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CC484D" w14:textId="77777777" w:rsidR="00286152" w:rsidRPr="007A0CA1" w:rsidRDefault="00286152" w:rsidP="007A0CA1">
      <w:pPr>
        <w:pStyle w:val="2"/>
        <w:jc w:val="center"/>
        <w:rPr>
          <w:sz w:val="36"/>
          <w:szCs w:val="36"/>
        </w:rPr>
      </w:pPr>
      <w:r w:rsidRPr="007A0CA1">
        <w:rPr>
          <w:sz w:val="36"/>
          <w:szCs w:val="36"/>
        </w:rPr>
        <w:t>Техническое задание.</w:t>
      </w:r>
    </w:p>
    <w:p w14:paraId="7EFEA655" w14:textId="77777777" w:rsidR="00286152" w:rsidRPr="00B776E0" w:rsidRDefault="00286152" w:rsidP="00286152">
      <w:pPr>
        <w:ind w:firstLine="0"/>
      </w:pPr>
      <w:r>
        <w:t>Идея проекта</w:t>
      </w:r>
      <w:r w:rsidRPr="00B776E0">
        <w:t>:</w:t>
      </w:r>
    </w:p>
    <w:p w14:paraId="0A400E88" w14:textId="77777777" w:rsidR="00286152" w:rsidRPr="00915A00" w:rsidRDefault="00286152" w:rsidP="00286152">
      <w:pPr>
        <w:ind w:firstLine="708"/>
      </w:pPr>
      <w:r w:rsidRPr="00915A00">
        <w:t xml:space="preserve">Разрабатываемое программное средство предназначено для автоматизации аудита и </w:t>
      </w:r>
      <w:proofErr w:type="spellStart"/>
      <w:r w:rsidRPr="00915A00">
        <w:t>харденинга</w:t>
      </w:r>
      <w:proofErr w:type="spellEnd"/>
      <w:r w:rsidRPr="00915A00">
        <w:t xml:space="preserve"> операционной системы с использованием открытых стандартов SCAP. Его применение позволяет упростить и ускорить нахождение уязвимостей и </w:t>
      </w:r>
      <w:proofErr w:type="spellStart"/>
      <w:r w:rsidRPr="00915A00">
        <w:t>мисконфигураций</w:t>
      </w:r>
      <w:proofErr w:type="spellEnd"/>
      <w:r w:rsidRPr="00915A00">
        <w:t xml:space="preserve">, обеспечить воспроизводимость результатов проверки и переносимость контента между дистрибутивами и инструментами. В отличие от решений, основанных на проприетарных базах и закрытых форматах, проектная программа опирается на SCAP-контент (OVAL, XCCDF, </w:t>
      </w:r>
      <w:proofErr w:type="spellStart"/>
      <w:r w:rsidRPr="00915A00">
        <w:t>DataStream</w:t>
      </w:r>
      <w:proofErr w:type="spellEnd"/>
      <w:r w:rsidRPr="00915A00">
        <w:t>) как на стандартизированный способ описания правил аудита и устранения найденных несоответствий.</w:t>
      </w:r>
    </w:p>
    <w:p w14:paraId="567A306D" w14:textId="77777777" w:rsidR="00286152" w:rsidRDefault="00286152" w:rsidP="00286152">
      <w:pPr>
        <w:pStyle w:val="a3"/>
        <w:spacing w:line="360" w:lineRule="auto"/>
        <w:jc w:val="both"/>
      </w:pPr>
      <w:r>
        <w:t>Цель проекта</w:t>
      </w:r>
      <w:r w:rsidRPr="000116E5">
        <w:t>:</w:t>
      </w:r>
      <w:r>
        <w:tab/>
      </w:r>
    </w:p>
    <w:p w14:paraId="28A0A834" w14:textId="77777777" w:rsidR="00286152" w:rsidRDefault="00286152" w:rsidP="00286152">
      <w:pPr>
        <w:pStyle w:val="a3"/>
        <w:spacing w:line="360" w:lineRule="auto"/>
        <w:ind w:firstLine="708"/>
        <w:jc w:val="both"/>
      </w:pPr>
      <w:r>
        <w:t xml:space="preserve">Разработать программное средство для автоматизированной проверки системы на наличие уязвимостей и </w:t>
      </w:r>
      <w:proofErr w:type="spellStart"/>
      <w:r>
        <w:t>мисконфигураций</w:t>
      </w:r>
      <w:proofErr w:type="spellEnd"/>
      <w:r>
        <w:t xml:space="preserve"> на основе стандартизированного SCAP-контента (OVAL/XCCDF</w:t>
      </w:r>
      <w:r w:rsidRPr="008224E5">
        <w:t>/</w:t>
      </w:r>
      <w:r>
        <w:rPr>
          <w:lang w:val="en-US"/>
        </w:rPr>
        <w:t>DS</w:t>
      </w:r>
      <w:r>
        <w:t>), с формированием табличного и обычного отчёта и возможностью автоматического устранения несоответствий (</w:t>
      </w:r>
      <w:proofErr w:type="spellStart"/>
      <w:r>
        <w:t>remediation</w:t>
      </w:r>
      <w:proofErr w:type="spellEnd"/>
      <w:r>
        <w:t>).</w:t>
      </w:r>
    </w:p>
    <w:p w14:paraId="3661AE3B" w14:textId="77777777" w:rsidR="00286152" w:rsidRDefault="00286152" w:rsidP="00286152">
      <w:pPr>
        <w:pStyle w:val="a3"/>
        <w:spacing w:line="360" w:lineRule="auto"/>
        <w:jc w:val="both"/>
        <w:rPr>
          <w:lang w:val="en-US"/>
        </w:rPr>
      </w:pPr>
      <w:r>
        <w:t>Задачи разработки</w:t>
      </w:r>
      <w:r>
        <w:rPr>
          <w:lang w:val="en-US"/>
        </w:rPr>
        <w:t>:</w:t>
      </w:r>
    </w:p>
    <w:p w14:paraId="5C65D104" w14:textId="77777777" w:rsidR="00286152" w:rsidRDefault="00286152" w:rsidP="00286152">
      <w:pPr>
        <w:pStyle w:val="a3"/>
        <w:numPr>
          <w:ilvl w:val="0"/>
          <w:numId w:val="1"/>
        </w:numPr>
        <w:spacing w:line="360" w:lineRule="auto"/>
        <w:jc w:val="both"/>
      </w:pPr>
      <w:r>
        <w:t>Обеспечить загрузку и подготовку SCAP-контента для выбранных операционных систем.</w:t>
      </w:r>
    </w:p>
    <w:p w14:paraId="49108083" w14:textId="77777777" w:rsidR="00286152" w:rsidRDefault="00286152" w:rsidP="00286152">
      <w:pPr>
        <w:pStyle w:val="a3"/>
        <w:numPr>
          <w:ilvl w:val="0"/>
          <w:numId w:val="1"/>
        </w:numPr>
        <w:spacing w:line="360" w:lineRule="auto"/>
        <w:jc w:val="both"/>
      </w:pPr>
      <w:r>
        <w:t>Реализовать выполнение проверок по OVAL-дефинициям с получением статусов результатов.</w:t>
      </w:r>
    </w:p>
    <w:p w14:paraId="191EF74F" w14:textId="77777777" w:rsidR="00286152" w:rsidRDefault="00286152" w:rsidP="00286152">
      <w:pPr>
        <w:pStyle w:val="a3"/>
        <w:numPr>
          <w:ilvl w:val="0"/>
          <w:numId w:val="1"/>
        </w:numPr>
        <w:spacing w:line="360" w:lineRule="auto"/>
        <w:jc w:val="both"/>
      </w:pPr>
      <w:r>
        <w:t>Реализовать выполнение проверок по XCCDF-контенту (профили/правила) с получением статусов результатов.</w:t>
      </w:r>
    </w:p>
    <w:p w14:paraId="540263BF" w14:textId="77777777" w:rsidR="00286152" w:rsidRDefault="00286152" w:rsidP="00286152">
      <w:pPr>
        <w:pStyle w:val="a3"/>
        <w:numPr>
          <w:ilvl w:val="0"/>
          <w:numId w:val="1"/>
        </w:numPr>
        <w:spacing w:line="360" w:lineRule="auto"/>
        <w:jc w:val="both"/>
      </w:pPr>
      <w:r>
        <w:t xml:space="preserve">Реализовать механизм автоматического </w:t>
      </w:r>
      <w:proofErr w:type="spellStart"/>
      <w:r>
        <w:t>патчинга</w:t>
      </w:r>
      <w:proofErr w:type="spellEnd"/>
      <w:r>
        <w:t xml:space="preserve"> для адаптации XCCDF-контента под целевую систему при несовпадении идентификатора системы с указанным в контенте.</w:t>
      </w:r>
    </w:p>
    <w:p w14:paraId="7AB96C40" w14:textId="77777777" w:rsidR="00286152" w:rsidRDefault="00286152" w:rsidP="00286152">
      <w:pPr>
        <w:pStyle w:val="a3"/>
        <w:numPr>
          <w:ilvl w:val="0"/>
          <w:numId w:val="1"/>
        </w:numPr>
        <w:spacing w:line="360" w:lineRule="auto"/>
        <w:jc w:val="both"/>
      </w:pPr>
      <w:r>
        <w:t xml:space="preserve">Реализовать применение </w:t>
      </w:r>
      <w:proofErr w:type="spellStart"/>
      <w:r>
        <w:t>remediation</w:t>
      </w:r>
      <w:proofErr w:type="spellEnd"/>
      <w:r>
        <w:t xml:space="preserve"> для правил XCCDF со статусом </w:t>
      </w:r>
      <w:proofErr w:type="spellStart"/>
      <w:r>
        <w:t>fail</w:t>
      </w:r>
      <w:proofErr w:type="spellEnd"/>
      <w:r>
        <w:t xml:space="preserve"> при наличии соответствующего контента.</w:t>
      </w:r>
    </w:p>
    <w:p w14:paraId="367AD999" w14:textId="77777777" w:rsidR="00286152" w:rsidRDefault="00286152" w:rsidP="00286152">
      <w:pPr>
        <w:pStyle w:val="a3"/>
        <w:numPr>
          <w:ilvl w:val="0"/>
          <w:numId w:val="1"/>
        </w:numPr>
        <w:spacing w:line="360" w:lineRule="auto"/>
        <w:jc w:val="both"/>
      </w:pPr>
      <w:r>
        <w:t>Реализовать формирование отчёта в табличном виде и отображение результатов пользователю через графический интерфейс.</w:t>
      </w:r>
    </w:p>
    <w:p w14:paraId="21FA9049" w14:textId="77777777" w:rsidR="00286152" w:rsidRDefault="00286152" w:rsidP="00286152">
      <w:pPr>
        <w:pStyle w:val="a3"/>
        <w:spacing w:line="360" w:lineRule="auto"/>
        <w:jc w:val="both"/>
      </w:pPr>
      <w:r>
        <w:t>Требования к функциональности:</w:t>
      </w:r>
    </w:p>
    <w:p w14:paraId="247E01DC" w14:textId="77777777" w:rsidR="00286152" w:rsidRDefault="00286152" w:rsidP="00286152">
      <w:pPr>
        <w:pStyle w:val="a3"/>
        <w:numPr>
          <w:ilvl w:val="0"/>
          <w:numId w:val="2"/>
        </w:numPr>
        <w:spacing w:line="360" w:lineRule="auto"/>
        <w:jc w:val="both"/>
      </w:pPr>
      <w:r>
        <w:lastRenderedPageBreak/>
        <w:t xml:space="preserve">Загрузка SCAP-контента: Программа должна давать </w:t>
      </w:r>
      <w:proofErr w:type="gramStart"/>
      <w:r>
        <w:t>возможность выбора операционной системы и загрузки</w:t>
      </w:r>
      <w:proofErr w:type="gramEnd"/>
      <w:r>
        <w:t xml:space="preserve"> соответствующего SCAP-контента.</w:t>
      </w:r>
    </w:p>
    <w:p w14:paraId="111A1763" w14:textId="77777777" w:rsidR="00286152" w:rsidRDefault="00286152" w:rsidP="00286152">
      <w:pPr>
        <w:pStyle w:val="a3"/>
        <w:numPr>
          <w:ilvl w:val="0"/>
          <w:numId w:val="2"/>
        </w:numPr>
        <w:spacing w:line="360" w:lineRule="auto"/>
        <w:jc w:val="both"/>
      </w:pPr>
      <w:r>
        <w:t>Выполнение OVAL-проверок: Программа должна интерпретировать OVAL-дефиниции и выполнять проверки состояния системы.</w:t>
      </w:r>
    </w:p>
    <w:p w14:paraId="30FFE8DD" w14:textId="77777777" w:rsidR="00286152" w:rsidRDefault="00286152" w:rsidP="00286152">
      <w:pPr>
        <w:pStyle w:val="a3"/>
        <w:numPr>
          <w:ilvl w:val="0"/>
          <w:numId w:val="2"/>
        </w:numPr>
        <w:spacing w:line="360" w:lineRule="auto"/>
        <w:jc w:val="both"/>
      </w:pPr>
      <w:r>
        <w:t>Выполнение XCCDF-проверок: Программа должна интерпретировать XCCDF-правила и выполнять проверки состояния системы.</w:t>
      </w:r>
    </w:p>
    <w:p w14:paraId="64952D17" w14:textId="77777777" w:rsidR="00286152" w:rsidRDefault="00286152" w:rsidP="00286152">
      <w:pPr>
        <w:pStyle w:val="a3"/>
        <w:numPr>
          <w:ilvl w:val="0"/>
          <w:numId w:val="2"/>
        </w:numPr>
        <w:spacing w:line="360" w:lineRule="auto"/>
        <w:jc w:val="both"/>
      </w:pPr>
      <w:proofErr w:type="spellStart"/>
      <w:r>
        <w:t>Патчинг</w:t>
      </w:r>
      <w:proofErr w:type="spellEnd"/>
      <w:r>
        <w:t xml:space="preserve">: при несовпадении идентификаторов платформы в контенте и на целевой системе программа должна выполнять автоматический </w:t>
      </w:r>
      <w:proofErr w:type="spellStart"/>
      <w:r>
        <w:t>патчинг</w:t>
      </w:r>
      <w:proofErr w:type="spellEnd"/>
      <w:r>
        <w:t>, обеспечивая применимость выбранного XCCDF-контента на целевой ОС.</w:t>
      </w:r>
    </w:p>
    <w:p w14:paraId="49EFBE25" w14:textId="77777777" w:rsidR="00286152" w:rsidRDefault="00286152" w:rsidP="00286152">
      <w:pPr>
        <w:pStyle w:val="a3"/>
        <w:numPr>
          <w:ilvl w:val="0"/>
          <w:numId w:val="2"/>
        </w:numPr>
        <w:spacing w:line="360" w:lineRule="auto"/>
        <w:jc w:val="both"/>
      </w:pPr>
      <w:proofErr w:type="spellStart"/>
      <w:r>
        <w:t>Remediation</w:t>
      </w:r>
      <w:proofErr w:type="spellEnd"/>
      <w:r>
        <w:t xml:space="preserve">: для правил со статусом </w:t>
      </w:r>
      <w:proofErr w:type="spellStart"/>
      <w:r>
        <w:t>fail</w:t>
      </w:r>
      <w:proofErr w:type="spellEnd"/>
      <w:r>
        <w:t xml:space="preserve"> программа должна применять </w:t>
      </w:r>
      <w:proofErr w:type="spellStart"/>
      <w:r>
        <w:t>remediation</w:t>
      </w:r>
      <w:proofErr w:type="spellEnd"/>
      <w:r>
        <w:t xml:space="preserve">-действия при наличии соответствующего </w:t>
      </w:r>
      <w:proofErr w:type="spellStart"/>
      <w:r>
        <w:t>remediation</w:t>
      </w:r>
      <w:proofErr w:type="spellEnd"/>
      <w:r>
        <w:t>-контента.</w:t>
      </w:r>
    </w:p>
    <w:p w14:paraId="0D5E75C6" w14:textId="77777777" w:rsidR="00286152" w:rsidRDefault="00286152" w:rsidP="00286152">
      <w:pPr>
        <w:pStyle w:val="a3"/>
        <w:numPr>
          <w:ilvl w:val="0"/>
          <w:numId w:val="2"/>
        </w:numPr>
        <w:spacing w:line="360" w:lineRule="auto"/>
        <w:jc w:val="both"/>
      </w:pPr>
      <w:r>
        <w:t>Отчёт и вывод результатов: Программа должна формировать отчёт в табличном виде, включающий: идентификатор проверки (OVAL/XCCDF), описание, статус, уровень важности (если присутствует в XCCDF).</w:t>
      </w:r>
    </w:p>
    <w:p w14:paraId="7BD8E8B8" w14:textId="77777777" w:rsidR="00286152" w:rsidRDefault="00286152" w:rsidP="00286152">
      <w:pPr>
        <w:jc w:val="both"/>
        <w:rPr>
          <w:rFonts w:cs="Times New Roman"/>
          <w:color w:val="000000" w:themeColor="text1"/>
          <w:szCs w:val="28"/>
        </w:rPr>
      </w:pPr>
      <w:r w:rsidRPr="008224E5">
        <w:t>Следующим этапом составления технического задания является выбор используемых технологий</w:t>
      </w:r>
      <w:r>
        <w:t xml:space="preserve">. </w:t>
      </w:r>
      <w:r w:rsidRPr="00C940F1">
        <w:rPr>
          <w:rFonts w:cs="Times New Roman"/>
          <w:color w:val="000000" w:themeColor="text1"/>
          <w:szCs w:val="28"/>
        </w:rPr>
        <w:t>Этот этап можно считать по настоящему важным, так как от выбранных инструментов зависят многие характеристики конечного продукта. Мы разрабатываем десктопное приложение, вследствие чего выбор фреймворка графического интерфейса является довольно важным этапом. Для удобного просмотра основных параметров фреймворка была сделана таблица.</w:t>
      </w:r>
    </w:p>
    <w:p w14:paraId="4B64D919" w14:textId="77777777" w:rsidR="00286152" w:rsidRDefault="00286152" w:rsidP="00286152">
      <w:pPr>
        <w:jc w:val="both"/>
        <w:rPr>
          <w:rFonts w:cs="Times New Roman"/>
          <w:color w:val="000000" w:themeColor="text1"/>
          <w:szCs w:val="28"/>
        </w:rPr>
      </w:pPr>
    </w:p>
    <w:p w14:paraId="76E97077" w14:textId="77777777" w:rsidR="00286152" w:rsidRDefault="00286152" w:rsidP="00286152">
      <w:pPr>
        <w:jc w:val="both"/>
        <w:rPr>
          <w:rFonts w:cs="Times New Roman"/>
          <w:color w:val="000000" w:themeColor="text1"/>
          <w:szCs w:val="28"/>
        </w:rPr>
      </w:pPr>
    </w:p>
    <w:p w14:paraId="748C8402" w14:textId="77777777" w:rsidR="00286152" w:rsidRDefault="00286152" w:rsidP="00286152">
      <w:pPr>
        <w:jc w:val="both"/>
        <w:rPr>
          <w:rFonts w:cs="Times New Roman"/>
          <w:color w:val="000000" w:themeColor="text1"/>
          <w:szCs w:val="28"/>
        </w:rPr>
      </w:pPr>
    </w:p>
    <w:p w14:paraId="4DB12774" w14:textId="77777777" w:rsidR="00286152" w:rsidRDefault="00286152" w:rsidP="00286152">
      <w:pPr>
        <w:jc w:val="both"/>
        <w:rPr>
          <w:rFonts w:cs="Times New Roman"/>
          <w:color w:val="000000" w:themeColor="text1"/>
          <w:szCs w:val="28"/>
        </w:rPr>
      </w:pPr>
    </w:p>
    <w:p w14:paraId="2043682E" w14:textId="77777777" w:rsidR="00286152" w:rsidRDefault="00286152" w:rsidP="00286152">
      <w:pPr>
        <w:jc w:val="both"/>
        <w:rPr>
          <w:rFonts w:cs="Times New Roman"/>
          <w:color w:val="000000" w:themeColor="text1"/>
          <w:szCs w:val="28"/>
        </w:rPr>
      </w:pPr>
    </w:p>
    <w:p w14:paraId="55007AC9" w14:textId="77777777" w:rsidR="00286152" w:rsidRDefault="00286152" w:rsidP="00286152">
      <w:pPr>
        <w:jc w:val="both"/>
        <w:rPr>
          <w:rFonts w:cs="Times New Roman"/>
          <w:color w:val="000000" w:themeColor="text1"/>
          <w:szCs w:val="28"/>
        </w:rPr>
      </w:pPr>
    </w:p>
    <w:p w14:paraId="0E735534" w14:textId="77777777" w:rsidR="00286152" w:rsidRDefault="00286152" w:rsidP="00286152">
      <w:pPr>
        <w:jc w:val="both"/>
        <w:rPr>
          <w:rFonts w:cs="Times New Roman"/>
          <w:color w:val="000000" w:themeColor="text1"/>
          <w:szCs w:val="28"/>
        </w:rPr>
      </w:pPr>
    </w:p>
    <w:p w14:paraId="799859BE" w14:textId="77777777" w:rsidR="00286152" w:rsidRDefault="00286152" w:rsidP="00286152">
      <w:pPr>
        <w:jc w:val="both"/>
        <w:rPr>
          <w:rFonts w:cs="Times New Roman"/>
          <w:color w:val="000000" w:themeColor="text1"/>
          <w:szCs w:val="28"/>
        </w:rPr>
      </w:pPr>
    </w:p>
    <w:p w14:paraId="64B7D485" w14:textId="2831BC69" w:rsidR="00286152" w:rsidRDefault="00286152" w:rsidP="00286152">
      <w:pPr>
        <w:jc w:val="both"/>
        <w:rPr>
          <w:rFonts w:cs="Times New Roman"/>
          <w:color w:val="000000" w:themeColor="text1"/>
          <w:szCs w:val="28"/>
        </w:rPr>
      </w:pPr>
    </w:p>
    <w:p w14:paraId="1715E2BC" w14:textId="77777777" w:rsidR="007A0CA1" w:rsidRDefault="007A0CA1" w:rsidP="00286152">
      <w:pPr>
        <w:jc w:val="both"/>
        <w:rPr>
          <w:rFonts w:cs="Times New Roman"/>
          <w:color w:val="000000" w:themeColor="text1"/>
          <w:szCs w:val="28"/>
        </w:rPr>
      </w:pPr>
    </w:p>
    <w:p w14:paraId="7B60CDF3" w14:textId="77777777" w:rsidR="00286152" w:rsidRPr="00C940F1" w:rsidRDefault="00286152" w:rsidP="00286152">
      <w:pPr>
        <w:ind w:firstLine="0"/>
        <w:rPr>
          <w:rFonts w:cs="Times New Roman"/>
          <w:color w:val="000000" w:themeColor="text1"/>
          <w:szCs w:val="28"/>
        </w:rPr>
      </w:pPr>
      <w:r w:rsidRPr="00C940F1">
        <w:rPr>
          <w:rFonts w:cs="Times New Roman"/>
          <w:color w:val="000000" w:themeColor="text1"/>
          <w:szCs w:val="28"/>
        </w:rPr>
        <w:lastRenderedPageBreak/>
        <w:t xml:space="preserve">Табл. </w:t>
      </w:r>
      <w:r>
        <w:rPr>
          <w:rFonts w:cs="Times New Roman"/>
          <w:color w:val="000000" w:themeColor="text1"/>
          <w:szCs w:val="28"/>
        </w:rPr>
        <w:t>2</w:t>
      </w:r>
      <w:r w:rsidRPr="00C940F1">
        <w:rPr>
          <w:rFonts w:cs="Times New Roman"/>
          <w:color w:val="000000" w:themeColor="text1"/>
          <w:szCs w:val="28"/>
        </w:rPr>
        <w:t>. Сравнение фреймворков</w:t>
      </w:r>
    </w:p>
    <w:p w14:paraId="4BC9E919" w14:textId="77777777" w:rsidR="00286152" w:rsidRPr="00C940F1" w:rsidRDefault="00286152" w:rsidP="00286152">
      <w:pPr>
        <w:ind w:firstLine="0"/>
        <w:rPr>
          <w:rFonts w:cs="Times New Roman"/>
          <w:color w:val="000000" w:themeColor="text1"/>
          <w:szCs w:val="28"/>
        </w:rPr>
      </w:pPr>
      <w:r w:rsidRPr="00C940F1">
        <w:rPr>
          <w:rFonts w:cs="Times New Roman"/>
          <w:noProof/>
          <w:color w:val="000000" w:themeColor="text1"/>
          <w:szCs w:val="28"/>
        </w:rPr>
        <w:drawing>
          <wp:inline distT="0" distB="0" distL="0" distR="0" wp14:anchorId="066E02DC" wp14:editId="45706F96">
            <wp:extent cx="5940425" cy="3022600"/>
            <wp:effectExtent l="0" t="0" r="3175" b="635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0425" cy="3022600"/>
                    </a:xfrm>
                    <a:prstGeom prst="rect">
                      <a:avLst/>
                    </a:prstGeom>
                    <a:noFill/>
                    <a:ln>
                      <a:noFill/>
                    </a:ln>
                  </pic:spPr>
                </pic:pic>
              </a:graphicData>
            </a:graphic>
          </wp:inline>
        </w:drawing>
      </w:r>
    </w:p>
    <w:p w14:paraId="1C004DCF" w14:textId="77777777" w:rsidR="00286152" w:rsidRPr="00C940F1" w:rsidRDefault="00286152" w:rsidP="00286152">
      <w:pPr>
        <w:jc w:val="both"/>
        <w:rPr>
          <w:rFonts w:cs="Times New Roman"/>
          <w:color w:val="000000" w:themeColor="text1"/>
          <w:szCs w:val="28"/>
        </w:rPr>
      </w:pPr>
      <w:r w:rsidRPr="00C940F1">
        <w:rPr>
          <w:rFonts w:cs="Times New Roman"/>
          <w:color w:val="000000" w:themeColor="text1"/>
          <w:szCs w:val="28"/>
        </w:rPr>
        <w:t xml:space="preserve">Самыми главными параметрами при выборе можно по праву считать поддерживаемые платформы и лицензию. Для начала следует разобрать вопрос лицензий. Все виды лицензий (кроме </w:t>
      </w:r>
      <w:r w:rsidRPr="00C940F1">
        <w:rPr>
          <w:rFonts w:cs="Times New Roman"/>
          <w:color w:val="000000" w:themeColor="text1"/>
          <w:szCs w:val="28"/>
          <w:lang w:val="en-US"/>
        </w:rPr>
        <w:t>GPL</w:t>
      </w:r>
      <w:r w:rsidRPr="00C940F1">
        <w:rPr>
          <w:rFonts w:cs="Times New Roman"/>
          <w:color w:val="000000" w:themeColor="text1"/>
          <w:szCs w:val="28"/>
        </w:rPr>
        <w:t xml:space="preserve">) в таблице почти не накладывают ограничений на использование в коммерческих продуктах. Также, как можно видеть в таблице, </w:t>
      </w:r>
      <w:r w:rsidRPr="00C940F1">
        <w:rPr>
          <w:rFonts w:cs="Times New Roman"/>
          <w:color w:val="000000" w:themeColor="text1"/>
          <w:szCs w:val="28"/>
          <w:lang w:val="en-US"/>
        </w:rPr>
        <w:t>GTK</w:t>
      </w:r>
      <w:r w:rsidRPr="00C940F1">
        <w:rPr>
          <w:rFonts w:cs="Times New Roman"/>
          <w:color w:val="000000" w:themeColor="text1"/>
          <w:szCs w:val="28"/>
        </w:rPr>
        <w:t xml:space="preserve"> имеет слабую поддержку ОС помимо линукса, а </w:t>
      </w:r>
      <w:r w:rsidRPr="00C940F1">
        <w:rPr>
          <w:rFonts w:cs="Times New Roman"/>
          <w:color w:val="000000" w:themeColor="text1"/>
          <w:szCs w:val="28"/>
          <w:lang w:val="en-US"/>
        </w:rPr>
        <w:t>Electron</w:t>
      </w:r>
      <w:r w:rsidRPr="00C940F1">
        <w:rPr>
          <w:rFonts w:cs="Times New Roman"/>
          <w:color w:val="000000" w:themeColor="text1"/>
          <w:szCs w:val="28"/>
        </w:rPr>
        <w:t xml:space="preserve"> </w:t>
      </w:r>
      <w:proofErr w:type="spellStart"/>
      <w:r w:rsidRPr="00C940F1">
        <w:rPr>
          <w:rFonts w:cs="Times New Roman"/>
          <w:color w:val="000000" w:themeColor="text1"/>
          <w:szCs w:val="28"/>
          <w:lang w:val="en-US"/>
        </w:rPr>
        <w:t>js</w:t>
      </w:r>
      <w:proofErr w:type="spellEnd"/>
      <w:r w:rsidRPr="00C940F1">
        <w:rPr>
          <w:rFonts w:cs="Times New Roman"/>
          <w:color w:val="000000" w:themeColor="text1"/>
          <w:szCs w:val="28"/>
        </w:rPr>
        <w:t xml:space="preserve"> имеет </w:t>
      </w:r>
      <w:r>
        <w:rPr>
          <w:rFonts w:cs="Times New Roman"/>
          <w:color w:val="000000" w:themeColor="text1"/>
          <w:szCs w:val="28"/>
        </w:rPr>
        <w:t xml:space="preserve">высокое потребление ресурсов из-за использования </w:t>
      </w:r>
      <w:r>
        <w:rPr>
          <w:rFonts w:cs="Times New Roman"/>
          <w:color w:val="000000" w:themeColor="text1"/>
          <w:szCs w:val="28"/>
          <w:lang w:val="en-US"/>
        </w:rPr>
        <w:t>Chromium</w:t>
      </w:r>
      <w:r w:rsidRPr="00C940F1">
        <w:rPr>
          <w:rFonts w:cs="Times New Roman"/>
          <w:color w:val="000000" w:themeColor="text1"/>
          <w:szCs w:val="28"/>
        </w:rPr>
        <w:t xml:space="preserve">. В итоге нам стоит рассмотреть только 2 фреймворка – </w:t>
      </w:r>
      <w:r w:rsidRPr="00C940F1">
        <w:rPr>
          <w:rFonts w:cs="Times New Roman"/>
          <w:color w:val="000000" w:themeColor="text1"/>
          <w:szCs w:val="28"/>
          <w:lang w:val="en-US"/>
        </w:rPr>
        <w:t>Flutter</w:t>
      </w:r>
      <w:r w:rsidRPr="00C940F1">
        <w:rPr>
          <w:rFonts w:cs="Times New Roman"/>
          <w:color w:val="000000" w:themeColor="text1"/>
          <w:szCs w:val="28"/>
        </w:rPr>
        <w:t xml:space="preserve"> и </w:t>
      </w:r>
      <w:r w:rsidRPr="00C940F1">
        <w:rPr>
          <w:rFonts w:cs="Times New Roman"/>
          <w:color w:val="000000" w:themeColor="text1"/>
          <w:szCs w:val="28"/>
          <w:lang w:val="en-US"/>
        </w:rPr>
        <w:t>Qt</w:t>
      </w:r>
      <w:r w:rsidRPr="00C940F1">
        <w:rPr>
          <w:rFonts w:cs="Times New Roman"/>
          <w:color w:val="000000" w:themeColor="text1"/>
          <w:szCs w:val="28"/>
        </w:rPr>
        <w:t xml:space="preserve">. По своим параметрам они очень похожи, но отличия возникают при их ближайшем рассмотрении: </w:t>
      </w:r>
      <w:r w:rsidRPr="00C940F1">
        <w:rPr>
          <w:rFonts w:cs="Times New Roman"/>
          <w:color w:val="000000" w:themeColor="text1"/>
          <w:szCs w:val="28"/>
          <w:lang w:val="en-US"/>
        </w:rPr>
        <w:t>Flutter</w:t>
      </w:r>
      <w:r w:rsidRPr="00C940F1">
        <w:rPr>
          <w:rFonts w:cs="Times New Roman"/>
          <w:color w:val="000000" w:themeColor="text1"/>
          <w:szCs w:val="28"/>
        </w:rPr>
        <w:t xml:space="preserve"> поддерживает только язык программирования </w:t>
      </w:r>
      <w:r w:rsidRPr="00C940F1">
        <w:rPr>
          <w:rFonts w:cs="Times New Roman"/>
          <w:color w:val="000000" w:themeColor="text1"/>
          <w:szCs w:val="28"/>
          <w:lang w:val="en-US"/>
        </w:rPr>
        <w:t>Dart</w:t>
      </w:r>
      <w:r w:rsidRPr="00C940F1">
        <w:rPr>
          <w:rFonts w:cs="Times New Roman"/>
          <w:color w:val="000000" w:themeColor="text1"/>
          <w:szCs w:val="28"/>
        </w:rPr>
        <w:t xml:space="preserve">, в то время как на </w:t>
      </w:r>
      <w:r w:rsidRPr="00C940F1">
        <w:rPr>
          <w:rFonts w:cs="Times New Roman"/>
          <w:color w:val="000000" w:themeColor="text1"/>
          <w:szCs w:val="28"/>
          <w:lang w:val="en-US"/>
        </w:rPr>
        <w:t>Qt</w:t>
      </w:r>
      <w:r w:rsidRPr="00C940F1">
        <w:rPr>
          <w:rFonts w:cs="Times New Roman"/>
          <w:color w:val="000000" w:themeColor="text1"/>
          <w:szCs w:val="28"/>
        </w:rPr>
        <w:t xml:space="preserve"> можно писать почти на всех наиболее распространённых языках, что уменьшит время разработки. Также </w:t>
      </w:r>
      <w:r w:rsidRPr="00C940F1">
        <w:rPr>
          <w:rFonts w:cs="Times New Roman"/>
          <w:color w:val="000000" w:themeColor="text1"/>
          <w:szCs w:val="28"/>
          <w:lang w:val="en-US"/>
        </w:rPr>
        <w:t>Flutter</w:t>
      </w:r>
      <w:r w:rsidRPr="00C940F1">
        <w:rPr>
          <w:rFonts w:cs="Times New Roman"/>
          <w:color w:val="000000" w:themeColor="text1"/>
          <w:szCs w:val="28"/>
        </w:rPr>
        <w:t xml:space="preserve"> проигрывает </w:t>
      </w:r>
      <w:r w:rsidRPr="00C940F1">
        <w:rPr>
          <w:rFonts w:cs="Times New Roman"/>
          <w:color w:val="000000" w:themeColor="text1"/>
          <w:szCs w:val="28"/>
          <w:lang w:val="en-US"/>
        </w:rPr>
        <w:t>Qt</w:t>
      </w:r>
      <w:r w:rsidRPr="00C940F1">
        <w:rPr>
          <w:rFonts w:cs="Times New Roman"/>
          <w:color w:val="000000" w:themeColor="text1"/>
          <w:szCs w:val="28"/>
        </w:rPr>
        <w:t xml:space="preserve"> в аспектах веса конечной программы и потребления оперативной памяти.  После выбора фреймворка было решено писать на </w:t>
      </w:r>
      <w:r w:rsidRPr="00C940F1">
        <w:rPr>
          <w:rFonts w:cs="Times New Roman"/>
          <w:color w:val="000000" w:themeColor="text1"/>
          <w:szCs w:val="28"/>
          <w:lang w:val="en-US"/>
        </w:rPr>
        <w:t>Python</w:t>
      </w:r>
      <w:r w:rsidRPr="00C940F1">
        <w:rPr>
          <w:rFonts w:cs="Times New Roman"/>
          <w:color w:val="000000" w:themeColor="text1"/>
          <w:szCs w:val="28"/>
        </w:rPr>
        <w:t xml:space="preserve">, так как по сравнению с </w:t>
      </w:r>
      <w:r w:rsidRPr="00C940F1">
        <w:rPr>
          <w:rFonts w:cs="Times New Roman"/>
          <w:color w:val="000000" w:themeColor="text1"/>
          <w:szCs w:val="28"/>
          <w:lang w:val="en-US"/>
        </w:rPr>
        <w:t>c</w:t>
      </w:r>
      <w:r w:rsidRPr="00C940F1">
        <w:rPr>
          <w:rFonts w:cs="Times New Roman"/>
          <w:color w:val="000000" w:themeColor="text1"/>
          <w:szCs w:val="28"/>
        </w:rPr>
        <w:t>++ с ним будет проще и быстрее работать.</w:t>
      </w:r>
    </w:p>
    <w:p w14:paraId="52B5BCFD" w14:textId="77777777" w:rsidR="00286152" w:rsidRDefault="00286152" w:rsidP="00286152">
      <w:pPr>
        <w:jc w:val="both"/>
        <w:rPr>
          <w:rFonts w:cs="Times New Roman"/>
          <w:color w:val="000000" w:themeColor="text1"/>
          <w:szCs w:val="28"/>
        </w:rPr>
      </w:pPr>
      <w:r w:rsidRPr="00C940F1">
        <w:rPr>
          <w:rFonts w:cs="Times New Roman"/>
          <w:color w:val="000000" w:themeColor="text1"/>
          <w:szCs w:val="28"/>
        </w:rPr>
        <w:t xml:space="preserve">После выбора языка перед нами появляется проблема в виде того, что библиотека </w:t>
      </w:r>
      <w:proofErr w:type="spellStart"/>
      <w:r w:rsidRPr="00C940F1">
        <w:rPr>
          <w:rFonts w:cs="Times New Roman"/>
          <w:color w:val="000000" w:themeColor="text1"/>
          <w:szCs w:val="28"/>
          <w:lang w:val="en-US"/>
        </w:rPr>
        <w:t>PyQt</w:t>
      </w:r>
      <w:proofErr w:type="spellEnd"/>
      <w:r w:rsidRPr="00C940F1">
        <w:rPr>
          <w:rFonts w:cs="Times New Roman"/>
          <w:color w:val="000000" w:themeColor="text1"/>
          <w:szCs w:val="28"/>
        </w:rPr>
        <w:t xml:space="preserve"> для работы с </w:t>
      </w:r>
      <w:r w:rsidRPr="00C940F1">
        <w:rPr>
          <w:rFonts w:cs="Times New Roman"/>
          <w:color w:val="000000" w:themeColor="text1"/>
          <w:szCs w:val="28"/>
          <w:lang w:val="en-US"/>
        </w:rPr>
        <w:t>Qt</w:t>
      </w:r>
      <w:r w:rsidRPr="00C940F1">
        <w:rPr>
          <w:rFonts w:cs="Times New Roman"/>
          <w:color w:val="000000" w:themeColor="text1"/>
          <w:szCs w:val="28"/>
        </w:rPr>
        <w:t xml:space="preserve"> распространяется по лицензии </w:t>
      </w:r>
      <w:r w:rsidRPr="00C940F1">
        <w:rPr>
          <w:rFonts w:cs="Times New Roman"/>
          <w:color w:val="000000" w:themeColor="text1"/>
          <w:szCs w:val="28"/>
          <w:lang w:val="en-US"/>
        </w:rPr>
        <w:t>GPL</w:t>
      </w:r>
      <w:r w:rsidRPr="00C940F1">
        <w:rPr>
          <w:rFonts w:cs="Times New Roman"/>
          <w:color w:val="000000" w:themeColor="text1"/>
          <w:szCs w:val="28"/>
        </w:rPr>
        <w:t xml:space="preserve">, что не позволит использовать её в коммерческих проектах. Но также существует и библиотека </w:t>
      </w:r>
      <w:proofErr w:type="spellStart"/>
      <w:r w:rsidRPr="00C940F1">
        <w:rPr>
          <w:rFonts w:cs="Times New Roman"/>
          <w:color w:val="000000" w:themeColor="text1"/>
          <w:szCs w:val="28"/>
          <w:lang w:val="en-US"/>
        </w:rPr>
        <w:t>PySide</w:t>
      </w:r>
      <w:proofErr w:type="spellEnd"/>
      <w:r w:rsidRPr="00C940F1">
        <w:rPr>
          <w:rFonts w:cs="Times New Roman"/>
          <w:color w:val="000000" w:themeColor="text1"/>
          <w:szCs w:val="28"/>
        </w:rPr>
        <w:t xml:space="preserve">, которая почти полностью идентична </w:t>
      </w:r>
      <w:proofErr w:type="spellStart"/>
      <w:r w:rsidRPr="00C940F1">
        <w:rPr>
          <w:rFonts w:cs="Times New Roman"/>
          <w:color w:val="000000" w:themeColor="text1"/>
          <w:szCs w:val="28"/>
          <w:lang w:val="en-US"/>
        </w:rPr>
        <w:t>PyQt</w:t>
      </w:r>
      <w:proofErr w:type="spellEnd"/>
      <w:r w:rsidRPr="00C940F1">
        <w:rPr>
          <w:rFonts w:cs="Times New Roman"/>
          <w:color w:val="000000" w:themeColor="text1"/>
          <w:szCs w:val="28"/>
        </w:rPr>
        <w:t xml:space="preserve">, но при этом распространяется по лицензии </w:t>
      </w:r>
      <w:r w:rsidRPr="00C940F1">
        <w:rPr>
          <w:rFonts w:cs="Times New Roman"/>
          <w:color w:val="000000" w:themeColor="text1"/>
          <w:szCs w:val="28"/>
          <w:lang w:val="en-US"/>
        </w:rPr>
        <w:t>LGPL</w:t>
      </w:r>
      <w:r w:rsidRPr="00C940F1">
        <w:rPr>
          <w:rFonts w:cs="Times New Roman"/>
          <w:color w:val="000000" w:themeColor="text1"/>
          <w:szCs w:val="28"/>
        </w:rPr>
        <w:t>, соответственно использовать мы будем её.</w:t>
      </w:r>
    </w:p>
    <w:p w14:paraId="212017FE" w14:textId="77777777" w:rsidR="00286152" w:rsidRPr="003B1D3F" w:rsidRDefault="00286152" w:rsidP="00286152">
      <w:pPr>
        <w:jc w:val="both"/>
        <w:rPr>
          <w:rFonts w:cs="Times New Roman"/>
          <w:color w:val="000000" w:themeColor="text1"/>
          <w:szCs w:val="28"/>
        </w:rPr>
      </w:pPr>
      <w:r>
        <w:rPr>
          <w:rFonts w:cs="Times New Roman"/>
          <w:color w:val="000000" w:themeColor="text1"/>
          <w:szCs w:val="28"/>
        </w:rPr>
        <w:t xml:space="preserve">В качестве инструмента для разработки графического интерфейса программы будет использоваться </w:t>
      </w:r>
      <w:r>
        <w:rPr>
          <w:rFonts w:cs="Times New Roman"/>
          <w:color w:val="000000" w:themeColor="text1"/>
          <w:szCs w:val="28"/>
          <w:lang w:val="en-US"/>
        </w:rPr>
        <w:t>Qt</w:t>
      </w:r>
      <w:r w:rsidRPr="003B1D3F">
        <w:rPr>
          <w:rFonts w:cs="Times New Roman"/>
          <w:color w:val="000000" w:themeColor="text1"/>
          <w:szCs w:val="28"/>
        </w:rPr>
        <w:t xml:space="preserve"> </w:t>
      </w:r>
      <w:r>
        <w:rPr>
          <w:rFonts w:cs="Times New Roman"/>
          <w:color w:val="000000" w:themeColor="text1"/>
          <w:szCs w:val="28"/>
          <w:lang w:val="en-US"/>
        </w:rPr>
        <w:t>Designer</w:t>
      </w:r>
      <w:r w:rsidRPr="003B1D3F">
        <w:rPr>
          <w:rFonts w:cs="Times New Roman"/>
          <w:color w:val="000000" w:themeColor="text1"/>
          <w:szCs w:val="28"/>
        </w:rPr>
        <w:t xml:space="preserve">, </w:t>
      </w:r>
      <w:r>
        <w:rPr>
          <w:rFonts w:cs="Times New Roman"/>
          <w:color w:val="000000" w:themeColor="text1"/>
          <w:szCs w:val="28"/>
        </w:rPr>
        <w:t>а для реализации функционала программы будут использоваться следующие модули</w:t>
      </w:r>
      <w:r w:rsidRPr="003B1D3F">
        <w:rPr>
          <w:rFonts w:cs="Times New Roman"/>
          <w:color w:val="000000" w:themeColor="text1"/>
          <w:szCs w:val="28"/>
        </w:rPr>
        <w:t xml:space="preserve">: </w:t>
      </w:r>
      <w:r>
        <w:rPr>
          <w:rFonts w:cs="Times New Roman"/>
          <w:color w:val="000000" w:themeColor="text1"/>
          <w:szCs w:val="28"/>
          <w:lang w:val="en-US"/>
        </w:rPr>
        <w:t>subprocess</w:t>
      </w:r>
      <w:r>
        <w:rPr>
          <w:rFonts w:cs="Times New Roman"/>
          <w:color w:val="000000" w:themeColor="text1"/>
          <w:szCs w:val="28"/>
        </w:rPr>
        <w:t xml:space="preserve">, </w:t>
      </w:r>
      <w:proofErr w:type="spellStart"/>
      <w:proofErr w:type="gramStart"/>
      <w:r>
        <w:t>xml.etree</w:t>
      </w:r>
      <w:proofErr w:type="gramEnd"/>
      <w:r>
        <w:t>.ElementTree</w:t>
      </w:r>
      <w:proofErr w:type="spellEnd"/>
      <w:r>
        <w:t xml:space="preserve">, </w:t>
      </w:r>
      <w:r>
        <w:rPr>
          <w:lang w:val="en-US"/>
        </w:rPr>
        <w:t>sys</w:t>
      </w:r>
      <w:r>
        <w:t>.</w:t>
      </w:r>
    </w:p>
    <w:p w14:paraId="67453C32" w14:textId="77777777" w:rsidR="00286152" w:rsidRPr="00C940F1" w:rsidRDefault="00286152" w:rsidP="00286152">
      <w:pPr>
        <w:jc w:val="both"/>
        <w:rPr>
          <w:rFonts w:cs="Times New Roman"/>
          <w:color w:val="000000" w:themeColor="text1"/>
          <w:szCs w:val="28"/>
        </w:rPr>
      </w:pPr>
      <w:r w:rsidRPr="00C940F1">
        <w:rPr>
          <w:rFonts w:cs="Times New Roman"/>
          <w:color w:val="000000" w:themeColor="text1"/>
          <w:szCs w:val="28"/>
        </w:rPr>
        <w:lastRenderedPageBreak/>
        <w:t xml:space="preserve">Первая версия программы будет разрабатываться под ОС Linux, так как на Windows SCAP не возымел должной популярности, вследствие чего поддержка данного протокола была прекращена как со стороны как Microsoft, так и со стороны разработчиков инструментария SCAP. Например, </w:t>
      </w:r>
      <w:proofErr w:type="spellStart"/>
      <w:r w:rsidRPr="00C940F1">
        <w:rPr>
          <w:rFonts w:cs="Times New Roman"/>
          <w:color w:val="000000" w:themeColor="text1"/>
          <w:szCs w:val="28"/>
        </w:rPr>
        <w:t>OpenSCAP</w:t>
      </w:r>
      <w:proofErr w:type="spellEnd"/>
      <w:r w:rsidRPr="00C940F1">
        <w:rPr>
          <w:rFonts w:cs="Times New Roman"/>
          <w:color w:val="000000" w:themeColor="text1"/>
          <w:szCs w:val="28"/>
        </w:rPr>
        <w:t xml:space="preserve"> прекратил поддержку ОС Windows в 2022 году. Второй же важной причиной является то, что основной аудиторией программы являются Системные Администраторы, а по официальной статистике около 77% серверов работают под управлением ОС Linux. </w:t>
      </w:r>
    </w:p>
    <w:p w14:paraId="66232A98" w14:textId="77777777" w:rsidR="00286152" w:rsidRDefault="00286152" w:rsidP="00286152">
      <w:pPr>
        <w:jc w:val="both"/>
        <w:rPr>
          <w:rFonts w:cs="Times New Roman"/>
          <w:color w:val="000000" w:themeColor="text1"/>
          <w:szCs w:val="28"/>
        </w:rPr>
      </w:pPr>
      <w:r w:rsidRPr="00C940F1">
        <w:rPr>
          <w:rFonts w:cs="Times New Roman"/>
          <w:color w:val="000000" w:themeColor="text1"/>
          <w:szCs w:val="28"/>
        </w:rPr>
        <w:t xml:space="preserve">Далее идёт выбор инструмента для обработки SCAP контента. </w:t>
      </w:r>
      <w:r>
        <w:rPr>
          <w:rFonts w:cs="Times New Roman"/>
          <w:color w:val="000000" w:themeColor="text1"/>
          <w:szCs w:val="28"/>
        </w:rPr>
        <w:t>Этот этап является критичным</w:t>
      </w:r>
      <w:r w:rsidRPr="00C940F1">
        <w:rPr>
          <w:rFonts w:cs="Times New Roman"/>
          <w:color w:val="000000" w:themeColor="text1"/>
          <w:szCs w:val="28"/>
        </w:rPr>
        <w:t xml:space="preserve">, так как от выбранного инструментария будет зависеть большинство характеристик программы. Для обоснования выбора приведена Табл. 2. По ней мы можем видеть, что SCC не подходит нам, потому что работает только на </w:t>
      </w:r>
      <w:proofErr w:type="spellStart"/>
      <w:r w:rsidRPr="00C940F1">
        <w:rPr>
          <w:rFonts w:cs="Times New Roman"/>
          <w:color w:val="000000" w:themeColor="text1"/>
          <w:szCs w:val="28"/>
        </w:rPr>
        <w:t>windows</w:t>
      </w:r>
      <w:proofErr w:type="spellEnd"/>
      <w:r w:rsidRPr="00C940F1">
        <w:rPr>
          <w:rFonts w:cs="Times New Roman"/>
          <w:color w:val="000000" w:themeColor="text1"/>
          <w:szCs w:val="28"/>
        </w:rPr>
        <w:t xml:space="preserve">, </w:t>
      </w:r>
      <w:proofErr w:type="spellStart"/>
      <w:r w:rsidRPr="00C940F1">
        <w:rPr>
          <w:rFonts w:cs="Times New Roman"/>
          <w:color w:val="000000" w:themeColor="text1"/>
          <w:szCs w:val="28"/>
        </w:rPr>
        <w:t>Ovaldi</w:t>
      </w:r>
      <w:proofErr w:type="spellEnd"/>
      <w:r w:rsidRPr="00C940F1">
        <w:rPr>
          <w:rFonts w:cs="Times New Roman"/>
          <w:color w:val="000000" w:themeColor="text1"/>
          <w:szCs w:val="28"/>
        </w:rPr>
        <w:t xml:space="preserve"> не подходит из-за отсутствия обновлений и поддержки с 2015, вследствие чего он не будет работать без дописывания его функционала вручную. А самодельный </w:t>
      </w:r>
      <w:r>
        <w:rPr>
          <w:rFonts w:cs="Times New Roman"/>
          <w:color w:val="000000" w:themeColor="text1"/>
          <w:szCs w:val="28"/>
          <w:lang w:val="en-US"/>
        </w:rPr>
        <w:t>SCAP</w:t>
      </w:r>
      <w:r w:rsidRPr="00C940F1">
        <w:rPr>
          <w:rFonts w:cs="Times New Roman"/>
          <w:color w:val="000000" w:themeColor="text1"/>
          <w:szCs w:val="28"/>
        </w:rPr>
        <w:t xml:space="preserve">-интерпретатор не имеет смысла писать по многим причинам, начиная от технической сложности интерпретаторов, заканчивая тем, что он будет работать медленней других аналогичных разработок. В итоге для разработки программы в качестве движка для обработки SCAP контента выбран </w:t>
      </w:r>
      <w:proofErr w:type="spellStart"/>
      <w:r w:rsidRPr="00C940F1">
        <w:rPr>
          <w:rFonts w:cs="Times New Roman"/>
          <w:color w:val="000000" w:themeColor="text1"/>
          <w:szCs w:val="28"/>
        </w:rPr>
        <w:t>openSCAP</w:t>
      </w:r>
      <w:proofErr w:type="spellEnd"/>
      <w:r w:rsidRPr="00C940F1">
        <w:rPr>
          <w:rFonts w:cs="Times New Roman"/>
          <w:color w:val="000000" w:themeColor="text1"/>
          <w:szCs w:val="28"/>
        </w:rPr>
        <w:t>.</w:t>
      </w:r>
    </w:p>
    <w:p w14:paraId="6E2600A7" w14:textId="77777777" w:rsidR="00286152" w:rsidRDefault="00286152" w:rsidP="00286152">
      <w:pPr>
        <w:ind w:firstLine="0"/>
        <w:rPr>
          <w:rFonts w:cs="Times New Roman"/>
          <w:color w:val="000000" w:themeColor="text1"/>
          <w:szCs w:val="28"/>
        </w:rPr>
      </w:pPr>
      <w:r w:rsidRPr="00C940F1">
        <w:rPr>
          <w:rFonts w:cs="Times New Roman"/>
          <w:color w:val="000000" w:themeColor="text1"/>
          <w:szCs w:val="28"/>
        </w:rPr>
        <w:t xml:space="preserve">Табл. </w:t>
      </w:r>
      <w:r>
        <w:rPr>
          <w:rFonts w:cs="Times New Roman"/>
          <w:color w:val="000000" w:themeColor="text1"/>
          <w:szCs w:val="28"/>
        </w:rPr>
        <w:t>3</w:t>
      </w:r>
      <w:r w:rsidRPr="00C940F1">
        <w:rPr>
          <w:rFonts w:cs="Times New Roman"/>
          <w:color w:val="000000" w:themeColor="text1"/>
          <w:szCs w:val="28"/>
        </w:rPr>
        <w:t xml:space="preserve">. Сравнение </w:t>
      </w:r>
      <w:r>
        <w:rPr>
          <w:rFonts w:cs="Times New Roman"/>
          <w:color w:val="000000" w:themeColor="text1"/>
          <w:szCs w:val="28"/>
          <w:lang w:val="en-US"/>
        </w:rPr>
        <w:t>SCAP</w:t>
      </w:r>
      <w:r w:rsidRPr="0074510B">
        <w:rPr>
          <w:rFonts w:cs="Times New Roman"/>
          <w:color w:val="000000" w:themeColor="text1"/>
          <w:szCs w:val="28"/>
        </w:rPr>
        <w:t>-</w:t>
      </w:r>
      <w:r w:rsidRPr="00C940F1">
        <w:rPr>
          <w:rFonts w:cs="Times New Roman"/>
          <w:color w:val="000000" w:themeColor="text1"/>
          <w:szCs w:val="28"/>
        </w:rPr>
        <w:t>интерпретаторов</w:t>
      </w:r>
    </w:p>
    <w:p w14:paraId="42F3F50A" w14:textId="77777777" w:rsidR="00286152" w:rsidRPr="00C940F1" w:rsidRDefault="00286152" w:rsidP="00286152">
      <w:pPr>
        <w:ind w:firstLine="0"/>
        <w:jc w:val="both"/>
        <w:rPr>
          <w:rFonts w:cs="Times New Roman"/>
          <w:color w:val="000000" w:themeColor="text1"/>
          <w:szCs w:val="28"/>
        </w:rPr>
      </w:pPr>
      <w:r w:rsidRPr="00F04758">
        <w:rPr>
          <w:noProof/>
        </w:rPr>
        <w:drawing>
          <wp:inline distT="0" distB="0" distL="0" distR="0" wp14:anchorId="0575BA24" wp14:editId="1072B918">
            <wp:extent cx="5938945" cy="2423160"/>
            <wp:effectExtent l="0" t="0" r="508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51461" cy="2428267"/>
                    </a:xfrm>
                    <a:prstGeom prst="rect">
                      <a:avLst/>
                    </a:prstGeom>
                    <a:noFill/>
                    <a:ln>
                      <a:noFill/>
                    </a:ln>
                  </pic:spPr>
                </pic:pic>
              </a:graphicData>
            </a:graphic>
          </wp:inline>
        </w:drawing>
      </w:r>
    </w:p>
    <w:p w14:paraId="240C498A" w14:textId="77777777" w:rsidR="00286152" w:rsidRPr="009D3BC0" w:rsidRDefault="00286152" w:rsidP="00286152">
      <w:pPr>
        <w:pStyle w:val="a3"/>
        <w:spacing w:line="360" w:lineRule="auto"/>
        <w:jc w:val="both"/>
      </w:pPr>
      <w:r>
        <w:tab/>
        <w:t>Методология тестирования готового продукта</w:t>
      </w:r>
      <w:r w:rsidRPr="005D2F5A">
        <w:t xml:space="preserve">: </w:t>
      </w:r>
      <w:r>
        <w:t>должно быть проведено два этапа тестирования продукта – функциональное тестирование, покрывающее весь функционал программы в разной среде, и пользовательское тестирование, проведённое в организации в реальных условиях.</w:t>
      </w:r>
    </w:p>
    <w:p w14:paraId="31084D8E" w14:textId="77777777" w:rsidR="0095034A" w:rsidRDefault="0095034A"/>
    <w:sectPr w:rsidR="0095034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9344F6"/>
    <w:multiLevelType w:val="hybridMultilevel"/>
    <w:tmpl w:val="AE2C4D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466713C5"/>
    <w:multiLevelType w:val="hybridMultilevel"/>
    <w:tmpl w:val="4C42CF1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152"/>
    <w:rsid w:val="00286152"/>
    <w:rsid w:val="007A0CA1"/>
    <w:rsid w:val="009503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6E5E4"/>
  <w15:chartTrackingRefBased/>
  <w15:docId w15:val="{B6353169-90B1-474C-8558-183C0A7AB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6152"/>
    <w:pPr>
      <w:spacing w:line="360" w:lineRule="auto"/>
      <w:ind w:firstLine="709"/>
    </w:pPr>
    <w:rPr>
      <w:rFonts w:ascii="Times New Roman" w:hAnsi="Times New Roman"/>
      <w:sz w:val="24"/>
    </w:rPr>
  </w:style>
  <w:style w:type="paragraph" w:styleId="2">
    <w:name w:val="heading 2"/>
    <w:basedOn w:val="a"/>
    <w:next w:val="a"/>
    <w:link w:val="20"/>
    <w:uiPriority w:val="9"/>
    <w:unhideWhenUsed/>
    <w:qFormat/>
    <w:rsid w:val="00286152"/>
    <w:pPr>
      <w:keepNext/>
      <w:keepLines/>
      <w:spacing w:before="40" w:after="0"/>
      <w:ind w:firstLine="0"/>
      <w:outlineLvl w:val="1"/>
    </w:pPr>
    <w:rPr>
      <w:rFonts w:eastAsiaTheme="majorEastAsia" w:cstheme="majorBidi"/>
      <w:b/>
      <w:sz w:val="28"/>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286152"/>
    <w:rPr>
      <w:rFonts w:ascii="Times New Roman" w:eastAsiaTheme="majorEastAsia" w:hAnsi="Times New Roman" w:cstheme="majorBidi"/>
      <w:b/>
      <w:sz w:val="28"/>
      <w:szCs w:val="26"/>
    </w:rPr>
  </w:style>
  <w:style w:type="paragraph" w:styleId="a3">
    <w:name w:val="Normal (Web)"/>
    <w:basedOn w:val="a"/>
    <w:uiPriority w:val="99"/>
    <w:unhideWhenUsed/>
    <w:rsid w:val="00286152"/>
    <w:pPr>
      <w:spacing w:before="100" w:beforeAutospacing="1" w:after="100" w:afterAutospacing="1" w:line="240" w:lineRule="auto"/>
      <w:ind w:firstLine="0"/>
    </w:pPr>
    <w:rPr>
      <w:rFonts w:eastAsia="Times New Roman" w:cs="Times New Roman"/>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4</Pages>
  <Words>915</Words>
  <Characters>5216</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ssayge0@gmail.com</dc:creator>
  <cp:keywords/>
  <dc:description/>
  <cp:lastModifiedBy>ssayge0@gmail.com</cp:lastModifiedBy>
  <cp:revision>1</cp:revision>
  <dcterms:created xsi:type="dcterms:W3CDTF">2026-03-21T08:54:00Z</dcterms:created>
  <dcterms:modified xsi:type="dcterms:W3CDTF">2026-03-21T10:43:00Z</dcterms:modified>
</cp:coreProperties>
</file>