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BFC0F5" w14:textId="77777777" w:rsidR="003A5CC4" w:rsidRDefault="003A5CC4" w:rsidP="003A5CC4">
      <w:pPr>
        <w:spacing w:line="240" w:lineRule="auto"/>
        <w:ind w:firstLine="0"/>
        <w:jc w:val="center"/>
        <w:rPr>
          <w:lang w:val="ru"/>
        </w:rPr>
      </w:pPr>
    </w:p>
    <w:p w14:paraId="1D73E82C" w14:textId="77777777" w:rsidR="003A5CC4" w:rsidRDefault="003A5CC4" w:rsidP="003A5CC4">
      <w:pPr>
        <w:spacing w:line="240" w:lineRule="auto"/>
        <w:ind w:firstLine="0"/>
        <w:jc w:val="center"/>
        <w:rPr>
          <w:lang w:val="ru"/>
        </w:rPr>
      </w:pPr>
    </w:p>
    <w:p w14:paraId="75BE1A3D" w14:textId="77777777" w:rsidR="003A5CC4" w:rsidRDefault="003A5CC4" w:rsidP="003A5CC4">
      <w:pPr>
        <w:spacing w:line="240" w:lineRule="auto"/>
        <w:ind w:firstLine="0"/>
        <w:jc w:val="center"/>
        <w:rPr>
          <w:lang w:val="ru"/>
        </w:rPr>
      </w:pPr>
    </w:p>
    <w:p w14:paraId="67A8F84D" w14:textId="4051CEB6" w:rsidR="003A5CC4" w:rsidRPr="003A5CC4" w:rsidRDefault="003A5CC4" w:rsidP="003A5CC4">
      <w:pPr>
        <w:spacing w:line="240" w:lineRule="auto"/>
        <w:ind w:firstLine="0"/>
        <w:jc w:val="center"/>
        <w:rPr>
          <w:lang w:val="ru"/>
        </w:rPr>
      </w:pPr>
      <w:r w:rsidRPr="003A5CC4">
        <w:rPr>
          <w:lang w:val="ru"/>
        </w:rPr>
        <w:t xml:space="preserve">МИНИСТЕРСТВО НАУКИ И ВЫСШЕГО ОБРАЗОВАНИЯ </w:t>
      </w:r>
    </w:p>
    <w:p w14:paraId="584A8BB2" w14:textId="77777777" w:rsidR="003A5CC4" w:rsidRPr="003A5CC4" w:rsidRDefault="003A5CC4" w:rsidP="003A5CC4">
      <w:pPr>
        <w:spacing w:line="240" w:lineRule="auto"/>
        <w:ind w:firstLine="0"/>
        <w:jc w:val="center"/>
        <w:rPr>
          <w:lang w:val="ru"/>
        </w:rPr>
      </w:pPr>
      <w:r w:rsidRPr="003A5CC4">
        <w:rPr>
          <w:lang w:val="ru"/>
        </w:rPr>
        <w:t>РОССИЙСКОЙ ФЕДЕРАЦИИ</w:t>
      </w:r>
    </w:p>
    <w:p w14:paraId="3EDE10D1" w14:textId="77777777" w:rsidR="003A5CC4" w:rsidRPr="003A5CC4" w:rsidRDefault="003A5CC4" w:rsidP="003A5CC4">
      <w:pPr>
        <w:spacing w:line="240" w:lineRule="auto"/>
        <w:ind w:firstLine="0"/>
        <w:jc w:val="center"/>
        <w:rPr>
          <w:lang w:val="ru"/>
        </w:rPr>
      </w:pPr>
      <w:r w:rsidRPr="003A5CC4">
        <w:rPr>
          <w:lang w:val="ru"/>
        </w:rPr>
        <w:t>Федеральное государственное автономное образовательное учреждение</w:t>
      </w:r>
    </w:p>
    <w:p w14:paraId="68380401" w14:textId="77777777" w:rsidR="003A5CC4" w:rsidRPr="003A5CC4" w:rsidRDefault="003A5CC4" w:rsidP="003A5CC4">
      <w:pPr>
        <w:spacing w:line="240" w:lineRule="auto"/>
        <w:ind w:firstLine="0"/>
        <w:jc w:val="center"/>
        <w:rPr>
          <w:lang w:val="ru"/>
        </w:rPr>
      </w:pPr>
      <w:r w:rsidRPr="003A5CC4">
        <w:rPr>
          <w:lang w:val="ru"/>
        </w:rPr>
        <w:t>высшего образования</w:t>
      </w:r>
    </w:p>
    <w:p w14:paraId="47FE91A6" w14:textId="77777777" w:rsidR="003A5CC4" w:rsidRPr="003A5CC4" w:rsidRDefault="003A5CC4" w:rsidP="003A5CC4">
      <w:pPr>
        <w:spacing w:line="240" w:lineRule="auto"/>
        <w:ind w:firstLine="0"/>
        <w:jc w:val="center"/>
        <w:rPr>
          <w:lang w:val="ru"/>
        </w:rPr>
      </w:pPr>
      <w:r w:rsidRPr="003A5CC4">
        <w:rPr>
          <w:lang w:val="ru"/>
        </w:rPr>
        <w:t xml:space="preserve">«Московский государственный технический университет имени Н.Э. </w:t>
      </w:r>
      <w:r w:rsidRPr="003A5CC4">
        <w:rPr>
          <w:sz w:val="27"/>
          <w:szCs w:val="27"/>
          <w:lang w:val="ru"/>
        </w:rPr>
        <w:t>Баумана</w:t>
      </w:r>
    </w:p>
    <w:p w14:paraId="0C266DBE" w14:textId="77777777" w:rsidR="003A5CC4" w:rsidRPr="003A5CC4" w:rsidRDefault="003A5CC4" w:rsidP="003A5CC4">
      <w:pPr>
        <w:spacing w:line="240" w:lineRule="auto"/>
        <w:ind w:firstLine="0"/>
        <w:jc w:val="center"/>
        <w:rPr>
          <w:lang w:val="ru"/>
        </w:rPr>
      </w:pPr>
      <w:r w:rsidRPr="003A5CC4">
        <w:rPr>
          <w:lang w:val="ru"/>
        </w:rPr>
        <w:t>(национальный исследовательский университет)»</w:t>
      </w:r>
    </w:p>
    <w:p w14:paraId="394CBCBC" w14:textId="77777777" w:rsidR="003A5CC4" w:rsidRPr="003A5CC4" w:rsidRDefault="003A5CC4" w:rsidP="003A5CC4">
      <w:pPr>
        <w:spacing w:line="240" w:lineRule="auto"/>
        <w:ind w:firstLine="0"/>
        <w:jc w:val="center"/>
        <w:rPr>
          <w:lang w:val="ru"/>
        </w:rPr>
      </w:pPr>
    </w:p>
    <w:p w14:paraId="4FF1404D" w14:textId="77777777" w:rsidR="003A5CC4" w:rsidRPr="003A5CC4" w:rsidRDefault="003A5CC4" w:rsidP="003A5CC4">
      <w:pPr>
        <w:spacing w:line="240" w:lineRule="auto"/>
        <w:ind w:firstLine="0"/>
        <w:jc w:val="center"/>
        <w:rPr>
          <w:lang w:val="ru"/>
        </w:rPr>
      </w:pPr>
    </w:p>
    <w:p w14:paraId="753CB92A" w14:textId="77777777" w:rsidR="003A5CC4" w:rsidRPr="003A5CC4" w:rsidRDefault="003A5CC4" w:rsidP="003A5CC4">
      <w:pPr>
        <w:spacing w:line="240" w:lineRule="auto"/>
        <w:ind w:firstLine="0"/>
        <w:jc w:val="center"/>
        <w:rPr>
          <w:lang w:val="ru"/>
        </w:rPr>
      </w:pPr>
    </w:p>
    <w:p w14:paraId="35986F61" w14:textId="77777777" w:rsidR="003A5CC4" w:rsidRPr="003A5CC4" w:rsidRDefault="003A5CC4" w:rsidP="003A5CC4">
      <w:pPr>
        <w:spacing w:line="240" w:lineRule="auto"/>
        <w:ind w:firstLine="0"/>
        <w:jc w:val="center"/>
        <w:rPr>
          <w:lang w:val="ru"/>
        </w:rPr>
      </w:pPr>
    </w:p>
    <w:p w14:paraId="33F59E1A" w14:textId="77777777" w:rsidR="003A5CC4" w:rsidRPr="003A5CC4" w:rsidRDefault="003A5CC4" w:rsidP="003A5CC4">
      <w:pPr>
        <w:spacing w:line="240" w:lineRule="auto"/>
        <w:ind w:firstLine="0"/>
        <w:jc w:val="center"/>
        <w:rPr>
          <w:lang w:val="ru"/>
        </w:rPr>
      </w:pPr>
    </w:p>
    <w:p w14:paraId="70BF1852" w14:textId="77777777" w:rsidR="003A5CC4" w:rsidRPr="003A5CC4" w:rsidRDefault="003A5CC4" w:rsidP="003A5CC4">
      <w:pPr>
        <w:spacing w:line="240" w:lineRule="auto"/>
        <w:ind w:firstLine="0"/>
        <w:jc w:val="center"/>
        <w:rPr>
          <w:lang w:val="ru"/>
        </w:rPr>
      </w:pPr>
    </w:p>
    <w:p w14:paraId="6E14E990" w14:textId="77777777" w:rsidR="003A5CC4" w:rsidRPr="003A5CC4" w:rsidRDefault="003A5CC4" w:rsidP="003A5CC4">
      <w:pPr>
        <w:spacing w:line="240" w:lineRule="auto"/>
        <w:ind w:firstLine="0"/>
        <w:jc w:val="center"/>
        <w:rPr>
          <w:lang w:val="ru"/>
        </w:rPr>
      </w:pPr>
    </w:p>
    <w:p w14:paraId="3351292E" w14:textId="77777777" w:rsidR="003A5CC4" w:rsidRPr="003A5CC4" w:rsidRDefault="003A5CC4" w:rsidP="003A5CC4">
      <w:pPr>
        <w:spacing w:line="240" w:lineRule="auto"/>
        <w:ind w:firstLine="0"/>
        <w:jc w:val="center"/>
        <w:rPr>
          <w:lang w:val="ru"/>
        </w:rPr>
      </w:pPr>
    </w:p>
    <w:p w14:paraId="4BA5AAE4" w14:textId="77777777" w:rsidR="003A5CC4" w:rsidRPr="003A5CC4" w:rsidRDefault="003A5CC4" w:rsidP="003A5CC4">
      <w:pPr>
        <w:spacing w:line="240" w:lineRule="auto"/>
        <w:ind w:firstLine="0"/>
        <w:rPr>
          <w:lang w:val="ru"/>
        </w:rPr>
      </w:pPr>
    </w:p>
    <w:p w14:paraId="2D99DD39" w14:textId="77777777" w:rsidR="003A5CC4" w:rsidRPr="003A5CC4" w:rsidRDefault="003A5CC4" w:rsidP="003A5CC4">
      <w:pPr>
        <w:spacing w:line="240" w:lineRule="auto"/>
        <w:ind w:firstLine="0"/>
        <w:jc w:val="center"/>
        <w:rPr>
          <w:b/>
          <w:lang w:val="ru"/>
        </w:rPr>
      </w:pPr>
      <w:r w:rsidRPr="003A5CC4">
        <w:rPr>
          <w:b/>
          <w:lang w:val="ru"/>
        </w:rPr>
        <w:t xml:space="preserve">ВЫПУСКНАЯ КВАЛИФИКАЦИОННАЯ РАБОТА </w:t>
      </w:r>
    </w:p>
    <w:p w14:paraId="02C898DF" w14:textId="77777777" w:rsidR="003A5CC4" w:rsidRPr="003A5CC4" w:rsidRDefault="003A5CC4" w:rsidP="003A5CC4">
      <w:pPr>
        <w:spacing w:line="240" w:lineRule="auto"/>
        <w:ind w:firstLine="0"/>
        <w:jc w:val="center"/>
        <w:rPr>
          <w:b/>
          <w:lang w:val="en-US"/>
        </w:rPr>
      </w:pPr>
      <w:r w:rsidRPr="003A5CC4">
        <w:rPr>
          <w:b/>
          <w:lang w:val="ru"/>
        </w:rPr>
        <w:t>по</w:t>
      </w:r>
      <w:r w:rsidRPr="003A5CC4">
        <w:rPr>
          <w:b/>
          <w:lang w:val="en-US"/>
        </w:rPr>
        <w:t xml:space="preserve"> </w:t>
      </w:r>
      <w:r w:rsidRPr="003A5CC4">
        <w:rPr>
          <w:b/>
          <w:lang w:val="ru"/>
        </w:rPr>
        <w:t>курсу</w:t>
      </w:r>
      <w:r w:rsidRPr="003A5CC4">
        <w:rPr>
          <w:b/>
          <w:lang w:val="en-US"/>
        </w:rPr>
        <w:t xml:space="preserve"> </w:t>
      </w:r>
    </w:p>
    <w:p w14:paraId="649D4939" w14:textId="77777777" w:rsidR="003A5CC4" w:rsidRPr="00510551" w:rsidRDefault="003A5CC4" w:rsidP="003A5CC4">
      <w:pPr>
        <w:spacing w:line="240" w:lineRule="auto"/>
        <w:ind w:firstLine="0"/>
        <w:jc w:val="center"/>
        <w:rPr>
          <w:lang w:val="en-US"/>
        </w:rPr>
      </w:pPr>
      <w:r w:rsidRPr="003A5CC4">
        <w:rPr>
          <w:lang w:val="en-US"/>
        </w:rPr>
        <w:t>«Data Science Pro»</w:t>
      </w:r>
    </w:p>
    <w:p w14:paraId="1AA56F5C" w14:textId="77777777" w:rsidR="003A5CC4" w:rsidRPr="00510551" w:rsidRDefault="003A5CC4" w:rsidP="003A5CC4">
      <w:pPr>
        <w:spacing w:line="240" w:lineRule="auto"/>
        <w:ind w:firstLine="0"/>
        <w:jc w:val="center"/>
        <w:rPr>
          <w:lang w:val="en-US"/>
        </w:rPr>
      </w:pPr>
    </w:p>
    <w:p w14:paraId="417AF9D3" w14:textId="77777777" w:rsidR="003A5CC4" w:rsidRPr="00510551" w:rsidRDefault="003A5CC4" w:rsidP="003A5CC4">
      <w:pPr>
        <w:spacing w:line="240" w:lineRule="auto"/>
        <w:ind w:firstLine="0"/>
        <w:jc w:val="center"/>
        <w:rPr>
          <w:lang w:val="en-US"/>
        </w:rPr>
      </w:pPr>
    </w:p>
    <w:p w14:paraId="01F05557" w14:textId="39100F76" w:rsidR="003A5CC4" w:rsidRPr="003A5CC4" w:rsidRDefault="003A5CC4" w:rsidP="003A5CC4">
      <w:pPr>
        <w:spacing w:line="240" w:lineRule="auto"/>
        <w:ind w:firstLine="0"/>
        <w:jc w:val="center"/>
        <w:rPr>
          <w:b/>
          <w:bCs/>
        </w:rPr>
      </w:pPr>
      <w:bookmarkStart w:id="0" w:name="_heading=h.3rdcrjn" w:colFirst="0" w:colLast="0"/>
      <w:bookmarkEnd w:id="0"/>
      <w:r w:rsidRPr="003A5CC4">
        <w:rPr>
          <w:b/>
          <w:bCs/>
        </w:rPr>
        <w:t>Тема: Прогнозирование конечных свойств новых материалов (композиционных материалов)</w:t>
      </w:r>
    </w:p>
    <w:p w14:paraId="7C068ABF" w14:textId="77777777" w:rsidR="003A5CC4" w:rsidRPr="003A5CC4" w:rsidRDefault="003A5CC4" w:rsidP="003A5CC4">
      <w:pPr>
        <w:spacing w:line="240" w:lineRule="auto"/>
        <w:ind w:firstLine="0"/>
        <w:jc w:val="center"/>
        <w:rPr>
          <w:u w:val="single"/>
        </w:rPr>
      </w:pPr>
    </w:p>
    <w:p w14:paraId="2205BEAC" w14:textId="77777777" w:rsidR="003A5CC4" w:rsidRPr="003A5CC4" w:rsidRDefault="003A5CC4" w:rsidP="003A5CC4">
      <w:pPr>
        <w:spacing w:line="240" w:lineRule="auto"/>
        <w:ind w:firstLine="0"/>
        <w:jc w:val="center"/>
        <w:rPr>
          <w:u w:val="single"/>
        </w:rPr>
      </w:pPr>
    </w:p>
    <w:p w14:paraId="51708BA6" w14:textId="77777777" w:rsidR="003A5CC4" w:rsidRPr="003A5CC4" w:rsidRDefault="003A5CC4" w:rsidP="003A5CC4">
      <w:pPr>
        <w:spacing w:line="240" w:lineRule="auto"/>
        <w:ind w:firstLine="0"/>
        <w:jc w:val="center"/>
        <w:rPr>
          <w:u w:val="single"/>
        </w:rPr>
      </w:pPr>
    </w:p>
    <w:p w14:paraId="65AA3DDD" w14:textId="77777777" w:rsidR="003A5CC4" w:rsidRPr="003A5CC4" w:rsidRDefault="003A5CC4" w:rsidP="003A5CC4">
      <w:pPr>
        <w:spacing w:line="240" w:lineRule="auto"/>
        <w:ind w:firstLine="0"/>
        <w:jc w:val="center"/>
        <w:rPr>
          <w:u w:val="single"/>
        </w:rPr>
      </w:pPr>
    </w:p>
    <w:p w14:paraId="4F1429F7" w14:textId="77777777" w:rsidR="003A5CC4" w:rsidRPr="003A5CC4" w:rsidRDefault="003A5CC4" w:rsidP="003A5CC4">
      <w:pPr>
        <w:spacing w:line="240" w:lineRule="auto"/>
        <w:ind w:firstLine="0"/>
        <w:jc w:val="center"/>
        <w:rPr>
          <w:u w:val="single"/>
        </w:rPr>
      </w:pPr>
    </w:p>
    <w:p w14:paraId="539ACB09" w14:textId="77777777" w:rsidR="003A5CC4" w:rsidRPr="003A5CC4" w:rsidRDefault="003A5CC4" w:rsidP="003A5CC4">
      <w:pPr>
        <w:spacing w:line="240" w:lineRule="auto"/>
        <w:ind w:firstLine="0"/>
        <w:jc w:val="center"/>
        <w:rPr>
          <w:u w:val="single"/>
        </w:rPr>
      </w:pPr>
    </w:p>
    <w:p w14:paraId="746BFE18" w14:textId="77777777" w:rsidR="003A5CC4" w:rsidRPr="003A5CC4" w:rsidRDefault="003A5CC4" w:rsidP="003A5CC4">
      <w:pPr>
        <w:spacing w:line="240" w:lineRule="auto"/>
        <w:ind w:firstLine="0"/>
        <w:jc w:val="center"/>
        <w:rPr>
          <w:u w:val="single"/>
        </w:rPr>
      </w:pPr>
    </w:p>
    <w:p w14:paraId="6DFFD926" w14:textId="77777777" w:rsidR="003A5CC4" w:rsidRPr="003A5CC4" w:rsidRDefault="003A5CC4" w:rsidP="003A5CC4">
      <w:pPr>
        <w:spacing w:line="240" w:lineRule="auto"/>
        <w:ind w:firstLine="0"/>
        <w:jc w:val="center"/>
        <w:rPr>
          <w:u w:val="single"/>
        </w:rPr>
      </w:pPr>
    </w:p>
    <w:p w14:paraId="0B3A7F85" w14:textId="77777777" w:rsidR="003A5CC4" w:rsidRPr="003A5CC4" w:rsidRDefault="003A5CC4" w:rsidP="003A5CC4">
      <w:pPr>
        <w:spacing w:line="240" w:lineRule="auto"/>
        <w:ind w:firstLine="0"/>
        <w:jc w:val="center"/>
        <w:rPr>
          <w:u w:val="single"/>
        </w:rPr>
      </w:pPr>
    </w:p>
    <w:p w14:paraId="5E3AB668" w14:textId="77777777" w:rsidR="003A5CC4" w:rsidRPr="003A5CC4" w:rsidRDefault="003A5CC4" w:rsidP="003A5CC4">
      <w:pPr>
        <w:spacing w:line="240" w:lineRule="auto"/>
        <w:ind w:firstLine="0"/>
        <w:rPr>
          <w:u w:val="single"/>
        </w:rPr>
      </w:pPr>
    </w:p>
    <w:p w14:paraId="0D748A40" w14:textId="610BC2A3" w:rsidR="003A5CC4" w:rsidRPr="003A5CC4" w:rsidRDefault="003A5CC4" w:rsidP="003A5CC4">
      <w:pPr>
        <w:spacing w:line="240" w:lineRule="auto"/>
        <w:ind w:firstLine="0"/>
        <w:rPr>
          <w:u w:val="single"/>
          <w:lang w:val="ru"/>
        </w:rPr>
      </w:pPr>
      <w:r w:rsidRPr="003A5CC4">
        <w:rPr>
          <w:lang w:val="ru"/>
        </w:rPr>
        <w:t>Слушатель</w:t>
      </w:r>
      <w:r w:rsidRPr="003A5CC4">
        <w:rPr>
          <w:lang w:val="ru"/>
        </w:rPr>
        <w:tab/>
      </w:r>
      <w:r w:rsidRPr="003A5CC4">
        <w:rPr>
          <w:lang w:val="ru"/>
        </w:rPr>
        <w:tab/>
      </w:r>
      <w:r w:rsidRPr="003A5CC4">
        <w:rPr>
          <w:lang w:val="ru"/>
        </w:rPr>
        <w:tab/>
      </w:r>
      <w:r w:rsidRPr="003A5CC4">
        <w:rPr>
          <w:lang w:val="ru"/>
        </w:rPr>
        <w:tab/>
      </w:r>
      <w:r w:rsidRPr="003A5CC4">
        <w:rPr>
          <w:lang w:val="ru"/>
        </w:rPr>
        <w:tab/>
      </w:r>
      <w:r w:rsidRPr="003A5CC4">
        <w:rPr>
          <w:lang w:val="ru"/>
        </w:rPr>
        <w:tab/>
      </w:r>
      <w:r>
        <w:rPr>
          <w:lang w:val="ru"/>
        </w:rPr>
        <w:tab/>
      </w:r>
      <w:r w:rsidR="0023284B">
        <w:rPr>
          <w:lang w:val="ru"/>
        </w:rPr>
        <w:tab/>
      </w:r>
      <w:r w:rsidR="0023284B">
        <w:rPr>
          <w:lang w:val="ru"/>
        </w:rPr>
        <w:tab/>
      </w:r>
      <w:r w:rsidR="0023284B">
        <w:rPr>
          <w:lang w:val="ru"/>
        </w:rPr>
        <w:tab/>
      </w:r>
      <w:r>
        <w:rPr>
          <w:lang w:val="ru"/>
        </w:rPr>
        <w:t xml:space="preserve">Виктория </w:t>
      </w:r>
      <w:r w:rsidR="0023284B">
        <w:rPr>
          <w:lang w:val="ru"/>
        </w:rPr>
        <w:t>И.</w:t>
      </w:r>
    </w:p>
    <w:p w14:paraId="4AE88441" w14:textId="77777777" w:rsidR="003A5CC4" w:rsidRPr="003A5CC4" w:rsidRDefault="003A5CC4" w:rsidP="003A5CC4">
      <w:pPr>
        <w:spacing w:line="240" w:lineRule="auto"/>
        <w:ind w:firstLine="0"/>
        <w:rPr>
          <w:u w:val="single"/>
          <w:lang w:val="ru"/>
        </w:rPr>
      </w:pPr>
    </w:p>
    <w:p w14:paraId="552684A2" w14:textId="77777777" w:rsidR="003A5CC4" w:rsidRPr="003A5CC4" w:rsidRDefault="003A5CC4" w:rsidP="003A5CC4">
      <w:pPr>
        <w:spacing w:line="240" w:lineRule="auto"/>
        <w:ind w:firstLine="0"/>
        <w:rPr>
          <w:lang w:val="ru"/>
        </w:rPr>
      </w:pPr>
    </w:p>
    <w:p w14:paraId="41BB1E95" w14:textId="77777777" w:rsidR="003A5CC4" w:rsidRPr="003A5CC4" w:rsidRDefault="003A5CC4" w:rsidP="003A5CC4">
      <w:pPr>
        <w:spacing w:line="240" w:lineRule="auto"/>
        <w:ind w:firstLine="0"/>
        <w:rPr>
          <w:lang w:val="ru"/>
        </w:rPr>
      </w:pPr>
    </w:p>
    <w:p w14:paraId="42910AE7" w14:textId="77777777" w:rsidR="003A5CC4" w:rsidRPr="003A5CC4" w:rsidRDefault="003A5CC4" w:rsidP="003A5CC4">
      <w:pPr>
        <w:spacing w:line="240" w:lineRule="auto"/>
        <w:ind w:firstLine="0"/>
        <w:rPr>
          <w:lang w:val="ru"/>
        </w:rPr>
      </w:pPr>
    </w:p>
    <w:p w14:paraId="515C126A" w14:textId="77777777" w:rsidR="003A5CC4" w:rsidRPr="003A5CC4" w:rsidRDefault="003A5CC4" w:rsidP="003A5CC4">
      <w:pPr>
        <w:tabs>
          <w:tab w:val="left" w:pos="3240"/>
        </w:tabs>
        <w:spacing w:line="240" w:lineRule="auto"/>
        <w:ind w:firstLine="0"/>
        <w:jc w:val="left"/>
        <w:rPr>
          <w:lang w:val="ru"/>
        </w:rPr>
      </w:pPr>
    </w:p>
    <w:p w14:paraId="543B45D2" w14:textId="77777777" w:rsidR="003A5CC4" w:rsidRPr="003A5CC4" w:rsidRDefault="003A5CC4" w:rsidP="003A5CC4">
      <w:pPr>
        <w:tabs>
          <w:tab w:val="left" w:pos="3240"/>
        </w:tabs>
        <w:spacing w:line="240" w:lineRule="auto"/>
        <w:ind w:firstLine="0"/>
        <w:jc w:val="left"/>
        <w:rPr>
          <w:lang w:val="ru"/>
        </w:rPr>
      </w:pPr>
    </w:p>
    <w:p w14:paraId="00F276EA" w14:textId="77777777" w:rsidR="003A5CC4" w:rsidRPr="003A5CC4" w:rsidRDefault="003A5CC4" w:rsidP="003A5CC4">
      <w:pPr>
        <w:tabs>
          <w:tab w:val="left" w:pos="3240"/>
        </w:tabs>
        <w:spacing w:line="240" w:lineRule="auto"/>
        <w:ind w:firstLine="0"/>
        <w:jc w:val="center"/>
        <w:rPr>
          <w:u w:val="single"/>
        </w:rPr>
      </w:pPr>
      <w:r w:rsidRPr="003A5CC4">
        <w:rPr>
          <w:lang w:val="ru"/>
        </w:rPr>
        <w:t>Москва, 202</w:t>
      </w:r>
      <w:r w:rsidRPr="003A5CC4">
        <w:t>5</w:t>
      </w:r>
    </w:p>
    <w:p w14:paraId="70C89884" w14:textId="77777777" w:rsidR="003A5CC4" w:rsidRPr="003A5CC4" w:rsidRDefault="003A5CC4" w:rsidP="003A5CC4">
      <w:pPr>
        <w:ind w:firstLine="700"/>
      </w:pPr>
    </w:p>
    <w:p w14:paraId="66770B67" w14:textId="77777777" w:rsidR="00E74BDD" w:rsidRPr="00E74BDD" w:rsidRDefault="00E74BDD" w:rsidP="00B92CDE">
      <w:pPr>
        <w:sectPr w:rsidR="00E74BDD" w:rsidRPr="00E74BDD" w:rsidSect="00F472A6">
          <w:headerReference w:type="default" r:id="rId8"/>
          <w:footerReference w:type="default" r:id="rId9"/>
          <w:headerReference w:type="first" r:id="rId10"/>
          <w:pgSz w:w="11906" w:h="16838"/>
          <w:pgMar w:top="1134" w:right="851" w:bottom="851" w:left="1701" w:header="658" w:footer="425" w:gutter="0"/>
          <w:cols w:space="708"/>
          <w:titlePg/>
          <w:docGrid w:linePitch="381"/>
        </w:sectPr>
      </w:pPr>
    </w:p>
    <w:p w14:paraId="4354122B" w14:textId="7B23F2D6" w:rsidR="00E74BDD" w:rsidRDefault="003A5CC4" w:rsidP="00C35B84">
      <w:pPr>
        <w:pStyle w:val="af8"/>
        <w:spacing w:before="300" w:after="300"/>
      </w:pPr>
      <w:bookmarkStart w:id="4" w:name="_Toc214803832"/>
      <w:r>
        <w:lastRenderedPageBreak/>
        <w:t>Содержание</w:t>
      </w:r>
      <w:bookmarkEnd w:id="4"/>
    </w:p>
    <w:p w14:paraId="1758643A" w14:textId="78E0C8AC" w:rsidR="002952AB" w:rsidRDefault="006A4090">
      <w:pPr>
        <w:pStyle w:val="12"/>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\h \z \t "Подзаголовок ВКР;2;Заголовок ВКР;1" </w:instrText>
      </w:r>
      <w:r>
        <w:fldChar w:fldCharType="separate"/>
      </w:r>
      <w:hyperlink w:anchor="_Toc214803832" w:history="1">
        <w:r w:rsidR="002952AB" w:rsidRPr="00D55480">
          <w:rPr>
            <w:rStyle w:val="af1"/>
            <w:noProof/>
          </w:rPr>
          <w:t>Содержание</w:t>
        </w:r>
        <w:r w:rsidR="002952AB">
          <w:rPr>
            <w:noProof/>
            <w:webHidden/>
          </w:rPr>
          <w:tab/>
        </w:r>
        <w:r w:rsidR="002952AB">
          <w:rPr>
            <w:noProof/>
            <w:webHidden/>
          </w:rPr>
          <w:fldChar w:fldCharType="begin"/>
        </w:r>
        <w:r w:rsidR="002952AB">
          <w:rPr>
            <w:noProof/>
            <w:webHidden/>
          </w:rPr>
          <w:instrText xml:space="preserve"> PAGEREF _Toc214803832 \h </w:instrText>
        </w:r>
        <w:r w:rsidR="002952AB">
          <w:rPr>
            <w:noProof/>
            <w:webHidden/>
          </w:rPr>
        </w:r>
        <w:r w:rsidR="002952AB">
          <w:rPr>
            <w:noProof/>
            <w:webHidden/>
          </w:rPr>
          <w:fldChar w:fldCharType="separate"/>
        </w:r>
        <w:r w:rsidR="00C35B84">
          <w:rPr>
            <w:noProof/>
            <w:webHidden/>
          </w:rPr>
          <w:t>2</w:t>
        </w:r>
        <w:r w:rsidR="002952AB">
          <w:rPr>
            <w:noProof/>
            <w:webHidden/>
          </w:rPr>
          <w:fldChar w:fldCharType="end"/>
        </w:r>
      </w:hyperlink>
    </w:p>
    <w:p w14:paraId="3509BB8B" w14:textId="4F80353D" w:rsidR="002952AB" w:rsidRDefault="002952AB">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14803833" w:history="1">
        <w:r w:rsidRPr="00D55480">
          <w:rPr>
            <w:rStyle w:val="af1"/>
            <w:noProof/>
          </w:rPr>
          <w:t>Введение</w:t>
        </w:r>
        <w:r>
          <w:rPr>
            <w:noProof/>
            <w:webHidden/>
          </w:rPr>
          <w:tab/>
        </w:r>
        <w:r>
          <w:rPr>
            <w:noProof/>
            <w:webHidden/>
          </w:rPr>
          <w:fldChar w:fldCharType="begin"/>
        </w:r>
        <w:r>
          <w:rPr>
            <w:noProof/>
            <w:webHidden/>
          </w:rPr>
          <w:instrText xml:space="preserve"> PAGEREF _Toc214803833 \h </w:instrText>
        </w:r>
        <w:r>
          <w:rPr>
            <w:noProof/>
            <w:webHidden/>
          </w:rPr>
        </w:r>
        <w:r>
          <w:rPr>
            <w:noProof/>
            <w:webHidden/>
          </w:rPr>
          <w:fldChar w:fldCharType="separate"/>
        </w:r>
        <w:r w:rsidR="00C35B84">
          <w:rPr>
            <w:noProof/>
            <w:webHidden/>
          </w:rPr>
          <w:t>3</w:t>
        </w:r>
        <w:r>
          <w:rPr>
            <w:noProof/>
            <w:webHidden/>
          </w:rPr>
          <w:fldChar w:fldCharType="end"/>
        </w:r>
      </w:hyperlink>
    </w:p>
    <w:p w14:paraId="516C9F5C" w14:textId="149C3EC5" w:rsidR="002952AB" w:rsidRDefault="002952AB">
      <w:pPr>
        <w:pStyle w:val="12"/>
        <w:tabs>
          <w:tab w:val="left" w:pos="480"/>
          <w:tab w:val="right" w:leader="dot" w:pos="9628"/>
        </w:tabs>
        <w:rPr>
          <w:rFonts w:asciiTheme="minorHAnsi" w:eastAsiaTheme="minorEastAsia" w:hAnsiTheme="minorHAnsi" w:cstheme="minorBidi"/>
          <w:noProof/>
          <w:kern w:val="2"/>
          <w:sz w:val="24"/>
          <w:szCs w:val="24"/>
          <w14:ligatures w14:val="standardContextual"/>
        </w:rPr>
      </w:pPr>
      <w:hyperlink w:anchor="_Toc214803834" w:history="1">
        <w:r w:rsidRPr="00D55480">
          <w:rPr>
            <w:rStyle w:val="af1"/>
            <w:noProof/>
          </w:rPr>
          <w:t>1.</w:t>
        </w:r>
        <w:r>
          <w:rPr>
            <w:rFonts w:asciiTheme="minorHAnsi" w:eastAsiaTheme="minorEastAsia" w:hAnsiTheme="minorHAnsi" w:cstheme="minorBidi"/>
            <w:noProof/>
            <w:kern w:val="2"/>
            <w:sz w:val="24"/>
            <w:szCs w:val="24"/>
            <w14:ligatures w14:val="standardContextual"/>
          </w:rPr>
          <w:tab/>
        </w:r>
        <w:r w:rsidRPr="00D55480">
          <w:rPr>
            <w:rStyle w:val="af1"/>
            <w:noProof/>
          </w:rPr>
          <w:t>Аналитическая часть</w:t>
        </w:r>
        <w:r>
          <w:rPr>
            <w:noProof/>
            <w:webHidden/>
          </w:rPr>
          <w:tab/>
        </w:r>
        <w:r>
          <w:rPr>
            <w:noProof/>
            <w:webHidden/>
          </w:rPr>
          <w:fldChar w:fldCharType="begin"/>
        </w:r>
        <w:r>
          <w:rPr>
            <w:noProof/>
            <w:webHidden/>
          </w:rPr>
          <w:instrText xml:space="preserve"> PAGEREF _Toc214803834 \h </w:instrText>
        </w:r>
        <w:r>
          <w:rPr>
            <w:noProof/>
            <w:webHidden/>
          </w:rPr>
        </w:r>
        <w:r>
          <w:rPr>
            <w:noProof/>
            <w:webHidden/>
          </w:rPr>
          <w:fldChar w:fldCharType="separate"/>
        </w:r>
        <w:r w:rsidR="00C35B84">
          <w:rPr>
            <w:noProof/>
            <w:webHidden/>
          </w:rPr>
          <w:t>5</w:t>
        </w:r>
        <w:r>
          <w:rPr>
            <w:noProof/>
            <w:webHidden/>
          </w:rPr>
          <w:fldChar w:fldCharType="end"/>
        </w:r>
      </w:hyperlink>
    </w:p>
    <w:p w14:paraId="4F2A5A6C" w14:textId="2D6F741B"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35" w:history="1">
        <w:r w:rsidRPr="00D55480">
          <w:rPr>
            <w:rStyle w:val="af1"/>
            <w:noProof/>
          </w:rPr>
          <w:t>1.1</w:t>
        </w:r>
        <w:r>
          <w:rPr>
            <w:rFonts w:asciiTheme="minorHAnsi" w:eastAsiaTheme="minorEastAsia" w:hAnsiTheme="minorHAnsi" w:cstheme="minorBidi"/>
            <w:noProof/>
            <w:kern w:val="2"/>
            <w:sz w:val="24"/>
            <w:szCs w:val="24"/>
            <w14:ligatures w14:val="standardContextual"/>
          </w:rPr>
          <w:tab/>
        </w:r>
        <w:r w:rsidRPr="00D55480">
          <w:rPr>
            <w:rStyle w:val="af1"/>
            <w:noProof/>
          </w:rPr>
          <w:t>Постановка задачи</w:t>
        </w:r>
        <w:r>
          <w:rPr>
            <w:noProof/>
            <w:webHidden/>
          </w:rPr>
          <w:tab/>
        </w:r>
        <w:r>
          <w:rPr>
            <w:noProof/>
            <w:webHidden/>
          </w:rPr>
          <w:fldChar w:fldCharType="begin"/>
        </w:r>
        <w:r>
          <w:rPr>
            <w:noProof/>
            <w:webHidden/>
          </w:rPr>
          <w:instrText xml:space="preserve"> PAGEREF _Toc214803835 \h </w:instrText>
        </w:r>
        <w:r>
          <w:rPr>
            <w:noProof/>
            <w:webHidden/>
          </w:rPr>
        </w:r>
        <w:r>
          <w:rPr>
            <w:noProof/>
            <w:webHidden/>
          </w:rPr>
          <w:fldChar w:fldCharType="separate"/>
        </w:r>
        <w:r w:rsidR="00C35B84">
          <w:rPr>
            <w:noProof/>
            <w:webHidden/>
          </w:rPr>
          <w:t>5</w:t>
        </w:r>
        <w:r>
          <w:rPr>
            <w:noProof/>
            <w:webHidden/>
          </w:rPr>
          <w:fldChar w:fldCharType="end"/>
        </w:r>
      </w:hyperlink>
    </w:p>
    <w:p w14:paraId="26DBBE72" w14:textId="06822B63"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36" w:history="1">
        <w:r w:rsidRPr="00D55480">
          <w:rPr>
            <w:rStyle w:val="af1"/>
            <w:noProof/>
          </w:rPr>
          <w:t>1.2</w:t>
        </w:r>
        <w:r>
          <w:rPr>
            <w:rFonts w:asciiTheme="minorHAnsi" w:eastAsiaTheme="minorEastAsia" w:hAnsiTheme="minorHAnsi" w:cstheme="minorBidi"/>
            <w:noProof/>
            <w:kern w:val="2"/>
            <w:sz w:val="24"/>
            <w:szCs w:val="24"/>
            <w14:ligatures w14:val="standardContextual"/>
          </w:rPr>
          <w:tab/>
        </w:r>
        <w:r w:rsidRPr="00D55480">
          <w:rPr>
            <w:rStyle w:val="af1"/>
            <w:noProof/>
          </w:rPr>
          <w:t>Описание используемых методов</w:t>
        </w:r>
        <w:r>
          <w:rPr>
            <w:noProof/>
            <w:webHidden/>
          </w:rPr>
          <w:tab/>
        </w:r>
        <w:r>
          <w:rPr>
            <w:noProof/>
            <w:webHidden/>
          </w:rPr>
          <w:fldChar w:fldCharType="begin"/>
        </w:r>
        <w:r>
          <w:rPr>
            <w:noProof/>
            <w:webHidden/>
          </w:rPr>
          <w:instrText xml:space="preserve"> PAGEREF _Toc214803836 \h </w:instrText>
        </w:r>
        <w:r>
          <w:rPr>
            <w:noProof/>
            <w:webHidden/>
          </w:rPr>
        </w:r>
        <w:r>
          <w:rPr>
            <w:noProof/>
            <w:webHidden/>
          </w:rPr>
          <w:fldChar w:fldCharType="separate"/>
        </w:r>
        <w:r w:rsidR="00C35B84">
          <w:rPr>
            <w:noProof/>
            <w:webHidden/>
          </w:rPr>
          <w:t>7</w:t>
        </w:r>
        <w:r>
          <w:rPr>
            <w:noProof/>
            <w:webHidden/>
          </w:rPr>
          <w:fldChar w:fldCharType="end"/>
        </w:r>
      </w:hyperlink>
    </w:p>
    <w:p w14:paraId="5725F3C1" w14:textId="52882A32"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37" w:history="1">
        <w:r w:rsidRPr="00D55480">
          <w:rPr>
            <w:rStyle w:val="af1"/>
            <w:noProof/>
          </w:rPr>
          <w:t>1.3</w:t>
        </w:r>
        <w:r>
          <w:rPr>
            <w:rFonts w:asciiTheme="minorHAnsi" w:eastAsiaTheme="minorEastAsia" w:hAnsiTheme="minorHAnsi" w:cstheme="minorBidi"/>
            <w:noProof/>
            <w:kern w:val="2"/>
            <w:sz w:val="24"/>
            <w:szCs w:val="24"/>
            <w14:ligatures w14:val="standardContextual"/>
          </w:rPr>
          <w:tab/>
        </w:r>
        <w:r w:rsidRPr="00D55480">
          <w:rPr>
            <w:rStyle w:val="af1"/>
            <w:noProof/>
          </w:rPr>
          <w:t>Разведочный анализ данных</w:t>
        </w:r>
        <w:r>
          <w:rPr>
            <w:noProof/>
            <w:webHidden/>
          </w:rPr>
          <w:tab/>
        </w:r>
        <w:r>
          <w:rPr>
            <w:noProof/>
            <w:webHidden/>
          </w:rPr>
          <w:fldChar w:fldCharType="begin"/>
        </w:r>
        <w:r>
          <w:rPr>
            <w:noProof/>
            <w:webHidden/>
          </w:rPr>
          <w:instrText xml:space="preserve"> PAGEREF _Toc214803837 \h </w:instrText>
        </w:r>
        <w:r>
          <w:rPr>
            <w:noProof/>
            <w:webHidden/>
          </w:rPr>
        </w:r>
        <w:r>
          <w:rPr>
            <w:noProof/>
            <w:webHidden/>
          </w:rPr>
          <w:fldChar w:fldCharType="separate"/>
        </w:r>
        <w:r w:rsidR="00C35B84">
          <w:rPr>
            <w:noProof/>
            <w:webHidden/>
          </w:rPr>
          <w:t>16</w:t>
        </w:r>
        <w:r>
          <w:rPr>
            <w:noProof/>
            <w:webHidden/>
          </w:rPr>
          <w:fldChar w:fldCharType="end"/>
        </w:r>
      </w:hyperlink>
    </w:p>
    <w:p w14:paraId="660512DF" w14:textId="4FD3EEE9" w:rsidR="002952AB" w:rsidRDefault="002952AB">
      <w:pPr>
        <w:pStyle w:val="12"/>
        <w:tabs>
          <w:tab w:val="left" w:pos="480"/>
          <w:tab w:val="right" w:leader="dot" w:pos="9628"/>
        </w:tabs>
        <w:rPr>
          <w:rFonts w:asciiTheme="minorHAnsi" w:eastAsiaTheme="minorEastAsia" w:hAnsiTheme="minorHAnsi" w:cstheme="minorBidi"/>
          <w:noProof/>
          <w:kern w:val="2"/>
          <w:sz w:val="24"/>
          <w:szCs w:val="24"/>
          <w14:ligatures w14:val="standardContextual"/>
        </w:rPr>
      </w:pPr>
      <w:hyperlink w:anchor="_Toc214803838" w:history="1">
        <w:r w:rsidRPr="00D55480">
          <w:rPr>
            <w:rStyle w:val="af1"/>
            <w:noProof/>
          </w:rPr>
          <w:t>2.</w:t>
        </w:r>
        <w:r>
          <w:rPr>
            <w:rFonts w:asciiTheme="minorHAnsi" w:eastAsiaTheme="minorEastAsia" w:hAnsiTheme="minorHAnsi" w:cstheme="minorBidi"/>
            <w:noProof/>
            <w:kern w:val="2"/>
            <w:sz w:val="24"/>
            <w:szCs w:val="24"/>
            <w14:ligatures w14:val="standardContextual"/>
          </w:rPr>
          <w:tab/>
        </w:r>
        <w:r w:rsidRPr="00D55480">
          <w:rPr>
            <w:rStyle w:val="af1"/>
            <w:noProof/>
          </w:rPr>
          <w:t>Практическая часть</w:t>
        </w:r>
        <w:r>
          <w:rPr>
            <w:noProof/>
            <w:webHidden/>
          </w:rPr>
          <w:tab/>
        </w:r>
        <w:r>
          <w:rPr>
            <w:noProof/>
            <w:webHidden/>
          </w:rPr>
          <w:fldChar w:fldCharType="begin"/>
        </w:r>
        <w:r>
          <w:rPr>
            <w:noProof/>
            <w:webHidden/>
          </w:rPr>
          <w:instrText xml:space="preserve"> PAGEREF _Toc214803838 \h </w:instrText>
        </w:r>
        <w:r>
          <w:rPr>
            <w:noProof/>
            <w:webHidden/>
          </w:rPr>
        </w:r>
        <w:r>
          <w:rPr>
            <w:noProof/>
            <w:webHidden/>
          </w:rPr>
          <w:fldChar w:fldCharType="separate"/>
        </w:r>
        <w:r w:rsidR="00C35B84">
          <w:rPr>
            <w:noProof/>
            <w:webHidden/>
          </w:rPr>
          <w:t>22</w:t>
        </w:r>
        <w:r>
          <w:rPr>
            <w:noProof/>
            <w:webHidden/>
          </w:rPr>
          <w:fldChar w:fldCharType="end"/>
        </w:r>
      </w:hyperlink>
    </w:p>
    <w:p w14:paraId="6BB1D418" w14:textId="117A771A"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39" w:history="1">
        <w:r w:rsidRPr="00D55480">
          <w:rPr>
            <w:rStyle w:val="af1"/>
            <w:noProof/>
          </w:rPr>
          <w:t>2.1</w:t>
        </w:r>
        <w:r>
          <w:rPr>
            <w:rFonts w:asciiTheme="minorHAnsi" w:eastAsiaTheme="minorEastAsia" w:hAnsiTheme="minorHAnsi" w:cstheme="minorBidi"/>
            <w:noProof/>
            <w:kern w:val="2"/>
            <w:sz w:val="24"/>
            <w:szCs w:val="24"/>
            <w14:ligatures w14:val="standardContextual"/>
          </w:rPr>
          <w:tab/>
        </w:r>
        <w:r w:rsidRPr="00D55480">
          <w:rPr>
            <w:rStyle w:val="af1"/>
            <w:noProof/>
          </w:rPr>
          <w:t>Предобработка данных</w:t>
        </w:r>
        <w:r>
          <w:rPr>
            <w:noProof/>
            <w:webHidden/>
          </w:rPr>
          <w:tab/>
        </w:r>
        <w:r>
          <w:rPr>
            <w:noProof/>
            <w:webHidden/>
          </w:rPr>
          <w:fldChar w:fldCharType="begin"/>
        </w:r>
        <w:r>
          <w:rPr>
            <w:noProof/>
            <w:webHidden/>
          </w:rPr>
          <w:instrText xml:space="preserve"> PAGEREF _Toc214803839 \h </w:instrText>
        </w:r>
        <w:r>
          <w:rPr>
            <w:noProof/>
            <w:webHidden/>
          </w:rPr>
        </w:r>
        <w:r>
          <w:rPr>
            <w:noProof/>
            <w:webHidden/>
          </w:rPr>
          <w:fldChar w:fldCharType="separate"/>
        </w:r>
        <w:r w:rsidR="00C35B84">
          <w:rPr>
            <w:noProof/>
            <w:webHidden/>
          </w:rPr>
          <w:t>22</w:t>
        </w:r>
        <w:r>
          <w:rPr>
            <w:noProof/>
            <w:webHidden/>
          </w:rPr>
          <w:fldChar w:fldCharType="end"/>
        </w:r>
      </w:hyperlink>
    </w:p>
    <w:p w14:paraId="202289D1" w14:textId="48E484F6"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40" w:history="1">
        <w:r w:rsidRPr="00D55480">
          <w:rPr>
            <w:rStyle w:val="af1"/>
            <w:noProof/>
          </w:rPr>
          <w:t>2.2</w:t>
        </w:r>
        <w:r>
          <w:rPr>
            <w:rFonts w:asciiTheme="minorHAnsi" w:eastAsiaTheme="minorEastAsia" w:hAnsiTheme="minorHAnsi" w:cstheme="minorBidi"/>
            <w:noProof/>
            <w:kern w:val="2"/>
            <w:sz w:val="24"/>
            <w:szCs w:val="24"/>
            <w14:ligatures w14:val="standardContextual"/>
          </w:rPr>
          <w:tab/>
        </w:r>
        <w:r w:rsidRPr="00D55480">
          <w:rPr>
            <w:rStyle w:val="af1"/>
            <w:noProof/>
          </w:rPr>
          <w:t>Разработка и обучение модели</w:t>
        </w:r>
        <w:r>
          <w:rPr>
            <w:noProof/>
            <w:webHidden/>
          </w:rPr>
          <w:tab/>
        </w:r>
        <w:r>
          <w:rPr>
            <w:noProof/>
            <w:webHidden/>
          </w:rPr>
          <w:fldChar w:fldCharType="begin"/>
        </w:r>
        <w:r>
          <w:rPr>
            <w:noProof/>
            <w:webHidden/>
          </w:rPr>
          <w:instrText xml:space="preserve"> PAGEREF _Toc214803840 \h </w:instrText>
        </w:r>
        <w:r>
          <w:rPr>
            <w:noProof/>
            <w:webHidden/>
          </w:rPr>
        </w:r>
        <w:r>
          <w:rPr>
            <w:noProof/>
            <w:webHidden/>
          </w:rPr>
          <w:fldChar w:fldCharType="separate"/>
        </w:r>
        <w:r w:rsidR="00C35B84">
          <w:rPr>
            <w:noProof/>
            <w:webHidden/>
          </w:rPr>
          <w:t>26</w:t>
        </w:r>
        <w:r>
          <w:rPr>
            <w:noProof/>
            <w:webHidden/>
          </w:rPr>
          <w:fldChar w:fldCharType="end"/>
        </w:r>
      </w:hyperlink>
    </w:p>
    <w:p w14:paraId="680DDC62" w14:textId="01FAD852"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41" w:history="1">
        <w:r w:rsidRPr="00D55480">
          <w:rPr>
            <w:rStyle w:val="af1"/>
            <w:noProof/>
          </w:rPr>
          <w:t>2.3</w:t>
        </w:r>
        <w:r>
          <w:rPr>
            <w:rFonts w:asciiTheme="minorHAnsi" w:eastAsiaTheme="minorEastAsia" w:hAnsiTheme="minorHAnsi" w:cstheme="minorBidi"/>
            <w:noProof/>
            <w:kern w:val="2"/>
            <w:sz w:val="24"/>
            <w:szCs w:val="24"/>
            <w14:ligatures w14:val="standardContextual"/>
          </w:rPr>
          <w:tab/>
        </w:r>
        <w:r w:rsidRPr="00D55480">
          <w:rPr>
            <w:rStyle w:val="af1"/>
            <w:noProof/>
          </w:rPr>
          <w:t>Тестирование модели</w:t>
        </w:r>
        <w:r>
          <w:rPr>
            <w:noProof/>
            <w:webHidden/>
          </w:rPr>
          <w:tab/>
        </w:r>
        <w:r>
          <w:rPr>
            <w:noProof/>
            <w:webHidden/>
          </w:rPr>
          <w:fldChar w:fldCharType="begin"/>
        </w:r>
        <w:r>
          <w:rPr>
            <w:noProof/>
            <w:webHidden/>
          </w:rPr>
          <w:instrText xml:space="preserve"> PAGEREF _Toc214803841 \h </w:instrText>
        </w:r>
        <w:r>
          <w:rPr>
            <w:noProof/>
            <w:webHidden/>
          </w:rPr>
        </w:r>
        <w:r>
          <w:rPr>
            <w:noProof/>
            <w:webHidden/>
          </w:rPr>
          <w:fldChar w:fldCharType="separate"/>
        </w:r>
        <w:r w:rsidR="00C35B84">
          <w:rPr>
            <w:noProof/>
            <w:webHidden/>
          </w:rPr>
          <w:t>28</w:t>
        </w:r>
        <w:r>
          <w:rPr>
            <w:noProof/>
            <w:webHidden/>
          </w:rPr>
          <w:fldChar w:fldCharType="end"/>
        </w:r>
      </w:hyperlink>
    </w:p>
    <w:p w14:paraId="76CC840C" w14:textId="3E7C8C62"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42" w:history="1">
        <w:r w:rsidRPr="00D55480">
          <w:rPr>
            <w:rStyle w:val="af1"/>
            <w:noProof/>
          </w:rPr>
          <w:t>2.4</w:t>
        </w:r>
        <w:r>
          <w:rPr>
            <w:rFonts w:asciiTheme="minorHAnsi" w:eastAsiaTheme="minorEastAsia" w:hAnsiTheme="minorHAnsi" w:cstheme="minorBidi"/>
            <w:noProof/>
            <w:kern w:val="2"/>
            <w:sz w:val="24"/>
            <w:szCs w:val="24"/>
            <w14:ligatures w14:val="standardContextual"/>
          </w:rPr>
          <w:tab/>
        </w:r>
        <w:r w:rsidRPr="00D55480">
          <w:rPr>
            <w:rStyle w:val="af1"/>
            <w:noProof/>
          </w:rPr>
          <w:t>Написать нейронную сеть, которая будет рекомендовать соотношение матрицы</w:t>
        </w:r>
        <w:r>
          <w:rPr>
            <w:noProof/>
            <w:webHidden/>
          </w:rPr>
          <w:tab/>
        </w:r>
        <w:r>
          <w:rPr>
            <w:noProof/>
            <w:webHidden/>
          </w:rPr>
          <w:fldChar w:fldCharType="begin"/>
        </w:r>
        <w:r>
          <w:rPr>
            <w:noProof/>
            <w:webHidden/>
          </w:rPr>
          <w:instrText xml:space="preserve"> PAGEREF _Toc214803842 \h </w:instrText>
        </w:r>
        <w:r>
          <w:rPr>
            <w:noProof/>
            <w:webHidden/>
          </w:rPr>
        </w:r>
        <w:r>
          <w:rPr>
            <w:noProof/>
            <w:webHidden/>
          </w:rPr>
          <w:fldChar w:fldCharType="separate"/>
        </w:r>
        <w:r w:rsidR="00C35B84">
          <w:rPr>
            <w:noProof/>
            <w:webHidden/>
          </w:rPr>
          <w:t>30</w:t>
        </w:r>
        <w:r>
          <w:rPr>
            <w:noProof/>
            <w:webHidden/>
          </w:rPr>
          <w:fldChar w:fldCharType="end"/>
        </w:r>
      </w:hyperlink>
    </w:p>
    <w:p w14:paraId="1EF2C882" w14:textId="54B1E33B"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43" w:history="1">
        <w:r w:rsidRPr="00D55480">
          <w:rPr>
            <w:rStyle w:val="af1"/>
            <w:noProof/>
          </w:rPr>
          <w:t>2.5</w:t>
        </w:r>
        <w:r>
          <w:rPr>
            <w:rFonts w:asciiTheme="minorHAnsi" w:eastAsiaTheme="minorEastAsia" w:hAnsiTheme="minorHAnsi" w:cstheme="minorBidi"/>
            <w:noProof/>
            <w:kern w:val="2"/>
            <w:sz w:val="24"/>
            <w:szCs w:val="24"/>
            <w14:ligatures w14:val="standardContextual"/>
          </w:rPr>
          <w:tab/>
        </w:r>
        <w:r w:rsidRPr="00D55480">
          <w:rPr>
            <w:rStyle w:val="af1"/>
            <w:noProof/>
          </w:rPr>
          <w:t>Разработка приложения</w:t>
        </w:r>
        <w:r>
          <w:rPr>
            <w:noProof/>
            <w:webHidden/>
          </w:rPr>
          <w:tab/>
        </w:r>
        <w:r>
          <w:rPr>
            <w:noProof/>
            <w:webHidden/>
          </w:rPr>
          <w:fldChar w:fldCharType="begin"/>
        </w:r>
        <w:r>
          <w:rPr>
            <w:noProof/>
            <w:webHidden/>
          </w:rPr>
          <w:instrText xml:space="preserve"> PAGEREF _Toc214803843 \h </w:instrText>
        </w:r>
        <w:r>
          <w:rPr>
            <w:noProof/>
            <w:webHidden/>
          </w:rPr>
        </w:r>
        <w:r>
          <w:rPr>
            <w:noProof/>
            <w:webHidden/>
          </w:rPr>
          <w:fldChar w:fldCharType="separate"/>
        </w:r>
        <w:r w:rsidR="00C35B84">
          <w:rPr>
            <w:noProof/>
            <w:webHidden/>
          </w:rPr>
          <w:t>30</w:t>
        </w:r>
        <w:r>
          <w:rPr>
            <w:noProof/>
            <w:webHidden/>
          </w:rPr>
          <w:fldChar w:fldCharType="end"/>
        </w:r>
      </w:hyperlink>
    </w:p>
    <w:p w14:paraId="6302D859" w14:textId="6FBEFF9D" w:rsidR="002952AB" w:rsidRDefault="002952AB">
      <w:pPr>
        <w:pStyle w:val="21"/>
        <w:tabs>
          <w:tab w:val="left" w:pos="1680"/>
          <w:tab w:val="right" w:leader="dot" w:pos="9628"/>
        </w:tabs>
        <w:rPr>
          <w:rFonts w:asciiTheme="minorHAnsi" w:eastAsiaTheme="minorEastAsia" w:hAnsiTheme="minorHAnsi" w:cstheme="minorBidi"/>
          <w:noProof/>
          <w:kern w:val="2"/>
          <w:sz w:val="24"/>
          <w:szCs w:val="24"/>
          <w14:ligatures w14:val="standardContextual"/>
        </w:rPr>
      </w:pPr>
      <w:hyperlink w:anchor="_Toc214803844" w:history="1">
        <w:r w:rsidRPr="00D55480">
          <w:rPr>
            <w:rStyle w:val="af1"/>
            <w:noProof/>
          </w:rPr>
          <w:t>2.6</w:t>
        </w:r>
        <w:r>
          <w:rPr>
            <w:rFonts w:asciiTheme="minorHAnsi" w:eastAsiaTheme="minorEastAsia" w:hAnsiTheme="minorHAnsi" w:cstheme="minorBidi"/>
            <w:noProof/>
            <w:kern w:val="2"/>
            <w:sz w:val="24"/>
            <w:szCs w:val="24"/>
            <w14:ligatures w14:val="standardContextual"/>
          </w:rPr>
          <w:tab/>
        </w:r>
        <w:r w:rsidRPr="00D55480">
          <w:rPr>
            <w:rStyle w:val="af1"/>
            <w:noProof/>
          </w:rPr>
          <w:t>Создание удаленного репозитория и загрузка результатов</w:t>
        </w:r>
        <w:r>
          <w:rPr>
            <w:noProof/>
            <w:webHidden/>
          </w:rPr>
          <w:tab/>
        </w:r>
        <w:r>
          <w:rPr>
            <w:noProof/>
            <w:webHidden/>
          </w:rPr>
          <w:fldChar w:fldCharType="begin"/>
        </w:r>
        <w:r>
          <w:rPr>
            <w:noProof/>
            <w:webHidden/>
          </w:rPr>
          <w:instrText xml:space="preserve"> PAGEREF _Toc214803844 \h </w:instrText>
        </w:r>
        <w:r>
          <w:rPr>
            <w:noProof/>
            <w:webHidden/>
          </w:rPr>
        </w:r>
        <w:r>
          <w:rPr>
            <w:noProof/>
            <w:webHidden/>
          </w:rPr>
          <w:fldChar w:fldCharType="separate"/>
        </w:r>
        <w:r w:rsidR="00C35B84">
          <w:rPr>
            <w:noProof/>
            <w:webHidden/>
          </w:rPr>
          <w:t>30</w:t>
        </w:r>
        <w:r>
          <w:rPr>
            <w:noProof/>
            <w:webHidden/>
          </w:rPr>
          <w:fldChar w:fldCharType="end"/>
        </w:r>
      </w:hyperlink>
    </w:p>
    <w:p w14:paraId="7F32C637" w14:textId="2CA447BC" w:rsidR="002952AB" w:rsidRDefault="002952AB">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14803845" w:history="1">
        <w:r w:rsidRPr="00D55480">
          <w:rPr>
            <w:rStyle w:val="af1"/>
            <w:noProof/>
          </w:rPr>
          <w:t>Заключение</w:t>
        </w:r>
        <w:r>
          <w:rPr>
            <w:noProof/>
            <w:webHidden/>
          </w:rPr>
          <w:tab/>
        </w:r>
        <w:r>
          <w:rPr>
            <w:noProof/>
            <w:webHidden/>
          </w:rPr>
          <w:fldChar w:fldCharType="begin"/>
        </w:r>
        <w:r>
          <w:rPr>
            <w:noProof/>
            <w:webHidden/>
          </w:rPr>
          <w:instrText xml:space="preserve"> PAGEREF _Toc214803845 \h </w:instrText>
        </w:r>
        <w:r>
          <w:rPr>
            <w:noProof/>
            <w:webHidden/>
          </w:rPr>
        </w:r>
        <w:r>
          <w:rPr>
            <w:noProof/>
            <w:webHidden/>
          </w:rPr>
          <w:fldChar w:fldCharType="separate"/>
        </w:r>
        <w:r w:rsidR="00C35B84">
          <w:rPr>
            <w:noProof/>
            <w:webHidden/>
          </w:rPr>
          <w:t>31</w:t>
        </w:r>
        <w:r>
          <w:rPr>
            <w:noProof/>
            <w:webHidden/>
          </w:rPr>
          <w:fldChar w:fldCharType="end"/>
        </w:r>
      </w:hyperlink>
    </w:p>
    <w:p w14:paraId="59EB1DCC" w14:textId="22666454" w:rsidR="002952AB" w:rsidRDefault="002952AB">
      <w:pPr>
        <w:pStyle w:val="12"/>
        <w:tabs>
          <w:tab w:val="right" w:leader="dot" w:pos="9628"/>
        </w:tabs>
        <w:rPr>
          <w:rFonts w:asciiTheme="minorHAnsi" w:eastAsiaTheme="minorEastAsia" w:hAnsiTheme="minorHAnsi" w:cstheme="minorBidi"/>
          <w:noProof/>
          <w:kern w:val="2"/>
          <w:sz w:val="24"/>
          <w:szCs w:val="24"/>
          <w14:ligatures w14:val="standardContextual"/>
        </w:rPr>
      </w:pPr>
      <w:hyperlink w:anchor="_Toc214803846" w:history="1">
        <w:r w:rsidRPr="00D55480">
          <w:rPr>
            <w:rStyle w:val="af1"/>
            <w:noProof/>
          </w:rPr>
          <w:t>Библиографический список</w:t>
        </w:r>
        <w:r>
          <w:rPr>
            <w:noProof/>
            <w:webHidden/>
          </w:rPr>
          <w:tab/>
        </w:r>
        <w:r>
          <w:rPr>
            <w:noProof/>
            <w:webHidden/>
          </w:rPr>
          <w:fldChar w:fldCharType="begin"/>
        </w:r>
        <w:r>
          <w:rPr>
            <w:noProof/>
            <w:webHidden/>
          </w:rPr>
          <w:instrText xml:space="preserve"> PAGEREF _Toc214803846 \h </w:instrText>
        </w:r>
        <w:r>
          <w:rPr>
            <w:noProof/>
            <w:webHidden/>
          </w:rPr>
        </w:r>
        <w:r>
          <w:rPr>
            <w:noProof/>
            <w:webHidden/>
          </w:rPr>
          <w:fldChar w:fldCharType="separate"/>
        </w:r>
        <w:r w:rsidR="00C35B84">
          <w:rPr>
            <w:noProof/>
            <w:webHidden/>
          </w:rPr>
          <w:t>32</w:t>
        </w:r>
        <w:r>
          <w:rPr>
            <w:noProof/>
            <w:webHidden/>
          </w:rPr>
          <w:fldChar w:fldCharType="end"/>
        </w:r>
      </w:hyperlink>
    </w:p>
    <w:p w14:paraId="53235225" w14:textId="2BE2F1A7" w:rsidR="003A5CC4" w:rsidRDefault="006A4090" w:rsidP="003A5CC4">
      <w:pPr>
        <w:pStyle w:val="af4"/>
      </w:pPr>
      <w:r>
        <w:fldChar w:fldCharType="end"/>
      </w:r>
    </w:p>
    <w:p w14:paraId="6B9422D2" w14:textId="77777777" w:rsidR="006A4090" w:rsidRDefault="006A4090" w:rsidP="003A5CC4">
      <w:pPr>
        <w:pStyle w:val="af4"/>
      </w:pPr>
    </w:p>
    <w:p w14:paraId="764E0E3A" w14:textId="6CFD8C19" w:rsidR="003A5CC4" w:rsidRDefault="003A5CC4" w:rsidP="00436B26">
      <w:pPr>
        <w:pStyle w:val="af8"/>
        <w:spacing w:before="300" w:after="300"/>
      </w:pPr>
      <w:bookmarkStart w:id="5" w:name="_Toc214803833"/>
      <w:r>
        <w:lastRenderedPageBreak/>
        <w:t>Введение</w:t>
      </w:r>
      <w:bookmarkEnd w:id="5"/>
    </w:p>
    <w:p w14:paraId="49729C95" w14:textId="6F5821AE" w:rsidR="00E53C43" w:rsidRDefault="006010CE" w:rsidP="004C6C36">
      <w:pPr>
        <w:pStyle w:val="af4"/>
      </w:pPr>
      <w:r>
        <w:t xml:space="preserve">Композиционные материалы – это сложно созданные материалы, состоящие из двух или более компонентов, каждый из которых сохраняет свою химическую индивидуальность и физическую целостность. Композиты </w:t>
      </w:r>
      <w:r w:rsidR="00231849">
        <w:t xml:space="preserve">создаются с целью улучшения или достижения определенных механических характеристик отдельных материалов, которые не всегда обладают (либо обладают в неполной мере) необходимыми свойствами. Композиционные свойства достигаются за счет </w:t>
      </w:r>
      <w:r w:rsidR="00E53C43">
        <w:t>образования монолитной конструкции, что делает отделение материалов друг от друга невозможным после их слияния без разрушения данной конструкции. Традиционно такие материалы определяются как искусственно созданные с четкой границей между компонентами, однако в рамках проведения исследования я выяснила, что в современном материаловедении граница не всегда визуально различима и может проявляться лишь на наноуровне. Кроме того, композиционная природа свойственна и естественным, природным материалам. Например, человеческие кости представляют собой уникальное соединение органической матрицы</w:t>
      </w:r>
      <w:r w:rsidR="00954910">
        <w:t>,</w:t>
      </w:r>
      <w:r w:rsidR="00E53C43">
        <w:t xml:space="preserve"> </w:t>
      </w:r>
      <w:r w:rsidR="00954910">
        <w:t>в виде</w:t>
      </w:r>
      <w:r w:rsidR="00E53C43">
        <w:t xml:space="preserve"> коллагена</w:t>
      </w:r>
      <w:r w:rsidR="00954910">
        <w:t xml:space="preserve">, и неорганической минеральной составляющей – </w:t>
      </w:r>
      <w:r w:rsidR="00954910" w:rsidRPr="00954910">
        <w:t>гидроксиапатит</w:t>
      </w:r>
      <w:r w:rsidR="00954910">
        <w:t xml:space="preserve">а. Данное соединение делает кости прочными и гибкими одновременно. Существуют и другие примеры: жемчуг – </w:t>
      </w:r>
      <w:proofErr w:type="spellStart"/>
      <w:r w:rsidR="00954910">
        <w:t>биоминеральный</w:t>
      </w:r>
      <w:proofErr w:type="spellEnd"/>
      <w:r w:rsidR="00954910">
        <w:t xml:space="preserve"> композиционный материал из органического </w:t>
      </w:r>
      <w:proofErr w:type="spellStart"/>
      <w:r w:rsidR="00954910" w:rsidRPr="00954910">
        <w:t>конхиолина</w:t>
      </w:r>
      <w:proofErr w:type="spellEnd"/>
      <w:r w:rsidR="00954910">
        <w:t xml:space="preserve"> и минерального </w:t>
      </w:r>
      <w:r w:rsidR="00954910" w:rsidRPr="00954910">
        <w:t>арагонита</w:t>
      </w:r>
      <w:r w:rsidR="00954910">
        <w:t xml:space="preserve"> (карбоната кальция). </w:t>
      </w:r>
    </w:p>
    <w:p w14:paraId="5FD22E49" w14:textId="227248C5" w:rsidR="00954910" w:rsidRDefault="00954910" w:rsidP="004C6C36">
      <w:pPr>
        <w:pStyle w:val="af4"/>
      </w:pPr>
      <w:r>
        <w:t>Таким образом, ключевым признаком композиционного материала является не столько видимость или четкость разделения отдельных материалов, сколько сохранение их функциональной и структурной автономии в составе единой композиции.</w:t>
      </w:r>
    </w:p>
    <w:p w14:paraId="12D250D6" w14:textId="2B5CCA6E" w:rsidR="00561B09" w:rsidRDefault="00561B09" w:rsidP="004C6C36">
      <w:pPr>
        <w:pStyle w:val="af4"/>
      </w:pPr>
      <w:r>
        <w:t xml:space="preserve">Современные композиционные материалы, состоящие из полимерной матрицы, армированной </w:t>
      </w:r>
      <w:r w:rsidR="00AB3629">
        <w:t xml:space="preserve">базальтовыми волокнами, широко используются в строительной, энергетической, автомобильной и других отраслях, благодаря </w:t>
      </w:r>
      <w:r w:rsidR="00AB3629">
        <w:lastRenderedPageBreak/>
        <w:t>сочетанию высокой прочности</w:t>
      </w:r>
      <w:r w:rsidR="000B3338">
        <w:t>, термостойкости и коррозионной</w:t>
      </w:r>
      <w:r w:rsidR="00AB3629">
        <w:t xml:space="preserve"> устойчивости к агрессивной внешней среде. Вместе с тем предсказание конечных свойств композиционных материалов остается достаточно сложной научно-инженерной задачей. Чаще всего определение таких свойств не поддается простому линейному расчету, что мы и увидим далее в исследовании.</w:t>
      </w:r>
    </w:p>
    <w:p w14:paraId="22F2B84B" w14:textId="04299F0F" w:rsidR="00561B09" w:rsidRDefault="00AB3629" w:rsidP="004C6C36">
      <w:pPr>
        <w:pStyle w:val="af4"/>
      </w:pPr>
      <w:r>
        <w:t>В таких исследованиях возникает потребность в развитии методов прогнозирования конечных свойств создаваемых композитов без проведения дорогостоящих испытаний каждого нового образца. Одним из действенных и перспективных методов является применение методов машинного обучения и создание нейронных сетей, выявляющих скрытые зависимости состава и структуры материалов.</w:t>
      </w:r>
    </w:p>
    <w:p w14:paraId="47BD9538" w14:textId="454118E3" w:rsidR="00AB3629" w:rsidRDefault="00AB3629" w:rsidP="004C6C36">
      <w:pPr>
        <w:pStyle w:val="af4"/>
      </w:pPr>
      <w:r>
        <w:t>Объектом моего исследования являются композиционны</w:t>
      </w:r>
      <w:r w:rsidR="00841D55">
        <w:t>е</w:t>
      </w:r>
      <w:r>
        <w:t xml:space="preserve"> материал</w:t>
      </w:r>
      <w:r w:rsidR="00841D55">
        <w:t>ы на основе</w:t>
      </w:r>
      <w:r>
        <w:t xml:space="preserve"> </w:t>
      </w:r>
      <w:proofErr w:type="spellStart"/>
      <w:r w:rsidR="000B3338">
        <w:t>базальтопластик</w:t>
      </w:r>
      <w:r w:rsidR="00841D55">
        <w:t>а</w:t>
      </w:r>
      <w:proofErr w:type="spellEnd"/>
      <w:r>
        <w:t>.</w:t>
      </w:r>
    </w:p>
    <w:p w14:paraId="1C24E423" w14:textId="127D7DFF" w:rsidR="00AB3629" w:rsidRDefault="00AB3629" w:rsidP="004C6C36">
      <w:pPr>
        <w:pStyle w:val="af4"/>
      </w:pPr>
      <w:r>
        <w:t>Предмето</w:t>
      </w:r>
      <w:r w:rsidR="000B3338">
        <w:t>м</w:t>
      </w:r>
      <w:r>
        <w:t xml:space="preserve"> </w:t>
      </w:r>
      <w:r w:rsidR="000B3338">
        <w:t xml:space="preserve">– процесс прогнозирования </w:t>
      </w:r>
      <w:r w:rsidR="00841D55">
        <w:t>их</w:t>
      </w:r>
      <w:r w:rsidR="000B3338">
        <w:t xml:space="preserve"> конечных физико-механических свойств на основе имеющихся данных о компонентах</w:t>
      </w:r>
      <w:r w:rsidR="00841D55">
        <w:t xml:space="preserve"> и условиях производства</w:t>
      </w:r>
      <w:r w:rsidR="000B3338">
        <w:t xml:space="preserve">. </w:t>
      </w:r>
    </w:p>
    <w:p w14:paraId="036442F4" w14:textId="0BBBD50E" w:rsidR="00B92CDE" w:rsidRDefault="00D4014B" w:rsidP="00B92CDE">
      <w:pPr>
        <w:pStyle w:val="af4"/>
      </w:pPr>
      <w:r>
        <w:t xml:space="preserve">Актуальность </w:t>
      </w:r>
      <w:r w:rsidRPr="00D4014B">
        <w:t xml:space="preserve">работы обусловлена спросом на цифровые решения в материаловедении, в частности в рамках деятельности Центра НТИ «Цифровое материаловедение: новые материалы и вещества» </w:t>
      </w:r>
      <w:r>
        <w:t>при</w:t>
      </w:r>
      <w:r w:rsidRPr="00D4014B">
        <w:t xml:space="preserve"> МГТУ им. Н.Э. Баумана</w:t>
      </w:r>
      <w:r w:rsidR="0060334C">
        <w:t>.</w:t>
      </w:r>
    </w:p>
    <w:p w14:paraId="56D5257B" w14:textId="06493445" w:rsidR="00B92CDE" w:rsidRDefault="00B92CDE" w:rsidP="00F26C91">
      <w:pPr>
        <w:pStyle w:val="af8"/>
        <w:numPr>
          <w:ilvl w:val="0"/>
          <w:numId w:val="34"/>
        </w:numPr>
        <w:spacing w:before="300" w:after="300"/>
        <w:ind w:left="714" w:hanging="357"/>
      </w:pPr>
      <w:bookmarkStart w:id="6" w:name="_Toc214803834"/>
      <w:r>
        <w:lastRenderedPageBreak/>
        <w:t>А</w:t>
      </w:r>
      <w:r w:rsidRPr="00B92CDE">
        <w:t>налитическая часть</w:t>
      </w:r>
      <w:bookmarkEnd w:id="6"/>
    </w:p>
    <w:p w14:paraId="2002368E" w14:textId="125D63C6" w:rsidR="00B92CDE" w:rsidRDefault="00B92CDE" w:rsidP="00B92CDE">
      <w:pPr>
        <w:pStyle w:val="af6"/>
        <w:numPr>
          <w:ilvl w:val="1"/>
          <w:numId w:val="34"/>
        </w:numPr>
      </w:pPr>
      <w:bookmarkStart w:id="7" w:name="_Toc214803835"/>
      <w:r w:rsidRPr="00B92CDE">
        <w:t>Постановка задачи</w:t>
      </w:r>
      <w:bookmarkEnd w:id="7"/>
    </w:p>
    <w:p w14:paraId="42638F3A" w14:textId="77777777" w:rsidR="00940A6E" w:rsidRDefault="00940A6E" w:rsidP="00940A6E">
      <w:pPr>
        <w:pStyle w:val="af4"/>
      </w:pPr>
      <w:r>
        <w:t xml:space="preserve">Целью работы является разработка модели машинного обучения для прогноза </w:t>
      </w:r>
      <w:r w:rsidRPr="00F8610A">
        <w:t xml:space="preserve">модуля упругости при растяжении и прочности при растяжении, </w:t>
      </w:r>
      <w:r>
        <w:t>написание нейронной сети, рекомендующей соотношение матрица-наполнитель и создание приложения, выдающего прогноз.</w:t>
      </w:r>
    </w:p>
    <w:p w14:paraId="007A7C57" w14:textId="77777777" w:rsidR="00940A6E" w:rsidRDefault="00940A6E" w:rsidP="00940A6E">
      <w:pPr>
        <w:pStyle w:val="af4"/>
      </w:pPr>
      <w:r>
        <w:t>Для достижения цели решаются следующие задачи:</w:t>
      </w:r>
    </w:p>
    <w:p w14:paraId="7600C807" w14:textId="77777777" w:rsidR="00940A6E" w:rsidRDefault="00940A6E" w:rsidP="00940A6E">
      <w:pPr>
        <w:pStyle w:val="af4"/>
        <w:numPr>
          <w:ilvl w:val="0"/>
          <w:numId w:val="35"/>
        </w:numPr>
      </w:pPr>
      <w:r>
        <w:t>объединение и предварительная обработка данных;</w:t>
      </w:r>
    </w:p>
    <w:p w14:paraId="1706BE1E" w14:textId="77777777" w:rsidR="00940A6E" w:rsidRDefault="00940A6E" w:rsidP="00940A6E">
      <w:pPr>
        <w:pStyle w:val="af4"/>
        <w:numPr>
          <w:ilvl w:val="0"/>
          <w:numId w:val="35"/>
        </w:numPr>
      </w:pPr>
      <w:r>
        <w:t>сравнительный анализ эффективности различных методов машинного обучения;</w:t>
      </w:r>
    </w:p>
    <w:p w14:paraId="78B8306E" w14:textId="77777777" w:rsidR="00940A6E" w:rsidRDefault="00940A6E" w:rsidP="00940A6E">
      <w:pPr>
        <w:pStyle w:val="af4"/>
        <w:numPr>
          <w:ilvl w:val="0"/>
          <w:numId w:val="35"/>
        </w:numPr>
      </w:pPr>
      <w:r>
        <w:t>построение архитектуры нейронной сети;</w:t>
      </w:r>
    </w:p>
    <w:p w14:paraId="4D26DA41" w14:textId="77777777" w:rsidR="00940A6E" w:rsidRDefault="00940A6E" w:rsidP="00940A6E">
      <w:pPr>
        <w:pStyle w:val="af4"/>
        <w:numPr>
          <w:ilvl w:val="0"/>
          <w:numId w:val="35"/>
        </w:numPr>
      </w:pPr>
      <w:r>
        <w:t>оценка интерпретируемости модели и важности признаков;</w:t>
      </w:r>
    </w:p>
    <w:p w14:paraId="668FD7D6" w14:textId="77777777" w:rsidR="00940A6E" w:rsidRDefault="00940A6E" w:rsidP="00940A6E">
      <w:pPr>
        <w:pStyle w:val="af4"/>
        <w:numPr>
          <w:ilvl w:val="0"/>
          <w:numId w:val="35"/>
        </w:numPr>
      </w:pPr>
      <w:r>
        <w:t>разработка приложения для прогнозирования свойств материала.</w:t>
      </w:r>
    </w:p>
    <w:p w14:paraId="384EB141" w14:textId="44A33B54" w:rsidR="002325AF" w:rsidRDefault="002325AF" w:rsidP="00B92CDE">
      <w:pPr>
        <w:pStyle w:val="af4"/>
      </w:pPr>
      <w:r>
        <w:t xml:space="preserve">На входе дается два </w:t>
      </w:r>
      <w:r w:rsidR="00841D55">
        <w:t>датасета со свойствами композитов</w:t>
      </w:r>
      <w:r>
        <w:t xml:space="preserve">, представленных в формате </w:t>
      </w:r>
      <w:r w:rsidRPr="002325AF">
        <w:t>.</w:t>
      </w:r>
      <w:r>
        <w:rPr>
          <w:lang w:val="en-US"/>
        </w:rPr>
        <w:t>xlsx</w:t>
      </w:r>
      <w:r>
        <w:t>:</w:t>
      </w:r>
    </w:p>
    <w:p w14:paraId="20AC3E7A" w14:textId="08EBD32F" w:rsidR="002325AF" w:rsidRDefault="002325AF" w:rsidP="002325AF">
      <w:pPr>
        <w:pStyle w:val="af4"/>
        <w:numPr>
          <w:ilvl w:val="0"/>
          <w:numId w:val="36"/>
        </w:numPr>
      </w:pPr>
      <w:r>
        <w:rPr>
          <w:lang w:val="en-US"/>
        </w:rPr>
        <w:t>X</w:t>
      </w:r>
      <w:r w:rsidRPr="002325AF">
        <w:t>_</w:t>
      </w:r>
      <w:r>
        <w:rPr>
          <w:lang w:val="en-US"/>
        </w:rPr>
        <w:t>bp</w:t>
      </w:r>
      <w:r w:rsidRPr="002325AF">
        <w:t>.</w:t>
      </w:r>
      <w:r>
        <w:rPr>
          <w:lang w:val="en-US"/>
        </w:rPr>
        <w:t>xlsx</w:t>
      </w:r>
      <w:r>
        <w:t xml:space="preserve">, содержащий данные о параметрах </w:t>
      </w:r>
      <w:proofErr w:type="spellStart"/>
      <w:r>
        <w:t>базальтопластика</w:t>
      </w:r>
      <w:proofErr w:type="spellEnd"/>
      <w:r>
        <w:t xml:space="preserve"> и имеющий структуру 102</w:t>
      </w:r>
      <w:r w:rsidR="00841D55">
        <w:t>3</w:t>
      </w:r>
      <w:r>
        <w:t xml:space="preserve"> строки и 1</w:t>
      </w:r>
      <w:r w:rsidR="00841D55">
        <w:t>0</w:t>
      </w:r>
      <w:r>
        <w:t xml:space="preserve"> столбцов</w:t>
      </w:r>
      <w:r w:rsidR="00841D55">
        <w:t xml:space="preserve"> (без учета заголовков и индексов)</w:t>
      </w:r>
      <w:r>
        <w:t>;</w:t>
      </w:r>
    </w:p>
    <w:p w14:paraId="5F97247D" w14:textId="0812098D" w:rsidR="002325AF" w:rsidRPr="002325AF" w:rsidRDefault="002325AF" w:rsidP="002325AF">
      <w:pPr>
        <w:pStyle w:val="af4"/>
        <w:numPr>
          <w:ilvl w:val="0"/>
          <w:numId w:val="36"/>
        </w:numPr>
      </w:pPr>
      <w:r>
        <w:rPr>
          <w:lang w:val="en-US"/>
        </w:rPr>
        <w:t>X</w:t>
      </w:r>
      <w:r w:rsidRPr="00841D55">
        <w:t>_</w:t>
      </w:r>
      <w:proofErr w:type="spellStart"/>
      <w:r>
        <w:rPr>
          <w:lang w:val="en-US"/>
        </w:rPr>
        <w:t>nup</w:t>
      </w:r>
      <w:proofErr w:type="spellEnd"/>
      <w:r w:rsidRPr="00841D55">
        <w:t>.</w:t>
      </w:r>
      <w:r>
        <w:rPr>
          <w:lang w:val="en-US"/>
        </w:rPr>
        <w:t>xlsx</w:t>
      </w:r>
      <w:r>
        <w:t xml:space="preserve">, содержащий </w:t>
      </w:r>
      <w:r w:rsidR="00841D55">
        <w:t>данные о нашивках углепластика и имеющий структуру 1040 строк и 3 столбцов (без учета заголовков и индексов).</w:t>
      </w:r>
    </w:p>
    <w:p w14:paraId="17193D7C" w14:textId="5590F639" w:rsidR="002325AF" w:rsidRPr="00F8610A" w:rsidRDefault="00F8610A" w:rsidP="00B92CDE">
      <w:pPr>
        <w:pStyle w:val="af4"/>
      </w:pPr>
      <w:r>
        <w:t xml:space="preserve">Следуя поставленной цели исследования, описанной во введении данной работы, необходимо объединить имеющиеся датасеты, используя тип объединения </w:t>
      </w:r>
      <w:r>
        <w:rPr>
          <w:lang w:val="en-US"/>
        </w:rPr>
        <w:t>INNER</w:t>
      </w:r>
      <w:r>
        <w:t>.</w:t>
      </w:r>
    </w:p>
    <w:p w14:paraId="3D25578E" w14:textId="70B95B46" w:rsidR="00F8610A" w:rsidRPr="005F0069" w:rsidRDefault="005F0069" w:rsidP="00B92CDE">
      <w:pPr>
        <w:pStyle w:val="af4"/>
      </w:pPr>
      <w:r>
        <w:t>Объединенному</w:t>
      </w:r>
      <w:r w:rsidR="00B41316">
        <w:t xml:space="preserve"> датасету присвоено название </w:t>
      </w:r>
      <w:proofErr w:type="spellStart"/>
      <w:r>
        <w:rPr>
          <w:lang w:val="en-US"/>
        </w:rPr>
        <w:t>df</w:t>
      </w:r>
      <w:proofErr w:type="spellEnd"/>
      <w:r>
        <w:t xml:space="preserve"> и далее работа будет выстроена на его основе. </w:t>
      </w:r>
    </w:p>
    <w:p w14:paraId="02C1E11D" w14:textId="3012FBF7" w:rsidR="00F8610A" w:rsidRDefault="00064613" w:rsidP="00B92CDE">
      <w:pPr>
        <w:pStyle w:val="af4"/>
      </w:pPr>
      <w:r>
        <w:t>Объединенный</w:t>
      </w:r>
      <w:r w:rsidR="005F0069">
        <w:t xml:space="preserve"> датасет состоит из 1023 строк и 13 столбцов (рис. 1).</w:t>
      </w:r>
    </w:p>
    <w:p w14:paraId="7895683F" w14:textId="160DFD4C" w:rsidR="005F0069" w:rsidRDefault="005F0069" w:rsidP="0059501A">
      <w:pPr>
        <w:pStyle w:val="af4"/>
        <w:ind w:firstLine="0"/>
        <w:jc w:val="center"/>
      </w:pPr>
      <w:r w:rsidRPr="005F0069">
        <w:rPr>
          <w:noProof/>
        </w:rPr>
        <w:lastRenderedPageBreak/>
        <w:drawing>
          <wp:inline distT="0" distB="0" distL="0" distR="0" wp14:anchorId="31BB1A3C" wp14:editId="5B4CE8F3">
            <wp:extent cx="5753100" cy="2083842"/>
            <wp:effectExtent l="0" t="0" r="0" b="0"/>
            <wp:docPr id="1824213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213094" name=""/>
                    <pic:cNvPicPr/>
                  </pic:nvPicPr>
                  <pic:blipFill>
                    <a:blip r:embed="rId11"/>
                    <a:stretch>
                      <a:fillRect/>
                    </a:stretch>
                  </pic:blipFill>
                  <pic:spPr>
                    <a:xfrm>
                      <a:off x="0" y="0"/>
                      <a:ext cx="5767766" cy="2089154"/>
                    </a:xfrm>
                    <a:prstGeom prst="rect">
                      <a:avLst/>
                    </a:prstGeom>
                  </pic:spPr>
                </pic:pic>
              </a:graphicData>
            </a:graphic>
          </wp:inline>
        </w:drawing>
      </w:r>
    </w:p>
    <w:p w14:paraId="17F98EBA" w14:textId="3642B7D2" w:rsidR="005F0069" w:rsidRDefault="005F0069" w:rsidP="005F0069">
      <w:pPr>
        <w:pStyle w:val="af4"/>
        <w:ind w:firstLine="0"/>
        <w:jc w:val="center"/>
      </w:pPr>
      <w:r>
        <w:t xml:space="preserve">Рисунок 1 – </w:t>
      </w:r>
      <w:r w:rsidR="00064613">
        <w:t xml:space="preserve">Объединенный </w:t>
      </w:r>
      <w:r>
        <w:t xml:space="preserve">датасет </w:t>
      </w:r>
      <w:proofErr w:type="spellStart"/>
      <w:r>
        <w:rPr>
          <w:lang w:val="en-US"/>
        </w:rPr>
        <w:t>df</w:t>
      </w:r>
      <w:proofErr w:type="spellEnd"/>
    </w:p>
    <w:p w14:paraId="5E51032F" w14:textId="77777777" w:rsidR="0059501A" w:rsidRPr="0059501A" w:rsidRDefault="0059501A" w:rsidP="005F0069">
      <w:pPr>
        <w:pStyle w:val="af4"/>
        <w:ind w:firstLine="0"/>
        <w:jc w:val="center"/>
      </w:pPr>
    </w:p>
    <w:p w14:paraId="2C5C47E4" w14:textId="708DFBB7" w:rsidR="00064613" w:rsidRDefault="00883DC5" w:rsidP="00B92CDE">
      <w:pPr>
        <w:pStyle w:val="af4"/>
      </w:pPr>
      <w:r>
        <w:t>По итогам проверки датасета пропусков и дублей обнаружено не было, однако</w:t>
      </w:r>
      <w:r w:rsidR="00AE62F1" w:rsidRPr="00AE62F1">
        <w:t xml:space="preserve">, </w:t>
      </w:r>
      <w:r w:rsidR="00AE62F1">
        <w:t>з</w:t>
      </w:r>
      <w:r w:rsidR="00064613">
        <w:t>абегая немного вперед</w:t>
      </w:r>
      <w:r w:rsidR="00AE62F1">
        <w:t>,</w:t>
      </w:r>
      <w:r w:rsidR="00064613">
        <w:t xml:space="preserve"> следует отметить, что объединенный датасет имел в себе выбросы, что было наглядно видно на графике </w:t>
      </w:r>
      <w:r w:rsidR="00064613">
        <w:rPr>
          <w:lang w:val="en-US"/>
        </w:rPr>
        <w:t>Boxplot</w:t>
      </w:r>
      <w:r w:rsidR="00064613" w:rsidRPr="00064613">
        <w:t xml:space="preserve"> </w:t>
      </w:r>
      <w:r w:rsidR="00064613">
        <w:t xml:space="preserve">(рис. </w:t>
      </w:r>
      <w:r w:rsidR="00AE62F1">
        <w:t>2</w:t>
      </w:r>
      <w:r w:rsidR="00064613">
        <w:t xml:space="preserve">) при проведении разведочного анализа. </w:t>
      </w:r>
    </w:p>
    <w:p w14:paraId="469241AF" w14:textId="6780F615" w:rsidR="00064613" w:rsidRPr="00064613" w:rsidRDefault="00064613" w:rsidP="00064613">
      <w:pPr>
        <w:pStyle w:val="af4"/>
        <w:ind w:firstLine="0"/>
        <w:jc w:val="center"/>
      </w:pPr>
      <w:r w:rsidRPr="00064613">
        <w:rPr>
          <w:noProof/>
        </w:rPr>
        <w:drawing>
          <wp:inline distT="0" distB="0" distL="0" distR="0" wp14:anchorId="6322BBFA" wp14:editId="27DB7F80">
            <wp:extent cx="4410075" cy="4410075"/>
            <wp:effectExtent l="0" t="0" r="9525" b="9525"/>
            <wp:docPr id="1102659880" name="Рисунок 4" descr="Изображение выглядит как текст, снимок экрана, число,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59880" name="Рисунок 4" descr="Изображение выглядит как текст, снимок экрана, число, диаграмма&#10;&#10;Содержимое, созданное искусственным интеллектом, может быть неверным."/>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10075" cy="4410075"/>
                    </a:xfrm>
                    <a:prstGeom prst="rect">
                      <a:avLst/>
                    </a:prstGeom>
                    <a:noFill/>
                    <a:ln>
                      <a:noFill/>
                    </a:ln>
                  </pic:spPr>
                </pic:pic>
              </a:graphicData>
            </a:graphic>
          </wp:inline>
        </w:drawing>
      </w:r>
    </w:p>
    <w:p w14:paraId="3DD904B9" w14:textId="479841DC" w:rsidR="00064613" w:rsidRPr="00064613" w:rsidRDefault="00064613" w:rsidP="00064613">
      <w:pPr>
        <w:pStyle w:val="af4"/>
        <w:ind w:firstLine="0"/>
        <w:jc w:val="center"/>
      </w:pPr>
      <w:r>
        <w:t xml:space="preserve">Рисунок </w:t>
      </w:r>
      <w:r w:rsidR="00940A6E">
        <w:t>2</w:t>
      </w:r>
      <w:r>
        <w:t xml:space="preserve"> – </w:t>
      </w:r>
      <w:r>
        <w:rPr>
          <w:lang w:val="en-US"/>
        </w:rPr>
        <w:t>Boxplot</w:t>
      </w:r>
      <w:r w:rsidRPr="00064613">
        <w:t xml:space="preserve"> </w:t>
      </w:r>
      <w:r>
        <w:t xml:space="preserve">с выбросами на </w:t>
      </w:r>
      <w:r w:rsidR="00940A6E">
        <w:t xml:space="preserve">объединенном </w:t>
      </w:r>
      <w:r>
        <w:t>датасете</w:t>
      </w:r>
    </w:p>
    <w:p w14:paraId="67145713" w14:textId="3CB2A2E4" w:rsidR="00B92CDE" w:rsidRDefault="003A5CC4" w:rsidP="00B92CDE">
      <w:pPr>
        <w:pStyle w:val="af6"/>
        <w:numPr>
          <w:ilvl w:val="1"/>
          <w:numId w:val="34"/>
        </w:numPr>
      </w:pPr>
      <w:bookmarkStart w:id="8" w:name="_Toc214803836"/>
      <w:r w:rsidRPr="003A5CC4">
        <w:lastRenderedPageBreak/>
        <w:t>Описание используемых методов</w:t>
      </w:r>
      <w:bookmarkEnd w:id="8"/>
    </w:p>
    <w:p w14:paraId="028A0028" w14:textId="541E5AAC" w:rsidR="005748EA" w:rsidRDefault="005748EA" w:rsidP="003A5CC4">
      <w:pPr>
        <w:pStyle w:val="af4"/>
      </w:pPr>
      <w:r w:rsidRPr="005748EA">
        <w:t xml:space="preserve">Данная задача относится к классу задач машинного обучения с учителем и, </w:t>
      </w:r>
      <w:r w:rsidR="004723B5">
        <w:t>с точки зрения</w:t>
      </w:r>
      <w:r w:rsidRPr="005748EA">
        <w:t xml:space="preserve"> постановки </w:t>
      </w:r>
      <w:r>
        <w:t>–</w:t>
      </w:r>
      <w:r w:rsidRPr="005748EA">
        <w:t xml:space="preserve"> прогнозирования числовых значений конечных свойств материала </w:t>
      </w:r>
      <w:r>
        <w:t xml:space="preserve">– является классической </w:t>
      </w:r>
      <w:r w:rsidRPr="005748EA">
        <w:t>задач</w:t>
      </w:r>
      <w:r>
        <w:t>ей</w:t>
      </w:r>
      <w:r w:rsidRPr="005748EA">
        <w:t xml:space="preserve"> регрессии. В рамках такого подхода алгоритм обучается на </w:t>
      </w:r>
      <w:r w:rsidR="004723B5">
        <w:t xml:space="preserve">заранее </w:t>
      </w:r>
      <w:r w:rsidRPr="005748EA">
        <w:t xml:space="preserve">размеченных данных с целью аппроксимировать неизвестную целевую функцию, минимизируя </w:t>
      </w:r>
      <w:r w:rsidR="004723B5">
        <w:t xml:space="preserve">при этом </w:t>
      </w:r>
      <w:r w:rsidRPr="005748EA">
        <w:t xml:space="preserve">заданную функцию потерь. Для </w:t>
      </w:r>
      <w:r w:rsidR="004723B5">
        <w:t>обеспечения полноты</w:t>
      </w:r>
      <w:r w:rsidRPr="005748EA">
        <w:t xml:space="preserve"> анализа и выбора наиболее эффективного решения были протестированы следующие</w:t>
      </w:r>
      <w:r w:rsidR="004723B5">
        <w:t xml:space="preserve"> десять</w:t>
      </w:r>
      <w:r w:rsidRPr="005748EA">
        <w:t xml:space="preserve"> метод</w:t>
      </w:r>
      <w:r w:rsidR="004723B5">
        <w:t>ов</w:t>
      </w:r>
      <w:r w:rsidRPr="005748EA">
        <w:t xml:space="preserve"> машинного обучения:</w:t>
      </w:r>
    </w:p>
    <w:p w14:paraId="3C1811D0" w14:textId="6F1B2C4D" w:rsidR="00E413D2" w:rsidRPr="00115D4D" w:rsidRDefault="00115D4D" w:rsidP="00E413D2">
      <w:pPr>
        <w:pStyle w:val="af4"/>
        <w:numPr>
          <w:ilvl w:val="0"/>
          <w:numId w:val="37"/>
        </w:numPr>
        <w:rPr>
          <w:lang w:val="en-US"/>
        </w:rPr>
      </w:pPr>
      <w:r>
        <w:rPr>
          <w:lang w:val="en-US"/>
        </w:rPr>
        <w:t>K-</w:t>
      </w:r>
      <w:r>
        <w:t>ближайших</w:t>
      </w:r>
      <w:r w:rsidRPr="00115D4D">
        <w:rPr>
          <w:lang w:val="en-US"/>
        </w:rPr>
        <w:t xml:space="preserve"> </w:t>
      </w:r>
      <w:r>
        <w:t>соседей</w:t>
      </w:r>
      <w:r>
        <w:rPr>
          <w:lang w:val="en-US"/>
        </w:rPr>
        <w:t xml:space="preserve"> (</w:t>
      </w:r>
      <w:proofErr w:type="spellStart"/>
      <w:r w:rsidR="00024ABD" w:rsidRPr="00024ABD">
        <w:rPr>
          <w:lang w:val="en-US"/>
        </w:rPr>
        <w:t>KNeighborsRegressor</w:t>
      </w:r>
      <w:proofErr w:type="spellEnd"/>
      <w:r w:rsidR="00024ABD">
        <w:rPr>
          <w:lang w:val="en-US"/>
        </w:rPr>
        <w:t>)</w:t>
      </w:r>
      <w:r w:rsidRPr="00115D4D">
        <w:rPr>
          <w:lang w:val="en-US"/>
        </w:rPr>
        <w:t>;</w:t>
      </w:r>
    </w:p>
    <w:p w14:paraId="75F6B8C6" w14:textId="46A6DA87" w:rsidR="00115D4D" w:rsidRDefault="00115D4D" w:rsidP="00E413D2">
      <w:pPr>
        <w:pStyle w:val="af4"/>
        <w:numPr>
          <w:ilvl w:val="0"/>
          <w:numId w:val="37"/>
        </w:numPr>
      </w:pPr>
      <w:r>
        <w:t xml:space="preserve">метод опорных векторов </w:t>
      </w:r>
      <w:r w:rsidR="00337B9C">
        <w:t xml:space="preserve">для задач регрессии </w:t>
      </w:r>
      <w:r>
        <w:t>(</w:t>
      </w:r>
      <w:r>
        <w:rPr>
          <w:lang w:val="en-US"/>
        </w:rPr>
        <w:t>SV</w:t>
      </w:r>
      <w:r w:rsidR="00024ABD">
        <w:rPr>
          <w:lang w:val="en-US"/>
        </w:rPr>
        <w:t>R</w:t>
      </w:r>
      <w:r w:rsidRPr="00337B9C">
        <w:t>)</w:t>
      </w:r>
      <w:r>
        <w:t>;</w:t>
      </w:r>
    </w:p>
    <w:p w14:paraId="152277E1" w14:textId="098C6F1F" w:rsidR="00115D4D" w:rsidRDefault="00115D4D" w:rsidP="00E413D2">
      <w:pPr>
        <w:pStyle w:val="af4"/>
        <w:numPr>
          <w:ilvl w:val="0"/>
          <w:numId w:val="37"/>
        </w:numPr>
      </w:pPr>
      <w:r>
        <w:t>дерево решений (</w:t>
      </w:r>
      <w:proofErr w:type="spellStart"/>
      <w:r w:rsidR="00024ABD" w:rsidRPr="00024ABD">
        <w:rPr>
          <w:lang w:val="en-US"/>
        </w:rPr>
        <w:t>DecisionTreeRegressor</w:t>
      </w:r>
      <w:proofErr w:type="spellEnd"/>
      <w:r>
        <w:rPr>
          <w:lang w:val="en-US"/>
        </w:rPr>
        <w:t>)</w:t>
      </w:r>
      <w:r>
        <w:t>;</w:t>
      </w:r>
    </w:p>
    <w:p w14:paraId="6AE32843" w14:textId="271BEAEF" w:rsidR="00115D4D" w:rsidRPr="00115D4D" w:rsidRDefault="00115D4D" w:rsidP="00E413D2">
      <w:pPr>
        <w:pStyle w:val="af4"/>
        <w:numPr>
          <w:ilvl w:val="0"/>
          <w:numId w:val="37"/>
        </w:numPr>
      </w:pPr>
      <w:r>
        <w:t>случайный лес (</w:t>
      </w:r>
      <w:proofErr w:type="spellStart"/>
      <w:r w:rsidR="00024ABD" w:rsidRPr="00024ABD">
        <w:rPr>
          <w:lang w:val="en-US"/>
        </w:rPr>
        <w:t>RandomForestRegressor</w:t>
      </w:r>
      <w:proofErr w:type="spellEnd"/>
      <w:r>
        <w:rPr>
          <w:lang w:val="en-US"/>
        </w:rPr>
        <w:t>);</w:t>
      </w:r>
    </w:p>
    <w:p w14:paraId="215A3E6B" w14:textId="589EBE81" w:rsidR="00115D4D" w:rsidRPr="00115D4D" w:rsidRDefault="00115D4D" w:rsidP="00115D4D">
      <w:pPr>
        <w:pStyle w:val="af4"/>
        <w:numPr>
          <w:ilvl w:val="0"/>
          <w:numId w:val="37"/>
        </w:numPr>
      </w:pPr>
      <w:r>
        <w:t xml:space="preserve">градиентный </w:t>
      </w:r>
      <w:proofErr w:type="spellStart"/>
      <w:r>
        <w:t>бустинг</w:t>
      </w:r>
      <w:proofErr w:type="spellEnd"/>
      <w:r>
        <w:t xml:space="preserve"> (</w:t>
      </w:r>
      <w:proofErr w:type="spellStart"/>
      <w:r w:rsidR="00024ABD" w:rsidRPr="00024ABD">
        <w:rPr>
          <w:lang w:val="en-US"/>
        </w:rPr>
        <w:t>GradientBoostingRegressor</w:t>
      </w:r>
      <w:proofErr w:type="spellEnd"/>
      <w:r>
        <w:rPr>
          <w:lang w:val="en-US"/>
        </w:rPr>
        <w:t>);</w:t>
      </w:r>
    </w:p>
    <w:p w14:paraId="234F52CB" w14:textId="4432ABD7" w:rsidR="00115D4D" w:rsidRDefault="00115D4D" w:rsidP="00E413D2">
      <w:pPr>
        <w:pStyle w:val="af4"/>
        <w:numPr>
          <w:ilvl w:val="0"/>
          <w:numId w:val="37"/>
        </w:numPr>
      </w:pPr>
      <w:r>
        <w:t>с</w:t>
      </w:r>
      <w:r w:rsidRPr="00115D4D">
        <w:t>тохастический градиентный спуск (</w:t>
      </w:r>
      <w:proofErr w:type="spellStart"/>
      <w:r w:rsidR="00024ABD" w:rsidRPr="00024ABD">
        <w:rPr>
          <w:lang w:val="en-US"/>
        </w:rPr>
        <w:t>SGDRegressor</w:t>
      </w:r>
      <w:proofErr w:type="spellEnd"/>
      <w:r w:rsidRPr="00115D4D">
        <w:t>)</w:t>
      </w:r>
      <w:r>
        <w:t>;</w:t>
      </w:r>
    </w:p>
    <w:p w14:paraId="5423FC6B" w14:textId="7DCC0FE9" w:rsidR="00115D4D" w:rsidRPr="00115D4D" w:rsidRDefault="00115D4D" w:rsidP="00115D4D">
      <w:pPr>
        <w:pStyle w:val="af4"/>
        <w:numPr>
          <w:ilvl w:val="0"/>
          <w:numId w:val="37"/>
        </w:numPr>
      </w:pPr>
      <w:r>
        <w:t>линейная регрессия (</w:t>
      </w:r>
      <w:proofErr w:type="spellStart"/>
      <w:r w:rsidR="00024ABD" w:rsidRPr="00024ABD">
        <w:t>LinearRegression</w:t>
      </w:r>
      <w:proofErr w:type="spellEnd"/>
      <w:r>
        <w:t>)</w:t>
      </w:r>
      <w:r w:rsidR="00024ABD">
        <w:t>;</w:t>
      </w:r>
    </w:p>
    <w:p w14:paraId="133426D5" w14:textId="5E67B9B5" w:rsidR="00115D4D" w:rsidRDefault="00024ABD" w:rsidP="00E413D2">
      <w:pPr>
        <w:pStyle w:val="af4"/>
        <w:numPr>
          <w:ilvl w:val="0"/>
          <w:numId w:val="37"/>
        </w:numPr>
      </w:pPr>
      <w:r>
        <w:t>м</w:t>
      </w:r>
      <w:r w:rsidRPr="00024ABD">
        <w:t>ногослойный перцептрон</w:t>
      </w:r>
      <w:r>
        <w:t xml:space="preserve"> (</w:t>
      </w:r>
      <w:proofErr w:type="spellStart"/>
      <w:r w:rsidR="00DE07FB">
        <w:rPr>
          <w:lang w:val="en-US"/>
        </w:rPr>
        <w:t>MLPRegressor</w:t>
      </w:r>
      <w:proofErr w:type="spellEnd"/>
      <w:r>
        <w:t>);</w:t>
      </w:r>
    </w:p>
    <w:p w14:paraId="0FCDEAA7" w14:textId="4A96C76A" w:rsidR="00E413D2" w:rsidRDefault="00024ABD" w:rsidP="00024ABD">
      <w:pPr>
        <w:pStyle w:val="af4"/>
        <w:numPr>
          <w:ilvl w:val="0"/>
          <w:numId w:val="37"/>
        </w:numPr>
      </w:pPr>
      <w:r>
        <w:t>Лассо (</w:t>
      </w:r>
      <w:r w:rsidR="00DE07FB">
        <w:rPr>
          <w:lang w:val="en-US"/>
        </w:rPr>
        <w:t>Lasso</w:t>
      </w:r>
      <w:r>
        <w:t>);</w:t>
      </w:r>
    </w:p>
    <w:p w14:paraId="39C910B6" w14:textId="3CE56C41" w:rsidR="00024ABD" w:rsidRPr="00024ABD" w:rsidRDefault="00024ABD" w:rsidP="00024ABD">
      <w:pPr>
        <w:pStyle w:val="af4"/>
        <w:numPr>
          <w:ilvl w:val="0"/>
          <w:numId w:val="37"/>
        </w:numPr>
      </w:pPr>
      <w:r>
        <w:t>метод эластичной сети (</w:t>
      </w:r>
      <w:proofErr w:type="spellStart"/>
      <w:r w:rsidR="00DE07FB">
        <w:rPr>
          <w:lang w:val="en-US"/>
        </w:rPr>
        <w:t>ElasticNet</w:t>
      </w:r>
      <w:proofErr w:type="spellEnd"/>
      <w:r>
        <w:t>).</w:t>
      </w:r>
    </w:p>
    <w:p w14:paraId="08DC103D" w14:textId="285AF1A6" w:rsidR="00D410E3" w:rsidRDefault="00987F6A" w:rsidP="00024ABD">
      <w:pPr>
        <w:pStyle w:val="af4"/>
      </w:pPr>
      <w:r w:rsidRPr="005F2FB1">
        <w:rPr>
          <w:b/>
          <w:bCs/>
        </w:rPr>
        <w:t xml:space="preserve">Метод </w:t>
      </w:r>
      <w:r w:rsidRPr="005F2FB1">
        <w:rPr>
          <w:b/>
          <w:bCs/>
          <w:lang w:val="en-US"/>
        </w:rPr>
        <w:t>K</w:t>
      </w:r>
      <w:r w:rsidRPr="005F2FB1">
        <w:rPr>
          <w:b/>
          <w:bCs/>
        </w:rPr>
        <w:t>-ближайших соседей</w:t>
      </w:r>
      <w:r w:rsidRPr="00271C3C">
        <w:t xml:space="preserve"> (</w:t>
      </w:r>
      <w:r w:rsidRPr="00271C3C">
        <w:rPr>
          <w:lang w:val="en-US"/>
        </w:rPr>
        <w:t>K</w:t>
      </w:r>
      <w:r w:rsidRPr="00271C3C">
        <w:t>-</w:t>
      </w:r>
      <w:r w:rsidRPr="00271C3C">
        <w:rPr>
          <w:lang w:val="en-US"/>
        </w:rPr>
        <w:t>Nearest</w:t>
      </w:r>
      <w:r>
        <w:t xml:space="preserve"> </w:t>
      </w:r>
      <w:r w:rsidRPr="00271C3C">
        <w:rPr>
          <w:lang w:val="en-US"/>
        </w:rPr>
        <w:t>Neighbors</w:t>
      </w:r>
      <w:r w:rsidRPr="00271C3C">
        <w:t xml:space="preserve">, </w:t>
      </w:r>
      <w:r w:rsidRPr="00271C3C">
        <w:rPr>
          <w:lang w:val="en-US"/>
        </w:rPr>
        <w:t>KNN</w:t>
      </w:r>
      <w:r w:rsidRPr="00271C3C">
        <w:t xml:space="preserve">) </w:t>
      </w:r>
      <w:r>
        <w:t>–</w:t>
      </w:r>
      <w:r w:rsidRPr="00271C3C">
        <w:t xml:space="preserve"> </w:t>
      </w:r>
      <w:r>
        <w:t xml:space="preserve">непараметрический метод, предсказывающий целевое значение как среднее, либо средневзвешенное от значений </w:t>
      </w:r>
      <w:r>
        <w:rPr>
          <w:lang w:val="en-US"/>
        </w:rPr>
        <w:t>k</w:t>
      </w:r>
      <w:r w:rsidRPr="00271C3C">
        <w:t xml:space="preserve"> </w:t>
      </w:r>
      <w:r>
        <w:t>ближайших обучающих примеров.</w:t>
      </w:r>
      <w:r w:rsidRPr="00987F6A">
        <w:t xml:space="preserve"> </w:t>
      </w:r>
      <w:r>
        <w:t xml:space="preserve">То есть он не делает предположений о виде зависимости между признаками и целевой переменной. Прогноз для нового объекта формируется исключительно на основе значений </w:t>
      </w:r>
      <w:r>
        <w:rPr>
          <w:lang w:val="en-US"/>
        </w:rPr>
        <w:t>k</w:t>
      </w:r>
      <w:r w:rsidRPr="00271C3C">
        <w:t xml:space="preserve"> </w:t>
      </w:r>
      <w:r>
        <w:t>ближайших обучающих примеров в пространстве признаков.</w:t>
      </w:r>
    </w:p>
    <w:p w14:paraId="203890F9" w14:textId="3E469BE2" w:rsidR="00987F6A" w:rsidRDefault="00271C3C" w:rsidP="00024ABD">
      <w:pPr>
        <w:pStyle w:val="af4"/>
      </w:pPr>
      <w:r>
        <w:t xml:space="preserve">Основное преимущество метода – </w:t>
      </w:r>
      <w:r w:rsidR="00987F6A">
        <w:t xml:space="preserve">его </w:t>
      </w:r>
      <w:r>
        <w:t>простота и интерпретируемость, а недостато</w:t>
      </w:r>
      <w:r w:rsidR="008F656A">
        <w:t>к</w:t>
      </w:r>
      <w:r>
        <w:t xml:space="preserve"> – высокая вычислительная сложность при предсказании</w:t>
      </w:r>
      <w:r w:rsidR="00987F6A">
        <w:t xml:space="preserve">, а также </w:t>
      </w:r>
      <w:r>
        <w:t xml:space="preserve">чувствительность к масштабу признаков и наличию шума. </w:t>
      </w:r>
      <w:r w:rsidR="00987F6A">
        <w:t>Модель не обобщает предыдущий опыт и значительно замедляется при разрастании данных.</w:t>
      </w:r>
    </w:p>
    <w:p w14:paraId="014559CE" w14:textId="3C729EA8" w:rsidR="008F656A" w:rsidRDefault="00271C3C" w:rsidP="00024ABD">
      <w:pPr>
        <w:pStyle w:val="af4"/>
      </w:pPr>
      <w:r>
        <w:lastRenderedPageBreak/>
        <w:t xml:space="preserve">В </w:t>
      </w:r>
      <w:r w:rsidR="00987F6A">
        <w:t xml:space="preserve">рамках </w:t>
      </w:r>
      <w:r>
        <w:t xml:space="preserve">задач материаловедения </w:t>
      </w:r>
      <w:r w:rsidR="008F656A">
        <w:t>метод</w:t>
      </w:r>
      <w:r w:rsidRPr="00271C3C">
        <w:t xml:space="preserve"> </w:t>
      </w:r>
      <w:r>
        <w:t xml:space="preserve">может быть полезен для выявления </w:t>
      </w:r>
      <w:r w:rsidR="008F656A">
        <w:t xml:space="preserve">локальных паттернов в данных, особенно если зависимость между составом материала и его свойствами имеет сложную, но гладкую структуру. </w:t>
      </w:r>
    </w:p>
    <w:p w14:paraId="3F098290" w14:textId="701053A6" w:rsidR="00024ABD" w:rsidRDefault="008F656A" w:rsidP="00024ABD">
      <w:pPr>
        <w:pStyle w:val="af4"/>
      </w:pPr>
      <w:r>
        <w:t xml:space="preserve">В рамках обучения модели </w:t>
      </w:r>
      <w:r>
        <w:rPr>
          <w:lang w:val="en-US"/>
        </w:rPr>
        <w:t>KNN</w:t>
      </w:r>
      <w:r w:rsidRPr="008F656A">
        <w:t xml:space="preserve"> </w:t>
      </w:r>
      <w:r>
        <w:t xml:space="preserve">задана следующая конфигурация: </w:t>
      </w:r>
      <w:r w:rsidRPr="008F656A">
        <w:t>'</w:t>
      </w:r>
      <w:r w:rsidR="00DE07FB">
        <w:rPr>
          <w:lang w:val="en-US"/>
        </w:rPr>
        <w:t>params</w:t>
      </w:r>
      <w:r w:rsidRPr="008F656A">
        <w:t>': {'</w:t>
      </w:r>
      <w:r w:rsidR="00DE07FB">
        <w:rPr>
          <w:lang w:val="en-US"/>
        </w:rPr>
        <w:t>model</w:t>
      </w:r>
      <w:r w:rsidR="00DE07FB" w:rsidRPr="00DE07FB">
        <w:t>_</w:t>
      </w:r>
      <w:r w:rsidRPr="008F656A">
        <w:t>_</w:t>
      </w:r>
      <w:r w:rsidR="00DE07FB">
        <w:rPr>
          <w:lang w:val="en-US"/>
        </w:rPr>
        <w:t>n</w:t>
      </w:r>
      <w:r w:rsidRPr="008F656A">
        <w:t>_</w:t>
      </w:r>
      <w:r w:rsidR="00DE07FB">
        <w:rPr>
          <w:lang w:val="en-US"/>
        </w:rPr>
        <w:t>neighbors</w:t>
      </w:r>
      <w:r w:rsidRPr="008F656A">
        <w:t>': [3, 5, 7], '</w:t>
      </w:r>
      <w:r w:rsidR="00DE07FB">
        <w:rPr>
          <w:lang w:val="en-US"/>
        </w:rPr>
        <w:t>model</w:t>
      </w:r>
      <w:r w:rsidRPr="008F656A">
        <w:t>__</w:t>
      </w:r>
      <w:r w:rsidR="00DE07FB">
        <w:rPr>
          <w:lang w:val="en-US"/>
        </w:rPr>
        <w:t>weights</w:t>
      </w:r>
      <w:r w:rsidRPr="008F656A">
        <w:t>' : ['</w:t>
      </w:r>
      <w:r w:rsidR="00DE07FB">
        <w:rPr>
          <w:lang w:val="en-US"/>
        </w:rPr>
        <w:t>uniform</w:t>
      </w:r>
      <w:r w:rsidRPr="008F656A">
        <w:t>', '</w:t>
      </w:r>
      <w:r w:rsidR="00DE07FB">
        <w:rPr>
          <w:lang w:val="en-US"/>
        </w:rPr>
        <w:t>distance</w:t>
      </w:r>
      <w:r w:rsidRPr="008F656A">
        <w:t>']}</w:t>
      </w:r>
      <w:r>
        <w:t>, где п</w:t>
      </w:r>
      <w:r w:rsidR="00271C3C">
        <w:t xml:space="preserve">араметр </w:t>
      </w:r>
      <w:r w:rsidR="00271C3C" w:rsidRPr="00271C3C">
        <w:rPr>
          <w:lang w:val="en-US"/>
        </w:rPr>
        <w:t>n</w:t>
      </w:r>
      <w:r w:rsidR="00271C3C" w:rsidRPr="00271C3C">
        <w:t>_</w:t>
      </w:r>
      <w:r w:rsidR="00271C3C" w:rsidRPr="00271C3C">
        <w:rPr>
          <w:lang w:val="en-US"/>
        </w:rPr>
        <w:t>neighbors</w:t>
      </w:r>
      <w:r w:rsidR="00271C3C" w:rsidRPr="00271C3C">
        <w:t xml:space="preserve"> </w:t>
      </w:r>
      <w:r w:rsidR="00271C3C">
        <w:t xml:space="preserve">определяет количество соседей (меньше соседей – выше </w:t>
      </w:r>
      <w:r>
        <w:t xml:space="preserve">риск </w:t>
      </w:r>
      <w:r w:rsidR="00271C3C">
        <w:t>переобучени</w:t>
      </w:r>
      <w:r>
        <w:t>я</w:t>
      </w:r>
      <w:r w:rsidR="00271C3C">
        <w:t>, больше соседей – выше сглаживание)</w:t>
      </w:r>
      <w:r>
        <w:t>, а п</w:t>
      </w:r>
      <w:r w:rsidR="00271C3C">
        <w:t xml:space="preserve">араметр </w:t>
      </w:r>
      <w:r w:rsidR="00DE07FB">
        <w:rPr>
          <w:lang w:val="en-US"/>
        </w:rPr>
        <w:t>weights</w:t>
      </w:r>
      <w:r w:rsidR="00271C3C" w:rsidRPr="00271C3C">
        <w:t xml:space="preserve"> </w:t>
      </w:r>
      <w:r>
        <w:t>отвечает за</w:t>
      </w:r>
      <w:r w:rsidR="00271C3C">
        <w:t xml:space="preserve"> учет расстояния при усреднении </w:t>
      </w:r>
      <w:r>
        <w:t>(</w:t>
      </w:r>
      <w:r w:rsidRPr="008F656A">
        <w:t>'</w:t>
      </w:r>
      <w:r>
        <w:rPr>
          <w:lang w:val="en-US"/>
        </w:rPr>
        <w:t>uniform</w:t>
      </w:r>
      <w:r w:rsidRPr="008F656A">
        <w:t>'</w:t>
      </w:r>
      <w:r>
        <w:t xml:space="preserve"> – равномерные веса </w:t>
      </w:r>
      <w:r w:rsidR="00987F6A">
        <w:t>(</w:t>
      </w:r>
      <w:r>
        <w:t>параметр по умолчанию</w:t>
      </w:r>
      <w:r w:rsidR="00987F6A">
        <w:t>)</w:t>
      </w:r>
      <w:r>
        <w:t>, а</w:t>
      </w:r>
      <w:r w:rsidRPr="008F656A">
        <w:t xml:space="preserve"> '</w:t>
      </w:r>
      <w:r w:rsidR="00271C3C">
        <w:rPr>
          <w:lang w:val="en-US"/>
        </w:rPr>
        <w:t>distance</w:t>
      </w:r>
      <w:r w:rsidRPr="008F656A">
        <w:t>'</w:t>
      </w:r>
      <w:r w:rsidR="00271C3C" w:rsidRPr="00271C3C">
        <w:t xml:space="preserve"> </w:t>
      </w:r>
      <w:r w:rsidR="00271C3C">
        <w:t>делает прогноз чувствительнее к близким точкам.</w:t>
      </w:r>
    </w:p>
    <w:p w14:paraId="645C066B" w14:textId="60CE2F3B" w:rsidR="00987F6A" w:rsidRDefault="00987F6A" w:rsidP="00024ABD">
      <w:pPr>
        <w:pStyle w:val="af4"/>
      </w:pPr>
      <w:r>
        <w:t xml:space="preserve">Для прогнозирования </w:t>
      </w:r>
      <w:r w:rsidR="00362407">
        <w:t xml:space="preserve">значений </w:t>
      </w:r>
      <w:r>
        <w:t>«Модуль упругости при растяжении, Гпа»</w:t>
      </w:r>
      <w:r w:rsidR="002C44BF">
        <w:t xml:space="preserve"> и «Прочность при растяжении, Мпа» лучше всего </w:t>
      </w:r>
      <w:r>
        <w:t>отработал</w:t>
      </w:r>
      <w:r w:rsidR="002C44BF">
        <w:t>и</w:t>
      </w:r>
      <w:r>
        <w:t xml:space="preserve"> </w:t>
      </w:r>
      <w:r w:rsidR="002C44BF">
        <w:t>параметры</w:t>
      </w:r>
      <w:r>
        <w:t xml:space="preserve">: </w:t>
      </w:r>
      <w:r w:rsidRPr="00987F6A">
        <w:t>'</w:t>
      </w:r>
      <w:r w:rsidR="00DE07FB">
        <w:rPr>
          <w:lang w:val="en-US"/>
        </w:rPr>
        <w:t>model</w:t>
      </w:r>
      <w:r w:rsidRPr="00987F6A">
        <w:t>__</w:t>
      </w:r>
      <w:r w:rsidR="00DE07FB">
        <w:rPr>
          <w:lang w:val="en-US"/>
        </w:rPr>
        <w:t>n</w:t>
      </w:r>
      <w:r w:rsidRPr="00987F6A">
        <w:t>_</w:t>
      </w:r>
      <w:r w:rsidR="00DE07FB">
        <w:rPr>
          <w:lang w:val="en-US"/>
        </w:rPr>
        <w:t>neighbors</w:t>
      </w:r>
      <w:r w:rsidRPr="00987F6A">
        <w:t>': 7, '</w:t>
      </w:r>
      <w:r w:rsidR="00DE07FB">
        <w:rPr>
          <w:lang w:val="en-US"/>
        </w:rPr>
        <w:t>model</w:t>
      </w:r>
      <w:r w:rsidRPr="00987F6A">
        <w:t>__</w:t>
      </w:r>
      <w:r w:rsidR="00DE07FB">
        <w:rPr>
          <w:lang w:val="en-US"/>
        </w:rPr>
        <w:t>weights</w:t>
      </w:r>
      <w:r w:rsidRPr="00987F6A">
        <w:t>': '</w:t>
      </w:r>
      <w:r w:rsidR="00DE07FB">
        <w:rPr>
          <w:lang w:val="en-US"/>
        </w:rPr>
        <w:t>uniform</w:t>
      </w:r>
      <w:r w:rsidRPr="00987F6A">
        <w:t>'</w:t>
      </w:r>
      <w:r w:rsidR="002C44BF">
        <w:t>.</w:t>
      </w:r>
      <w:r>
        <w:t xml:space="preserve"> </w:t>
      </w:r>
    </w:p>
    <w:p w14:paraId="1F7384B4" w14:textId="2428494A" w:rsidR="005F2FB1" w:rsidRDefault="00BF207C" w:rsidP="00024ABD">
      <w:pPr>
        <w:pStyle w:val="af4"/>
      </w:pPr>
      <w:r w:rsidRPr="005F2FB1">
        <w:rPr>
          <w:b/>
          <w:bCs/>
        </w:rPr>
        <w:t xml:space="preserve">Метод опорных векторов </w:t>
      </w:r>
      <w:r w:rsidRPr="005F2FB1">
        <w:rPr>
          <w:b/>
          <w:bCs/>
          <w:lang w:val="en-US"/>
        </w:rPr>
        <w:t>SVR</w:t>
      </w:r>
      <w:r>
        <w:t xml:space="preserve"> (</w:t>
      </w:r>
      <w:r w:rsidRPr="0005065E">
        <w:t xml:space="preserve">Support </w:t>
      </w:r>
      <w:r w:rsidR="00DE07FB">
        <w:rPr>
          <w:lang w:val="en-US"/>
        </w:rPr>
        <w:t>Vector</w:t>
      </w:r>
      <w:r w:rsidRPr="0005065E">
        <w:t xml:space="preserve"> </w:t>
      </w:r>
      <w:r w:rsidR="00DE07FB">
        <w:rPr>
          <w:lang w:val="en-US"/>
        </w:rPr>
        <w:t>Regression</w:t>
      </w:r>
      <w:r w:rsidRPr="0005065E">
        <w:t>)</w:t>
      </w:r>
      <w:r>
        <w:t xml:space="preserve"> – это адаптация метода опорных векторов для задач регрессии. </w:t>
      </w:r>
      <w:r w:rsidRPr="0005065E">
        <w:t>В отличие от классических линейных моделей, SVR ищет функцию, которая отклоняется от истинных значений не более чем на заданный порог, при этом минимизируя норму весов.</w:t>
      </w:r>
      <w:r>
        <w:t xml:space="preserve"> Модель обычно показывает себя достойно на небольших датасетах, поэтому и была выбрана в качестве одной из тестовых.</w:t>
      </w:r>
    </w:p>
    <w:p w14:paraId="062F9759" w14:textId="77777777" w:rsidR="00BF207C" w:rsidRDefault="0005065E" w:rsidP="00024ABD">
      <w:pPr>
        <w:pStyle w:val="af4"/>
      </w:pPr>
      <w:r w:rsidRPr="0005065E">
        <w:t xml:space="preserve">Ключевая особенность SVR </w:t>
      </w:r>
      <w:r>
        <w:t>–</w:t>
      </w:r>
      <w:r w:rsidRPr="0005065E">
        <w:t xml:space="preserve"> возможность использования ядер</w:t>
      </w:r>
      <w:r>
        <w:t xml:space="preserve">, </w:t>
      </w:r>
      <w:r w:rsidRPr="0005065E">
        <w:t>позволяющих эффективно работать с нелинейными зависимостями, не увеличивая размерность пространства. В контексте прогнозирования свойств композитов, где влияние параметров может быть нелинейным, SVR представляет собой мощный инструмент.</w:t>
      </w:r>
      <w:r>
        <w:t xml:space="preserve"> Модель </w:t>
      </w:r>
      <w:r w:rsidRPr="0005065E">
        <w:t xml:space="preserve">ищет функцию, отклоняющуюся от истинных значений не более чем на заданный порог, минимизируя сложность модели. </w:t>
      </w:r>
    </w:p>
    <w:p w14:paraId="55DCE307" w14:textId="100FF61A" w:rsidR="00BF207C" w:rsidRDefault="00BF207C" w:rsidP="00024ABD">
      <w:pPr>
        <w:pStyle w:val="af4"/>
      </w:pPr>
      <w:r>
        <w:t xml:space="preserve">Среди недостатков модели выделяют неустойчивость к шумам, из-за чего требует тщательной предварительной очистки датасета от выбросов, </w:t>
      </w:r>
      <w:r w:rsidR="00BD4F45">
        <w:t xml:space="preserve">сложный </w:t>
      </w:r>
      <w:r w:rsidR="00BD4F45">
        <w:lastRenderedPageBreak/>
        <w:t>подбор полезных преобразований данных, а также сложную интерпретацию параметров модели, которые сейчас и рассмотрим.</w:t>
      </w:r>
    </w:p>
    <w:p w14:paraId="5AEC1BF5" w14:textId="5A4E9CAE" w:rsidR="00BD4F45" w:rsidRDefault="00BD4F45" w:rsidP="00BD4F45">
      <w:pPr>
        <w:pStyle w:val="af4"/>
      </w:pPr>
      <w:r>
        <w:t xml:space="preserve">В рамках обучения модели </w:t>
      </w:r>
      <w:r>
        <w:rPr>
          <w:lang w:val="en-US"/>
        </w:rPr>
        <w:t>SVR</w:t>
      </w:r>
      <w:r w:rsidRPr="008F656A">
        <w:t xml:space="preserve"> </w:t>
      </w:r>
      <w:r>
        <w:t xml:space="preserve">задана следующая конфигурация: </w:t>
      </w:r>
      <w:r w:rsidRPr="00BD4F45">
        <w:t>'</w:t>
      </w:r>
      <w:r>
        <w:rPr>
          <w:lang w:val="en-US"/>
        </w:rPr>
        <w:t>params</w:t>
      </w:r>
      <w:r w:rsidRPr="00BD4F45">
        <w:t>': {'</w:t>
      </w:r>
      <w:r>
        <w:rPr>
          <w:lang w:val="en-US"/>
        </w:rPr>
        <w:t>model</w:t>
      </w:r>
      <w:r w:rsidRPr="00BD4F45">
        <w:t>__C': [0.1, 1, 10], '</w:t>
      </w:r>
      <w:r>
        <w:rPr>
          <w:lang w:val="en-US"/>
        </w:rPr>
        <w:t>model</w:t>
      </w:r>
      <w:r>
        <w:t>__</w:t>
      </w:r>
      <w:r>
        <w:rPr>
          <w:lang w:val="en-US"/>
        </w:rPr>
        <w:t>gamma</w:t>
      </w:r>
      <w:r w:rsidRPr="00BD4F45">
        <w:t>': ['</w:t>
      </w:r>
      <w:r>
        <w:rPr>
          <w:lang w:val="en-US"/>
        </w:rPr>
        <w:t>scale</w:t>
      </w:r>
      <w:r w:rsidRPr="00BD4F45">
        <w:t>', 0.01, 0.1], '</w:t>
      </w:r>
      <w:r>
        <w:rPr>
          <w:lang w:val="en-US"/>
        </w:rPr>
        <w:t>model</w:t>
      </w:r>
      <w:r w:rsidRPr="00BD4F45">
        <w:t>__</w:t>
      </w:r>
      <w:r>
        <w:rPr>
          <w:lang w:val="en-US"/>
        </w:rPr>
        <w:t>kernel</w:t>
      </w:r>
      <w:r w:rsidRPr="00BD4F45">
        <w:t>': ['</w:t>
      </w:r>
      <w:proofErr w:type="spellStart"/>
      <w:r>
        <w:rPr>
          <w:lang w:val="en-US"/>
        </w:rPr>
        <w:t>rbf</w:t>
      </w:r>
      <w:proofErr w:type="spellEnd"/>
      <w:r w:rsidRPr="00BD4F45">
        <w:t>']}</w:t>
      </w:r>
    </w:p>
    <w:p w14:paraId="15579EEA" w14:textId="76569941" w:rsidR="00BD4F45" w:rsidRDefault="00BD4F45" w:rsidP="00BD4F45">
      <w:pPr>
        <w:pStyle w:val="af4"/>
      </w:pPr>
      <w:r>
        <w:rPr>
          <w:lang w:val="en-US"/>
        </w:rPr>
        <w:t>model</w:t>
      </w:r>
      <w:r>
        <w:t>__C: [0.1, 1, 10] – это стандартный логарифмический диапазон для параметра регуляризации:</w:t>
      </w:r>
      <w:r w:rsidRPr="0005065E">
        <w:t xml:space="preserve"> чем </w:t>
      </w:r>
      <w:r>
        <w:t xml:space="preserve">он </w:t>
      </w:r>
      <w:r w:rsidRPr="0005065E">
        <w:t>больше, тем меньше допускается отклонений (риск переобучения).</w:t>
      </w:r>
      <w:r>
        <w:t xml:space="preserve"> C = 0.1 – сильная регуляризация, 1 – нейтральное значение, 10 – слабая.</w:t>
      </w:r>
    </w:p>
    <w:p w14:paraId="3721EBCA" w14:textId="04524C72" w:rsidR="00BD4F45" w:rsidRDefault="00BD4F45" w:rsidP="00BD4F45">
      <w:pPr>
        <w:pStyle w:val="af4"/>
      </w:pPr>
      <w:r>
        <w:rPr>
          <w:lang w:val="en-US"/>
        </w:rPr>
        <w:t>model</w:t>
      </w:r>
      <w:r>
        <w:t>__</w:t>
      </w:r>
      <w:r>
        <w:rPr>
          <w:lang w:val="en-US"/>
        </w:rPr>
        <w:t>gamma</w:t>
      </w:r>
      <w:r>
        <w:t>: ['</w:t>
      </w:r>
      <w:r>
        <w:rPr>
          <w:lang w:val="en-US"/>
        </w:rPr>
        <w:t>scale</w:t>
      </w:r>
      <w:r>
        <w:t xml:space="preserve">', 0.01, 0.1] – </w:t>
      </w:r>
      <w:r w:rsidRPr="0005065E">
        <w:t>управляет «радиусом влияния» одного обучающего примера</w:t>
      </w:r>
      <w:r>
        <w:t xml:space="preserve"> (</w:t>
      </w:r>
      <w:r w:rsidRPr="0005065E">
        <w:t>высокие значения делают модель чувствительной к локальным особенностям</w:t>
      </w:r>
      <w:r>
        <w:t>)</w:t>
      </w:r>
      <w:r w:rsidRPr="0005065E">
        <w:t>.</w:t>
      </w:r>
      <w:r>
        <w:t xml:space="preserve"> </w:t>
      </w:r>
      <w:r>
        <w:rPr>
          <w:lang w:val="en-US"/>
        </w:rPr>
        <w:t>Scale</w:t>
      </w:r>
      <w:r w:rsidRPr="00BD4F45">
        <w:t xml:space="preserve"> </w:t>
      </w:r>
      <w:r>
        <w:t>(значение по умолчанию в</w:t>
      </w:r>
      <w:r w:rsidRPr="00BD4F45">
        <w:t xml:space="preserve"> </w:t>
      </w:r>
      <w:r>
        <w:rPr>
          <w:lang w:val="en-US"/>
        </w:rPr>
        <w:t>scikit</w:t>
      </w:r>
      <w:r w:rsidRPr="00BD4F45">
        <w:t>-</w:t>
      </w:r>
      <w:r>
        <w:rPr>
          <w:lang w:val="en-US"/>
        </w:rPr>
        <w:t>learn</w:t>
      </w:r>
      <w:r>
        <w:t>) адаптируется под данные; 0.01 и 0.1 дают более грубое и более тонкое разрешение зависимости соответственно.</w:t>
      </w:r>
    </w:p>
    <w:p w14:paraId="6F5CE7A8" w14:textId="4BC869D3" w:rsidR="008F656A" w:rsidRDefault="00BD4F45" w:rsidP="00024ABD">
      <w:pPr>
        <w:pStyle w:val="af4"/>
      </w:pPr>
      <w:r>
        <w:rPr>
          <w:lang w:val="en-US"/>
        </w:rPr>
        <w:t>model</w:t>
      </w:r>
      <w:r w:rsidRPr="00BD4F45">
        <w:t>__</w:t>
      </w:r>
      <w:r>
        <w:rPr>
          <w:lang w:val="en-US"/>
        </w:rPr>
        <w:t>kernel</w:t>
      </w:r>
      <w:r w:rsidRPr="00BD4F45">
        <w:t>: ['</w:t>
      </w:r>
      <w:proofErr w:type="spellStart"/>
      <w:r>
        <w:rPr>
          <w:lang w:val="en-US"/>
        </w:rPr>
        <w:t>rbf</w:t>
      </w:r>
      <w:proofErr w:type="spellEnd"/>
      <w:r w:rsidRPr="00BD4F45">
        <w:t xml:space="preserve">'] </w:t>
      </w:r>
      <w:r>
        <w:t>–</w:t>
      </w:r>
      <w:r w:rsidRPr="00BD4F45">
        <w:t xml:space="preserve"> </w:t>
      </w:r>
      <w:r>
        <w:t>р</w:t>
      </w:r>
      <w:r w:rsidR="0005065E" w:rsidRPr="0005065E">
        <w:t>адиальная базисная функция (</w:t>
      </w:r>
      <w:proofErr w:type="spellStart"/>
      <w:r>
        <w:rPr>
          <w:lang w:val="en-US"/>
        </w:rPr>
        <w:t>rbf</w:t>
      </w:r>
      <w:proofErr w:type="spellEnd"/>
      <w:r w:rsidR="0005065E" w:rsidRPr="0005065E">
        <w:t>) позволяет моделировать нелинейные зависимости.</w:t>
      </w:r>
    </w:p>
    <w:p w14:paraId="4B9F7F80" w14:textId="176E8975" w:rsidR="00BD4F45" w:rsidRDefault="00BD4F45" w:rsidP="00BD4F45">
      <w:pPr>
        <w:pStyle w:val="af4"/>
      </w:pPr>
      <w:r>
        <w:t xml:space="preserve">Для прогнозирования </w:t>
      </w:r>
      <w:r w:rsidR="00362407">
        <w:t>значений</w:t>
      </w:r>
      <w:r>
        <w:t xml:space="preserve"> «Модуль упругости при растяжении, Гпа» и «Прочность при растяжении, Мпа» лучше всего отработали параметры: </w:t>
      </w:r>
      <w:r w:rsidR="00DE07FB" w:rsidRPr="00DE07FB">
        <w:t>'</w:t>
      </w:r>
      <w:r w:rsidR="00DE07FB">
        <w:rPr>
          <w:lang w:val="en-US"/>
        </w:rPr>
        <w:t>model</w:t>
      </w:r>
      <w:r w:rsidR="00DE07FB" w:rsidRPr="00DE07FB">
        <w:t>__C': 0.1, '</w:t>
      </w:r>
      <w:r w:rsidR="00DE07FB">
        <w:rPr>
          <w:lang w:val="en-US"/>
        </w:rPr>
        <w:t>model</w:t>
      </w:r>
      <w:r w:rsidR="00DE07FB" w:rsidRPr="00DE07FB">
        <w:t>__</w:t>
      </w:r>
      <w:r w:rsidR="00DE07FB">
        <w:rPr>
          <w:lang w:val="en-US"/>
        </w:rPr>
        <w:t>gamma</w:t>
      </w:r>
      <w:r w:rsidR="00DE07FB" w:rsidRPr="00DE07FB">
        <w:t>': 0.1, '</w:t>
      </w:r>
      <w:r w:rsidR="00DE07FB">
        <w:rPr>
          <w:lang w:val="en-US"/>
        </w:rPr>
        <w:t>model</w:t>
      </w:r>
      <w:r w:rsidR="00DE07FB" w:rsidRPr="00DE07FB">
        <w:t>__</w:t>
      </w:r>
      <w:r w:rsidR="00DE07FB">
        <w:rPr>
          <w:lang w:val="en-US"/>
        </w:rPr>
        <w:t>kernel</w:t>
      </w:r>
      <w:r w:rsidR="00DE07FB" w:rsidRPr="00DE07FB">
        <w:t>': '</w:t>
      </w:r>
      <w:proofErr w:type="spellStart"/>
      <w:r w:rsidR="00DE07FB" w:rsidRPr="00DE07FB">
        <w:t>rbf</w:t>
      </w:r>
      <w:proofErr w:type="spellEnd"/>
      <w:r w:rsidR="00DE07FB" w:rsidRPr="00DE07FB">
        <w:t>'</w:t>
      </w:r>
      <w:r>
        <w:t xml:space="preserve">. </w:t>
      </w:r>
    </w:p>
    <w:p w14:paraId="792E1E53" w14:textId="20D5D02D" w:rsidR="00871FC0" w:rsidRDefault="009851BC" w:rsidP="0005065E">
      <w:pPr>
        <w:pStyle w:val="af4"/>
      </w:pPr>
      <w:r w:rsidRPr="009851BC">
        <w:rPr>
          <w:b/>
          <w:bCs/>
        </w:rPr>
        <w:t>Дерево решений (</w:t>
      </w:r>
      <w:r w:rsidRPr="009851BC">
        <w:rPr>
          <w:b/>
          <w:bCs/>
          <w:lang w:val="en-US"/>
        </w:rPr>
        <w:t>Decision</w:t>
      </w:r>
      <w:r w:rsidRPr="009851BC">
        <w:rPr>
          <w:b/>
          <w:bCs/>
        </w:rPr>
        <w:t xml:space="preserve"> </w:t>
      </w:r>
      <w:r w:rsidRPr="009851BC">
        <w:rPr>
          <w:b/>
          <w:bCs/>
          <w:lang w:val="en-US"/>
        </w:rPr>
        <w:t>Tree</w:t>
      </w:r>
      <w:r w:rsidRPr="009851BC">
        <w:rPr>
          <w:b/>
          <w:bCs/>
        </w:rPr>
        <w:t>)</w:t>
      </w:r>
      <w:r w:rsidRPr="009851BC">
        <w:t xml:space="preserve"> строит иерархическую</w:t>
      </w:r>
      <w:r>
        <w:t xml:space="preserve"> древовидную</w:t>
      </w:r>
      <w:r w:rsidRPr="009851BC">
        <w:t xml:space="preserve"> структуру разбиений признакового пространства, выбирая на каждом шаге такое разбиение, которое максимально снижает неоднородность (обычно – дисперсию целевой переменной) в дочерних узлах.</w:t>
      </w:r>
      <w:r>
        <w:t xml:space="preserve"> </w:t>
      </w:r>
      <w:r w:rsidR="00D410E3" w:rsidRPr="00D410E3">
        <w:t>Модель легко интерпретируется, особенно визуально, и не требует масштабирования признаков</w:t>
      </w:r>
      <w:r w:rsidR="00871FC0">
        <w:t xml:space="preserve">, за счет чего является отличным методом анализа больших массивов данных. </w:t>
      </w:r>
    </w:p>
    <w:p w14:paraId="274783C2" w14:textId="1E67D599" w:rsidR="00871FC0" w:rsidRDefault="00D410E3" w:rsidP="0005065E">
      <w:pPr>
        <w:pStyle w:val="af4"/>
      </w:pPr>
      <w:r w:rsidRPr="00D410E3">
        <w:t xml:space="preserve"> Однако одиночные деревья склонны к переобучению и нестабильности: небольшие изменения в данных могут привести к кардинально иному дереву. </w:t>
      </w:r>
      <w:r w:rsidR="00871FC0">
        <w:t>Среди недостатков также ошибки при работе с большим количеством классов и небольшой обучающей выборкой, затратные вычисления и ограниченное число вариантов решения проблемы.</w:t>
      </w:r>
    </w:p>
    <w:p w14:paraId="2F0FF26B" w14:textId="77777777" w:rsidR="00871FC0" w:rsidRDefault="00D410E3" w:rsidP="0005065E">
      <w:pPr>
        <w:pStyle w:val="af4"/>
      </w:pPr>
      <w:r w:rsidRPr="00D410E3">
        <w:lastRenderedPageBreak/>
        <w:t xml:space="preserve">Тем не менее, дерево решений служит базовым строительным блоком для более мощных ансамблевых методов, таких как случайный лес и градиентный </w:t>
      </w:r>
      <w:proofErr w:type="spellStart"/>
      <w:r w:rsidRPr="00D410E3">
        <w:t>бустинг</w:t>
      </w:r>
      <w:proofErr w:type="spellEnd"/>
      <w:r w:rsidRPr="00D410E3">
        <w:t>.</w:t>
      </w:r>
      <w:r>
        <w:t xml:space="preserve"> </w:t>
      </w:r>
    </w:p>
    <w:p w14:paraId="746E6E08" w14:textId="6B286C65" w:rsidR="00871FC0" w:rsidRDefault="00871FC0" w:rsidP="00871FC0">
      <w:pPr>
        <w:pStyle w:val="af4"/>
      </w:pPr>
      <w:r>
        <w:t xml:space="preserve">В рамках обучения модели </w:t>
      </w:r>
      <w:r w:rsidR="00AA543A">
        <w:rPr>
          <w:lang w:val="en-US"/>
        </w:rPr>
        <w:t>Decision</w:t>
      </w:r>
      <w:r w:rsidR="00AA543A" w:rsidRPr="00AA543A">
        <w:t xml:space="preserve"> </w:t>
      </w:r>
      <w:r w:rsidR="00AA543A">
        <w:rPr>
          <w:lang w:val="en-US"/>
        </w:rPr>
        <w:t>Tree</w:t>
      </w:r>
      <w:r w:rsidRPr="008F656A">
        <w:t xml:space="preserve"> </w:t>
      </w:r>
      <w:r>
        <w:t>задана следующая конфигурация: '</w:t>
      </w:r>
      <w:proofErr w:type="spellStart"/>
      <w:r>
        <w:t>params</w:t>
      </w:r>
      <w:proofErr w:type="spellEnd"/>
      <w:r>
        <w:t>’: {</w:t>
      </w:r>
      <w:r w:rsidRPr="00871FC0">
        <w:t>'</w:t>
      </w:r>
      <w:r w:rsidRPr="00871FC0">
        <w:rPr>
          <w:lang w:val="en-US"/>
        </w:rPr>
        <w:t>model</w:t>
      </w:r>
      <w:r w:rsidRPr="00871FC0">
        <w:t>__</w:t>
      </w:r>
      <w:r w:rsidRPr="00871FC0">
        <w:rPr>
          <w:lang w:val="en-US"/>
        </w:rPr>
        <w:t>max</w:t>
      </w:r>
      <w:r w:rsidRPr="00871FC0">
        <w:t>_</w:t>
      </w:r>
      <w:r w:rsidRPr="00871FC0">
        <w:rPr>
          <w:lang w:val="en-US"/>
        </w:rPr>
        <w:t>depth</w:t>
      </w:r>
      <w:r w:rsidRPr="00871FC0">
        <w:t xml:space="preserve">': [5, 10, 20, </w:t>
      </w:r>
      <w:r w:rsidRPr="00871FC0">
        <w:rPr>
          <w:lang w:val="en-US"/>
        </w:rPr>
        <w:t>None</w:t>
      </w:r>
      <w:r w:rsidRPr="00871FC0">
        <w:t>],</w:t>
      </w:r>
      <w:r>
        <w:t xml:space="preserve"> </w:t>
      </w:r>
      <w:r w:rsidRPr="00871FC0">
        <w:t>'</w:t>
      </w:r>
      <w:r w:rsidRPr="00871FC0">
        <w:rPr>
          <w:lang w:val="en-US"/>
        </w:rPr>
        <w:t>model</w:t>
      </w:r>
      <w:r w:rsidRPr="00871FC0">
        <w:t>__</w:t>
      </w:r>
      <w:r w:rsidRPr="00871FC0">
        <w:rPr>
          <w:lang w:val="en-US"/>
        </w:rPr>
        <w:t>min</w:t>
      </w:r>
      <w:r w:rsidRPr="00871FC0">
        <w:t>_</w:t>
      </w:r>
      <w:r w:rsidRPr="00871FC0">
        <w:rPr>
          <w:lang w:val="en-US"/>
        </w:rPr>
        <w:t>samples</w:t>
      </w:r>
      <w:r w:rsidRPr="00871FC0">
        <w:t>_</w:t>
      </w:r>
      <w:r w:rsidRPr="00871FC0">
        <w:rPr>
          <w:lang w:val="en-US"/>
        </w:rPr>
        <w:t>split</w:t>
      </w:r>
      <w:r w:rsidRPr="00871FC0">
        <w:t>': [2, 5, 10]</w:t>
      </w:r>
      <w:r>
        <w:t xml:space="preserve">}, где </w:t>
      </w:r>
      <w:r>
        <w:rPr>
          <w:lang w:val="en-US"/>
        </w:rPr>
        <w:t>max</w:t>
      </w:r>
      <w:r w:rsidRPr="00871FC0">
        <w:t>_</w:t>
      </w:r>
      <w:r>
        <w:rPr>
          <w:lang w:val="en-US"/>
        </w:rPr>
        <w:t>depth</w:t>
      </w:r>
      <w:r>
        <w:t xml:space="preserve">: [5, 10, 20, </w:t>
      </w:r>
      <w:r>
        <w:rPr>
          <w:lang w:val="en-US"/>
        </w:rPr>
        <w:t>None</w:t>
      </w:r>
      <w:r>
        <w:t>]</w:t>
      </w:r>
      <w:r w:rsidR="00D410E3" w:rsidRPr="00D410E3">
        <w:t xml:space="preserve"> ограничивает глубину дерева</w:t>
      </w:r>
      <w:r w:rsidRPr="00871FC0">
        <w:t xml:space="preserve">, </w:t>
      </w:r>
      <w:r w:rsidR="00D410E3" w:rsidRPr="00D410E3">
        <w:t>предотвраща</w:t>
      </w:r>
      <w:r>
        <w:t xml:space="preserve">я </w:t>
      </w:r>
      <w:r w:rsidR="00D410E3" w:rsidRPr="00D410E3">
        <w:t>переобучение</w:t>
      </w:r>
      <w:r>
        <w:t xml:space="preserve">. </w:t>
      </w:r>
      <w:r>
        <w:rPr>
          <w:lang w:val="en-US"/>
        </w:rPr>
        <w:t>None</w:t>
      </w:r>
      <w:r w:rsidRPr="00871FC0">
        <w:t xml:space="preserve"> </w:t>
      </w:r>
      <w:r>
        <w:t xml:space="preserve">означает неограниченную глубину, а 5-20 кажутся разумными компромиссами между сложностью и обобщающей способностью. </w:t>
      </w:r>
      <w:r>
        <w:rPr>
          <w:lang w:val="en-US"/>
        </w:rPr>
        <w:t>min</w:t>
      </w:r>
      <w:r w:rsidRPr="00871FC0">
        <w:t>_</w:t>
      </w:r>
      <w:r>
        <w:rPr>
          <w:lang w:val="en-US"/>
        </w:rPr>
        <w:t>samples</w:t>
      </w:r>
      <w:r w:rsidRPr="00871FC0">
        <w:t>_</w:t>
      </w:r>
      <w:r>
        <w:rPr>
          <w:lang w:val="en-US"/>
        </w:rPr>
        <w:t>split</w:t>
      </w:r>
      <w:r w:rsidRPr="00871FC0">
        <w:t>: [2, 5, 10]</w:t>
      </w:r>
      <w:r w:rsidR="00D410E3" w:rsidRPr="00D410E3">
        <w:t xml:space="preserve"> </w:t>
      </w:r>
      <w:r w:rsidR="00D410E3">
        <w:t>–</w:t>
      </w:r>
      <w:r w:rsidR="00D410E3" w:rsidRPr="00D410E3">
        <w:t xml:space="preserve"> минимальное число объектов, необходимое для разбиения узла (повышает устойчивость к шуму)</w:t>
      </w:r>
      <w:r>
        <w:t>, где значение 2 – максимально гибкое дерево, а 10 – более грубое, устойчивое к выбросам.</w:t>
      </w:r>
    </w:p>
    <w:p w14:paraId="61D8BE16" w14:textId="4E536A41" w:rsidR="00D410E3" w:rsidRDefault="00871FC0" w:rsidP="00D410E3">
      <w:pPr>
        <w:pStyle w:val="af4"/>
      </w:pPr>
      <w:r>
        <w:t xml:space="preserve">Для прогнозирования «Модуль упругости при растяжении, Гпа» лучше всего отработали: </w:t>
      </w:r>
      <w:r w:rsidRPr="00871FC0">
        <w:t>'</w:t>
      </w:r>
      <w:r w:rsidR="00C22303">
        <w:rPr>
          <w:lang w:val="en-US"/>
        </w:rPr>
        <w:t>model</w:t>
      </w:r>
      <w:r w:rsidRPr="00871FC0">
        <w:t>__</w:t>
      </w:r>
      <w:r w:rsidR="00C22303">
        <w:rPr>
          <w:lang w:val="en-US"/>
        </w:rPr>
        <w:t>max</w:t>
      </w:r>
      <w:r w:rsidR="00C22303" w:rsidRPr="00C22303">
        <w:t>_</w:t>
      </w:r>
      <w:r w:rsidR="00C22303">
        <w:rPr>
          <w:lang w:val="en-US"/>
        </w:rPr>
        <w:t>depth</w:t>
      </w:r>
      <w:r w:rsidRPr="00871FC0">
        <w:t>': 5, '</w:t>
      </w:r>
      <w:r w:rsidR="00C22303">
        <w:rPr>
          <w:lang w:val="en-US"/>
        </w:rPr>
        <w:t>model</w:t>
      </w:r>
      <w:r w:rsidRPr="00871FC0">
        <w:t>__</w:t>
      </w:r>
      <w:r w:rsidR="00C22303">
        <w:rPr>
          <w:lang w:val="en-US"/>
        </w:rPr>
        <w:t>min</w:t>
      </w:r>
      <w:r w:rsidR="00C22303" w:rsidRPr="00C22303">
        <w:t>_</w:t>
      </w:r>
      <w:r w:rsidR="00C22303">
        <w:rPr>
          <w:lang w:val="en-US"/>
        </w:rPr>
        <w:t>samples</w:t>
      </w:r>
      <w:r w:rsidRPr="00871FC0">
        <w:t>_</w:t>
      </w:r>
      <w:r w:rsidR="00C22303">
        <w:rPr>
          <w:lang w:val="en-US"/>
        </w:rPr>
        <w:t>split</w:t>
      </w:r>
      <w:r w:rsidRPr="00871FC0">
        <w:t>': 2</w:t>
      </w:r>
      <w:r>
        <w:t>, тогда как для прогнозирования «Прочность при растяжении, Мпа» лучш</w:t>
      </w:r>
      <w:r w:rsidR="00205AC2">
        <w:t>ими параметрами стали</w:t>
      </w:r>
      <w:r>
        <w:t xml:space="preserve">: </w:t>
      </w:r>
      <w:r w:rsidRPr="00871FC0">
        <w:t>'</w:t>
      </w:r>
      <w:r w:rsidR="00C22303">
        <w:rPr>
          <w:lang w:val="en-US"/>
        </w:rPr>
        <w:t>model</w:t>
      </w:r>
      <w:r w:rsidRPr="00871FC0">
        <w:t>__</w:t>
      </w:r>
      <w:r w:rsidR="00C22303">
        <w:rPr>
          <w:lang w:val="en-US"/>
        </w:rPr>
        <w:t>max</w:t>
      </w:r>
      <w:r w:rsidR="00C22303" w:rsidRPr="00C22303">
        <w:t>_</w:t>
      </w:r>
      <w:r w:rsidR="00C22303">
        <w:rPr>
          <w:lang w:val="en-US"/>
        </w:rPr>
        <w:t>depth</w:t>
      </w:r>
      <w:r w:rsidRPr="00871FC0">
        <w:t>': 5, '</w:t>
      </w:r>
      <w:r w:rsidR="00C22303">
        <w:rPr>
          <w:lang w:val="en-US"/>
        </w:rPr>
        <w:t>model</w:t>
      </w:r>
      <w:r w:rsidRPr="00871FC0">
        <w:t>__</w:t>
      </w:r>
      <w:r w:rsidR="00C22303">
        <w:rPr>
          <w:lang w:val="en-US"/>
        </w:rPr>
        <w:t>min</w:t>
      </w:r>
      <w:r w:rsidRPr="00871FC0">
        <w:t>_</w:t>
      </w:r>
      <w:r w:rsidR="00C22303">
        <w:rPr>
          <w:lang w:val="en-US"/>
        </w:rPr>
        <w:t>samples</w:t>
      </w:r>
      <w:r w:rsidRPr="00871FC0">
        <w:t>_</w:t>
      </w:r>
      <w:r w:rsidR="00C22303">
        <w:rPr>
          <w:lang w:val="en-US"/>
        </w:rPr>
        <w:t>split</w:t>
      </w:r>
      <w:r w:rsidRPr="00871FC0">
        <w:t>': 10</w:t>
      </w:r>
      <w:r>
        <w:t>.</w:t>
      </w:r>
    </w:p>
    <w:p w14:paraId="210B3C91" w14:textId="5CAFA332" w:rsidR="00205AC2" w:rsidRPr="00510551" w:rsidRDefault="00AA543A" w:rsidP="00D410E3">
      <w:pPr>
        <w:pStyle w:val="af4"/>
      </w:pPr>
      <w:r w:rsidRPr="00AA543A">
        <w:rPr>
          <w:b/>
          <w:bCs/>
        </w:rPr>
        <w:t>Случайный лес (</w:t>
      </w:r>
      <w:r>
        <w:rPr>
          <w:b/>
          <w:bCs/>
          <w:lang w:val="en-US"/>
        </w:rPr>
        <w:t>Random</w:t>
      </w:r>
      <w:r w:rsidRPr="00AA543A">
        <w:rPr>
          <w:b/>
          <w:bCs/>
        </w:rPr>
        <w:t xml:space="preserve"> </w:t>
      </w:r>
      <w:r>
        <w:rPr>
          <w:b/>
          <w:bCs/>
          <w:lang w:val="en-US"/>
        </w:rPr>
        <w:t>Forest</w:t>
      </w:r>
      <w:r w:rsidRPr="00AA543A">
        <w:rPr>
          <w:b/>
          <w:bCs/>
        </w:rPr>
        <w:t>)</w:t>
      </w:r>
      <w:r w:rsidRPr="00D410E3">
        <w:t xml:space="preserve"> </w:t>
      </w:r>
      <w:r>
        <w:t>–</w:t>
      </w:r>
      <w:r w:rsidRPr="00D410E3">
        <w:t xml:space="preserve"> это </w:t>
      </w:r>
      <w:r>
        <w:t>ансамблевый метод машинного обучения, состоящий</w:t>
      </w:r>
      <w:r w:rsidRPr="00D410E3">
        <w:t xml:space="preserve"> из множества деревьев решений, обученных на случайных </w:t>
      </w:r>
      <w:proofErr w:type="spellStart"/>
      <w:r w:rsidRPr="00D410E3">
        <w:t>подвыборках</w:t>
      </w:r>
      <w:proofErr w:type="spellEnd"/>
      <w:r w:rsidRPr="00D410E3">
        <w:t xml:space="preserve"> данных (</w:t>
      </w:r>
      <w:proofErr w:type="spellStart"/>
      <w:r>
        <w:t>бэггинг</w:t>
      </w:r>
      <w:proofErr w:type="spellEnd"/>
      <w:r w:rsidRPr="00D410E3">
        <w:t>) и с использованием случайного подмножества признаков при каждом разбиении.</w:t>
      </w:r>
      <w:r>
        <w:t xml:space="preserve"> </w:t>
      </w:r>
      <w:r w:rsidRPr="00D410E3">
        <w:t xml:space="preserve">Такой подход значительно снижает дисперсию и переобучение по сравнению с одиночным деревом, сохраняя при этом высокую точность и устойчивость. </w:t>
      </w:r>
      <w:r>
        <w:rPr>
          <w:lang w:val="en-US"/>
        </w:rPr>
        <w:t>Random</w:t>
      </w:r>
      <w:r w:rsidRPr="00AA543A">
        <w:t xml:space="preserve"> </w:t>
      </w:r>
      <w:r>
        <w:rPr>
          <w:lang w:val="en-US"/>
        </w:rPr>
        <w:t>Forest</w:t>
      </w:r>
      <w:r w:rsidRPr="00D410E3">
        <w:t xml:space="preserve"> часто демонстрирует высокое качество «из коробки» и хорошо работает на разнородных данных без тонкой настройки. В материаловедении он особенно ценится за способность выявлять важные признаки и улавливать сложные нелинейные зависимости без необходимости в явном моделировании взаимодействий.</w:t>
      </w:r>
    </w:p>
    <w:p w14:paraId="06C173E4" w14:textId="6766EC38" w:rsidR="00AA543A" w:rsidRPr="00510551" w:rsidRDefault="00AA543A" w:rsidP="00D410E3">
      <w:pPr>
        <w:pStyle w:val="af4"/>
      </w:pPr>
      <w:r>
        <w:t>Недостатками метода можно назвать длительность построения и сложность интерпретации. Также метод не обладает возможностью экстраполяции и иногда работает хуже линейных методов.</w:t>
      </w:r>
    </w:p>
    <w:p w14:paraId="0561C482" w14:textId="402F470B" w:rsidR="00AA543A" w:rsidRPr="008A3002" w:rsidRDefault="00AA543A" w:rsidP="008A3002">
      <w:pPr>
        <w:pStyle w:val="af4"/>
      </w:pPr>
      <w:r>
        <w:lastRenderedPageBreak/>
        <w:t>В</w:t>
      </w:r>
      <w:r w:rsidRPr="00510551">
        <w:t xml:space="preserve"> </w:t>
      </w:r>
      <w:r>
        <w:t>рамках</w:t>
      </w:r>
      <w:r w:rsidRPr="00510551">
        <w:t xml:space="preserve"> </w:t>
      </w:r>
      <w:r>
        <w:t>обучения</w:t>
      </w:r>
      <w:r w:rsidRPr="00510551">
        <w:t xml:space="preserve"> </w:t>
      </w:r>
      <w:r>
        <w:t>модели</w:t>
      </w:r>
      <w:r w:rsidRPr="00510551">
        <w:t xml:space="preserve"> </w:t>
      </w:r>
      <w:r>
        <w:rPr>
          <w:lang w:val="en-US"/>
        </w:rPr>
        <w:t>Random</w:t>
      </w:r>
      <w:r w:rsidRPr="00510551">
        <w:t xml:space="preserve"> </w:t>
      </w:r>
      <w:r>
        <w:rPr>
          <w:lang w:val="en-US"/>
        </w:rPr>
        <w:t>Forest</w:t>
      </w:r>
      <w:r w:rsidRPr="00510551">
        <w:t xml:space="preserve"> </w:t>
      </w:r>
      <w:r>
        <w:t>задана</w:t>
      </w:r>
      <w:r w:rsidRPr="00510551">
        <w:t xml:space="preserve"> </w:t>
      </w:r>
      <w:r>
        <w:t>следующая</w:t>
      </w:r>
      <w:r w:rsidRPr="00510551">
        <w:t xml:space="preserve"> </w:t>
      </w:r>
      <w:r>
        <w:t>конфигурация</w:t>
      </w:r>
      <w:r w:rsidRPr="00510551">
        <w:t>: '</w:t>
      </w:r>
      <w:r w:rsidRPr="00AA543A">
        <w:rPr>
          <w:lang w:val="en-US"/>
        </w:rPr>
        <w:t>params</w:t>
      </w:r>
      <w:r w:rsidRPr="00510551">
        <w:t>': {'</w:t>
      </w:r>
      <w:r w:rsidRPr="00AA543A">
        <w:rPr>
          <w:lang w:val="en-US"/>
        </w:rPr>
        <w:t>model</w:t>
      </w:r>
      <w:r w:rsidRPr="00510551">
        <w:t>__</w:t>
      </w:r>
      <w:r>
        <w:rPr>
          <w:lang w:val="en-US"/>
        </w:rPr>
        <w:t>n</w:t>
      </w:r>
      <w:r w:rsidRPr="00510551">
        <w:t>_</w:t>
      </w:r>
      <w:r>
        <w:rPr>
          <w:lang w:val="en-US"/>
        </w:rPr>
        <w:t>estimators</w:t>
      </w:r>
      <w:r w:rsidRPr="00510551">
        <w:t>: [100, 200], '</w:t>
      </w:r>
      <w:r w:rsidRPr="00AA543A">
        <w:rPr>
          <w:lang w:val="en-US"/>
        </w:rPr>
        <w:t>model</w:t>
      </w:r>
      <w:r w:rsidRPr="00510551">
        <w:t>__</w:t>
      </w:r>
      <w:r>
        <w:rPr>
          <w:lang w:val="en-US"/>
        </w:rPr>
        <w:t>max</w:t>
      </w:r>
      <w:r w:rsidRPr="00510551">
        <w:t>_</w:t>
      </w:r>
      <w:r>
        <w:rPr>
          <w:lang w:val="en-US"/>
        </w:rPr>
        <w:t>depth</w:t>
      </w:r>
      <w:r w:rsidRPr="00510551">
        <w:t xml:space="preserve">': [10, 20, </w:t>
      </w:r>
      <w:r w:rsidRPr="00AA543A">
        <w:rPr>
          <w:lang w:val="en-US"/>
        </w:rPr>
        <w:t>None</w:t>
      </w:r>
      <w:r w:rsidRPr="00510551">
        <w:t>], '</w:t>
      </w:r>
      <w:r w:rsidRPr="00AA543A">
        <w:rPr>
          <w:lang w:val="en-US"/>
        </w:rPr>
        <w:t>model</w:t>
      </w:r>
      <w:r w:rsidRPr="00510551">
        <w:t>__</w:t>
      </w:r>
      <w:r>
        <w:rPr>
          <w:lang w:val="en-US"/>
        </w:rPr>
        <w:t>min</w:t>
      </w:r>
      <w:r w:rsidRPr="00510551">
        <w:t>_</w:t>
      </w:r>
      <w:r>
        <w:rPr>
          <w:lang w:val="en-US"/>
        </w:rPr>
        <w:t>samples</w:t>
      </w:r>
      <w:r w:rsidRPr="00510551">
        <w:t>_</w:t>
      </w:r>
      <w:r>
        <w:rPr>
          <w:lang w:val="en-US"/>
        </w:rPr>
        <w:t>split</w:t>
      </w:r>
      <w:r w:rsidRPr="00510551">
        <w:t>': [2, 5]}</w:t>
      </w:r>
      <w:r w:rsidR="008A3002" w:rsidRPr="00510551">
        <w:t>.</w:t>
      </w:r>
      <w:r w:rsidRPr="00510551">
        <w:t xml:space="preserve"> </w:t>
      </w:r>
      <w:r w:rsidR="008A3002" w:rsidRPr="008A3002">
        <w:rPr>
          <w:lang w:val="en-US"/>
        </w:rPr>
        <w:t>n</w:t>
      </w:r>
      <w:r w:rsidR="008A3002" w:rsidRPr="00510551">
        <w:t>_</w:t>
      </w:r>
      <w:r w:rsidR="008A3002" w:rsidRPr="008A3002">
        <w:rPr>
          <w:lang w:val="en-US"/>
        </w:rPr>
        <w:t>estimators</w:t>
      </w:r>
      <w:r w:rsidR="008A3002" w:rsidRPr="00510551">
        <w:t xml:space="preserve">: [100, 200] – </w:t>
      </w:r>
      <w:r w:rsidR="008A3002" w:rsidRPr="00D410E3">
        <w:t>число</w:t>
      </w:r>
      <w:r w:rsidR="008A3002" w:rsidRPr="00510551">
        <w:t xml:space="preserve"> </w:t>
      </w:r>
      <w:r w:rsidR="008A3002" w:rsidRPr="00D410E3">
        <w:t>деревьев</w:t>
      </w:r>
      <w:r w:rsidR="008A3002" w:rsidRPr="00510551">
        <w:t xml:space="preserve"> (</w:t>
      </w:r>
      <w:r w:rsidR="008A3002" w:rsidRPr="00D410E3">
        <w:t>больше</w:t>
      </w:r>
      <w:r w:rsidR="008A3002" w:rsidRPr="00510551">
        <w:t xml:space="preserve"> – </w:t>
      </w:r>
      <w:r w:rsidR="008A3002" w:rsidRPr="00D410E3">
        <w:t>стабильнее</w:t>
      </w:r>
      <w:r w:rsidR="008A3002" w:rsidRPr="00510551">
        <w:t xml:space="preserve">, </w:t>
      </w:r>
      <w:r w:rsidR="008A3002" w:rsidRPr="00D410E3">
        <w:t>но</w:t>
      </w:r>
      <w:r w:rsidR="008A3002" w:rsidRPr="00510551">
        <w:t xml:space="preserve"> </w:t>
      </w:r>
      <w:r w:rsidR="008A3002" w:rsidRPr="00D410E3">
        <w:t>дороже</w:t>
      </w:r>
      <w:r w:rsidR="008A3002" w:rsidRPr="00510551">
        <w:t xml:space="preserve">), </w:t>
      </w:r>
      <w:r w:rsidR="008A3002">
        <w:t>где</w:t>
      </w:r>
      <w:r w:rsidR="008A3002" w:rsidRPr="00510551">
        <w:t xml:space="preserve"> 100 </w:t>
      </w:r>
      <w:r w:rsidR="008A3002" w:rsidRPr="00D410E3">
        <w:t>деревьев</w:t>
      </w:r>
      <w:r w:rsidR="008A3002" w:rsidRPr="00510551">
        <w:t xml:space="preserve"> – </w:t>
      </w:r>
      <w:r w:rsidR="008A3002" w:rsidRPr="00D410E3">
        <w:t>минимально</w:t>
      </w:r>
      <w:r w:rsidR="008A3002" w:rsidRPr="00510551">
        <w:t xml:space="preserve"> </w:t>
      </w:r>
      <w:r w:rsidR="008A3002" w:rsidRPr="00D410E3">
        <w:t>достаточное</w:t>
      </w:r>
      <w:r w:rsidR="008A3002" w:rsidRPr="00510551">
        <w:t xml:space="preserve"> </w:t>
      </w:r>
      <w:r w:rsidR="008A3002" w:rsidRPr="00D410E3">
        <w:t>число</w:t>
      </w:r>
      <w:r w:rsidR="008A3002" w:rsidRPr="00510551">
        <w:t xml:space="preserve"> </w:t>
      </w:r>
      <w:r w:rsidR="008A3002" w:rsidRPr="00D410E3">
        <w:t>для</w:t>
      </w:r>
      <w:r w:rsidR="008A3002" w:rsidRPr="00510551">
        <w:t xml:space="preserve"> </w:t>
      </w:r>
      <w:r w:rsidR="008A3002" w:rsidRPr="00D410E3">
        <w:t>стабильности</w:t>
      </w:r>
      <w:r w:rsidR="008A3002" w:rsidRPr="00510551">
        <w:t xml:space="preserve">; 200 – </w:t>
      </w:r>
      <w:r w:rsidR="008A3002" w:rsidRPr="00D410E3">
        <w:t>проверка</w:t>
      </w:r>
      <w:r w:rsidR="008A3002" w:rsidRPr="00510551">
        <w:t xml:space="preserve">, </w:t>
      </w:r>
      <w:r w:rsidR="008A3002" w:rsidRPr="00D410E3">
        <w:t>да</w:t>
      </w:r>
      <w:r w:rsidR="00084AEE">
        <w:t>е</w:t>
      </w:r>
      <w:r w:rsidR="008A3002" w:rsidRPr="00D410E3">
        <w:t>т</w:t>
      </w:r>
      <w:r w:rsidR="008A3002" w:rsidRPr="00510551">
        <w:t xml:space="preserve"> </w:t>
      </w:r>
      <w:r w:rsidR="008A3002" w:rsidRPr="00D410E3">
        <w:t>ли</w:t>
      </w:r>
      <w:r w:rsidR="008A3002" w:rsidRPr="00510551">
        <w:t xml:space="preserve"> </w:t>
      </w:r>
      <w:r w:rsidR="008A3002" w:rsidRPr="00D410E3">
        <w:t>увеличение</w:t>
      </w:r>
      <w:r w:rsidR="008A3002" w:rsidRPr="00510551">
        <w:t xml:space="preserve"> </w:t>
      </w:r>
      <w:r w:rsidR="008A3002" w:rsidRPr="00D410E3">
        <w:t>прирост</w:t>
      </w:r>
      <w:r w:rsidR="008A3002" w:rsidRPr="00510551">
        <w:t xml:space="preserve"> </w:t>
      </w:r>
      <w:r w:rsidR="008A3002" w:rsidRPr="00D410E3">
        <w:t>качества</w:t>
      </w:r>
      <w:r w:rsidR="008A3002" w:rsidRPr="00510551">
        <w:t xml:space="preserve">. </w:t>
      </w:r>
      <w:r w:rsidR="008A3002">
        <w:rPr>
          <w:lang w:val="en-US"/>
        </w:rPr>
        <w:t>max</w:t>
      </w:r>
      <w:r w:rsidR="008A3002" w:rsidRPr="00510551">
        <w:t>_</w:t>
      </w:r>
      <w:r w:rsidR="008A3002">
        <w:rPr>
          <w:lang w:val="en-US"/>
        </w:rPr>
        <w:t>depth</w:t>
      </w:r>
      <w:r w:rsidR="008A3002" w:rsidRPr="00510551">
        <w:t xml:space="preserve">: [10, 20, </w:t>
      </w:r>
      <w:r w:rsidR="008A3002">
        <w:rPr>
          <w:lang w:val="en-US"/>
        </w:rPr>
        <w:t>None</w:t>
      </w:r>
      <w:r w:rsidR="008A3002" w:rsidRPr="00510551">
        <w:t xml:space="preserve">] </w:t>
      </w:r>
      <w:r w:rsidR="008A3002" w:rsidRPr="00D410E3">
        <w:t>ограничивает</w:t>
      </w:r>
      <w:r w:rsidR="008A3002" w:rsidRPr="00510551">
        <w:t xml:space="preserve"> </w:t>
      </w:r>
      <w:r w:rsidR="008A3002" w:rsidRPr="00D410E3">
        <w:t>глубину</w:t>
      </w:r>
      <w:r w:rsidR="008A3002" w:rsidRPr="00510551">
        <w:t xml:space="preserve"> </w:t>
      </w:r>
      <w:r w:rsidR="008A3002" w:rsidRPr="00D410E3">
        <w:t>дерева</w:t>
      </w:r>
      <w:r w:rsidR="008A3002" w:rsidRPr="00510551">
        <w:t xml:space="preserve">, </w:t>
      </w:r>
      <w:r w:rsidR="008A3002" w:rsidRPr="00D410E3">
        <w:t>предотвраща</w:t>
      </w:r>
      <w:r w:rsidR="008A3002">
        <w:t>я</w:t>
      </w:r>
      <w:r w:rsidR="008A3002" w:rsidRPr="00510551">
        <w:t xml:space="preserve"> </w:t>
      </w:r>
      <w:r w:rsidR="008A3002" w:rsidRPr="00D410E3">
        <w:t>переобучение</w:t>
      </w:r>
      <w:r w:rsidR="008A3002" w:rsidRPr="00510551">
        <w:t xml:space="preserve">. </w:t>
      </w:r>
      <w:r w:rsidR="008A3002">
        <w:rPr>
          <w:lang w:val="en-US"/>
        </w:rPr>
        <w:t>None</w:t>
      </w:r>
      <w:r w:rsidR="008A3002" w:rsidRPr="00871FC0">
        <w:t xml:space="preserve"> </w:t>
      </w:r>
      <w:r w:rsidR="008A3002">
        <w:t xml:space="preserve">означает неограниченную глубину, а </w:t>
      </w:r>
      <w:r w:rsidR="008A3002" w:rsidRPr="008A3002">
        <w:t>10</w:t>
      </w:r>
      <w:r w:rsidR="008A3002">
        <w:t>-20 кажутся разумными компромиссами между сложностью и обобщающей способностью.</w:t>
      </w:r>
      <w:r w:rsidR="008A3002" w:rsidRPr="008A3002">
        <w:t xml:space="preserve"> </w:t>
      </w:r>
      <w:r>
        <w:rPr>
          <w:lang w:val="en-US"/>
        </w:rPr>
        <w:t>min</w:t>
      </w:r>
      <w:r w:rsidRPr="00871FC0">
        <w:t>_</w:t>
      </w:r>
      <w:r>
        <w:rPr>
          <w:lang w:val="en-US"/>
        </w:rPr>
        <w:t>samples</w:t>
      </w:r>
      <w:r w:rsidRPr="00871FC0">
        <w:t>_</w:t>
      </w:r>
      <w:r>
        <w:rPr>
          <w:lang w:val="en-US"/>
        </w:rPr>
        <w:t>split</w:t>
      </w:r>
      <w:r w:rsidRPr="00871FC0">
        <w:t>: [2, 5]</w:t>
      </w:r>
      <w:r w:rsidRPr="00D410E3">
        <w:t xml:space="preserve"> </w:t>
      </w:r>
      <w:r>
        <w:t>–</w:t>
      </w:r>
      <w:r w:rsidRPr="00D410E3">
        <w:t xml:space="preserve"> минимальное число объектов, необходимое для разбиения узла (повышает устойчивость к шуму)</w:t>
      </w:r>
      <w:r>
        <w:t>, где значение 2 – максимально гибкое дерево, а 10 – более грубое, устойчивое к выбросам.</w:t>
      </w:r>
    </w:p>
    <w:p w14:paraId="12BC5AC3" w14:textId="03DF43DA" w:rsidR="00AA543A" w:rsidRPr="00A906AD" w:rsidRDefault="00AA543A" w:rsidP="00AA543A">
      <w:pPr>
        <w:pStyle w:val="af4"/>
      </w:pPr>
      <w:r>
        <w:t>Для</w:t>
      </w:r>
      <w:r w:rsidRPr="00A906AD">
        <w:t xml:space="preserve"> </w:t>
      </w:r>
      <w:r>
        <w:t>прогнозирования</w:t>
      </w:r>
      <w:r w:rsidRPr="00A906AD">
        <w:t xml:space="preserve"> «</w:t>
      </w:r>
      <w:r>
        <w:t>Модуль</w:t>
      </w:r>
      <w:r w:rsidRPr="00A906AD">
        <w:t xml:space="preserve"> </w:t>
      </w:r>
      <w:r>
        <w:t>упругости</w:t>
      </w:r>
      <w:r w:rsidRPr="00A906AD">
        <w:t xml:space="preserve"> </w:t>
      </w:r>
      <w:r>
        <w:t>при</w:t>
      </w:r>
      <w:r w:rsidRPr="00A906AD">
        <w:t xml:space="preserve"> </w:t>
      </w:r>
      <w:r>
        <w:t>растяжении</w:t>
      </w:r>
      <w:r w:rsidRPr="00A906AD">
        <w:t xml:space="preserve">, </w:t>
      </w:r>
      <w:r>
        <w:t>Гпа</w:t>
      </w:r>
      <w:r w:rsidRPr="00A906AD">
        <w:t xml:space="preserve">» </w:t>
      </w:r>
      <w:r>
        <w:t>лучше</w:t>
      </w:r>
      <w:r w:rsidRPr="00A906AD">
        <w:t xml:space="preserve"> </w:t>
      </w:r>
      <w:r>
        <w:t>всего</w:t>
      </w:r>
      <w:r w:rsidRPr="00A906AD">
        <w:t xml:space="preserve"> </w:t>
      </w:r>
      <w:r>
        <w:t>отработали</w:t>
      </w:r>
      <w:r w:rsidRPr="00A906AD">
        <w:t xml:space="preserve">: </w:t>
      </w:r>
      <w:r w:rsidR="008A3002" w:rsidRPr="00A906AD">
        <w:t>'</w:t>
      </w:r>
      <w:r w:rsidR="008A3002" w:rsidRPr="008A3002">
        <w:rPr>
          <w:lang w:val="en-US"/>
        </w:rPr>
        <w:t>model</w:t>
      </w:r>
      <w:r w:rsidR="008A3002" w:rsidRPr="00A906AD">
        <w:t>__</w:t>
      </w:r>
      <w:r w:rsidR="008A3002" w:rsidRPr="008A3002">
        <w:rPr>
          <w:lang w:val="en-US"/>
        </w:rPr>
        <w:t>max</w:t>
      </w:r>
      <w:r w:rsidR="008A3002" w:rsidRPr="00A906AD">
        <w:t>_</w:t>
      </w:r>
      <w:r w:rsidR="008A3002" w:rsidRPr="008A3002">
        <w:rPr>
          <w:lang w:val="en-US"/>
        </w:rPr>
        <w:t>depth</w:t>
      </w:r>
      <w:r w:rsidR="008A3002" w:rsidRPr="00A906AD">
        <w:t>': 10, '</w:t>
      </w:r>
      <w:r w:rsidR="008A3002" w:rsidRPr="008A3002">
        <w:rPr>
          <w:lang w:val="en-US"/>
        </w:rPr>
        <w:t>model</w:t>
      </w:r>
      <w:r w:rsidR="008A3002" w:rsidRPr="00A906AD">
        <w:t>__</w:t>
      </w:r>
      <w:r w:rsidR="008A3002" w:rsidRPr="008A3002">
        <w:rPr>
          <w:lang w:val="en-US"/>
        </w:rPr>
        <w:t>min</w:t>
      </w:r>
      <w:r w:rsidR="008A3002" w:rsidRPr="00A906AD">
        <w:t>_</w:t>
      </w:r>
      <w:r w:rsidR="008A3002" w:rsidRPr="008A3002">
        <w:rPr>
          <w:lang w:val="en-US"/>
        </w:rPr>
        <w:t>samples</w:t>
      </w:r>
      <w:r w:rsidR="008A3002" w:rsidRPr="00A906AD">
        <w:t>_</w:t>
      </w:r>
      <w:r w:rsidR="008A3002" w:rsidRPr="008A3002">
        <w:rPr>
          <w:lang w:val="en-US"/>
        </w:rPr>
        <w:t>split</w:t>
      </w:r>
      <w:r w:rsidR="008A3002" w:rsidRPr="00A906AD">
        <w:t>': 5, '</w:t>
      </w:r>
      <w:r w:rsidR="008A3002" w:rsidRPr="008A3002">
        <w:rPr>
          <w:lang w:val="en-US"/>
        </w:rPr>
        <w:t>model</w:t>
      </w:r>
      <w:r w:rsidR="008A3002" w:rsidRPr="00A906AD">
        <w:t>__</w:t>
      </w:r>
      <w:r w:rsidR="008A3002" w:rsidRPr="008A3002">
        <w:rPr>
          <w:lang w:val="en-US"/>
        </w:rPr>
        <w:t>n</w:t>
      </w:r>
      <w:r w:rsidR="008A3002" w:rsidRPr="00A906AD">
        <w:t>_</w:t>
      </w:r>
      <w:r w:rsidR="008A3002" w:rsidRPr="008A3002">
        <w:rPr>
          <w:lang w:val="en-US"/>
        </w:rPr>
        <w:t>estimators</w:t>
      </w:r>
      <w:r w:rsidR="008A3002" w:rsidRPr="00A906AD">
        <w:t>': 100</w:t>
      </w:r>
      <w:r w:rsidRPr="00A906AD">
        <w:t xml:space="preserve">, </w:t>
      </w:r>
      <w:r>
        <w:t>тогда</w:t>
      </w:r>
      <w:r w:rsidRPr="00A906AD">
        <w:t xml:space="preserve"> </w:t>
      </w:r>
      <w:r>
        <w:t>как</w:t>
      </w:r>
      <w:r w:rsidRPr="00A906AD">
        <w:t xml:space="preserve"> </w:t>
      </w:r>
      <w:r>
        <w:t>для</w:t>
      </w:r>
      <w:r w:rsidRPr="00A906AD">
        <w:t xml:space="preserve"> </w:t>
      </w:r>
      <w:r>
        <w:t>прогнозирования</w:t>
      </w:r>
      <w:r w:rsidRPr="00A906AD">
        <w:t xml:space="preserve"> «</w:t>
      </w:r>
      <w:r>
        <w:t>Прочность</w:t>
      </w:r>
      <w:r w:rsidRPr="00A906AD">
        <w:t xml:space="preserve"> </w:t>
      </w:r>
      <w:r>
        <w:t>при</w:t>
      </w:r>
      <w:r w:rsidRPr="00A906AD">
        <w:t xml:space="preserve"> </w:t>
      </w:r>
      <w:r>
        <w:t>растяжении</w:t>
      </w:r>
      <w:r w:rsidRPr="00A906AD">
        <w:t xml:space="preserve">, </w:t>
      </w:r>
      <w:r>
        <w:t>Мпа</w:t>
      </w:r>
      <w:r w:rsidRPr="00A906AD">
        <w:t xml:space="preserve">» </w:t>
      </w:r>
      <w:r>
        <w:t>лучшими</w:t>
      </w:r>
      <w:r w:rsidRPr="00A906AD">
        <w:t xml:space="preserve"> </w:t>
      </w:r>
      <w:r>
        <w:t>параметрами</w:t>
      </w:r>
      <w:r w:rsidRPr="00A906AD">
        <w:t xml:space="preserve"> </w:t>
      </w:r>
      <w:r>
        <w:t>стали</w:t>
      </w:r>
      <w:r w:rsidRPr="00A906AD">
        <w:t xml:space="preserve">: </w:t>
      </w:r>
      <w:r w:rsidR="008A3002" w:rsidRPr="00A906AD">
        <w:t>'</w:t>
      </w:r>
      <w:r w:rsidR="008A3002" w:rsidRPr="008A3002">
        <w:rPr>
          <w:lang w:val="en-US"/>
        </w:rPr>
        <w:t>model</w:t>
      </w:r>
      <w:r w:rsidR="008A3002" w:rsidRPr="00A906AD">
        <w:t>__</w:t>
      </w:r>
      <w:r w:rsidR="008A3002" w:rsidRPr="008A3002">
        <w:rPr>
          <w:lang w:val="en-US"/>
        </w:rPr>
        <w:t>max</w:t>
      </w:r>
      <w:r w:rsidR="008A3002" w:rsidRPr="00A906AD">
        <w:t>_</w:t>
      </w:r>
      <w:r w:rsidR="008A3002" w:rsidRPr="008A3002">
        <w:rPr>
          <w:lang w:val="en-US"/>
        </w:rPr>
        <w:t>depth</w:t>
      </w:r>
      <w:r w:rsidR="008A3002" w:rsidRPr="00A906AD">
        <w:t>': 10, '</w:t>
      </w:r>
      <w:r w:rsidR="008A3002" w:rsidRPr="008A3002">
        <w:rPr>
          <w:lang w:val="en-US"/>
        </w:rPr>
        <w:t>model</w:t>
      </w:r>
      <w:r w:rsidR="008A3002" w:rsidRPr="00A906AD">
        <w:t>__</w:t>
      </w:r>
      <w:r w:rsidR="008A3002" w:rsidRPr="008A3002">
        <w:rPr>
          <w:lang w:val="en-US"/>
        </w:rPr>
        <w:t>min</w:t>
      </w:r>
      <w:r w:rsidR="008A3002" w:rsidRPr="00A906AD">
        <w:t>_</w:t>
      </w:r>
      <w:r w:rsidR="008A3002" w:rsidRPr="008A3002">
        <w:rPr>
          <w:lang w:val="en-US"/>
        </w:rPr>
        <w:t>samples</w:t>
      </w:r>
      <w:r w:rsidR="008A3002" w:rsidRPr="00A906AD">
        <w:t>_</w:t>
      </w:r>
      <w:r w:rsidR="008A3002" w:rsidRPr="008A3002">
        <w:rPr>
          <w:lang w:val="en-US"/>
        </w:rPr>
        <w:t>split</w:t>
      </w:r>
      <w:r w:rsidR="008A3002" w:rsidRPr="00A906AD">
        <w:t>': 2, '</w:t>
      </w:r>
      <w:r w:rsidR="008A3002" w:rsidRPr="008A3002">
        <w:rPr>
          <w:lang w:val="en-US"/>
        </w:rPr>
        <w:t>model</w:t>
      </w:r>
      <w:r w:rsidR="008A3002" w:rsidRPr="00A906AD">
        <w:t>__</w:t>
      </w:r>
      <w:r w:rsidR="008A3002" w:rsidRPr="008A3002">
        <w:rPr>
          <w:lang w:val="en-US"/>
        </w:rPr>
        <w:t>n</w:t>
      </w:r>
      <w:r w:rsidR="008A3002" w:rsidRPr="00A906AD">
        <w:t>_</w:t>
      </w:r>
      <w:r w:rsidR="008A3002" w:rsidRPr="008A3002">
        <w:rPr>
          <w:lang w:val="en-US"/>
        </w:rPr>
        <w:t>estimators</w:t>
      </w:r>
      <w:r w:rsidR="008A3002" w:rsidRPr="00A906AD">
        <w:t>': 200</w:t>
      </w:r>
      <w:r w:rsidRPr="00A906AD">
        <w:t>.</w:t>
      </w:r>
    </w:p>
    <w:p w14:paraId="00F394FF" w14:textId="0AEDC575" w:rsidR="008F656A" w:rsidRPr="00A906AD" w:rsidRDefault="00A906AD" w:rsidP="00024ABD">
      <w:pPr>
        <w:pStyle w:val="af4"/>
      </w:pPr>
      <w:r w:rsidRPr="00A906AD">
        <w:rPr>
          <w:b/>
          <w:bCs/>
        </w:rPr>
        <w:t xml:space="preserve">Градиентный </w:t>
      </w:r>
      <w:proofErr w:type="spellStart"/>
      <w:r w:rsidRPr="00A906AD">
        <w:rPr>
          <w:b/>
          <w:bCs/>
        </w:rPr>
        <w:t>бустинг</w:t>
      </w:r>
      <w:proofErr w:type="spellEnd"/>
      <w:r w:rsidRPr="00A906AD">
        <w:rPr>
          <w:b/>
          <w:bCs/>
        </w:rPr>
        <w:t xml:space="preserve"> (</w:t>
      </w:r>
      <w:r>
        <w:rPr>
          <w:b/>
          <w:bCs/>
          <w:lang w:val="en-US"/>
        </w:rPr>
        <w:t>Gradient</w:t>
      </w:r>
      <w:r w:rsidRPr="00A906AD">
        <w:rPr>
          <w:b/>
          <w:bCs/>
        </w:rPr>
        <w:t xml:space="preserve"> </w:t>
      </w:r>
      <w:r>
        <w:rPr>
          <w:b/>
          <w:bCs/>
          <w:lang w:val="en-US"/>
        </w:rPr>
        <w:t>Boosting</w:t>
      </w:r>
      <w:r w:rsidRPr="00A906AD">
        <w:rPr>
          <w:b/>
          <w:bCs/>
        </w:rPr>
        <w:t>)</w:t>
      </w:r>
      <w:r w:rsidRPr="00D410E3">
        <w:t xml:space="preserve"> строит ансамбль моделей последовательно: каждая новая модель обучается на ошибках предыдущих. Это позволяет постепенно уточнять прогноз и достигать очень высокой точности.</w:t>
      </w:r>
    </w:p>
    <w:p w14:paraId="394187A5" w14:textId="45D255B6" w:rsidR="00D410E3" w:rsidRDefault="00D410E3" w:rsidP="00D410E3">
      <w:pPr>
        <w:pStyle w:val="af4"/>
      </w:pPr>
      <w:r w:rsidRPr="00D410E3">
        <w:t xml:space="preserve">В отличие от случайного леса, </w:t>
      </w:r>
      <w:proofErr w:type="spellStart"/>
      <w:r w:rsidRPr="00D410E3">
        <w:t>бустинг</w:t>
      </w:r>
      <w:proofErr w:type="spellEnd"/>
      <w:r w:rsidRPr="00D410E3">
        <w:t xml:space="preserve"> минимизирует смещение, а не дисперсию, что делает его мощным инструментом для сложных задач. Однако он более чувствителен к переобучению и шуму, особенно при большом числе итераций. Тем не менее, при правильно</w:t>
      </w:r>
      <w:r w:rsidR="00A906AD">
        <w:t xml:space="preserve">м </w:t>
      </w:r>
      <w:r w:rsidRPr="00D410E3">
        <w:t>ограничении глубины деревьев</w:t>
      </w:r>
      <w:r w:rsidR="00A906AD">
        <w:t xml:space="preserve"> и </w:t>
      </w:r>
      <w:r w:rsidRPr="00D410E3">
        <w:t xml:space="preserve">использовании низкой скорости обучения градиентный </w:t>
      </w:r>
      <w:proofErr w:type="spellStart"/>
      <w:r w:rsidRPr="00D410E3">
        <w:t>бустинг</w:t>
      </w:r>
      <w:proofErr w:type="spellEnd"/>
      <w:r w:rsidRPr="00D410E3">
        <w:t xml:space="preserve"> часто становится одним из лучших методов в регрессионных задачах.</w:t>
      </w:r>
    </w:p>
    <w:p w14:paraId="3D83EF98" w14:textId="31F53160" w:rsidR="00A906AD" w:rsidRDefault="00A906AD" w:rsidP="00A906AD">
      <w:pPr>
        <w:pStyle w:val="af4"/>
      </w:pPr>
      <w:r>
        <w:t>В</w:t>
      </w:r>
      <w:r w:rsidRPr="00A906AD">
        <w:t xml:space="preserve"> </w:t>
      </w:r>
      <w:r>
        <w:t>рамках</w:t>
      </w:r>
      <w:r w:rsidRPr="00A906AD">
        <w:t xml:space="preserve"> </w:t>
      </w:r>
      <w:r>
        <w:t>обучения</w:t>
      </w:r>
      <w:r w:rsidRPr="00A906AD">
        <w:t xml:space="preserve"> </w:t>
      </w:r>
      <w:r>
        <w:t>модели</w:t>
      </w:r>
      <w:r w:rsidRPr="00A906AD">
        <w:t xml:space="preserve"> </w:t>
      </w:r>
      <w:r>
        <w:rPr>
          <w:lang w:val="en-US"/>
        </w:rPr>
        <w:t>Gradient</w:t>
      </w:r>
      <w:r w:rsidRPr="00A906AD">
        <w:t xml:space="preserve"> </w:t>
      </w:r>
      <w:r>
        <w:rPr>
          <w:lang w:val="en-US"/>
        </w:rPr>
        <w:t>Boosting</w:t>
      </w:r>
      <w:r w:rsidRPr="00A906AD">
        <w:t xml:space="preserve"> </w:t>
      </w:r>
      <w:r>
        <w:t>задана</w:t>
      </w:r>
      <w:r w:rsidRPr="00A906AD">
        <w:t xml:space="preserve"> </w:t>
      </w:r>
      <w:r>
        <w:t>следующая</w:t>
      </w:r>
      <w:r w:rsidRPr="00A906AD">
        <w:t xml:space="preserve"> </w:t>
      </w:r>
      <w:r>
        <w:t>конфигурация</w:t>
      </w:r>
      <w:r w:rsidRPr="00A906AD">
        <w:t>: '</w:t>
      </w:r>
      <w:r w:rsidRPr="00AA543A">
        <w:rPr>
          <w:lang w:val="en-US"/>
        </w:rPr>
        <w:t>params</w:t>
      </w:r>
      <w:r w:rsidRPr="00A906AD">
        <w:t xml:space="preserve">': </w:t>
      </w:r>
      <w:r>
        <w:t>{</w:t>
      </w:r>
      <w:r w:rsidRPr="00A906AD">
        <w:t>'</w:t>
      </w:r>
      <w:r w:rsidRPr="00A906AD">
        <w:rPr>
          <w:lang w:val="en-US"/>
        </w:rPr>
        <w:t>model</w:t>
      </w:r>
      <w:r w:rsidRPr="00A906AD">
        <w:t>__</w:t>
      </w:r>
      <w:r w:rsidRPr="00A906AD">
        <w:rPr>
          <w:lang w:val="en-US"/>
        </w:rPr>
        <w:t>n</w:t>
      </w:r>
      <w:r w:rsidRPr="00A906AD">
        <w:t>_</w:t>
      </w:r>
      <w:r w:rsidRPr="00A906AD">
        <w:rPr>
          <w:lang w:val="en-US"/>
        </w:rPr>
        <w:t>estimators</w:t>
      </w:r>
      <w:r w:rsidRPr="00A906AD">
        <w:t>': [100, 200],</w:t>
      </w:r>
      <w:r>
        <w:t xml:space="preserve"> </w:t>
      </w:r>
      <w:r w:rsidRPr="00A906AD">
        <w:t>'</w:t>
      </w:r>
      <w:r w:rsidRPr="00A906AD">
        <w:rPr>
          <w:lang w:val="en-US"/>
        </w:rPr>
        <w:t>model</w:t>
      </w:r>
      <w:r w:rsidRPr="00A906AD">
        <w:t>__</w:t>
      </w:r>
      <w:r w:rsidRPr="00A906AD">
        <w:rPr>
          <w:lang w:val="en-US"/>
        </w:rPr>
        <w:t>learning</w:t>
      </w:r>
      <w:r w:rsidRPr="00A906AD">
        <w:t>_</w:t>
      </w:r>
      <w:r w:rsidRPr="00A906AD">
        <w:rPr>
          <w:lang w:val="en-US"/>
        </w:rPr>
        <w:t>rate</w:t>
      </w:r>
      <w:r w:rsidRPr="00A906AD">
        <w:t xml:space="preserve">': [0.05, 0.1], </w:t>
      </w:r>
      <w:r>
        <w:t>'</w:t>
      </w:r>
      <w:r w:rsidR="00413265">
        <w:rPr>
          <w:lang w:val="en-US"/>
        </w:rPr>
        <w:t>model</w:t>
      </w:r>
      <w:r>
        <w:t>__</w:t>
      </w:r>
      <w:r w:rsidR="00413265">
        <w:rPr>
          <w:lang w:val="en-US"/>
        </w:rPr>
        <w:t>max</w:t>
      </w:r>
      <w:r>
        <w:t>_</w:t>
      </w:r>
      <w:r w:rsidR="00413265">
        <w:rPr>
          <w:lang w:val="en-US"/>
        </w:rPr>
        <w:t>depth</w:t>
      </w:r>
      <w:r>
        <w:t>': [3, 5]}</w:t>
      </w:r>
    </w:p>
    <w:p w14:paraId="710FF7F1" w14:textId="3317FE89" w:rsidR="00413265" w:rsidRDefault="00A906AD" w:rsidP="00A906AD">
      <w:pPr>
        <w:pStyle w:val="af4"/>
      </w:pPr>
      <w:r w:rsidRPr="008A3002">
        <w:rPr>
          <w:lang w:val="en-US"/>
        </w:rPr>
        <w:lastRenderedPageBreak/>
        <w:t>n</w:t>
      </w:r>
      <w:r w:rsidRPr="00A906AD">
        <w:t>_</w:t>
      </w:r>
      <w:r w:rsidRPr="008A3002">
        <w:rPr>
          <w:lang w:val="en-US"/>
        </w:rPr>
        <w:t>estimators</w:t>
      </w:r>
      <w:r w:rsidRPr="00A906AD">
        <w:t xml:space="preserve">: [100, 200] – </w:t>
      </w:r>
      <w:r w:rsidRPr="00D410E3">
        <w:t>число</w:t>
      </w:r>
      <w:r w:rsidRPr="00A906AD">
        <w:t xml:space="preserve"> </w:t>
      </w:r>
      <w:r w:rsidRPr="00D410E3">
        <w:t>деревьев</w:t>
      </w:r>
      <w:r w:rsidRPr="00A906AD">
        <w:t xml:space="preserve"> (</w:t>
      </w:r>
      <w:r w:rsidRPr="00D410E3">
        <w:t>больше</w:t>
      </w:r>
      <w:r w:rsidRPr="00A906AD">
        <w:t xml:space="preserve"> – </w:t>
      </w:r>
      <w:r w:rsidRPr="00D410E3">
        <w:t>стабильнее</w:t>
      </w:r>
      <w:r w:rsidRPr="00A906AD">
        <w:t xml:space="preserve">, </w:t>
      </w:r>
      <w:r w:rsidRPr="00D410E3">
        <w:t>но</w:t>
      </w:r>
      <w:r w:rsidRPr="00A906AD">
        <w:t xml:space="preserve"> </w:t>
      </w:r>
      <w:r w:rsidRPr="00D410E3">
        <w:t>дороже</w:t>
      </w:r>
      <w:r w:rsidRPr="00A906AD">
        <w:t xml:space="preserve">), </w:t>
      </w:r>
      <w:r>
        <w:t>где</w:t>
      </w:r>
      <w:r w:rsidRPr="00A906AD">
        <w:t xml:space="preserve"> 100 </w:t>
      </w:r>
      <w:r w:rsidRPr="00D410E3">
        <w:t>деревьев</w:t>
      </w:r>
      <w:r w:rsidRPr="00A906AD">
        <w:t xml:space="preserve"> – </w:t>
      </w:r>
      <w:r w:rsidRPr="00D410E3">
        <w:t>минимально</w:t>
      </w:r>
      <w:r w:rsidRPr="00A906AD">
        <w:t xml:space="preserve"> </w:t>
      </w:r>
      <w:r w:rsidRPr="00D410E3">
        <w:t>достаточное</w:t>
      </w:r>
      <w:r w:rsidRPr="00A906AD">
        <w:t xml:space="preserve"> </w:t>
      </w:r>
      <w:r w:rsidRPr="00D410E3">
        <w:t>число</w:t>
      </w:r>
      <w:r w:rsidRPr="00A906AD">
        <w:t xml:space="preserve"> </w:t>
      </w:r>
      <w:r w:rsidRPr="00D410E3">
        <w:t>для</w:t>
      </w:r>
      <w:r w:rsidRPr="00A906AD">
        <w:t xml:space="preserve"> </w:t>
      </w:r>
      <w:r w:rsidRPr="00D410E3">
        <w:t>стабильности</w:t>
      </w:r>
      <w:r w:rsidRPr="00A906AD">
        <w:t xml:space="preserve">; 200 – </w:t>
      </w:r>
      <w:r w:rsidRPr="00D410E3">
        <w:t>проверка</w:t>
      </w:r>
      <w:r w:rsidRPr="00A906AD">
        <w:t xml:space="preserve">, </w:t>
      </w:r>
      <w:r w:rsidRPr="00D410E3">
        <w:t>да</w:t>
      </w:r>
      <w:r w:rsidR="00084AEE">
        <w:t>е</w:t>
      </w:r>
      <w:r w:rsidRPr="00D410E3">
        <w:t>т</w:t>
      </w:r>
      <w:r w:rsidRPr="00A906AD">
        <w:t xml:space="preserve"> </w:t>
      </w:r>
      <w:r w:rsidRPr="00D410E3">
        <w:t>ли</w:t>
      </w:r>
      <w:r w:rsidRPr="00A906AD">
        <w:t xml:space="preserve"> </w:t>
      </w:r>
      <w:r w:rsidRPr="00D410E3">
        <w:t>увеличение</w:t>
      </w:r>
      <w:r w:rsidRPr="00A906AD">
        <w:t xml:space="preserve"> </w:t>
      </w:r>
      <w:r w:rsidRPr="00D410E3">
        <w:t>прирост</w:t>
      </w:r>
      <w:r w:rsidRPr="00A906AD">
        <w:t xml:space="preserve"> </w:t>
      </w:r>
      <w:r w:rsidRPr="00D410E3">
        <w:t>качества</w:t>
      </w:r>
      <w:r w:rsidRPr="00A906AD">
        <w:t xml:space="preserve">. </w:t>
      </w:r>
    </w:p>
    <w:p w14:paraId="19A70A51" w14:textId="6BA78C77" w:rsidR="00413265" w:rsidRDefault="00413265" w:rsidP="00A906AD">
      <w:pPr>
        <w:pStyle w:val="af4"/>
      </w:pPr>
      <w:r>
        <w:rPr>
          <w:lang w:val="en-US"/>
        </w:rPr>
        <w:t>model</w:t>
      </w:r>
      <w:r>
        <w:t>__</w:t>
      </w:r>
      <w:r>
        <w:rPr>
          <w:lang w:val="en-US"/>
        </w:rPr>
        <w:t>learning</w:t>
      </w:r>
      <w:r>
        <w:t>_</w:t>
      </w:r>
      <w:r>
        <w:rPr>
          <w:lang w:val="en-US"/>
        </w:rPr>
        <w:t>rate</w:t>
      </w:r>
      <w:r>
        <w:t>: [0.05, 0.1] – небольшие значения (особенно 0.05) позволяют использовать больше деревьев</w:t>
      </w:r>
      <w:r w:rsidRPr="00413265">
        <w:t>,</w:t>
      </w:r>
      <w:r>
        <w:t xml:space="preserve"> но дают более устойчивый результат, а 0.1 берем в качестве компромисса между скоростью и качеством.</w:t>
      </w:r>
    </w:p>
    <w:p w14:paraId="12DB5E66" w14:textId="1F19F25B" w:rsidR="00A906AD" w:rsidRDefault="00A906AD" w:rsidP="00A906AD">
      <w:pPr>
        <w:pStyle w:val="af4"/>
      </w:pPr>
      <w:r>
        <w:rPr>
          <w:lang w:val="en-US"/>
        </w:rPr>
        <w:t>max</w:t>
      </w:r>
      <w:r w:rsidRPr="00A906AD">
        <w:t>_</w:t>
      </w:r>
      <w:r>
        <w:rPr>
          <w:lang w:val="en-US"/>
        </w:rPr>
        <w:t>depth</w:t>
      </w:r>
      <w:r w:rsidRPr="00A906AD">
        <w:t>: [</w:t>
      </w:r>
      <w:r w:rsidR="00413265" w:rsidRPr="00413265">
        <w:t>3, 5</w:t>
      </w:r>
      <w:r w:rsidRPr="00A906AD">
        <w:t xml:space="preserve">] </w:t>
      </w:r>
      <w:r w:rsidRPr="00D410E3">
        <w:t>ограничивает</w:t>
      </w:r>
      <w:r w:rsidRPr="00A906AD">
        <w:t xml:space="preserve"> </w:t>
      </w:r>
      <w:r w:rsidRPr="00D410E3">
        <w:t>глубину</w:t>
      </w:r>
      <w:r w:rsidRPr="00A906AD">
        <w:t xml:space="preserve"> </w:t>
      </w:r>
      <w:r w:rsidRPr="00D410E3">
        <w:t>дерева</w:t>
      </w:r>
      <w:r w:rsidRPr="00A906AD">
        <w:t xml:space="preserve">, </w:t>
      </w:r>
      <w:r w:rsidRPr="00D410E3">
        <w:t>предотвраща</w:t>
      </w:r>
      <w:r>
        <w:t>я</w:t>
      </w:r>
      <w:r w:rsidRPr="00A906AD">
        <w:t xml:space="preserve"> </w:t>
      </w:r>
      <w:r w:rsidRPr="00D410E3">
        <w:t>переобучение</w:t>
      </w:r>
      <w:r w:rsidRPr="00A906AD">
        <w:t xml:space="preserve">. </w:t>
      </w:r>
      <w:r w:rsidR="00413265">
        <w:t xml:space="preserve">В </w:t>
      </w:r>
      <w:proofErr w:type="spellStart"/>
      <w:r w:rsidR="00413265">
        <w:t>бустинге</w:t>
      </w:r>
      <w:proofErr w:type="spellEnd"/>
      <w:r w:rsidR="00413265">
        <w:t xml:space="preserve"> деревья обычно делают «слабыми» (глубина 3–5), чтобы избежать переобучения.</w:t>
      </w:r>
    </w:p>
    <w:p w14:paraId="0843247C" w14:textId="388571B8" w:rsidR="00A906AD" w:rsidRDefault="00A906AD" w:rsidP="00A906AD">
      <w:pPr>
        <w:pStyle w:val="af4"/>
      </w:pPr>
      <w:r>
        <w:t>Для</w:t>
      </w:r>
      <w:r w:rsidRPr="00A906AD">
        <w:t xml:space="preserve"> </w:t>
      </w:r>
      <w:r>
        <w:t>прогнозирования</w:t>
      </w:r>
      <w:r w:rsidRPr="00A906AD">
        <w:t xml:space="preserve"> «</w:t>
      </w:r>
      <w:r>
        <w:t>Модуль</w:t>
      </w:r>
      <w:r w:rsidRPr="00A906AD">
        <w:t xml:space="preserve"> </w:t>
      </w:r>
      <w:r>
        <w:t>упругости</w:t>
      </w:r>
      <w:r w:rsidRPr="00A906AD">
        <w:t xml:space="preserve"> </w:t>
      </w:r>
      <w:r>
        <w:t>при</w:t>
      </w:r>
      <w:r w:rsidRPr="00A906AD">
        <w:t xml:space="preserve"> </w:t>
      </w:r>
      <w:r>
        <w:t>растяжении</w:t>
      </w:r>
      <w:r w:rsidRPr="00A906AD">
        <w:t xml:space="preserve">, </w:t>
      </w:r>
      <w:r>
        <w:t>Гпа</w:t>
      </w:r>
      <w:r w:rsidRPr="00A906AD">
        <w:t xml:space="preserve">» </w:t>
      </w:r>
      <w:r w:rsidR="00413265">
        <w:t xml:space="preserve">и </w:t>
      </w:r>
      <w:r w:rsidRPr="00A906AD">
        <w:t>«</w:t>
      </w:r>
      <w:r>
        <w:t>Прочность</w:t>
      </w:r>
      <w:r w:rsidRPr="00A906AD">
        <w:t xml:space="preserve"> </w:t>
      </w:r>
      <w:r>
        <w:t>при</w:t>
      </w:r>
      <w:r w:rsidRPr="00A906AD">
        <w:t xml:space="preserve"> </w:t>
      </w:r>
      <w:r>
        <w:t>растяжении</w:t>
      </w:r>
      <w:r w:rsidRPr="00A906AD">
        <w:t xml:space="preserve">, </w:t>
      </w:r>
      <w:r>
        <w:t>Мпа</w:t>
      </w:r>
      <w:r w:rsidRPr="00A906AD">
        <w:t xml:space="preserve">» </w:t>
      </w:r>
      <w:r>
        <w:t>лучшими</w:t>
      </w:r>
      <w:r w:rsidRPr="00A906AD">
        <w:t xml:space="preserve"> </w:t>
      </w:r>
      <w:r>
        <w:t>параметрами</w:t>
      </w:r>
      <w:r w:rsidRPr="00A906AD">
        <w:t xml:space="preserve"> </w:t>
      </w:r>
      <w:r>
        <w:t>стали</w:t>
      </w:r>
      <w:r w:rsidRPr="00A906AD">
        <w:t xml:space="preserve">: </w:t>
      </w:r>
      <w:r w:rsidR="00413265" w:rsidRPr="00413265">
        <w:t>'</w:t>
      </w:r>
      <w:r w:rsidR="00C22303">
        <w:rPr>
          <w:lang w:val="en-US"/>
        </w:rPr>
        <w:t>model</w:t>
      </w:r>
      <w:r w:rsidR="00413265" w:rsidRPr="00413265">
        <w:t>__</w:t>
      </w:r>
      <w:r w:rsidR="00C22303">
        <w:rPr>
          <w:lang w:val="en-US"/>
        </w:rPr>
        <w:t>learning</w:t>
      </w:r>
      <w:r w:rsidR="00413265" w:rsidRPr="00413265">
        <w:t>_</w:t>
      </w:r>
      <w:r w:rsidR="00C22303">
        <w:rPr>
          <w:lang w:val="en-US"/>
        </w:rPr>
        <w:t>rate</w:t>
      </w:r>
      <w:r w:rsidR="00413265" w:rsidRPr="00413265">
        <w:t>': 0.05, '</w:t>
      </w:r>
      <w:r w:rsidR="00C22303">
        <w:rPr>
          <w:lang w:val="en-US"/>
        </w:rPr>
        <w:t>model</w:t>
      </w:r>
      <w:r w:rsidR="00413265" w:rsidRPr="00413265">
        <w:t>__</w:t>
      </w:r>
      <w:r w:rsidR="00C22303">
        <w:rPr>
          <w:lang w:val="en-US"/>
        </w:rPr>
        <w:t>max</w:t>
      </w:r>
      <w:r w:rsidR="00413265" w:rsidRPr="00413265">
        <w:t>_</w:t>
      </w:r>
      <w:r w:rsidR="00C22303">
        <w:rPr>
          <w:lang w:val="en-US"/>
        </w:rPr>
        <w:t>depth</w:t>
      </w:r>
      <w:r w:rsidR="00413265" w:rsidRPr="00413265">
        <w:t>': 3, '</w:t>
      </w:r>
      <w:r w:rsidR="00C22303">
        <w:rPr>
          <w:lang w:val="en-US"/>
        </w:rPr>
        <w:t>model</w:t>
      </w:r>
      <w:r w:rsidR="00413265" w:rsidRPr="00413265">
        <w:t>__</w:t>
      </w:r>
      <w:r w:rsidR="00C22303">
        <w:rPr>
          <w:lang w:val="en-US"/>
        </w:rPr>
        <w:t>n</w:t>
      </w:r>
      <w:r w:rsidR="00413265" w:rsidRPr="00413265">
        <w:t>_</w:t>
      </w:r>
      <w:r w:rsidR="00C22303">
        <w:rPr>
          <w:lang w:val="en-US"/>
        </w:rPr>
        <w:t>estimators</w:t>
      </w:r>
      <w:r w:rsidR="00413265" w:rsidRPr="00413265">
        <w:t>': 100</w:t>
      </w:r>
      <w:r w:rsidRPr="00A906AD">
        <w:t>.</w:t>
      </w:r>
    </w:p>
    <w:p w14:paraId="73B2B64F" w14:textId="1A224BB1" w:rsidR="00F603E3" w:rsidRDefault="00AF7A09" w:rsidP="00F603E3">
      <w:pPr>
        <w:pStyle w:val="af4"/>
      </w:pPr>
      <w:r w:rsidRPr="00AF7A09">
        <w:rPr>
          <w:b/>
          <w:bCs/>
        </w:rPr>
        <w:t xml:space="preserve">Стохастический градиентный спуск (SGD </w:t>
      </w:r>
      <w:r w:rsidRPr="00AF7A09">
        <w:rPr>
          <w:b/>
          <w:bCs/>
          <w:lang w:val="en-US"/>
        </w:rPr>
        <w:t>Regressor</w:t>
      </w:r>
      <w:r w:rsidRPr="00AF7A09">
        <w:rPr>
          <w:b/>
          <w:bCs/>
        </w:rPr>
        <w:t>)</w:t>
      </w:r>
      <w:r w:rsidRPr="00EA2A23">
        <w:t xml:space="preserve"> </w:t>
      </w:r>
      <w:r>
        <w:t xml:space="preserve">– это </w:t>
      </w:r>
      <w:r w:rsidRPr="00EA2A23">
        <w:t xml:space="preserve">линейная модель, обучаемая с помощью стохастического градиентного спуска. </w:t>
      </w:r>
      <w:r>
        <w:t>Метод является простым, но очень э</w:t>
      </w:r>
      <w:r w:rsidRPr="00EA2A23">
        <w:t>ффективн</w:t>
      </w:r>
      <w:r>
        <w:t>ым</w:t>
      </w:r>
      <w:r w:rsidRPr="00EA2A23">
        <w:t xml:space="preserve"> при</w:t>
      </w:r>
      <w:r w:rsidR="00F603E3">
        <w:t xml:space="preserve"> анализе</w:t>
      </w:r>
      <w:r w:rsidRPr="00EA2A23">
        <w:t xml:space="preserve"> больших объ</w:t>
      </w:r>
      <w:r w:rsidR="00F603E3">
        <w:t>е</w:t>
      </w:r>
      <w:r w:rsidRPr="00EA2A23">
        <w:t>м</w:t>
      </w:r>
      <w:r w:rsidR="00F603E3">
        <w:t>ов</w:t>
      </w:r>
      <w:r w:rsidRPr="00EA2A23">
        <w:t xml:space="preserve"> данных.</w:t>
      </w:r>
      <w:r w:rsidR="00F603E3">
        <w:t xml:space="preserve"> </w:t>
      </w:r>
      <w:r w:rsidR="00F603E3" w:rsidRPr="00EA2A23">
        <w:t>Вместо вычисления градиента по всему датасету, SGD обновляет веса на основе одного (или небольшого числа) случайно выбранного объекта за итерацию. Это делает обучение значительно быстрее на больших данных.</w:t>
      </w:r>
      <w:r w:rsidR="00F603E3">
        <w:t xml:space="preserve"> </w:t>
      </w:r>
      <w:r w:rsidR="00F603E3" w:rsidRPr="00EA2A23">
        <w:t xml:space="preserve">SGD поддерживает различные типы регуляризации (L1, L2, </w:t>
      </w:r>
      <w:proofErr w:type="spellStart"/>
      <w:r w:rsidR="00F603E3" w:rsidRPr="00EA2A23">
        <w:t>ElasticNet</w:t>
      </w:r>
      <w:proofErr w:type="spellEnd"/>
      <w:r w:rsidR="00F603E3" w:rsidRPr="00EA2A23">
        <w:t>), что позволяет гибко контролировать переобучение. В задачах с умеренным объ</w:t>
      </w:r>
      <w:r w:rsidR="00F603E3">
        <w:t>е</w:t>
      </w:r>
      <w:r w:rsidR="00F603E3" w:rsidRPr="00EA2A23">
        <w:t>мом данных может быть менее предпочтителен, чем аналитические методы, но используется здесь для сравнения с «традиционной» линейной регрессией в более обобщ</w:t>
      </w:r>
      <w:r w:rsidR="00F603E3">
        <w:t>е</w:t>
      </w:r>
      <w:r w:rsidR="00F603E3" w:rsidRPr="00EA2A23">
        <w:t>нном виде.</w:t>
      </w:r>
    </w:p>
    <w:p w14:paraId="6179F45D" w14:textId="77777777" w:rsidR="00F603E3" w:rsidRDefault="00F603E3" w:rsidP="00D410E3">
      <w:pPr>
        <w:pStyle w:val="af4"/>
      </w:pPr>
      <w:r>
        <w:t xml:space="preserve">Недостатками метода можно считать чувствительность к масштабированию функций, возможность переобучения, требовательность к набору </w:t>
      </w:r>
      <w:proofErr w:type="spellStart"/>
      <w:r>
        <w:t>гиперпараметров</w:t>
      </w:r>
      <w:proofErr w:type="spellEnd"/>
      <w:r>
        <w:t>.</w:t>
      </w:r>
    </w:p>
    <w:p w14:paraId="1D03A014" w14:textId="22AEE9C2" w:rsidR="00F603E3" w:rsidRDefault="00F603E3" w:rsidP="00F603E3">
      <w:pPr>
        <w:pStyle w:val="af4"/>
      </w:pPr>
      <w:r>
        <w:t xml:space="preserve"> В</w:t>
      </w:r>
      <w:r w:rsidRPr="00A906AD">
        <w:t xml:space="preserve"> </w:t>
      </w:r>
      <w:r>
        <w:t>рамках</w:t>
      </w:r>
      <w:r w:rsidRPr="00A906AD">
        <w:t xml:space="preserve"> </w:t>
      </w:r>
      <w:r>
        <w:t>обучения</w:t>
      </w:r>
      <w:r w:rsidRPr="00A906AD">
        <w:t xml:space="preserve"> </w:t>
      </w:r>
      <w:r>
        <w:t>модели</w:t>
      </w:r>
      <w:r w:rsidRPr="00A906AD">
        <w:t xml:space="preserve"> </w:t>
      </w:r>
      <w:r>
        <w:rPr>
          <w:lang w:val="en-US"/>
        </w:rPr>
        <w:t>SGD</w:t>
      </w:r>
      <w:r w:rsidRPr="00F603E3">
        <w:t xml:space="preserve"> </w:t>
      </w:r>
      <w:r>
        <w:rPr>
          <w:lang w:val="en-US"/>
        </w:rPr>
        <w:t>Regressor</w:t>
      </w:r>
      <w:r w:rsidRPr="00A906AD">
        <w:t xml:space="preserve"> </w:t>
      </w:r>
      <w:r>
        <w:t>задана</w:t>
      </w:r>
      <w:r w:rsidRPr="00A906AD">
        <w:t xml:space="preserve"> </w:t>
      </w:r>
      <w:r>
        <w:t>следующая</w:t>
      </w:r>
      <w:r w:rsidRPr="00A906AD">
        <w:t xml:space="preserve"> </w:t>
      </w:r>
      <w:r>
        <w:t>конфигурация</w:t>
      </w:r>
      <w:r w:rsidRPr="00A906AD">
        <w:t>: '</w:t>
      </w:r>
      <w:r w:rsidRPr="00AA543A">
        <w:rPr>
          <w:lang w:val="en-US"/>
        </w:rPr>
        <w:t>params</w:t>
      </w:r>
      <w:r w:rsidRPr="00A906AD">
        <w:t xml:space="preserve">': </w:t>
      </w:r>
      <w:r>
        <w:t>{</w:t>
      </w:r>
      <w:r w:rsidRPr="00F603E3">
        <w:t>'</w:t>
      </w:r>
      <w:r w:rsidRPr="00F603E3">
        <w:rPr>
          <w:lang w:val="en-US"/>
        </w:rPr>
        <w:t>model</w:t>
      </w:r>
      <w:r w:rsidRPr="00F603E3">
        <w:t>__</w:t>
      </w:r>
      <w:r w:rsidRPr="00F603E3">
        <w:rPr>
          <w:lang w:val="en-US"/>
        </w:rPr>
        <w:t>alpha</w:t>
      </w:r>
      <w:r w:rsidRPr="00F603E3">
        <w:t>': [0.0001, 0.001, 0.01], '</w:t>
      </w:r>
      <w:r w:rsidRPr="00F603E3">
        <w:rPr>
          <w:lang w:val="en-US"/>
        </w:rPr>
        <w:t>model</w:t>
      </w:r>
      <w:r w:rsidRPr="00F603E3">
        <w:t>__</w:t>
      </w:r>
      <w:r w:rsidRPr="00F603E3">
        <w:rPr>
          <w:lang w:val="en-US"/>
        </w:rPr>
        <w:t>learning</w:t>
      </w:r>
      <w:r w:rsidRPr="00F603E3">
        <w:t>_</w:t>
      </w:r>
      <w:r w:rsidRPr="00F603E3">
        <w:rPr>
          <w:lang w:val="en-US"/>
        </w:rPr>
        <w:t>rate</w:t>
      </w:r>
      <w:r w:rsidRPr="00F603E3">
        <w:t>': ['</w:t>
      </w:r>
      <w:r w:rsidRPr="00F603E3">
        <w:rPr>
          <w:lang w:val="en-US"/>
        </w:rPr>
        <w:t>constant</w:t>
      </w:r>
      <w:r w:rsidRPr="00F603E3">
        <w:t>', '</w:t>
      </w:r>
      <w:r w:rsidRPr="00F603E3">
        <w:rPr>
          <w:lang w:val="en-US"/>
        </w:rPr>
        <w:t>optimal</w:t>
      </w:r>
      <w:r w:rsidRPr="00F603E3">
        <w:t xml:space="preserve">'], </w:t>
      </w:r>
      <w:r>
        <w:t xml:space="preserve">'model__eta0': [0.01, 0.1]}, где </w:t>
      </w:r>
      <w:r>
        <w:rPr>
          <w:lang w:val="en-US"/>
        </w:rPr>
        <w:t>model</w:t>
      </w:r>
      <w:r>
        <w:t>__</w:t>
      </w:r>
      <w:r>
        <w:rPr>
          <w:lang w:val="en-US"/>
        </w:rPr>
        <w:t>alpha</w:t>
      </w:r>
      <w:r>
        <w:t>: [0.0001, 0.001, 0.01]</w:t>
      </w:r>
      <w:r w:rsidRPr="00F603E3">
        <w:t xml:space="preserve"> </w:t>
      </w:r>
      <w:r>
        <w:t xml:space="preserve">– типичные значения L2-регуляризации. </w:t>
      </w:r>
      <w:r>
        <w:lastRenderedPageBreak/>
        <w:t xml:space="preserve">Очень малые значения типа 0.0001 почти не влияют, а 0.01 является умеренной регуляризацией. </w:t>
      </w:r>
      <w:r w:rsidRPr="00F603E3">
        <w:rPr>
          <w:lang w:val="en-US"/>
        </w:rPr>
        <w:t>learning</w:t>
      </w:r>
      <w:r w:rsidRPr="00F603E3">
        <w:t>_</w:t>
      </w:r>
      <w:r w:rsidRPr="00F603E3">
        <w:rPr>
          <w:lang w:val="en-US"/>
        </w:rPr>
        <w:t>rate</w:t>
      </w:r>
      <w:r w:rsidRPr="00F603E3">
        <w:t>: ['</w:t>
      </w:r>
      <w:r w:rsidRPr="00F603E3">
        <w:rPr>
          <w:lang w:val="en-US"/>
        </w:rPr>
        <w:t>constant</w:t>
      </w:r>
      <w:r w:rsidRPr="00F603E3">
        <w:t>', '</w:t>
      </w:r>
      <w:r w:rsidRPr="00F603E3">
        <w:rPr>
          <w:lang w:val="en-US"/>
        </w:rPr>
        <w:t>optimal</w:t>
      </w:r>
      <w:r w:rsidRPr="00F603E3">
        <w:t>']</w:t>
      </w:r>
      <w:r>
        <w:t xml:space="preserve"> </w:t>
      </w:r>
      <w:r w:rsidR="00826D92">
        <w:t>–</w:t>
      </w:r>
      <w:r>
        <w:t xml:space="preserve"> </w:t>
      </w:r>
      <w:r w:rsidR="00826D92" w:rsidRPr="00EA2A23">
        <w:t>зада</w:t>
      </w:r>
      <w:r w:rsidR="00826D92">
        <w:t>е</w:t>
      </w:r>
      <w:r w:rsidR="00826D92" w:rsidRPr="00EA2A23">
        <w:t>т стратегию изменения шага обучения</w:t>
      </w:r>
      <w:r w:rsidR="00826D92">
        <w:t xml:space="preserve">: </w:t>
      </w:r>
      <w:r w:rsidR="00826D92">
        <w:rPr>
          <w:lang w:val="en-US"/>
        </w:rPr>
        <w:t>constant</w:t>
      </w:r>
      <w:r w:rsidR="00826D92" w:rsidRPr="00EA2A23">
        <w:t xml:space="preserve"> </w:t>
      </w:r>
      <w:r w:rsidR="00826D92">
        <w:t>–</w:t>
      </w:r>
      <w:r w:rsidR="00826D92" w:rsidRPr="00826D92">
        <w:t xml:space="preserve"> </w:t>
      </w:r>
      <w:r w:rsidR="00826D92" w:rsidRPr="00EA2A23">
        <w:t>фиксированный шаг</w:t>
      </w:r>
      <w:r w:rsidR="00826D92" w:rsidRPr="00826D92">
        <w:t>,</w:t>
      </w:r>
      <w:r w:rsidR="00826D92" w:rsidRPr="00EA2A23">
        <w:t xml:space="preserve"> </w:t>
      </w:r>
      <w:r w:rsidR="00826D92">
        <w:rPr>
          <w:lang w:val="en-US"/>
        </w:rPr>
        <w:t>optimal</w:t>
      </w:r>
      <w:r w:rsidR="00826D92" w:rsidRPr="00826D92">
        <w:t xml:space="preserve"> </w:t>
      </w:r>
      <w:r w:rsidR="00826D92">
        <w:t>–</w:t>
      </w:r>
      <w:r w:rsidR="00826D92" w:rsidRPr="00826D92">
        <w:t xml:space="preserve"> </w:t>
      </w:r>
      <w:r w:rsidR="00826D92" w:rsidRPr="00EA2A23">
        <w:t>адаптивный</w:t>
      </w:r>
      <w:r w:rsidR="00826D92">
        <w:t xml:space="preserve">. model__eta0: [0.01, 0.1] – начальный шаг обучения для стратегии </w:t>
      </w:r>
      <w:r w:rsidR="00826D92">
        <w:rPr>
          <w:lang w:val="en-US"/>
        </w:rPr>
        <w:t>constant</w:t>
      </w:r>
      <w:r w:rsidR="00826D92">
        <w:t>. Выбраны значения, совместимые с масштабом данных после нормализации.</w:t>
      </w:r>
    </w:p>
    <w:p w14:paraId="26B37862" w14:textId="42F14E24" w:rsidR="00826D92" w:rsidRPr="00A906AD" w:rsidRDefault="00826D92" w:rsidP="00826D92">
      <w:pPr>
        <w:pStyle w:val="af4"/>
      </w:pPr>
      <w:r>
        <w:t>Для</w:t>
      </w:r>
      <w:r w:rsidRPr="00A906AD">
        <w:t xml:space="preserve"> </w:t>
      </w:r>
      <w:r>
        <w:t>прогнозирования</w:t>
      </w:r>
      <w:r w:rsidRPr="00A906AD">
        <w:t xml:space="preserve"> «</w:t>
      </w:r>
      <w:r>
        <w:t>Модуль</w:t>
      </w:r>
      <w:r w:rsidRPr="00A906AD">
        <w:t xml:space="preserve"> </w:t>
      </w:r>
      <w:r>
        <w:t>упругости</w:t>
      </w:r>
      <w:r w:rsidRPr="00A906AD">
        <w:t xml:space="preserve"> </w:t>
      </w:r>
      <w:r>
        <w:t>при</w:t>
      </w:r>
      <w:r w:rsidRPr="00A906AD">
        <w:t xml:space="preserve"> </w:t>
      </w:r>
      <w:r>
        <w:t>растяжении</w:t>
      </w:r>
      <w:r w:rsidRPr="00A906AD">
        <w:t xml:space="preserve">, </w:t>
      </w:r>
      <w:r>
        <w:t>Гпа</w:t>
      </w:r>
      <w:r w:rsidRPr="00A906AD">
        <w:t xml:space="preserve">» </w:t>
      </w:r>
      <w:r>
        <w:t>лучше</w:t>
      </w:r>
      <w:r w:rsidRPr="00A906AD">
        <w:t xml:space="preserve"> </w:t>
      </w:r>
      <w:r>
        <w:t>всего</w:t>
      </w:r>
      <w:r w:rsidRPr="00A906AD">
        <w:t xml:space="preserve"> </w:t>
      </w:r>
      <w:r>
        <w:t>отработали</w:t>
      </w:r>
      <w:r w:rsidRPr="00A906AD">
        <w:t xml:space="preserve">: </w:t>
      </w:r>
      <w:r w:rsidRPr="00826D92">
        <w:t>'</w:t>
      </w:r>
      <w:r>
        <w:rPr>
          <w:lang w:val="en-US"/>
        </w:rPr>
        <w:t>model</w:t>
      </w:r>
      <w:r w:rsidRPr="00826D92">
        <w:t>__</w:t>
      </w:r>
      <w:r>
        <w:rPr>
          <w:lang w:val="en-US"/>
        </w:rPr>
        <w:t>alpha</w:t>
      </w:r>
      <w:r w:rsidRPr="00826D92">
        <w:t>': 0.01, 'model__eta0': 0.01, '</w:t>
      </w:r>
      <w:r>
        <w:rPr>
          <w:lang w:val="en-US"/>
        </w:rPr>
        <w:t>model</w:t>
      </w:r>
      <w:r w:rsidRPr="00826D92">
        <w:t>__</w:t>
      </w:r>
      <w:r>
        <w:rPr>
          <w:lang w:val="en-US"/>
        </w:rPr>
        <w:t>learning</w:t>
      </w:r>
      <w:r w:rsidRPr="00826D92">
        <w:t>_</w:t>
      </w:r>
      <w:r>
        <w:rPr>
          <w:lang w:val="en-US"/>
        </w:rPr>
        <w:t>rate</w:t>
      </w:r>
      <w:r w:rsidRPr="00826D92">
        <w:t>': '</w:t>
      </w:r>
      <w:r>
        <w:rPr>
          <w:lang w:val="en-US"/>
        </w:rPr>
        <w:t>constant</w:t>
      </w:r>
      <w:r w:rsidRPr="00826D92">
        <w:t>'</w:t>
      </w:r>
      <w:r w:rsidRPr="00A906AD">
        <w:t xml:space="preserve">, </w:t>
      </w:r>
      <w:r>
        <w:t>тогда</w:t>
      </w:r>
      <w:r w:rsidRPr="00A906AD">
        <w:t xml:space="preserve"> </w:t>
      </w:r>
      <w:r>
        <w:t>как</w:t>
      </w:r>
      <w:r w:rsidRPr="00A906AD">
        <w:t xml:space="preserve"> </w:t>
      </w:r>
      <w:r>
        <w:t>для</w:t>
      </w:r>
      <w:r w:rsidRPr="00A906AD">
        <w:t xml:space="preserve"> </w:t>
      </w:r>
      <w:r>
        <w:t>прогнозирования</w:t>
      </w:r>
      <w:r w:rsidRPr="00A906AD">
        <w:t xml:space="preserve"> «</w:t>
      </w:r>
      <w:r>
        <w:t>Прочность</w:t>
      </w:r>
      <w:r w:rsidRPr="00A906AD">
        <w:t xml:space="preserve"> </w:t>
      </w:r>
      <w:r>
        <w:t>при</w:t>
      </w:r>
      <w:r w:rsidRPr="00A906AD">
        <w:t xml:space="preserve"> </w:t>
      </w:r>
      <w:r>
        <w:t>растяжении</w:t>
      </w:r>
      <w:r w:rsidRPr="00A906AD">
        <w:t xml:space="preserve">, </w:t>
      </w:r>
      <w:r>
        <w:t>Мпа</w:t>
      </w:r>
      <w:r w:rsidRPr="00A906AD">
        <w:t xml:space="preserve">» </w:t>
      </w:r>
      <w:r>
        <w:t>лучшими</w:t>
      </w:r>
      <w:r w:rsidRPr="00A906AD">
        <w:t xml:space="preserve"> </w:t>
      </w:r>
      <w:r>
        <w:t>параметрами</w:t>
      </w:r>
      <w:r w:rsidRPr="00A906AD">
        <w:t xml:space="preserve"> </w:t>
      </w:r>
      <w:r>
        <w:t>стали</w:t>
      </w:r>
      <w:r w:rsidRPr="00A906AD">
        <w:t xml:space="preserve">: </w:t>
      </w:r>
      <w:r w:rsidRPr="00826D92">
        <w:t>'</w:t>
      </w:r>
      <w:r>
        <w:rPr>
          <w:lang w:val="en-US"/>
        </w:rPr>
        <w:t>model</w:t>
      </w:r>
      <w:r w:rsidRPr="00826D92">
        <w:t>__</w:t>
      </w:r>
      <w:r>
        <w:rPr>
          <w:lang w:val="en-US"/>
        </w:rPr>
        <w:t>alpha</w:t>
      </w:r>
      <w:r w:rsidRPr="00826D92">
        <w:t>': 0.01, 'model__eta0': 0.01, '</w:t>
      </w:r>
      <w:r>
        <w:rPr>
          <w:lang w:val="en-US"/>
        </w:rPr>
        <w:t>model</w:t>
      </w:r>
      <w:r w:rsidRPr="00826D92">
        <w:t>__</w:t>
      </w:r>
      <w:r>
        <w:rPr>
          <w:lang w:val="en-US"/>
        </w:rPr>
        <w:t>learning</w:t>
      </w:r>
      <w:r w:rsidRPr="00826D92">
        <w:t>_</w:t>
      </w:r>
      <w:r>
        <w:rPr>
          <w:lang w:val="en-US"/>
        </w:rPr>
        <w:t>rate</w:t>
      </w:r>
      <w:r w:rsidRPr="00826D92">
        <w:t>': '</w:t>
      </w:r>
      <w:r>
        <w:rPr>
          <w:lang w:val="en-US"/>
        </w:rPr>
        <w:t>optimal</w:t>
      </w:r>
      <w:r w:rsidRPr="00826D92">
        <w:t>'</w:t>
      </w:r>
      <w:r w:rsidRPr="00A906AD">
        <w:t>.</w:t>
      </w:r>
    </w:p>
    <w:p w14:paraId="6D3E0A68" w14:textId="0A502C9A" w:rsidR="00FB2803" w:rsidRDefault="00FB2803" w:rsidP="00FB2803">
      <w:pPr>
        <w:pStyle w:val="af4"/>
      </w:pPr>
      <w:r w:rsidRPr="00FB2803">
        <w:rPr>
          <w:b/>
          <w:bCs/>
        </w:rPr>
        <w:t>Линейная регрессия (</w:t>
      </w:r>
      <w:r w:rsidRPr="00FB2803">
        <w:rPr>
          <w:b/>
          <w:bCs/>
          <w:lang w:val="en-US"/>
        </w:rPr>
        <w:t>Linear</w:t>
      </w:r>
      <w:r w:rsidRPr="00FB2803">
        <w:rPr>
          <w:b/>
          <w:bCs/>
        </w:rPr>
        <w:t xml:space="preserve"> </w:t>
      </w:r>
      <w:r w:rsidRPr="00FB2803">
        <w:rPr>
          <w:b/>
          <w:bCs/>
          <w:lang w:val="en-US"/>
        </w:rPr>
        <w:t>Regression</w:t>
      </w:r>
      <w:r w:rsidRPr="00FB2803">
        <w:rPr>
          <w:b/>
          <w:bCs/>
        </w:rPr>
        <w:t>)</w:t>
      </w:r>
      <w:r w:rsidRPr="00EA2A23">
        <w:t xml:space="preserve"> </w:t>
      </w:r>
      <w:r>
        <w:t>–</w:t>
      </w:r>
      <w:r w:rsidRPr="00EA2A23">
        <w:t xml:space="preserve"> </w:t>
      </w:r>
      <w:r>
        <w:t>это</w:t>
      </w:r>
      <w:r w:rsidRPr="00EA2A23">
        <w:t xml:space="preserve"> </w:t>
      </w:r>
      <w:r>
        <w:t>б</w:t>
      </w:r>
      <w:r w:rsidRPr="00EA2A23">
        <w:t xml:space="preserve">азовая модель, предполагающая линейную зависимость </w:t>
      </w:r>
      <w:r>
        <w:t xml:space="preserve">между </w:t>
      </w:r>
      <w:r w:rsidRPr="00EA2A23">
        <w:t xml:space="preserve">целевой переменной </w:t>
      </w:r>
      <w:r>
        <w:t xml:space="preserve">и </w:t>
      </w:r>
      <w:r w:rsidRPr="00EA2A23">
        <w:t>признак</w:t>
      </w:r>
      <w:r>
        <w:t>ами</w:t>
      </w:r>
      <w:r w:rsidRPr="00EA2A23">
        <w:t xml:space="preserve">. </w:t>
      </w:r>
      <w:r>
        <w:t>Будучи одним</w:t>
      </w:r>
      <w:r w:rsidRPr="00FB2803">
        <w:t xml:space="preserve"> из самых простых и эффективных инструментов статистического моделирования,</w:t>
      </w:r>
      <w:r>
        <w:t xml:space="preserve"> является</w:t>
      </w:r>
      <w:r w:rsidRPr="00EA2A23">
        <w:t xml:space="preserve"> эталон</w:t>
      </w:r>
      <w:r>
        <w:t>ом</w:t>
      </w:r>
      <w:r w:rsidRPr="00EA2A23">
        <w:t xml:space="preserve"> простоты и интерпретируемости.</w:t>
      </w:r>
      <w:r>
        <w:t xml:space="preserve"> </w:t>
      </w:r>
    </w:p>
    <w:p w14:paraId="5172D28E" w14:textId="40CBBAA8" w:rsidR="00FB2803" w:rsidRDefault="00FB2803" w:rsidP="00FB2803">
      <w:pPr>
        <w:pStyle w:val="af4"/>
      </w:pPr>
      <w:r w:rsidRPr="00EA2A23">
        <w:t>Модель обучается пут</w:t>
      </w:r>
      <w:r>
        <w:t>е</w:t>
      </w:r>
      <w:r w:rsidRPr="00EA2A23">
        <w:t>м минимизации суммы квадратов ошибок. Она служит базовой точкой отсч</w:t>
      </w:r>
      <w:r>
        <w:t>е</w:t>
      </w:r>
      <w:r w:rsidRPr="00EA2A23">
        <w:t>та: если сложные модели не превосходят линейную регрессию, это может указывать на линейный характер зависимости или недостаточное качество данных. В рамках ВКР линейная регрессия используется как эталон для оценки прироста качества от применения нелинейных методов.</w:t>
      </w:r>
    </w:p>
    <w:p w14:paraId="287D5377" w14:textId="1C468BB8" w:rsidR="00FB2803" w:rsidRPr="00510551" w:rsidRDefault="00FB2803" w:rsidP="00FB2803">
      <w:pPr>
        <w:pStyle w:val="af4"/>
      </w:pPr>
      <w:r>
        <w:t>Недостатками метода являются: умение строить только линейные зависимости, обязательное требование наличия прямой связи между переменными и высокая чувствительность к выбросам.</w:t>
      </w:r>
    </w:p>
    <w:p w14:paraId="6361F71A" w14:textId="5C3078D6" w:rsidR="00F603E3" w:rsidRDefault="00084AEE" w:rsidP="00F603E3">
      <w:pPr>
        <w:pStyle w:val="af4"/>
      </w:pPr>
      <w:r>
        <w:rPr>
          <w:b/>
          <w:bCs/>
        </w:rPr>
        <w:t>Многослойный перцептрон (</w:t>
      </w:r>
      <w:r w:rsidRPr="00084AEE">
        <w:rPr>
          <w:b/>
          <w:bCs/>
        </w:rPr>
        <w:t xml:space="preserve">MLP </w:t>
      </w:r>
      <w:r>
        <w:rPr>
          <w:b/>
          <w:bCs/>
          <w:lang w:val="en-US"/>
        </w:rPr>
        <w:t>Regressor</w:t>
      </w:r>
      <w:r w:rsidRPr="00084AEE">
        <w:rPr>
          <w:b/>
          <w:bCs/>
        </w:rPr>
        <w:t>)</w:t>
      </w:r>
      <w:r w:rsidRPr="008635C5">
        <w:t xml:space="preserve"> </w:t>
      </w:r>
      <w:r>
        <w:t xml:space="preserve">– </w:t>
      </w:r>
      <w:r w:rsidRPr="008635C5">
        <w:t>простейшая нейронная сеть прямого распространения</w:t>
      </w:r>
      <w:r>
        <w:t xml:space="preserve"> </w:t>
      </w:r>
      <w:r w:rsidRPr="008635C5">
        <w:t>с одним или несколькими скрытыми слоями.</w:t>
      </w:r>
      <w:r>
        <w:t xml:space="preserve"> </w:t>
      </w:r>
    </w:p>
    <w:p w14:paraId="41FE5273" w14:textId="4A988022" w:rsidR="00084AEE" w:rsidRDefault="00084AEE" w:rsidP="00084AEE">
      <w:pPr>
        <w:pStyle w:val="af4"/>
      </w:pPr>
      <w:r>
        <w:t xml:space="preserve">Достоинством данного метода можно назвать его способность </w:t>
      </w:r>
      <w:r w:rsidRPr="008635C5">
        <w:t>моделировать произвольно сложные зависимости</w:t>
      </w:r>
      <w:r>
        <w:t xml:space="preserve"> б</w:t>
      </w:r>
      <w:r w:rsidRPr="008635C5">
        <w:t>лагодаря нелинейным функциям активации</w:t>
      </w:r>
      <w:r>
        <w:t>.</w:t>
      </w:r>
    </w:p>
    <w:p w14:paraId="1A086D87" w14:textId="54ADEBD4" w:rsidR="00084AEE" w:rsidRDefault="00084AEE" w:rsidP="00F603E3">
      <w:pPr>
        <w:pStyle w:val="af4"/>
      </w:pPr>
    </w:p>
    <w:p w14:paraId="64738AEB" w14:textId="77777777" w:rsidR="00084AEE" w:rsidRDefault="00084AEE" w:rsidP="00084AEE">
      <w:pPr>
        <w:pStyle w:val="af4"/>
      </w:pPr>
      <w:r w:rsidRPr="008635C5">
        <w:lastRenderedPageBreak/>
        <w:t xml:space="preserve">Однако она требует тщательной настройки (архитектура, регуляризация, скорость обучения) и склонна к переобучению на малых данных. </w:t>
      </w:r>
    </w:p>
    <w:p w14:paraId="7D4B9456" w14:textId="1C4E97C5" w:rsidR="00084AEE" w:rsidRDefault="00084AEE" w:rsidP="00084AEE">
      <w:pPr>
        <w:pStyle w:val="af4"/>
      </w:pPr>
      <w:r w:rsidRPr="008635C5">
        <w:t>В данном исследовании MLP рассматривается как представитель нейросетевых подходов</w:t>
      </w:r>
      <w:r>
        <w:t xml:space="preserve"> скорее для демонстрации </w:t>
      </w:r>
      <w:r w:rsidRPr="008635C5">
        <w:t>возможности применения современных методов машинного обучения к задаче прогнозирования свойств материалов</w:t>
      </w:r>
      <w:r>
        <w:t xml:space="preserve">, чем для </w:t>
      </w:r>
      <w:r w:rsidRPr="008635C5">
        <w:t>достижения рекордной точности</w:t>
      </w:r>
      <w:r>
        <w:t>.</w:t>
      </w:r>
    </w:p>
    <w:p w14:paraId="6F6625D1" w14:textId="6B4C0866" w:rsidR="00F80C1C" w:rsidRDefault="00084AEE" w:rsidP="00F80C1C">
      <w:pPr>
        <w:pStyle w:val="af4"/>
      </w:pPr>
      <w:r>
        <w:t>В</w:t>
      </w:r>
      <w:r w:rsidRPr="00A906AD">
        <w:t xml:space="preserve"> </w:t>
      </w:r>
      <w:r>
        <w:t>рамках</w:t>
      </w:r>
      <w:r w:rsidRPr="00A906AD">
        <w:t xml:space="preserve"> </w:t>
      </w:r>
      <w:r>
        <w:t>обучения</w:t>
      </w:r>
      <w:r w:rsidRPr="00A906AD">
        <w:t xml:space="preserve"> </w:t>
      </w:r>
      <w:r>
        <w:t>модели</w:t>
      </w:r>
      <w:r w:rsidRPr="00A906AD">
        <w:t xml:space="preserve"> </w:t>
      </w:r>
      <w:r w:rsidRPr="00084AEE">
        <w:rPr>
          <w:lang w:val="en-US"/>
        </w:rPr>
        <w:t>MLP</w:t>
      </w:r>
      <w:r w:rsidRPr="00084AEE">
        <w:t xml:space="preserve"> </w:t>
      </w:r>
      <w:r w:rsidRPr="00084AEE">
        <w:rPr>
          <w:lang w:val="en-US"/>
        </w:rPr>
        <w:t>Regressor</w:t>
      </w:r>
      <w:r w:rsidRPr="00084AEE">
        <w:t xml:space="preserve"> </w:t>
      </w:r>
      <w:r>
        <w:t>задана</w:t>
      </w:r>
      <w:r w:rsidRPr="00A906AD">
        <w:t xml:space="preserve"> </w:t>
      </w:r>
      <w:r>
        <w:t>следующая</w:t>
      </w:r>
      <w:r w:rsidRPr="00A906AD">
        <w:t xml:space="preserve"> </w:t>
      </w:r>
      <w:r>
        <w:t>конфигурация</w:t>
      </w:r>
      <w:r w:rsidRPr="00A906AD">
        <w:t>: '</w:t>
      </w:r>
      <w:r w:rsidRPr="00AA543A">
        <w:rPr>
          <w:lang w:val="en-US"/>
        </w:rPr>
        <w:t>params</w:t>
      </w:r>
      <w:r w:rsidRPr="00A906AD">
        <w:t>':</w:t>
      </w:r>
      <w:r>
        <w:t>{'</w:t>
      </w:r>
      <w:r w:rsidR="00F80C1C">
        <w:rPr>
          <w:lang w:val="en-US"/>
        </w:rPr>
        <w:t>model</w:t>
      </w:r>
      <w:r>
        <w:t>__</w:t>
      </w:r>
      <w:r w:rsidR="00F80C1C">
        <w:rPr>
          <w:lang w:val="en-US"/>
        </w:rPr>
        <w:t>hidden</w:t>
      </w:r>
      <w:r>
        <w:t>_</w:t>
      </w:r>
      <w:r w:rsidR="00F80C1C">
        <w:rPr>
          <w:lang w:val="en-US"/>
        </w:rPr>
        <w:t>layer</w:t>
      </w:r>
      <w:r>
        <w:t>_</w:t>
      </w:r>
      <w:r w:rsidR="00F80C1C">
        <w:rPr>
          <w:lang w:val="en-US"/>
        </w:rPr>
        <w:t>sizes</w:t>
      </w:r>
      <w:r>
        <w:t xml:space="preserve">': [(50,), (100,), (50, 50)], </w:t>
      </w:r>
      <w:r w:rsidRPr="00084AEE">
        <w:t>'</w:t>
      </w:r>
      <w:r w:rsidRPr="00084AEE">
        <w:rPr>
          <w:lang w:val="en-US"/>
        </w:rPr>
        <w:t>model</w:t>
      </w:r>
      <w:r w:rsidRPr="00084AEE">
        <w:t>__</w:t>
      </w:r>
      <w:r w:rsidRPr="00084AEE">
        <w:rPr>
          <w:lang w:val="en-US"/>
        </w:rPr>
        <w:t>alpha</w:t>
      </w:r>
      <w:r w:rsidRPr="00084AEE">
        <w:t>': [0.0001, 0.001], '</w:t>
      </w:r>
      <w:r w:rsidRPr="00084AEE">
        <w:rPr>
          <w:lang w:val="en-US"/>
        </w:rPr>
        <w:t>model</w:t>
      </w:r>
      <w:r w:rsidRPr="00084AEE">
        <w:t>__</w:t>
      </w:r>
      <w:r w:rsidRPr="00084AEE">
        <w:rPr>
          <w:lang w:val="en-US"/>
        </w:rPr>
        <w:t>learning</w:t>
      </w:r>
      <w:r w:rsidRPr="00084AEE">
        <w:t>_</w:t>
      </w:r>
      <w:r w:rsidRPr="00084AEE">
        <w:rPr>
          <w:lang w:val="en-US"/>
        </w:rPr>
        <w:t>rate</w:t>
      </w:r>
      <w:r w:rsidRPr="00084AEE">
        <w:t>_</w:t>
      </w:r>
      <w:proofErr w:type="spellStart"/>
      <w:r w:rsidRPr="00084AEE">
        <w:rPr>
          <w:lang w:val="en-US"/>
        </w:rPr>
        <w:t>init</w:t>
      </w:r>
      <w:proofErr w:type="spellEnd"/>
      <w:r w:rsidRPr="00084AEE">
        <w:t xml:space="preserve">': [0.001, 0.01]}, </w:t>
      </w:r>
      <w:r>
        <w:t>где</w:t>
      </w:r>
      <w:r w:rsidRPr="00084AEE">
        <w:t xml:space="preserve"> </w:t>
      </w:r>
      <w:r w:rsidR="00F80C1C">
        <w:rPr>
          <w:lang w:val="en-US"/>
        </w:rPr>
        <w:t>hidden</w:t>
      </w:r>
      <w:r w:rsidR="00F80C1C">
        <w:t>_</w:t>
      </w:r>
      <w:r w:rsidR="00F80C1C">
        <w:rPr>
          <w:lang w:val="en-US"/>
        </w:rPr>
        <w:t>layer</w:t>
      </w:r>
      <w:r w:rsidR="00F80C1C">
        <w:t>_</w:t>
      </w:r>
      <w:r w:rsidR="00F80C1C">
        <w:rPr>
          <w:lang w:val="en-US"/>
        </w:rPr>
        <w:t>sizes</w:t>
      </w:r>
      <w:r w:rsidR="00F80C1C" w:rsidRPr="00F80C1C">
        <w:t xml:space="preserve">: </w:t>
      </w:r>
      <w:r w:rsidR="00F80C1C">
        <w:t xml:space="preserve">[(50,), (100,), (50, 50)] – одна скрытая сеть на 50 или 100 нейронов – достаточна для умеренно сложных зависимостей и двухслойная сеть (50, 50) для проверки, дает ли глубина преимущества. Архитектуры не слишком большие, чтобы избежать переобучения на ограниченных данных. </w:t>
      </w:r>
      <w:r w:rsidR="00F80C1C" w:rsidRPr="00084AEE">
        <w:rPr>
          <w:lang w:val="en-US"/>
        </w:rPr>
        <w:t>model</w:t>
      </w:r>
      <w:r w:rsidR="00F80C1C" w:rsidRPr="00084AEE">
        <w:t>__</w:t>
      </w:r>
      <w:r w:rsidR="00F80C1C" w:rsidRPr="00084AEE">
        <w:rPr>
          <w:lang w:val="en-US"/>
        </w:rPr>
        <w:t>alpha</w:t>
      </w:r>
      <w:r w:rsidR="00F80C1C" w:rsidRPr="00084AEE">
        <w:t>: [0.0001, 0.001]</w:t>
      </w:r>
      <w:r w:rsidR="00F80C1C">
        <w:t xml:space="preserve"> – L2-регуляризация весов, где малые значения борются с переобучением без чрезмерного ограничения модели. </w:t>
      </w:r>
      <w:r w:rsidR="00F80C1C" w:rsidRPr="00084AEE">
        <w:rPr>
          <w:lang w:val="en-US"/>
        </w:rPr>
        <w:t>model</w:t>
      </w:r>
      <w:r w:rsidR="00F80C1C" w:rsidRPr="00084AEE">
        <w:t>__</w:t>
      </w:r>
      <w:r w:rsidR="00F80C1C" w:rsidRPr="00084AEE">
        <w:rPr>
          <w:lang w:val="en-US"/>
        </w:rPr>
        <w:t>learning</w:t>
      </w:r>
      <w:r w:rsidR="00F80C1C" w:rsidRPr="00084AEE">
        <w:t>_</w:t>
      </w:r>
      <w:r w:rsidR="00F80C1C" w:rsidRPr="00084AEE">
        <w:rPr>
          <w:lang w:val="en-US"/>
        </w:rPr>
        <w:t>rate</w:t>
      </w:r>
      <w:r w:rsidR="00F80C1C" w:rsidRPr="00084AEE">
        <w:t>_</w:t>
      </w:r>
      <w:proofErr w:type="spellStart"/>
      <w:r w:rsidR="00F80C1C" w:rsidRPr="00084AEE">
        <w:rPr>
          <w:lang w:val="en-US"/>
        </w:rPr>
        <w:t>init</w:t>
      </w:r>
      <w:proofErr w:type="spellEnd"/>
      <w:r w:rsidR="00F80C1C" w:rsidRPr="00084AEE">
        <w:t>: [0.001, 0.01]</w:t>
      </w:r>
      <w:r w:rsidR="00F80C1C">
        <w:t xml:space="preserve"> – начальный шаг градиентного спуска, где 0.001 – осторожный шаг; 0.01 – быстрее, но с риском пропустить минимум.</w:t>
      </w:r>
    </w:p>
    <w:p w14:paraId="188A8C11" w14:textId="494D462A" w:rsidR="00F603E3" w:rsidRPr="00F603E3" w:rsidRDefault="00084AEE" w:rsidP="00F80C1C">
      <w:pPr>
        <w:pStyle w:val="af4"/>
      </w:pPr>
      <w:r>
        <w:t>Для</w:t>
      </w:r>
      <w:r w:rsidRPr="00A906AD">
        <w:t xml:space="preserve"> </w:t>
      </w:r>
      <w:r w:rsidR="00F80C1C">
        <w:t>прогноза</w:t>
      </w:r>
      <w:r w:rsidRPr="00A906AD">
        <w:t xml:space="preserve"> </w:t>
      </w:r>
      <w:r w:rsidR="00F80C1C">
        <w:t xml:space="preserve">значений </w:t>
      </w:r>
      <w:r w:rsidRPr="00A906AD">
        <w:t>«</w:t>
      </w:r>
      <w:r>
        <w:t>Модуль</w:t>
      </w:r>
      <w:r w:rsidRPr="00A906AD">
        <w:t xml:space="preserve"> </w:t>
      </w:r>
      <w:r>
        <w:t>упругости</w:t>
      </w:r>
      <w:r w:rsidRPr="00A906AD">
        <w:t xml:space="preserve"> </w:t>
      </w:r>
      <w:r>
        <w:t>при</w:t>
      </w:r>
      <w:r w:rsidRPr="00A906AD">
        <w:t xml:space="preserve"> </w:t>
      </w:r>
      <w:r>
        <w:t>растяжении</w:t>
      </w:r>
      <w:r w:rsidRPr="00A906AD">
        <w:t xml:space="preserve">, </w:t>
      </w:r>
      <w:r>
        <w:t>Гпа</w:t>
      </w:r>
      <w:r w:rsidRPr="00A906AD">
        <w:t>»</w:t>
      </w:r>
      <w:r w:rsidR="00F80C1C">
        <w:t xml:space="preserve"> и </w:t>
      </w:r>
      <w:r w:rsidR="00F80C1C" w:rsidRPr="00A906AD">
        <w:t>«</w:t>
      </w:r>
      <w:r w:rsidR="00F80C1C">
        <w:t>Прочность</w:t>
      </w:r>
      <w:r w:rsidR="00F80C1C" w:rsidRPr="00A906AD">
        <w:t xml:space="preserve"> </w:t>
      </w:r>
      <w:r w:rsidR="00F80C1C">
        <w:t>при</w:t>
      </w:r>
      <w:r w:rsidR="00F80C1C" w:rsidRPr="00A906AD">
        <w:t xml:space="preserve"> </w:t>
      </w:r>
      <w:r w:rsidR="00F80C1C">
        <w:t>растяжении</w:t>
      </w:r>
      <w:r w:rsidR="00F80C1C" w:rsidRPr="00A906AD">
        <w:t xml:space="preserve">, </w:t>
      </w:r>
      <w:r w:rsidR="00F80C1C">
        <w:t>Мпа</w:t>
      </w:r>
      <w:r w:rsidR="00F80C1C" w:rsidRPr="00A906AD">
        <w:t xml:space="preserve">» </w:t>
      </w:r>
      <w:r>
        <w:t>лучш</w:t>
      </w:r>
      <w:r w:rsidR="00F80C1C">
        <w:t>ими параметрами стали</w:t>
      </w:r>
      <w:r w:rsidRPr="00A906AD">
        <w:t xml:space="preserve">: </w:t>
      </w:r>
      <w:r w:rsidR="00F80C1C" w:rsidRPr="00F80C1C">
        <w:t>'</w:t>
      </w:r>
      <w:r w:rsidR="00C22303">
        <w:rPr>
          <w:lang w:val="en-US"/>
        </w:rPr>
        <w:t>model</w:t>
      </w:r>
      <w:r w:rsidR="00F80C1C" w:rsidRPr="00F80C1C">
        <w:t>__</w:t>
      </w:r>
      <w:r w:rsidR="00C22303">
        <w:rPr>
          <w:lang w:val="en-US"/>
        </w:rPr>
        <w:t>alpha</w:t>
      </w:r>
      <w:r w:rsidR="00F80C1C" w:rsidRPr="00F80C1C">
        <w:t xml:space="preserve">': 0.0001, </w:t>
      </w:r>
      <w:r w:rsidR="00F80C1C">
        <w:t>'</w:t>
      </w:r>
      <w:r w:rsidR="00F80C1C">
        <w:rPr>
          <w:lang w:val="en-US"/>
        </w:rPr>
        <w:t>model</w:t>
      </w:r>
      <w:r w:rsidR="00F80C1C">
        <w:t>__</w:t>
      </w:r>
      <w:r w:rsidR="00F80C1C">
        <w:rPr>
          <w:lang w:val="en-US"/>
        </w:rPr>
        <w:t>hidden</w:t>
      </w:r>
      <w:r w:rsidR="00F80C1C">
        <w:t>_</w:t>
      </w:r>
      <w:r w:rsidR="00F80C1C">
        <w:rPr>
          <w:lang w:val="en-US"/>
        </w:rPr>
        <w:t>layer</w:t>
      </w:r>
      <w:r w:rsidR="00F80C1C">
        <w:t>_</w:t>
      </w:r>
      <w:r w:rsidR="00F80C1C">
        <w:rPr>
          <w:lang w:val="en-US"/>
        </w:rPr>
        <w:t>sizes</w:t>
      </w:r>
      <w:r w:rsidR="00F80C1C">
        <w:t>'</w:t>
      </w:r>
      <w:r w:rsidR="00F80C1C" w:rsidRPr="00F80C1C">
        <w:t xml:space="preserve">: (50, 50), </w:t>
      </w:r>
      <w:r w:rsidR="00F80C1C" w:rsidRPr="00084AEE">
        <w:t>'</w:t>
      </w:r>
      <w:r w:rsidR="00F80C1C" w:rsidRPr="00084AEE">
        <w:rPr>
          <w:lang w:val="en-US"/>
        </w:rPr>
        <w:t>model</w:t>
      </w:r>
      <w:r w:rsidR="00F80C1C" w:rsidRPr="00084AEE">
        <w:t>__</w:t>
      </w:r>
      <w:r w:rsidR="00F80C1C" w:rsidRPr="00084AEE">
        <w:rPr>
          <w:lang w:val="en-US"/>
        </w:rPr>
        <w:t>learning</w:t>
      </w:r>
      <w:r w:rsidR="00F80C1C" w:rsidRPr="00084AEE">
        <w:t>_</w:t>
      </w:r>
      <w:r w:rsidR="00F80C1C" w:rsidRPr="00084AEE">
        <w:rPr>
          <w:lang w:val="en-US"/>
        </w:rPr>
        <w:t>rate</w:t>
      </w:r>
      <w:r w:rsidR="00F80C1C" w:rsidRPr="00084AEE">
        <w:t>_</w:t>
      </w:r>
      <w:proofErr w:type="spellStart"/>
      <w:r w:rsidR="00F80C1C" w:rsidRPr="00084AEE">
        <w:rPr>
          <w:lang w:val="en-US"/>
        </w:rPr>
        <w:t>init</w:t>
      </w:r>
      <w:proofErr w:type="spellEnd"/>
      <w:r w:rsidR="00F80C1C" w:rsidRPr="00084AEE">
        <w:t>'</w:t>
      </w:r>
      <w:r w:rsidR="00F80C1C" w:rsidRPr="00F80C1C">
        <w:t>: 0.01</w:t>
      </w:r>
      <w:r w:rsidR="00F80C1C">
        <w:t>.</w:t>
      </w:r>
    </w:p>
    <w:p w14:paraId="39BC296B" w14:textId="35F043C4" w:rsidR="00880EBF" w:rsidRDefault="00880EBF" w:rsidP="00880EBF">
      <w:pPr>
        <w:pStyle w:val="af4"/>
      </w:pPr>
      <w:r w:rsidRPr="00880EBF">
        <w:rPr>
          <w:b/>
          <w:bCs/>
        </w:rPr>
        <w:t>Лассо (</w:t>
      </w:r>
      <w:r>
        <w:rPr>
          <w:b/>
          <w:bCs/>
          <w:lang w:val="en-US"/>
        </w:rPr>
        <w:t>Lasso</w:t>
      </w:r>
      <w:r w:rsidRPr="00880EBF">
        <w:rPr>
          <w:b/>
          <w:bCs/>
        </w:rPr>
        <w:t xml:space="preserve"> </w:t>
      </w:r>
      <w:r>
        <w:rPr>
          <w:b/>
          <w:bCs/>
          <w:lang w:val="en-US"/>
        </w:rPr>
        <w:t>Regression</w:t>
      </w:r>
      <w:r w:rsidRPr="00880EBF">
        <w:rPr>
          <w:b/>
          <w:bCs/>
        </w:rPr>
        <w:t>)</w:t>
      </w:r>
      <w:r w:rsidRPr="00F6675F">
        <w:t xml:space="preserve"> </w:t>
      </w:r>
      <w:r>
        <w:t>–</w:t>
      </w:r>
      <w:r w:rsidRPr="00F6675F">
        <w:t xml:space="preserve"> это линейная регрессия с L1-регуляризацией, добавляющей к функции потерь сумму модулей коэффициентов, умноженную на параметр α. Эта регуляризация не только снижает переобучение, но и приводит к обнулению части </w:t>
      </w:r>
      <w:r>
        <w:t xml:space="preserve">малозначимых </w:t>
      </w:r>
      <w:r w:rsidRPr="00F6675F">
        <w:t>коэффициентов, выполняя тем самым отбор признаков. Это особенно полезно, когда в данных много признаков, и заранее неизвестно, какие из них действительно значимы. В задачах материаловедения, где число технологических параметров может быть избыточным, Лассо помогает выявить наиболее влияющие факторы.</w:t>
      </w:r>
    </w:p>
    <w:p w14:paraId="388D347D" w14:textId="519CF641" w:rsidR="00880EBF" w:rsidRDefault="00880EBF" w:rsidP="00880EBF">
      <w:pPr>
        <w:pStyle w:val="af4"/>
      </w:pPr>
      <w:r>
        <w:lastRenderedPageBreak/>
        <w:t xml:space="preserve">Однозначным преимуществом метода является легкость и полнота избавления от шумов в данных. </w:t>
      </w:r>
      <w:r w:rsidR="00C97363">
        <w:t>Способна полностью удалить малозначимый признак из датасета. Помимо этого,</w:t>
      </w:r>
      <w:r>
        <w:t xml:space="preserve"> модель достаточно быстра</w:t>
      </w:r>
      <w:r w:rsidR="00C97363">
        <w:t>.</w:t>
      </w:r>
    </w:p>
    <w:p w14:paraId="151E322F" w14:textId="01D8BFD4" w:rsidR="00880EBF" w:rsidRDefault="00C97363" w:rsidP="00880EBF">
      <w:pPr>
        <w:pStyle w:val="af4"/>
      </w:pPr>
      <w:r w:rsidRPr="00C97363">
        <w:t xml:space="preserve">Недостатки </w:t>
      </w:r>
      <w:r>
        <w:t xml:space="preserve">у метода тоже есть и существенные, например: </w:t>
      </w:r>
      <w:r w:rsidRPr="00C97363">
        <w:t xml:space="preserve">автоматический отбор признаков зачастую не улучшает, а наоборот </w:t>
      </w:r>
      <w:r>
        <w:t xml:space="preserve">– </w:t>
      </w:r>
      <w:r w:rsidRPr="00C97363">
        <w:t>ухудшает качество модели</w:t>
      </w:r>
      <w:r>
        <w:t>,</w:t>
      </w:r>
      <w:r w:rsidRPr="00C97363">
        <w:t xml:space="preserve"> прогнозы могут становиться менее точными</w:t>
      </w:r>
      <w:r>
        <w:t>,</w:t>
      </w:r>
      <w:r w:rsidRPr="00C97363">
        <w:t xml:space="preserve"> возможны ложноположительные выводы о значимости переменных</w:t>
      </w:r>
      <w:r>
        <w:t>,</w:t>
      </w:r>
      <w:r w:rsidRPr="00C97363">
        <w:t xml:space="preserve"> при наличии сильной </w:t>
      </w:r>
      <w:proofErr w:type="spellStart"/>
      <w:r w:rsidRPr="00C97363">
        <w:t>мультиколлинеарности</w:t>
      </w:r>
      <w:proofErr w:type="spellEnd"/>
      <w:r>
        <w:t xml:space="preserve"> </w:t>
      </w:r>
      <w:r w:rsidRPr="00C97363">
        <w:t>метод произвольно оставляет одну из коллинеарных переменных, игнорируя остальные; кроме того, он не проверяет адекватность предполагаемой формы зависимости между признаками и целевой переменной. В ряде случаев такой подход оказывается не лучше, а иногда и хуже классической пошаговой регрессии.</w:t>
      </w:r>
    </w:p>
    <w:p w14:paraId="0241F013" w14:textId="59047668" w:rsidR="00C97363" w:rsidRDefault="00C97363" w:rsidP="00C97363">
      <w:pPr>
        <w:pStyle w:val="af4"/>
      </w:pPr>
      <w:r>
        <w:t>В</w:t>
      </w:r>
      <w:r w:rsidRPr="00A906AD">
        <w:t xml:space="preserve"> </w:t>
      </w:r>
      <w:r>
        <w:t>рамках</w:t>
      </w:r>
      <w:r w:rsidRPr="00A906AD">
        <w:t xml:space="preserve"> </w:t>
      </w:r>
      <w:r>
        <w:t>обучения</w:t>
      </w:r>
      <w:r w:rsidRPr="00A906AD">
        <w:t xml:space="preserve"> </w:t>
      </w:r>
      <w:r>
        <w:t>модели</w:t>
      </w:r>
      <w:r w:rsidRPr="00A906AD">
        <w:t xml:space="preserve"> </w:t>
      </w:r>
      <w:r>
        <w:rPr>
          <w:lang w:val="en-US"/>
        </w:rPr>
        <w:t>Lasso</w:t>
      </w:r>
      <w:r w:rsidRPr="00084AEE">
        <w:t xml:space="preserve"> </w:t>
      </w:r>
      <w:r>
        <w:t>задана</w:t>
      </w:r>
      <w:r w:rsidRPr="00A906AD">
        <w:t xml:space="preserve"> </w:t>
      </w:r>
      <w:r>
        <w:t>следующая</w:t>
      </w:r>
      <w:r w:rsidRPr="00A906AD">
        <w:t xml:space="preserve"> </w:t>
      </w:r>
      <w:r>
        <w:t>конфигурация</w:t>
      </w:r>
      <w:r w:rsidRPr="00A906AD">
        <w:t>: '</w:t>
      </w:r>
      <w:r w:rsidRPr="00AA543A">
        <w:rPr>
          <w:lang w:val="en-US"/>
        </w:rPr>
        <w:t>params</w:t>
      </w:r>
      <w:r w:rsidRPr="00A906AD">
        <w:t>':</w:t>
      </w:r>
      <w:r w:rsidRPr="00C97363">
        <w:t xml:space="preserve"> </w:t>
      </w:r>
      <w:r>
        <w:t>{</w:t>
      </w:r>
      <w:r w:rsidRPr="00C97363">
        <w:t>'</w:t>
      </w:r>
      <w:r>
        <w:rPr>
          <w:lang w:val="en-US"/>
        </w:rPr>
        <w:t>model</w:t>
      </w:r>
      <w:r w:rsidRPr="00C97363">
        <w:t>__</w:t>
      </w:r>
      <w:r>
        <w:rPr>
          <w:lang w:val="en-US"/>
        </w:rPr>
        <w:t>alpha</w:t>
      </w:r>
      <w:r w:rsidRPr="00C97363">
        <w:t>': [0.01, 0.1, 1.0, 10.0]</w:t>
      </w:r>
      <w:r w:rsidRPr="00084AEE">
        <w:t xml:space="preserve">}, </w:t>
      </w:r>
      <w:r>
        <w:t>где</w:t>
      </w:r>
      <w:r w:rsidRPr="00084AEE">
        <w:t xml:space="preserve"> </w:t>
      </w:r>
      <w:r>
        <w:rPr>
          <w:lang w:val="en-US"/>
        </w:rPr>
        <w:t>model</w:t>
      </w:r>
      <w:r w:rsidRPr="00C97363">
        <w:t>__</w:t>
      </w:r>
      <w:r>
        <w:rPr>
          <w:lang w:val="en-US"/>
        </w:rPr>
        <w:t>alpha</w:t>
      </w:r>
      <w:r w:rsidRPr="00F6675F">
        <w:t>: [0.01, 0.1, 1.0, 10.0]</w:t>
      </w:r>
      <w:r w:rsidRPr="00C97363">
        <w:t xml:space="preserve"> </w:t>
      </w:r>
      <w:r>
        <w:t>–</w:t>
      </w:r>
      <w:r w:rsidRPr="00F6675F">
        <w:t xml:space="preserve"> логарифмический диапазон, охватывающий слабую (0.01) и сильную (10.0) регуляризацию.</w:t>
      </w:r>
    </w:p>
    <w:p w14:paraId="3E13FD99" w14:textId="1B05493F" w:rsidR="00C97363" w:rsidRPr="00A906AD" w:rsidRDefault="00C97363" w:rsidP="00C97363">
      <w:pPr>
        <w:pStyle w:val="af4"/>
      </w:pPr>
      <w:r>
        <w:t>Для</w:t>
      </w:r>
      <w:r w:rsidRPr="00A906AD">
        <w:t xml:space="preserve"> </w:t>
      </w:r>
      <w:r>
        <w:t>прогноза</w:t>
      </w:r>
      <w:r w:rsidRPr="00A906AD">
        <w:t xml:space="preserve"> «</w:t>
      </w:r>
      <w:r>
        <w:t>Модуль</w:t>
      </w:r>
      <w:r w:rsidRPr="00A906AD">
        <w:t xml:space="preserve"> </w:t>
      </w:r>
      <w:r>
        <w:t>упругости</w:t>
      </w:r>
      <w:r w:rsidRPr="00A906AD">
        <w:t xml:space="preserve"> </w:t>
      </w:r>
      <w:r>
        <w:t>при</w:t>
      </w:r>
      <w:r w:rsidRPr="00A906AD">
        <w:t xml:space="preserve"> </w:t>
      </w:r>
      <w:r>
        <w:t>растяжении</w:t>
      </w:r>
      <w:r w:rsidRPr="00A906AD">
        <w:t xml:space="preserve">, </w:t>
      </w:r>
      <w:r>
        <w:t>Гпа</w:t>
      </w:r>
      <w:r w:rsidRPr="00A906AD">
        <w:t xml:space="preserve">» </w:t>
      </w:r>
      <w:r>
        <w:t>лучше</w:t>
      </w:r>
      <w:r w:rsidRPr="00A906AD">
        <w:t xml:space="preserve"> </w:t>
      </w:r>
      <w:r>
        <w:t>всего</w:t>
      </w:r>
      <w:r w:rsidRPr="00A906AD">
        <w:t xml:space="preserve"> </w:t>
      </w:r>
      <w:r>
        <w:t>отработала</w:t>
      </w:r>
      <w:r w:rsidRPr="00A906AD">
        <w:t xml:space="preserve">: </w:t>
      </w:r>
      <w:r w:rsidRPr="00C97363">
        <w:t>'</w:t>
      </w:r>
      <w:r>
        <w:rPr>
          <w:lang w:val="en-US"/>
        </w:rPr>
        <w:t>model</w:t>
      </w:r>
      <w:r w:rsidRPr="00C97363">
        <w:t>__</w:t>
      </w:r>
      <w:r>
        <w:rPr>
          <w:lang w:val="en-US"/>
        </w:rPr>
        <w:t>alpha</w:t>
      </w:r>
      <w:r w:rsidRPr="00C97363">
        <w:t>': 1.0</w:t>
      </w:r>
      <w:r w:rsidRPr="00A906AD">
        <w:t xml:space="preserve">, </w:t>
      </w:r>
      <w:r>
        <w:t>тогда</w:t>
      </w:r>
      <w:r w:rsidRPr="00A906AD">
        <w:t xml:space="preserve"> </w:t>
      </w:r>
      <w:r>
        <w:t>как</w:t>
      </w:r>
      <w:r w:rsidRPr="00A906AD">
        <w:t xml:space="preserve"> </w:t>
      </w:r>
      <w:r>
        <w:t>для</w:t>
      </w:r>
      <w:r w:rsidRPr="00A906AD">
        <w:t xml:space="preserve"> </w:t>
      </w:r>
      <w:r>
        <w:t>прогноза</w:t>
      </w:r>
      <w:r w:rsidRPr="00A906AD">
        <w:t xml:space="preserve"> «</w:t>
      </w:r>
      <w:r>
        <w:t>Прочность</w:t>
      </w:r>
      <w:r w:rsidRPr="00A906AD">
        <w:t xml:space="preserve"> </w:t>
      </w:r>
      <w:r>
        <w:t>при</w:t>
      </w:r>
      <w:r w:rsidRPr="00A906AD">
        <w:t xml:space="preserve"> </w:t>
      </w:r>
      <w:r>
        <w:t>растяжении</w:t>
      </w:r>
      <w:r w:rsidRPr="00A906AD">
        <w:t xml:space="preserve">, </w:t>
      </w:r>
      <w:r>
        <w:t>Мпа</w:t>
      </w:r>
      <w:r w:rsidRPr="00A906AD">
        <w:t xml:space="preserve">» </w:t>
      </w:r>
      <w:r>
        <w:t>лучшим</w:t>
      </w:r>
      <w:r w:rsidRPr="00A906AD">
        <w:t xml:space="preserve"> </w:t>
      </w:r>
      <w:r>
        <w:t>выбором</w:t>
      </w:r>
      <w:r w:rsidRPr="00A906AD">
        <w:t xml:space="preserve"> </w:t>
      </w:r>
      <w:r>
        <w:t>стал</w:t>
      </w:r>
      <w:r w:rsidRPr="00A906AD">
        <w:t xml:space="preserve">: </w:t>
      </w:r>
      <w:r w:rsidRPr="00C97363">
        <w:t>'</w:t>
      </w:r>
      <w:r>
        <w:rPr>
          <w:lang w:val="en-US"/>
        </w:rPr>
        <w:t>model</w:t>
      </w:r>
      <w:r w:rsidRPr="00C97363">
        <w:t>__</w:t>
      </w:r>
      <w:r>
        <w:rPr>
          <w:lang w:val="en-US"/>
        </w:rPr>
        <w:t>alpha</w:t>
      </w:r>
      <w:r w:rsidRPr="00C97363">
        <w:t>': 1</w:t>
      </w:r>
      <w:r>
        <w:t>0</w:t>
      </w:r>
      <w:r w:rsidRPr="00C97363">
        <w:t>.0</w:t>
      </w:r>
      <w:r w:rsidRPr="00A906AD">
        <w:t>.</w:t>
      </w:r>
    </w:p>
    <w:p w14:paraId="62724834" w14:textId="24D98677" w:rsidR="008302CF" w:rsidRPr="00D51BF1" w:rsidRDefault="008302CF" w:rsidP="008302CF">
      <w:pPr>
        <w:pStyle w:val="af4"/>
      </w:pPr>
      <w:r w:rsidRPr="008302CF">
        <w:rPr>
          <w:b/>
          <w:bCs/>
        </w:rPr>
        <w:t>Метод эластичной сети (</w:t>
      </w:r>
      <w:proofErr w:type="spellStart"/>
      <w:r w:rsidRPr="008302CF">
        <w:rPr>
          <w:b/>
          <w:bCs/>
        </w:rPr>
        <w:t>ElasticNet</w:t>
      </w:r>
      <w:proofErr w:type="spellEnd"/>
      <w:r w:rsidRPr="008302CF">
        <w:rPr>
          <w:b/>
          <w:bCs/>
        </w:rPr>
        <w:t>)</w:t>
      </w:r>
      <w:r>
        <w:t xml:space="preserve"> о</w:t>
      </w:r>
      <w:r w:rsidRPr="00F6675F">
        <w:t>бъединяет L1 и L2</w:t>
      </w:r>
      <w:r>
        <w:t>-</w:t>
      </w:r>
      <w:r w:rsidRPr="00F6675F">
        <w:t xml:space="preserve">регуляризацию. Параметр l1_ratio определяет баланс между ними: при 1 </w:t>
      </w:r>
      <w:r w:rsidR="00C35B84">
        <w:t>–</w:t>
      </w:r>
      <w:r w:rsidR="00C35B84" w:rsidRPr="00C35B84">
        <w:t xml:space="preserve"> </w:t>
      </w:r>
      <w:r w:rsidRPr="00F6675F">
        <w:t xml:space="preserve">это Лассо, при 0 </w:t>
      </w:r>
      <w:r w:rsidR="00C35B84">
        <w:t>–</w:t>
      </w:r>
      <w:r w:rsidR="00C35B84" w:rsidRPr="00C35B84">
        <w:t xml:space="preserve"> </w:t>
      </w:r>
      <w:r>
        <w:rPr>
          <w:lang w:val="en-US"/>
        </w:rPr>
        <w:t>Ridge</w:t>
      </w:r>
      <w:r w:rsidRPr="00F6675F">
        <w:t>. Такой гибрид особенно полезен, когда признаки коррелированы</w:t>
      </w:r>
      <w:r w:rsidR="00D51BF1">
        <w:t xml:space="preserve">, поскольку Лассо </w:t>
      </w:r>
      <w:r w:rsidR="00D51BF1" w:rsidRPr="00F6675F">
        <w:t xml:space="preserve">в таких случаях склонен «выбирать» один из коррелированных признаков и игнорировать остальные, тогда как </w:t>
      </w:r>
      <w:proofErr w:type="spellStart"/>
      <w:r w:rsidR="00D51BF1" w:rsidRPr="00F6675F">
        <w:t>ElasticNet</w:t>
      </w:r>
      <w:proofErr w:type="spellEnd"/>
      <w:r w:rsidR="00D51BF1" w:rsidRPr="00F6675F">
        <w:t xml:space="preserve"> может включать их все с уменьшенными весами.</w:t>
      </w:r>
    </w:p>
    <w:p w14:paraId="5548DE73" w14:textId="372453D2" w:rsidR="008302CF" w:rsidRDefault="008302CF" w:rsidP="008302CF">
      <w:pPr>
        <w:pStyle w:val="af4"/>
      </w:pPr>
      <w:proofErr w:type="spellStart"/>
      <w:r w:rsidRPr="00F6675F">
        <w:t>ElasticNet</w:t>
      </w:r>
      <w:proofErr w:type="spellEnd"/>
      <w:r w:rsidRPr="00F6675F">
        <w:t xml:space="preserve"> часто показывает лучшее обобщение, чем отдельно Лассо или </w:t>
      </w:r>
      <w:proofErr w:type="spellStart"/>
      <w:r w:rsidRPr="00F6675F">
        <w:t>Ridge</w:t>
      </w:r>
      <w:proofErr w:type="spellEnd"/>
      <w:r w:rsidRPr="00F6675F">
        <w:t xml:space="preserve">, </w:t>
      </w:r>
      <w:r w:rsidR="00D51BF1">
        <w:t>поэтому был взят в качестве эксперимента как десятая и финальная модель данного проекта.</w:t>
      </w:r>
    </w:p>
    <w:p w14:paraId="5CB5ABA3" w14:textId="53F6D39A" w:rsidR="00D51BF1" w:rsidRDefault="00D51BF1" w:rsidP="00D51BF1">
      <w:pPr>
        <w:pStyle w:val="af4"/>
      </w:pPr>
      <w:r>
        <w:lastRenderedPageBreak/>
        <w:t>В</w:t>
      </w:r>
      <w:r w:rsidRPr="00A906AD">
        <w:t xml:space="preserve"> </w:t>
      </w:r>
      <w:r>
        <w:t>рамках</w:t>
      </w:r>
      <w:r w:rsidRPr="00A906AD">
        <w:t xml:space="preserve"> </w:t>
      </w:r>
      <w:r>
        <w:t>обучения</w:t>
      </w:r>
      <w:r w:rsidRPr="00A906AD">
        <w:t xml:space="preserve"> </w:t>
      </w:r>
      <w:r>
        <w:t>модели</w:t>
      </w:r>
      <w:r w:rsidRPr="00A906AD">
        <w:t xml:space="preserve"> </w:t>
      </w:r>
      <w:proofErr w:type="spellStart"/>
      <w:r w:rsidRPr="00F6675F">
        <w:t>ElasticNet</w:t>
      </w:r>
      <w:proofErr w:type="spellEnd"/>
      <w:r w:rsidRPr="00F6675F">
        <w:t xml:space="preserve"> </w:t>
      </w:r>
      <w:r>
        <w:t>задана</w:t>
      </w:r>
      <w:r w:rsidRPr="00A906AD">
        <w:t xml:space="preserve"> </w:t>
      </w:r>
      <w:r>
        <w:t>следующая</w:t>
      </w:r>
      <w:r w:rsidRPr="00A906AD">
        <w:t xml:space="preserve"> </w:t>
      </w:r>
      <w:r>
        <w:t>конфигурация</w:t>
      </w:r>
      <w:r w:rsidRPr="00A906AD">
        <w:t>: '</w:t>
      </w:r>
      <w:r w:rsidRPr="00AA543A">
        <w:rPr>
          <w:lang w:val="en-US"/>
        </w:rPr>
        <w:t>params</w:t>
      </w:r>
      <w:r w:rsidRPr="00A906AD">
        <w:t>':</w:t>
      </w:r>
      <w:r w:rsidRPr="00C97363">
        <w:t xml:space="preserve"> </w:t>
      </w:r>
      <w:r>
        <w:t>{'</w:t>
      </w:r>
      <w:r>
        <w:rPr>
          <w:lang w:val="en-US"/>
        </w:rPr>
        <w:t>model</w:t>
      </w:r>
      <w:r>
        <w:t>__</w:t>
      </w:r>
      <w:r>
        <w:rPr>
          <w:lang w:val="en-US"/>
        </w:rPr>
        <w:t>alpha</w:t>
      </w:r>
      <w:r>
        <w:t>': [0.01, 0.1, 1.0],</w:t>
      </w:r>
      <w:r w:rsidRPr="00D51BF1">
        <w:t xml:space="preserve"> </w:t>
      </w:r>
      <w:r>
        <w:t>'model__l1_ratio': [0.2, 0.5, 0.8]</w:t>
      </w:r>
      <w:r w:rsidRPr="00084AEE">
        <w:t xml:space="preserve">}, </w:t>
      </w:r>
      <w:r>
        <w:t>где</w:t>
      </w:r>
      <w:r w:rsidRPr="00084AEE">
        <w:t xml:space="preserve"> </w:t>
      </w:r>
      <w:r>
        <w:rPr>
          <w:lang w:val="en-US"/>
        </w:rPr>
        <w:t>model</w:t>
      </w:r>
      <w:r>
        <w:t>__</w:t>
      </w:r>
      <w:r>
        <w:rPr>
          <w:lang w:val="en-US"/>
        </w:rPr>
        <w:t>alpha</w:t>
      </w:r>
      <w:r>
        <w:t>: [0.01, 0.1, 1.0]</w:t>
      </w:r>
      <w:r w:rsidRPr="00D51BF1">
        <w:t xml:space="preserve"> </w:t>
      </w:r>
      <w:r>
        <w:t>– логарифмический диапазон, охватывающий слабую (0.01) и сильную (1.0) регуляризацию.</w:t>
      </w:r>
      <w:r w:rsidRPr="00D51BF1">
        <w:t xml:space="preserve"> </w:t>
      </w:r>
      <w:r>
        <w:t>model__l1_ratio: [0.2, 0.5, 0.8]</w:t>
      </w:r>
      <w:r w:rsidRPr="00D51BF1">
        <w:t xml:space="preserve"> </w:t>
      </w:r>
      <w:r>
        <w:t>– позволяет протестировать преимущества L2 (0.2), сбалансированного (0.5) и L1-доминирующего (0.8) подходов.</w:t>
      </w:r>
    </w:p>
    <w:p w14:paraId="4E591310" w14:textId="2EDF937B" w:rsidR="00C97363" w:rsidRPr="00C97363" w:rsidRDefault="00D51BF1" w:rsidP="00D51BF1">
      <w:pPr>
        <w:pStyle w:val="af4"/>
      </w:pPr>
      <w:r>
        <w:t>Для</w:t>
      </w:r>
      <w:r w:rsidRPr="00A906AD">
        <w:t xml:space="preserve"> </w:t>
      </w:r>
      <w:r>
        <w:t>прогноза</w:t>
      </w:r>
      <w:r w:rsidRPr="00A906AD">
        <w:t xml:space="preserve"> «</w:t>
      </w:r>
      <w:r>
        <w:t>Модуль</w:t>
      </w:r>
      <w:r w:rsidRPr="00A906AD">
        <w:t xml:space="preserve"> </w:t>
      </w:r>
      <w:r>
        <w:t>упругости</w:t>
      </w:r>
      <w:r w:rsidRPr="00A906AD">
        <w:t xml:space="preserve"> </w:t>
      </w:r>
      <w:r>
        <w:t>при</w:t>
      </w:r>
      <w:r w:rsidRPr="00A906AD">
        <w:t xml:space="preserve"> </w:t>
      </w:r>
      <w:r>
        <w:t>растяжении</w:t>
      </w:r>
      <w:r w:rsidRPr="00A906AD">
        <w:t xml:space="preserve">, </w:t>
      </w:r>
      <w:r>
        <w:t>Гпа</w:t>
      </w:r>
      <w:r w:rsidRPr="00A906AD">
        <w:t xml:space="preserve">» </w:t>
      </w:r>
      <w:r>
        <w:t>лучше</w:t>
      </w:r>
      <w:r w:rsidRPr="00A906AD">
        <w:t xml:space="preserve"> </w:t>
      </w:r>
      <w:r>
        <w:t>всего</w:t>
      </w:r>
      <w:r w:rsidRPr="00A906AD">
        <w:t xml:space="preserve"> </w:t>
      </w:r>
      <w:r>
        <w:t>отработали параметры</w:t>
      </w:r>
      <w:r w:rsidRPr="00A906AD">
        <w:t xml:space="preserve">: </w:t>
      </w:r>
      <w:r>
        <w:t>'</w:t>
      </w:r>
      <w:r>
        <w:rPr>
          <w:lang w:val="en-US"/>
        </w:rPr>
        <w:t>model</w:t>
      </w:r>
      <w:r>
        <w:t>__</w:t>
      </w:r>
      <w:r>
        <w:rPr>
          <w:lang w:val="en-US"/>
        </w:rPr>
        <w:t>alpha</w:t>
      </w:r>
      <w:r>
        <w:t>'</w:t>
      </w:r>
      <w:r w:rsidRPr="00D51BF1">
        <w:t>: 1.0, 'model__l1_ratio': 0.5</w:t>
      </w:r>
      <w:r w:rsidRPr="00A906AD">
        <w:t xml:space="preserve">, </w:t>
      </w:r>
      <w:r>
        <w:t>тогда</w:t>
      </w:r>
      <w:r w:rsidRPr="00A906AD">
        <w:t xml:space="preserve"> </w:t>
      </w:r>
      <w:r>
        <w:t>как</w:t>
      </w:r>
      <w:r w:rsidRPr="00A906AD">
        <w:t xml:space="preserve"> </w:t>
      </w:r>
      <w:r>
        <w:t>для</w:t>
      </w:r>
      <w:r w:rsidRPr="00A906AD">
        <w:t xml:space="preserve"> </w:t>
      </w:r>
      <w:r>
        <w:t>прогноза</w:t>
      </w:r>
      <w:r w:rsidRPr="00A906AD">
        <w:t xml:space="preserve"> «</w:t>
      </w:r>
      <w:r>
        <w:t>Прочность</w:t>
      </w:r>
      <w:r w:rsidRPr="00A906AD">
        <w:t xml:space="preserve"> </w:t>
      </w:r>
      <w:r>
        <w:t>при</w:t>
      </w:r>
      <w:r w:rsidRPr="00A906AD">
        <w:t xml:space="preserve"> </w:t>
      </w:r>
      <w:r>
        <w:t>растяжении</w:t>
      </w:r>
      <w:r w:rsidRPr="00A906AD">
        <w:t xml:space="preserve">, </w:t>
      </w:r>
      <w:r>
        <w:t>Мпа</w:t>
      </w:r>
      <w:r w:rsidRPr="00A906AD">
        <w:t xml:space="preserve">» </w:t>
      </w:r>
      <w:r>
        <w:t>лучшим</w:t>
      </w:r>
      <w:r w:rsidRPr="00A906AD">
        <w:t xml:space="preserve"> </w:t>
      </w:r>
      <w:r>
        <w:t>выбором</w:t>
      </w:r>
      <w:r w:rsidRPr="00A906AD">
        <w:t xml:space="preserve"> </w:t>
      </w:r>
      <w:r>
        <w:t>стали</w:t>
      </w:r>
      <w:r w:rsidRPr="00A906AD">
        <w:t xml:space="preserve">: </w:t>
      </w:r>
      <w:r>
        <w:t>'</w:t>
      </w:r>
      <w:r>
        <w:rPr>
          <w:lang w:val="en-US"/>
        </w:rPr>
        <w:t>model</w:t>
      </w:r>
      <w:r>
        <w:t>__</w:t>
      </w:r>
      <w:r>
        <w:rPr>
          <w:lang w:val="en-US"/>
        </w:rPr>
        <w:t>alpha</w:t>
      </w:r>
      <w:r>
        <w:t>'</w:t>
      </w:r>
      <w:r w:rsidRPr="00D51BF1">
        <w:t>: 1.0, 'model__l1_ratio': 0.2</w:t>
      </w:r>
      <w:r w:rsidRPr="00A906AD">
        <w:t>.</w:t>
      </w:r>
    </w:p>
    <w:p w14:paraId="0B085B8A" w14:textId="77777777" w:rsidR="001A778D" w:rsidRDefault="001A778D" w:rsidP="00880EBF">
      <w:pPr>
        <w:pStyle w:val="af4"/>
      </w:pPr>
      <w:r>
        <w:t xml:space="preserve">Для сравнения качества моделей будут использоваться два показателя: </w:t>
      </w:r>
    </w:p>
    <w:p w14:paraId="5F7C87EB" w14:textId="2C358F72" w:rsidR="001A778D" w:rsidRDefault="001A778D" w:rsidP="001A778D">
      <w:pPr>
        <w:pStyle w:val="af4"/>
        <w:numPr>
          <w:ilvl w:val="0"/>
          <w:numId w:val="38"/>
        </w:numPr>
      </w:pPr>
      <w:r>
        <w:rPr>
          <w:lang w:val="en-US"/>
        </w:rPr>
        <w:t>MAE</w:t>
      </w:r>
      <w:r w:rsidRPr="007A42D9">
        <w:t xml:space="preserve"> </w:t>
      </w:r>
      <w:r w:rsidR="007A42D9">
        <w:t xml:space="preserve">(средняя абсолютная ошибка) – </w:t>
      </w:r>
      <w:r w:rsidR="007A42D9" w:rsidRPr="007A42D9">
        <w:t>одна из основных метрик оценки качества регрессионных моделей, представляющая собой среднее арифметическое абсолютных разностей между предсказанными и истинными значениями целевой переменной</w:t>
      </w:r>
      <w:r w:rsidR="007A42D9">
        <w:t>;</w:t>
      </w:r>
    </w:p>
    <w:p w14:paraId="109910FF" w14:textId="5E08C1AF" w:rsidR="00C97363" w:rsidRDefault="001A778D" w:rsidP="001A778D">
      <w:pPr>
        <w:pStyle w:val="af4"/>
        <w:numPr>
          <w:ilvl w:val="0"/>
          <w:numId w:val="38"/>
        </w:numPr>
      </w:pPr>
      <w:r>
        <w:rPr>
          <w:lang w:val="en-US"/>
        </w:rPr>
        <w:t>R</w:t>
      </w:r>
      <w:r w:rsidRPr="007025EE">
        <w:rPr>
          <w:vertAlign w:val="superscript"/>
        </w:rPr>
        <w:t>2</w:t>
      </w:r>
      <w:r>
        <w:t xml:space="preserve"> </w:t>
      </w:r>
      <w:r w:rsidR="007A42D9">
        <w:t>(</w:t>
      </w:r>
      <w:r>
        <w:t>коэффициент детерминации</w:t>
      </w:r>
      <w:r w:rsidR="007A42D9">
        <w:t xml:space="preserve">) – </w:t>
      </w:r>
      <w:r w:rsidR="007A42D9" w:rsidRPr="007A42D9">
        <w:t>метрика, используемая для оценки качества регрессионных моделей, которая показывает, какая доля дисперсии целевой переменной объясняется моделью</w:t>
      </w:r>
      <w:r w:rsidR="007A42D9">
        <w:t>.</w:t>
      </w:r>
    </w:p>
    <w:p w14:paraId="6DBDE2F8" w14:textId="0C2EA4E6" w:rsidR="00405569" w:rsidRPr="001A778D" w:rsidRDefault="007A42D9" w:rsidP="003A5CC4">
      <w:pPr>
        <w:pStyle w:val="af4"/>
      </w:pPr>
      <w:r>
        <w:t xml:space="preserve">При этом лучшей моделью будет считаться та, у которой будет наименьшее </w:t>
      </w:r>
      <w:r>
        <w:rPr>
          <w:lang w:val="en-US"/>
        </w:rPr>
        <w:t>MAE</w:t>
      </w:r>
      <w:r>
        <w:t xml:space="preserve"> при наибольшем </w:t>
      </w:r>
      <w:r>
        <w:rPr>
          <w:lang w:val="en-US"/>
        </w:rPr>
        <w:t>R</w:t>
      </w:r>
      <w:r w:rsidRPr="007025EE">
        <w:rPr>
          <w:vertAlign w:val="superscript"/>
        </w:rPr>
        <w:t>2</w:t>
      </w:r>
      <w:r>
        <w:t>.</w:t>
      </w:r>
    </w:p>
    <w:p w14:paraId="0F0FEE24" w14:textId="77777777" w:rsidR="003A5CC4" w:rsidRPr="001A778D" w:rsidRDefault="003A5CC4" w:rsidP="003A5CC4">
      <w:pPr>
        <w:pStyle w:val="af4"/>
      </w:pPr>
    </w:p>
    <w:p w14:paraId="472F2E99" w14:textId="7E9515BB" w:rsidR="003A5CC4" w:rsidRDefault="003A5CC4" w:rsidP="00B92CDE">
      <w:pPr>
        <w:pStyle w:val="af6"/>
        <w:numPr>
          <w:ilvl w:val="1"/>
          <w:numId w:val="34"/>
        </w:numPr>
      </w:pPr>
      <w:bookmarkStart w:id="9" w:name="_Toc214803837"/>
      <w:r w:rsidRPr="003A5CC4">
        <w:t>Разведочный анализ данных</w:t>
      </w:r>
      <w:bookmarkEnd w:id="9"/>
    </w:p>
    <w:p w14:paraId="31C18348" w14:textId="76142BC2" w:rsidR="00AE62F1" w:rsidRDefault="00AE62F1" w:rsidP="003A5CC4">
      <w:pPr>
        <w:pStyle w:val="af4"/>
      </w:pPr>
      <w:r>
        <w:t xml:space="preserve">Переходя к разведочному анализу объединенный датасет не потерпел </w:t>
      </w:r>
      <w:r w:rsidR="0059733A">
        <w:t>значимых</w:t>
      </w:r>
      <w:r>
        <w:t xml:space="preserve"> преобразований. Единственным преобразованием было изменение типа параметра «Угол нашивки, </w:t>
      </w:r>
      <w:proofErr w:type="spellStart"/>
      <w:r>
        <w:t>гр</w:t>
      </w:r>
      <w:proofErr w:type="spellEnd"/>
      <w:r>
        <w:t>» с числового на бинарный с его последующим переименованием в «Угол нашивки».</w:t>
      </w:r>
      <w:r w:rsidR="0059733A">
        <w:t xml:space="preserve"> Данное преобразование будет описано далее, во второй части данной работы.</w:t>
      </w:r>
    </w:p>
    <w:p w14:paraId="6662955F" w14:textId="6DBA82EE" w:rsidR="0059733A" w:rsidRDefault="00087E2C" w:rsidP="003A5CC4">
      <w:pPr>
        <w:pStyle w:val="af4"/>
      </w:pPr>
      <w:r>
        <w:t xml:space="preserve">Цель разведочного анализа – погружение в объединенный датасет для поиска закономерностей в распределении данных и аномалий, подлежащих </w:t>
      </w:r>
      <w:r>
        <w:lastRenderedPageBreak/>
        <w:t xml:space="preserve">устранению до начала моделирования, а также выявления характера взаимосвязей между переменными датасета. </w:t>
      </w:r>
    </w:p>
    <w:p w14:paraId="46AB93C6" w14:textId="77777777" w:rsidR="008A03F0" w:rsidRDefault="008A03F0" w:rsidP="008A03F0">
      <w:pPr>
        <w:pStyle w:val="af4"/>
      </w:pPr>
      <w:r>
        <w:t xml:space="preserve">В качестве инструментов разведочного анализа на данном этапе используются: </w:t>
      </w:r>
    </w:p>
    <w:p w14:paraId="0E329C87" w14:textId="7BAE8B19" w:rsidR="008A03F0" w:rsidRDefault="008A03F0" w:rsidP="008A03F0">
      <w:pPr>
        <w:pStyle w:val="af4"/>
        <w:numPr>
          <w:ilvl w:val="0"/>
          <w:numId w:val="39"/>
        </w:numPr>
      </w:pPr>
      <w:r>
        <w:t>описательная статистика;</w:t>
      </w:r>
    </w:p>
    <w:p w14:paraId="1AFD5F29" w14:textId="771309E4" w:rsidR="008A03F0" w:rsidRDefault="008A03F0" w:rsidP="008A03F0">
      <w:pPr>
        <w:pStyle w:val="af4"/>
        <w:numPr>
          <w:ilvl w:val="0"/>
          <w:numId w:val="39"/>
        </w:numPr>
      </w:pPr>
      <w:r>
        <w:rPr>
          <w:lang w:val="en-US"/>
        </w:rPr>
        <w:t>boxplot</w:t>
      </w:r>
      <w:r>
        <w:t xml:space="preserve"> график (приводится в разделе 1.1 для отображения выбросов);</w:t>
      </w:r>
    </w:p>
    <w:p w14:paraId="3D1E60C1" w14:textId="24B37902" w:rsidR="008A03F0" w:rsidRDefault="008A03F0" w:rsidP="008A03F0">
      <w:pPr>
        <w:pStyle w:val="af4"/>
        <w:numPr>
          <w:ilvl w:val="0"/>
          <w:numId w:val="39"/>
        </w:numPr>
      </w:pPr>
      <w:r>
        <w:t>гистограммы распределения по каждой из переменных;</w:t>
      </w:r>
    </w:p>
    <w:p w14:paraId="78373917" w14:textId="44210D88" w:rsidR="008A03F0" w:rsidRDefault="008A03F0" w:rsidP="008A03F0">
      <w:pPr>
        <w:pStyle w:val="af4"/>
        <w:numPr>
          <w:ilvl w:val="0"/>
          <w:numId w:val="39"/>
        </w:numPr>
      </w:pPr>
      <w:r>
        <w:t>попарные графики рассеяния точек;</w:t>
      </w:r>
    </w:p>
    <w:p w14:paraId="799707AA" w14:textId="6ECC38E9" w:rsidR="008A03F0" w:rsidRDefault="008A03F0" w:rsidP="008A03F0">
      <w:pPr>
        <w:pStyle w:val="af4"/>
        <w:numPr>
          <w:ilvl w:val="0"/>
          <w:numId w:val="39"/>
        </w:numPr>
      </w:pPr>
      <w:r>
        <w:t xml:space="preserve">тепловая карта с корреляцией </w:t>
      </w:r>
      <w:r w:rsidR="00D27A8F">
        <w:t>параметров</w:t>
      </w:r>
      <w:r>
        <w:t>;</w:t>
      </w:r>
    </w:p>
    <w:p w14:paraId="372489D0" w14:textId="58F4A16C" w:rsidR="008A03F0" w:rsidRDefault="008A03F0" w:rsidP="008A03F0">
      <w:pPr>
        <w:pStyle w:val="af4"/>
        <w:numPr>
          <w:ilvl w:val="0"/>
          <w:numId w:val="39"/>
        </w:numPr>
      </w:pPr>
      <w:r>
        <w:t>ранговая корреляция Кендалла и Пирсона;</w:t>
      </w:r>
    </w:p>
    <w:p w14:paraId="5773C678" w14:textId="243948A9" w:rsidR="008A03F0" w:rsidRDefault="008A03F0" w:rsidP="008A03F0">
      <w:pPr>
        <w:pStyle w:val="af4"/>
        <w:numPr>
          <w:ilvl w:val="0"/>
          <w:numId w:val="39"/>
        </w:numPr>
      </w:pPr>
      <w:r>
        <w:t>графики «квантиль-квантиль» (</w:t>
      </w:r>
      <w:r>
        <w:rPr>
          <w:lang w:val="en-US"/>
        </w:rPr>
        <w:t>Q</w:t>
      </w:r>
      <w:r w:rsidRPr="008A03F0">
        <w:t>-</w:t>
      </w:r>
      <w:r>
        <w:rPr>
          <w:lang w:val="en-US"/>
        </w:rPr>
        <w:t>Q</w:t>
      </w:r>
      <w:r w:rsidRPr="008A03F0">
        <w:t>)</w:t>
      </w:r>
      <w:r>
        <w:t>;</w:t>
      </w:r>
    </w:p>
    <w:p w14:paraId="11E11D38" w14:textId="4B008E16" w:rsidR="008A03F0" w:rsidRDefault="008A03F0" w:rsidP="008A03F0">
      <w:pPr>
        <w:pStyle w:val="af4"/>
        <w:numPr>
          <w:ilvl w:val="0"/>
          <w:numId w:val="39"/>
        </w:numPr>
      </w:pPr>
      <w:r>
        <w:t>анализ и исключение выбросов;</w:t>
      </w:r>
    </w:p>
    <w:p w14:paraId="0A2B263D" w14:textId="75531B27" w:rsidR="008A03F0" w:rsidRDefault="008A03F0" w:rsidP="008A03F0">
      <w:pPr>
        <w:pStyle w:val="af4"/>
        <w:numPr>
          <w:ilvl w:val="0"/>
          <w:numId w:val="39"/>
        </w:numPr>
      </w:pPr>
      <w:r>
        <w:t>проверка наличия пропусков и дублей в данных (описано в разделе 1.1).</w:t>
      </w:r>
    </w:p>
    <w:p w14:paraId="0BE4A63C" w14:textId="2AE0B22D" w:rsidR="00087E2C" w:rsidRDefault="00087E2C" w:rsidP="003A5CC4">
      <w:pPr>
        <w:pStyle w:val="af4"/>
      </w:pPr>
      <w:r>
        <w:t xml:space="preserve">Для начала </w:t>
      </w:r>
      <w:r w:rsidR="00532A33">
        <w:t xml:space="preserve">обратимся к описательной статистике, вызвав метод из библиотеки </w:t>
      </w:r>
      <w:r w:rsidR="00532A33">
        <w:rPr>
          <w:lang w:val="en-US"/>
        </w:rPr>
        <w:t>Pandas</w:t>
      </w:r>
      <w:r w:rsidR="00532A33">
        <w:t xml:space="preserve"> </w:t>
      </w:r>
      <w:proofErr w:type="spellStart"/>
      <w:r w:rsidR="00532A33">
        <w:rPr>
          <w:lang w:val="en-US"/>
        </w:rPr>
        <w:t>df</w:t>
      </w:r>
      <w:proofErr w:type="spellEnd"/>
      <w:r w:rsidR="00532A33" w:rsidRPr="00532A33">
        <w:t>.</w:t>
      </w:r>
      <w:r w:rsidR="00532A33">
        <w:rPr>
          <w:lang w:val="en-US"/>
        </w:rPr>
        <w:t>describe</w:t>
      </w:r>
      <w:r w:rsidR="00532A33" w:rsidRPr="00532A33">
        <w:t>()</w:t>
      </w:r>
      <w:r w:rsidR="00532A33">
        <w:t>. Данный метод позволяет провести быстрый анализ важных статистических агрегатов по каждому из числовых параметров датасета. Результатом вывода будет таблица с количеством ненулевых значений (</w:t>
      </w:r>
      <w:r w:rsidR="00532A33">
        <w:rPr>
          <w:lang w:val="en-US"/>
        </w:rPr>
        <w:t>count</w:t>
      </w:r>
      <w:r w:rsidR="00532A33" w:rsidRPr="00532A33">
        <w:t xml:space="preserve">), </w:t>
      </w:r>
      <w:r w:rsidR="00532A33">
        <w:t>средним значением (</w:t>
      </w:r>
      <w:r w:rsidR="00532A33">
        <w:rPr>
          <w:lang w:val="en-US"/>
        </w:rPr>
        <w:t>mean</w:t>
      </w:r>
      <w:r w:rsidR="00532A33" w:rsidRPr="00532A33">
        <w:t>)</w:t>
      </w:r>
      <w:r w:rsidR="00532A33">
        <w:t>, стандартным отклонением (</w:t>
      </w:r>
      <w:r w:rsidR="00532A33">
        <w:rPr>
          <w:lang w:val="en-US"/>
        </w:rPr>
        <w:t>std</w:t>
      </w:r>
      <w:r w:rsidR="00532A33">
        <w:t>), минимальным значением (</w:t>
      </w:r>
      <w:r w:rsidR="00532A33">
        <w:rPr>
          <w:lang w:val="en-US"/>
        </w:rPr>
        <w:t>min</w:t>
      </w:r>
      <w:r w:rsidR="00532A33" w:rsidRPr="00532A33">
        <w:t>)</w:t>
      </w:r>
      <w:r w:rsidR="00532A33">
        <w:t xml:space="preserve">, </w:t>
      </w:r>
      <w:r w:rsidR="008A03F0">
        <w:t>25-м</w:t>
      </w:r>
      <w:r w:rsidR="00532A33">
        <w:t xml:space="preserve"> перцентилем или </w:t>
      </w:r>
      <w:r w:rsidR="00532A33">
        <w:rPr>
          <w:lang w:val="en-US"/>
        </w:rPr>
        <w:t>Q</w:t>
      </w:r>
      <w:r w:rsidR="00532A33" w:rsidRPr="00532A33">
        <w:t>1</w:t>
      </w:r>
      <w:r w:rsidR="00532A33">
        <w:t xml:space="preserve"> (25%), 50-м перцентилем, </w:t>
      </w:r>
      <w:r w:rsidR="00532A33">
        <w:rPr>
          <w:lang w:val="en-US"/>
        </w:rPr>
        <w:t>Q</w:t>
      </w:r>
      <w:r w:rsidR="00532A33" w:rsidRPr="00532A33">
        <w:t>2</w:t>
      </w:r>
      <w:r w:rsidR="00532A33">
        <w:t xml:space="preserve"> или медианой (50%), 75-м перцентилем или </w:t>
      </w:r>
      <w:r w:rsidR="00532A33">
        <w:rPr>
          <w:lang w:val="en-US"/>
        </w:rPr>
        <w:t>Q</w:t>
      </w:r>
      <w:r w:rsidR="00532A33" w:rsidRPr="00532A33">
        <w:t>3</w:t>
      </w:r>
      <w:r w:rsidR="00532A33">
        <w:t xml:space="preserve"> (75%), максимальным значением (</w:t>
      </w:r>
      <w:r w:rsidR="00532A33">
        <w:rPr>
          <w:lang w:val="en-US"/>
        </w:rPr>
        <w:t>max</w:t>
      </w:r>
      <w:r w:rsidR="00532A33" w:rsidRPr="00532A33">
        <w:t>)</w:t>
      </w:r>
      <w:r w:rsidR="00532A33">
        <w:t>. Вывод описательной статистики объединенного датасета на рисунке 3.</w:t>
      </w:r>
    </w:p>
    <w:p w14:paraId="31EC0766" w14:textId="767D0D71" w:rsidR="009B242B" w:rsidRDefault="007E104A" w:rsidP="003A5CC4">
      <w:pPr>
        <w:pStyle w:val="af4"/>
      </w:pPr>
      <w:r>
        <w:t xml:space="preserve">Гистограммы распределения позволяют визуально оценить характер распределения числовых данных, понять структуру и концентрацию значений, выявить закономерности и найти выбросы. Гистограммы распределения представлены на рисунке 4. Визуально все параметры, за исключением «Угол нашивки» стремятся к нормальному распределению. </w:t>
      </w:r>
    </w:p>
    <w:p w14:paraId="2605E5AF" w14:textId="7EB59A06" w:rsidR="00532A33" w:rsidRDefault="00016100" w:rsidP="00532A33">
      <w:pPr>
        <w:pStyle w:val="af4"/>
        <w:ind w:firstLine="0"/>
        <w:jc w:val="center"/>
      </w:pPr>
      <w:r w:rsidRPr="00016100">
        <w:rPr>
          <w:noProof/>
        </w:rPr>
        <w:lastRenderedPageBreak/>
        <w:drawing>
          <wp:inline distT="0" distB="0" distL="0" distR="0" wp14:anchorId="17E2DFF4" wp14:editId="572B6E5D">
            <wp:extent cx="5572125" cy="2840986"/>
            <wp:effectExtent l="0" t="0" r="0" b="0"/>
            <wp:docPr id="975624187"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624187" name="Рисунок 1" descr="Изображение выглядит как текст, снимок экрана, программное обеспечение&#10;&#10;Содержимое, созданное искусственным интеллектом, может быть неверным."/>
                    <pic:cNvPicPr/>
                  </pic:nvPicPr>
                  <pic:blipFill>
                    <a:blip r:embed="rId13"/>
                    <a:stretch>
                      <a:fillRect/>
                    </a:stretch>
                  </pic:blipFill>
                  <pic:spPr>
                    <a:xfrm>
                      <a:off x="0" y="0"/>
                      <a:ext cx="5672984" cy="2892409"/>
                    </a:xfrm>
                    <a:prstGeom prst="rect">
                      <a:avLst/>
                    </a:prstGeom>
                  </pic:spPr>
                </pic:pic>
              </a:graphicData>
            </a:graphic>
          </wp:inline>
        </w:drawing>
      </w:r>
    </w:p>
    <w:p w14:paraId="1934E95F" w14:textId="79E43067" w:rsidR="00532A33" w:rsidRPr="00532A33" w:rsidRDefault="00532A33" w:rsidP="00532A33">
      <w:pPr>
        <w:pStyle w:val="af4"/>
        <w:ind w:firstLine="0"/>
        <w:jc w:val="center"/>
      </w:pPr>
      <w:r>
        <w:t>Рисунок 3 – Описательная статистика объединенного датасета</w:t>
      </w:r>
    </w:p>
    <w:p w14:paraId="7F9E569E" w14:textId="77777777" w:rsidR="008A03F0" w:rsidRDefault="008A03F0" w:rsidP="008A03F0">
      <w:pPr>
        <w:pStyle w:val="af4"/>
      </w:pPr>
    </w:p>
    <w:p w14:paraId="78BC8726" w14:textId="6D25070A" w:rsidR="007E104A" w:rsidRPr="007E104A" w:rsidRDefault="007E104A" w:rsidP="007E104A">
      <w:pPr>
        <w:pStyle w:val="af4"/>
        <w:ind w:firstLine="0"/>
        <w:jc w:val="center"/>
      </w:pPr>
      <w:r w:rsidRPr="007E104A">
        <w:rPr>
          <w:noProof/>
        </w:rPr>
        <w:drawing>
          <wp:inline distT="0" distB="0" distL="0" distR="0" wp14:anchorId="2D1AD079" wp14:editId="04DB1285">
            <wp:extent cx="4861398" cy="4838700"/>
            <wp:effectExtent l="0" t="0" r="0" b="0"/>
            <wp:docPr id="336363900"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7869" cy="4845140"/>
                    </a:xfrm>
                    <a:prstGeom prst="rect">
                      <a:avLst/>
                    </a:prstGeom>
                    <a:noFill/>
                    <a:ln>
                      <a:noFill/>
                    </a:ln>
                  </pic:spPr>
                </pic:pic>
              </a:graphicData>
            </a:graphic>
          </wp:inline>
        </w:drawing>
      </w:r>
    </w:p>
    <w:p w14:paraId="57A341DC" w14:textId="374F5887" w:rsidR="007E104A" w:rsidRDefault="007E104A" w:rsidP="007E104A">
      <w:pPr>
        <w:pStyle w:val="af4"/>
        <w:ind w:firstLine="0"/>
        <w:jc w:val="center"/>
      </w:pPr>
      <w:r>
        <w:t>Рисунок 4 – Гистограммы распределения</w:t>
      </w:r>
    </w:p>
    <w:p w14:paraId="094981F3" w14:textId="4CC36D3B" w:rsidR="007E104A" w:rsidRDefault="000D55A8" w:rsidP="000D55A8">
      <w:pPr>
        <w:pStyle w:val="af4"/>
      </w:pPr>
      <w:r>
        <w:lastRenderedPageBreak/>
        <w:t>Попарные графики рассеяния точек (рис.5) также не показывают какой-либо зависимости между данными. Зависимость между показателями не линейная, взаимосвязь отсутствует. На графиках видны выбросы (некоторые точки располагаются далеко от общего скопления).</w:t>
      </w:r>
    </w:p>
    <w:p w14:paraId="2E061A93" w14:textId="6F8BA795" w:rsidR="000D55A8" w:rsidRDefault="000D55A8" w:rsidP="000D55A8">
      <w:pPr>
        <w:pStyle w:val="af4"/>
        <w:ind w:firstLine="0"/>
        <w:jc w:val="center"/>
      </w:pPr>
      <w:r w:rsidRPr="000D55A8">
        <w:rPr>
          <w:noProof/>
        </w:rPr>
        <w:drawing>
          <wp:inline distT="0" distB="0" distL="0" distR="0" wp14:anchorId="33D63215" wp14:editId="77FDD753">
            <wp:extent cx="5848350" cy="5836920"/>
            <wp:effectExtent l="0" t="0" r="0" b="0"/>
            <wp:docPr id="1903701079"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r="4441"/>
                    <a:stretch>
                      <a:fillRect/>
                    </a:stretch>
                  </pic:blipFill>
                  <pic:spPr bwMode="auto">
                    <a:xfrm>
                      <a:off x="0" y="0"/>
                      <a:ext cx="5848350" cy="5836920"/>
                    </a:xfrm>
                    <a:prstGeom prst="rect">
                      <a:avLst/>
                    </a:prstGeom>
                    <a:noFill/>
                    <a:ln>
                      <a:noFill/>
                    </a:ln>
                    <a:extLst>
                      <a:ext uri="{53640926-AAD7-44D8-BBD7-CCE9431645EC}">
                        <a14:shadowObscured xmlns:a14="http://schemas.microsoft.com/office/drawing/2010/main"/>
                      </a:ext>
                    </a:extLst>
                  </pic:spPr>
                </pic:pic>
              </a:graphicData>
            </a:graphic>
          </wp:inline>
        </w:drawing>
      </w:r>
    </w:p>
    <w:p w14:paraId="7905837D" w14:textId="25D52283" w:rsidR="000D55A8" w:rsidRDefault="000D55A8" w:rsidP="000D55A8">
      <w:pPr>
        <w:pStyle w:val="af4"/>
        <w:ind w:firstLine="0"/>
        <w:jc w:val="center"/>
      </w:pPr>
      <w:r>
        <w:t>Рисунок 5 – Попарные графики рассеяния точек</w:t>
      </w:r>
    </w:p>
    <w:p w14:paraId="2EEF3013" w14:textId="77777777" w:rsidR="000D55A8" w:rsidRDefault="000D55A8" w:rsidP="000D55A8">
      <w:pPr>
        <w:pStyle w:val="af4"/>
        <w:ind w:firstLine="0"/>
        <w:jc w:val="center"/>
      </w:pPr>
    </w:p>
    <w:p w14:paraId="00BFD027" w14:textId="4F05AD70" w:rsidR="000D55A8" w:rsidRPr="000D55A8" w:rsidRDefault="0059501A" w:rsidP="000D55A8">
      <w:pPr>
        <w:pStyle w:val="af4"/>
      </w:pPr>
      <w:r>
        <w:t xml:space="preserve">На рисунке 5 корреляции не прослеживаются, однако имеет смысл проверить это на тепловой карте корреляций (рис.6), а также дополнительно рассчитать коэффициенты корреляций Кендалла и Пирсона. </w:t>
      </w:r>
    </w:p>
    <w:p w14:paraId="6D4CBD58" w14:textId="2179076E" w:rsidR="00D27A8F" w:rsidRPr="00D27A8F" w:rsidRDefault="00D27A8F" w:rsidP="00D27A8F">
      <w:pPr>
        <w:pStyle w:val="af4"/>
        <w:ind w:firstLine="0"/>
        <w:jc w:val="center"/>
      </w:pPr>
      <w:r w:rsidRPr="00D27A8F">
        <w:rPr>
          <w:noProof/>
        </w:rPr>
        <w:lastRenderedPageBreak/>
        <w:drawing>
          <wp:inline distT="0" distB="0" distL="0" distR="0" wp14:anchorId="44BEF869" wp14:editId="56CA1449">
            <wp:extent cx="6120130" cy="4938395"/>
            <wp:effectExtent l="0" t="0" r="0" b="0"/>
            <wp:docPr id="208111367"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20130" cy="4938395"/>
                    </a:xfrm>
                    <a:prstGeom prst="rect">
                      <a:avLst/>
                    </a:prstGeom>
                    <a:noFill/>
                    <a:ln>
                      <a:noFill/>
                    </a:ln>
                  </pic:spPr>
                </pic:pic>
              </a:graphicData>
            </a:graphic>
          </wp:inline>
        </w:drawing>
      </w:r>
    </w:p>
    <w:p w14:paraId="08F77ED0" w14:textId="4ACCD7DB" w:rsidR="000D55A8" w:rsidRPr="007E104A" w:rsidRDefault="00D27A8F" w:rsidP="000D55A8">
      <w:pPr>
        <w:pStyle w:val="af4"/>
        <w:ind w:firstLine="0"/>
        <w:jc w:val="center"/>
      </w:pPr>
      <w:r>
        <w:t>Рисунок 6 – Тепловая карта с корреляцией параметров</w:t>
      </w:r>
    </w:p>
    <w:p w14:paraId="4C169D7D" w14:textId="77777777" w:rsidR="0059733A" w:rsidRDefault="0059733A" w:rsidP="003A5CC4">
      <w:pPr>
        <w:pStyle w:val="af4"/>
      </w:pPr>
    </w:p>
    <w:p w14:paraId="0CD04B14" w14:textId="61EEC6B6" w:rsidR="00D27A8F" w:rsidRDefault="00D27A8F" w:rsidP="00D27A8F">
      <w:pPr>
        <w:pStyle w:val="af4"/>
      </w:pPr>
      <w:r w:rsidRPr="00D27A8F">
        <w:t>Корреляция между всеми переменными близка к 0, что говорит об отсутствии корреляционной зависимости между переменными.</w:t>
      </w:r>
      <w:r w:rsidRPr="00D27A8F">
        <w:br/>
        <w:t>Максимальн</w:t>
      </w:r>
      <w:r>
        <w:t>ый коэффициент</w:t>
      </w:r>
      <w:r w:rsidRPr="00D27A8F">
        <w:t xml:space="preserve"> корреляци</w:t>
      </w:r>
      <w:r>
        <w:t>и</w:t>
      </w:r>
      <w:r w:rsidRPr="00D27A8F">
        <w:t xml:space="preserve"> наблюдается между Плотностью нашивки и Углом нашивки и составляет всего 0.11, что не является статистически значим</w:t>
      </w:r>
      <w:r>
        <w:t>ым результатом</w:t>
      </w:r>
      <w:r w:rsidRPr="00D27A8F">
        <w:t>.</w:t>
      </w:r>
    </w:p>
    <w:p w14:paraId="5598AF92" w14:textId="5AEDA8EA" w:rsidR="00617E9C" w:rsidRDefault="00617E9C" w:rsidP="00D27A8F">
      <w:pPr>
        <w:pStyle w:val="af4"/>
      </w:pPr>
      <w:r>
        <w:t>Матрицы корреляций Пирсона и Кендалла также не показали значимых связей в данных. Они примерно повторяют тепловую карту, поэтому не будут вынесены отдельно</w:t>
      </w:r>
      <w:r w:rsidR="00224EA8">
        <w:t xml:space="preserve"> ввиду отсутствия целесообразности. </w:t>
      </w:r>
    </w:p>
    <w:p w14:paraId="4E2B0FE0" w14:textId="052CC0A0" w:rsidR="00224EA8" w:rsidRDefault="00224EA8" w:rsidP="00D27A8F">
      <w:pPr>
        <w:pStyle w:val="af4"/>
      </w:pPr>
      <w:r w:rsidRPr="00224EA8">
        <w:lastRenderedPageBreak/>
        <w:t>Сравниваем реальное распределение данных с теоретическим нормальным распределением</w:t>
      </w:r>
      <w:r>
        <w:t xml:space="preserve"> на графиках «квантиль-квантиль» (рис.7).</w:t>
      </w:r>
      <w:r w:rsidRPr="00224EA8">
        <w:t xml:space="preserve"> </w:t>
      </w:r>
      <w:r>
        <w:t xml:space="preserve">Близкое прилегание точек к </w:t>
      </w:r>
      <w:r w:rsidRPr="00224EA8">
        <w:t xml:space="preserve">прямой линии </w:t>
      </w:r>
      <w:r>
        <w:t>указывает на нормальное распределение данных</w:t>
      </w:r>
      <w:r w:rsidRPr="00224EA8">
        <w:t>.</w:t>
      </w:r>
    </w:p>
    <w:p w14:paraId="485B08E1" w14:textId="2E834F8C" w:rsidR="00224EA8" w:rsidRPr="00224EA8" w:rsidRDefault="00224EA8" w:rsidP="00224EA8">
      <w:pPr>
        <w:pStyle w:val="af4"/>
        <w:ind w:firstLine="0"/>
        <w:jc w:val="center"/>
      </w:pPr>
      <w:r w:rsidRPr="00224EA8">
        <w:rPr>
          <w:noProof/>
        </w:rPr>
        <w:drawing>
          <wp:inline distT="0" distB="0" distL="0" distR="0" wp14:anchorId="60AC2D84" wp14:editId="358D88AD">
            <wp:extent cx="6120130" cy="4125595"/>
            <wp:effectExtent l="0" t="0" r="0" b="8255"/>
            <wp:docPr id="11153737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120130" cy="4125595"/>
                    </a:xfrm>
                    <a:prstGeom prst="rect">
                      <a:avLst/>
                    </a:prstGeom>
                    <a:noFill/>
                    <a:ln>
                      <a:noFill/>
                    </a:ln>
                  </pic:spPr>
                </pic:pic>
              </a:graphicData>
            </a:graphic>
          </wp:inline>
        </w:drawing>
      </w:r>
    </w:p>
    <w:p w14:paraId="1E87919C" w14:textId="5FFE303D" w:rsidR="00224EA8" w:rsidRPr="00224EA8" w:rsidRDefault="00224EA8" w:rsidP="00224EA8">
      <w:pPr>
        <w:pStyle w:val="af4"/>
        <w:ind w:firstLine="0"/>
        <w:jc w:val="center"/>
      </w:pPr>
      <w:r>
        <w:t>Рисунок 7 – Графики «квантиль – квантиль»</w:t>
      </w:r>
    </w:p>
    <w:p w14:paraId="3807528B" w14:textId="77777777" w:rsidR="0059733A" w:rsidRDefault="0059733A" w:rsidP="003A5CC4">
      <w:pPr>
        <w:pStyle w:val="af4"/>
      </w:pPr>
    </w:p>
    <w:p w14:paraId="504A24E0" w14:textId="35442EF9" w:rsidR="0059733A" w:rsidRDefault="0054717D" w:rsidP="003A5CC4">
      <w:pPr>
        <w:pStyle w:val="af4"/>
      </w:pPr>
      <w:r>
        <w:t>Таким образом мы убедились в нормальности распределения данных из датасета, отсутствии значимых корреляций между признаками, а также в наличии выбросов, подлежащих очистке перед началом построения моделей машинного обучения.</w:t>
      </w:r>
    </w:p>
    <w:p w14:paraId="090DC8FC" w14:textId="59AC42CE" w:rsidR="00B92CDE" w:rsidRDefault="00B92CDE" w:rsidP="00F26C91">
      <w:pPr>
        <w:pStyle w:val="af8"/>
        <w:numPr>
          <w:ilvl w:val="0"/>
          <w:numId w:val="34"/>
        </w:numPr>
        <w:spacing w:before="300" w:after="300"/>
        <w:ind w:left="714" w:hanging="357"/>
      </w:pPr>
      <w:bookmarkStart w:id="10" w:name="_Toc214803838"/>
      <w:r>
        <w:lastRenderedPageBreak/>
        <w:t>Практическая часть</w:t>
      </w:r>
      <w:bookmarkEnd w:id="10"/>
    </w:p>
    <w:p w14:paraId="71FF8E5E" w14:textId="0CA7D01C" w:rsidR="003A5CC4" w:rsidRDefault="003A5CC4" w:rsidP="003A5CC4">
      <w:pPr>
        <w:pStyle w:val="af6"/>
        <w:numPr>
          <w:ilvl w:val="1"/>
          <w:numId w:val="34"/>
        </w:numPr>
      </w:pPr>
      <w:bookmarkStart w:id="11" w:name="_Toc214803839"/>
      <w:r w:rsidRPr="003A5CC4">
        <w:t>Предобработка данных</w:t>
      </w:r>
      <w:bookmarkEnd w:id="11"/>
    </w:p>
    <w:p w14:paraId="71F12FE0" w14:textId="5A0CC6DD" w:rsidR="00AE62F1" w:rsidRPr="005F0069" w:rsidRDefault="00AE62F1" w:rsidP="00AE62F1">
      <w:pPr>
        <w:pStyle w:val="af4"/>
      </w:pPr>
      <w:r>
        <w:t xml:space="preserve">Параметр «Угол нашивки, </w:t>
      </w:r>
      <w:proofErr w:type="spellStart"/>
      <w:r>
        <w:t>гр</w:t>
      </w:r>
      <w:proofErr w:type="spellEnd"/>
      <w:r>
        <w:t xml:space="preserve">» имел всего два значения и было принято решение перевести его в бинарный тип, присвоив исходному значению 90 – значение 1, </w:t>
      </w:r>
      <w:r w:rsidR="00510551">
        <w:t>тогда как</w:t>
      </w:r>
      <w:r>
        <w:t xml:space="preserve"> исходное значение 0 осталось без изменений. Параметр был переименован в «Угол нашивки», чтобы сохранить логику его преобразования. Указанные преобразования в коде отображены на рисунке </w:t>
      </w:r>
      <w:r w:rsidR="0054717D">
        <w:t>8</w:t>
      </w:r>
      <w:r>
        <w:t>.</w:t>
      </w:r>
    </w:p>
    <w:p w14:paraId="4CC68E19" w14:textId="77777777" w:rsidR="00AE62F1" w:rsidRDefault="00AE62F1" w:rsidP="00AE62F1">
      <w:pPr>
        <w:pStyle w:val="af4"/>
        <w:ind w:firstLine="0"/>
        <w:jc w:val="center"/>
      </w:pPr>
      <w:r w:rsidRPr="00064613">
        <w:rPr>
          <w:noProof/>
        </w:rPr>
        <w:drawing>
          <wp:inline distT="0" distB="0" distL="0" distR="0" wp14:anchorId="3937D1C0" wp14:editId="6974F8DF">
            <wp:extent cx="6120130" cy="1654175"/>
            <wp:effectExtent l="0" t="0" r="0" b="3175"/>
            <wp:docPr id="1413562946"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562946"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8"/>
                    <a:stretch>
                      <a:fillRect/>
                    </a:stretch>
                  </pic:blipFill>
                  <pic:spPr>
                    <a:xfrm>
                      <a:off x="0" y="0"/>
                      <a:ext cx="6120130" cy="1654175"/>
                    </a:xfrm>
                    <a:prstGeom prst="rect">
                      <a:avLst/>
                    </a:prstGeom>
                  </pic:spPr>
                </pic:pic>
              </a:graphicData>
            </a:graphic>
          </wp:inline>
        </w:drawing>
      </w:r>
    </w:p>
    <w:p w14:paraId="78463A4F" w14:textId="2F0745F8" w:rsidR="00AE62F1" w:rsidRDefault="00AE62F1" w:rsidP="00AE62F1">
      <w:pPr>
        <w:pStyle w:val="af4"/>
        <w:ind w:firstLine="0"/>
        <w:jc w:val="center"/>
      </w:pPr>
      <w:r>
        <w:t xml:space="preserve">Рисунок </w:t>
      </w:r>
      <w:r w:rsidR="0054717D">
        <w:t>8</w:t>
      </w:r>
      <w:r>
        <w:t xml:space="preserve"> – Преобразование параметра «Угол нашивки, </w:t>
      </w:r>
      <w:proofErr w:type="spellStart"/>
      <w:r>
        <w:t>гр</w:t>
      </w:r>
      <w:proofErr w:type="spellEnd"/>
      <w:r>
        <w:t>»</w:t>
      </w:r>
    </w:p>
    <w:p w14:paraId="07F05206" w14:textId="77777777" w:rsidR="00AE62F1" w:rsidRPr="00AE62F1" w:rsidRDefault="00AE62F1" w:rsidP="003A5CC4">
      <w:pPr>
        <w:pStyle w:val="af4"/>
      </w:pPr>
    </w:p>
    <w:p w14:paraId="48BC6493" w14:textId="170B09DC" w:rsidR="00AE62F1" w:rsidRDefault="00510551" w:rsidP="003A5CC4">
      <w:pPr>
        <w:pStyle w:val="af4"/>
      </w:pPr>
      <w:r>
        <w:t xml:space="preserve">Поскольку на объединенном датасете не было обнаружено ни пропусков, ни дублей – переходим сразу к очистке от выбросов, которые мы видели ранее на графике </w:t>
      </w:r>
      <w:r>
        <w:rPr>
          <w:lang w:val="en-US"/>
        </w:rPr>
        <w:t>Boxplot</w:t>
      </w:r>
      <w:r w:rsidRPr="00510551">
        <w:t xml:space="preserve"> </w:t>
      </w:r>
      <w:r>
        <w:t>и попарных графиках рассеяния точек.</w:t>
      </w:r>
    </w:p>
    <w:p w14:paraId="3947097E" w14:textId="7BE749D1" w:rsidR="00510551" w:rsidRDefault="00DE0EBE" w:rsidP="003A5CC4">
      <w:pPr>
        <w:pStyle w:val="af4"/>
      </w:pPr>
      <w:r>
        <w:t xml:space="preserve">В рамках предобработки данных очистка датасета от выбросов была выполнена с использованием метода </w:t>
      </w:r>
      <w:proofErr w:type="spellStart"/>
      <w:r>
        <w:t>межквартильного</w:t>
      </w:r>
      <w:proofErr w:type="spellEnd"/>
      <w:r>
        <w:t xml:space="preserve"> размаха (</w:t>
      </w:r>
      <w:r>
        <w:rPr>
          <w:lang w:val="en-US"/>
        </w:rPr>
        <w:t>Interquartile</w:t>
      </w:r>
      <w:r w:rsidRPr="00DE0EBE">
        <w:t xml:space="preserve"> Range, IQR)</w:t>
      </w:r>
      <w:r>
        <w:t>. Данный подход широко распространен в разведочном анализе данных (</w:t>
      </w:r>
      <w:r>
        <w:rPr>
          <w:lang w:val="en-US"/>
        </w:rPr>
        <w:t>EDA</w:t>
      </w:r>
      <w:r w:rsidRPr="00DE0EBE">
        <w:t>)</w:t>
      </w:r>
      <w:r>
        <w:t xml:space="preserve"> из-за своей устойчивости к экстремальным значениям.</w:t>
      </w:r>
    </w:p>
    <w:p w14:paraId="77873C47" w14:textId="5896B117" w:rsidR="00DE0EBE" w:rsidRDefault="00DE0EBE" w:rsidP="003A5CC4">
      <w:pPr>
        <w:pStyle w:val="af4"/>
      </w:pPr>
      <w:r>
        <w:t xml:space="preserve">Для каждого признака в датасете рассчитывались первый и третий квартили (они же </w:t>
      </w:r>
      <w:r>
        <w:rPr>
          <w:lang w:val="en-US"/>
        </w:rPr>
        <w:t>Q</w:t>
      </w:r>
      <w:r w:rsidRPr="00DE0EBE">
        <w:t xml:space="preserve">1 </w:t>
      </w:r>
      <w:r>
        <w:t xml:space="preserve">и </w:t>
      </w:r>
      <w:r>
        <w:rPr>
          <w:lang w:val="en-US"/>
        </w:rPr>
        <w:t>Q</w:t>
      </w:r>
      <w:r w:rsidRPr="00DE0EBE">
        <w:t xml:space="preserve">3 </w:t>
      </w:r>
      <w:r>
        <w:t xml:space="preserve">или 25-й и 75-й перцентили соответственно). На их основе определялся </w:t>
      </w:r>
      <w:proofErr w:type="spellStart"/>
      <w:r>
        <w:t>межквартильный</w:t>
      </w:r>
      <w:proofErr w:type="spellEnd"/>
      <w:r>
        <w:t xml:space="preserve"> размах по формуле (1), а границы диапазона значений устанавливаются по стандартному правилу согласно формулам (2), (3).</w:t>
      </w:r>
      <w:r w:rsidR="00D11451">
        <w:t xml:space="preserve"> Наблюдения выходящие за пределы этого диапазона классифицировались как выбросы и впоследствии удалялись.</w:t>
      </w:r>
    </w:p>
    <w:p w14:paraId="1CD392E1" w14:textId="2BF58E2F" w:rsidR="00DE0EBE" w:rsidRPr="00D11451" w:rsidRDefault="00D11451" w:rsidP="00DE0EBE">
      <w:pPr>
        <w:pStyle w:val="af4"/>
        <w:ind w:left="708"/>
      </w:pPr>
      <m:oMath>
        <m:r>
          <m:rPr>
            <m:sty m:val="p"/>
          </m:rPr>
          <w:rPr>
            <w:rFonts w:ascii="Cambria Math" w:hAnsi="Cambria Math"/>
          </w:rPr>
          <w:lastRenderedPageBreak/>
          <m:t>IQR=Q3-Q1</m:t>
        </m:r>
      </m:oMath>
      <w:r w:rsidR="00DE0EBE" w:rsidRPr="00D11451">
        <w:tab/>
        <w:t>,</w:t>
      </w:r>
      <w:r w:rsidR="00DE0EBE" w:rsidRPr="00D11451">
        <w:tab/>
        <w:t>(1)</w:t>
      </w:r>
    </w:p>
    <w:p w14:paraId="5428CBB3" w14:textId="39D6B94D" w:rsidR="00DE0EBE" w:rsidRDefault="00DE0EBE" w:rsidP="00DE0EBE">
      <w:pPr>
        <w:pStyle w:val="af4"/>
      </w:pPr>
      <w:r>
        <w:t>где</w:t>
      </w:r>
      <w:r w:rsidRPr="00272654">
        <w:tab/>
      </w:r>
      <w:r>
        <w:rPr>
          <w:lang w:val="en-US"/>
        </w:rPr>
        <w:t>Q</w:t>
      </w:r>
      <w:r w:rsidRPr="00272654">
        <w:t xml:space="preserve">3 – </w:t>
      </w:r>
      <w:r>
        <w:t>третий квартиль,</w:t>
      </w:r>
    </w:p>
    <w:p w14:paraId="0739E882" w14:textId="3DF011CA" w:rsidR="00DE0EBE" w:rsidRDefault="00DE0EBE" w:rsidP="00DE0EBE">
      <w:pPr>
        <w:pStyle w:val="af4"/>
      </w:pPr>
      <w:r>
        <w:tab/>
      </w:r>
      <w:r>
        <w:rPr>
          <w:lang w:val="en-US"/>
        </w:rPr>
        <w:t>Q</w:t>
      </w:r>
      <w:r w:rsidRPr="00272654">
        <w:t xml:space="preserve">1 – </w:t>
      </w:r>
      <w:r>
        <w:t>первый квартиль</w:t>
      </w:r>
    </w:p>
    <w:p w14:paraId="6C55C488" w14:textId="77777777" w:rsidR="00DE0EBE" w:rsidRDefault="00DE0EBE" w:rsidP="00DE0EBE">
      <w:pPr>
        <w:pStyle w:val="af4"/>
      </w:pPr>
    </w:p>
    <w:p w14:paraId="2FE5EFD9" w14:textId="1490657C" w:rsidR="00DE0EBE" w:rsidRPr="00D11451" w:rsidRDefault="00D11451" w:rsidP="00DE0EBE">
      <w:pPr>
        <w:pStyle w:val="af4"/>
        <w:ind w:left="708"/>
      </w:pPr>
      <m:oMath>
        <m:r>
          <m:rPr>
            <m:sty m:val="p"/>
          </m:rPr>
          <w:rPr>
            <w:rFonts w:ascii="Cambria Math" w:hAnsi="Cambria Math"/>
          </w:rPr>
          <m:t>Нижняя граница=Q1-1,5*</m:t>
        </m:r>
        <m:r>
          <m:rPr>
            <m:sty m:val="p"/>
          </m:rPr>
          <w:rPr>
            <w:rFonts w:ascii="Cambria Math" w:hAnsi="Cambria Math"/>
            <w:lang w:val="en-US"/>
          </w:rPr>
          <m:t>IQR</m:t>
        </m:r>
      </m:oMath>
      <w:r w:rsidR="00DE0EBE" w:rsidRPr="00D11451">
        <w:tab/>
      </w:r>
      <w:r w:rsidR="00DE0EBE" w:rsidRPr="00272654">
        <w:tab/>
      </w:r>
      <w:r w:rsidR="00DE0EBE" w:rsidRPr="00D11451">
        <w:t>,</w:t>
      </w:r>
      <w:r w:rsidR="00DE0EBE" w:rsidRPr="00D11451">
        <w:tab/>
        <w:t>(2)</w:t>
      </w:r>
    </w:p>
    <w:p w14:paraId="632FD510" w14:textId="3B6C9609" w:rsidR="00DE0EBE" w:rsidRDefault="00DE0EBE" w:rsidP="00DE0EBE">
      <w:pPr>
        <w:pStyle w:val="af4"/>
      </w:pPr>
      <w:r>
        <w:t>где</w:t>
      </w:r>
      <w:r w:rsidRPr="00DE0EBE">
        <w:tab/>
      </w:r>
      <w:r>
        <w:rPr>
          <w:lang w:val="en-US"/>
        </w:rPr>
        <w:t>Q</w:t>
      </w:r>
      <w:r w:rsidRPr="00DE0EBE">
        <w:t xml:space="preserve">1 – </w:t>
      </w:r>
      <w:r>
        <w:t>первый квартиль</w:t>
      </w:r>
    </w:p>
    <w:p w14:paraId="45FF6589" w14:textId="3A270267" w:rsidR="00D11451" w:rsidRPr="00D11451" w:rsidRDefault="00D11451" w:rsidP="00DE0EBE">
      <w:pPr>
        <w:pStyle w:val="af4"/>
      </w:pPr>
      <w:r>
        <w:tab/>
      </w:r>
      <w:r>
        <w:rPr>
          <w:lang w:val="en-US"/>
        </w:rPr>
        <w:t>IQR</w:t>
      </w:r>
      <w:r w:rsidRPr="00272654">
        <w:t xml:space="preserve"> – </w:t>
      </w:r>
      <w:proofErr w:type="spellStart"/>
      <w:r>
        <w:t>межквартильный</w:t>
      </w:r>
      <w:proofErr w:type="spellEnd"/>
      <w:r>
        <w:t xml:space="preserve"> размах</w:t>
      </w:r>
    </w:p>
    <w:p w14:paraId="2F2E4F0C" w14:textId="77777777" w:rsidR="00DE0EBE" w:rsidRDefault="00DE0EBE" w:rsidP="00DE0EBE">
      <w:pPr>
        <w:pStyle w:val="af4"/>
        <w:ind w:left="708"/>
        <w:rPr>
          <w:iCs/>
          <w:sz w:val="32"/>
          <w:szCs w:val="32"/>
        </w:rPr>
      </w:pPr>
    </w:p>
    <w:p w14:paraId="41EF746C" w14:textId="3956BDE1" w:rsidR="00DE0EBE" w:rsidRPr="00D11451" w:rsidRDefault="00D11451" w:rsidP="00DE0EBE">
      <w:pPr>
        <w:pStyle w:val="af4"/>
        <w:ind w:left="708"/>
      </w:pPr>
      <m:oMath>
        <m:r>
          <m:rPr>
            <m:sty m:val="p"/>
          </m:rPr>
          <w:rPr>
            <w:rFonts w:ascii="Cambria Math" w:hAnsi="Cambria Math"/>
          </w:rPr>
          <m:t>Верхняя граница=Q3+1,5*</m:t>
        </m:r>
        <m:r>
          <m:rPr>
            <m:sty m:val="p"/>
          </m:rPr>
          <w:rPr>
            <w:rFonts w:ascii="Cambria Math" w:hAnsi="Cambria Math"/>
            <w:lang w:val="en-US"/>
          </w:rPr>
          <m:t>IQR</m:t>
        </m:r>
      </m:oMath>
      <w:r w:rsidR="00DE0EBE" w:rsidRPr="00D11451">
        <w:tab/>
      </w:r>
      <w:r w:rsidR="00DE0EBE" w:rsidRPr="00D11451">
        <w:tab/>
        <w:t>,</w:t>
      </w:r>
      <w:r w:rsidR="00DE0EBE" w:rsidRPr="00D11451">
        <w:tab/>
        <w:t>(</w:t>
      </w:r>
      <w:r w:rsidR="00DE0EBE" w:rsidRPr="00272654">
        <w:t>3</w:t>
      </w:r>
      <w:r w:rsidR="00DE0EBE" w:rsidRPr="00D11451">
        <w:t>)</w:t>
      </w:r>
    </w:p>
    <w:p w14:paraId="50010B05" w14:textId="77777777" w:rsidR="00DE0EBE" w:rsidRDefault="00DE0EBE" w:rsidP="00DE0EBE">
      <w:pPr>
        <w:pStyle w:val="af4"/>
      </w:pPr>
      <w:r>
        <w:t>где</w:t>
      </w:r>
      <w:r w:rsidRPr="00DE0EBE">
        <w:tab/>
      </w:r>
      <w:r>
        <w:rPr>
          <w:lang w:val="en-US"/>
        </w:rPr>
        <w:t>Q</w:t>
      </w:r>
      <w:r w:rsidRPr="00DE0EBE">
        <w:t xml:space="preserve">3 – </w:t>
      </w:r>
      <w:r>
        <w:t>третий квартиль,</w:t>
      </w:r>
    </w:p>
    <w:p w14:paraId="531095BB" w14:textId="7A720FDA" w:rsidR="00DE0EBE" w:rsidRDefault="00DE0EBE" w:rsidP="00DE0EBE">
      <w:pPr>
        <w:pStyle w:val="af4"/>
      </w:pPr>
      <w:r>
        <w:tab/>
      </w:r>
      <w:r w:rsidR="00D11451">
        <w:rPr>
          <w:lang w:val="en-US"/>
        </w:rPr>
        <w:t>IQR</w:t>
      </w:r>
      <w:r w:rsidR="00D11451" w:rsidRPr="00D11451">
        <w:t xml:space="preserve"> – </w:t>
      </w:r>
      <w:proofErr w:type="spellStart"/>
      <w:r w:rsidR="00D11451">
        <w:t>межквартильный</w:t>
      </w:r>
      <w:proofErr w:type="spellEnd"/>
      <w:r w:rsidR="00D11451">
        <w:t xml:space="preserve"> размах</w:t>
      </w:r>
    </w:p>
    <w:p w14:paraId="0833CDBB" w14:textId="77777777" w:rsidR="00DE0EBE" w:rsidRPr="00DE0EBE" w:rsidRDefault="00DE0EBE" w:rsidP="00DE0EBE">
      <w:pPr>
        <w:pStyle w:val="af4"/>
      </w:pPr>
    </w:p>
    <w:p w14:paraId="494921B4" w14:textId="513B8DC9" w:rsidR="00510551" w:rsidRDefault="00D11451" w:rsidP="00D11451">
      <w:pPr>
        <w:pStyle w:val="af4"/>
      </w:pPr>
      <w:r>
        <w:t>После вычисления границ для каждого из параметров датасета была построена глобальная маска фильтрации, исключающая любые строки, в которых был хоть один признак, содержащий в себе выброс. Таким образом, в итоговый датасет вошли только те объекты, все характеристики которых первоначально лежали внутри «допустимого» диапазона по каждому признаку.</w:t>
      </w:r>
    </w:p>
    <w:p w14:paraId="4E90FE48" w14:textId="7717FF77" w:rsidR="00D11451" w:rsidRDefault="00D11451" w:rsidP="00D11451">
      <w:pPr>
        <w:pStyle w:val="af4"/>
      </w:pPr>
      <w:r>
        <w:t>Как очистка и проверка выглядели в коде можно увидеть на рисунке 9.</w:t>
      </w:r>
    </w:p>
    <w:p w14:paraId="79485C51" w14:textId="234B7A3C" w:rsidR="005F5099" w:rsidRDefault="005F5099" w:rsidP="005F5099">
      <w:pPr>
        <w:pStyle w:val="af4"/>
      </w:pPr>
      <w:r>
        <w:t>Для приведения признаков к единому масштабу применена стандартизация (</w:t>
      </w:r>
      <w:proofErr w:type="spellStart"/>
      <w:r>
        <w:t>StandardScaler</w:t>
      </w:r>
      <w:proofErr w:type="spellEnd"/>
      <w:r>
        <w:t xml:space="preserve">) из библиотеки </w:t>
      </w:r>
      <w:r w:rsidR="00C22303">
        <w:rPr>
          <w:lang w:val="en-US"/>
        </w:rPr>
        <w:t>scikit</w:t>
      </w:r>
      <w:r>
        <w:t>-</w:t>
      </w:r>
      <w:r w:rsidR="00C22303">
        <w:rPr>
          <w:lang w:val="en-US"/>
        </w:rPr>
        <w:t>learn</w:t>
      </w:r>
      <w:r>
        <w:t>.</w:t>
      </w:r>
    </w:p>
    <w:p w14:paraId="680A8FB3" w14:textId="3C59EE9E" w:rsidR="005F5099" w:rsidRDefault="005F5099" w:rsidP="005F5099">
      <w:pPr>
        <w:pStyle w:val="af4"/>
      </w:pPr>
      <w:r>
        <w:t>Данный метод преобразует каждый признак так, что его среднее значение становится равным 0, а стандартное отклонение равным 1.</w:t>
      </w:r>
    </w:p>
    <w:p w14:paraId="67397FB3" w14:textId="2F594480" w:rsidR="005F5099" w:rsidRPr="005F5099" w:rsidRDefault="005F5099" w:rsidP="005F5099">
      <w:pPr>
        <w:pStyle w:val="af4"/>
      </w:pPr>
      <w:r>
        <w:t>Это обеспечивает равноправное участие всех признаков в обучении моделей, особенно тех, что чувствительны к масштабу (линейные модели, SV</w:t>
      </w:r>
      <w:r>
        <w:rPr>
          <w:lang w:val="en-US"/>
        </w:rPr>
        <w:t>R</w:t>
      </w:r>
      <w:r>
        <w:t>, нейронные сети).</w:t>
      </w:r>
    </w:p>
    <w:p w14:paraId="02F5B84C" w14:textId="4A6EB510" w:rsidR="005F5099" w:rsidRPr="005F5099" w:rsidRDefault="005F5099" w:rsidP="005F5099">
      <w:pPr>
        <w:pStyle w:val="af4"/>
      </w:pPr>
      <w:r>
        <w:t xml:space="preserve">На рисунке 10 </w:t>
      </w:r>
      <w:r w:rsidR="006E210D">
        <w:t>выведена статистика после очистки от выбросов и стандартизации.</w:t>
      </w:r>
    </w:p>
    <w:p w14:paraId="3F6B6CAF" w14:textId="04F51DAD" w:rsidR="00D11451" w:rsidRPr="00D11451" w:rsidRDefault="00D11451" w:rsidP="00D11451">
      <w:pPr>
        <w:pStyle w:val="af4"/>
        <w:ind w:firstLine="0"/>
        <w:jc w:val="center"/>
      </w:pPr>
      <w:r w:rsidRPr="00D11451">
        <w:rPr>
          <w:noProof/>
        </w:rPr>
        <w:lastRenderedPageBreak/>
        <w:drawing>
          <wp:inline distT="0" distB="0" distL="0" distR="0" wp14:anchorId="4A8038E8" wp14:editId="0473A5FA">
            <wp:extent cx="5771407" cy="3956390"/>
            <wp:effectExtent l="0" t="0" r="1270" b="6350"/>
            <wp:docPr id="2597195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719543" name=""/>
                    <pic:cNvPicPr/>
                  </pic:nvPicPr>
                  <pic:blipFill>
                    <a:blip r:embed="rId19"/>
                    <a:stretch>
                      <a:fillRect/>
                    </a:stretch>
                  </pic:blipFill>
                  <pic:spPr>
                    <a:xfrm>
                      <a:off x="0" y="0"/>
                      <a:ext cx="5775668" cy="3959311"/>
                    </a:xfrm>
                    <a:prstGeom prst="rect">
                      <a:avLst/>
                    </a:prstGeom>
                  </pic:spPr>
                </pic:pic>
              </a:graphicData>
            </a:graphic>
          </wp:inline>
        </w:drawing>
      </w:r>
    </w:p>
    <w:p w14:paraId="73DD668F" w14:textId="01B5D2A1" w:rsidR="00AE62F1" w:rsidRDefault="00D11451" w:rsidP="00D11451">
      <w:pPr>
        <w:pStyle w:val="af4"/>
        <w:ind w:firstLine="0"/>
        <w:jc w:val="center"/>
      </w:pPr>
      <w:r>
        <w:t>Рисунок 9 – Очистка объединенного датасета от выбросов</w:t>
      </w:r>
    </w:p>
    <w:p w14:paraId="2F5D2DAB" w14:textId="77777777" w:rsidR="00D11451" w:rsidRDefault="00D11451" w:rsidP="00D11451">
      <w:pPr>
        <w:pStyle w:val="af4"/>
        <w:ind w:firstLine="0"/>
        <w:jc w:val="center"/>
      </w:pPr>
    </w:p>
    <w:p w14:paraId="374749CC" w14:textId="6F2B4921" w:rsidR="00D11451" w:rsidRDefault="006E210D" w:rsidP="006E210D">
      <w:pPr>
        <w:pStyle w:val="af4"/>
        <w:ind w:firstLine="0"/>
        <w:jc w:val="center"/>
      </w:pPr>
      <w:r w:rsidRPr="006E210D">
        <w:rPr>
          <w:noProof/>
        </w:rPr>
        <w:drawing>
          <wp:inline distT="0" distB="0" distL="0" distR="0" wp14:anchorId="6AA15AF1" wp14:editId="03ADC430">
            <wp:extent cx="4726379" cy="3722774"/>
            <wp:effectExtent l="0" t="0" r="0" b="0"/>
            <wp:docPr id="21109666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966681" name=""/>
                    <pic:cNvPicPr/>
                  </pic:nvPicPr>
                  <pic:blipFill>
                    <a:blip r:embed="rId20"/>
                    <a:stretch>
                      <a:fillRect/>
                    </a:stretch>
                  </pic:blipFill>
                  <pic:spPr>
                    <a:xfrm>
                      <a:off x="0" y="0"/>
                      <a:ext cx="4733870" cy="3728675"/>
                    </a:xfrm>
                    <a:prstGeom prst="rect">
                      <a:avLst/>
                    </a:prstGeom>
                  </pic:spPr>
                </pic:pic>
              </a:graphicData>
            </a:graphic>
          </wp:inline>
        </w:drawing>
      </w:r>
    </w:p>
    <w:p w14:paraId="6B1272C7" w14:textId="7137296B" w:rsidR="006E210D" w:rsidRDefault="006E210D" w:rsidP="006E210D">
      <w:pPr>
        <w:pStyle w:val="af4"/>
        <w:ind w:firstLine="0"/>
        <w:jc w:val="center"/>
      </w:pPr>
      <w:r>
        <w:t>Рисунок 10 – статистика после очистки и стандартизации</w:t>
      </w:r>
    </w:p>
    <w:p w14:paraId="75B780FA" w14:textId="3916D2F8" w:rsidR="006E210D" w:rsidRDefault="006E210D" w:rsidP="006E210D">
      <w:pPr>
        <w:pStyle w:val="af4"/>
      </w:pPr>
      <w:r>
        <w:lastRenderedPageBreak/>
        <w:t xml:space="preserve">Для наглядности также был построен </w:t>
      </w:r>
      <w:r w:rsidR="00B46651">
        <w:rPr>
          <w:lang w:val="en-US"/>
        </w:rPr>
        <w:t>b</w:t>
      </w:r>
      <w:r>
        <w:rPr>
          <w:lang w:val="en-US"/>
        </w:rPr>
        <w:t>oxplot</w:t>
      </w:r>
      <w:r>
        <w:t>, представленный на рисунке 11.</w:t>
      </w:r>
    </w:p>
    <w:p w14:paraId="30C5CBF5" w14:textId="68BAA0AF" w:rsidR="006E210D" w:rsidRPr="006E210D" w:rsidRDefault="006E210D" w:rsidP="006E210D">
      <w:pPr>
        <w:pStyle w:val="af4"/>
        <w:ind w:firstLine="0"/>
        <w:jc w:val="center"/>
      </w:pPr>
      <w:r w:rsidRPr="006E210D">
        <w:rPr>
          <w:noProof/>
        </w:rPr>
        <w:drawing>
          <wp:inline distT="0" distB="0" distL="0" distR="0" wp14:anchorId="7567F8EE" wp14:editId="1B36D609">
            <wp:extent cx="6120130" cy="4886960"/>
            <wp:effectExtent l="0" t="0" r="0" b="8890"/>
            <wp:docPr id="14227905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120130" cy="4886960"/>
                    </a:xfrm>
                    <a:prstGeom prst="rect">
                      <a:avLst/>
                    </a:prstGeom>
                    <a:noFill/>
                    <a:ln>
                      <a:noFill/>
                    </a:ln>
                  </pic:spPr>
                </pic:pic>
              </a:graphicData>
            </a:graphic>
          </wp:inline>
        </w:drawing>
      </w:r>
    </w:p>
    <w:p w14:paraId="03A51EEA" w14:textId="770EE792" w:rsidR="006E210D" w:rsidRPr="006E210D" w:rsidRDefault="006E210D" w:rsidP="006E210D">
      <w:pPr>
        <w:pStyle w:val="af4"/>
        <w:ind w:firstLine="0"/>
        <w:jc w:val="center"/>
      </w:pPr>
      <w:r>
        <w:t xml:space="preserve">Рисунок 11 – </w:t>
      </w:r>
      <w:r>
        <w:rPr>
          <w:lang w:val="en-US"/>
        </w:rPr>
        <w:t>Boxplot</w:t>
      </w:r>
      <w:r w:rsidRPr="006E210D">
        <w:t xml:space="preserve"> </w:t>
      </w:r>
      <w:r>
        <w:t>после первичной очистки от выбросов и стандартизации</w:t>
      </w:r>
    </w:p>
    <w:p w14:paraId="0EDF2F96" w14:textId="77777777" w:rsidR="006E210D" w:rsidRDefault="006E210D" w:rsidP="00D11451">
      <w:pPr>
        <w:pStyle w:val="af4"/>
      </w:pPr>
    </w:p>
    <w:p w14:paraId="79940A9D" w14:textId="086B05CF" w:rsidR="006E210D" w:rsidRDefault="00E81685" w:rsidP="00D11451">
      <w:pPr>
        <w:pStyle w:val="af4"/>
      </w:pPr>
      <w:r>
        <w:t>На графике видно, что стандартизация прошла успешно. Также отмечаю новые выбросы, появившиеся на данных очищенного датасета. На исходном датасете данные точки не являлись выбросами, поэтому после некоторых раздумий решаю оставить их, чтобы не привести датасет к сильному искажению и не удалить важные экспериментальные точки.</w:t>
      </w:r>
    </w:p>
    <w:p w14:paraId="191BA421" w14:textId="5F868F10" w:rsidR="00E81685" w:rsidRDefault="00E81685" w:rsidP="00E81685">
      <w:pPr>
        <w:pStyle w:val="af4"/>
      </w:pPr>
      <w:r w:rsidRPr="00B46651">
        <w:t>После применения стандартизации среднее значение каждого признака составляет около 0.0, стандартное отклонение около 1.0, что подтверждает корректность преобразования</w:t>
      </w:r>
      <w:r>
        <w:t>.</w:t>
      </w:r>
    </w:p>
    <w:p w14:paraId="54743DF5" w14:textId="013297DA" w:rsidR="00E81685" w:rsidRDefault="00E81685" w:rsidP="00E81685">
      <w:pPr>
        <w:pStyle w:val="af4"/>
      </w:pPr>
      <w:r>
        <w:lastRenderedPageBreak/>
        <w:t xml:space="preserve">На диаграмме </w:t>
      </w:r>
      <w:r w:rsidR="00C22303">
        <w:rPr>
          <w:lang w:val="en-US"/>
        </w:rPr>
        <w:t>boxplot</w:t>
      </w:r>
      <w:r>
        <w:t xml:space="preserve"> видно, что все признаки теперь находятся в сопоставимом диапазоне (преимущественно от -2.7 до +2.7), а медианы сосредоточены около нуля.</w:t>
      </w:r>
    </w:p>
    <w:p w14:paraId="0A79D425" w14:textId="37EC2E86" w:rsidR="00E81685" w:rsidRDefault="00E81685" w:rsidP="00E81685">
      <w:pPr>
        <w:pStyle w:val="af4"/>
      </w:pPr>
      <w:r>
        <w:t>Выбросы присутствуют, но их количество минимально – это осознанный выбор, так как на этом этапе уже была проведена предварительная очистка данных от экстремальных значений.</w:t>
      </w:r>
    </w:p>
    <w:p w14:paraId="2F471E74" w14:textId="004F1F18" w:rsidR="00E81685" w:rsidRDefault="00E81685" w:rsidP="00E81685">
      <w:pPr>
        <w:pStyle w:val="af4"/>
      </w:pPr>
      <w:r>
        <w:t>Таким образом, нормализация выполнена успешно, и данные готовы к использованию в алгоритмах машинного обучения.</w:t>
      </w:r>
    </w:p>
    <w:p w14:paraId="688519D8" w14:textId="77777777" w:rsidR="003A5CC4" w:rsidRDefault="003A5CC4" w:rsidP="003A5CC4">
      <w:pPr>
        <w:pStyle w:val="af4"/>
      </w:pPr>
    </w:p>
    <w:p w14:paraId="50EBB190" w14:textId="2B2CE9E7" w:rsidR="003A5CC4" w:rsidRDefault="003A5CC4" w:rsidP="003A5CC4">
      <w:pPr>
        <w:pStyle w:val="af6"/>
        <w:numPr>
          <w:ilvl w:val="1"/>
          <w:numId w:val="34"/>
        </w:numPr>
      </w:pPr>
      <w:bookmarkStart w:id="12" w:name="_Toc214803840"/>
      <w:r w:rsidRPr="00E74BDD">
        <w:t>Разработка и обучение модели</w:t>
      </w:r>
      <w:bookmarkEnd w:id="12"/>
    </w:p>
    <w:p w14:paraId="2C442B9C" w14:textId="6606AA20" w:rsidR="00C61392" w:rsidRDefault="00C61392" w:rsidP="003A5CC4">
      <w:pPr>
        <w:pStyle w:val="af4"/>
      </w:pPr>
      <w:r>
        <w:t xml:space="preserve">В рамках исследования была поставлена задача прогнозирования двух ключевых характеристик: модуля упругости при растяжении (Гпа) и прочности при растяжении (Мпа). Целевые столбцы были выделены отдельно, а оставшиеся 11 признаков были использованы в качестве входных признаков для построения моделей. </w:t>
      </w:r>
    </w:p>
    <w:p w14:paraId="7107353F" w14:textId="6407CB03" w:rsidR="00C61392" w:rsidRDefault="00C61392" w:rsidP="003A5CC4">
      <w:pPr>
        <w:pStyle w:val="af4"/>
      </w:pPr>
      <w:r>
        <w:t xml:space="preserve">Для сравнения эффективности различных подходов были использованы 10 алгоритмов машинного обучения, подробно описанных в главе 1.2. Там же я приводила </w:t>
      </w:r>
      <w:r w:rsidR="007025EE">
        <w:t>параметры, задаваемые каждой из моделей.</w:t>
      </w:r>
    </w:p>
    <w:p w14:paraId="283EFBA7" w14:textId="5F76F589" w:rsidR="007025EE" w:rsidRDefault="007025EE" w:rsidP="003A5CC4">
      <w:pPr>
        <w:pStyle w:val="af4"/>
      </w:pPr>
      <w:r>
        <w:t xml:space="preserve">Для подбора оптимальных </w:t>
      </w:r>
      <w:proofErr w:type="spellStart"/>
      <w:r>
        <w:t>гиперпараметров</w:t>
      </w:r>
      <w:proofErr w:type="spellEnd"/>
      <w:r>
        <w:t xml:space="preserve"> использовался поиск по сетке с кросс-валидацией (</w:t>
      </w:r>
      <w:proofErr w:type="spellStart"/>
      <w:r>
        <w:rPr>
          <w:lang w:val="en-US"/>
        </w:rPr>
        <w:t>GridSearchCV</w:t>
      </w:r>
      <w:proofErr w:type="spellEnd"/>
      <w:r w:rsidRPr="007025EE">
        <w:t>)</w:t>
      </w:r>
      <w:r>
        <w:t xml:space="preserve"> с количеством блоков равным 10 (</w:t>
      </w:r>
      <w:r>
        <w:rPr>
          <w:lang w:val="en-US"/>
        </w:rPr>
        <w:t>CV</w:t>
      </w:r>
      <w:r w:rsidRPr="007025EE">
        <w:t xml:space="preserve"> = 10)</w:t>
      </w:r>
      <w:r>
        <w:t>.</w:t>
      </w:r>
    </w:p>
    <w:p w14:paraId="7DD7C1FF" w14:textId="0C9F8EFF" w:rsidR="007025EE" w:rsidRPr="00272654" w:rsidRDefault="007025EE" w:rsidP="003A5CC4">
      <w:pPr>
        <w:pStyle w:val="af4"/>
      </w:pPr>
      <w:r>
        <w:t>В качестве целевых метрик оптимизации выбраны средняя абсолютная ошибка (</w:t>
      </w:r>
      <w:r>
        <w:rPr>
          <w:lang w:val="en-US"/>
        </w:rPr>
        <w:t>MAE</w:t>
      </w:r>
      <w:r w:rsidRPr="007025EE">
        <w:t>)</w:t>
      </w:r>
      <w:r>
        <w:t xml:space="preserve"> и коэффициент детерминации (</w:t>
      </w:r>
      <w:r>
        <w:rPr>
          <w:lang w:val="en-US"/>
        </w:rPr>
        <w:t>R</w:t>
      </w:r>
      <w:r w:rsidRPr="007025EE">
        <w:rPr>
          <w:vertAlign w:val="superscript"/>
        </w:rPr>
        <w:t>2</w:t>
      </w:r>
      <w:r w:rsidRPr="007025EE">
        <w:t>)</w:t>
      </w:r>
      <w:r>
        <w:t>.</w:t>
      </w:r>
    </w:p>
    <w:p w14:paraId="3448B49C" w14:textId="6F40F93A" w:rsidR="007025EE" w:rsidRDefault="007025EE" w:rsidP="003A5CC4">
      <w:pPr>
        <w:pStyle w:val="af4"/>
      </w:pPr>
      <w:r>
        <w:t>Обучающая и тестовая выборки формировались в соотношении 70:30. Таким образом каждая модель обучалась на 70% данных, а качество оценивалось на 30% независимой тестовой части.</w:t>
      </w:r>
      <w:r w:rsidRPr="007025EE">
        <w:t xml:space="preserve"> </w:t>
      </w:r>
      <w:r>
        <w:t xml:space="preserve">Установка целевых переменных, параметров для поиска </w:t>
      </w:r>
      <w:proofErr w:type="spellStart"/>
      <w:r>
        <w:t>гиперпараметров</w:t>
      </w:r>
      <w:proofErr w:type="spellEnd"/>
      <w:r>
        <w:t xml:space="preserve"> модели и разбитие выборки на тестовую и обучающую представлены на рисунке 12.</w:t>
      </w:r>
    </w:p>
    <w:p w14:paraId="40D8370B" w14:textId="2C1FBB93" w:rsidR="007025EE" w:rsidRDefault="007025EE" w:rsidP="007025EE">
      <w:pPr>
        <w:pStyle w:val="af4"/>
        <w:ind w:firstLine="0"/>
        <w:jc w:val="center"/>
      </w:pPr>
      <w:r w:rsidRPr="007025EE">
        <w:rPr>
          <w:noProof/>
        </w:rPr>
        <w:lastRenderedPageBreak/>
        <w:drawing>
          <wp:inline distT="0" distB="0" distL="0" distR="0" wp14:anchorId="586BB2DE" wp14:editId="51A6D314">
            <wp:extent cx="6120130" cy="3956050"/>
            <wp:effectExtent l="0" t="0" r="0" b="6350"/>
            <wp:docPr id="19735138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13821" name=""/>
                    <pic:cNvPicPr/>
                  </pic:nvPicPr>
                  <pic:blipFill>
                    <a:blip r:embed="rId22"/>
                    <a:stretch>
                      <a:fillRect/>
                    </a:stretch>
                  </pic:blipFill>
                  <pic:spPr>
                    <a:xfrm>
                      <a:off x="0" y="0"/>
                      <a:ext cx="6120130" cy="3956050"/>
                    </a:xfrm>
                    <a:prstGeom prst="rect">
                      <a:avLst/>
                    </a:prstGeom>
                  </pic:spPr>
                </pic:pic>
              </a:graphicData>
            </a:graphic>
          </wp:inline>
        </w:drawing>
      </w:r>
    </w:p>
    <w:p w14:paraId="7D0AA619" w14:textId="73B98148" w:rsidR="007025EE" w:rsidRDefault="007025EE" w:rsidP="007025EE">
      <w:pPr>
        <w:pStyle w:val="af4"/>
        <w:ind w:firstLine="0"/>
        <w:jc w:val="center"/>
      </w:pPr>
      <w:r>
        <w:t>Рисунок 12 – Подготовка датасета к обучению</w:t>
      </w:r>
    </w:p>
    <w:p w14:paraId="00A73909" w14:textId="77777777" w:rsidR="003D5F9D" w:rsidRDefault="003D5F9D" w:rsidP="003D5F9D">
      <w:pPr>
        <w:pStyle w:val="af4"/>
        <w:ind w:firstLine="0"/>
      </w:pPr>
    </w:p>
    <w:p w14:paraId="2FCB5480" w14:textId="6AE38409" w:rsidR="003A5CC4" w:rsidRDefault="003D5F9D" w:rsidP="003A5CC4">
      <w:pPr>
        <w:pStyle w:val="af4"/>
      </w:pPr>
      <w:r>
        <w:t xml:space="preserve">Для прогноза </w:t>
      </w:r>
      <w:r w:rsidR="003A5CC4" w:rsidRPr="003A5CC4">
        <w:t>модуля упругости при растяжении и прочности при растяжении</w:t>
      </w:r>
      <w:r>
        <w:t xml:space="preserve"> будут использоваться:</w:t>
      </w:r>
    </w:p>
    <w:p w14:paraId="2C824F89" w14:textId="77777777" w:rsidR="003D5F9D" w:rsidRPr="00115D4D" w:rsidRDefault="003D5F9D" w:rsidP="003D5F9D">
      <w:pPr>
        <w:pStyle w:val="af4"/>
        <w:numPr>
          <w:ilvl w:val="0"/>
          <w:numId w:val="40"/>
        </w:numPr>
        <w:rPr>
          <w:lang w:val="en-US"/>
        </w:rPr>
      </w:pPr>
      <w:r>
        <w:rPr>
          <w:lang w:val="en-US"/>
        </w:rPr>
        <w:t>K-</w:t>
      </w:r>
      <w:r>
        <w:t>ближайших</w:t>
      </w:r>
      <w:r w:rsidRPr="00115D4D">
        <w:rPr>
          <w:lang w:val="en-US"/>
        </w:rPr>
        <w:t xml:space="preserve"> </w:t>
      </w:r>
      <w:r>
        <w:t>соседей</w:t>
      </w:r>
      <w:r>
        <w:rPr>
          <w:lang w:val="en-US"/>
        </w:rPr>
        <w:t xml:space="preserve"> (</w:t>
      </w:r>
      <w:proofErr w:type="spellStart"/>
      <w:r w:rsidRPr="00024ABD">
        <w:rPr>
          <w:lang w:val="en-US"/>
        </w:rPr>
        <w:t>KNeighborsRegressor</w:t>
      </w:r>
      <w:proofErr w:type="spellEnd"/>
      <w:r>
        <w:rPr>
          <w:lang w:val="en-US"/>
        </w:rPr>
        <w:t>)</w:t>
      </w:r>
      <w:r w:rsidRPr="00115D4D">
        <w:rPr>
          <w:lang w:val="en-US"/>
        </w:rPr>
        <w:t>;</w:t>
      </w:r>
    </w:p>
    <w:p w14:paraId="1E320F37" w14:textId="77777777" w:rsidR="003D5F9D" w:rsidRDefault="003D5F9D" w:rsidP="003D5F9D">
      <w:pPr>
        <w:pStyle w:val="af4"/>
        <w:numPr>
          <w:ilvl w:val="0"/>
          <w:numId w:val="40"/>
        </w:numPr>
      </w:pPr>
      <w:r>
        <w:t>метод опорных векторов для задач регрессии (</w:t>
      </w:r>
      <w:r>
        <w:rPr>
          <w:lang w:val="en-US"/>
        </w:rPr>
        <w:t>SVR</w:t>
      </w:r>
      <w:r w:rsidRPr="00337B9C">
        <w:t>)</w:t>
      </w:r>
      <w:r>
        <w:t>;</w:t>
      </w:r>
    </w:p>
    <w:p w14:paraId="017E7FA9" w14:textId="77777777" w:rsidR="003D5F9D" w:rsidRDefault="003D5F9D" w:rsidP="003D5F9D">
      <w:pPr>
        <w:pStyle w:val="af4"/>
        <w:numPr>
          <w:ilvl w:val="0"/>
          <w:numId w:val="40"/>
        </w:numPr>
      </w:pPr>
      <w:r>
        <w:t>дерево решений (</w:t>
      </w:r>
      <w:proofErr w:type="spellStart"/>
      <w:r w:rsidRPr="00024ABD">
        <w:rPr>
          <w:lang w:val="en-US"/>
        </w:rPr>
        <w:t>DecisionTreeRegressor</w:t>
      </w:r>
      <w:proofErr w:type="spellEnd"/>
      <w:r>
        <w:rPr>
          <w:lang w:val="en-US"/>
        </w:rPr>
        <w:t>)</w:t>
      </w:r>
      <w:r>
        <w:t>;</w:t>
      </w:r>
    </w:p>
    <w:p w14:paraId="6CF41F3A" w14:textId="77777777" w:rsidR="003D5F9D" w:rsidRPr="00115D4D" w:rsidRDefault="003D5F9D" w:rsidP="003D5F9D">
      <w:pPr>
        <w:pStyle w:val="af4"/>
        <w:numPr>
          <w:ilvl w:val="0"/>
          <w:numId w:val="40"/>
        </w:numPr>
      </w:pPr>
      <w:r>
        <w:t>случайный лес (</w:t>
      </w:r>
      <w:proofErr w:type="spellStart"/>
      <w:r w:rsidRPr="00024ABD">
        <w:rPr>
          <w:lang w:val="en-US"/>
        </w:rPr>
        <w:t>RandomForestRegressor</w:t>
      </w:r>
      <w:proofErr w:type="spellEnd"/>
      <w:r>
        <w:rPr>
          <w:lang w:val="en-US"/>
        </w:rPr>
        <w:t>);</w:t>
      </w:r>
    </w:p>
    <w:p w14:paraId="6C5EF40C" w14:textId="77777777" w:rsidR="003D5F9D" w:rsidRPr="00115D4D" w:rsidRDefault="003D5F9D" w:rsidP="003D5F9D">
      <w:pPr>
        <w:pStyle w:val="af4"/>
        <w:numPr>
          <w:ilvl w:val="0"/>
          <w:numId w:val="40"/>
        </w:numPr>
      </w:pPr>
      <w:r>
        <w:t xml:space="preserve">градиентный </w:t>
      </w:r>
      <w:proofErr w:type="spellStart"/>
      <w:r>
        <w:t>бустинг</w:t>
      </w:r>
      <w:proofErr w:type="spellEnd"/>
      <w:r>
        <w:t xml:space="preserve"> (</w:t>
      </w:r>
      <w:proofErr w:type="spellStart"/>
      <w:r w:rsidRPr="00024ABD">
        <w:rPr>
          <w:lang w:val="en-US"/>
        </w:rPr>
        <w:t>GradientBoostingRegressor</w:t>
      </w:r>
      <w:proofErr w:type="spellEnd"/>
      <w:r>
        <w:rPr>
          <w:lang w:val="en-US"/>
        </w:rPr>
        <w:t>);</w:t>
      </w:r>
    </w:p>
    <w:p w14:paraId="11C55F08" w14:textId="77777777" w:rsidR="003D5F9D" w:rsidRDefault="003D5F9D" w:rsidP="003D5F9D">
      <w:pPr>
        <w:pStyle w:val="af4"/>
        <w:numPr>
          <w:ilvl w:val="0"/>
          <w:numId w:val="40"/>
        </w:numPr>
      </w:pPr>
      <w:r>
        <w:t>с</w:t>
      </w:r>
      <w:r w:rsidRPr="00115D4D">
        <w:t>тохастический градиентный спуск (</w:t>
      </w:r>
      <w:proofErr w:type="spellStart"/>
      <w:r w:rsidRPr="00024ABD">
        <w:rPr>
          <w:lang w:val="en-US"/>
        </w:rPr>
        <w:t>SGDRegressor</w:t>
      </w:r>
      <w:proofErr w:type="spellEnd"/>
      <w:r w:rsidRPr="00115D4D">
        <w:t>)</w:t>
      </w:r>
      <w:r>
        <w:t>;</w:t>
      </w:r>
    </w:p>
    <w:p w14:paraId="5BDB7452" w14:textId="77777777" w:rsidR="003D5F9D" w:rsidRPr="00115D4D" w:rsidRDefault="003D5F9D" w:rsidP="003D5F9D">
      <w:pPr>
        <w:pStyle w:val="af4"/>
        <w:numPr>
          <w:ilvl w:val="0"/>
          <w:numId w:val="40"/>
        </w:numPr>
      </w:pPr>
      <w:r>
        <w:t>линейная регрессия (</w:t>
      </w:r>
      <w:proofErr w:type="spellStart"/>
      <w:r w:rsidRPr="00024ABD">
        <w:t>LinearRegression</w:t>
      </w:r>
      <w:proofErr w:type="spellEnd"/>
      <w:r>
        <w:t>);</w:t>
      </w:r>
    </w:p>
    <w:p w14:paraId="0D0A5365" w14:textId="77777777" w:rsidR="003D5F9D" w:rsidRDefault="003D5F9D" w:rsidP="003D5F9D">
      <w:pPr>
        <w:pStyle w:val="af4"/>
        <w:numPr>
          <w:ilvl w:val="0"/>
          <w:numId w:val="40"/>
        </w:numPr>
      </w:pPr>
      <w:r>
        <w:t>м</w:t>
      </w:r>
      <w:r w:rsidRPr="00024ABD">
        <w:t>ногослойный перцептрон</w:t>
      </w:r>
      <w:r>
        <w:t xml:space="preserve"> (</w:t>
      </w:r>
      <w:proofErr w:type="spellStart"/>
      <w:r>
        <w:rPr>
          <w:lang w:val="en-US"/>
        </w:rPr>
        <w:t>MLPRegressor</w:t>
      </w:r>
      <w:proofErr w:type="spellEnd"/>
      <w:r>
        <w:t>);</w:t>
      </w:r>
    </w:p>
    <w:p w14:paraId="602E08DB" w14:textId="77777777" w:rsidR="003D5F9D" w:rsidRDefault="003D5F9D" w:rsidP="003D5F9D">
      <w:pPr>
        <w:pStyle w:val="af4"/>
        <w:numPr>
          <w:ilvl w:val="0"/>
          <w:numId w:val="40"/>
        </w:numPr>
      </w:pPr>
      <w:r>
        <w:t>Лассо (</w:t>
      </w:r>
      <w:r>
        <w:rPr>
          <w:lang w:val="en-US"/>
        </w:rPr>
        <w:t>Lasso</w:t>
      </w:r>
      <w:r>
        <w:t>);</w:t>
      </w:r>
    </w:p>
    <w:p w14:paraId="6116981E" w14:textId="77777777" w:rsidR="003D5F9D" w:rsidRPr="00024ABD" w:rsidRDefault="003D5F9D" w:rsidP="003D5F9D">
      <w:pPr>
        <w:pStyle w:val="af4"/>
        <w:numPr>
          <w:ilvl w:val="0"/>
          <w:numId w:val="40"/>
        </w:numPr>
      </w:pPr>
      <w:r>
        <w:t>метод эластичной сети (</w:t>
      </w:r>
      <w:proofErr w:type="spellStart"/>
      <w:r>
        <w:rPr>
          <w:lang w:val="en-US"/>
        </w:rPr>
        <w:t>ElasticNet</w:t>
      </w:r>
      <w:proofErr w:type="spellEnd"/>
      <w:r>
        <w:t>).</w:t>
      </w:r>
    </w:p>
    <w:p w14:paraId="7E6E5E6C" w14:textId="5D572FE4" w:rsidR="003A5CC4" w:rsidRDefault="003D5F9D" w:rsidP="003A5CC4">
      <w:pPr>
        <w:pStyle w:val="af4"/>
      </w:pPr>
      <w:r>
        <w:t>Переходим к их тестированию и выбору лучшей.</w:t>
      </w:r>
    </w:p>
    <w:p w14:paraId="267584D9" w14:textId="0553E56C" w:rsidR="003A5CC4" w:rsidRDefault="003A5CC4" w:rsidP="003A5CC4">
      <w:pPr>
        <w:pStyle w:val="af6"/>
        <w:numPr>
          <w:ilvl w:val="1"/>
          <w:numId w:val="34"/>
        </w:numPr>
      </w:pPr>
      <w:bookmarkStart w:id="13" w:name="_Toc214803841"/>
      <w:r w:rsidRPr="00E74BDD">
        <w:lastRenderedPageBreak/>
        <w:t>Тестирование модели</w:t>
      </w:r>
      <w:bookmarkEnd w:id="13"/>
    </w:p>
    <w:p w14:paraId="22B791CB" w14:textId="27AD1F6F" w:rsidR="003D5F9D" w:rsidRDefault="00E22319" w:rsidP="003A5CC4">
      <w:pPr>
        <w:pStyle w:val="af4"/>
      </w:pPr>
      <w:r>
        <w:t xml:space="preserve">После завершения обучения и настройки </w:t>
      </w:r>
      <w:proofErr w:type="spellStart"/>
      <w:r>
        <w:t>гиперпараметров</w:t>
      </w:r>
      <w:proofErr w:type="spellEnd"/>
      <w:r>
        <w:t xml:space="preserve"> все модели были протестированы на тестовых выборках по двум метрикам: средней абсолютной ошибке (</w:t>
      </w:r>
      <w:r>
        <w:rPr>
          <w:lang w:val="en-US"/>
        </w:rPr>
        <w:t>MAE</w:t>
      </w:r>
      <w:r w:rsidRPr="00E22319">
        <w:t>)</w:t>
      </w:r>
      <w:r>
        <w:t xml:space="preserve"> и коэффициенту детерминации (</w:t>
      </w:r>
      <w:r>
        <w:rPr>
          <w:lang w:val="en-US"/>
        </w:rPr>
        <w:t>R</w:t>
      </w:r>
      <w:r w:rsidRPr="00E22319">
        <w:rPr>
          <w:vertAlign w:val="superscript"/>
        </w:rPr>
        <w:t>2</w:t>
      </w:r>
      <w:r w:rsidRPr="00E22319">
        <w:t>)</w:t>
      </w:r>
      <w:r>
        <w:t xml:space="preserve">. Результаты показали, что ни один из рассмотренных алгоритмов не </w:t>
      </w:r>
      <w:r w:rsidR="003456B1">
        <w:t>показывает</w:t>
      </w:r>
      <w:r>
        <w:t xml:space="preserve"> высокого коэффициента детерминации, что означает ограниченную способность </w:t>
      </w:r>
      <w:r w:rsidR="003456B1">
        <w:t xml:space="preserve">объяснения дисперсии целевой переменной у </w:t>
      </w:r>
      <w:r>
        <w:t>всех протестированных моделей</w:t>
      </w:r>
      <w:r w:rsidR="003456B1">
        <w:t xml:space="preserve">. Однако сравнение по </w:t>
      </w:r>
      <w:r w:rsidR="003456B1">
        <w:rPr>
          <w:lang w:val="en-US"/>
        </w:rPr>
        <w:t>MAE</w:t>
      </w:r>
      <w:r w:rsidR="003456B1" w:rsidRPr="003456B1">
        <w:t xml:space="preserve"> </w:t>
      </w:r>
      <w:r w:rsidR="003456B1">
        <w:t xml:space="preserve">дает представление о моделях, отрабатывающих с наименьшими ошибочными прогнозами в среднем. </w:t>
      </w:r>
    </w:p>
    <w:p w14:paraId="35786E2C" w14:textId="143BC161" w:rsidR="003D5F9D" w:rsidRDefault="003456B1" w:rsidP="003456B1">
      <w:pPr>
        <w:pStyle w:val="af4"/>
      </w:pPr>
      <w:r>
        <w:t>Для модуля упругости при растяжении наилучший результат показала модель опорных векторов для задач регрессии (</w:t>
      </w:r>
      <w:r>
        <w:rPr>
          <w:lang w:val="en-US"/>
        </w:rPr>
        <w:t>SVR</w:t>
      </w:r>
      <w:r w:rsidRPr="003456B1">
        <w:t>)</w:t>
      </w:r>
      <w:r>
        <w:t xml:space="preserve"> с </w:t>
      </w:r>
      <w:r>
        <w:rPr>
          <w:lang w:val="en-US"/>
        </w:rPr>
        <w:t>MAE</w:t>
      </w:r>
      <w:r w:rsidRPr="003456B1">
        <w:t xml:space="preserve"> = </w:t>
      </w:r>
      <w:r>
        <w:t xml:space="preserve">2.3982 и </w:t>
      </w:r>
      <w:r>
        <w:rPr>
          <w:lang w:val="en-US"/>
        </w:rPr>
        <w:t>R</w:t>
      </w:r>
      <w:r w:rsidRPr="003456B1">
        <w:rPr>
          <w:vertAlign w:val="superscript"/>
        </w:rPr>
        <w:t>2</w:t>
      </w:r>
      <w:r>
        <w:t xml:space="preserve"> = 0.0014. Следом за ней идут модели Лассо и </w:t>
      </w:r>
      <w:proofErr w:type="spellStart"/>
      <w:r>
        <w:rPr>
          <w:lang w:val="en-US"/>
        </w:rPr>
        <w:t>ElasticNet</w:t>
      </w:r>
      <w:proofErr w:type="spellEnd"/>
      <w:r>
        <w:t xml:space="preserve">, практически не уступая первой по </w:t>
      </w:r>
      <w:r>
        <w:rPr>
          <w:lang w:val="en-US"/>
        </w:rPr>
        <w:t>MAE</w:t>
      </w:r>
      <w:r>
        <w:t xml:space="preserve">, но дающие слегка отрицательный </w:t>
      </w:r>
      <w:r>
        <w:rPr>
          <w:lang w:val="en-US"/>
        </w:rPr>
        <w:t>R</w:t>
      </w:r>
      <w:r w:rsidRPr="003456B1">
        <w:rPr>
          <w:vertAlign w:val="superscript"/>
        </w:rPr>
        <w:t>2</w:t>
      </w:r>
      <w:r w:rsidRPr="003456B1">
        <w:t xml:space="preserve">. </w:t>
      </w:r>
      <w:r>
        <w:t>Это свидетельствует о том, что даже лучшая модель лишь немногим превосходит простой прогноз по среднему значению.</w:t>
      </w:r>
    </w:p>
    <w:p w14:paraId="10493BCC" w14:textId="278EBF28" w:rsidR="00D723EF" w:rsidRDefault="00D723EF" w:rsidP="003456B1">
      <w:pPr>
        <w:pStyle w:val="af4"/>
      </w:pPr>
      <w:r>
        <w:t xml:space="preserve">Для прочности при растяжении лучшей оказалась модель </w:t>
      </w:r>
      <w:proofErr w:type="spellStart"/>
      <w:r>
        <w:rPr>
          <w:lang w:val="en-US"/>
        </w:rPr>
        <w:t>ElasticNet</w:t>
      </w:r>
      <w:proofErr w:type="spellEnd"/>
      <w:r>
        <w:t xml:space="preserve"> с </w:t>
      </w:r>
      <w:r>
        <w:rPr>
          <w:lang w:val="en-US"/>
        </w:rPr>
        <w:t>MAE</w:t>
      </w:r>
      <w:r w:rsidRPr="00D723EF">
        <w:t xml:space="preserve"> = </w:t>
      </w:r>
      <w:r>
        <w:t xml:space="preserve">360.57 и </w:t>
      </w:r>
      <w:r>
        <w:rPr>
          <w:lang w:val="en-US"/>
        </w:rPr>
        <w:t>R</w:t>
      </w:r>
      <w:r w:rsidRPr="00D723EF">
        <w:rPr>
          <w:vertAlign w:val="superscript"/>
        </w:rPr>
        <w:t>2</w:t>
      </w:r>
      <w:r w:rsidRPr="00D723EF">
        <w:t xml:space="preserve"> = </w:t>
      </w:r>
      <w:r>
        <w:t xml:space="preserve">-0.0324, превзойдя </w:t>
      </w:r>
      <w:r>
        <w:rPr>
          <w:lang w:val="en-US"/>
        </w:rPr>
        <w:t>SVR</w:t>
      </w:r>
      <w:r w:rsidRPr="00D723EF">
        <w:t xml:space="preserve"> </w:t>
      </w:r>
      <w:r>
        <w:t>и Лассо на незначительную величину. Интересно, что в обеих задачах линейные модели показали сопоставимое, а где-то даже лучшее качество, чем более сложные ансамбли и нейросети.</w:t>
      </w:r>
    </w:p>
    <w:p w14:paraId="0A4147C7" w14:textId="4C19AFE0" w:rsidR="00B02760" w:rsidRDefault="00B02760" w:rsidP="003456B1">
      <w:pPr>
        <w:pStyle w:val="af4"/>
      </w:pPr>
      <w:r>
        <w:t>Полученные выводы могут свидетельствовать о том, что:</w:t>
      </w:r>
    </w:p>
    <w:p w14:paraId="28285F06" w14:textId="6FE88710" w:rsidR="00B02760" w:rsidRDefault="00B02760" w:rsidP="00B02760">
      <w:pPr>
        <w:pStyle w:val="af4"/>
        <w:numPr>
          <w:ilvl w:val="0"/>
          <w:numId w:val="41"/>
        </w:numPr>
      </w:pPr>
      <w:r>
        <w:t>зависимость между входными параметрами и целевыми свойствами либо слабо выражена, либо имеет сложную, но малозначимую нелинейную структуру;</w:t>
      </w:r>
    </w:p>
    <w:p w14:paraId="3222EB81" w14:textId="77FB7B2B" w:rsidR="00B02760" w:rsidRDefault="00B02760" w:rsidP="00B02760">
      <w:pPr>
        <w:pStyle w:val="af4"/>
        <w:numPr>
          <w:ilvl w:val="0"/>
          <w:numId w:val="41"/>
        </w:numPr>
      </w:pPr>
      <w:r>
        <w:t>объема имеющихся экспериментальных данных недостаточно для эффективного обучения сложных нелинейных моделей;</w:t>
      </w:r>
    </w:p>
    <w:p w14:paraId="5E94909B" w14:textId="77D7A9E0" w:rsidR="00B02760" w:rsidRDefault="00B02760" w:rsidP="00B02760">
      <w:pPr>
        <w:pStyle w:val="af4"/>
        <w:numPr>
          <w:ilvl w:val="0"/>
          <w:numId w:val="41"/>
        </w:numPr>
      </w:pPr>
      <w:r>
        <w:t>в данных присутствует значительный уровень шума или неучтенные факторы, влияющие на свойства материала.</w:t>
      </w:r>
    </w:p>
    <w:p w14:paraId="4AF185FE" w14:textId="21FD4C8F" w:rsidR="00B02760" w:rsidRDefault="00B02760" w:rsidP="00B02760">
      <w:pPr>
        <w:pStyle w:val="af4"/>
      </w:pPr>
      <w:r>
        <w:lastRenderedPageBreak/>
        <w:t xml:space="preserve">На основе полученных результатов в качестве лучшей модели для прогнозирования модуля упругости при растяжении была выбрана </w:t>
      </w:r>
      <w:r>
        <w:rPr>
          <w:lang w:val="en-US"/>
        </w:rPr>
        <w:t>SVR</w:t>
      </w:r>
      <w:r>
        <w:t xml:space="preserve">, а для прогнозирования прочности при растяжении </w:t>
      </w:r>
      <w:proofErr w:type="spellStart"/>
      <w:r>
        <w:rPr>
          <w:lang w:val="en-US"/>
        </w:rPr>
        <w:t>ElasticNet</w:t>
      </w:r>
      <w:proofErr w:type="spellEnd"/>
      <w:r>
        <w:t>.</w:t>
      </w:r>
    </w:p>
    <w:p w14:paraId="4848B809" w14:textId="02F4BBEF" w:rsidR="003D5F9D" w:rsidRPr="00FA4E3C" w:rsidRDefault="00886F68" w:rsidP="003A5CC4">
      <w:pPr>
        <w:pStyle w:val="af4"/>
      </w:pPr>
      <w:r>
        <w:t>Столбчатые диаграммы</w:t>
      </w:r>
      <w:r w:rsidR="00FA4E3C">
        <w:t xml:space="preserve"> на рисунке 13</w:t>
      </w:r>
      <w:r>
        <w:t xml:space="preserve"> наглядно показывают </w:t>
      </w:r>
      <w:r w:rsidR="00FA4E3C">
        <w:t xml:space="preserve">фундаментальную сложность задачи прогнозирования свойств композитов на основе имеющихся признаков – разброс значений </w:t>
      </w:r>
      <w:r w:rsidR="00FA4E3C">
        <w:rPr>
          <w:lang w:val="en-US"/>
        </w:rPr>
        <w:t>MAE</w:t>
      </w:r>
      <w:r w:rsidR="00FA4E3C" w:rsidRPr="00FA4E3C">
        <w:t xml:space="preserve"> </w:t>
      </w:r>
      <w:r w:rsidR="00FA4E3C">
        <w:t>между методами невелик.</w:t>
      </w:r>
    </w:p>
    <w:p w14:paraId="5B6C23BC" w14:textId="45CBAA87" w:rsidR="00B02760" w:rsidRDefault="00B02760" w:rsidP="00B02760">
      <w:pPr>
        <w:pStyle w:val="af4"/>
        <w:ind w:firstLine="0"/>
        <w:jc w:val="center"/>
        <w:rPr>
          <w:lang w:val="en-US"/>
        </w:rPr>
      </w:pPr>
      <w:r w:rsidRPr="00B02760">
        <w:rPr>
          <w:noProof/>
        </w:rPr>
        <w:drawing>
          <wp:inline distT="0" distB="0" distL="0" distR="0" wp14:anchorId="1E591AF6" wp14:editId="35818B59">
            <wp:extent cx="6120130" cy="5095875"/>
            <wp:effectExtent l="0" t="0" r="0" b="9525"/>
            <wp:docPr id="1674405209"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20130" cy="5095875"/>
                    </a:xfrm>
                    <a:prstGeom prst="rect">
                      <a:avLst/>
                    </a:prstGeom>
                    <a:noFill/>
                    <a:ln>
                      <a:noFill/>
                    </a:ln>
                  </pic:spPr>
                </pic:pic>
              </a:graphicData>
            </a:graphic>
          </wp:inline>
        </w:drawing>
      </w:r>
    </w:p>
    <w:p w14:paraId="53089A9E" w14:textId="35B06A27" w:rsidR="00B02760" w:rsidRDefault="00B02760" w:rsidP="00B02760">
      <w:pPr>
        <w:pStyle w:val="af4"/>
        <w:ind w:firstLine="0"/>
        <w:jc w:val="center"/>
      </w:pPr>
      <w:r>
        <w:t xml:space="preserve">Рисунок 13 – Визуализация сравнения качества моделей по </w:t>
      </w:r>
      <w:r>
        <w:rPr>
          <w:lang w:val="en-US"/>
        </w:rPr>
        <w:t>MAE</w:t>
      </w:r>
    </w:p>
    <w:p w14:paraId="33B85A83" w14:textId="77777777" w:rsidR="00B02760" w:rsidRDefault="00B02760" w:rsidP="00B02760">
      <w:pPr>
        <w:pStyle w:val="af4"/>
        <w:ind w:firstLine="0"/>
        <w:jc w:val="center"/>
      </w:pPr>
    </w:p>
    <w:p w14:paraId="07A4CC06" w14:textId="02D74FD0" w:rsidR="003A5CC4" w:rsidRDefault="00FA4E3C" w:rsidP="00FA4E3C">
      <w:pPr>
        <w:pStyle w:val="af4"/>
      </w:pPr>
      <w:r w:rsidRPr="00FA4E3C">
        <w:t>Таким образом, несмотря на ограниченное качество прогноза, проведенное сравнение позволило выявить наиболее адекватные алгоритмы для поставленной задачи.</w:t>
      </w:r>
    </w:p>
    <w:p w14:paraId="39F8EAE2" w14:textId="43476808" w:rsidR="003A5CC4" w:rsidRDefault="003A5CC4" w:rsidP="003A5CC4">
      <w:pPr>
        <w:pStyle w:val="af6"/>
        <w:numPr>
          <w:ilvl w:val="1"/>
          <w:numId w:val="34"/>
        </w:numPr>
      </w:pPr>
      <w:bookmarkStart w:id="14" w:name="_Toc214803842"/>
      <w:r w:rsidRPr="00E74BDD">
        <w:lastRenderedPageBreak/>
        <w:t>Написать нейронную сеть, которая будет рекомендовать соотношение матрицы</w:t>
      </w:r>
      <w:bookmarkEnd w:id="14"/>
    </w:p>
    <w:p w14:paraId="3B460F03" w14:textId="44143313" w:rsidR="00272654" w:rsidRDefault="00272654" w:rsidP="001E5A37">
      <w:pPr>
        <w:pStyle w:val="af4"/>
      </w:pPr>
      <w:r>
        <w:t>Для решения задачи прогнозирования соотношения матрица-наполнитель в композитных материалах была построена многослойная нейронная сеть прямого распространения. Выбор такой архитектуры обусловлен эффективностью работы с задачами регрессии, в которых требуется установить сложную нелинейную зависимость между множеством входных признаков и одним выходным значением.</w:t>
      </w:r>
    </w:p>
    <w:p w14:paraId="61DB6FFD" w14:textId="4950FD35" w:rsidR="00272654" w:rsidRDefault="00272654" w:rsidP="001E5A37">
      <w:pPr>
        <w:pStyle w:val="af4"/>
      </w:pPr>
      <w:r>
        <w:t>Архитектура сети представляет собой последовательный стек слоев (</w:t>
      </w:r>
      <w:r>
        <w:rPr>
          <w:lang w:val="en-US"/>
        </w:rPr>
        <w:t>Sequential</w:t>
      </w:r>
      <w:r w:rsidRPr="00272654">
        <w:t>)</w:t>
      </w:r>
      <w:r>
        <w:t xml:space="preserve">, начинающийся с нормализующего слоя </w:t>
      </w:r>
      <w:r>
        <w:rPr>
          <w:lang w:val="en-US"/>
        </w:rPr>
        <w:t>Normalization</w:t>
      </w:r>
      <w:r>
        <w:t xml:space="preserve">, автоматически адаптирующегося к распределению данных на обучающей выборке. </w:t>
      </w:r>
    </w:p>
    <w:p w14:paraId="265F0B8C" w14:textId="0AFF36EE" w:rsidR="00272654" w:rsidRDefault="00272654" w:rsidP="001E5A37">
      <w:pPr>
        <w:pStyle w:val="af4"/>
      </w:pPr>
      <w:r>
        <w:t>Основная часть сети состоит из следующих слоев:</w:t>
      </w:r>
    </w:p>
    <w:p w14:paraId="78E7B69C" w14:textId="68842891" w:rsidR="00272654" w:rsidRDefault="00272654" w:rsidP="00272654">
      <w:pPr>
        <w:pStyle w:val="af4"/>
        <w:numPr>
          <w:ilvl w:val="0"/>
          <w:numId w:val="42"/>
        </w:numPr>
      </w:pPr>
      <w:proofErr w:type="spellStart"/>
      <w:r>
        <w:t>полносвязный</w:t>
      </w:r>
      <w:proofErr w:type="spellEnd"/>
      <w:r>
        <w:t xml:space="preserve"> слой (</w:t>
      </w:r>
      <w:r>
        <w:rPr>
          <w:lang w:val="en-US"/>
        </w:rPr>
        <w:t>Dense</w:t>
      </w:r>
      <w:r w:rsidRPr="00272654">
        <w:t>)</w:t>
      </w:r>
      <w:r>
        <w:t xml:space="preserve"> с 128 нейронами и функцией активации </w:t>
      </w:r>
      <w:proofErr w:type="spellStart"/>
      <w:r>
        <w:rPr>
          <w:lang w:val="en-US"/>
        </w:rPr>
        <w:t>ReLU</w:t>
      </w:r>
      <w:proofErr w:type="spellEnd"/>
      <w:r>
        <w:t>. Служит для извлечения первичных признаков из исходных данных;</w:t>
      </w:r>
    </w:p>
    <w:p w14:paraId="3047279E" w14:textId="436F5C5F" w:rsidR="00272654" w:rsidRDefault="00272654" w:rsidP="00272654">
      <w:pPr>
        <w:pStyle w:val="af4"/>
        <w:numPr>
          <w:ilvl w:val="0"/>
          <w:numId w:val="42"/>
        </w:numPr>
      </w:pPr>
      <w:r>
        <w:t>слой нормализации по пакету (</w:t>
      </w:r>
      <w:proofErr w:type="spellStart"/>
      <w:r>
        <w:rPr>
          <w:lang w:val="en-US"/>
        </w:rPr>
        <w:t>BatchNormalization</w:t>
      </w:r>
      <w:proofErr w:type="spellEnd"/>
      <w:r w:rsidRPr="00272654">
        <w:t>)</w:t>
      </w:r>
      <w:r>
        <w:t xml:space="preserve">. Применяется после первого </w:t>
      </w:r>
      <w:proofErr w:type="spellStart"/>
      <w:r>
        <w:t>полносвязного</w:t>
      </w:r>
      <w:proofErr w:type="spellEnd"/>
      <w:r>
        <w:t xml:space="preserve"> слоя для стабилизации процесса обучения, снижая внутренний ковариационный сдвиг и позволяя использовать более высокие скорости обучения;</w:t>
      </w:r>
    </w:p>
    <w:p w14:paraId="473D009C" w14:textId="5B6778A9" w:rsidR="00272654" w:rsidRDefault="00272654" w:rsidP="00272654">
      <w:pPr>
        <w:pStyle w:val="af4"/>
        <w:numPr>
          <w:ilvl w:val="0"/>
          <w:numId w:val="42"/>
        </w:numPr>
      </w:pPr>
      <w:proofErr w:type="spellStart"/>
      <w:r>
        <w:t>полносвязный</w:t>
      </w:r>
      <w:proofErr w:type="spellEnd"/>
      <w:r>
        <w:t xml:space="preserve"> слой </w:t>
      </w:r>
      <w:r w:rsidRPr="00272654">
        <w:t>(</w:t>
      </w:r>
      <w:r>
        <w:rPr>
          <w:lang w:val="en-US"/>
        </w:rPr>
        <w:t>Dense</w:t>
      </w:r>
      <w:r w:rsidRPr="00272654">
        <w:t>)</w:t>
      </w:r>
      <w:r>
        <w:t xml:space="preserve"> с 96 нейронами и функцией активации </w:t>
      </w:r>
      <w:proofErr w:type="spellStart"/>
      <w:r>
        <w:rPr>
          <w:lang w:val="en-US"/>
        </w:rPr>
        <w:t>ReLU</w:t>
      </w:r>
      <w:proofErr w:type="spellEnd"/>
      <w:r>
        <w:t>. Продолжает процесс выделения более абстрактных признаков;</w:t>
      </w:r>
    </w:p>
    <w:p w14:paraId="56A7903B" w14:textId="66707E2B" w:rsidR="00272654" w:rsidRDefault="00272654" w:rsidP="00272654">
      <w:pPr>
        <w:pStyle w:val="af4"/>
        <w:numPr>
          <w:ilvl w:val="0"/>
          <w:numId w:val="42"/>
        </w:numPr>
      </w:pPr>
      <w:r>
        <w:t>слой отсева (</w:t>
      </w:r>
      <w:r>
        <w:rPr>
          <w:lang w:val="en-US"/>
        </w:rPr>
        <w:t>Dropout</w:t>
      </w:r>
      <w:r w:rsidRPr="00272654">
        <w:t>)</w:t>
      </w:r>
      <w:r>
        <w:t xml:space="preserve"> с коэффициентом 0.5. Случайно выключает 50% нейронов на каждом шаге обучения, не допуская переобучения модели;</w:t>
      </w:r>
    </w:p>
    <w:p w14:paraId="20946F9B" w14:textId="73C9003B" w:rsidR="00272654" w:rsidRDefault="00272654" w:rsidP="00272654">
      <w:pPr>
        <w:pStyle w:val="af4"/>
        <w:numPr>
          <w:ilvl w:val="0"/>
          <w:numId w:val="42"/>
        </w:numPr>
      </w:pPr>
      <w:proofErr w:type="spellStart"/>
      <w:r>
        <w:t>полносвязный</w:t>
      </w:r>
      <w:proofErr w:type="spellEnd"/>
      <w:r>
        <w:t xml:space="preserve"> слой </w:t>
      </w:r>
      <w:r w:rsidRPr="00272654">
        <w:t>(</w:t>
      </w:r>
      <w:r>
        <w:rPr>
          <w:lang w:val="en-US"/>
        </w:rPr>
        <w:t>Dense</w:t>
      </w:r>
      <w:r w:rsidRPr="00272654">
        <w:t>)</w:t>
      </w:r>
      <w:r>
        <w:t xml:space="preserve"> с 64 нейронами и функцией активации </w:t>
      </w:r>
      <w:proofErr w:type="spellStart"/>
      <w:r>
        <w:rPr>
          <w:lang w:val="en-US"/>
        </w:rPr>
        <w:t>ReLU</w:t>
      </w:r>
      <w:proofErr w:type="spellEnd"/>
      <w:r>
        <w:t>;</w:t>
      </w:r>
    </w:p>
    <w:p w14:paraId="7BFDAEE9" w14:textId="01F49359" w:rsidR="00272654" w:rsidRDefault="00272654" w:rsidP="00272654">
      <w:pPr>
        <w:pStyle w:val="af4"/>
        <w:numPr>
          <w:ilvl w:val="0"/>
          <w:numId w:val="42"/>
        </w:numPr>
      </w:pPr>
      <w:r>
        <w:t>слой нормализации по пакету (</w:t>
      </w:r>
      <w:proofErr w:type="spellStart"/>
      <w:r>
        <w:rPr>
          <w:lang w:val="en-US"/>
        </w:rPr>
        <w:t>BatchNormalization</w:t>
      </w:r>
      <w:proofErr w:type="spellEnd"/>
      <w:r w:rsidRPr="00272654">
        <w:t>)</w:t>
      </w:r>
      <w:r>
        <w:t>. Применяется для стабилизации обучения на более глубоких уровнях сети;</w:t>
      </w:r>
    </w:p>
    <w:p w14:paraId="0B6E05F4" w14:textId="0636BAA3" w:rsidR="00272654" w:rsidRDefault="00272654" w:rsidP="00272654">
      <w:pPr>
        <w:pStyle w:val="af4"/>
        <w:numPr>
          <w:ilvl w:val="0"/>
          <w:numId w:val="42"/>
        </w:numPr>
      </w:pPr>
      <w:proofErr w:type="spellStart"/>
      <w:r>
        <w:lastRenderedPageBreak/>
        <w:t>полносвязный</w:t>
      </w:r>
      <w:proofErr w:type="spellEnd"/>
      <w:r>
        <w:t xml:space="preserve"> слой </w:t>
      </w:r>
      <w:r w:rsidRPr="00272654">
        <w:t>(</w:t>
      </w:r>
      <w:r>
        <w:rPr>
          <w:lang w:val="en-US"/>
        </w:rPr>
        <w:t>Dense</w:t>
      </w:r>
      <w:r w:rsidRPr="00272654">
        <w:t>)</w:t>
      </w:r>
      <w:r>
        <w:t xml:space="preserve"> с 32 нейронами и функцией активации </w:t>
      </w:r>
      <w:proofErr w:type="spellStart"/>
      <w:r>
        <w:rPr>
          <w:lang w:val="en-US"/>
        </w:rPr>
        <w:t>ReLU</w:t>
      </w:r>
      <w:proofErr w:type="spellEnd"/>
      <w:r>
        <w:t>;</w:t>
      </w:r>
    </w:p>
    <w:p w14:paraId="7CA2A2F4" w14:textId="403E367A" w:rsidR="00272654" w:rsidRDefault="00272654" w:rsidP="00272654">
      <w:pPr>
        <w:pStyle w:val="af4"/>
        <w:numPr>
          <w:ilvl w:val="0"/>
          <w:numId w:val="42"/>
        </w:numPr>
      </w:pPr>
      <w:proofErr w:type="spellStart"/>
      <w:r>
        <w:t>полносвязный</w:t>
      </w:r>
      <w:proofErr w:type="spellEnd"/>
      <w:r>
        <w:t xml:space="preserve"> слой </w:t>
      </w:r>
      <w:r w:rsidRPr="00272654">
        <w:t>(</w:t>
      </w:r>
      <w:r>
        <w:rPr>
          <w:lang w:val="en-US"/>
        </w:rPr>
        <w:t>Dense</w:t>
      </w:r>
      <w:r w:rsidRPr="00272654">
        <w:t>)</w:t>
      </w:r>
      <w:r>
        <w:t xml:space="preserve"> с 16 нейронами и функцией активации </w:t>
      </w:r>
      <w:proofErr w:type="spellStart"/>
      <w:r>
        <w:rPr>
          <w:lang w:val="en-US"/>
        </w:rPr>
        <w:t>ReLU</w:t>
      </w:r>
      <w:proofErr w:type="spellEnd"/>
      <w:r>
        <w:t>;</w:t>
      </w:r>
    </w:p>
    <w:p w14:paraId="15A85C58" w14:textId="73758EFD" w:rsidR="00272654" w:rsidRDefault="00272654" w:rsidP="00272654">
      <w:pPr>
        <w:pStyle w:val="af4"/>
        <w:numPr>
          <w:ilvl w:val="0"/>
          <w:numId w:val="42"/>
        </w:numPr>
      </w:pPr>
      <w:r>
        <w:t xml:space="preserve">выходной </w:t>
      </w:r>
      <w:proofErr w:type="spellStart"/>
      <w:r>
        <w:t>полносвязный</w:t>
      </w:r>
      <w:proofErr w:type="spellEnd"/>
      <w:r>
        <w:t xml:space="preserve"> слой </w:t>
      </w:r>
      <w:r w:rsidRPr="00272654">
        <w:t>(</w:t>
      </w:r>
      <w:r>
        <w:rPr>
          <w:lang w:val="en-US"/>
        </w:rPr>
        <w:t>Dense</w:t>
      </w:r>
      <w:r w:rsidRPr="00272654">
        <w:t>)</w:t>
      </w:r>
      <w:r>
        <w:t xml:space="preserve"> с одним нейроном. Данный слой генерирует </w:t>
      </w:r>
      <w:r w:rsidR="006C357D">
        <w:t>конечный прогноз – скалярное значение соотношения матрица-наполнитель.</w:t>
      </w:r>
    </w:p>
    <w:p w14:paraId="6B6C4CF0" w14:textId="093EECAE" w:rsidR="006C357D" w:rsidRDefault="006C357D" w:rsidP="006C357D">
      <w:pPr>
        <w:pStyle w:val="af4"/>
      </w:pPr>
      <w:r>
        <w:t>Общее количество параметров в модели составляет 69434, из которых 23009 являются обучаемыми.</w:t>
      </w:r>
    </w:p>
    <w:p w14:paraId="032218AD" w14:textId="64E32B85" w:rsidR="006C357D" w:rsidRDefault="006C357D" w:rsidP="006C357D">
      <w:pPr>
        <w:pStyle w:val="af4"/>
      </w:pPr>
      <w:r>
        <w:t>Архитектура представлена в таблице 1.</w:t>
      </w:r>
    </w:p>
    <w:p w14:paraId="5B1F7DA5" w14:textId="36272A29" w:rsidR="006C357D" w:rsidRDefault="006C357D" w:rsidP="006C357D">
      <w:pPr>
        <w:pStyle w:val="af4"/>
        <w:ind w:firstLine="0"/>
        <w:jc w:val="left"/>
      </w:pPr>
      <w:r>
        <w:t>Таблица 1 – Архитектура модели нейронной сети</w:t>
      </w:r>
    </w:p>
    <w:tbl>
      <w:tblPr>
        <w:tblStyle w:val="a4"/>
        <w:tblW w:w="0" w:type="auto"/>
        <w:tblInd w:w="0" w:type="dxa"/>
        <w:tblLook w:val="04A0" w:firstRow="1" w:lastRow="0" w:firstColumn="1" w:lastColumn="0" w:noHBand="0" w:noVBand="1"/>
      </w:tblPr>
      <w:tblGrid>
        <w:gridCol w:w="5240"/>
        <w:gridCol w:w="2835"/>
        <w:gridCol w:w="1553"/>
      </w:tblGrid>
      <w:tr w:rsidR="006C357D" w:rsidRPr="00147719" w14:paraId="2765D50B" w14:textId="77777777" w:rsidTr="00BF71CC">
        <w:trPr>
          <w:trHeight w:val="342"/>
        </w:trPr>
        <w:tc>
          <w:tcPr>
            <w:tcW w:w="5240" w:type="dxa"/>
            <w:vAlign w:val="center"/>
          </w:tcPr>
          <w:p w14:paraId="53DC1D88" w14:textId="426411FC" w:rsidR="006C357D" w:rsidRPr="00147719" w:rsidRDefault="006C357D" w:rsidP="006C357D">
            <w:pPr>
              <w:pStyle w:val="af4"/>
              <w:ind w:firstLine="0"/>
              <w:jc w:val="left"/>
              <w:rPr>
                <w:sz w:val="24"/>
                <w:szCs w:val="24"/>
                <w:lang w:val="en-US"/>
              </w:rPr>
            </w:pPr>
            <w:r w:rsidRPr="00147719">
              <w:rPr>
                <w:sz w:val="24"/>
                <w:szCs w:val="24"/>
                <w:lang w:val="en-US"/>
              </w:rPr>
              <w:t>Layer (type)</w:t>
            </w:r>
          </w:p>
        </w:tc>
        <w:tc>
          <w:tcPr>
            <w:tcW w:w="2835" w:type="dxa"/>
            <w:vAlign w:val="center"/>
          </w:tcPr>
          <w:p w14:paraId="3E65C5D2" w14:textId="798982C9" w:rsidR="006C357D" w:rsidRPr="00147719" w:rsidRDefault="006C357D" w:rsidP="006C357D">
            <w:pPr>
              <w:pStyle w:val="af4"/>
              <w:ind w:firstLine="0"/>
              <w:jc w:val="left"/>
              <w:rPr>
                <w:sz w:val="24"/>
                <w:szCs w:val="24"/>
                <w:lang w:val="en-US"/>
              </w:rPr>
            </w:pPr>
            <w:r w:rsidRPr="00147719">
              <w:rPr>
                <w:sz w:val="24"/>
                <w:szCs w:val="24"/>
                <w:lang w:val="en-US"/>
              </w:rPr>
              <w:t>Output shape</w:t>
            </w:r>
          </w:p>
        </w:tc>
        <w:tc>
          <w:tcPr>
            <w:tcW w:w="1553" w:type="dxa"/>
            <w:vAlign w:val="center"/>
          </w:tcPr>
          <w:p w14:paraId="6162D3D7" w14:textId="6446C57E" w:rsidR="006C357D" w:rsidRPr="00147719" w:rsidRDefault="006C357D" w:rsidP="00BF71CC">
            <w:pPr>
              <w:pStyle w:val="af4"/>
              <w:ind w:firstLine="0"/>
              <w:jc w:val="right"/>
              <w:rPr>
                <w:sz w:val="24"/>
                <w:szCs w:val="24"/>
                <w:lang w:val="en-US"/>
              </w:rPr>
            </w:pPr>
            <w:r w:rsidRPr="00147719">
              <w:rPr>
                <w:sz w:val="24"/>
                <w:szCs w:val="24"/>
                <w:lang w:val="en-US"/>
              </w:rPr>
              <w:t>Param #</w:t>
            </w:r>
          </w:p>
        </w:tc>
      </w:tr>
      <w:tr w:rsidR="006C357D" w:rsidRPr="00147719" w14:paraId="34A525A4" w14:textId="77777777" w:rsidTr="00BF71CC">
        <w:tc>
          <w:tcPr>
            <w:tcW w:w="5240" w:type="dxa"/>
            <w:vAlign w:val="center"/>
          </w:tcPr>
          <w:p w14:paraId="08AADD18" w14:textId="3FED3764" w:rsidR="006C357D" w:rsidRPr="00147719" w:rsidRDefault="006C357D" w:rsidP="006C357D">
            <w:pPr>
              <w:pStyle w:val="af4"/>
              <w:ind w:firstLine="0"/>
              <w:jc w:val="left"/>
              <w:rPr>
                <w:sz w:val="24"/>
                <w:szCs w:val="24"/>
                <w:lang w:val="en-US"/>
              </w:rPr>
            </w:pPr>
            <w:r w:rsidRPr="00147719">
              <w:rPr>
                <w:sz w:val="24"/>
                <w:szCs w:val="24"/>
                <w:lang w:val="en-US"/>
              </w:rPr>
              <w:t>normalization_1 (Normalization)</w:t>
            </w:r>
          </w:p>
        </w:tc>
        <w:tc>
          <w:tcPr>
            <w:tcW w:w="2835" w:type="dxa"/>
            <w:vAlign w:val="center"/>
          </w:tcPr>
          <w:p w14:paraId="1DF089E2" w14:textId="4BE09ADB" w:rsidR="006C357D" w:rsidRPr="00147719" w:rsidRDefault="006C357D" w:rsidP="006C357D">
            <w:pPr>
              <w:pStyle w:val="af4"/>
              <w:ind w:firstLine="0"/>
              <w:jc w:val="left"/>
              <w:rPr>
                <w:sz w:val="24"/>
                <w:szCs w:val="24"/>
                <w:lang w:val="en-US"/>
              </w:rPr>
            </w:pPr>
            <w:r w:rsidRPr="00147719">
              <w:rPr>
                <w:sz w:val="24"/>
                <w:szCs w:val="24"/>
                <w:lang w:val="en-US"/>
              </w:rPr>
              <w:t>(None, 10)</w:t>
            </w:r>
          </w:p>
        </w:tc>
        <w:tc>
          <w:tcPr>
            <w:tcW w:w="1553" w:type="dxa"/>
            <w:vAlign w:val="center"/>
          </w:tcPr>
          <w:p w14:paraId="2FE6645E" w14:textId="4456B9EE" w:rsidR="006C357D" w:rsidRPr="00147719" w:rsidRDefault="006C357D" w:rsidP="00BF71CC">
            <w:pPr>
              <w:pStyle w:val="af4"/>
              <w:ind w:firstLine="0"/>
              <w:jc w:val="right"/>
              <w:rPr>
                <w:sz w:val="24"/>
                <w:szCs w:val="24"/>
                <w:lang w:val="en-US"/>
              </w:rPr>
            </w:pPr>
            <w:r w:rsidRPr="00147719">
              <w:rPr>
                <w:sz w:val="24"/>
                <w:szCs w:val="24"/>
                <w:lang w:val="en-US"/>
              </w:rPr>
              <w:t>21</w:t>
            </w:r>
          </w:p>
        </w:tc>
      </w:tr>
      <w:tr w:rsidR="006C357D" w:rsidRPr="00147719" w14:paraId="5346E2CE" w14:textId="77777777" w:rsidTr="00BF71CC">
        <w:tc>
          <w:tcPr>
            <w:tcW w:w="5240" w:type="dxa"/>
            <w:vAlign w:val="center"/>
          </w:tcPr>
          <w:p w14:paraId="3EA1E6F6" w14:textId="4159A235" w:rsidR="006C357D" w:rsidRPr="00147719" w:rsidRDefault="006C357D" w:rsidP="006C357D">
            <w:pPr>
              <w:pStyle w:val="af4"/>
              <w:ind w:firstLine="0"/>
              <w:jc w:val="left"/>
              <w:rPr>
                <w:sz w:val="24"/>
                <w:szCs w:val="24"/>
                <w:lang w:val="en-US"/>
              </w:rPr>
            </w:pPr>
            <w:r w:rsidRPr="00147719">
              <w:rPr>
                <w:sz w:val="24"/>
                <w:szCs w:val="24"/>
                <w:lang w:val="en-US"/>
              </w:rPr>
              <w:t>dense (Dense)</w:t>
            </w:r>
          </w:p>
        </w:tc>
        <w:tc>
          <w:tcPr>
            <w:tcW w:w="2835" w:type="dxa"/>
            <w:vAlign w:val="center"/>
          </w:tcPr>
          <w:p w14:paraId="642631CC" w14:textId="26B09B51" w:rsidR="006C357D" w:rsidRPr="00147719" w:rsidRDefault="006C357D" w:rsidP="006C357D">
            <w:pPr>
              <w:pStyle w:val="af4"/>
              <w:ind w:firstLine="0"/>
              <w:jc w:val="left"/>
              <w:rPr>
                <w:sz w:val="24"/>
                <w:szCs w:val="24"/>
                <w:lang w:val="en-US"/>
              </w:rPr>
            </w:pPr>
            <w:r w:rsidRPr="00147719">
              <w:rPr>
                <w:sz w:val="24"/>
                <w:szCs w:val="24"/>
                <w:lang w:val="en-US"/>
              </w:rPr>
              <w:t>(None, 128)</w:t>
            </w:r>
          </w:p>
        </w:tc>
        <w:tc>
          <w:tcPr>
            <w:tcW w:w="1553" w:type="dxa"/>
            <w:vAlign w:val="center"/>
          </w:tcPr>
          <w:p w14:paraId="2851556C" w14:textId="57B26FAF" w:rsidR="006C357D" w:rsidRPr="00147719" w:rsidRDefault="006C357D" w:rsidP="00BF71CC">
            <w:pPr>
              <w:pStyle w:val="af4"/>
              <w:ind w:firstLine="0"/>
              <w:jc w:val="right"/>
              <w:rPr>
                <w:sz w:val="24"/>
                <w:szCs w:val="24"/>
                <w:lang w:val="en-US"/>
              </w:rPr>
            </w:pPr>
            <w:r w:rsidRPr="00147719">
              <w:rPr>
                <w:sz w:val="24"/>
                <w:szCs w:val="24"/>
                <w:lang w:val="en-US"/>
              </w:rPr>
              <w:t>1,408</w:t>
            </w:r>
          </w:p>
        </w:tc>
      </w:tr>
      <w:tr w:rsidR="006C357D" w:rsidRPr="00147719" w14:paraId="3655726B" w14:textId="77777777" w:rsidTr="00BF71CC">
        <w:tc>
          <w:tcPr>
            <w:tcW w:w="5240" w:type="dxa"/>
            <w:vAlign w:val="center"/>
          </w:tcPr>
          <w:p w14:paraId="6177D91E" w14:textId="033D3CF1" w:rsidR="006C357D" w:rsidRPr="00147719" w:rsidRDefault="006C357D" w:rsidP="006C357D">
            <w:pPr>
              <w:pStyle w:val="af4"/>
              <w:ind w:firstLine="0"/>
              <w:jc w:val="left"/>
              <w:rPr>
                <w:sz w:val="24"/>
                <w:szCs w:val="24"/>
                <w:lang w:val="en-US"/>
              </w:rPr>
            </w:pPr>
            <w:proofErr w:type="spellStart"/>
            <w:r w:rsidRPr="00147719">
              <w:rPr>
                <w:sz w:val="24"/>
                <w:szCs w:val="24"/>
                <w:lang w:val="en-US"/>
              </w:rPr>
              <w:t>batch_normalization</w:t>
            </w:r>
            <w:proofErr w:type="spellEnd"/>
            <w:r w:rsidRPr="00147719">
              <w:rPr>
                <w:sz w:val="24"/>
                <w:szCs w:val="24"/>
                <w:lang w:val="en-US"/>
              </w:rPr>
              <w:t xml:space="preserve"> (</w:t>
            </w:r>
            <w:proofErr w:type="spellStart"/>
            <w:r w:rsidRPr="00147719">
              <w:rPr>
                <w:sz w:val="24"/>
                <w:szCs w:val="24"/>
                <w:lang w:val="en-US"/>
              </w:rPr>
              <w:t>BatchNormalization</w:t>
            </w:r>
            <w:proofErr w:type="spellEnd"/>
            <w:r w:rsidRPr="00147719">
              <w:rPr>
                <w:sz w:val="24"/>
                <w:szCs w:val="24"/>
                <w:lang w:val="en-US"/>
              </w:rPr>
              <w:t>)</w:t>
            </w:r>
          </w:p>
        </w:tc>
        <w:tc>
          <w:tcPr>
            <w:tcW w:w="2835" w:type="dxa"/>
            <w:vAlign w:val="center"/>
          </w:tcPr>
          <w:p w14:paraId="4DD13D66" w14:textId="60433C4E" w:rsidR="006C357D" w:rsidRPr="00147719" w:rsidRDefault="006C357D" w:rsidP="006C357D">
            <w:pPr>
              <w:pStyle w:val="af4"/>
              <w:ind w:firstLine="0"/>
              <w:jc w:val="left"/>
              <w:rPr>
                <w:sz w:val="24"/>
                <w:szCs w:val="24"/>
                <w:lang w:val="en-US"/>
              </w:rPr>
            </w:pPr>
            <w:r w:rsidRPr="00147719">
              <w:rPr>
                <w:sz w:val="24"/>
                <w:szCs w:val="24"/>
                <w:lang w:val="en-US"/>
              </w:rPr>
              <w:t>(None, 128)</w:t>
            </w:r>
          </w:p>
        </w:tc>
        <w:tc>
          <w:tcPr>
            <w:tcW w:w="1553" w:type="dxa"/>
            <w:vAlign w:val="center"/>
          </w:tcPr>
          <w:p w14:paraId="6F2D424D" w14:textId="0795EFF3" w:rsidR="006C357D" w:rsidRPr="00147719" w:rsidRDefault="006C357D" w:rsidP="00BF71CC">
            <w:pPr>
              <w:pStyle w:val="af4"/>
              <w:ind w:firstLine="0"/>
              <w:jc w:val="right"/>
              <w:rPr>
                <w:sz w:val="24"/>
                <w:szCs w:val="24"/>
                <w:lang w:val="en-US"/>
              </w:rPr>
            </w:pPr>
            <w:r w:rsidRPr="00147719">
              <w:rPr>
                <w:sz w:val="24"/>
                <w:szCs w:val="24"/>
                <w:lang w:val="en-US"/>
              </w:rPr>
              <w:t>512</w:t>
            </w:r>
          </w:p>
        </w:tc>
      </w:tr>
      <w:tr w:rsidR="006C357D" w:rsidRPr="00147719" w14:paraId="1C249064" w14:textId="77777777" w:rsidTr="00BF71CC">
        <w:tc>
          <w:tcPr>
            <w:tcW w:w="5240" w:type="dxa"/>
            <w:vAlign w:val="center"/>
          </w:tcPr>
          <w:p w14:paraId="071342D3" w14:textId="4F68F7E8" w:rsidR="006C357D" w:rsidRPr="00147719" w:rsidRDefault="006C357D" w:rsidP="006C357D">
            <w:pPr>
              <w:pStyle w:val="af4"/>
              <w:ind w:firstLine="0"/>
              <w:jc w:val="left"/>
              <w:rPr>
                <w:sz w:val="24"/>
                <w:szCs w:val="24"/>
                <w:lang w:val="en-US"/>
              </w:rPr>
            </w:pPr>
            <w:r w:rsidRPr="00147719">
              <w:rPr>
                <w:sz w:val="24"/>
                <w:szCs w:val="24"/>
                <w:lang w:val="en-US"/>
              </w:rPr>
              <w:t>dense_1 (Dense)</w:t>
            </w:r>
          </w:p>
        </w:tc>
        <w:tc>
          <w:tcPr>
            <w:tcW w:w="2835" w:type="dxa"/>
            <w:vAlign w:val="center"/>
          </w:tcPr>
          <w:p w14:paraId="08F744DD" w14:textId="0E6D59ED" w:rsidR="006C357D" w:rsidRPr="00147719" w:rsidRDefault="006C357D" w:rsidP="006C357D">
            <w:pPr>
              <w:pStyle w:val="af4"/>
              <w:ind w:firstLine="0"/>
              <w:jc w:val="left"/>
              <w:rPr>
                <w:sz w:val="24"/>
                <w:szCs w:val="24"/>
                <w:lang w:val="en-US"/>
              </w:rPr>
            </w:pPr>
            <w:r w:rsidRPr="00147719">
              <w:rPr>
                <w:sz w:val="24"/>
                <w:szCs w:val="24"/>
                <w:lang w:val="en-US"/>
              </w:rPr>
              <w:t>(None, 96)</w:t>
            </w:r>
          </w:p>
        </w:tc>
        <w:tc>
          <w:tcPr>
            <w:tcW w:w="1553" w:type="dxa"/>
            <w:vAlign w:val="center"/>
          </w:tcPr>
          <w:p w14:paraId="11198C35" w14:textId="76ABB967" w:rsidR="006C357D" w:rsidRPr="00147719" w:rsidRDefault="006C357D" w:rsidP="00BF71CC">
            <w:pPr>
              <w:pStyle w:val="af4"/>
              <w:ind w:firstLine="0"/>
              <w:jc w:val="right"/>
              <w:rPr>
                <w:sz w:val="24"/>
                <w:szCs w:val="24"/>
                <w:lang w:val="en-US"/>
              </w:rPr>
            </w:pPr>
            <w:r w:rsidRPr="00147719">
              <w:rPr>
                <w:sz w:val="24"/>
                <w:szCs w:val="24"/>
                <w:lang w:val="en-US"/>
              </w:rPr>
              <w:t>12,384</w:t>
            </w:r>
          </w:p>
        </w:tc>
      </w:tr>
      <w:tr w:rsidR="006C357D" w:rsidRPr="00147719" w14:paraId="301C787D" w14:textId="77777777" w:rsidTr="00BF71CC">
        <w:tc>
          <w:tcPr>
            <w:tcW w:w="5240" w:type="dxa"/>
            <w:vAlign w:val="center"/>
          </w:tcPr>
          <w:p w14:paraId="41C41C94" w14:textId="02D08BF8" w:rsidR="006C357D" w:rsidRPr="00147719" w:rsidRDefault="006C357D" w:rsidP="006C357D">
            <w:pPr>
              <w:pStyle w:val="af4"/>
              <w:ind w:firstLine="0"/>
              <w:jc w:val="left"/>
              <w:rPr>
                <w:sz w:val="24"/>
                <w:szCs w:val="24"/>
                <w:lang w:val="en-US"/>
              </w:rPr>
            </w:pPr>
            <w:r w:rsidRPr="00147719">
              <w:rPr>
                <w:sz w:val="24"/>
                <w:szCs w:val="24"/>
                <w:lang w:val="en-US"/>
              </w:rPr>
              <w:t>dropout (Dropout)</w:t>
            </w:r>
          </w:p>
        </w:tc>
        <w:tc>
          <w:tcPr>
            <w:tcW w:w="2835" w:type="dxa"/>
            <w:vAlign w:val="center"/>
          </w:tcPr>
          <w:p w14:paraId="1B8921D9" w14:textId="65FA24A6" w:rsidR="006C357D" w:rsidRPr="00147719" w:rsidRDefault="006C357D" w:rsidP="006C357D">
            <w:pPr>
              <w:pStyle w:val="af4"/>
              <w:ind w:firstLine="0"/>
              <w:jc w:val="left"/>
              <w:rPr>
                <w:sz w:val="24"/>
                <w:szCs w:val="24"/>
                <w:lang w:val="en-US"/>
              </w:rPr>
            </w:pPr>
            <w:r w:rsidRPr="00147719">
              <w:rPr>
                <w:sz w:val="24"/>
                <w:szCs w:val="24"/>
                <w:lang w:val="en-US"/>
              </w:rPr>
              <w:t>(None, 96)</w:t>
            </w:r>
          </w:p>
        </w:tc>
        <w:tc>
          <w:tcPr>
            <w:tcW w:w="1553" w:type="dxa"/>
            <w:vAlign w:val="center"/>
          </w:tcPr>
          <w:p w14:paraId="76E451A1" w14:textId="34F4A080" w:rsidR="006C357D" w:rsidRPr="00147719" w:rsidRDefault="006C357D" w:rsidP="00BF71CC">
            <w:pPr>
              <w:pStyle w:val="af4"/>
              <w:ind w:firstLine="0"/>
              <w:jc w:val="right"/>
              <w:rPr>
                <w:sz w:val="24"/>
                <w:szCs w:val="24"/>
                <w:lang w:val="en-US"/>
              </w:rPr>
            </w:pPr>
            <w:r w:rsidRPr="00147719">
              <w:rPr>
                <w:sz w:val="24"/>
                <w:szCs w:val="24"/>
                <w:lang w:val="en-US"/>
              </w:rPr>
              <w:t>0</w:t>
            </w:r>
          </w:p>
        </w:tc>
      </w:tr>
      <w:tr w:rsidR="006C357D" w:rsidRPr="00147719" w14:paraId="47214950" w14:textId="77777777" w:rsidTr="00BF71CC">
        <w:tc>
          <w:tcPr>
            <w:tcW w:w="5240" w:type="dxa"/>
            <w:vAlign w:val="center"/>
          </w:tcPr>
          <w:p w14:paraId="431D1872" w14:textId="141F878E" w:rsidR="006C357D" w:rsidRPr="00147719" w:rsidRDefault="006C357D" w:rsidP="006C357D">
            <w:pPr>
              <w:pStyle w:val="af4"/>
              <w:ind w:firstLine="0"/>
              <w:jc w:val="left"/>
              <w:rPr>
                <w:sz w:val="24"/>
                <w:szCs w:val="24"/>
                <w:lang w:val="en-US"/>
              </w:rPr>
            </w:pPr>
            <w:r w:rsidRPr="00147719">
              <w:rPr>
                <w:sz w:val="24"/>
                <w:szCs w:val="24"/>
                <w:lang w:val="en-US"/>
              </w:rPr>
              <w:t>dense_2 (Dense)</w:t>
            </w:r>
          </w:p>
        </w:tc>
        <w:tc>
          <w:tcPr>
            <w:tcW w:w="2835" w:type="dxa"/>
            <w:vAlign w:val="center"/>
          </w:tcPr>
          <w:p w14:paraId="4E3FA0CF" w14:textId="65D2F0E7" w:rsidR="006C357D" w:rsidRPr="00147719" w:rsidRDefault="006C357D" w:rsidP="006C357D">
            <w:pPr>
              <w:pStyle w:val="af4"/>
              <w:ind w:firstLine="0"/>
              <w:jc w:val="left"/>
              <w:rPr>
                <w:sz w:val="24"/>
                <w:szCs w:val="24"/>
                <w:lang w:val="en-US"/>
              </w:rPr>
            </w:pPr>
            <w:r w:rsidRPr="00147719">
              <w:rPr>
                <w:sz w:val="24"/>
                <w:szCs w:val="24"/>
                <w:lang w:val="en-US"/>
              </w:rPr>
              <w:t>(None, 64)</w:t>
            </w:r>
          </w:p>
        </w:tc>
        <w:tc>
          <w:tcPr>
            <w:tcW w:w="1553" w:type="dxa"/>
            <w:vAlign w:val="center"/>
          </w:tcPr>
          <w:p w14:paraId="7A090567" w14:textId="41D6C05A" w:rsidR="006C357D" w:rsidRPr="00147719" w:rsidRDefault="006C357D" w:rsidP="00BF71CC">
            <w:pPr>
              <w:pStyle w:val="af4"/>
              <w:ind w:firstLine="0"/>
              <w:jc w:val="right"/>
              <w:rPr>
                <w:sz w:val="24"/>
                <w:szCs w:val="24"/>
                <w:lang w:val="en-US"/>
              </w:rPr>
            </w:pPr>
            <w:r w:rsidRPr="00147719">
              <w:rPr>
                <w:sz w:val="24"/>
                <w:szCs w:val="24"/>
                <w:lang w:val="en-US"/>
              </w:rPr>
              <w:t>6,208</w:t>
            </w:r>
          </w:p>
        </w:tc>
      </w:tr>
      <w:tr w:rsidR="006C357D" w:rsidRPr="00147719" w14:paraId="51ECB585" w14:textId="77777777" w:rsidTr="00BF71CC">
        <w:tc>
          <w:tcPr>
            <w:tcW w:w="5240" w:type="dxa"/>
            <w:vAlign w:val="center"/>
          </w:tcPr>
          <w:p w14:paraId="18B35F58" w14:textId="18A01DBE" w:rsidR="006C357D" w:rsidRPr="00147719" w:rsidRDefault="006C357D" w:rsidP="006C357D">
            <w:pPr>
              <w:pStyle w:val="af4"/>
              <w:ind w:firstLine="0"/>
              <w:jc w:val="left"/>
              <w:rPr>
                <w:sz w:val="24"/>
                <w:szCs w:val="24"/>
                <w:lang w:val="en-US"/>
              </w:rPr>
            </w:pPr>
            <w:r w:rsidRPr="00147719">
              <w:rPr>
                <w:sz w:val="24"/>
                <w:szCs w:val="24"/>
                <w:lang w:val="en-US"/>
              </w:rPr>
              <w:t>batch_normalization_1</w:t>
            </w:r>
            <w:r w:rsidRPr="00147719">
              <w:rPr>
                <w:sz w:val="24"/>
                <w:szCs w:val="24"/>
              </w:rPr>
              <w:t xml:space="preserve"> </w:t>
            </w:r>
            <w:r w:rsidRPr="00147719">
              <w:rPr>
                <w:sz w:val="24"/>
                <w:szCs w:val="24"/>
                <w:lang w:val="en-US"/>
              </w:rPr>
              <w:t>(</w:t>
            </w:r>
            <w:proofErr w:type="spellStart"/>
            <w:r w:rsidRPr="00147719">
              <w:rPr>
                <w:sz w:val="24"/>
                <w:szCs w:val="24"/>
                <w:lang w:val="en-US"/>
              </w:rPr>
              <w:t>BatchNormalization</w:t>
            </w:r>
            <w:proofErr w:type="spellEnd"/>
            <w:r w:rsidRPr="00147719">
              <w:rPr>
                <w:sz w:val="24"/>
                <w:szCs w:val="24"/>
                <w:lang w:val="en-US"/>
              </w:rPr>
              <w:t>)</w:t>
            </w:r>
          </w:p>
        </w:tc>
        <w:tc>
          <w:tcPr>
            <w:tcW w:w="2835" w:type="dxa"/>
            <w:vAlign w:val="center"/>
          </w:tcPr>
          <w:p w14:paraId="345D62ED" w14:textId="0536BBD1" w:rsidR="006C357D" w:rsidRPr="00147719" w:rsidRDefault="006C357D" w:rsidP="006C357D">
            <w:pPr>
              <w:pStyle w:val="af4"/>
              <w:ind w:firstLine="0"/>
              <w:jc w:val="left"/>
              <w:rPr>
                <w:sz w:val="24"/>
                <w:szCs w:val="24"/>
                <w:lang w:val="en-US"/>
              </w:rPr>
            </w:pPr>
            <w:r w:rsidRPr="00147719">
              <w:rPr>
                <w:sz w:val="24"/>
                <w:szCs w:val="24"/>
                <w:lang w:val="en-US"/>
              </w:rPr>
              <w:t>(None, 64)</w:t>
            </w:r>
          </w:p>
        </w:tc>
        <w:tc>
          <w:tcPr>
            <w:tcW w:w="1553" w:type="dxa"/>
            <w:vAlign w:val="center"/>
          </w:tcPr>
          <w:p w14:paraId="7DA8DB29" w14:textId="671E158A" w:rsidR="006C357D" w:rsidRPr="00147719" w:rsidRDefault="006C357D" w:rsidP="00BF71CC">
            <w:pPr>
              <w:pStyle w:val="af4"/>
              <w:ind w:firstLine="0"/>
              <w:jc w:val="right"/>
              <w:rPr>
                <w:sz w:val="24"/>
                <w:szCs w:val="24"/>
                <w:lang w:val="en-US"/>
              </w:rPr>
            </w:pPr>
            <w:r w:rsidRPr="00147719">
              <w:rPr>
                <w:sz w:val="24"/>
                <w:szCs w:val="24"/>
                <w:lang w:val="en-US"/>
              </w:rPr>
              <w:t>256</w:t>
            </w:r>
          </w:p>
        </w:tc>
      </w:tr>
      <w:tr w:rsidR="006C357D" w:rsidRPr="00147719" w14:paraId="0236172C" w14:textId="77777777" w:rsidTr="00BF71CC">
        <w:tc>
          <w:tcPr>
            <w:tcW w:w="5240" w:type="dxa"/>
            <w:vAlign w:val="center"/>
          </w:tcPr>
          <w:p w14:paraId="3F7B1D81" w14:textId="7EE971C1" w:rsidR="006C357D" w:rsidRPr="00147719" w:rsidRDefault="006C357D" w:rsidP="006C357D">
            <w:pPr>
              <w:pStyle w:val="af4"/>
              <w:ind w:firstLine="0"/>
              <w:jc w:val="left"/>
              <w:rPr>
                <w:sz w:val="24"/>
                <w:szCs w:val="24"/>
                <w:lang w:val="en-US"/>
              </w:rPr>
            </w:pPr>
            <w:r w:rsidRPr="00147719">
              <w:rPr>
                <w:sz w:val="24"/>
                <w:szCs w:val="24"/>
                <w:lang w:val="en-US"/>
              </w:rPr>
              <w:t>dense_3 (Dense)</w:t>
            </w:r>
          </w:p>
        </w:tc>
        <w:tc>
          <w:tcPr>
            <w:tcW w:w="2835" w:type="dxa"/>
            <w:vAlign w:val="center"/>
          </w:tcPr>
          <w:p w14:paraId="7127B7C6" w14:textId="5DFE6CA2" w:rsidR="006C357D" w:rsidRPr="00147719" w:rsidRDefault="006C357D" w:rsidP="006C357D">
            <w:pPr>
              <w:pStyle w:val="af4"/>
              <w:ind w:firstLine="0"/>
              <w:jc w:val="left"/>
              <w:rPr>
                <w:sz w:val="24"/>
                <w:szCs w:val="24"/>
                <w:lang w:val="en-US"/>
              </w:rPr>
            </w:pPr>
            <w:r w:rsidRPr="00147719">
              <w:rPr>
                <w:sz w:val="24"/>
                <w:szCs w:val="24"/>
                <w:lang w:val="en-US"/>
              </w:rPr>
              <w:t>(None, 32)</w:t>
            </w:r>
          </w:p>
        </w:tc>
        <w:tc>
          <w:tcPr>
            <w:tcW w:w="1553" w:type="dxa"/>
            <w:vAlign w:val="center"/>
          </w:tcPr>
          <w:p w14:paraId="1BC225F0" w14:textId="689FB468" w:rsidR="006C357D" w:rsidRPr="00147719" w:rsidRDefault="006C357D" w:rsidP="00BF71CC">
            <w:pPr>
              <w:pStyle w:val="af4"/>
              <w:ind w:firstLine="0"/>
              <w:jc w:val="right"/>
              <w:rPr>
                <w:sz w:val="24"/>
                <w:szCs w:val="24"/>
                <w:lang w:val="en-US"/>
              </w:rPr>
            </w:pPr>
            <w:r w:rsidRPr="00147719">
              <w:rPr>
                <w:sz w:val="24"/>
                <w:szCs w:val="24"/>
                <w:lang w:val="en-US"/>
              </w:rPr>
              <w:t>2,080</w:t>
            </w:r>
          </w:p>
        </w:tc>
      </w:tr>
      <w:tr w:rsidR="006C357D" w:rsidRPr="00147719" w14:paraId="6390289E" w14:textId="77777777" w:rsidTr="00BF71CC">
        <w:tc>
          <w:tcPr>
            <w:tcW w:w="5240" w:type="dxa"/>
            <w:vAlign w:val="center"/>
          </w:tcPr>
          <w:p w14:paraId="01655795" w14:textId="1120B0C2" w:rsidR="006C357D" w:rsidRPr="00147719" w:rsidRDefault="006C357D" w:rsidP="006C357D">
            <w:pPr>
              <w:pStyle w:val="af4"/>
              <w:ind w:firstLine="0"/>
              <w:jc w:val="left"/>
              <w:rPr>
                <w:sz w:val="24"/>
                <w:szCs w:val="24"/>
                <w:lang w:val="en-US"/>
              </w:rPr>
            </w:pPr>
            <w:r w:rsidRPr="00147719">
              <w:rPr>
                <w:sz w:val="24"/>
                <w:szCs w:val="24"/>
                <w:lang w:val="en-US"/>
              </w:rPr>
              <w:t>dense_4 (Dense)</w:t>
            </w:r>
          </w:p>
        </w:tc>
        <w:tc>
          <w:tcPr>
            <w:tcW w:w="2835" w:type="dxa"/>
            <w:vAlign w:val="center"/>
          </w:tcPr>
          <w:p w14:paraId="27DD9D70" w14:textId="10FFC7C8" w:rsidR="006C357D" w:rsidRPr="00147719" w:rsidRDefault="006C357D" w:rsidP="006C357D">
            <w:pPr>
              <w:pStyle w:val="af4"/>
              <w:ind w:firstLine="0"/>
              <w:jc w:val="left"/>
              <w:rPr>
                <w:sz w:val="24"/>
                <w:szCs w:val="24"/>
                <w:lang w:val="en-US"/>
              </w:rPr>
            </w:pPr>
            <w:r w:rsidRPr="00147719">
              <w:rPr>
                <w:sz w:val="24"/>
                <w:szCs w:val="24"/>
                <w:lang w:val="en-US"/>
              </w:rPr>
              <w:t>(None, 16)</w:t>
            </w:r>
          </w:p>
        </w:tc>
        <w:tc>
          <w:tcPr>
            <w:tcW w:w="1553" w:type="dxa"/>
            <w:vAlign w:val="center"/>
          </w:tcPr>
          <w:p w14:paraId="7BED8EE7" w14:textId="66F0A357" w:rsidR="006C357D" w:rsidRPr="00147719" w:rsidRDefault="006C357D" w:rsidP="00BF71CC">
            <w:pPr>
              <w:pStyle w:val="af4"/>
              <w:ind w:firstLine="0"/>
              <w:jc w:val="right"/>
              <w:rPr>
                <w:sz w:val="24"/>
                <w:szCs w:val="24"/>
                <w:lang w:val="en-US"/>
              </w:rPr>
            </w:pPr>
            <w:r w:rsidRPr="00147719">
              <w:rPr>
                <w:sz w:val="24"/>
                <w:szCs w:val="24"/>
                <w:lang w:val="en-US"/>
              </w:rPr>
              <w:t>528</w:t>
            </w:r>
          </w:p>
        </w:tc>
      </w:tr>
      <w:tr w:rsidR="006C357D" w:rsidRPr="00147719" w14:paraId="0911FD2A" w14:textId="77777777" w:rsidTr="00BF71CC">
        <w:tc>
          <w:tcPr>
            <w:tcW w:w="5240" w:type="dxa"/>
            <w:vAlign w:val="center"/>
          </w:tcPr>
          <w:p w14:paraId="643FD447" w14:textId="30C0C4A6" w:rsidR="006C357D" w:rsidRPr="00147719" w:rsidRDefault="006C357D" w:rsidP="006C357D">
            <w:pPr>
              <w:pStyle w:val="af4"/>
              <w:ind w:firstLine="0"/>
              <w:jc w:val="left"/>
              <w:rPr>
                <w:sz w:val="24"/>
                <w:szCs w:val="24"/>
                <w:lang w:val="en-US"/>
              </w:rPr>
            </w:pPr>
            <w:r w:rsidRPr="00147719">
              <w:rPr>
                <w:sz w:val="24"/>
                <w:szCs w:val="24"/>
                <w:lang w:val="en-US"/>
              </w:rPr>
              <w:t>dense_5 (Dense)</w:t>
            </w:r>
          </w:p>
        </w:tc>
        <w:tc>
          <w:tcPr>
            <w:tcW w:w="2835" w:type="dxa"/>
            <w:vAlign w:val="center"/>
          </w:tcPr>
          <w:p w14:paraId="7FBF8886" w14:textId="4C09FBF9" w:rsidR="006C357D" w:rsidRPr="00147719" w:rsidRDefault="006C357D" w:rsidP="006C357D">
            <w:pPr>
              <w:pStyle w:val="af4"/>
              <w:ind w:firstLine="0"/>
              <w:jc w:val="left"/>
              <w:rPr>
                <w:sz w:val="24"/>
                <w:szCs w:val="24"/>
                <w:lang w:val="en-US"/>
              </w:rPr>
            </w:pPr>
            <w:r w:rsidRPr="00147719">
              <w:rPr>
                <w:sz w:val="24"/>
                <w:szCs w:val="24"/>
                <w:lang w:val="en-US"/>
              </w:rPr>
              <w:t>(None, 1)</w:t>
            </w:r>
          </w:p>
        </w:tc>
        <w:tc>
          <w:tcPr>
            <w:tcW w:w="1553" w:type="dxa"/>
            <w:vAlign w:val="center"/>
          </w:tcPr>
          <w:p w14:paraId="71E5699F" w14:textId="63FFB344" w:rsidR="006C357D" w:rsidRPr="00147719" w:rsidRDefault="006C357D" w:rsidP="00BF71CC">
            <w:pPr>
              <w:pStyle w:val="af4"/>
              <w:ind w:firstLine="0"/>
              <w:jc w:val="right"/>
              <w:rPr>
                <w:sz w:val="24"/>
                <w:szCs w:val="24"/>
                <w:lang w:val="en-US"/>
              </w:rPr>
            </w:pPr>
            <w:r w:rsidRPr="00147719">
              <w:rPr>
                <w:sz w:val="24"/>
                <w:szCs w:val="24"/>
                <w:lang w:val="en-US"/>
              </w:rPr>
              <w:t>17</w:t>
            </w:r>
          </w:p>
        </w:tc>
      </w:tr>
    </w:tbl>
    <w:p w14:paraId="2017729B" w14:textId="77777777" w:rsidR="006C357D" w:rsidRPr="006C357D" w:rsidRDefault="006C357D" w:rsidP="006C357D">
      <w:pPr>
        <w:pStyle w:val="af4"/>
        <w:ind w:firstLine="0"/>
        <w:jc w:val="center"/>
        <w:rPr>
          <w:lang w:val="en-US"/>
        </w:rPr>
      </w:pPr>
    </w:p>
    <w:p w14:paraId="2E02E754" w14:textId="74DAD87D" w:rsidR="00272654" w:rsidRPr="006F27C2" w:rsidRDefault="006F27C2" w:rsidP="001E5A37">
      <w:pPr>
        <w:pStyle w:val="af4"/>
      </w:pPr>
      <w:r>
        <w:t>Модель была обучена на 70% данных, а оставшиеся 30% использовались для валидации. Процесс обучения контролировался с помощью метрики средней абсолютной ошибки (</w:t>
      </w:r>
      <w:r>
        <w:rPr>
          <w:lang w:val="en-US"/>
        </w:rPr>
        <w:t>MAE</w:t>
      </w:r>
      <w:r>
        <w:t>).</w:t>
      </w:r>
    </w:p>
    <w:p w14:paraId="53A5D373" w14:textId="1CC41421" w:rsidR="00272654" w:rsidRDefault="006F27C2" w:rsidP="001E5A37">
      <w:pPr>
        <w:pStyle w:val="af4"/>
      </w:pPr>
      <w:r>
        <w:t xml:space="preserve">На тестовой выборке модель показала </w:t>
      </w:r>
      <w:r>
        <w:rPr>
          <w:lang w:val="en-US"/>
        </w:rPr>
        <w:t>MAE</w:t>
      </w:r>
      <w:r w:rsidRPr="006F27C2">
        <w:t xml:space="preserve"> </w:t>
      </w:r>
      <w:r>
        <w:t xml:space="preserve">равную 0.7448, что означает следующее: в среднем прогнозируемое значение матрица-наполнитель отличается от фактического на 0.74 единицы. Для сравнения, </w:t>
      </w:r>
      <w:r>
        <w:rPr>
          <w:lang w:val="en-US"/>
        </w:rPr>
        <w:t>MAE</w:t>
      </w:r>
      <w:r w:rsidRPr="006F27C2">
        <w:t xml:space="preserve"> </w:t>
      </w:r>
      <w:r>
        <w:t xml:space="preserve">для простого </w:t>
      </w:r>
      <w:r>
        <w:lastRenderedPageBreak/>
        <w:t>прогноза среднего значения по всему датасету составляет 0.6812. Это означает, что построенная модель работает лучше тривиального подхода.</w:t>
      </w:r>
    </w:p>
    <w:p w14:paraId="58019AC2" w14:textId="09768CC0" w:rsidR="006F27C2" w:rsidRDefault="006F27C2" w:rsidP="001E5A37">
      <w:pPr>
        <w:pStyle w:val="af4"/>
      </w:pPr>
      <w:r>
        <w:t>График потерь представлен на рисунке 14 и демонстрирует устойчивое сближение обучающей и тестовой выборки. Потери показывают быстрое сокращение в первые несколько эпох, после чего стабилизируются. Это говорит о корректном обучении без явных признаков переобучения.</w:t>
      </w:r>
    </w:p>
    <w:p w14:paraId="0B440473" w14:textId="607BE696" w:rsidR="006F27C2" w:rsidRPr="006F27C2" w:rsidRDefault="006F27C2" w:rsidP="006F27C2">
      <w:pPr>
        <w:pStyle w:val="af4"/>
        <w:ind w:firstLine="0"/>
        <w:jc w:val="center"/>
      </w:pPr>
      <w:r>
        <w:rPr>
          <w:noProof/>
        </w:rPr>
        <w:drawing>
          <wp:inline distT="0" distB="0" distL="0" distR="0" wp14:anchorId="2BF95A26" wp14:editId="04E3B740">
            <wp:extent cx="6120130" cy="2830830"/>
            <wp:effectExtent l="0" t="0" r="0" b="7620"/>
            <wp:docPr id="1324604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4">
                      <a:extLst>
                        <a:ext uri="{28A0092B-C50C-407E-A947-70E740481C1C}">
                          <a14:useLocalDpi xmlns:a14="http://schemas.microsoft.com/office/drawing/2010/main" val="0"/>
                        </a:ext>
                      </a:extLst>
                    </a:blip>
                    <a:srcRect t="6600"/>
                    <a:stretch>
                      <a:fillRect/>
                    </a:stretch>
                  </pic:blipFill>
                  <pic:spPr bwMode="auto">
                    <a:xfrm>
                      <a:off x="0" y="0"/>
                      <a:ext cx="6120130" cy="2830830"/>
                    </a:xfrm>
                    <a:prstGeom prst="rect">
                      <a:avLst/>
                    </a:prstGeom>
                    <a:noFill/>
                    <a:ln>
                      <a:noFill/>
                    </a:ln>
                    <a:extLst>
                      <a:ext uri="{53640926-AAD7-44D8-BBD7-CCE9431645EC}">
                        <a14:shadowObscured xmlns:a14="http://schemas.microsoft.com/office/drawing/2010/main"/>
                      </a:ext>
                    </a:extLst>
                  </pic:spPr>
                </pic:pic>
              </a:graphicData>
            </a:graphic>
          </wp:inline>
        </w:drawing>
      </w:r>
    </w:p>
    <w:p w14:paraId="259ED570" w14:textId="1B60DD16" w:rsidR="006F27C2" w:rsidRDefault="006F27C2" w:rsidP="006F27C2">
      <w:pPr>
        <w:pStyle w:val="af4"/>
        <w:jc w:val="center"/>
      </w:pPr>
      <w:r>
        <w:t>Рисунок 14 – Потери при обучении модели</w:t>
      </w:r>
    </w:p>
    <w:p w14:paraId="10775FC8" w14:textId="77777777" w:rsidR="006F27C2" w:rsidRDefault="006F27C2" w:rsidP="002C7371">
      <w:pPr>
        <w:pStyle w:val="af4"/>
      </w:pPr>
    </w:p>
    <w:p w14:paraId="2FF3E49F" w14:textId="43A6F476" w:rsidR="002C7371" w:rsidRDefault="002C7371" w:rsidP="002C7371">
      <w:pPr>
        <w:pStyle w:val="af4"/>
      </w:pPr>
      <w:r>
        <w:t>На рисунке 15, где сравниваются фактические и предсказанные значения, видно, что модель способна улавливать общую тенденцию и основные колебания данных, хоть и не идеально воспроизводит все пики и ямы.</w:t>
      </w:r>
    </w:p>
    <w:p w14:paraId="3F73BE9F" w14:textId="37210815" w:rsidR="002C7371" w:rsidRDefault="002C7371" w:rsidP="002C7371">
      <w:pPr>
        <w:pStyle w:val="af4"/>
      </w:pPr>
      <w:r>
        <w:t>Точечный график рассеяния на рисунке 16 также подтверждает эту картину: точки рассеяны вокруг диагональной линии, что может свидетельствовать о положительной корреляции между фактами и прогнозами, хоть и со значительным разбросом.</w:t>
      </w:r>
    </w:p>
    <w:p w14:paraId="52375FF4" w14:textId="34F05AEE" w:rsidR="00CD3A99" w:rsidRDefault="00CD3A99" w:rsidP="002C7371">
      <w:pPr>
        <w:pStyle w:val="af4"/>
      </w:pPr>
      <w:r>
        <w:t>Таким образом, разработанная нейронная сеть решает поставленную задачу. Полученные результаты могут быть использованы для предварительной оценки свойств нового материала.</w:t>
      </w:r>
    </w:p>
    <w:p w14:paraId="04B926BE" w14:textId="4E0FFD32" w:rsidR="002C7371" w:rsidRDefault="002C7371" w:rsidP="002C7371">
      <w:pPr>
        <w:pStyle w:val="af4"/>
        <w:ind w:firstLine="0"/>
        <w:jc w:val="center"/>
      </w:pPr>
      <w:r>
        <w:rPr>
          <w:noProof/>
        </w:rPr>
        <w:lastRenderedPageBreak/>
        <w:drawing>
          <wp:inline distT="0" distB="0" distL="0" distR="0" wp14:anchorId="13F73BEF" wp14:editId="4F0ABA6C">
            <wp:extent cx="6120130" cy="2818130"/>
            <wp:effectExtent l="0" t="0" r="0" b="0"/>
            <wp:docPr id="91635163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t="6921"/>
                    <a:stretch>
                      <a:fillRect/>
                    </a:stretch>
                  </pic:blipFill>
                  <pic:spPr bwMode="auto">
                    <a:xfrm>
                      <a:off x="0" y="0"/>
                      <a:ext cx="6120130" cy="2818130"/>
                    </a:xfrm>
                    <a:prstGeom prst="rect">
                      <a:avLst/>
                    </a:prstGeom>
                    <a:noFill/>
                    <a:ln>
                      <a:noFill/>
                    </a:ln>
                    <a:extLst>
                      <a:ext uri="{53640926-AAD7-44D8-BBD7-CCE9431645EC}">
                        <a14:shadowObscured xmlns:a14="http://schemas.microsoft.com/office/drawing/2010/main"/>
                      </a:ext>
                    </a:extLst>
                  </pic:spPr>
                </pic:pic>
              </a:graphicData>
            </a:graphic>
          </wp:inline>
        </w:drawing>
      </w:r>
    </w:p>
    <w:p w14:paraId="53B79F70" w14:textId="7608E0A9" w:rsidR="002C7371" w:rsidRPr="002C7371" w:rsidRDefault="002C7371" w:rsidP="002C7371">
      <w:pPr>
        <w:pStyle w:val="af4"/>
        <w:ind w:firstLine="0"/>
        <w:jc w:val="center"/>
      </w:pPr>
      <w:r>
        <w:t>Рисунок 15 – Фактические и предсказанные значения</w:t>
      </w:r>
    </w:p>
    <w:p w14:paraId="731B7E36" w14:textId="77777777" w:rsidR="002C7371" w:rsidRDefault="002C7371" w:rsidP="002C7371">
      <w:pPr>
        <w:pStyle w:val="af4"/>
        <w:ind w:firstLine="0"/>
      </w:pPr>
    </w:p>
    <w:p w14:paraId="417417B1" w14:textId="4983422A" w:rsidR="002C7371" w:rsidRDefault="002C7371" w:rsidP="002C7371">
      <w:pPr>
        <w:pStyle w:val="af4"/>
        <w:ind w:firstLine="0"/>
        <w:jc w:val="center"/>
      </w:pPr>
      <w:r>
        <w:rPr>
          <w:noProof/>
        </w:rPr>
        <w:drawing>
          <wp:inline distT="0" distB="0" distL="0" distR="0" wp14:anchorId="4ED15087" wp14:editId="169D3DE5">
            <wp:extent cx="6120130" cy="4570095"/>
            <wp:effectExtent l="0" t="0" r="0" b="1905"/>
            <wp:docPr id="1104442056"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20130" cy="4570095"/>
                    </a:xfrm>
                    <a:prstGeom prst="rect">
                      <a:avLst/>
                    </a:prstGeom>
                    <a:noFill/>
                    <a:ln>
                      <a:noFill/>
                    </a:ln>
                  </pic:spPr>
                </pic:pic>
              </a:graphicData>
            </a:graphic>
          </wp:inline>
        </w:drawing>
      </w:r>
    </w:p>
    <w:p w14:paraId="4FEC2F52" w14:textId="1AB091F7" w:rsidR="002C7371" w:rsidRDefault="002C7371" w:rsidP="002C7371">
      <w:pPr>
        <w:pStyle w:val="af4"/>
        <w:ind w:firstLine="0"/>
        <w:jc w:val="center"/>
      </w:pPr>
      <w:r>
        <w:t>Рисунок 16 – Точечный график рассеяния фактических и предсказанных значений</w:t>
      </w:r>
    </w:p>
    <w:p w14:paraId="6D77546E" w14:textId="01AE7902" w:rsidR="003A5CC4" w:rsidRDefault="001E5A37" w:rsidP="003A5CC4">
      <w:pPr>
        <w:pStyle w:val="af6"/>
        <w:numPr>
          <w:ilvl w:val="1"/>
          <w:numId w:val="34"/>
        </w:numPr>
      </w:pPr>
      <w:bookmarkStart w:id="15" w:name="_Toc214803843"/>
      <w:r w:rsidRPr="00E74BDD">
        <w:lastRenderedPageBreak/>
        <w:t>Разработка приложения</w:t>
      </w:r>
      <w:bookmarkEnd w:id="15"/>
    </w:p>
    <w:p w14:paraId="500CB56A" w14:textId="1F605BE7" w:rsidR="001E5A37" w:rsidRDefault="00913D8A" w:rsidP="001E5A37">
      <w:pPr>
        <w:pStyle w:val="af4"/>
      </w:pPr>
      <w:r>
        <w:t xml:space="preserve">Для реализации функционала прогнозирования значения параметра «Соотношение матрица-наполнитель» был разработан веб-интерфейс на основе фреймворка </w:t>
      </w:r>
      <w:r>
        <w:rPr>
          <w:lang w:val="en-US"/>
        </w:rPr>
        <w:t>Flask</w:t>
      </w:r>
      <w:r w:rsidR="001E5A37" w:rsidRPr="00E74BDD">
        <w:t>.</w:t>
      </w:r>
      <w:r>
        <w:t xml:space="preserve"> Интерфейс приложения представлен на рисунке 17. Приложение предоставляет возможность пользователю ввести исходные характеристики материалов и на выходе получить результат прогнозируемого соотношения.</w:t>
      </w:r>
    </w:p>
    <w:p w14:paraId="313EF9C8" w14:textId="3CD98B40" w:rsidR="00913D8A" w:rsidRDefault="007B49FE" w:rsidP="001E5A37">
      <w:pPr>
        <w:pStyle w:val="af4"/>
      </w:pPr>
      <w:r>
        <w:t>Инструкция по использованию приложения</w:t>
      </w:r>
      <w:r w:rsidR="00913D8A">
        <w:t>:</w:t>
      </w:r>
    </w:p>
    <w:p w14:paraId="30D18F1F" w14:textId="678127E3" w:rsidR="00913D8A" w:rsidRDefault="00913D8A" w:rsidP="00913D8A">
      <w:pPr>
        <w:pStyle w:val="af4"/>
        <w:numPr>
          <w:ilvl w:val="0"/>
          <w:numId w:val="43"/>
        </w:numPr>
      </w:pPr>
      <w:r>
        <w:t xml:space="preserve">темные окошки </w:t>
      </w:r>
      <w:r w:rsidR="007B49FE">
        <w:t xml:space="preserve">служат </w:t>
      </w:r>
      <w:r>
        <w:t>для ввода значений известных параметров. При выделении курсором конкретного окна оно подсвечивается оранжевым</w:t>
      </w:r>
      <w:r w:rsidR="007B49FE">
        <w:t xml:space="preserve"> цветом</w:t>
      </w:r>
      <w:r>
        <w:t xml:space="preserve"> для удобства </w:t>
      </w:r>
      <w:r w:rsidR="007B49FE">
        <w:t>навигации</w:t>
      </w:r>
      <w:r>
        <w:t xml:space="preserve"> при вводе значений. В окошки необходимо вводить только числовые значения, используя разделитель «.» для дробных чисел;</w:t>
      </w:r>
    </w:p>
    <w:p w14:paraId="7FF0043E" w14:textId="60351C78" w:rsidR="00913D8A" w:rsidRDefault="007B49FE" w:rsidP="00913D8A">
      <w:pPr>
        <w:pStyle w:val="af4"/>
        <w:numPr>
          <w:ilvl w:val="0"/>
          <w:numId w:val="43"/>
        </w:numPr>
      </w:pPr>
      <w:r>
        <w:t>после ввода значений необходимо нажать на кнопку «Готово». Если введены не все значения интерфейс подсветит ячейку, в которой был пропущен ввод, и попросит заполнить её значением;</w:t>
      </w:r>
    </w:p>
    <w:p w14:paraId="2D958241" w14:textId="1A6837F0" w:rsidR="007B49FE" w:rsidRDefault="007B49FE" w:rsidP="00913D8A">
      <w:pPr>
        <w:pStyle w:val="af4"/>
        <w:numPr>
          <w:ilvl w:val="0"/>
          <w:numId w:val="43"/>
        </w:numPr>
      </w:pPr>
      <w:r>
        <w:t>если все введено корректно – результат высветится в бледно голубом окошке после слов «Результат прогноза:»;</w:t>
      </w:r>
    </w:p>
    <w:p w14:paraId="69FFC21E" w14:textId="45CF1EE6" w:rsidR="007B49FE" w:rsidRDefault="007B49FE" w:rsidP="00913D8A">
      <w:pPr>
        <w:pStyle w:val="af4"/>
        <w:numPr>
          <w:ilvl w:val="0"/>
          <w:numId w:val="43"/>
        </w:numPr>
      </w:pPr>
      <w:r>
        <w:t>для повторного ввода значений можно использовать кнопку «Очистить» - она удалит все старые значения из окошек, чтобы помочь не запутаться в уже измененных данных. Поменять отдельные значения можно и без очистки. При нажатии кнопки «Готово» после изменений в результирующем окошке отобразится новый результат.</w:t>
      </w:r>
    </w:p>
    <w:p w14:paraId="199E8BD1" w14:textId="63516633" w:rsidR="007B49FE" w:rsidRPr="007B49FE" w:rsidRDefault="007B49FE" w:rsidP="007B49FE">
      <w:pPr>
        <w:pStyle w:val="af4"/>
      </w:pPr>
      <w:r>
        <w:t>Приложение успешно работает на локальной среде и может быть легко адаптировано для развертывания на удаленном сервере. Его использование позволит значительно ускорить процесс прогнозирования свойств новых материалов, позволяя получать результаты без необходимости работать с кодом.</w:t>
      </w:r>
    </w:p>
    <w:p w14:paraId="27E4173F" w14:textId="163D5859" w:rsidR="00913D8A" w:rsidRDefault="00913D8A" w:rsidP="00913D8A">
      <w:pPr>
        <w:pStyle w:val="af4"/>
        <w:ind w:firstLine="0"/>
        <w:jc w:val="center"/>
        <w:rPr>
          <w:lang w:val="en-US"/>
        </w:rPr>
      </w:pPr>
      <w:r w:rsidRPr="00913D8A">
        <w:rPr>
          <w:noProof/>
          <w:lang w:val="en-US"/>
        </w:rPr>
        <w:lastRenderedPageBreak/>
        <w:drawing>
          <wp:inline distT="0" distB="0" distL="0" distR="0" wp14:anchorId="4A730F38" wp14:editId="27C77AE8">
            <wp:extent cx="5372065" cy="7819390"/>
            <wp:effectExtent l="0" t="0" r="635" b="0"/>
            <wp:docPr id="6095358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35864" name=""/>
                    <pic:cNvPicPr/>
                  </pic:nvPicPr>
                  <pic:blipFill rotWithShape="1">
                    <a:blip r:embed="rId27"/>
                    <a:srcRect l="21482" r="24776"/>
                    <a:stretch>
                      <a:fillRect/>
                    </a:stretch>
                  </pic:blipFill>
                  <pic:spPr bwMode="auto">
                    <a:xfrm>
                      <a:off x="0" y="0"/>
                      <a:ext cx="5389791" cy="7845192"/>
                    </a:xfrm>
                    <a:prstGeom prst="rect">
                      <a:avLst/>
                    </a:prstGeom>
                    <a:ln>
                      <a:noFill/>
                    </a:ln>
                    <a:extLst>
                      <a:ext uri="{53640926-AAD7-44D8-BBD7-CCE9431645EC}">
                        <a14:shadowObscured xmlns:a14="http://schemas.microsoft.com/office/drawing/2010/main"/>
                      </a:ext>
                    </a:extLst>
                  </pic:spPr>
                </pic:pic>
              </a:graphicData>
            </a:graphic>
          </wp:inline>
        </w:drawing>
      </w:r>
    </w:p>
    <w:p w14:paraId="4FCB3B2B" w14:textId="42D52562" w:rsidR="00913D8A" w:rsidRPr="00913D8A" w:rsidRDefault="00913D8A" w:rsidP="00913D8A">
      <w:pPr>
        <w:pStyle w:val="af4"/>
        <w:ind w:firstLine="0"/>
        <w:jc w:val="center"/>
      </w:pPr>
      <w:r>
        <w:t>Рисунок 17 – Интерфейс приложения</w:t>
      </w:r>
    </w:p>
    <w:p w14:paraId="20D307CE" w14:textId="77777777" w:rsidR="00913D8A" w:rsidRDefault="00913D8A" w:rsidP="001E5A37">
      <w:pPr>
        <w:pStyle w:val="af4"/>
        <w:rPr>
          <w:lang w:val="en-US"/>
        </w:rPr>
      </w:pPr>
    </w:p>
    <w:p w14:paraId="3FF52F63" w14:textId="77777777" w:rsidR="00913D8A" w:rsidRDefault="00913D8A" w:rsidP="001E5A37">
      <w:pPr>
        <w:pStyle w:val="af4"/>
        <w:rPr>
          <w:lang w:val="en-US"/>
        </w:rPr>
      </w:pPr>
    </w:p>
    <w:p w14:paraId="5A11C096" w14:textId="340B7996" w:rsidR="003A5CC4" w:rsidRDefault="001E5A37" w:rsidP="003A5CC4">
      <w:pPr>
        <w:pStyle w:val="af6"/>
        <w:numPr>
          <w:ilvl w:val="1"/>
          <w:numId w:val="34"/>
        </w:numPr>
      </w:pPr>
      <w:bookmarkStart w:id="16" w:name="_Toc214803844"/>
      <w:r w:rsidRPr="00E74BDD">
        <w:lastRenderedPageBreak/>
        <w:t>Создание удаленного репозитория и загрузка результатов</w:t>
      </w:r>
      <w:bookmarkEnd w:id="16"/>
    </w:p>
    <w:p w14:paraId="2746BA0D" w14:textId="6DFB5349" w:rsidR="00F74FFD" w:rsidRDefault="00F74FFD" w:rsidP="00F74FFD">
      <w:pPr>
        <w:pStyle w:val="af4"/>
      </w:pPr>
      <w:r>
        <w:t>На</w:t>
      </w:r>
      <w:r w:rsidRPr="00F74FFD">
        <w:t xml:space="preserve"> </w:t>
      </w:r>
      <w:r>
        <w:rPr>
          <w:lang w:val="en-US"/>
        </w:rPr>
        <w:t>GitHub</w:t>
      </w:r>
      <w:r w:rsidRPr="00F74FFD">
        <w:t xml:space="preserve"> </w:t>
      </w:r>
      <w:r>
        <w:t>был</w:t>
      </w:r>
      <w:r w:rsidRPr="00F74FFD">
        <w:t xml:space="preserve"> </w:t>
      </w:r>
      <w:r>
        <w:t>создан</w:t>
      </w:r>
      <w:r w:rsidRPr="00F74FFD">
        <w:t xml:space="preserve"> </w:t>
      </w:r>
      <w:r>
        <w:t>репозиторий</w:t>
      </w:r>
      <w:r w:rsidRPr="00F74FFD">
        <w:t xml:space="preserve"> </w:t>
      </w:r>
      <w:hyperlink r:id="rId28" w:history="1">
        <w:proofErr w:type="spellStart"/>
        <w:r w:rsidRPr="00F74FFD">
          <w:rPr>
            <w:rStyle w:val="af1"/>
            <w:lang w:val="en-US"/>
          </w:rPr>
          <w:t>DataSciencePro</w:t>
        </w:r>
        <w:proofErr w:type="spellEnd"/>
        <w:r w:rsidRPr="00F74FFD">
          <w:rPr>
            <w:rStyle w:val="af1"/>
          </w:rPr>
          <w:t>-</w:t>
        </w:r>
        <w:r w:rsidRPr="00F74FFD">
          <w:rPr>
            <w:rStyle w:val="af1"/>
            <w:lang w:val="en-US"/>
          </w:rPr>
          <w:t>final</w:t>
        </w:r>
        <w:r w:rsidRPr="00F74FFD">
          <w:rPr>
            <w:rStyle w:val="af1"/>
          </w:rPr>
          <w:t>-</w:t>
        </w:r>
        <w:r w:rsidRPr="00F74FFD">
          <w:rPr>
            <w:rStyle w:val="af1"/>
            <w:lang w:val="en-US"/>
          </w:rPr>
          <w:t>project</w:t>
        </w:r>
      </w:hyperlink>
      <w:r w:rsidRPr="00F74FFD">
        <w:t xml:space="preserve">, </w:t>
      </w:r>
      <w:r>
        <w:t>имеющий структуру, изображенную на рисунке 18. На рисунке 19 представлен скриншот коммитов в репозитории по состоянию на 26.11.2025.</w:t>
      </w:r>
    </w:p>
    <w:p w14:paraId="2255E508" w14:textId="0718A28E" w:rsidR="00F74FFD" w:rsidRDefault="00F74FFD" w:rsidP="00F74FFD">
      <w:pPr>
        <w:pStyle w:val="af4"/>
        <w:ind w:firstLine="0"/>
      </w:pPr>
      <w:r w:rsidRPr="00F74FFD">
        <w:rPr>
          <w:noProof/>
        </w:rPr>
        <w:drawing>
          <wp:inline distT="0" distB="0" distL="0" distR="0" wp14:anchorId="5720D7AF" wp14:editId="6A141AB1">
            <wp:extent cx="6120130" cy="1910080"/>
            <wp:effectExtent l="0" t="0" r="0" b="0"/>
            <wp:docPr id="1012612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612231" name=""/>
                    <pic:cNvPicPr/>
                  </pic:nvPicPr>
                  <pic:blipFill>
                    <a:blip r:embed="rId29"/>
                    <a:stretch>
                      <a:fillRect/>
                    </a:stretch>
                  </pic:blipFill>
                  <pic:spPr>
                    <a:xfrm>
                      <a:off x="0" y="0"/>
                      <a:ext cx="6120130" cy="1910080"/>
                    </a:xfrm>
                    <a:prstGeom prst="rect">
                      <a:avLst/>
                    </a:prstGeom>
                  </pic:spPr>
                </pic:pic>
              </a:graphicData>
            </a:graphic>
          </wp:inline>
        </w:drawing>
      </w:r>
    </w:p>
    <w:p w14:paraId="59130FCF" w14:textId="48C5D8C3" w:rsidR="00F74FFD" w:rsidRDefault="00F74FFD" w:rsidP="00F74FFD">
      <w:pPr>
        <w:pStyle w:val="af4"/>
        <w:ind w:firstLine="0"/>
        <w:jc w:val="center"/>
      </w:pPr>
      <w:r>
        <w:t>Рисунок 18 – Структура репозитория</w:t>
      </w:r>
    </w:p>
    <w:p w14:paraId="65E1298B" w14:textId="77777777" w:rsidR="00F74FFD" w:rsidRDefault="00F74FFD" w:rsidP="00F74FFD">
      <w:pPr>
        <w:pStyle w:val="af4"/>
      </w:pPr>
    </w:p>
    <w:p w14:paraId="1CE6DD50" w14:textId="7737EA16" w:rsidR="00F74FFD" w:rsidRDefault="00F74FFD" w:rsidP="00F74FFD">
      <w:pPr>
        <w:pStyle w:val="af4"/>
        <w:ind w:firstLine="0"/>
        <w:jc w:val="center"/>
      </w:pPr>
      <w:r w:rsidRPr="00F74FFD">
        <w:rPr>
          <w:noProof/>
        </w:rPr>
        <w:drawing>
          <wp:inline distT="0" distB="0" distL="0" distR="0" wp14:anchorId="371C3A90" wp14:editId="71F44F0B">
            <wp:extent cx="6120130" cy="2392045"/>
            <wp:effectExtent l="0" t="0" r="0" b="8255"/>
            <wp:docPr id="12914403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440342" name=""/>
                    <pic:cNvPicPr/>
                  </pic:nvPicPr>
                  <pic:blipFill>
                    <a:blip r:embed="rId30"/>
                    <a:stretch>
                      <a:fillRect/>
                    </a:stretch>
                  </pic:blipFill>
                  <pic:spPr>
                    <a:xfrm>
                      <a:off x="0" y="0"/>
                      <a:ext cx="6120130" cy="2392045"/>
                    </a:xfrm>
                    <a:prstGeom prst="rect">
                      <a:avLst/>
                    </a:prstGeom>
                  </pic:spPr>
                </pic:pic>
              </a:graphicData>
            </a:graphic>
          </wp:inline>
        </w:drawing>
      </w:r>
    </w:p>
    <w:p w14:paraId="62BA1C16" w14:textId="19D42A52" w:rsidR="00F74FFD" w:rsidRDefault="00F74FFD" w:rsidP="00F74FFD">
      <w:pPr>
        <w:pStyle w:val="af4"/>
        <w:ind w:firstLine="0"/>
        <w:jc w:val="center"/>
      </w:pPr>
      <w:r>
        <w:t>Рисунок 19 – Коммиты в репозитории</w:t>
      </w:r>
    </w:p>
    <w:p w14:paraId="09A09935" w14:textId="5C056F6C" w:rsidR="003A5CC4" w:rsidRDefault="003A5CC4" w:rsidP="003A5CC4">
      <w:pPr>
        <w:pStyle w:val="af4"/>
      </w:pPr>
    </w:p>
    <w:p w14:paraId="2B9676F8" w14:textId="77777777" w:rsidR="003A5CC4" w:rsidRDefault="003A5CC4" w:rsidP="003A5CC4">
      <w:pPr>
        <w:pStyle w:val="af4"/>
      </w:pPr>
    </w:p>
    <w:p w14:paraId="4C1B73F5" w14:textId="6CB93FDF" w:rsidR="00B92CDE" w:rsidRPr="00B92CDE" w:rsidRDefault="00B92CDE" w:rsidP="00436B26">
      <w:pPr>
        <w:pStyle w:val="af8"/>
        <w:spacing w:before="300" w:after="300"/>
      </w:pPr>
      <w:bookmarkStart w:id="17" w:name="_Toc214803845"/>
      <w:r>
        <w:lastRenderedPageBreak/>
        <w:t>Заключение</w:t>
      </w:r>
      <w:bookmarkEnd w:id="17"/>
    </w:p>
    <w:p w14:paraId="0D4218EE" w14:textId="79D3EF7E" w:rsidR="00B92CDE" w:rsidRDefault="00F74FFD" w:rsidP="00436B26">
      <w:pPr>
        <w:pStyle w:val="af4"/>
      </w:pPr>
      <w:r>
        <w:t>Заключение</w:t>
      </w:r>
    </w:p>
    <w:p w14:paraId="1DF1209D" w14:textId="77777777" w:rsidR="00F472A6" w:rsidRDefault="00F472A6" w:rsidP="00B92CDE"/>
    <w:p w14:paraId="77B692F6" w14:textId="724D976C" w:rsidR="00F970BD" w:rsidRPr="00E74BDD" w:rsidRDefault="00F970BD" w:rsidP="00436B26">
      <w:pPr>
        <w:pStyle w:val="af8"/>
        <w:spacing w:before="300" w:after="300"/>
      </w:pPr>
      <w:bookmarkStart w:id="18" w:name="_Toc214803846"/>
      <w:r>
        <w:lastRenderedPageBreak/>
        <w:t>Б</w:t>
      </w:r>
      <w:r w:rsidRPr="00F970BD">
        <w:t>иблиографический список</w:t>
      </w:r>
      <w:bookmarkEnd w:id="18"/>
    </w:p>
    <w:p w14:paraId="3FA3BC14" w14:textId="4DEAD5D0" w:rsidR="00F472A6" w:rsidRPr="00E74BDD" w:rsidRDefault="006263A8" w:rsidP="00436B26">
      <w:pPr>
        <w:pStyle w:val="af4"/>
      </w:pPr>
      <w:r>
        <w:t>Список</w:t>
      </w:r>
    </w:p>
    <w:p w14:paraId="6977168E" w14:textId="77777777" w:rsidR="00F472A6" w:rsidRPr="00E74BDD" w:rsidRDefault="00F472A6" w:rsidP="00B92CDE"/>
    <w:sectPr w:rsidR="00F472A6" w:rsidRPr="00E74BDD" w:rsidSect="0060334C">
      <w:pgSz w:w="11906" w:h="16838"/>
      <w:pgMar w:top="1134" w:right="567" w:bottom="851" w:left="1701" w:header="658" w:footer="425"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43E35" w14:textId="77777777" w:rsidR="0093278A" w:rsidRDefault="0093278A" w:rsidP="00B92CDE">
      <w:r>
        <w:separator/>
      </w:r>
    </w:p>
  </w:endnote>
  <w:endnote w:type="continuationSeparator" w:id="0">
    <w:p w14:paraId="788B3EF6" w14:textId="77777777" w:rsidR="0093278A" w:rsidRDefault="0093278A" w:rsidP="00B92C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ilroy Bold">
    <w:altName w:val="Calibri"/>
    <w:charset w:val="CC"/>
    <w:family w:val="auto"/>
    <w:pitch w:val="variable"/>
    <w:sig w:usb0="00000207" w:usb1="00000000" w:usb2="00000000" w:usb3="00000000" w:csb0="00000097"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S Sector Regular">
    <w:altName w:val="Calibri"/>
    <w:charset w:val="CC"/>
    <w:family w:val="auto"/>
    <w:pitch w:val="variable"/>
    <w:sig w:usb0="81000203" w:usb1="0000006A" w:usb2="00000000" w:usb3="00000000" w:csb0="00000005" w:csb1="00000000"/>
  </w:font>
  <w:font w:name="Gilroy">
    <w:altName w:val="Calibri"/>
    <w:charset w:val="CC"/>
    <w:family w:val="auto"/>
    <w:pitch w:val="variable"/>
    <w:sig w:usb0="00000207" w:usb1="00000000" w:usb2="00000000" w:usb3="00000000" w:csb0="00000097"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15F29" w14:textId="77777777" w:rsidR="0060334C" w:rsidRDefault="0060334C" w:rsidP="003A5CC4">
    <w:pPr>
      <w:pBdr>
        <w:top w:val="nil"/>
        <w:left w:val="nil"/>
        <w:bottom w:val="nil"/>
        <w:right w:val="nil"/>
        <w:between w:val="nil"/>
      </w:pBdr>
      <w:tabs>
        <w:tab w:val="center" w:pos="4680"/>
        <w:tab w:val="right" w:pos="9360"/>
      </w:tabs>
      <w:spacing w:line="240" w:lineRule="auto"/>
      <w:jc w:val="right"/>
      <w:rPr>
        <w:rFonts w:ascii="Gilroy" w:hAnsi="Gilroy"/>
        <w:sz w:val="20"/>
        <w:szCs w:val="20"/>
      </w:rPr>
    </w:pPr>
  </w:p>
  <w:p w14:paraId="3B96D4BF" w14:textId="4C1B6F80" w:rsidR="003A5CC4" w:rsidRPr="007B272C" w:rsidRDefault="003A5CC4" w:rsidP="003A5CC4">
    <w:pPr>
      <w:pBdr>
        <w:top w:val="nil"/>
        <w:left w:val="nil"/>
        <w:bottom w:val="nil"/>
        <w:right w:val="nil"/>
        <w:between w:val="nil"/>
      </w:pBdr>
      <w:tabs>
        <w:tab w:val="center" w:pos="4680"/>
        <w:tab w:val="right" w:pos="9360"/>
      </w:tabs>
      <w:spacing w:line="240" w:lineRule="auto"/>
      <w:jc w:val="right"/>
      <w:rPr>
        <w:color w:val="000000"/>
      </w:rPr>
    </w:pPr>
    <w:r w:rsidRPr="00DA6053">
      <w:rPr>
        <w:rFonts w:ascii="Gilroy" w:hAnsi="Gilroy"/>
        <w:sz w:val="20"/>
        <w:szCs w:val="20"/>
      </w:rPr>
      <w:t>Центр дополнительного образования МГТУ им. Н.Э. Баумана</w:t>
    </w:r>
    <w:r>
      <w:rPr>
        <w:rFonts w:ascii="Gilroy" w:hAnsi="Gilroy"/>
        <w:sz w:val="20"/>
        <w:szCs w:val="20"/>
      </w:rPr>
      <w:t xml:space="preserve">                                </w:t>
    </w:r>
    <w:r>
      <w:rPr>
        <w:color w:val="000000"/>
      </w:rPr>
      <w:fldChar w:fldCharType="begin"/>
    </w:r>
    <w:r>
      <w:rPr>
        <w:rFonts w:ascii="Calibri" w:eastAsia="Calibri" w:hAnsi="Calibri" w:cs="Calibri"/>
        <w:color w:val="000000"/>
        <w:sz w:val="22"/>
        <w:szCs w:val="22"/>
      </w:rPr>
      <w:instrText>PAGE</w:instrText>
    </w:r>
    <w:r>
      <w:rPr>
        <w:color w:val="000000"/>
      </w:rPr>
      <w:fldChar w:fldCharType="separate"/>
    </w:r>
    <w:r>
      <w:rPr>
        <w:color w:val="000000"/>
      </w:rPr>
      <w:t>20</w:t>
    </w:r>
    <w:r>
      <w:rPr>
        <w:color w:val="000000"/>
      </w:rPr>
      <w:fldChar w:fldCharType="end"/>
    </w:r>
  </w:p>
  <w:p w14:paraId="0FC93920" w14:textId="47845AA9" w:rsidR="00765736" w:rsidRPr="003A5CC4" w:rsidRDefault="00765736" w:rsidP="003A5CC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DB132" w14:textId="77777777" w:rsidR="0093278A" w:rsidRDefault="0093278A" w:rsidP="00B92CDE">
      <w:r>
        <w:separator/>
      </w:r>
    </w:p>
  </w:footnote>
  <w:footnote w:type="continuationSeparator" w:id="0">
    <w:p w14:paraId="3E0EBC6F" w14:textId="77777777" w:rsidR="0093278A" w:rsidRDefault="0093278A" w:rsidP="00B92C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5F583" w14:textId="77777777" w:rsidR="003A5CC4" w:rsidRPr="00A63D1C" w:rsidRDefault="003A5CC4" w:rsidP="003A5CC4">
    <w:pPr>
      <w:tabs>
        <w:tab w:val="left" w:pos="142"/>
      </w:tabs>
      <w:spacing w:line="240" w:lineRule="auto"/>
      <w:ind w:left="119" w:firstLine="697"/>
      <w:jc w:val="right"/>
      <w:rPr>
        <w:rFonts w:ascii="ALS Sector Regular" w:eastAsia="Gilroy" w:hAnsi="ALS Sector Regular" w:cs="Gilroy"/>
        <w:sz w:val="20"/>
        <w:szCs w:val="22"/>
        <w:lang w:eastAsia="en-US"/>
      </w:rPr>
    </w:pPr>
    <w:bookmarkStart w:id="1" w:name="_Hlk141286954"/>
    <w:bookmarkStart w:id="2" w:name="_Hlk141286955"/>
    <w:r w:rsidRPr="00A63D1C">
      <w:rPr>
        <w:rFonts w:ascii="ALS Sector Regular" w:hAnsi="ALS Sector Regular"/>
        <w:noProof/>
        <w:sz w:val="20"/>
      </w:rPr>
      <w:drawing>
        <wp:anchor distT="0" distB="0" distL="114300" distR="114300" simplePos="0" relativeHeight="251665408" behindDoc="0" locked="0" layoutInCell="1" allowOverlap="1" wp14:anchorId="48C279FB" wp14:editId="4DC79036">
          <wp:simplePos x="0" y="0"/>
          <wp:positionH relativeFrom="column">
            <wp:posOffset>-591820</wp:posOffset>
          </wp:positionH>
          <wp:positionV relativeFrom="paragraph">
            <wp:posOffset>-22860</wp:posOffset>
          </wp:positionV>
          <wp:extent cx="1562400" cy="477554"/>
          <wp:effectExtent l="0" t="0" r="0" b="0"/>
          <wp:wrapNone/>
          <wp:docPr id="500150833" name="Рисунок 500150833" descr="Изображение выглядит как текст, эмблема, логотип, символ&#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50833" name="Рисунок 500150833" descr="Изображение выглядит как текст, эмблема, логотип, символ&#10;&#10;Содержимое, созданное искусственным интеллектом, может быть неверным."/>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400" cy="477554"/>
                  </a:xfrm>
                  <a:prstGeom prst="rect">
                    <a:avLst/>
                  </a:prstGeom>
                </pic:spPr>
              </pic:pic>
            </a:graphicData>
          </a:graphic>
          <wp14:sizeRelH relativeFrom="margin">
            <wp14:pctWidth>0</wp14:pctWidth>
          </wp14:sizeRelH>
          <wp14:sizeRelV relativeFrom="margin">
            <wp14:pctHeight>0</wp14:pctHeight>
          </wp14:sizeRelV>
        </wp:anchor>
      </w:drawing>
    </w:r>
    <w:bookmarkStart w:id="3" w:name="_Hlk142486732"/>
    <w:r w:rsidRPr="00A63D1C">
      <w:rPr>
        <w:rFonts w:ascii="ALS Sector Regular" w:hAnsi="ALS Sector Regular"/>
        <w:sz w:val="20"/>
      </w:rPr>
      <w:t xml:space="preserve"> </w:t>
    </w:r>
    <w:r w:rsidRPr="00A63D1C">
      <w:rPr>
        <w:rFonts w:ascii="ALS Sector Regular" w:eastAsia="Gilroy" w:hAnsi="ALS Sector Regular" w:cs="Gilroy"/>
        <w:sz w:val="20"/>
        <w:szCs w:val="22"/>
        <w:lang w:eastAsia="en-US"/>
      </w:rPr>
      <w:t>Москва, ул. 2-я Бауманская, д.5, стр.1</w:t>
    </w:r>
  </w:p>
  <w:p w14:paraId="02C86342" w14:textId="77777777" w:rsidR="003A5CC4" w:rsidRPr="00A63D1C" w:rsidRDefault="003A5CC4" w:rsidP="003A5CC4">
    <w:pPr>
      <w:tabs>
        <w:tab w:val="left" w:pos="7513"/>
      </w:tabs>
      <w:spacing w:line="240" w:lineRule="auto"/>
      <w:ind w:left="119" w:firstLine="697"/>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+7</w:t>
    </w:r>
    <w:r w:rsidRPr="00A63D1C">
      <w:rPr>
        <w:rFonts w:ascii="ALS Sector Regular" w:eastAsia="Gilroy" w:hAnsi="ALS Sector Regular" w:cs="Cambria"/>
        <w:sz w:val="20"/>
        <w:szCs w:val="22"/>
        <w:lang w:eastAsia="en-US"/>
      </w:rPr>
      <w:t> </w:t>
    </w:r>
    <w:r w:rsidRPr="00A63D1C">
      <w:rPr>
        <w:rFonts w:ascii="ALS Sector Regular" w:eastAsia="Gilroy" w:hAnsi="ALS Sector Regular" w:cs="Gilroy"/>
        <w:sz w:val="20"/>
        <w:szCs w:val="22"/>
        <w:lang w:eastAsia="en-US"/>
      </w:rPr>
      <w:t>(495) 18</w:t>
    </w:r>
    <w:r>
      <w:rPr>
        <w:rFonts w:ascii="ALS Sector Regular" w:eastAsia="Gilroy" w:hAnsi="ALS Sector Regular" w:cs="Gilroy"/>
        <w:sz w:val="20"/>
        <w:szCs w:val="22"/>
        <w:lang w:eastAsia="en-US"/>
      </w:rPr>
      <w:t>7</w:t>
    </w:r>
    <w:r w:rsidRPr="00A63D1C">
      <w:rPr>
        <w:rFonts w:ascii="ALS Sector Regular" w:eastAsia="Gilroy" w:hAnsi="ALS Sector Regular" w:cs="Gilroy"/>
        <w:sz w:val="20"/>
        <w:szCs w:val="22"/>
        <w:lang w:eastAsia="en-US"/>
      </w:rPr>
      <w:t>-</w:t>
    </w:r>
    <w:r>
      <w:rPr>
        <w:rFonts w:ascii="ALS Sector Regular" w:eastAsia="Gilroy" w:hAnsi="ALS Sector Regular" w:cs="Gilroy"/>
        <w:sz w:val="20"/>
        <w:szCs w:val="22"/>
        <w:lang w:eastAsia="en-US"/>
      </w:rPr>
      <w:t>85</w:t>
    </w:r>
    <w:r w:rsidRPr="00A63D1C">
      <w:rPr>
        <w:rFonts w:ascii="ALS Sector Regular" w:eastAsia="Gilroy" w:hAnsi="ALS Sector Regular" w:cs="Gilroy"/>
        <w:sz w:val="20"/>
        <w:szCs w:val="22"/>
        <w:lang w:eastAsia="en-US"/>
      </w:rPr>
      <w:t>-85, do@bmstu.ru</w:t>
    </w:r>
  </w:p>
  <w:p w14:paraId="18CAD46D" w14:textId="5C948516" w:rsidR="002C1F96" w:rsidRDefault="003A5CC4" w:rsidP="003A5CC4">
    <w:pPr>
      <w:pStyle w:val="a5"/>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do.bmstu.ru</w:t>
    </w:r>
    <w:bookmarkEnd w:id="1"/>
    <w:bookmarkEnd w:id="2"/>
    <w:bookmarkEnd w:id="3"/>
  </w:p>
  <w:p w14:paraId="10F54DF9" w14:textId="77777777" w:rsidR="0060334C" w:rsidRPr="003A5CC4" w:rsidRDefault="0060334C" w:rsidP="003A5CC4">
    <w:pPr>
      <w:pStyle w:val="a5"/>
      <w:jc w:val="right"/>
      <w:rPr>
        <w:rFonts w:eastAsia="Gilroy"/>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74C97" w14:textId="77777777" w:rsidR="003A5CC4" w:rsidRPr="00A63D1C" w:rsidRDefault="003A5CC4" w:rsidP="003A5CC4">
    <w:pPr>
      <w:tabs>
        <w:tab w:val="left" w:pos="142"/>
      </w:tabs>
      <w:spacing w:line="240" w:lineRule="auto"/>
      <w:ind w:left="119" w:firstLine="697"/>
      <w:jc w:val="right"/>
      <w:rPr>
        <w:rFonts w:ascii="ALS Sector Regular" w:eastAsia="Gilroy" w:hAnsi="ALS Sector Regular" w:cs="Gilroy"/>
        <w:sz w:val="20"/>
        <w:szCs w:val="22"/>
        <w:lang w:eastAsia="en-US"/>
      </w:rPr>
    </w:pPr>
    <w:r w:rsidRPr="00A63D1C">
      <w:rPr>
        <w:rFonts w:ascii="ALS Sector Regular" w:hAnsi="ALS Sector Regular"/>
        <w:noProof/>
        <w:sz w:val="20"/>
      </w:rPr>
      <w:drawing>
        <wp:anchor distT="0" distB="0" distL="114300" distR="114300" simplePos="0" relativeHeight="251663360" behindDoc="0" locked="0" layoutInCell="1" allowOverlap="1" wp14:anchorId="31904636" wp14:editId="06E24BC1">
          <wp:simplePos x="0" y="0"/>
          <wp:positionH relativeFrom="column">
            <wp:posOffset>-591820</wp:posOffset>
          </wp:positionH>
          <wp:positionV relativeFrom="paragraph">
            <wp:posOffset>-22860</wp:posOffset>
          </wp:positionV>
          <wp:extent cx="1562400" cy="477554"/>
          <wp:effectExtent l="0" t="0" r="0" b="0"/>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1562400" cy="477554"/>
                  </a:xfrm>
                  <a:prstGeom prst="rect">
                    <a:avLst/>
                  </a:prstGeom>
                </pic:spPr>
              </pic:pic>
            </a:graphicData>
          </a:graphic>
          <wp14:sizeRelH relativeFrom="margin">
            <wp14:pctWidth>0</wp14:pctWidth>
          </wp14:sizeRelH>
          <wp14:sizeRelV relativeFrom="margin">
            <wp14:pctHeight>0</wp14:pctHeight>
          </wp14:sizeRelV>
        </wp:anchor>
      </w:drawing>
    </w:r>
    <w:r w:rsidRPr="00A63D1C">
      <w:rPr>
        <w:rFonts w:ascii="ALS Sector Regular" w:hAnsi="ALS Sector Regular"/>
        <w:sz w:val="20"/>
      </w:rPr>
      <w:t xml:space="preserve"> </w:t>
    </w:r>
    <w:r w:rsidRPr="00A63D1C">
      <w:rPr>
        <w:rFonts w:ascii="ALS Sector Regular" w:eastAsia="Gilroy" w:hAnsi="ALS Sector Regular" w:cs="Gilroy"/>
        <w:sz w:val="20"/>
        <w:szCs w:val="22"/>
        <w:lang w:eastAsia="en-US"/>
      </w:rPr>
      <w:t>Москва, ул. 2-я Бауманская, д.5, стр.1</w:t>
    </w:r>
  </w:p>
  <w:p w14:paraId="4D5233C4" w14:textId="77777777" w:rsidR="003A5CC4" w:rsidRPr="00A63D1C" w:rsidRDefault="003A5CC4" w:rsidP="003A5CC4">
    <w:pPr>
      <w:tabs>
        <w:tab w:val="left" w:pos="7513"/>
      </w:tabs>
      <w:spacing w:line="240" w:lineRule="auto"/>
      <w:ind w:left="119" w:firstLine="697"/>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+7</w:t>
    </w:r>
    <w:r w:rsidRPr="00A63D1C">
      <w:rPr>
        <w:rFonts w:ascii="ALS Sector Regular" w:eastAsia="Gilroy" w:hAnsi="ALS Sector Regular" w:cs="Cambria"/>
        <w:sz w:val="20"/>
        <w:szCs w:val="22"/>
        <w:lang w:eastAsia="en-US"/>
      </w:rPr>
      <w:t> </w:t>
    </w:r>
    <w:r w:rsidRPr="00A63D1C">
      <w:rPr>
        <w:rFonts w:ascii="ALS Sector Regular" w:eastAsia="Gilroy" w:hAnsi="ALS Sector Regular" w:cs="Gilroy"/>
        <w:sz w:val="20"/>
        <w:szCs w:val="22"/>
        <w:lang w:eastAsia="en-US"/>
      </w:rPr>
      <w:t>(495) 18</w:t>
    </w:r>
    <w:r>
      <w:rPr>
        <w:rFonts w:ascii="ALS Sector Regular" w:eastAsia="Gilroy" w:hAnsi="ALS Sector Regular" w:cs="Gilroy"/>
        <w:sz w:val="20"/>
        <w:szCs w:val="22"/>
        <w:lang w:eastAsia="en-US"/>
      </w:rPr>
      <w:t>7</w:t>
    </w:r>
    <w:r w:rsidRPr="00A63D1C">
      <w:rPr>
        <w:rFonts w:ascii="ALS Sector Regular" w:eastAsia="Gilroy" w:hAnsi="ALS Sector Regular" w:cs="Gilroy"/>
        <w:sz w:val="20"/>
        <w:szCs w:val="22"/>
        <w:lang w:eastAsia="en-US"/>
      </w:rPr>
      <w:t>-</w:t>
    </w:r>
    <w:r>
      <w:rPr>
        <w:rFonts w:ascii="ALS Sector Regular" w:eastAsia="Gilroy" w:hAnsi="ALS Sector Regular" w:cs="Gilroy"/>
        <w:sz w:val="20"/>
        <w:szCs w:val="22"/>
        <w:lang w:eastAsia="en-US"/>
      </w:rPr>
      <w:t>85</w:t>
    </w:r>
    <w:r w:rsidRPr="00A63D1C">
      <w:rPr>
        <w:rFonts w:ascii="ALS Sector Regular" w:eastAsia="Gilroy" w:hAnsi="ALS Sector Regular" w:cs="Gilroy"/>
        <w:sz w:val="20"/>
        <w:szCs w:val="22"/>
        <w:lang w:eastAsia="en-US"/>
      </w:rPr>
      <w:t>-85, do@bmstu.ru</w:t>
    </w:r>
  </w:p>
  <w:p w14:paraId="1DA98466" w14:textId="6598CA28" w:rsidR="00F472A6" w:rsidRDefault="003A5CC4" w:rsidP="003A5CC4">
    <w:pPr>
      <w:pStyle w:val="a5"/>
      <w:jc w:val="right"/>
      <w:rPr>
        <w:rFonts w:ascii="ALS Sector Regular" w:eastAsia="Gilroy" w:hAnsi="ALS Sector Regular" w:cs="Gilroy"/>
        <w:sz w:val="20"/>
        <w:szCs w:val="22"/>
        <w:lang w:eastAsia="en-US"/>
      </w:rPr>
    </w:pPr>
    <w:r w:rsidRPr="00A63D1C">
      <w:rPr>
        <w:rFonts w:ascii="ALS Sector Regular" w:eastAsia="Gilroy" w:hAnsi="ALS Sector Regular" w:cs="Gilroy"/>
        <w:sz w:val="20"/>
        <w:szCs w:val="22"/>
        <w:lang w:eastAsia="en-US"/>
      </w:rPr>
      <w:t>do.bmstu.ru</w:t>
    </w:r>
  </w:p>
  <w:p w14:paraId="6ADFD253" w14:textId="77777777" w:rsidR="0060334C" w:rsidRPr="003A5CC4" w:rsidRDefault="0060334C" w:rsidP="003A5CC4">
    <w:pPr>
      <w:pStyle w:val="a5"/>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B2B58"/>
    <w:multiLevelType w:val="hybridMultilevel"/>
    <w:tmpl w:val="359E7A82"/>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F295481"/>
    <w:multiLevelType w:val="hybridMultilevel"/>
    <w:tmpl w:val="5860EC46"/>
    <w:lvl w:ilvl="0" w:tplc="9344192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11DF4B46"/>
    <w:multiLevelType w:val="hybridMultilevel"/>
    <w:tmpl w:val="9BA696D6"/>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3" w15:restartNumberingAfterBreak="0">
    <w:nsid w:val="12A571F3"/>
    <w:multiLevelType w:val="multilevel"/>
    <w:tmpl w:val="B232CB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0F37B4"/>
    <w:multiLevelType w:val="hybridMultilevel"/>
    <w:tmpl w:val="8C7E4288"/>
    <w:lvl w:ilvl="0" w:tplc="D842DC96">
      <w:start w:val="1"/>
      <w:numFmt w:val="bullet"/>
      <w:lvlText w:val=""/>
      <w:lvlJc w:val="left"/>
      <w:pPr>
        <w:ind w:left="1562" w:hanging="360"/>
      </w:pPr>
      <w:rPr>
        <w:rFonts w:ascii="Symbol" w:hAnsi="Symbol" w:hint="default"/>
        <w:color w:val="000000" w:themeColor="text1"/>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5" w15:restartNumberingAfterBreak="0">
    <w:nsid w:val="157B320C"/>
    <w:multiLevelType w:val="hybridMultilevel"/>
    <w:tmpl w:val="48289312"/>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6" w15:restartNumberingAfterBreak="0">
    <w:nsid w:val="18076B92"/>
    <w:multiLevelType w:val="hybridMultilevel"/>
    <w:tmpl w:val="48265C84"/>
    <w:lvl w:ilvl="0" w:tplc="5F5258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 w15:restartNumberingAfterBreak="0">
    <w:nsid w:val="1855328B"/>
    <w:multiLevelType w:val="hybridMultilevel"/>
    <w:tmpl w:val="5F36366E"/>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8" w15:restartNumberingAfterBreak="0">
    <w:nsid w:val="1B803195"/>
    <w:multiLevelType w:val="hybridMultilevel"/>
    <w:tmpl w:val="ADC88146"/>
    <w:lvl w:ilvl="0" w:tplc="1742C81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 w15:restartNumberingAfterBreak="0">
    <w:nsid w:val="1EEB472F"/>
    <w:multiLevelType w:val="hybridMultilevel"/>
    <w:tmpl w:val="108C505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B5428C"/>
    <w:multiLevelType w:val="multilevel"/>
    <w:tmpl w:val="7062D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625397"/>
    <w:multiLevelType w:val="multilevel"/>
    <w:tmpl w:val="1EDE84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C4611"/>
    <w:multiLevelType w:val="hybridMultilevel"/>
    <w:tmpl w:val="5CC2E986"/>
    <w:lvl w:ilvl="0" w:tplc="590C7242">
      <w:start w:val="1"/>
      <w:numFmt w:val="bullet"/>
      <w:lvlText w:val=""/>
      <w:lvlJc w:val="left"/>
      <w:pPr>
        <w:ind w:left="1562" w:hanging="360"/>
      </w:pPr>
      <w:rPr>
        <w:rFonts w:ascii="Symbol" w:hAnsi="Symbol" w:hint="default"/>
        <w:color w:val="065CAB"/>
      </w:rPr>
    </w:lvl>
    <w:lvl w:ilvl="1" w:tplc="04190003" w:tentative="1">
      <w:start w:val="1"/>
      <w:numFmt w:val="bullet"/>
      <w:lvlText w:val="o"/>
      <w:lvlJc w:val="left"/>
      <w:pPr>
        <w:ind w:left="2140" w:hanging="360"/>
      </w:pPr>
      <w:rPr>
        <w:rFonts w:ascii="Courier New" w:hAnsi="Courier New" w:cs="Courier New" w:hint="default"/>
      </w:rPr>
    </w:lvl>
    <w:lvl w:ilvl="2" w:tplc="04190005" w:tentative="1">
      <w:start w:val="1"/>
      <w:numFmt w:val="bullet"/>
      <w:lvlText w:val=""/>
      <w:lvlJc w:val="left"/>
      <w:pPr>
        <w:ind w:left="2860" w:hanging="360"/>
      </w:pPr>
      <w:rPr>
        <w:rFonts w:ascii="Wingdings" w:hAnsi="Wingdings" w:hint="default"/>
      </w:rPr>
    </w:lvl>
    <w:lvl w:ilvl="3" w:tplc="04190001" w:tentative="1">
      <w:start w:val="1"/>
      <w:numFmt w:val="bullet"/>
      <w:lvlText w:val=""/>
      <w:lvlJc w:val="left"/>
      <w:pPr>
        <w:ind w:left="3580" w:hanging="360"/>
      </w:pPr>
      <w:rPr>
        <w:rFonts w:ascii="Symbol" w:hAnsi="Symbol" w:hint="default"/>
      </w:rPr>
    </w:lvl>
    <w:lvl w:ilvl="4" w:tplc="04190003" w:tentative="1">
      <w:start w:val="1"/>
      <w:numFmt w:val="bullet"/>
      <w:lvlText w:val="o"/>
      <w:lvlJc w:val="left"/>
      <w:pPr>
        <w:ind w:left="4300" w:hanging="360"/>
      </w:pPr>
      <w:rPr>
        <w:rFonts w:ascii="Courier New" w:hAnsi="Courier New" w:cs="Courier New" w:hint="default"/>
      </w:rPr>
    </w:lvl>
    <w:lvl w:ilvl="5" w:tplc="04190005" w:tentative="1">
      <w:start w:val="1"/>
      <w:numFmt w:val="bullet"/>
      <w:lvlText w:val=""/>
      <w:lvlJc w:val="left"/>
      <w:pPr>
        <w:ind w:left="5020" w:hanging="360"/>
      </w:pPr>
      <w:rPr>
        <w:rFonts w:ascii="Wingdings" w:hAnsi="Wingdings" w:hint="default"/>
      </w:rPr>
    </w:lvl>
    <w:lvl w:ilvl="6" w:tplc="04190001" w:tentative="1">
      <w:start w:val="1"/>
      <w:numFmt w:val="bullet"/>
      <w:lvlText w:val=""/>
      <w:lvlJc w:val="left"/>
      <w:pPr>
        <w:ind w:left="5740" w:hanging="360"/>
      </w:pPr>
      <w:rPr>
        <w:rFonts w:ascii="Symbol" w:hAnsi="Symbol" w:hint="default"/>
      </w:rPr>
    </w:lvl>
    <w:lvl w:ilvl="7" w:tplc="04190003" w:tentative="1">
      <w:start w:val="1"/>
      <w:numFmt w:val="bullet"/>
      <w:lvlText w:val="o"/>
      <w:lvlJc w:val="left"/>
      <w:pPr>
        <w:ind w:left="6460" w:hanging="360"/>
      </w:pPr>
      <w:rPr>
        <w:rFonts w:ascii="Courier New" w:hAnsi="Courier New" w:cs="Courier New" w:hint="default"/>
      </w:rPr>
    </w:lvl>
    <w:lvl w:ilvl="8" w:tplc="04190005" w:tentative="1">
      <w:start w:val="1"/>
      <w:numFmt w:val="bullet"/>
      <w:lvlText w:val=""/>
      <w:lvlJc w:val="left"/>
      <w:pPr>
        <w:ind w:left="7180" w:hanging="360"/>
      </w:pPr>
      <w:rPr>
        <w:rFonts w:ascii="Wingdings" w:hAnsi="Wingdings" w:hint="default"/>
      </w:rPr>
    </w:lvl>
  </w:abstractNum>
  <w:abstractNum w:abstractNumId="13" w15:restartNumberingAfterBreak="0">
    <w:nsid w:val="2E5C4BD4"/>
    <w:multiLevelType w:val="hybridMultilevel"/>
    <w:tmpl w:val="B1F821F2"/>
    <w:lvl w:ilvl="0" w:tplc="5E20744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2FEB0000"/>
    <w:multiLevelType w:val="hybridMultilevel"/>
    <w:tmpl w:val="3E049C7C"/>
    <w:lvl w:ilvl="0" w:tplc="E6EC6F4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0E61C82"/>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16" w15:restartNumberingAfterBreak="0">
    <w:nsid w:val="30E920A9"/>
    <w:multiLevelType w:val="hybridMultilevel"/>
    <w:tmpl w:val="E55A5FCE"/>
    <w:lvl w:ilvl="0" w:tplc="B636ABAC">
      <w:start w:val="1"/>
      <w:numFmt w:val="decimal"/>
      <w:lvlText w:val="%1)"/>
      <w:lvlJc w:val="left"/>
      <w:pPr>
        <w:ind w:left="1069" w:hanging="360"/>
      </w:pPr>
      <w:rPr>
        <w:rFonts w:ascii="Times New Roman" w:eastAsia="Times New Roman" w:hAnsi="Times New Roman" w:cs="Times New Roman"/>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2E23734"/>
    <w:multiLevelType w:val="hybridMultilevel"/>
    <w:tmpl w:val="113227D2"/>
    <w:lvl w:ilvl="0" w:tplc="590C7242">
      <w:start w:val="1"/>
      <w:numFmt w:val="bullet"/>
      <w:lvlText w:val=""/>
      <w:lvlJc w:val="left"/>
      <w:pPr>
        <w:ind w:left="1004"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18" w15:restartNumberingAfterBreak="0">
    <w:nsid w:val="3462401D"/>
    <w:multiLevelType w:val="hybridMultilevel"/>
    <w:tmpl w:val="91D057E4"/>
    <w:lvl w:ilvl="0" w:tplc="04190011">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19" w15:restartNumberingAfterBreak="0">
    <w:nsid w:val="35C757D6"/>
    <w:multiLevelType w:val="hybridMultilevel"/>
    <w:tmpl w:val="C9EAAE2E"/>
    <w:lvl w:ilvl="0" w:tplc="04190001">
      <w:start w:val="1"/>
      <w:numFmt w:val="bullet"/>
      <w:lvlText w:val=""/>
      <w:lvlJc w:val="left"/>
      <w:pPr>
        <w:ind w:left="862" w:hanging="360"/>
      </w:pPr>
      <w:rPr>
        <w:rFonts w:ascii="Symbol" w:hAnsi="Symbol" w:hint="default"/>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20" w15:restartNumberingAfterBreak="0">
    <w:nsid w:val="37922AEB"/>
    <w:multiLevelType w:val="multilevel"/>
    <w:tmpl w:val="7236ED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CD5C76"/>
    <w:multiLevelType w:val="hybridMultilevel"/>
    <w:tmpl w:val="1BB8AF9A"/>
    <w:lvl w:ilvl="0" w:tplc="580C1DA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C2B0F9D"/>
    <w:multiLevelType w:val="hybridMultilevel"/>
    <w:tmpl w:val="0A327BFE"/>
    <w:lvl w:ilvl="0" w:tplc="BD12DD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B845937"/>
    <w:multiLevelType w:val="hybridMultilevel"/>
    <w:tmpl w:val="AE86DA26"/>
    <w:lvl w:ilvl="0" w:tplc="0419000F">
      <w:start w:val="1"/>
      <w:numFmt w:val="decimal"/>
      <w:lvlText w:val="%1."/>
      <w:lvlJc w:val="left"/>
      <w:pPr>
        <w:ind w:left="1420" w:hanging="360"/>
      </w:pPr>
    </w:lvl>
    <w:lvl w:ilvl="1" w:tplc="04190019" w:tentative="1">
      <w:start w:val="1"/>
      <w:numFmt w:val="lowerLetter"/>
      <w:lvlText w:val="%2."/>
      <w:lvlJc w:val="left"/>
      <w:pPr>
        <w:ind w:left="2140" w:hanging="360"/>
      </w:pPr>
    </w:lvl>
    <w:lvl w:ilvl="2" w:tplc="0419001B" w:tentative="1">
      <w:start w:val="1"/>
      <w:numFmt w:val="lowerRoman"/>
      <w:lvlText w:val="%3."/>
      <w:lvlJc w:val="right"/>
      <w:pPr>
        <w:ind w:left="2860" w:hanging="180"/>
      </w:pPr>
    </w:lvl>
    <w:lvl w:ilvl="3" w:tplc="0419000F" w:tentative="1">
      <w:start w:val="1"/>
      <w:numFmt w:val="decimal"/>
      <w:lvlText w:val="%4."/>
      <w:lvlJc w:val="left"/>
      <w:pPr>
        <w:ind w:left="3580" w:hanging="360"/>
      </w:pPr>
    </w:lvl>
    <w:lvl w:ilvl="4" w:tplc="04190019" w:tentative="1">
      <w:start w:val="1"/>
      <w:numFmt w:val="lowerLetter"/>
      <w:lvlText w:val="%5."/>
      <w:lvlJc w:val="left"/>
      <w:pPr>
        <w:ind w:left="4300" w:hanging="360"/>
      </w:pPr>
    </w:lvl>
    <w:lvl w:ilvl="5" w:tplc="0419001B" w:tentative="1">
      <w:start w:val="1"/>
      <w:numFmt w:val="lowerRoman"/>
      <w:lvlText w:val="%6."/>
      <w:lvlJc w:val="right"/>
      <w:pPr>
        <w:ind w:left="5020" w:hanging="180"/>
      </w:pPr>
    </w:lvl>
    <w:lvl w:ilvl="6" w:tplc="0419000F" w:tentative="1">
      <w:start w:val="1"/>
      <w:numFmt w:val="decimal"/>
      <w:lvlText w:val="%7."/>
      <w:lvlJc w:val="left"/>
      <w:pPr>
        <w:ind w:left="5740" w:hanging="360"/>
      </w:pPr>
    </w:lvl>
    <w:lvl w:ilvl="7" w:tplc="04190019" w:tentative="1">
      <w:start w:val="1"/>
      <w:numFmt w:val="lowerLetter"/>
      <w:lvlText w:val="%8."/>
      <w:lvlJc w:val="left"/>
      <w:pPr>
        <w:ind w:left="6460" w:hanging="360"/>
      </w:pPr>
    </w:lvl>
    <w:lvl w:ilvl="8" w:tplc="0419001B" w:tentative="1">
      <w:start w:val="1"/>
      <w:numFmt w:val="lowerRoman"/>
      <w:lvlText w:val="%9."/>
      <w:lvlJc w:val="right"/>
      <w:pPr>
        <w:ind w:left="7180" w:hanging="180"/>
      </w:pPr>
    </w:lvl>
  </w:abstractNum>
  <w:abstractNum w:abstractNumId="24" w15:restartNumberingAfterBreak="0">
    <w:nsid w:val="4ED34233"/>
    <w:multiLevelType w:val="hybridMultilevel"/>
    <w:tmpl w:val="E0C20EAC"/>
    <w:lvl w:ilvl="0" w:tplc="F614115E">
      <w:start w:val="1"/>
      <w:numFmt w:val="decimal"/>
      <w:lvlText w:val="2.%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1236B6F"/>
    <w:multiLevelType w:val="multilevel"/>
    <w:tmpl w:val="A5B80C6C"/>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abstractNum w:abstractNumId="26" w15:restartNumberingAfterBreak="0">
    <w:nsid w:val="5774363D"/>
    <w:multiLevelType w:val="multilevel"/>
    <w:tmpl w:val="0EE6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C50619"/>
    <w:multiLevelType w:val="hybridMultilevel"/>
    <w:tmpl w:val="C858796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D25EEDB4">
      <w:start w:val="1"/>
      <w:numFmt w:val="decimal"/>
      <w:lvlText w:val="1.%4"/>
      <w:lvlJc w:val="left"/>
      <w:pPr>
        <w:ind w:left="2880" w:hanging="360"/>
      </w:pPr>
      <w:rPr>
        <w:rFonts w:hint="default"/>
      </w:r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C241BA5"/>
    <w:multiLevelType w:val="multilevel"/>
    <w:tmpl w:val="627A6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464524"/>
    <w:multiLevelType w:val="multilevel"/>
    <w:tmpl w:val="8042EB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47362C"/>
    <w:multiLevelType w:val="multilevel"/>
    <w:tmpl w:val="EACAD76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C9079A"/>
    <w:multiLevelType w:val="hybridMultilevel"/>
    <w:tmpl w:val="86001E6A"/>
    <w:lvl w:ilvl="0" w:tplc="590C7242">
      <w:start w:val="1"/>
      <w:numFmt w:val="bullet"/>
      <w:lvlText w:val=""/>
      <w:lvlJc w:val="left"/>
      <w:pPr>
        <w:ind w:left="862" w:hanging="360"/>
      </w:pPr>
      <w:rPr>
        <w:rFonts w:ascii="Symbol" w:hAnsi="Symbol" w:hint="default"/>
        <w:color w:val="065CAB"/>
      </w:rPr>
    </w:lvl>
    <w:lvl w:ilvl="1" w:tplc="04190003" w:tentative="1">
      <w:start w:val="1"/>
      <w:numFmt w:val="bullet"/>
      <w:lvlText w:val="o"/>
      <w:lvlJc w:val="left"/>
      <w:pPr>
        <w:ind w:left="1582" w:hanging="360"/>
      </w:pPr>
      <w:rPr>
        <w:rFonts w:ascii="Courier New" w:hAnsi="Courier New" w:cs="Courier New" w:hint="default"/>
      </w:rPr>
    </w:lvl>
    <w:lvl w:ilvl="2" w:tplc="04190005" w:tentative="1">
      <w:start w:val="1"/>
      <w:numFmt w:val="bullet"/>
      <w:lvlText w:val=""/>
      <w:lvlJc w:val="left"/>
      <w:pPr>
        <w:ind w:left="2302" w:hanging="360"/>
      </w:pPr>
      <w:rPr>
        <w:rFonts w:ascii="Wingdings" w:hAnsi="Wingdings" w:hint="default"/>
      </w:rPr>
    </w:lvl>
    <w:lvl w:ilvl="3" w:tplc="04190001" w:tentative="1">
      <w:start w:val="1"/>
      <w:numFmt w:val="bullet"/>
      <w:lvlText w:val=""/>
      <w:lvlJc w:val="left"/>
      <w:pPr>
        <w:ind w:left="3022" w:hanging="360"/>
      </w:pPr>
      <w:rPr>
        <w:rFonts w:ascii="Symbol" w:hAnsi="Symbol" w:hint="default"/>
      </w:rPr>
    </w:lvl>
    <w:lvl w:ilvl="4" w:tplc="04190003" w:tentative="1">
      <w:start w:val="1"/>
      <w:numFmt w:val="bullet"/>
      <w:lvlText w:val="o"/>
      <w:lvlJc w:val="left"/>
      <w:pPr>
        <w:ind w:left="3742" w:hanging="360"/>
      </w:pPr>
      <w:rPr>
        <w:rFonts w:ascii="Courier New" w:hAnsi="Courier New" w:cs="Courier New" w:hint="default"/>
      </w:rPr>
    </w:lvl>
    <w:lvl w:ilvl="5" w:tplc="04190005" w:tentative="1">
      <w:start w:val="1"/>
      <w:numFmt w:val="bullet"/>
      <w:lvlText w:val=""/>
      <w:lvlJc w:val="left"/>
      <w:pPr>
        <w:ind w:left="4462" w:hanging="360"/>
      </w:pPr>
      <w:rPr>
        <w:rFonts w:ascii="Wingdings" w:hAnsi="Wingdings" w:hint="default"/>
      </w:rPr>
    </w:lvl>
    <w:lvl w:ilvl="6" w:tplc="04190001" w:tentative="1">
      <w:start w:val="1"/>
      <w:numFmt w:val="bullet"/>
      <w:lvlText w:val=""/>
      <w:lvlJc w:val="left"/>
      <w:pPr>
        <w:ind w:left="5182" w:hanging="360"/>
      </w:pPr>
      <w:rPr>
        <w:rFonts w:ascii="Symbol" w:hAnsi="Symbol" w:hint="default"/>
      </w:rPr>
    </w:lvl>
    <w:lvl w:ilvl="7" w:tplc="04190003" w:tentative="1">
      <w:start w:val="1"/>
      <w:numFmt w:val="bullet"/>
      <w:lvlText w:val="o"/>
      <w:lvlJc w:val="left"/>
      <w:pPr>
        <w:ind w:left="5902" w:hanging="360"/>
      </w:pPr>
      <w:rPr>
        <w:rFonts w:ascii="Courier New" w:hAnsi="Courier New" w:cs="Courier New" w:hint="default"/>
      </w:rPr>
    </w:lvl>
    <w:lvl w:ilvl="8" w:tplc="04190005" w:tentative="1">
      <w:start w:val="1"/>
      <w:numFmt w:val="bullet"/>
      <w:lvlText w:val=""/>
      <w:lvlJc w:val="left"/>
      <w:pPr>
        <w:ind w:left="6622" w:hanging="360"/>
      </w:pPr>
      <w:rPr>
        <w:rFonts w:ascii="Wingdings" w:hAnsi="Wingdings" w:hint="default"/>
      </w:rPr>
    </w:lvl>
  </w:abstractNum>
  <w:abstractNum w:abstractNumId="32" w15:restartNumberingAfterBreak="0">
    <w:nsid w:val="5FA62C1B"/>
    <w:multiLevelType w:val="multilevel"/>
    <w:tmpl w:val="A3C06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4281EAE"/>
    <w:multiLevelType w:val="multilevel"/>
    <w:tmpl w:val="4D1E04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5B10B28"/>
    <w:multiLevelType w:val="multilevel"/>
    <w:tmpl w:val="683C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7C58E9"/>
    <w:multiLevelType w:val="hybridMultilevel"/>
    <w:tmpl w:val="9A508C7A"/>
    <w:lvl w:ilvl="0" w:tplc="7DB04BF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678B7C8F"/>
    <w:multiLevelType w:val="multilevel"/>
    <w:tmpl w:val="BF2EF21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91F1E61"/>
    <w:multiLevelType w:val="hybridMultilevel"/>
    <w:tmpl w:val="D0E69FA4"/>
    <w:lvl w:ilvl="0" w:tplc="6E96F6F6">
      <w:start w:val="1"/>
      <w:numFmt w:val="decimal"/>
      <w:lvlText w:val="%1."/>
      <w:lvlJc w:val="left"/>
      <w:pPr>
        <w:ind w:left="1057" w:hanging="360"/>
      </w:pPr>
      <w:rPr>
        <w:rFonts w:ascii="Gilroy Bold" w:hAnsi="Gilroy Bold" w:hint="default"/>
        <w:sz w:val="28"/>
      </w:rPr>
    </w:lvl>
    <w:lvl w:ilvl="1" w:tplc="04190019" w:tentative="1">
      <w:start w:val="1"/>
      <w:numFmt w:val="lowerLetter"/>
      <w:lvlText w:val="%2."/>
      <w:lvlJc w:val="left"/>
      <w:pPr>
        <w:ind w:left="1777" w:hanging="360"/>
      </w:pPr>
    </w:lvl>
    <w:lvl w:ilvl="2" w:tplc="0419001B" w:tentative="1">
      <w:start w:val="1"/>
      <w:numFmt w:val="lowerRoman"/>
      <w:lvlText w:val="%3."/>
      <w:lvlJc w:val="right"/>
      <w:pPr>
        <w:ind w:left="2497" w:hanging="180"/>
      </w:pPr>
    </w:lvl>
    <w:lvl w:ilvl="3" w:tplc="0419000F" w:tentative="1">
      <w:start w:val="1"/>
      <w:numFmt w:val="decimal"/>
      <w:lvlText w:val="%4."/>
      <w:lvlJc w:val="left"/>
      <w:pPr>
        <w:ind w:left="3217" w:hanging="360"/>
      </w:pPr>
    </w:lvl>
    <w:lvl w:ilvl="4" w:tplc="04190019" w:tentative="1">
      <w:start w:val="1"/>
      <w:numFmt w:val="lowerLetter"/>
      <w:lvlText w:val="%5."/>
      <w:lvlJc w:val="left"/>
      <w:pPr>
        <w:ind w:left="3937" w:hanging="360"/>
      </w:pPr>
    </w:lvl>
    <w:lvl w:ilvl="5" w:tplc="0419001B" w:tentative="1">
      <w:start w:val="1"/>
      <w:numFmt w:val="lowerRoman"/>
      <w:lvlText w:val="%6."/>
      <w:lvlJc w:val="right"/>
      <w:pPr>
        <w:ind w:left="4657" w:hanging="180"/>
      </w:pPr>
    </w:lvl>
    <w:lvl w:ilvl="6" w:tplc="0419000F" w:tentative="1">
      <w:start w:val="1"/>
      <w:numFmt w:val="decimal"/>
      <w:lvlText w:val="%7."/>
      <w:lvlJc w:val="left"/>
      <w:pPr>
        <w:ind w:left="5377" w:hanging="360"/>
      </w:pPr>
    </w:lvl>
    <w:lvl w:ilvl="7" w:tplc="04190019" w:tentative="1">
      <w:start w:val="1"/>
      <w:numFmt w:val="lowerLetter"/>
      <w:lvlText w:val="%8."/>
      <w:lvlJc w:val="left"/>
      <w:pPr>
        <w:ind w:left="6097" w:hanging="360"/>
      </w:pPr>
    </w:lvl>
    <w:lvl w:ilvl="8" w:tplc="0419001B" w:tentative="1">
      <w:start w:val="1"/>
      <w:numFmt w:val="lowerRoman"/>
      <w:lvlText w:val="%9."/>
      <w:lvlJc w:val="right"/>
      <w:pPr>
        <w:ind w:left="6817" w:hanging="180"/>
      </w:pPr>
    </w:lvl>
  </w:abstractNum>
  <w:abstractNum w:abstractNumId="38" w15:restartNumberingAfterBreak="0">
    <w:nsid w:val="6E480A58"/>
    <w:multiLevelType w:val="hybridMultilevel"/>
    <w:tmpl w:val="61AED43C"/>
    <w:lvl w:ilvl="0" w:tplc="40DCB14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9" w15:restartNumberingAfterBreak="0">
    <w:nsid w:val="6EEB7E0D"/>
    <w:multiLevelType w:val="multilevel"/>
    <w:tmpl w:val="6A78DE00"/>
    <w:lvl w:ilvl="0">
      <w:start w:val="1"/>
      <w:numFmt w:val="decimal"/>
      <w:lvlText w:val="%1."/>
      <w:lvlJc w:val="left"/>
      <w:pPr>
        <w:ind w:left="720" w:hanging="360"/>
      </w:pPr>
      <w:rPr>
        <w:rFonts w:hint="default"/>
      </w:rPr>
    </w:lvl>
    <w:lvl w:ilvl="1">
      <w:start w:val="1"/>
      <w:numFmt w:val="decimal"/>
      <w:isLgl/>
      <w:lvlText w:val="%1.%2"/>
      <w:lvlJc w:val="left"/>
      <w:pPr>
        <w:ind w:left="1129" w:hanging="4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40" w15:restartNumberingAfterBreak="0">
    <w:nsid w:val="755D5227"/>
    <w:multiLevelType w:val="hybridMultilevel"/>
    <w:tmpl w:val="D7B6ED60"/>
    <w:lvl w:ilvl="0" w:tplc="978C3B42">
      <w:start w:val="1"/>
      <w:numFmt w:val="decimal"/>
      <w:lvlText w:val="%1."/>
      <w:lvlJc w:val="left"/>
      <w:pPr>
        <w:ind w:left="106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6696006"/>
    <w:multiLevelType w:val="hybridMultilevel"/>
    <w:tmpl w:val="B26C4DBA"/>
    <w:lvl w:ilvl="0" w:tplc="71B2186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802276F"/>
    <w:multiLevelType w:val="multilevel"/>
    <w:tmpl w:val="2A7646E0"/>
    <w:lvl w:ilvl="0">
      <w:start w:val="1"/>
      <w:numFmt w:val="decimal"/>
      <w:lvlText w:val="%1)"/>
      <w:lvlJc w:val="left"/>
      <w:pPr>
        <w:ind w:left="720" w:hanging="360"/>
      </w:pPr>
      <w:rPr>
        <w:rFonts w:hint="default"/>
      </w:rPr>
    </w:lvl>
    <w:lvl w:ilvl="1">
      <w:start w:val="2"/>
      <w:numFmt w:val="decimal"/>
      <w:isLgl/>
      <w:lvlText w:val="%1.%2."/>
      <w:lvlJc w:val="left"/>
      <w:pPr>
        <w:ind w:left="2838" w:hanging="720"/>
      </w:pPr>
      <w:rPr>
        <w:rFonts w:hint="default"/>
      </w:rPr>
    </w:lvl>
    <w:lvl w:ilvl="2">
      <w:start w:val="1"/>
      <w:numFmt w:val="decimal"/>
      <w:isLgl/>
      <w:lvlText w:val="%1.%2.%3."/>
      <w:lvlJc w:val="left"/>
      <w:pPr>
        <w:ind w:left="4596" w:hanging="720"/>
      </w:pPr>
      <w:rPr>
        <w:rFonts w:hint="default"/>
      </w:rPr>
    </w:lvl>
    <w:lvl w:ilvl="3">
      <w:start w:val="1"/>
      <w:numFmt w:val="decimal"/>
      <w:isLgl/>
      <w:lvlText w:val="%1.%2.%3.%4."/>
      <w:lvlJc w:val="left"/>
      <w:pPr>
        <w:ind w:left="6714" w:hanging="1080"/>
      </w:pPr>
      <w:rPr>
        <w:rFonts w:hint="default"/>
      </w:rPr>
    </w:lvl>
    <w:lvl w:ilvl="4">
      <w:start w:val="1"/>
      <w:numFmt w:val="decimal"/>
      <w:isLgl/>
      <w:lvlText w:val="%1.%2.%3.%4.%5."/>
      <w:lvlJc w:val="left"/>
      <w:pPr>
        <w:ind w:left="8472" w:hanging="1080"/>
      </w:pPr>
      <w:rPr>
        <w:rFonts w:hint="default"/>
      </w:rPr>
    </w:lvl>
    <w:lvl w:ilvl="5">
      <w:start w:val="1"/>
      <w:numFmt w:val="decimal"/>
      <w:isLgl/>
      <w:lvlText w:val="%1.%2.%3.%4.%5.%6."/>
      <w:lvlJc w:val="left"/>
      <w:pPr>
        <w:ind w:left="10590" w:hanging="1440"/>
      </w:pPr>
      <w:rPr>
        <w:rFonts w:hint="default"/>
      </w:rPr>
    </w:lvl>
    <w:lvl w:ilvl="6">
      <w:start w:val="1"/>
      <w:numFmt w:val="decimal"/>
      <w:isLgl/>
      <w:lvlText w:val="%1.%2.%3.%4.%5.%6.%7."/>
      <w:lvlJc w:val="left"/>
      <w:pPr>
        <w:ind w:left="12348" w:hanging="1440"/>
      </w:pPr>
      <w:rPr>
        <w:rFonts w:hint="default"/>
      </w:rPr>
    </w:lvl>
    <w:lvl w:ilvl="7">
      <w:start w:val="1"/>
      <w:numFmt w:val="decimal"/>
      <w:isLgl/>
      <w:lvlText w:val="%1.%2.%3.%4.%5.%6.%7.%8."/>
      <w:lvlJc w:val="left"/>
      <w:pPr>
        <w:ind w:left="14466" w:hanging="1800"/>
      </w:pPr>
      <w:rPr>
        <w:rFonts w:hint="default"/>
      </w:rPr>
    </w:lvl>
    <w:lvl w:ilvl="8">
      <w:start w:val="1"/>
      <w:numFmt w:val="decimal"/>
      <w:isLgl/>
      <w:lvlText w:val="%1.%2.%3.%4.%5.%6.%7.%8.%9."/>
      <w:lvlJc w:val="left"/>
      <w:pPr>
        <w:ind w:left="16224" w:hanging="1800"/>
      </w:pPr>
      <w:rPr>
        <w:rFonts w:hint="default"/>
      </w:rPr>
    </w:lvl>
  </w:abstractNum>
  <w:num w:numId="1" w16cid:durableId="571699551">
    <w:abstractNumId w:val="26"/>
  </w:num>
  <w:num w:numId="2" w16cid:durableId="1602686672">
    <w:abstractNumId w:val="33"/>
  </w:num>
  <w:num w:numId="3" w16cid:durableId="1917126381">
    <w:abstractNumId w:val="29"/>
    <w:lvlOverride w:ilvl="0">
      <w:lvl w:ilvl="0">
        <w:numFmt w:val="decimal"/>
        <w:lvlText w:val="%1."/>
        <w:lvlJc w:val="left"/>
      </w:lvl>
    </w:lvlOverride>
  </w:num>
  <w:num w:numId="4" w16cid:durableId="214661001">
    <w:abstractNumId w:val="30"/>
    <w:lvlOverride w:ilvl="0">
      <w:lvl w:ilvl="0">
        <w:numFmt w:val="decimal"/>
        <w:lvlText w:val="%1."/>
        <w:lvlJc w:val="left"/>
      </w:lvl>
    </w:lvlOverride>
  </w:num>
  <w:num w:numId="5" w16cid:durableId="1309477391">
    <w:abstractNumId w:val="3"/>
    <w:lvlOverride w:ilvl="0">
      <w:lvl w:ilvl="0">
        <w:numFmt w:val="decimal"/>
        <w:lvlText w:val="%1."/>
        <w:lvlJc w:val="left"/>
      </w:lvl>
    </w:lvlOverride>
  </w:num>
  <w:num w:numId="6" w16cid:durableId="1725833808">
    <w:abstractNumId w:val="11"/>
    <w:lvlOverride w:ilvl="0">
      <w:lvl w:ilvl="0">
        <w:numFmt w:val="decimal"/>
        <w:lvlText w:val="%1."/>
        <w:lvlJc w:val="left"/>
      </w:lvl>
    </w:lvlOverride>
  </w:num>
  <w:num w:numId="7" w16cid:durableId="1710062449">
    <w:abstractNumId w:val="20"/>
    <w:lvlOverride w:ilvl="0">
      <w:lvl w:ilvl="0">
        <w:numFmt w:val="decimal"/>
        <w:lvlText w:val="%1."/>
        <w:lvlJc w:val="left"/>
      </w:lvl>
    </w:lvlOverride>
  </w:num>
  <w:num w:numId="8" w16cid:durableId="411120497">
    <w:abstractNumId w:val="36"/>
    <w:lvlOverride w:ilvl="0">
      <w:lvl w:ilvl="0">
        <w:numFmt w:val="decimal"/>
        <w:lvlText w:val="%1."/>
        <w:lvlJc w:val="left"/>
      </w:lvl>
    </w:lvlOverride>
  </w:num>
  <w:num w:numId="9" w16cid:durableId="1714037477">
    <w:abstractNumId w:val="34"/>
  </w:num>
  <w:num w:numId="10" w16cid:durableId="1277712314">
    <w:abstractNumId w:val="28"/>
  </w:num>
  <w:num w:numId="11" w16cid:durableId="1650087230">
    <w:abstractNumId w:val="10"/>
  </w:num>
  <w:num w:numId="12" w16cid:durableId="2127888454">
    <w:abstractNumId w:val="9"/>
  </w:num>
  <w:num w:numId="13" w16cid:durableId="215555871">
    <w:abstractNumId w:val="27"/>
  </w:num>
  <w:num w:numId="14" w16cid:durableId="2089842329">
    <w:abstractNumId w:val="24"/>
  </w:num>
  <w:num w:numId="15" w16cid:durableId="924194407">
    <w:abstractNumId w:val="23"/>
  </w:num>
  <w:num w:numId="16" w16cid:durableId="2048290758">
    <w:abstractNumId w:val="32"/>
  </w:num>
  <w:num w:numId="17" w16cid:durableId="198713425">
    <w:abstractNumId w:val="2"/>
  </w:num>
  <w:num w:numId="18" w16cid:durableId="1500194707">
    <w:abstractNumId w:val="40"/>
  </w:num>
  <w:num w:numId="19" w16cid:durableId="1410813894">
    <w:abstractNumId w:val="19"/>
  </w:num>
  <w:num w:numId="20" w16cid:durableId="1498228969">
    <w:abstractNumId w:val="31"/>
  </w:num>
  <w:num w:numId="21" w16cid:durableId="1472213517">
    <w:abstractNumId w:val="17"/>
  </w:num>
  <w:num w:numId="22" w16cid:durableId="534387121">
    <w:abstractNumId w:val="37"/>
  </w:num>
  <w:num w:numId="23" w16cid:durableId="363100449">
    <w:abstractNumId w:val="0"/>
  </w:num>
  <w:num w:numId="24" w16cid:durableId="1604998439">
    <w:abstractNumId w:val="25"/>
  </w:num>
  <w:num w:numId="25" w16cid:durableId="1421946788">
    <w:abstractNumId w:val="15"/>
  </w:num>
  <w:num w:numId="26" w16cid:durableId="121651287">
    <w:abstractNumId w:val="42"/>
  </w:num>
  <w:num w:numId="27" w16cid:durableId="2111314571">
    <w:abstractNumId w:val="12"/>
  </w:num>
  <w:num w:numId="28" w16cid:durableId="849640657">
    <w:abstractNumId w:val="7"/>
  </w:num>
  <w:num w:numId="29" w16cid:durableId="959341780">
    <w:abstractNumId w:val="18"/>
  </w:num>
  <w:num w:numId="30" w16cid:durableId="687566199">
    <w:abstractNumId w:val="5"/>
  </w:num>
  <w:num w:numId="31" w16cid:durableId="1705519371">
    <w:abstractNumId w:val="4"/>
  </w:num>
  <w:num w:numId="32" w16cid:durableId="1815099648">
    <w:abstractNumId w:val="14"/>
  </w:num>
  <w:num w:numId="33" w16cid:durableId="1519655929">
    <w:abstractNumId w:val="22"/>
  </w:num>
  <w:num w:numId="34" w16cid:durableId="201094080">
    <w:abstractNumId w:val="39"/>
  </w:num>
  <w:num w:numId="35" w16cid:durableId="670912436">
    <w:abstractNumId w:val="16"/>
  </w:num>
  <w:num w:numId="36" w16cid:durableId="904921915">
    <w:abstractNumId w:val="38"/>
  </w:num>
  <w:num w:numId="37" w16cid:durableId="1003165327">
    <w:abstractNumId w:val="6"/>
  </w:num>
  <w:num w:numId="38" w16cid:durableId="1883128490">
    <w:abstractNumId w:val="13"/>
  </w:num>
  <w:num w:numId="39" w16cid:durableId="543299810">
    <w:abstractNumId w:val="1"/>
  </w:num>
  <w:num w:numId="40" w16cid:durableId="1619988897">
    <w:abstractNumId w:val="8"/>
  </w:num>
  <w:num w:numId="41" w16cid:durableId="1251279882">
    <w:abstractNumId w:val="21"/>
  </w:num>
  <w:num w:numId="42" w16cid:durableId="608664652">
    <w:abstractNumId w:val="35"/>
  </w:num>
  <w:num w:numId="43" w16cid:durableId="1495338876">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F48"/>
    <w:rsid w:val="00016100"/>
    <w:rsid w:val="000178E2"/>
    <w:rsid w:val="0002267D"/>
    <w:rsid w:val="00024ABD"/>
    <w:rsid w:val="000339B3"/>
    <w:rsid w:val="0005065E"/>
    <w:rsid w:val="000549AB"/>
    <w:rsid w:val="00064613"/>
    <w:rsid w:val="000752DA"/>
    <w:rsid w:val="00077D5F"/>
    <w:rsid w:val="00084AEE"/>
    <w:rsid w:val="00087E2C"/>
    <w:rsid w:val="00091B4C"/>
    <w:rsid w:val="000B3338"/>
    <w:rsid w:val="000D104C"/>
    <w:rsid w:val="000D55A8"/>
    <w:rsid w:val="00115D4D"/>
    <w:rsid w:val="00120F47"/>
    <w:rsid w:val="00147719"/>
    <w:rsid w:val="0018205C"/>
    <w:rsid w:val="001A778D"/>
    <w:rsid w:val="001B61DD"/>
    <w:rsid w:val="001D5641"/>
    <w:rsid w:val="001E5A37"/>
    <w:rsid w:val="001F5CF9"/>
    <w:rsid w:val="001F61D3"/>
    <w:rsid w:val="00205AC2"/>
    <w:rsid w:val="00224EA8"/>
    <w:rsid w:val="00225400"/>
    <w:rsid w:val="00231849"/>
    <w:rsid w:val="002325AF"/>
    <w:rsid w:val="0023284B"/>
    <w:rsid w:val="00246676"/>
    <w:rsid w:val="00246A6D"/>
    <w:rsid w:val="00254EB7"/>
    <w:rsid w:val="00271C3C"/>
    <w:rsid w:val="00272654"/>
    <w:rsid w:val="002952AB"/>
    <w:rsid w:val="002B74F3"/>
    <w:rsid w:val="002C1F96"/>
    <w:rsid w:val="002C44BF"/>
    <w:rsid w:val="002C7371"/>
    <w:rsid w:val="002E71EF"/>
    <w:rsid w:val="002F6F48"/>
    <w:rsid w:val="00337B9C"/>
    <w:rsid w:val="003456B1"/>
    <w:rsid w:val="00362407"/>
    <w:rsid w:val="0037702D"/>
    <w:rsid w:val="00386BED"/>
    <w:rsid w:val="003A5CC4"/>
    <w:rsid w:val="003D5F9D"/>
    <w:rsid w:val="00405569"/>
    <w:rsid w:val="00413265"/>
    <w:rsid w:val="00436B26"/>
    <w:rsid w:val="004412D6"/>
    <w:rsid w:val="00445722"/>
    <w:rsid w:val="004518AE"/>
    <w:rsid w:val="004538F8"/>
    <w:rsid w:val="004723B5"/>
    <w:rsid w:val="00482A9B"/>
    <w:rsid w:val="004C6C36"/>
    <w:rsid w:val="00510551"/>
    <w:rsid w:val="00532A33"/>
    <w:rsid w:val="00534993"/>
    <w:rsid w:val="00540934"/>
    <w:rsid w:val="0054717D"/>
    <w:rsid w:val="00547280"/>
    <w:rsid w:val="00553828"/>
    <w:rsid w:val="00555065"/>
    <w:rsid w:val="00561B09"/>
    <w:rsid w:val="005748EA"/>
    <w:rsid w:val="0059501A"/>
    <w:rsid w:val="0059733A"/>
    <w:rsid w:val="005C3374"/>
    <w:rsid w:val="005D790F"/>
    <w:rsid w:val="005F0069"/>
    <w:rsid w:val="005F2FB1"/>
    <w:rsid w:val="005F5099"/>
    <w:rsid w:val="006010CE"/>
    <w:rsid w:val="0060334C"/>
    <w:rsid w:val="00617E9C"/>
    <w:rsid w:val="006263A8"/>
    <w:rsid w:val="00657E28"/>
    <w:rsid w:val="00695ADD"/>
    <w:rsid w:val="006A234C"/>
    <w:rsid w:val="006A4090"/>
    <w:rsid w:val="006B7A30"/>
    <w:rsid w:val="006C1D63"/>
    <w:rsid w:val="006C357D"/>
    <w:rsid w:val="006E210D"/>
    <w:rsid w:val="006E7138"/>
    <w:rsid w:val="006F27C2"/>
    <w:rsid w:val="007025EE"/>
    <w:rsid w:val="0072665C"/>
    <w:rsid w:val="00736AAA"/>
    <w:rsid w:val="0076330B"/>
    <w:rsid w:val="00765736"/>
    <w:rsid w:val="007657CC"/>
    <w:rsid w:val="00787098"/>
    <w:rsid w:val="00790AEB"/>
    <w:rsid w:val="007918A6"/>
    <w:rsid w:val="00794D23"/>
    <w:rsid w:val="007A107C"/>
    <w:rsid w:val="007A42D9"/>
    <w:rsid w:val="007B272C"/>
    <w:rsid w:val="007B49FE"/>
    <w:rsid w:val="007C57F4"/>
    <w:rsid w:val="007D65CE"/>
    <w:rsid w:val="007E104A"/>
    <w:rsid w:val="007E5788"/>
    <w:rsid w:val="007F3A01"/>
    <w:rsid w:val="007F429D"/>
    <w:rsid w:val="00804B84"/>
    <w:rsid w:val="00804C7D"/>
    <w:rsid w:val="00826D92"/>
    <w:rsid w:val="008302CF"/>
    <w:rsid w:val="00841D55"/>
    <w:rsid w:val="008635C5"/>
    <w:rsid w:val="00871FC0"/>
    <w:rsid w:val="00880EBF"/>
    <w:rsid w:val="00883DC5"/>
    <w:rsid w:val="00886F68"/>
    <w:rsid w:val="008A03F0"/>
    <w:rsid w:val="008A3002"/>
    <w:rsid w:val="008C331E"/>
    <w:rsid w:val="008D13EB"/>
    <w:rsid w:val="008F656A"/>
    <w:rsid w:val="00913D8A"/>
    <w:rsid w:val="00930C2C"/>
    <w:rsid w:val="0093278A"/>
    <w:rsid w:val="00940A6E"/>
    <w:rsid w:val="00954910"/>
    <w:rsid w:val="009628DD"/>
    <w:rsid w:val="009851BC"/>
    <w:rsid w:val="00987F6A"/>
    <w:rsid w:val="009B242B"/>
    <w:rsid w:val="009D26F6"/>
    <w:rsid w:val="00A10F7B"/>
    <w:rsid w:val="00A26BEE"/>
    <w:rsid w:val="00A3739C"/>
    <w:rsid w:val="00A63D1C"/>
    <w:rsid w:val="00A906AD"/>
    <w:rsid w:val="00AA41C1"/>
    <w:rsid w:val="00AA543A"/>
    <w:rsid w:val="00AB3629"/>
    <w:rsid w:val="00AD571F"/>
    <w:rsid w:val="00AE62F1"/>
    <w:rsid w:val="00AF7A09"/>
    <w:rsid w:val="00B02760"/>
    <w:rsid w:val="00B41316"/>
    <w:rsid w:val="00B46651"/>
    <w:rsid w:val="00B509A0"/>
    <w:rsid w:val="00B716C6"/>
    <w:rsid w:val="00B92CDE"/>
    <w:rsid w:val="00BA39BA"/>
    <w:rsid w:val="00BB09BF"/>
    <w:rsid w:val="00BB3BB6"/>
    <w:rsid w:val="00BB6082"/>
    <w:rsid w:val="00BD4F45"/>
    <w:rsid w:val="00BE7F03"/>
    <w:rsid w:val="00BF207C"/>
    <w:rsid w:val="00BF642D"/>
    <w:rsid w:val="00BF71CC"/>
    <w:rsid w:val="00C10886"/>
    <w:rsid w:val="00C22303"/>
    <w:rsid w:val="00C35B84"/>
    <w:rsid w:val="00C35E7E"/>
    <w:rsid w:val="00C40EEF"/>
    <w:rsid w:val="00C43CD4"/>
    <w:rsid w:val="00C61392"/>
    <w:rsid w:val="00C97363"/>
    <w:rsid w:val="00CA1A6F"/>
    <w:rsid w:val="00CA1B2A"/>
    <w:rsid w:val="00CD3A99"/>
    <w:rsid w:val="00CF373C"/>
    <w:rsid w:val="00CF5632"/>
    <w:rsid w:val="00D00431"/>
    <w:rsid w:val="00D004FB"/>
    <w:rsid w:val="00D06FA2"/>
    <w:rsid w:val="00D11451"/>
    <w:rsid w:val="00D27A8F"/>
    <w:rsid w:val="00D33658"/>
    <w:rsid w:val="00D4014B"/>
    <w:rsid w:val="00D410E3"/>
    <w:rsid w:val="00D51BF1"/>
    <w:rsid w:val="00D723EF"/>
    <w:rsid w:val="00D75FB3"/>
    <w:rsid w:val="00D86476"/>
    <w:rsid w:val="00D87CE6"/>
    <w:rsid w:val="00DA1A06"/>
    <w:rsid w:val="00DA6053"/>
    <w:rsid w:val="00DC7397"/>
    <w:rsid w:val="00DE07FB"/>
    <w:rsid w:val="00DE0EBE"/>
    <w:rsid w:val="00DE698F"/>
    <w:rsid w:val="00DF2222"/>
    <w:rsid w:val="00E10858"/>
    <w:rsid w:val="00E1569B"/>
    <w:rsid w:val="00E22319"/>
    <w:rsid w:val="00E413D2"/>
    <w:rsid w:val="00E53C43"/>
    <w:rsid w:val="00E55052"/>
    <w:rsid w:val="00E73157"/>
    <w:rsid w:val="00E74BDD"/>
    <w:rsid w:val="00E81685"/>
    <w:rsid w:val="00E82CA8"/>
    <w:rsid w:val="00EA2A23"/>
    <w:rsid w:val="00ED1F48"/>
    <w:rsid w:val="00EE52EE"/>
    <w:rsid w:val="00F22552"/>
    <w:rsid w:val="00F26C91"/>
    <w:rsid w:val="00F472A6"/>
    <w:rsid w:val="00F603E3"/>
    <w:rsid w:val="00F6675F"/>
    <w:rsid w:val="00F74C0E"/>
    <w:rsid w:val="00F74FFD"/>
    <w:rsid w:val="00F80C1C"/>
    <w:rsid w:val="00F8610A"/>
    <w:rsid w:val="00F970BD"/>
    <w:rsid w:val="00FA2E0E"/>
    <w:rsid w:val="00FA4E3C"/>
    <w:rsid w:val="00FB2803"/>
    <w:rsid w:val="00FB282B"/>
    <w:rsid w:val="00FF3BDC"/>
    <w:rsid w:val="00FF641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BC15BE"/>
  <w15:docId w15:val="{CFC6CC04-8EC7-634B-9ACA-F8CC505B0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92CDE"/>
    <w:pPr>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paragraph" w:styleId="1">
    <w:name w:val="heading 1"/>
    <w:basedOn w:val="a"/>
    <w:next w:val="a"/>
    <w:link w:val="10"/>
    <w:uiPriority w:val="9"/>
    <w:qFormat/>
    <w:rsid w:val="006A409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6A4090"/>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2F6F48"/>
    <w:pPr>
      <w:spacing w:after="0" w:line="360" w:lineRule="auto"/>
      <w:ind w:firstLine="709"/>
      <w:jc w:val="both"/>
    </w:pPr>
    <w:rPr>
      <w:rFonts w:ascii="Times New Roman" w:eastAsia="Times New Roman" w:hAnsi="Times New Roman" w:cs="Times New Roman"/>
      <w:kern w:val="0"/>
      <w:sz w:val="28"/>
      <w:szCs w:val="28"/>
      <w:lang w:eastAsia="ru-RU"/>
      <w14:ligatures w14:val="none"/>
    </w:rPr>
  </w:style>
  <w:style w:type="table" w:styleId="a4">
    <w:name w:val="Table Grid"/>
    <w:basedOn w:val="a1"/>
    <w:uiPriority w:val="59"/>
    <w:rsid w:val="002F6F48"/>
    <w:pPr>
      <w:spacing w:after="0" w:line="240" w:lineRule="auto"/>
      <w:ind w:firstLine="700"/>
      <w:jc w:val="center"/>
    </w:pPr>
    <w:rPr>
      <w:rFonts w:ascii="Times New Roman" w:eastAsia="Times New Roman" w:hAnsi="Times New Roman" w:cs="Times New Roman"/>
      <w:kern w:val="0"/>
      <w:sz w:val="28"/>
      <w:szCs w:val="28"/>
      <w:lang w:eastAsia="ru-RU"/>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header"/>
    <w:basedOn w:val="a"/>
    <w:link w:val="a6"/>
    <w:uiPriority w:val="99"/>
    <w:unhideWhenUsed/>
    <w:rsid w:val="00D33658"/>
    <w:pPr>
      <w:tabs>
        <w:tab w:val="center" w:pos="4677"/>
        <w:tab w:val="right" w:pos="9355"/>
      </w:tabs>
      <w:spacing w:line="240" w:lineRule="auto"/>
    </w:pPr>
  </w:style>
  <w:style w:type="character" w:customStyle="1" w:styleId="a6">
    <w:name w:val="Верхний колонтитул Знак"/>
    <w:basedOn w:val="a0"/>
    <w:link w:val="a5"/>
    <w:uiPriority w:val="99"/>
    <w:rsid w:val="00D33658"/>
    <w:rPr>
      <w:rFonts w:ascii="Times New Roman" w:eastAsia="Times New Roman" w:hAnsi="Times New Roman" w:cs="Times New Roman"/>
      <w:kern w:val="0"/>
      <w:sz w:val="28"/>
      <w:szCs w:val="28"/>
      <w:lang w:eastAsia="ru-RU"/>
      <w14:ligatures w14:val="none"/>
    </w:rPr>
  </w:style>
  <w:style w:type="paragraph" w:styleId="a7">
    <w:name w:val="footer"/>
    <w:basedOn w:val="a"/>
    <w:link w:val="a8"/>
    <w:uiPriority w:val="99"/>
    <w:unhideWhenUsed/>
    <w:rsid w:val="00D33658"/>
    <w:pPr>
      <w:tabs>
        <w:tab w:val="center" w:pos="4677"/>
        <w:tab w:val="right" w:pos="9355"/>
      </w:tabs>
      <w:spacing w:line="240" w:lineRule="auto"/>
    </w:pPr>
  </w:style>
  <w:style w:type="character" w:customStyle="1" w:styleId="a8">
    <w:name w:val="Нижний колонтитул Знак"/>
    <w:basedOn w:val="a0"/>
    <w:link w:val="a7"/>
    <w:uiPriority w:val="99"/>
    <w:rsid w:val="00D33658"/>
    <w:rPr>
      <w:rFonts w:ascii="Times New Roman" w:eastAsia="Times New Roman" w:hAnsi="Times New Roman" w:cs="Times New Roman"/>
      <w:kern w:val="0"/>
      <w:sz w:val="28"/>
      <w:szCs w:val="28"/>
      <w:lang w:eastAsia="ru-RU"/>
      <w14:ligatures w14:val="none"/>
    </w:rPr>
  </w:style>
  <w:style w:type="paragraph" w:styleId="a9">
    <w:name w:val="footnote text"/>
    <w:basedOn w:val="a"/>
    <w:link w:val="aa"/>
    <w:uiPriority w:val="99"/>
    <w:semiHidden/>
    <w:unhideWhenUsed/>
    <w:rsid w:val="00736AAA"/>
    <w:pPr>
      <w:spacing w:line="240" w:lineRule="auto"/>
    </w:pPr>
    <w:rPr>
      <w:sz w:val="20"/>
      <w:szCs w:val="20"/>
    </w:rPr>
  </w:style>
  <w:style w:type="character" w:customStyle="1" w:styleId="aa">
    <w:name w:val="Текст сноски Знак"/>
    <w:basedOn w:val="a0"/>
    <w:link w:val="a9"/>
    <w:uiPriority w:val="99"/>
    <w:semiHidden/>
    <w:rsid w:val="00736AAA"/>
    <w:rPr>
      <w:rFonts w:ascii="Times New Roman" w:eastAsia="Times New Roman" w:hAnsi="Times New Roman" w:cs="Times New Roman"/>
      <w:kern w:val="0"/>
      <w:sz w:val="20"/>
      <w:szCs w:val="20"/>
      <w:lang w:eastAsia="ru-RU"/>
      <w14:ligatures w14:val="none"/>
    </w:rPr>
  </w:style>
  <w:style w:type="character" w:styleId="ab">
    <w:name w:val="footnote reference"/>
    <w:basedOn w:val="a0"/>
    <w:uiPriority w:val="99"/>
    <w:semiHidden/>
    <w:unhideWhenUsed/>
    <w:rsid w:val="00736AAA"/>
    <w:rPr>
      <w:vertAlign w:val="superscript"/>
    </w:rPr>
  </w:style>
  <w:style w:type="paragraph" w:styleId="ac">
    <w:name w:val="endnote text"/>
    <w:basedOn w:val="a"/>
    <w:link w:val="ad"/>
    <w:uiPriority w:val="99"/>
    <w:semiHidden/>
    <w:unhideWhenUsed/>
    <w:rsid w:val="002C1F96"/>
    <w:pPr>
      <w:spacing w:line="240" w:lineRule="auto"/>
    </w:pPr>
    <w:rPr>
      <w:sz w:val="20"/>
      <w:szCs w:val="20"/>
    </w:rPr>
  </w:style>
  <w:style w:type="character" w:customStyle="1" w:styleId="ad">
    <w:name w:val="Текст концевой сноски Знак"/>
    <w:basedOn w:val="a0"/>
    <w:link w:val="ac"/>
    <w:uiPriority w:val="99"/>
    <w:semiHidden/>
    <w:rsid w:val="002C1F96"/>
    <w:rPr>
      <w:rFonts w:ascii="Times New Roman" w:eastAsia="Times New Roman" w:hAnsi="Times New Roman" w:cs="Times New Roman"/>
      <w:kern w:val="0"/>
      <w:sz w:val="20"/>
      <w:szCs w:val="20"/>
      <w:lang w:eastAsia="ru-RU"/>
      <w14:ligatures w14:val="none"/>
    </w:rPr>
  </w:style>
  <w:style w:type="character" w:styleId="ae">
    <w:name w:val="endnote reference"/>
    <w:basedOn w:val="a0"/>
    <w:uiPriority w:val="99"/>
    <w:semiHidden/>
    <w:unhideWhenUsed/>
    <w:rsid w:val="002C1F96"/>
    <w:rPr>
      <w:vertAlign w:val="superscript"/>
    </w:rPr>
  </w:style>
  <w:style w:type="paragraph" w:styleId="af">
    <w:name w:val="Normal (Web)"/>
    <w:basedOn w:val="a"/>
    <w:uiPriority w:val="99"/>
    <w:semiHidden/>
    <w:unhideWhenUsed/>
    <w:rsid w:val="00DA1A06"/>
    <w:pPr>
      <w:spacing w:before="100" w:beforeAutospacing="1" w:after="100" w:afterAutospacing="1" w:line="240" w:lineRule="auto"/>
      <w:ind w:firstLine="0"/>
      <w:jc w:val="left"/>
    </w:pPr>
    <w:rPr>
      <w:sz w:val="24"/>
      <w:szCs w:val="24"/>
    </w:rPr>
  </w:style>
  <w:style w:type="paragraph" w:styleId="af0">
    <w:name w:val="List Paragraph"/>
    <w:basedOn w:val="a"/>
    <w:uiPriority w:val="34"/>
    <w:qFormat/>
    <w:rsid w:val="00DA1A06"/>
    <w:pPr>
      <w:ind w:left="720"/>
      <w:contextualSpacing/>
    </w:pPr>
  </w:style>
  <w:style w:type="character" w:styleId="af1">
    <w:name w:val="Hyperlink"/>
    <w:basedOn w:val="a0"/>
    <w:uiPriority w:val="99"/>
    <w:unhideWhenUsed/>
    <w:rsid w:val="00C35E7E"/>
    <w:rPr>
      <w:color w:val="0563C1" w:themeColor="hyperlink"/>
      <w:u w:val="single"/>
    </w:rPr>
  </w:style>
  <w:style w:type="character" w:customStyle="1" w:styleId="11">
    <w:name w:val="Неразрешенное упоминание1"/>
    <w:basedOn w:val="a0"/>
    <w:uiPriority w:val="99"/>
    <w:semiHidden/>
    <w:unhideWhenUsed/>
    <w:rsid w:val="00C35E7E"/>
    <w:rPr>
      <w:color w:val="605E5C"/>
      <w:shd w:val="clear" w:color="auto" w:fill="E1DFDD"/>
    </w:rPr>
  </w:style>
  <w:style w:type="paragraph" w:styleId="af2">
    <w:name w:val="Balloon Text"/>
    <w:basedOn w:val="a"/>
    <w:link w:val="af3"/>
    <w:uiPriority w:val="99"/>
    <w:semiHidden/>
    <w:unhideWhenUsed/>
    <w:rsid w:val="006B7A30"/>
    <w:pPr>
      <w:spacing w:line="240" w:lineRule="auto"/>
    </w:pPr>
    <w:rPr>
      <w:rFonts w:ascii="Tahoma" w:hAnsi="Tahoma" w:cs="Tahoma"/>
      <w:sz w:val="16"/>
      <w:szCs w:val="16"/>
    </w:rPr>
  </w:style>
  <w:style w:type="character" w:customStyle="1" w:styleId="af3">
    <w:name w:val="Текст выноски Знак"/>
    <w:basedOn w:val="a0"/>
    <w:link w:val="af2"/>
    <w:uiPriority w:val="99"/>
    <w:semiHidden/>
    <w:rsid w:val="006B7A30"/>
    <w:rPr>
      <w:rFonts w:ascii="Tahoma" w:eastAsia="Times New Roman" w:hAnsi="Tahoma" w:cs="Tahoma"/>
      <w:kern w:val="0"/>
      <w:sz w:val="16"/>
      <w:szCs w:val="16"/>
      <w:lang w:eastAsia="ru-RU"/>
      <w14:ligatures w14:val="none"/>
    </w:rPr>
  </w:style>
  <w:style w:type="paragraph" w:customStyle="1" w:styleId="af4">
    <w:name w:val="Обычный ВКР"/>
    <w:basedOn w:val="a"/>
    <w:link w:val="af5"/>
    <w:qFormat/>
    <w:rsid w:val="00B92CDE"/>
    <w:pPr>
      <w:contextualSpacing/>
    </w:pPr>
  </w:style>
  <w:style w:type="character" w:customStyle="1" w:styleId="af5">
    <w:name w:val="Обычный ВКР Знак"/>
    <w:basedOn w:val="a0"/>
    <w:link w:val="af4"/>
    <w:rsid w:val="00B92CDE"/>
    <w:rPr>
      <w:rFonts w:ascii="Times New Roman" w:eastAsia="Times New Roman" w:hAnsi="Times New Roman" w:cs="Times New Roman"/>
      <w:kern w:val="0"/>
      <w:sz w:val="28"/>
      <w:szCs w:val="28"/>
      <w:lang w:eastAsia="ru-RU"/>
      <w14:ligatures w14:val="none"/>
    </w:rPr>
  </w:style>
  <w:style w:type="paragraph" w:customStyle="1" w:styleId="af6">
    <w:name w:val="Подзаголовок ВКР"/>
    <w:basedOn w:val="a"/>
    <w:link w:val="af7"/>
    <w:qFormat/>
    <w:rsid w:val="00B92CDE"/>
    <w:rPr>
      <w:b/>
      <w:bCs/>
    </w:rPr>
  </w:style>
  <w:style w:type="character" w:customStyle="1" w:styleId="af7">
    <w:name w:val="Подзаголовок ВКР Знак"/>
    <w:basedOn w:val="a0"/>
    <w:link w:val="af6"/>
    <w:rsid w:val="00B92CDE"/>
    <w:rPr>
      <w:rFonts w:ascii="Times New Roman" w:eastAsia="Times New Roman" w:hAnsi="Times New Roman" w:cs="Times New Roman"/>
      <w:b/>
      <w:bCs/>
      <w:kern w:val="0"/>
      <w:sz w:val="28"/>
      <w:szCs w:val="28"/>
      <w:lang w:eastAsia="ru-RU"/>
      <w14:ligatures w14:val="none"/>
    </w:rPr>
  </w:style>
  <w:style w:type="paragraph" w:customStyle="1" w:styleId="af8">
    <w:name w:val="Заголовок ВКР"/>
    <w:basedOn w:val="af6"/>
    <w:link w:val="af9"/>
    <w:qFormat/>
    <w:rsid w:val="003A5CC4"/>
    <w:pPr>
      <w:pageBreakBefore/>
      <w:ind w:firstLine="0"/>
      <w:jc w:val="center"/>
    </w:pPr>
    <w:rPr>
      <w:sz w:val="32"/>
    </w:rPr>
  </w:style>
  <w:style w:type="character" w:customStyle="1" w:styleId="af9">
    <w:name w:val="Заголовок ВКР Знак"/>
    <w:basedOn w:val="af7"/>
    <w:link w:val="af8"/>
    <w:rsid w:val="003A5CC4"/>
    <w:rPr>
      <w:rFonts w:ascii="Times New Roman" w:eastAsia="Times New Roman" w:hAnsi="Times New Roman" w:cs="Times New Roman"/>
      <w:b/>
      <w:bCs/>
      <w:kern w:val="0"/>
      <w:sz w:val="32"/>
      <w:szCs w:val="28"/>
      <w:lang w:eastAsia="ru-RU"/>
      <w14:ligatures w14:val="none"/>
    </w:rPr>
  </w:style>
  <w:style w:type="paragraph" w:styleId="12">
    <w:name w:val="toc 1"/>
    <w:basedOn w:val="a"/>
    <w:next w:val="a"/>
    <w:autoRedefine/>
    <w:uiPriority w:val="39"/>
    <w:unhideWhenUsed/>
    <w:rsid w:val="006A4090"/>
    <w:pPr>
      <w:ind w:firstLine="0"/>
    </w:pPr>
  </w:style>
  <w:style w:type="character" w:customStyle="1" w:styleId="10">
    <w:name w:val="Заголовок 1 Знак"/>
    <w:basedOn w:val="a0"/>
    <w:link w:val="1"/>
    <w:uiPriority w:val="9"/>
    <w:rsid w:val="006A4090"/>
    <w:rPr>
      <w:rFonts w:asciiTheme="majorHAnsi" w:eastAsiaTheme="majorEastAsia" w:hAnsiTheme="majorHAnsi" w:cstheme="majorBidi"/>
      <w:color w:val="2F5496" w:themeColor="accent1" w:themeShade="BF"/>
      <w:kern w:val="0"/>
      <w:sz w:val="32"/>
      <w:szCs w:val="32"/>
      <w:lang w:eastAsia="ru-RU"/>
      <w14:ligatures w14:val="none"/>
    </w:rPr>
  </w:style>
  <w:style w:type="character" w:customStyle="1" w:styleId="20">
    <w:name w:val="Заголовок 2 Знак"/>
    <w:basedOn w:val="a0"/>
    <w:link w:val="2"/>
    <w:uiPriority w:val="9"/>
    <w:semiHidden/>
    <w:rsid w:val="006A4090"/>
    <w:rPr>
      <w:rFonts w:asciiTheme="majorHAnsi" w:eastAsiaTheme="majorEastAsia" w:hAnsiTheme="majorHAnsi" w:cstheme="majorBidi"/>
      <w:color w:val="2F5496" w:themeColor="accent1" w:themeShade="BF"/>
      <w:kern w:val="0"/>
      <w:sz w:val="26"/>
      <w:szCs w:val="26"/>
      <w:lang w:eastAsia="ru-RU"/>
      <w14:ligatures w14:val="none"/>
    </w:rPr>
  </w:style>
  <w:style w:type="paragraph" w:styleId="21">
    <w:name w:val="toc 2"/>
    <w:basedOn w:val="a"/>
    <w:next w:val="a"/>
    <w:autoRedefine/>
    <w:uiPriority w:val="39"/>
    <w:unhideWhenUsed/>
    <w:rsid w:val="006A4090"/>
    <w:pPr>
      <w:spacing w:after="100"/>
      <w:ind w:left="280"/>
    </w:pPr>
  </w:style>
  <w:style w:type="character" w:styleId="afa">
    <w:name w:val="Placeholder Text"/>
    <w:basedOn w:val="a0"/>
    <w:uiPriority w:val="99"/>
    <w:semiHidden/>
    <w:rsid w:val="00DE0EBE"/>
    <w:rPr>
      <w:color w:val="666666"/>
    </w:rPr>
  </w:style>
  <w:style w:type="character" w:styleId="afb">
    <w:name w:val="Unresolved Mention"/>
    <w:basedOn w:val="a0"/>
    <w:uiPriority w:val="99"/>
    <w:semiHidden/>
    <w:unhideWhenUsed/>
    <w:rsid w:val="00F74FF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4782085">
      <w:bodyDiv w:val="1"/>
      <w:marLeft w:val="0"/>
      <w:marRight w:val="0"/>
      <w:marTop w:val="0"/>
      <w:marBottom w:val="0"/>
      <w:divBdr>
        <w:top w:val="none" w:sz="0" w:space="0" w:color="auto"/>
        <w:left w:val="none" w:sz="0" w:space="0" w:color="auto"/>
        <w:bottom w:val="none" w:sz="0" w:space="0" w:color="auto"/>
        <w:right w:val="none" w:sz="0" w:space="0" w:color="auto"/>
      </w:divBdr>
    </w:div>
    <w:div w:id="858081939">
      <w:bodyDiv w:val="1"/>
      <w:marLeft w:val="0"/>
      <w:marRight w:val="0"/>
      <w:marTop w:val="0"/>
      <w:marBottom w:val="0"/>
      <w:divBdr>
        <w:top w:val="none" w:sz="0" w:space="0" w:color="auto"/>
        <w:left w:val="none" w:sz="0" w:space="0" w:color="auto"/>
        <w:bottom w:val="none" w:sz="0" w:space="0" w:color="auto"/>
        <w:right w:val="none" w:sz="0" w:space="0" w:color="auto"/>
      </w:divBdr>
    </w:div>
    <w:div w:id="875311334">
      <w:bodyDiv w:val="1"/>
      <w:marLeft w:val="0"/>
      <w:marRight w:val="0"/>
      <w:marTop w:val="0"/>
      <w:marBottom w:val="0"/>
      <w:divBdr>
        <w:top w:val="none" w:sz="0" w:space="0" w:color="auto"/>
        <w:left w:val="none" w:sz="0" w:space="0" w:color="auto"/>
        <w:bottom w:val="none" w:sz="0" w:space="0" w:color="auto"/>
        <w:right w:val="none" w:sz="0" w:space="0" w:color="auto"/>
      </w:divBdr>
    </w:div>
    <w:div w:id="960721232">
      <w:bodyDiv w:val="1"/>
      <w:marLeft w:val="0"/>
      <w:marRight w:val="0"/>
      <w:marTop w:val="0"/>
      <w:marBottom w:val="0"/>
      <w:divBdr>
        <w:top w:val="none" w:sz="0" w:space="0" w:color="auto"/>
        <w:left w:val="none" w:sz="0" w:space="0" w:color="auto"/>
        <w:bottom w:val="none" w:sz="0" w:space="0" w:color="auto"/>
        <w:right w:val="none" w:sz="0" w:space="0" w:color="auto"/>
      </w:divBdr>
    </w:div>
    <w:div w:id="1416779841">
      <w:bodyDiv w:val="1"/>
      <w:marLeft w:val="0"/>
      <w:marRight w:val="0"/>
      <w:marTop w:val="0"/>
      <w:marBottom w:val="0"/>
      <w:divBdr>
        <w:top w:val="none" w:sz="0" w:space="0" w:color="auto"/>
        <w:left w:val="none" w:sz="0" w:space="0" w:color="auto"/>
        <w:bottom w:val="none" w:sz="0" w:space="0" w:color="auto"/>
        <w:right w:val="none" w:sz="0" w:space="0" w:color="auto"/>
      </w:divBdr>
    </w:div>
    <w:div w:id="1585458522">
      <w:bodyDiv w:val="1"/>
      <w:marLeft w:val="0"/>
      <w:marRight w:val="0"/>
      <w:marTop w:val="0"/>
      <w:marBottom w:val="0"/>
      <w:divBdr>
        <w:top w:val="none" w:sz="0" w:space="0" w:color="auto"/>
        <w:left w:val="none" w:sz="0" w:space="0" w:color="auto"/>
        <w:bottom w:val="none" w:sz="0" w:space="0" w:color="auto"/>
        <w:right w:val="none" w:sz="0" w:space="0" w:color="auto"/>
      </w:divBdr>
    </w:div>
    <w:div w:id="1659650913">
      <w:bodyDiv w:val="1"/>
      <w:marLeft w:val="0"/>
      <w:marRight w:val="0"/>
      <w:marTop w:val="0"/>
      <w:marBottom w:val="0"/>
      <w:divBdr>
        <w:top w:val="none" w:sz="0" w:space="0" w:color="auto"/>
        <w:left w:val="none" w:sz="0" w:space="0" w:color="auto"/>
        <w:bottom w:val="none" w:sz="0" w:space="0" w:color="auto"/>
        <w:right w:val="none" w:sz="0" w:space="0" w:color="auto"/>
      </w:divBdr>
    </w:div>
    <w:div w:id="1800608008">
      <w:bodyDiv w:val="1"/>
      <w:marLeft w:val="0"/>
      <w:marRight w:val="0"/>
      <w:marTop w:val="0"/>
      <w:marBottom w:val="0"/>
      <w:divBdr>
        <w:top w:val="none" w:sz="0" w:space="0" w:color="auto"/>
        <w:left w:val="none" w:sz="0" w:space="0" w:color="auto"/>
        <w:bottom w:val="none" w:sz="0" w:space="0" w:color="auto"/>
        <w:right w:val="none" w:sz="0" w:space="0" w:color="auto"/>
      </w:divBdr>
    </w:div>
    <w:div w:id="1896819463">
      <w:bodyDiv w:val="1"/>
      <w:marLeft w:val="0"/>
      <w:marRight w:val="0"/>
      <w:marTop w:val="0"/>
      <w:marBottom w:val="0"/>
      <w:divBdr>
        <w:top w:val="none" w:sz="0" w:space="0" w:color="auto"/>
        <w:left w:val="none" w:sz="0" w:space="0" w:color="auto"/>
        <w:bottom w:val="none" w:sz="0" w:space="0" w:color="auto"/>
        <w:right w:val="none" w:sz="0" w:space="0" w:color="auto"/>
      </w:divBdr>
    </w:div>
    <w:div w:id="2027174149">
      <w:bodyDiv w:val="1"/>
      <w:marLeft w:val="0"/>
      <w:marRight w:val="0"/>
      <w:marTop w:val="0"/>
      <w:marBottom w:val="0"/>
      <w:divBdr>
        <w:top w:val="none" w:sz="0" w:space="0" w:color="auto"/>
        <w:left w:val="none" w:sz="0" w:space="0" w:color="auto"/>
        <w:bottom w:val="none" w:sz="0" w:space="0" w:color="auto"/>
        <w:right w:val="none" w:sz="0" w:space="0" w:color="auto"/>
      </w:divBdr>
    </w:div>
    <w:div w:id="2052727498">
      <w:bodyDiv w:val="1"/>
      <w:marLeft w:val="0"/>
      <w:marRight w:val="0"/>
      <w:marTop w:val="0"/>
      <w:marBottom w:val="0"/>
      <w:divBdr>
        <w:top w:val="none" w:sz="0" w:space="0" w:color="auto"/>
        <w:left w:val="none" w:sz="0" w:space="0" w:color="auto"/>
        <w:bottom w:val="none" w:sz="0" w:space="0" w:color="auto"/>
        <w:right w:val="none" w:sz="0" w:space="0" w:color="auto"/>
      </w:divBdr>
    </w:div>
    <w:div w:id="20753530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Saymourrr/DataSciencePro-final-project" TargetMode="External"/><Relationship Id="rId10" Type="http://schemas.openxmlformats.org/officeDocument/2006/relationships/header" Target="header2.xml"/><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16B180-4EDD-4B14-8F4A-95A861D51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TotalTime>
  <Pages>38</Pages>
  <Words>4972</Words>
  <Characters>35351</Characters>
  <Application>Microsoft Office Word</Application>
  <DocSecurity>0</DocSecurity>
  <Lines>795</Lines>
  <Paragraphs>284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Максим</dc:creator>
  <cp:keywords/>
  <dc:description/>
  <cp:lastModifiedBy>e1145</cp:lastModifiedBy>
  <cp:revision>71</cp:revision>
  <cp:lastPrinted>2023-08-04T16:05:00Z</cp:lastPrinted>
  <dcterms:created xsi:type="dcterms:W3CDTF">2025-11-23T11:34:00Z</dcterms:created>
  <dcterms:modified xsi:type="dcterms:W3CDTF">2025-11-26T19:22:00Z</dcterms:modified>
</cp:coreProperties>
</file>