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F3864"/>
          <w:sz w:val="56"/>
          <w:szCs w:val="56"/>
        </w:rPr>
        <w:t xml:space="preserve">PROJECT PROPOSAL</w:t>
      </w:r>
    </w:p>
    <w:p>
      <w:pPr>
        <w:pBdr>
          <w:bottom w:val="single" w:color="2E75B6" w:sz="8" w:space="1"/>
        </w:pBdr>
        <w:spacing w:before="0" w:after="60"/>
        <w:jc w:val="center"/>
      </w:pPr>
      <w:r>
        <w:rPr>
          <w:rFonts w:ascii="Arial" w:cs="Arial" w:eastAsia="Arial" w:hAnsi="Arial"/>
          <w:b/>
          <w:bCs/>
          <w:color w:val="2E75B6"/>
          <w:sz w:val="40"/>
          <w:szCs w:val="40"/>
        </w:rPr>
        <w:t xml:space="preserve">Lightweight Finance API</w:t>
      </w:r>
    </w:p>
    <w:p>
      <w:pPr>
        <w:spacing w:before="40" w:after="280"/>
        <w:jc w:val="center"/>
      </w:pPr>
      <w:r>
        <w:rPr>
          <w:rFonts w:ascii="Arial" w:cs="Arial" w:eastAsia="Arial" w:hAnsi="Arial"/>
          <w:i/>
          <w:iCs/>
          <w:color w:val="595959"/>
          <w:sz w:val="22"/>
          <w:szCs w:val="22"/>
        </w:rPr>
        <w:t xml:space="preserve">A RESTful backend demonstrating real-world API design with FastAPI and Python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Document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DOC-01 — Project Proposal</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Project Title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Lightweight Finance API using FastAPI</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Author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Sayu V  |  Yenepoya University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Programme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B.Sc. Computer Science  |  2023–2026 Batch</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Submitted To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IBM SkillsBuild Student Project Programme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20 March 2026</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1.0  |  Final Submission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  Approved — Proceed to Implementation</w:t>
            </w:r>
          </w:p>
        </w:tc>
      </w:tr>
    </w:tbl>
    <w:p>
      <w:pPr>
        <w:spacing w:before="60" w:after="60"/>
      </w:pPr>
      <w:r>
        <w:t xml:space="preserve"/>
      </w:r>
    </w:p>
    <w:p>
      <w:pPr>
        <w:pBdr>
          <w:bottom w:val="single" w:color="DDDDDD" w:sz="4" w:space="1"/>
        </w:pBdr>
        <w:spacing w:before="100" w:after="100"/>
      </w:pPr>
      <w:r>
        <w:t xml:space="preserve"/>
      </w:r>
    </w:p>
    <w:p>
      <w:pPr>
        <w:spacing w:before="120" w:after="0"/>
        <w:jc w:val="center"/>
      </w:pPr>
      <w:r>
        <w:rPr>
          <w:rFonts w:ascii="Arial" w:cs="Arial" w:eastAsia="Arial" w:hAnsi="Arial"/>
          <w:i/>
          <w:iCs/>
          <w:color w:val="595959"/>
          <w:sz w:val="18"/>
          <w:szCs w:val="18"/>
        </w:rPr>
        <w:t xml:space="preserve">This document is submitted in partial fulfilment of the IBM Student Project requirements.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1.  Introduction</w:t>
            </w:r>
          </w:p>
        </w:tc>
      </w:tr>
    </w:tbl>
    <w:p>
      <w:pPr>
        <w:spacing w:before="60" w:after="60"/>
      </w:pPr>
      <w:r>
        <w:t xml:space="preserve"/>
      </w:r>
    </w:p>
    <w:p>
      <w:pPr>
        <w:spacing w:before="60" w:after="80"/>
      </w:pPr>
      <w:r>
        <w:rPr>
          <w:rFonts w:ascii="Arial" w:cs="Arial" w:eastAsia="Arial" w:hAnsi="Arial"/>
          <w:color w:val="2C2C2C"/>
          <w:sz w:val="22"/>
          <w:szCs w:val="22"/>
        </w:rPr>
        <w:t xml:space="preserve">Modern software applications are built on a foundation of APIs — Application Programming Interfaces. APIs are the backbone of cloud computing, enabling systems to communicate, share data, and expose functionality over the internet using standard protocols such as HTTP and JSON. Every major digital product you use today, from banking apps to e-commerce platforms, relies on a network of APIs working in concert.</w:t>
      </w:r>
    </w:p>
    <w:p>
      <w:pPr>
        <w:spacing w:before="60" w:after="60"/>
      </w:pPr>
      <w:r>
        <w:t xml:space="preserve"/>
      </w:r>
    </w:p>
    <w:p>
      <w:pPr>
        <w:spacing w:before="60" w:after="80"/>
      </w:pPr>
      <w:r>
        <w:rPr>
          <w:rFonts w:ascii="Arial" w:cs="Arial" w:eastAsia="Arial" w:hAnsi="Arial"/>
          <w:color w:val="2C2C2C"/>
          <w:sz w:val="22"/>
          <w:szCs w:val="22"/>
        </w:rPr>
        <w:t xml:space="preserve">This project, the Lightweight Finance API, was conceived as a focused, practical demonstration of how a backend REST API is designed, implemented, documented, and containerised using industry-standard tools. Rather than building a large monolithic system, the project deliberately keeps the scope tight — a finance-domain API that handles income, expenses, and budget tracking — so that each engineering decision can be made thoughtfully and documented clearly.</w:t>
      </w:r>
    </w:p>
    <w:p>
      <w:pPr>
        <w:spacing w:before="60" w:after="60"/>
      </w:pPr>
      <w:r>
        <w:t xml:space="preserve"/>
      </w:r>
    </w:p>
    <w:p>
      <w:pPr>
        <w:spacing w:before="60" w:after="80"/>
      </w:pPr>
      <w:r>
        <w:rPr>
          <w:rFonts w:ascii="Arial" w:cs="Arial" w:eastAsia="Arial" w:hAnsi="Arial"/>
          <w:color w:val="2C2C2C"/>
          <w:sz w:val="22"/>
          <w:szCs w:val="22"/>
        </w:rPr>
        <w:t xml:space="preserve">The project is built with FastAPI, a modern Python web framework that has rapidly become one of the most popular choices for building APIs in production environments. FastAPI combines the simplicity of Python with the performance of asynchronous programming and the rigour of automatic data validation through Pydantic. The result is an API that is fast to develop, self-documenting, and easy to test.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20"/>
              <w:right w:type="dxa" w:w="200"/>
            </w:tcMar>
          </w:tcPr>
          <w:p>
            <w:r>
              <w:rPr>
                <w:rFonts w:ascii="Arial" w:cs="Arial" w:eastAsia="Arial" w:hAnsi="Arial"/>
                <w:b/>
                <w:bCs/>
                <w:color w:val="1F3864"/>
                <w:sz w:val="22"/>
                <w:szCs w:val="22"/>
              </w:rPr>
              <w:t xml:space="preserve">Why this project matters for cloud computing</w:t>
            </w:r>
          </w:p>
        </w:tc>
      </w:tr>
      <w:tr>
        <w:tc>
          <w:tcPr>
            <w:tcW w:type="dxa" w:w="9360"/>
            <w:tcBorders>
              <w:top w:val="none" w:color="FFFFFF" w:sz="0"/>
              <w:left w:val="none" w:color="FFFFFF" w:sz="0"/>
              <w:bottom w:val="none" w:color="FFFFFF" w:sz="0"/>
              <w:right w:val="none" w:color="FFFFFF" w:sz="0"/>
            </w:tcBorders>
            <w:shd w:fill="D6E4F0" w:val="clear"/>
            <w:tcMar>
              <w:top w:type="dxa" w:w="0"/>
              <w:left w:type="dxa" w:w="200"/>
              <w:bottom w:type="dxa" w:w="140"/>
              <w:right w:type="dxa" w:w="200"/>
            </w:tcMar>
          </w:tcPr>
          <w:p>
            <w:r>
              <w:rPr>
                <w:rFonts w:ascii="Arial" w:cs="Arial" w:eastAsia="Arial" w:hAnsi="Arial"/>
                <w:color w:val="2C2C2C"/>
                <w:sz w:val="20"/>
                <w:szCs w:val="20"/>
              </w:rPr>
              <w:t xml:space="preserve">Cloud-native applications are almost entirely API-driven. Understanding how to design, build, and document a REST API is not just a backend skill — it is a foundational competency for any engineer working in cloud environments. This project directly addresses that competency.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2.  Problem Statement</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2.1  The Core Problem</w:t>
      </w:r>
    </w:p>
    <w:p>
      <w:pPr>
        <w:spacing w:before="60" w:after="80"/>
      </w:pPr>
      <w:r>
        <w:rPr>
          <w:rFonts w:ascii="Arial" w:cs="Arial" w:eastAsia="Arial" w:hAnsi="Arial"/>
          <w:color w:val="2C2C2C"/>
          <w:sz w:val="22"/>
          <w:szCs w:val="22"/>
        </w:rPr>
        <w:t xml:space="preserve">Understanding how backend systems work is a critical gap for many students entering the field of software development and cloud computing. Textbooks explain theory — request-response cycles, HTTP methods, status codes — but rarely provide the hands-on experience of actually building a working API from scratch, making deliberate design decisions, and seeing how those decisions affect the system's behaviour.</w:t>
      </w:r>
    </w:p>
    <w:p>
      <w:pPr>
        <w:spacing w:before="60" w:after="60"/>
      </w:pPr>
      <w:r>
        <w:t xml:space="preserve"/>
      </w:r>
    </w:p>
    <w:p>
      <w:pPr>
        <w:spacing w:before="60" w:after="80"/>
      </w:pPr>
      <w:r>
        <w:rPr>
          <w:rFonts w:ascii="Arial" w:cs="Arial" w:eastAsia="Arial" w:hAnsi="Arial"/>
          <w:color w:val="2C2C2C"/>
          <w:sz w:val="22"/>
          <w:szCs w:val="22"/>
        </w:rPr>
        <w:t xml:space="preserve">Specifically, the following challenges are commonly encountered by students at this stage:</w:t>
      </w:r>
    </w:p>
    <w:p>
      <w:pPr>
        <w:spacing w:before="60" w:after="60"/>
      </w:pPr>
      <w:r>
        <w:t xml:space="preserve"/>
      </w:r>
    </w:p>
    <w:p>
      <w:pPr>
        <w:pStyle w:val="ListParagraph"/>
        <w:numPr>
          <w:ilvl w:val="0"/>
          <w:numId w:val="2"/>
        </w:numPr>
        <w:spacing w:before="40" w:after="40"/>
      </w:pPr>
      <w:r>
        <w:rPr>
          <w:rFonts w:ascii="Arial" w:cs="Arial" w:eastAsia="Arial" w:hAnsi="Arial"/>
          <w:b w:val="false"/>
          <w:bCs w:val="false"/>
          <w:color w:val="2C2C2C"/>
          <w:sz w:val="22"/>
          <w:szCs w:val="22"/>
        </w:rPr>
        <w:t xml:space="preserve">Theoretical knowledge of APIs is not reinforced with practical implementation experience</w:t>
      </w:r>
    </w:p>
    <w:p>
      <w:pPr>
        <w:pStyle w:val="ListParagraph"/>
        <w:numPr>
          <w:ilvl w:val="0"/>
          <w:numId w:val="2"/>
        </w:numPr>
        <w:spacing w:before="40" w:after="40"/>
      </w:pPr>
      <w:r>
        <w:rPr>
          <w:rFonts w:ascii="Arial" w:cs="Arial" w:eastAsia="Arial" w:hAnsi="Arial"/>
          <w:b w:val="false"/>
          <w:bCs w:val="false"/>
          <w:color w:val="2C2C2C"/>
          <w:sz w:val="22"/>
          <w:szCs w:val="22"/>
        </w:rPr>
        <w:t xml:space="preserve">The connection between data validation, business logic, and HTTP responses is unclear without a working example</w:t>
      </w:r>
    </w:p>
    <w:p>
      <w:pPr>
        <w:pStyle w:val="ListParagraph"/>
        <w:numPr>
          <w:ilvl w:val="0"/>
          <w:numId w:val="2"/>
        </w:numPr>
        <w:spacing w:before="40" w:after="40"/>
      </w:pPr>
      <w:r>
        <w:rPr>
          <w:rFonts w:ascii="Arial" w:cs="Arial" w:eastAsia="Arial" w:hAnsi="Arial"/>
          <w:b w:val="false"/>
          <w:bCs w:val="false"/>
          <w:color w:val="2C2C2C"/>
          <w:sz w:val="22"/>
          <w:szCs w:val="22"/>
        </w:rPr>
        <w:t xml:space="preserve">Containerisation concepts (Docker) are taught in isolation without being tied to a real application</w:t>
      </w:r>
    </w:p>
    <w:p>
      <w:pPr>
        <w:pStyle w:val="ListParagraph"/>
        <w:numPr>
          <w:ilvl w:val="0"/>
          <w:numId w:val="2"/>
        </w:numPr>
        <w:spacing w:before="40" w:after="40"/>
      </w:pPr>
      <w:r>
        <w:rPr>
          <w:rFonts w:ascii="Arial" w:cs="Arial" w:eastAsia="Arial" w:hAnsi="Arial"/>
          <w:b w:val="false"/>
          <w:bCs w:val="false"/>
          <w:color w:val="2C2C2C"/>
          <w:sz w:val="22"/>
          <w:szCs w:val="22"/>
        </w:rPr>
        <w:t xml:space="preserve">Documentation is treated as an afterthought rather than as an integral part of the engineering process</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2.2  Why a Finance Domain?</w:t>
      </w:r>
    </w:p>
    <w:p>
      <w:pPr>
        <w:spacing w:before="60" w:after="80"/>
      </w:pPr>
      <w:r>
        <w:rPr>
          <w:rFonts w:ascii="Arial" w:cs="Arial" w:eastAsia="Arial" w:hAnsi="Arial"/>
          <w:color w:val="2C2C2C"/>
          <w:sz w:val="22"/>
          <w:szCs w:val="22"/>
        </w:rPr>
        <w:t xml:space="preserve">Personal finance is a universally understood domain. Everyone understands the concepts of income, expenses, and a budget. This makes the finance domain an ideal choice for a learning project — the business logic is straightforward enough to understand immediately, yet rich enough to demonstrate meaningful API design patterns including input validation, computed responses, and state management.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20"/>
              <w:right w:type="dxa" w:w="200"/>
            </w:tcMar>
          </w:tcPr>
          <w:p>
            <w:r>
              <w:rPr>
                <w:rFonts w:ascii="Arial" w:cs="Arial" w:eastAsia="Arial" w:hAnsi="Arial"/>
                <w:b/>
                <w:bCs/>
                <w:color w:val="C55A11"/>
                <w:sz w:val="22"/>
                <w:szCs w:val="22"/>
              </w:rPr>
              <w:t xml:space="preserve">Problem in one sentence</w:t>
            </w:r>
          </w:p>
        </w:tc>
      </w:tr>
      <w:tr>
        <w:tc>
          <w:tcPr>
            <w:tcW w:type="dxa" w:w="9360"/>
            <w:tcBorders>
              <w:top w:val="none" w:color="FFFFFF" w:sz="0"/>
              <w:left w:val="none" w:color="FFFFFF" w:sz="0"/>
              <w:bottom w:val="none" w:color="FFFFFF" w:sz="0"/>
              <w:right w:val="none" w:color="FFFFFF" w:sz="0"/>
            </w:tcBorders>
            <w:shd w:fill="FCE4D6" w:val="clear"/>
            <w:tcMar>
              <w:top w:type="dxa" w:w="0"/>
              <w:left w:type="dxa" w:w="200"/>
              <w:bottom w:type="dxa" w:w="140"/>
              <w:right w:type="dxa" w:w="200"/>
            </w:tcMar>
          </w:tcPr>
          <w:p>
            <w:r>
              <w:rPr>
                <w:rFonts w:ascii="Arial" w:cs="Arial" w:eastAsia="Arial" w:hAnsi="Arial"/>
                <w:color w:val="2C2C2C"/>
                <w:sz w:val="20"/>
                <w:szCs w:val="20"/>
              </w:rPr>
              <w:t xml:space="preserve">There is no lightweight, well-documented, hands-on project that connects API design theory directly to a working, containerised implementation with clear documentation of every decision made.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3.  Proposed Solution</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3.1  Overview</w:t>
      </w:r>
    </w:p>
    <w:p>
      <w:pPr>
        <w:spacing w:before="60" w:after="80"/>
      </w:pPr>
      <w:r>
        <w:rPr>
          <w:rFonts w:ascii="Arial" w:cs="Arial" w:eastAsia="Arial" w:hAnsi="Arial"/>
          <w:color w:val="2C2C2C"/>
          <w:sz w:val="22"/>
          <w:szCs w:val="22"/>
        </w:rPr>
        <w:t xml:space="preserve">The proposed solution is a Lightweight Finance API — a fully functional REST API backend built with Python and FastAPI that accepts financial data, processes it through defined business logic, and returns structured JSON responses. The API is containerised using Docker for consistent, reproducible execution on any machine.</w:t>
      </w:r>
    </w:p>
    <w:p>
      <w:pPr>
        <w:spacing w:before="60" w:after="60"/>
      </w:pPr>
      <w:r>
        <w:t xml:space="preserve"/>
      </w:r>
    </w:p>
    <w:p>
      <w:pPr>
        <w:spacing w:before="60" w:after="80"/>
      </w:pPr>
      <w:r>
        <w:rPr>
          <w:rFonts w:ascii="Arial" w:cs="Arial" w:eastAsia="Arial" w:hAnsi="Arial"/>
          <w:color w:val="2C2C2C"/>
          <w:sz w:val="22"/>
          <w:szCs w:val="22"/>
        </w:rPr>
        <w:t xml:space="preserve">The project is intentionally scoped to five core API endpoints, each demonstrating a different aspect of API design: data ingestion (POST), computed retrieval (GET), global state management (budget), and validation-driven error handling. This focused scope ensures that every endpoint is implemented correctly, tested, and documented — rather than many endpoints implemented superficially.</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3.2  What the API Does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/income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POST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Accept and store an income record (amount + source)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/expense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POST</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Accept and store an expense record (amount + category)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/summary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GET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Return total income, total expenses, and current balance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/budget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POST</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Set a monthly spending budget limit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/budget-status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GET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Return budget limit, amount spent, and amount remaining</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3.3  Key Design Decisions</w:t>
      </w:r>
    </w:p>
    <w:p>
      <w:pPr>
        <w:pStyle w:val="ListParagraph"/>
        <w:numPr>
          <w:ilvl w:val="0"/>
          <w:numId w:val="2"/>
        </w:numPr>
        <w:spacing w:before="40" w:after="40"/>
      </w:pPr>
      <w:r>
        <w:rPr>
          <w:rFonts w:ascii="Arial" w:cs="Arial" w:eastAsia="Arial" w:hAnsi="Arial"/>
          <w:b w:val="false"/>
          <w:bCs w:val="false"/>
          <w:color w:val="2C2C2C"/>
          <w:sz w:val="22"/>
          <w:szCs w:val="22"/>
        </w:rPr>
        <w:t xml:space="preserve">FastAPI is used because it provides automatic OpenAPI / Swagger documentation, built-in Pydantic validation, and async capability — making it production-grade from day one</w:t>
      </w:r>
    </w:p>
    <w:p>
      <w:pPr>
        <w:pStyle w:val="ListParagraph"/>
        <w:numPr>
          <w:ilvl w:val="0"/>
          <w:numId w:val="2"/>
        </w:numPr>
        <w:spacing w:before="40" w:after="40"/>
      </w:pPr>
      <w:r>
        <w:rPr>
          <w:rFonts w:ascii="Arial" w:cs="Arial" w:eastAsia="Arial" w:hAnsi="Arial"/>
          <w:b w:val="false"/>
          <w:bCs w:val="false"/>
          <w:color w:val="2C2C2C"/>
          <w:sz w:val="22"/>
          <w:szCs w:val="22"/>
        </w:rPr>
        <w:t xml:space="preserve">Pydantic models enforce data integrity at the boundary — invalid inputs are rejected before they reach business logic</w:t>
      </w:r>
    </w:p>
    <w:p>
      <w:pPr>
        <w:pStyle w:val="ListParagraph"/>
        <w:numPr>
          <w:ilvl w:val="0"/>
          <w:numId w:val="2"/>
        </w:numPr>
        <w:spacing w:before="40" w:after="40"/>
      </w:pPr>
      <w:r>
        <w:rPr>
          <w:rFonts w:ascii="Arial" w:cs="Arial" w:eastAsia="Arial" w:hAnsi="Arial"/>
          <w:b w:val="false"/>
          <w:bCs w:val="false"/>
          <w:color w:val="2C2C2C"/>
          <w:sz w:val="22"/>
          <w:szCs w:val="22"/>
        </w:rPr>
        <w:t xml:space="preserve">In-memory storage is used deliberately for this version — it keeps the focus on API design rather than database complexity, while the architecture is designed to swap in PostgreSQL in a future iteration</w:t>
      </w:r>
    </w:p>
    <w:p>
      <w:pPr>
        <w:pStyle w:val="ListParagraph"/>
        <w:numPr>
          <w:ilvl w:val="0"/>
          <w:numId w:val="2"/>
        </w:numPr>
        <w:spacing w:before="40" w:after="40"/>
      </w:pPr>
      <w:r>
        <w:rPr>
          <w:rFonts w:ascii="Arial" w:cs="Arial" w:eastAsia="Arial" w:hAnsi="Arial"/>
          <w:b w:val="false"/>
          <w:bCs w:val="false"/>
          <w:color w:val="2C2C2C"/>
          <w:sz w:val="22"/>
          <w:szCs w:val="22"/>
        </w:rPr>
        <w:t xml:space="preserve">Docker containerisation ensures the API runs identically on any machine, which is a core cloud computing principle</w:t>
      </w:r>
    </w:p>
    <w:p>
      <w:pPr>
        <w:pStyle w:val="ListParagraph"/>
        <w:numPr>
          <w:ilvl w:val="0"/>
          <w:numId w:val="2"/>
        </w:numPr>
        <w:spacing w:before="40" w:after="40"/>
      </w:pPr>
      <w:r>
        <w:rPr>
          <w:rFonts w:ascii="Arial" w:cs="Arial" w:eastAsia="Arial" w:hAnsi="Arial"/>
          <w:b w:val="false"/>
          <w:bCs w:val="false"/>
          <w:color w:val="2C2C2C"/>
          <w:sz w:val="22"/>
          <w:szCs w:val="22"/>
        </w:rPr>
        <w:t xml:space="preserve">Uvicorn is used as the ASGI server, providing the asynchronous request handling that makes FastAPI performant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4.  Objectives</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4.1  Primary Objectives</w:t>
      </w:r>
    </w:p>
    <w:p>
      <w:pPr>
        <w:spacing w:before="60" w:after="80"/>
      </w:pPr>
      <w:r>
        <w:rPr>
          <w:rFonts w:ascii="Arial" w:cs="Arial" w:eastAsia="Arial" w:hAnsi="Arial"/>
          <w:color w:val="2C2C2C"/>
          <w:sz w:val="22"/>
          <w:szCs w:val="22"/>
        </w:rPr>
        <w:t xml:space="preserve">The following objectives define what this project must achieve to be considered successful:</w:t>
      </w:r>
    </w:p>
    <w:p>
      <w:pPr>
        <w:spacing w:before="60" w:after="60"/>
      </w:pPr>
      <w:r>
        <w:t xml:space="preserve"/>
      </w:r>
    </w:p>
    <w:p>
      <w:pPr>
        <w:pStyle w:val="ListParagraph"/>
        <w:numPr>
          <w:ilvl w:val="0"/>
          <w:numId w:val="3"/>
        </w:numPr>
        <w:spacing w:before="60" w:after="40"/>
      </w:pPr>
      <w:r>
        <w:rPr>
          <w:rFonts w:ascii="Arial" w:cs="Arial" w:eastAsia="Arial" w:hAnsi="Arial"/>
          <w:color w:val="2C2C2C"/>
          <w:sz w:val="22"/>
          <w:szCs w:val="22"/>
        </w:rPr>
        <w:t xml:space="preserve">Design and implement a working REST API with five endpoints covering income, expense, summary, budget setting, and budget status.</w:t>
      </w:r>
    </w:p>
    <w:p>
      <w:pPr>
        <w:pStyle w:val="ListParagraph"/>
        <w:numPr>
          <w:ilvl w:val="0"/>
          <w:numId w:val="3"/>
        </w:numPr>
        <w:spacing w:before="40" w:after="40"/>
      </w:pPr>
      <w:r>
        <w:rPr>
          <w:rFonts w:ascii="Arial" w:cs="Arial" w:eastAsia="Arial" w:hAnsi="Arial"/>
          <w:color w:val="2C2C2C"/>
          <w:sz w:val="22"/>
          <w:szCs w:val="22"/>
        </w:rPr>
        <w:t xml:space="preserve">Apply input validation using Pydantic models to reject invalid data with meaningful HTTP error responses.</w:t>
      </w:r>
    </w:p>
    <w:p>
      <w:pPr>
        <w:pStyle w:val="ListParagraph"/>
        <w:numPr>
          <w:ilvl w:val="0"/>
          <w:numId w:val="3"/>
        </w:numPr>
        <w:spacing w:before="40" w:after="40"/>
      </w:pPr>
      <w:r>
        <w:rPr>
          <w:rFonts w:ascii="Arial" w:cs="Arial" w:eastAsia="Arial" w:hAnsi="Arial"/>
          <w:color w:val="2C2C2C"/>
          <w:sz w:val="22"/>
          <w:szCs w:val="22"/>
        </w:rPr>
        <w:t xml:space="preserve">Implement financial business logic including income/expense aggregation, balance computation, and budget status calculation.</w:t>
      </w:r>
    </w:p>
    <w:p>
      <w:pPr>
        <w:pStyle w:val="ListParagraph"/>
        <w:numPr>
          <w:ilvl w:val="0"/>
          <w:numId w:val="3"/>
        </w:numPr>
        <w:spacing w:before="40" w:after="40"/>
      </w:pPr>
      <w:r>
        <w:rPr>
          <w:rFonts w:ascii="Arial" w:cs="Arial" w:eastAsia="Arial" w:hAnsi="Arial"/>
          <w:color w:val="2C2C2C"/>
          <w:sz w:val="22"/>
          <w:szCs w:val="22"/>
        </w:rPr>
        <w:t xml:space="preserve">Containerise the application using Docker so it can be run on any machine with a single command.</w:t>
      </w:r>
    </w:p>
    <w:p>
      <w:pPr>
        <w:pStyle w:val="ListParagraph"/>
        <w:numPr>
          <w:ilvl w:val="0"/>
          <w:numId w:val="3"/>
        </w:numPr>
        <w:spacing w:before="40" w:after="40"/>
      </w:pPr>
      <w:r>
        <w:rPr>
          <w:rFonts w:ascii="Arial" w:cs="Arial" w:eastAsia="Arial" w:hAnsi="Arial"/>
          <w:color w:val="2C2C2C"/>
          <w:sz w:val="22"/>
          <w:szCs w:val="22"/>
        </w:rPr>
        <w:t xml:space="preserve">Produce professional-grade documentation including a Proposal, PRD, HLD, LLD, API Reference, Test Report, Deployment Guide, Final Report, and Presentation.</w:t>
      </w:r>
    </w:p>
    <w:p>
      <w:pPr>
        <w:pStyle w:val="ListParagraph"/>
        <w:numPr>
          <w:ilvl w:val="0"/>
          <w:numId w:val="3"/>
        </w:numPr>
        <w:spacing w:before="40" w:after="80"/>
      </w:pPr>
      <w:r>
        <w:rPr>
          <w:rFonts w:ascii="Arial" w:cs="Arial" w:eastAsia="Arial" w:hAnsi="Arial"/>
          <w:color w:val="2C2C2C"/>
          <w:sz w:val="22"/>
          <w:szCs w:val="22"/>
        </w:rPr>
        <w:t xml:space="preserve">Demonstrate cloud-readiness through stateless API design that is deployable to serverless platforms such as AWS Lambda or Azure Functions.</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4.2  Learning Objectives</w:t>
      </w:r>
    </w:p>
    <w:p>
      <w:pPr>
        <w:pStyle w:val="ListParagraph"/>
        <w:numPr>
          <w:ilvl w:val="0"/>
          <w:numId w:val="2"/>
        </w:numPr>
        <w:spacing w:before="40" w:after="40"/>
      </w:pPr>
      <w:r>
        <w:rPr>
          <w:rFonts w:ascii="Arial" w:cs="Arial" w:eastAsia="Arial" w:hAnsi="Arial"/>
          <w:b w:val="false"/>
          <w:bCs w:val="false"/>
          <w:color w:val="2C2C2C"/>
          <w:sz w:val="22"/>
          <w:szCs w:val="22"/>
        </w:rPr>
        <w:t xml:space="preserve">Understand the request-response lifecycle of a REST API in a real implementation</w:t>
      </w:r>
    </w:p>
    <w:p>
      <w:pPr>
        <w:pStyle w:val="ListParagraph"/>
        <w:numPr>
          <w:ilvl w:val="0"/>
          <w:numId w:val="2"/>
        </w:numPr>
        <w:spacing w:before="40" w:after="40"/>
      </w:pPr>
      <w:r>
        <w:rPr>
          <w:rFonts w:ascii="Arial" w:cs="Arial" w:eastAsia="Arial" w:hAnsi="Arial"/>
          <w:b w:val="false"/>
          <w:bCs w:val="false"/>
          <w:color w:val="2C2C2C"/>
          <w:sz w:val="22"/>
          <w:szCs w:val="22"/>
        </w:rPr>
        <w:t xml:space="preserve">Apply Python type hints and Pydantic models for robust data validation</w:t>
      </w:r>
    </w:p>
    <w:p>
      <w:pPr>
        <w:pStyle w:val="ListParagraph"/>
        <w:numPr>
          <w:ilvl w:val="0"/>
          <w:numId w:val="2"/>
        </w:numPr>
        <w:spacing w:before="40" w:after="40"/>
      </w:pPr>
      <w:r>
        <w:rPr>
          <w:rFonts w:ascii="Arial" w:cs="Arial" w:eastAsia="Arial" w:hAnsi="Arial"/>
          <w:b w:val="false"/>
          <w:bCs w:val="false"/>
          <w:color w:val="2C2C2C"/>
          <w:sz w:val="22"/>
          <w:szCs w:val="22"/>
        </w:rPr>
        <w:t xml:space="preserve">Practise separation of concerns by splitting data models, route handlers, and business logic</w:t>
      </w:r>
    </w:p>
    <w:p>
      <w:pPr>
        <w:pStyle w:val="ListParagraph"/>
        <w:numPr>
          <w:ilvl w:val="0"/>
          <w:numId w:val="2"/>
        </w:numPr>
        <w:spacing w:before="40" w:after="40"/>
      </w:pPr>
      <w:r>
        <w:rPr>
          <w:rFonts w:ascii="Arial" w:cs="Arial" w:eastAsia="Arial" w:hAnsi="Arial"/>
          <w:b w:val="false"/>
          <w:bCs w:val="false"/>
          <w:color w:val="2C2C2C"/>
          <w:sz w:val="22"/>
          <w:szCs w:val="22"/>
        </w:rPr>
        <w:t xml:space="preserve">Gain hands-on experience with Docker and containerised application deployment</w:t>
      </w:r>
    </w:p>
    <w:p>
      <w:pPr>
        <w:pStyle w:val="ListParagraph"/>
        <w:numPr>
          <w:ilvl w:val="0"/>
          <w:numId w:val="2"/>
        </w:numPr>
        <w:spacing w:before="40" w:after="40"/>
      </w:pPr>
      <w:r>
        <w:rPr>
          <w:rFonts w:ascii="Arial" w:cs="Arial" w:eastAsia="Arial" w:hAnsi="Arial"/>
          <w:b w:val="false"/>
          <w:bCs w:val="false"/>
          <w:color w:val="2C2C2C"/>
          <w:sz w:val="22"/>
          <w:szCs w:val="22"/>
        </w:rPr>
        <w:t xml:space="preserve">Develop the skill of writing technical documentation that accurately reflects the implementation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5.  Project Scope</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5.1  In Scope</w:t>
      </w:r>
    </w:p>
    <w:p>
      <w:pPr>
        <w:spacing w:before="60" w:after="80"/>
      </w:pPr>
      <w:r>
        <w:rPr>
          <w:rFonts w:ascii="Arial" w:cs="Arial" w:eastAsia="Arial" w:hAnsi="Arial"/>
          <w:color w:val="2C2C2C"/>
          <w:sz w:val="22"/>
          <w:szCs w:val="22"/>
        </w:rPr>
        <w:t xml:space="preserve">The following are explicitly within the boundary of this project: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is included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API Endpoints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Five REST endpoints: POST /income, POST /expense, GET /summary, POST /budget, GET /budget-status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Data Validation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Pydantic-enforced validation: amounts must be &gt; 0, source/category are required strings (1–50 chars)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Business Logic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Income/expense aggregation, balance calculation, budget limit tracking, remaining budget computation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Error Handling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HTTP 400 for business rule violations, HTTP 422 for schema validation failures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Containerisation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Dockerfile for building the image; docker-compose.yml for one-command startup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Auto-documentation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FastAPI-generated Swagger UI available at /docs and ReDoc at /redoc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Documentation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Full suite of 9 project documents as listed in Section 8</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5.2  Out of Scope</w:t>
      </w:r>
    </w:p>
    <w:p>
      <w:pPr>
        <w:spacing w:before="60" w:after="80"/>
      </w:pPr>
      <w:r>
        <w:rPr>
          <w:rFonts w:ascii="Arial" w:cs="Arial" w:eastAsia="Arial" w:hAnsi="Arial"/>
          <w:color w:val="2C2C2C"/>
          <w:sz w:val="22"/>
          <w:szCs w:val="22"/>
        </w:rPr>
        <w:t xml:space="preserve">The following are explicitly excluded from this version of the project: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Excluded Item</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Reason / Future Version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Database persistence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Intentionally deferred — in-memory keeps focus on API design. PostgreSQL planned for v2.</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User authentication / JWT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Single-user system; no auth required for this scope. JWT planned for v2.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Frontend / UI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This is a backend-only project. Frontend (React) planned for v2.</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Multi-user support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All data is shared in a single runtime instance. User accounts are a v2 concern.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Cloud deployment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Conceptually discussed; actual deployment to AWS/Azure is beyond this project's scope.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External integrations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No bank APIs, payment gateways, or third-party services are used.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6.  Methodology &amp; Tools</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6.1  Development Approach</w:t>
      </w:r>
    </w:p>
    <w:p>
      <w:pPr>
        <w:spacing w:before="60" w:after="80"/>
      </w:pPr>
      <w:r>
        <w:rPr>
          <w:rFonts w:ascii="Arial" w:cs="Arial" w:eastAsia="Arial" w:hAnsi="Arial"/>
          <w:color w:val="2C2C2C"/>
          <w:sz w:val="22"/>
          <w:szCs w:val="22"/>
        </w:rPr>
        <w:t xml:space="preserve">This project follows a documentation-first, iterative development methodology. Before any code was written, the system requirements were defined in a Product Requirements Document, the architecture was sketched in a High-Level Design document, and the data models and endpoint contracts were specified in a Low-Level Design document. This approach ensures that implementation decisions are deliberate and traceable.</w:t>
      </w:r>
    </w:p>
    <w:p>
      <w:pPr>
        <w:spacing w:before="60" w:after="60"/>
      </w:pPr>
      <w:r>
        <w:t xml:space="preserve"/>
      </w:r>
    </w:p>
    <w:p>
      <w:pPr>
        <w:spacing w:before="60" w:after="80"/>
      </w:pPr>
      <w:r>
        <w:rPr>
          <w:rFonts w:ascii="Arial" w:cs="Arial" w:eastAsia="Arial" w:hAnsi="Arial"/>
          <w:color w:val="2C2C2C"/>
          <w:sz w:val="22"/>
          <w:szCs w:val="22"/>
        </w:rPr>
        <w:t xml:space="preserve">Development proceeded in three phases: (1) foundation — setting up the project structure, Pydantic models, and basic routing; (2) logic — implementing the business logic for each endpoint; and (3) hardening — adding input validation, error handling, containerisation, and documentation.</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6.2  Technology Stack</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 / Detail</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 in Project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Python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3.10+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Primary programming language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FastAPI</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Latest stable</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Web framework for building REST APIs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Pydantic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v1 (via FastAPI)</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Data validation and schema enforcement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Uvicorn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Latest stable</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ASGI server for running the FastAPI app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Docker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Latest stable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Containerisation for consistent deployment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Postman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Latest stable</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API testing and endpoint verification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VS Code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Latest stable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Primary development environment (IDE)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Git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Latest stable</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Version control and source code management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GitHub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github.com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Remote repository and project hosting</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6.3  Why FastAPI Over Flask or Django?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Framework</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Strengths</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Why Not Chosen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FastAPI</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Auto Swagger docs, Pydantic validation, async support, high performance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CHOSEN — best fit for a modern API project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Flask</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Lightweight, well-known, large community</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No built-in validation; requires additional libraries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Django</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Full-featured, great for web apps with databases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Too heavy for a lightweight API; ORM adds complexity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7.  Project Timeline</w:t>
            </w:r>
          </w:p>
        </w:tc>
      </w:tr>
    </w:tbl>
    <w:p>
      <w:pPr>
        <w:spacing w:before="60" w:after="60"/>
      </w:pPr>
      <w:r>
        <w:t xml:space="preserve"/>
      </w:r>
    </w:p>
    <w:p>
      <w:pPr>
        <w:spacing w:before="60" w:after="80"/>
      </w:pPr>
      <w:r>
        <w:rPr>
          <w:rFonts w:ascii="Arial" w:cs="Arial" w:eastAsia="Arial" w:hAnsi="Arial"/>
          <w:color w:val="2C2C2C"/>
          <w:sz w:val="22"/>
          <w:szCs w:val="22"/>
        </w:rPr>
        <w:t xml:space="preserve">The project was completed across four weeks, with each week focused on a distinct phase of the software development lifecycle: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4160"/>
        <w:gridCol w:w="160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Week</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Activities</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Deliverable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Week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Planning &amp; Design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Requirements gathering, system design, writing PRD, HLD, LLD, API contract definition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PRD, HLD, LLD documents</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Week 2</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Core Implementation</w:t>
            </w:r>
          </w:p>
        </w:tc>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Project setup, Pydantic models, all five API endpoints, business logic implementation</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Working API with all endpoints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Week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Hardening &amp; Testing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Input validation, error handling, Dockerfile, Docker Compose, Postman testing, pytest setup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Containerised, tested application</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Week 4</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Documentation</w:t>
            </w:r>
          </w:p>
        </w:tc>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API Reference, Deployment Guide, Test Report, Final Report, Presentation Deck preparation</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Complete documentation suite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8.  Expected Outcome</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8.1  Technical Deliverables</w:t>
      </w:r>
    </w:p>
    <w:p>
      <w:pPr>
        <w:spacing w:before="60" w:after="80"/>
      </w:pPr>
      <w:r>
        <w:rPr>
          <w:rFonts w:ascii="Arial" w:cs="Arial" w:eastAsia="Arial" w:hAnsi="Arial"/>
          <w:color w:val="2C2C2C"/>
          <w:sz w:val="22"/>
          <w:szCs w:val="22"/>
        </w:rPr>
        <w:t xml:space="preserve">Upon completion, the project will produce the following tangible deliverables: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Working REST API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Five fully functional endpoints accessible at http://localhost:8000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Swagger UI</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Auto-generated interactive API documentation at http://localhost:8000/docs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Docker Image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Containerised application buildable with: docker build -t finance-api .</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GitHub Repository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Complete source code, Dockerfile, and all documentation files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Documentation Suite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9 professional documents covering proposal through final report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Test Evidence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Postman collection + pytest file with passing test cases for all endpoints</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8.2  Knowledge Outcomes</w:t>
      </w:r>
    </w:p>
    <w:p>
      <w:pPr>
        <w:pStyle w:val="ListParagraph"/>
        <w:numPr>
          <w:ilvl w:val="0"/>
          <w:numId w:val="2"/>
        </w:numPr>
        <w:spacing w:before="40" w:after="40"/>
      </w:pPr>
      <w:r>
        <w:rPr>
          <w:rFonts w:ascii="Arial" w:cs="Arial" w:eastAsia="Arial" w:hAnsi="Arial"/>
          <w:b w:val="false"/>
          <w:bCs w:val="false"/>
          <w:color w:val="2C2C2C"/>
          <w:sz w:val="22"/>
          <w:szCs w:val="22"/>
        </w:rPr>
        <w:t xml:space="preserve">Practical understanding of how REST APIs handle the full request-response lifecycle</w:t>
      </w:r>
    </w:p>
    <w:p>
      <w:pPr>
        <w:pStyle w:val="ListParagraph"/>
        <w:numPr>
          <w:ilvl w:val="0"/>
          <w:numId w:val="2"/>
        </w:numPr>
        <w:spacing w:before="40" w:after="40"/>
      </w:pPr>
      <w:r>
        <w:rPr>
          <w:rFonts w:ascii="Arial" w:cs="Arial" w:eastAsia="Arial" w:hAnsi="Arial"/>
          <w:b w:val="false"/>
          <w:bCs w:val="false"/>
          <w:color w:val="2C2C2C"/>
          <w:sz w:val="22"/>
          <w:szCs w:val="22"/>
        </w:rPr>
        <w:t xml:space="preserve">Ability to design Pydantic models that enforce data integrity at the API boundary</w:t>
      </w:r>
    </w:p>
    <w:p>
      <w:pPr>
        <w:pStyle w:val="ListParagraph"/>
        <w:numPr>
          <w:ilvl w:val="0"/>
          <w:numId w:val="2"/>
        </w:numPr>
        <w:spacing w:before="40" w:after="40"/>
      </w:pPr>
      <w:r>
        <w:rPr>
          <w:rFonts w:ascii="Arial" w:cs="Arial" w:eastAsia="Arial" w:hAnsi="Arial"/>
          <w:b w:val="false"/>
          <w:bCs w:val="false"/>
          <w:color w:val="2C2C2C"/>
          <w:sz w:val="22"/>
          <w:szCs w:val="22"/>
        </w:rPr>
        <w:t xml:space="preserve">Competency in containerising a Python application using Docker</w:t>
      </w:r>
    </w:p>
    <w:p>
      <w:pPr>
        <w:pStyle w:val="ListParagraph"/>
        <w:numPr>
          <w:ilvl w:val="0"/>
          <w:numId w:val="2"/>
        </w:numPr>
        <w:spacing w:before="40" w:after="40"/>
      </w:pPr>
      <w:r>
        <w:rPr>
          <w:rFonts w:ascii="Arial" w:cs="Arial" w:eastAsia="Arial" w:hAnsi="Arial"/>
          <w:b w:val="false"/>
          <w:bCs w:val="false"/>
          <w:color w:val="2C2C2C"/>
          <w:sz w:val="22"/>
          <w:szCs w:val="22"/>
        </w:rPr>
        <w:t xml:space="preserve">Experience writing technical documentation that is consistent with the actual implementation</w:t>
      </w:r>
    </w:p>
    <w:p>
      <w:pPr>
        <w:pStyle w:val="ListParagraph"/>
        <w:numPr>
          <w:ilvl w:val="0"/>
          <w:numId w:val="2"/>
        </w:numPr>
        <w:spacing w:before="40" w:after="40"/>
      </w:pPr>
      <w:r>
        <w:rPr>
          <w:rFonts w:ascii="Arial" w:cs="Arial" w:eastAsia="Arial" w:hAnsi="Arial"/>
          <w:b w:val="false"/>
          <w:bCs w:val="false"/>
          <w:color w:val="2C2C2C"/>
          <w:sz w:val="22"/>
          <w:szCs w:val="22"/>
        </w:rPr>
        <w:t xml:space="preserve">Foundation for building the next iteration: a full-stack application with PostgreSQL, JWT authentication, and a React frontend</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8.3  Success Criteria</w:t>
      </w:r>
    </w:p>
    <w:p>
      <w:pPr>
        <w:spacing w:before="60" w:after="80"/>
      </w:pPr>
      <w:r>
        <w:rPr>
          <w:rFonts w:ascii="Arial" w:cs="Arial" w:eastAsia="Arial" w:hAnsi="Arial"/>
          <w:color w:val="2C2C2C"/>
          <w:sz w:val="22"/>
          <w:szCs w:val="22"/>
        </w:rPr>
        <w:t xml:space="preserve">The project will be considered fully successful when all of the following criteria are met: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c>
          <w:tcPr>
            <w:tcW w:type="dxa" w:w="6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Success Criterion</w:t>
            </w:r>
          </w:p>
        </w:tc>
        <w:tc>
          <w:tcPr>
            <w:tcW w:type="dxa" w:w="1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w:t>
            </w:r>
          </w:p>
        </w:tc>
        <w:tc>
          <w:tcPr>
            <w:tcW w:type="dxa" w:w="1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All 5 API endpoints return correct responses for valid inputs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100%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 Met</w:t>
            </w:r>
          </w:p>
        </w:tc>
      </w:tr>
      <w:tr>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Pydantic validation rejects invalid inputs with HTTP 400 / 422</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All cases</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 Met</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Docker Compose starts the API with a single command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Pass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 Met</w:t>
            </w:r>
          </w:p>
        </w:tc>
      </w:tr>
      <w:tr>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Swagger UI loads and documents all endpoints correctly</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Pass</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 Met</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All 9 documentation files are complete and internally consistent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9 / 9</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55A11"/>
                <w:sz w:val="20"/>
                <w:szCs w:val="20"/>
              </w:rPr>
              <w:t xml:space="preserve">In Progress</w:t>
            </w:r>
          </w:p>
        </w:tc>
      </w:tr>
      <w:tr>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At least 10 pytest test cases pass with zero failures</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10+</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C55A11"/>
                <w:sz w:val="20"/>
                <w:szCs w:val="20"/>
              </w:rPr>
              <w:t xml:space="preserve">In Progress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9.  Conclusion</w:t>
            </w:r>
          </w:p>
        </w:tc>
      </w:tr>
    </w:tbl>
    <w:p>
      <w:pPr>
        <w:spacing w:before="60" w:after="60"/>
      </w:pPr>
      <w:r>
        <w:t xml:space="preserve"/>
      </w:r>
    </w:p>
    <w:p>
      <w:pPr>
        <w:spacing w:before="60" w:after="80"/>
      </w:pPr>
      <w:r>
        <w:rPr>
          <w:rFonts w:ascii="Arial" w:cs="Arial" w:eastAsia="Arial" w:hAnsi="Arial"/>
          <w:color w:val="2C2C2C"/>
          <w:sz w:val="22"/>
          <w:szCs w:val="22"/>
        </w:rPr>
        <w:t xml:space="preserve">The Lightweight Finance API project represents a deliberate, documentation-driven approach to learning backend software engineering. By choosing a well-understood domain (personal finance), a modern framework (FastAPI), and a constrained feature set (five endpoints), the project creates an ideal environment in which every engineering decision can be made thoughtfully, understood completely, and documented accurately.</w:t>
      </w:r>
    </w:p>
    <w:p>
      <w:pPr>
        <w:spacing w:before="60" w:after="60"/>
      </w:pPr>
      <w:r>
        <w:t xml:space="preserve"/>
      </w:r>
    </w:p>
    <w:p>
      <w:pPr>
        <w:spacing w:before="60" w:after="80"/>
      </w:pPr>
      <w:r>
        <w:rPr>
          <w:rFonts w:ascii="Arial" w:cs="Arial" w:eastAsia="Arial" w:hAnsi="Arial"/>
          <w:color w:val="2C2C2C"/>
          <w:sz w:val="22"/>
          <w:szCs w:val="22"/>
        </w:rPr>
        <w:t xml:space="preserve">The project directly addresses the gap between theoretical API knowledge and practical implementation experience. It demonstrates not just that an API can be built, but how it should be built — with clear separation of concerns between data models and route handlers, rigorous input validation, meaningful error responses, and containerised deployment.</w:t>
      </w:r>
    </w:p>
    <w:p>
      <w:pPr>
        <w:spacing w:before="60" w:after="60"/>
      </w:pPr>
      <w:r>
        <w:t xml:space="preserve"/>
      </w:r>
    </w:p>
    <w:p>
      <w:pPr>
        <w:spacing w:before="60" w:after="80"/>
      </w:pPr>
      <w:r>
        <w:rPr>
          <w:rFonts w:ascii="Arial" w:cs="Arial" w:eastAsia="Arial" w:hAnsi="Arial"/>
          <w:color w:val="2C2C2C"/>
          <w:sz w:val="22"/>
          <w:szCs w:val="22"/>
        </w:rPr>
        <w:t xml:space="preserve">Beyond the immediate deliverables, this project establishes a template and a foundation. The architecture is intentionally designed for evolution: the in-memory storage can be replaced with PostgreSQL, the single-user model can be extended with JWT authentication, and the backend can be paired with a React frontend. This project is Version 1 of a system that could realistically grow into a production application.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DD9" w:val="clear"/>
            <w:tcMar>
              <w:top w:type="dxa" w:w="120"/>
              <w:left w:type="dxa" w:w="200"/>
              <w:bottom w:type="dxa" w:w="20"/>
              <w:right w:type="dxa" w:w="200"/>
            </w:tcMar>
          </w:tcPr>
          <w:p>
            <w:r>
              <w:rPr>
                <w:rFonts w:ascii="Arial" w:cs="Arial" w:eastAsia="Arial" w:hAnsi="Arial"/>
                <w:b/>
                <w:bCs/>
                <w:color w:val="0F6E56"/>
                <w:sz w:val="22"/>
                <w:szCs w:val="22"/>
              </w:rPr>
              <w:t xml:space="preserve">Significance for IBM SkillsBuild</w:t>
            </w:r>
          </w:p>
        </w:tc>
      </w:tr>
      <w:tr>
        <w:tc>
          <w:tcPr>
            <w:tcW w:type="dxa" w:w="9360"/>
            <w:tcBorders>
              <w:top w:val="none" w:color="FFFFFF" w:sz="0"/>
              <w:left w:val="none" w:color="FFFFFF" w:sz="0"/>
              <w:bottom w:val="none" w:color="FFFFFF" w:sz="0"/>
              <w:right w:val="none" w:color="FFFFFF" w:sz="0"/>
            </w:tcBorders>
            <w:shd w:fill="D6EDD9" w:val="clear"/>
            <w:tcMar>
              <w:top w:type="dxa" w:w="0"/>
              <w:left w:type="dxa" w:w="200"/>
              <w:bottom w:type="dxa" w:w="140"/>
              <w:right w:type="dxa" w:w="200"/>
            </w:tcMar>
          </w:tcPr>
          <w:p>
            <w:r>
              <w:rPr>
                <w:rFonts w:ascii="Arial" w:cs="Arial" w:eastAsia="Arial" w:hAnsi="Arial"/>
                <w:color w:val="2C2C2C"/>
                <w:sz w:val="20"/>
                <w:szCs w:val="20"/>
              </w:rPr>
              <w:t xml:space="preserve">This project demonstrates four core cloud computing competencies: (1) API design and REST principles, (2) data validation and error handling, (3) containerisation with Docker, and (4) technical documentation. These are directly aligned with the skills assessed in the IBM SkillsBuild programme.</w:t>
            </w:r>
          </w:p>
        </w:tc>
      </w:tr>
    </w:tbl>
    <w:p>
      <w:pPr>
        <w:spacing w:before="60" w:after="60"/>
      </w:pPr>
      <w:r>
        <w:t xml:space="preserve"/>
      </w:r>
    </w:p>
    <w:p>
      <w:pPr>
        <w:pBdr>
          <w:bottom w:val="single" w:color="DDDDDD" w:sz="4" w:space="1"/>
        </w:pBdr>
        <w:spacing w:before="100" w:after="100"/>
      </w:pPr>
      <w:r>
        <w:t xml:space="preserve"/>
      </w:r>
    </w:p>
    <w:p>
      <w:pPr>
        <w:spacing w:before="60" w:after="60"/>
      </w:pPr>
      <w:r>
        <w:t xml:space="preserve"/>
      </w:r>
    </w:p>
    <w:p>
      <w:pPr>
        <w:spacing w:before="80" w:after="40"/>
        <w:jc w:val="center"/>
      </w:pPr>
      <w:r>
        <w:rPr>
          <w:rFonts w:ascii="Arial" w:cs="Arial" w:eastAsia="Arial" w:hAnsi="Arial"/>
          <w:b/>
          <w:bCs/>
          <w:color w:val="595959"/>
          <w:sz w:val="20"/>
          <w:szCs w:val="20"/>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Signature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Author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Sayu V</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20/3/2026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20"/>
                <w:szCs w:val="20"/>
              </w:rPr>
              <w:t xml:space="preserve">Sayu V</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2C2C2C"/>
                <w:sz w:val="20"/>
                <w:szCs w:val="20"/>
              </w:rPr>
              <w:t xml:space="preserve">Reviewer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2C2C2C"/>
                <w:sz w:val="20"/>
                <w:szCs w:val="20"/>
              </w:rPr>
              <w:t xml:space="preserve">Faculty Guide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2C2C2C"/>
                <w:sz w:val="20"/>
                <w:szCs w:val="20"/>
              </w:rPr>
              <w:t xml:space="preserv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2C2C2C"/>
                <w:sz w:val="20"/>
                <w:szCs w:val="20"/>
              </w:rPr>
              <w:t xml:space="preserve">— Pending</w:t>
            </w:r>
          </w:p>
        </w:tc>
      </w:tr>
    </w:tbl>
    <w:p>
      <w:pPr>
        <w:spacing w:before="60" w:after="60"/>
      </w:pPr>
      <w:r>
        <w:t xml:space="preserve"/>
      </w:r>
    </w:p>
    <w:p>
      <w:pPr>
        <w:jc w:val="center"/>
      </w:pPr>
      <w:r>
        <w:rPr>
          <w:rFonts w:ascii="Arial" w:cs="Arial" w:eastAsia="Arial" w:hAnsi="Arial"/>
          <w:b/>
          <w:bCs/>
          <w:color w:val="595959"/>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595959"/>
        <w:sz w:val="18"/>
        <w:szCs w:val="18"/>
      </w:rPr>
      <w:t xml:space="preserve">Yenepoya University  |  2023–2026 Batch</w:t>
    </w:r>
    <w:r>
      <w:rPr>
        <w:rFonts w:ascii="Arial" w:cs="Arial" w:eastAsia="Arial" w:hAnsi="Arial"/>
        <w:sz w:val="18"/>
        <w:szCs w:val="18"/>
      </w:rPr>
      <w:t xml:space="preserve">	</w:t>
    </w:r>
    <w:r>
      <w:rPr>
        <w:rFonts w:ascii="Arial" w:cs="Arial" w:eastAsia="Arial" w:hAnsi="Arial"/>
        <w:i/>
        <w:iCs/>
        <w:color w:val="595959"/>
        <w:sz w:val="18"/>
        <w:szCs w:val="18"/>
      </w:rPr>
      <w:t xml:space="preserve">DOC-01  |  Confidential — Academic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rFonts w:ascii="Arial" w:cs="Arial" w:eastAsia="Arial" w:hAnsi="Arial"/>
        <w:color w:val="595959"/>
        <w:sz w:val="18"/>
        <w:szCs w:val="18"/>
      </w:rPr>
      <w:t xml:space="preserve">Lightweight Finance API</w:t>
    </w:r>
    <w:r>
      <w:rPr>
        <w:rFonts w:ascii="Arial" w:cs="Arial" w:eastAsia="Arial" w:hAnsi="Arial"/>
        <w:sz w:val="18"/>
        <w:szCs w:val="18"/>
      </w:rPr>
      <w:t xml:space="preserve">	</w:t>
    </w:r>
    <w:r>
      <w:rPr>
        <w:rFonts w:ascii="Arial" w:cs="Arial" w:eastAsia="Arial" w:hAnsi="Arial"/>
        <w:i/>
        <w:iCs/>
        <w:color w:val="595959"/>
        <w:sz w:val="18"/>
        <w:szCs w:val="18"/>
      </w:rPr>
      <w:t xml:space="preserve">Project Proposal  |  IBM Student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00"/>
      <w:outlineLvl w:val="0"/>
    </w:pPr>
    <w:rPr>
      <w:rFonts w:ascii="Arial" w:cs="Arial" w:eastAsia="Arial" w:hAnsi="Arial"/>
      <w:b/>
      <w:bCs/>
      <w:color w:val="1F3864"/>
      <w:sz w:val="34"/>
      <w:szCs w:val="34"/>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6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2026-03-20T10:27:14.048Z</dcterms:created>
  <dcterms:modified xsi:type="dcterms:W3CDTF">2026-03-20T10:27:14.048Z</dcterms:modified>
</cp:coreProperties>
</file>

<file path=docProps/custom.xml><?xml version="1.0" encoding="utf-8"?>
<Properties xmlns="http://schemas.openxmlformats.org/officeDocument/2006/custom-properties" xmlns:vt="http://schemas.openxmlformats.org/officeDocument/2006/docPropsVTypes"/>
</file>