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2E3A59"/>
          <w:sz w:val="40"/>
          <w:szCs w:val="40"/>
        </w:rPr>
        <w:t xml:space="preserve">PRODUCT REQUIREMENTS DOCUMENT</w:t>
      </w:r>
    </w:p>
    <w:p>
      <w:pPr>
        <w:spacing w:after="2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Expense Tracker Application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Tracker — Full-Stack Application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2.3.0 — Settings Hub Consolidation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Sayu-V | Yenepoya University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IBM Student Project | 2023–2026 Batch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Date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 March 2026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 March 2026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APPROVED — All v1 + v2.x Features Delivered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complete product requirements for the Expense Tracker Application — a full-stack personal finance management system built with FastAPI (backend) and React (frontend), backed by a PostgreSQL database via SQLModel ORM.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Originally scoped as a 7-day deliverable (v1.0.0), the project has grown through iterative development to v2.3.0. All v1 features are delivered. All v2.x features listed in this document are also fully implemented and tested.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enables a single user to record, categorize, analyze, and gain AI-assisted insights on personal expenses — all through a modern, responsive, PWA-capable web interface with three visual themes.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2. Project Overview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Managing personal finances manually is error-prone and time-consuming. Spreadsheets lack structure, insight, and real-time awareness of spending patterns. There is a need for a simple, structured, and smart tool that helps individuals understand where their money goes and whether they are staying within their intended budgets.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Proposed Solution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full-stack web application that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clean REST API (FastAPI) for all data operations with 30+ endpoints across 11 routers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responsive React dashboard with 8 pages and 3 theme modes (Light, Dark, Galaxy)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Rule-based AI insights (10 rules) surfacing meaningful spending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Bank statement import (PDF + CSV) with 3-pass smart categorisation waterfall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Recurring expense templates, savings goals, and spending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NLP chat assistant with inline chart rendering — fully offline, no external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persistence, Docker Compose orchestration, and PWA offline support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Target User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user: A single individual (no login/auth required) who wants to track daily expenses, set monthly budgets per category, view spending analytics over time, and import bank statement data to classify transactions automatically.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Project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external AI/ML APIs — all insights and chat are rule-based, computed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multi-user support in this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mobile app — web only (responsive design required, mobile-optimised)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Must be containerised with Docker and runnable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cloud deployment — local Docker Compose only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3. Goals &amp; Success Criteria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 a working, deployable full-stack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Demonstrate professional software engineering practices (structure, docs, tests)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Produce a codebase that is maintainable, readable, and extensible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 IBM student project review with all core features demonstrable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Non-Goals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authentication / JWT / multi-user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or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Third-party bank API integrations or payment gateways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Machine learning or external LLM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 deployment (local Docker only)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Success Criteria — All Met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Must Have features implemented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of v1 features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Delivered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renders all widgets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chart/data widgets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6 widgets live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endpoints correct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CRUD via Swagger UI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30+ endpoints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test cases pass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10+ tests, zero failures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12+ passing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 startup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Single-command startup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docker compose up --build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 complete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PRD, HLD, LLD, Architecture, Tech Stack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All updated to v2.3.0</w:t>
            </w:r>
          </w:p>
        </w:tc>
      </w:tr>
      <w:tr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v2.x features delivered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Import, Chat, Goals, Themes, PWA</w:t>
            </w:r>
          </w:p>
        </w:tc>
        <w:tc>
          <w:tcPr>
            <w:tcW w:type="dxa" w:w="2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v2.0–v2.3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4. Functional Requirements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Core Feature Status (v1.0.0)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200"/>
        <w:gridCol w:w="1360"/>
      </w:tblGrid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CRUD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Create, read, update, delete with amount, category, date, description, notes, type (expense/income)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Category Management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 default categories + custom categories with emoji picker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monthly budget per category; track actual vs budgeted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&amp; Timestamp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stores date + auto-generated created_at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— Monthly Summary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spend, income, net balance, expense count, average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— By Category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Breakdown with totals, counts, percentages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— Trend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N-month spend trend (line chart)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Rule-based insight engine (10 rules)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Deployment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 up --build one-command startup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Pydantic Validation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inputs validated with field-level error messages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Tests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12+ tests: CRUD, filters, 404, 409, validation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UI</w:t>
            </w:r>
          </w:p>
        </w:tc>
        <w:tc>
          <w:tcPr>
            <w:tcW w:type="dxa" w:w="4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Self-documenting at /docs and /redoc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Must Have</w:t>
            </w:r>
          </w:p>
        </w:tc>
        <w:tc>
          <w:tcPr>
            <w:tcW w:type="dxa" w:w="1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Extended Features (v1.4.0 – v2.3.0)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600"/>
        <w:gridCol w:w="156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Introduced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v1.4.0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Slide-in drawer, bottom-sheet modals, iOS safe-area insets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Dark / Light themes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v1.3.0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CSS design-token theme system, toggle in topbar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 selector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v1.3.0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/ Month / Quarter / Year with ‹ › navigation arrows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Income tracking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v1.1.0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Expense type field: expense or income; income summaries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auto-categorise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v1.1.0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keyword rules + UPI/NEFT direction detection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Chat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NLP chat, 7 intents, inline Recharts, quick-reply chips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Bulk-delete &amp; CSV export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v1.5.0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 multiple expenses; export filtered list as CSV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Recurring expenses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v1.7.0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Templates (daily/weekly/monthly), Generate All Due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Spending alerts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v1.7.0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threshold and category-spike alerts with unread badge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v1.7.0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SVG progress ring, projected completion date, Add Savings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YoY comparison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v1.8.0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Year-over-year bar chart (Jan–Dec, this year vs last year)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Predicted spend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v1.8.0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 extrapolation with daily burn rate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Emoji category picker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v1.9.0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120+ emojis in 11 themed tabs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statement import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v2.0.0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Canara Bank PDF + generic CSV, drag &amp; drop, max 20 MB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Income sources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v2.0.0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Keyword-matched recurring income definitions for import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Rules engine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v2.1.0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User-defined IF/THEN rules (AND/OR), retroactive apply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Quick rules from preview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v2.1.0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One-click rule creation from import preview row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offline support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v2.2.0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Worker: cache-first app shell, network-first API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Cursor-based pagination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v2.2.0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Keyset pagination (date DESC, id DESC), stable under inserts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3D splash screen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v2.2.0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Glass-morphism splash with rotating financial quotes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Galaxy theme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v2.2.0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Deep-space glass-morphism with animated radial-gradient orbs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Collapsible sidebar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v1.6.0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Sidebar state persisted in localStorage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 hub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v2.3.0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 ⚙️ Settings entry with URL-driven tabs (categories, import, import-rules, whats-new)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CRLF safety</w:t>
            </w:r>
          </w:p>
        </w:tc>
        <w:tc>
          <w:tcPr>
            <w:tcW w:type="dxa" w:w="1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v2.3.0</w:t>
            </w:r>
          </w:p>
        </w:tc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.gitattributes (* text=auto eol=lf) for cross-platform Docker safety</w:t>
            </w:r>
          </w:p>
        </w:tc>
        <w:tc>
          <w:tcPr>
            <w:tcW w:type="dxa" w:w="15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Dashboard Widgets (React)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React frontend renders the following widgets on the main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Spend This Month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 card with month-over-month % change indicator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Spend by Category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PieChart (&lt;= 6 categories) or Treemap (&gt; 6 categories)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Budget vs Actual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Horizontal bar chart per category with progress % and over-budget flag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 chart: total spend per month over past N months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Recent Expenses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Table: last 10 expenses with date, category, amount, type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Insights Panel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 list: all active insights with severity icons and category links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Year-over-Year Chart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Bar chart comparing this year vs last year (Jan–Dec)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 (v1.8.0)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Predicted Spend Card</w:t>
            </w:r>
          </w:p>
        </w:tc>
        <w:tc>
          <w:tcPr>
            <w:tcW w:type="dxa" w:w="4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Linear extrapolation: projected month-end total + daily burn rate</w:t>
            </w:r>
          </w:p>
        </w:tc>
        <w:tc>
          <w:tcPr>
            <w:tcW w:type="dxa" w:w="2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Live (v1.8.0)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 time for all endpoints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300ms (local)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Application uptime during demo/submission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 (local Docker)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Met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supports future multi-user upgrade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Layered design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router/service/model split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Separation of concerns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routers / services / models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Strict separation enforced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Testability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test coverage for API endpoints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10+ pytest tests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12+ tests passing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Runs on any machine with Docker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 up --build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Mac + Windows WSL2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Responsive frontend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 on 1280px+ screens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Also mobile (375px+)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endpoints self-documented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Swagger UI complete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/docs and /redoc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hardcoded secrets or DB URLs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 config required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.env + .gitignore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 inputs rejected with clear errors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Pydantic validation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422 with field-level errors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usable without network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PWA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Cache-first app shell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LF safety for Docker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.gitattributes enforced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v2.3.0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6. 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0.111.0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Async-ready, auto Swagger docs, Pydantic validation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SQLModel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0.0.18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Combines Pydantic v2 + SQLAlchemy; one model for DB + validation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(Alpine)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Production-grade, full ACID, excellent date-range + keyset queries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18.3.1 + 5.2.13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HMR, Vite proxy eliminates CORS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2.12.7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Pure React, responsive, composable primitives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1.7.2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Interceptors for global error logging, per-domain modules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Router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6.23.1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URL-driven tabs, Navigate for legacy redirects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pdfplumber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0.11.0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 Python lib for structured bank PDF extraction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 Math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python-dateutil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2.9.0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relativedelta for correct month-end arithmetic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+ httpx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8.2.0 + 0.27.0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Async-compatible; TestClient for real HTTP without server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Reproducible; single-command startup; health-check ordering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dependency; two-strategy caching (cache-first + network-first)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 + pydantic-settings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2.2.1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 env var validation at startup</w:t>
            </w:r>
          </w:p>
        </w:tc>
      </w:tr>
      <w:tr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Safety</w:t>
            </w:r>
          </w:p>
        </w:tc>
        <w:tc>
          <w:tcPr>
            <w:tcW w:type="dxa" w:w="1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.gitattributes</w:t>
            </w:r>
          </w:p>
        </w:tc>
        <w:tc>
          <w:tcPr>
            <w:tcW w:type="dxa" w:w="1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LF enforcement; prevents CRLF breaking Docker on Windows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7. Project Structure (v2.3.0)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entry point + startup seeding (26 categories)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backend/app/models.py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SQLModel table definitions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backend/app/schemas.py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Pydantic request/response schemas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backend/app/routers/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 router files (expenses, categories, budgets, reports, insights, chat, recurring, alerts, goals, imports, import_rules)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backend/app/services/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service files (expense, budget, report, insights, chat, categorizer, import, import_rules)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backend/tests/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test suite (12+ tests)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frontend/public/sw.js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Worker (PWA offline cache)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frontend/public/manifest.json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manifest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frontend/src/api/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 Axios API modules (one per domain)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frontend/src/pages/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page components incl. Settings.jsx (v2.3.0 tabbed hub)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SplashScreen.jsx, PeriodSelector.jsx, EditExpenseModal.jsx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frontend/src/context/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PeriodContext.jsx (shared period selection state)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frontend/src/hooks/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useAutoRefresh.js, useChartTheme.js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frontend/src/index.css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token system + 3 theme blocks (light, dark, galaxy)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Architecture.md, Tech_Stack.md, HLD.md/.docx, LLD.md/.docx, PRD.docx, Walkthrough.md, Tests.docx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.gitattributes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 text=auto eol=lf — Windows CRLF safety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3-service orchestration with health checks</w:t>
            </w:r>
          </w:p>
        </w:tc>
      </w:tr>
      <w:tr>
        <w:tc>
          <w:tcPr>
            <w:tcW w:type="dxa" w:w="3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CHANGELOG.md</w:t>
            </w:r>
          </w:p>
        </w:tc>
        <w:tc>
          <w:tcPr>
            <w:tcW w:type="dxa" w:w="57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 history in Keep a Changelog format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8.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1200"/>
        <w:gridCol w:w="960"/>
      </w:tblGrid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 — Design Complete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PRD, HLD, LLD, DB schema, API contract defined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2 — Backend Foundation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structure, DB setup, models, schemas, Docker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3 — Core API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CRUD endpoints for Expenses, Categories, Budgets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4 — Analytics &amp; Insights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endpoints + AI insights service (10 rules)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5 — Frontend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dashboard with all 8 widgets wired to API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6 — Tests &amp; Polish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 suite (12+ tests), README, error handling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7 — Final Review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testing, Docker validation, submission prep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v2.0 — Import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statement import (PDF+CSV), income sources, smart categoriser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Day 7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v2.1 — Import Rules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 Rules engine with AND/OR logic, retroactive apply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Day 7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v2.2 — PWA &amp; UX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offline, cursor pagination, galaxy theme, 3D splash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Day 7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3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v2.3 — Settings Hub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 hub consolidation, .gitattributes, docs update</w:t>
            </w:r>
          </w:p>
        </w:tc>
        <w:tc>
          <w:tcPr>
            <w:tcW w:type="dxa" w:w="1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Day 7</w:t>
            </w:r>
          </w:p>
        </w:tc>
        <w:tc>
          <w:tcPr>
            <w:tcW w:type="dxa" w:w="9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9. Assumptions &amp; Dependencies</w:t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will be demonstrated on a local machine with Docker Desktop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 will run as a Docker container (not a remote/cloud 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real financial data will be used — demo data is acceptable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single user does not require authentication for this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users must have WSL2 enabled for Docker Desktop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Desktop (Mac) or Docker Desktop with WSL2 (Windows)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other local dependencies required — all runtime deps are containerised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3.11 and Node.js 18 used inside containers only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3A59"/>
          <w:sz w:val="36"/>
          <w:szCs w:val="36"/>
        </w:rPr>
        <w:t xml:space="preserve">10. Document Control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Sayu-V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19/3/2026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Approved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v2.x Update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Sayu-V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29/3/2026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Updated to reflect all delivered features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IBM Project Guide</w:t>
            </w:r>
          </w:p>
        </w:tc>
        <w:tc>
          <w:tcPr>
            <w:tcW w:type="dxa" w:w="24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2E3A59"/>
          <w:sz w:val="22"/>
          <w:szCs w:val="22"/>
        </w:rPr>
        <w:t xml:space="preserve">This PRD is the single source of truth for this project.</w:t>
      </w:r>
    </w:p>
    <w:p>
      <w:pPr>
        <w:jc w:val="center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444466"/>
        <w:sz w:val="18"/>
        <w:szCs w:val="18"/>
      </w:rPr>
      <w:t xml:space="preserve">IBM Student Project | Yenepoya University | Page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66"/>
        <w:sz w:val="18"/>
        <w:szCs w:val="18"/>
      </w:rPr>
      <w:t xml:space="preserve"> of </w:t>
    </w:r>
    <w:r>
      <w:rPr>
        <w:rFonts w:ascii="Arial" w:cs="Arial" w:eastAsia="Arial" w:hAnsi="Arial"/>
        <w:color w:val="4444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Expense Tracker v2.3.0</w:t>
    </w:r>
    <w:r>
      <w:rPr>
        <w:rFonts w:ascii="Arial" w:cs="Arial" w:eastAsia="Arial" w:hAnsi="Arial"/>
        <w:color w:val="444466"/>
        <w:sz w:val="20"/>
        <w:szCs w:val="20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3A5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2026-03-29T01:24:49.090Z</dcterms:created>
  <dcterms:modified xsi:type="dcterms:W3CDTF">2026-03-29T01:24:49.091Z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