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03366"/>
          <w:sz w:val="28"/>
        </w:rPr>
        <w:t>DEPARTMENT OF COMPUTER ENGINEERING</w:t>
        <w:br/>
        <w:t>CLOUD COMPUTING &amp; FRAMEWORKS</w:t>
        <w:br/>
        <w:br/>
      </w:r>
      <w:r>
        <w:rPr>
          <w:rFonts w:ascii="Arial" w:hAnsi="Arial"/>
          <w:b/>
          <w:color w:val="B40000"/>
          <w:sz w:val="36"/>
        </w:rPr>
        <w:t>EXPERIMENT NO. 08</w:t>
        <w:br/>
      </w:r>
      <w:r>
        <w:rPr>
          <w:rFonts w:ascii="Arial" w:hAnsi="Arial"/>
          <w:b/>
          <w:sz w:val="32"/>
        </w:rPr>
        <w:t>CREATING CONTAINERIZED APPLICATIONS WITH DOCKER AND EXPLORING DOCKER HUB</w:t>
        <w:br/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</w:tcPr>
          <w:p>
            <w:pPr>
              <w:jc w:val="left"/>
            </w:pPr>
            <w:r>
              <w:rPr>
                <w:rFonts w:ascii="Arial" w:hAnsi="Arial"/>
                <w:b/>
                <w:color w:val="003366"/>
                <w:sz w:val="24"/>
              </w:rPr>
              <w:t>STUDENT DETAILS</w:t>
              <w:br/>
              <w:br/>
            </w:r>
            <w:r>
              <w:rPr>
                <w:rFonts w:ascii="Arial" w:hAnsi="Arial"/>
                <w:sz w:val="22"/>
              </w:rPr>
              <w:t>Name: Sayyad Faizan</w:t>
              <w:br/>
              <w:t>Class/Batch: TE CO - I 03</w:t>
              <w:br/>
              <w:t>Roll No.: 24DCO11</w:t>
              <w:br/>
              <w:t>Academic Year: 2024-2025</w:t>
              <w:br/>
              <w:t>Subject: Cloud Computing &amp; Frameworks (CCF)</w:t>
              <w:br/>
            </w:r>
          </w:p>
        </w:tc>
      </w:tr>
    </w:tbl>
    <w:p>
      <w:r>
        <w:br w:type="page"/>
      </w:r>
    </w:p>
    <w:p>
      <w:pPr>
        <w:spacing w:before="240" w:after="120"/>
      </w:pPr>
      <w:r>
        <w:rPr>
          <w:rFonts w:ascii="Arial" w:hAnsi="Arial"/>
          <w:b/>
          <w:color w:val="003366"/>
          <w:sz w:val="28"/>
        </w:rPr>
        <w:t>1. Aim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To study Docker containerization, create and run a custom containerized web application using a Dockerfile, push the custom image to Docker Hub, and pull/deploy ownCloud server container from Docker Hub.</w:t>
      </w:r>
    </w:p>
    <w:p>
      <w:pPr>
        <w:spacing w:before="240" w:after="120"/>
      </w:pPr>
      <w:r>
        <w:rPr>
          <w:rFonts w:ascii="Arial" w:hAnsi="Arial"/>
          <w:b/>
          <w:color w:val="003366"/>
          <w:sz w:val="28"/>
        </w:rPr>
        <w:t>2. Objectives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• Understand OS-level virtualization, Docker Engine, Dockerfiles, and Docker Hub.</w:t>
        <w:br/>
        <w:t>• Master basic Docker CLI commands (`version`, `pull`, `images`, `ps`, `run`, `stop`, `rm`, `rmi`).</w:t>
        <w:br/>
        <w:t>• Write a `Dockerfile` using `FROM`, `WORKDIR`, `COPY`, `EXPOSE`, and `CMD` instructions.</w:t>
        <w:br/>
        <w:t>• Deploy and verify `owncloud/server` container via browser GUI at `http://localhost:8080`.</w:t>
      </w:r>
    </w:p>
    <w:p>
      <w:pPr>
        <w:spacing w:before="240" w:after="120"/>
      </w:pPr>
      <w:r>
        <w:rPr>
          <w:rFonts w:ascii="Arial" w:hAnsi="Arial"/>
          <w:b/>
          <w:color w:val="003366"/>
          <w:sz w:val="28"/>
        </w:rPr>
        <w:t>3. Theory &amp; Core Concepts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Docker provides OS-level virtualization using Linux namespaces and cgroups. Unlike traditional Virtual Machines, containers share the host kernel while maintaining isolated filesystems and networking.</w:t>
      </w:r>
    </w:p>
    <w:p>
      <w:pPr>
        <w:spacing w:before="240" w:after="120"/>
      </w:pPr>
      <w:r>
        <w:rPr>
          <w:rFonts w:ascii="Arial" w:hAnsi="Arial"/>
          <w:b/>
          <w:color w:val="003366"/>
          <w:sz w:val="28"/>
        </w:rPr>
        <w:t>4. Step-by-Step Lab Execution &amp; Screenshots</w:t>
      </w:r>
    </w:p>
    <w:p>
      <w:pPr>
        <w:spacing w:before="160" w:after="80"/>
      </w:pPr>
      <w:r>
        <w:rPr>
          <w:rFonts w:ascii="Arial" w:hAnsi="Arial"/>
          <w:b/>
          <w:color w:val="333333"/>
          <w:sz w:val="24"/>
        </w:rPr>
        <w:t>Part 1 &amp; 2: Basic Docker Commands &amp; Environment Verification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Verify Docker installation and check local images:</w:t>
      </w:r>
    </w:p>
    <w:p>
      <w:r>
        <w:drawing>
          <wp:inline xmlns:a="http://schemas.openxmlformats.org/drawingml/2006/main" xmlns:pic="http://schemas.openxmlformats.org/drawingml/2006/picture">
            <wp:extent cx="5486400" cy="27084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8_part2_verif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08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Arial" w:hAnsi="Arial"/>
          <w:b/>
          <w:color w:val="333333"/>
          <w:sz w:val="24"/>
        </w:rPr>
        <w:t>Part 3: Custom Application Dockerfile &amp; Image Build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Write Dockerfile and execute image build command:</w:t>
      </w:r>
    </w:p>
    <w:p>
      <w:r>
        <w:drawing>
          <wp:inline xmlns:a="http://schemas.openxmlformats.org/drawingml/2006/main" xmlns:pic="http://schemas.openxmlformats.org/drawingml/2006/picture">
            <wp:extent cx="5486400" cy="28875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8_part3_buil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87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Arial" w:hAnsi="Arial"/>
          <w:b/>
          <w:color w:val="333333"/>
          <w:sz w:val="24"/>
        </w:rPr>
        <w:t>Part 3 (Contd.): Run Custom Container &amp; Push to Docker Hub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Run application container on port 8080 and push image to Docker Hub repository:</w:t>
      </w:r>
    </w:p>
    <w:p>
      <w:r>
        <w:drawing>
          <wp:inline xmlns:a="http://schemas.openxmlformats.org/drawingml/2006/main" xmlns:pic="http://schemas.openxmlformats.org/drawingml/2006/picture">
            <wp:extent cx="5486400" cy="290325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8_part3_pus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03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Arial" w:hAnsi="Arial"/>
          <w:b/>
          <w:color w:val="333333"/>
          <w:sz w:val="24"/>
        </w:rPr>
        <w:t>Part 3 (Contd.): Verify Public Repository on Docker Hub Console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Inspect uploaded container image on Docker Hub web console GUI:</w:t>
      </w:r>
    </w:p>
    <w:p>
      <w:r>
        <w:drawing>
          <wp:inline xmlns:a="http://schemas.openxmlformats.org/drawingml/2006/main" xmlns:pic="http://schemas.openxmlformats.org/drawingml/2006/picture">
            <wp:extent cx="5486400" cy="271092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8_gui_hub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10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Arial" w:hAnsi="Arial"/>
          <w:b/>
          <w:color w:val="333333"/>
          <w:sz w:val="24"/>
        </w:rPr>
        <w:t>Part 4: Pulling &amp; Running ownCloud from Docker Hub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Pull official `owncloud/server` image and run container instance:</w:t>
      </w:r>
    </w:p>
    <w:p>
      <w:r>
        <w:drawing>
          <wp:inline xmlns:a="http://schemas.openxmlformats.org/drawingml/2006/main" xmlns:pic="http://schemas.openxmlformats.org/drawingml/2006/picture">
            <wp:extent cx="5486400" cy="290325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8_part4_ownclou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03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Arial" w:hAnsi="Arial"/>
          <w:b/>
          <w:color w:val="333333"/>
          <w:sz w:val="24"/>
        </w:rPr>
        <w:t>Part 4 (Contd.): Accessing ownCloud Setup Wizard GUI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Access ownCloud server web interface at `http://localhost:8080`:</w:t>
      </w:r>
    </w:p>
    <w:p>
      <w:r>
        <w:drawing>
          <wp:inline xmlns:a="http://schemas.openxmlformats.org/drawingml/2006/main" xmlns:pic="http://schemas.openxmlformats.org/drawingml/2006/picture">
            <wp:extent cx="5486400" cy="335638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8_gui_ownclou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56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120"/>
      </w:pPr>
      <w:r>
        <w:rPr>
          <w:rFonts w:ascii="Arial" w:hAnsi="Arial"/>
          <w:b/>
          <w:color w:val="003366"/>
          <w:sz w:val="28"/>
        </w:rPr>
        <w:t>5. Viva Questions &amp; Conclusion</w:t>
      </w:r>
    </w:p>
    <w:p>
      <w:pPr>
        <w:spacing w:after="120"/>
      </w:pPr>
      <w:r>
        <w:rPr>
          <w:b/>
        </w:rPr>
        <w:t>Q1: What is the main advantage of Docker over Virtual Machines?</w:t>
        <w:br/>
      </w:r>
      <w:r>
        <w:t>Ans: Containers share the host kernel and start in seconds with minimal memory overhead.</w:t>
      </w:r>
    </w:p>
    <w:p>
      <w:pPr>
        <w:spacing w:after="120"/>
      </w:pPr>
      <w:r>
        <w:rPr>
          <w:b/>
        </w:rPr>
        <w:t>Q2: What is the purpose of CMD in Dockerfile?</w:t>
        <w:br/>
      </w:r>
      <w:r>
        <w:t>Ans: CMD specifies the default command executed when the container starts.</w:t>
      </w:r>
    </w:p>
    <w:p>
      <w:pPr>
        <w:spacing w:after="120"/>
      </w:pPr>
      <w:r>
        <w:rPr>
          <w:b/>
        </w:rPr>
        <w:t>Q3: What is ownCloud?</w:t>
        <w:br/>
      </w:r>
      <w:r>
        <w:t>Ans: ownCloud is an open-source self-hosted file synchronization and cloud storage platform.</w:t>
      </w:r>
    </w:p>
    <w:p>
      <w:pPr>
        <w:spacing w:before="240" w:after="120"/>
      </w:pPr>
      <w:r>
        <w:rPr>
          <w:rFonts w:ascii="Arial" w:hAnsi="Arial"/>
          <w:b/>
          <w:color w:val="003366"/>
          <w:sz w:val="28"/>
        </w:rPr>
        <w:t>6. Conclusion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In this experiment, Docker containerization steps were executed according to the lab manual. A custom Nginx web app was built and pushed to Docker Hub, and `owncloud/server` was pulled and verified via browser GUI.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