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69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1B365D"/>
          <w:sz w:val="28"/>
        </w:rPr>
        <w:t>OPEN SOURCE LAB – ASSIGNMENT</w:t>
      </w:r>
    </w:p>
    <w:p>
      <w:pPr>
        <w:autoSpaceDN w:val="0"/>
        <w:autoSpaceDE w:val="0"/>
        <w:widowControl/>
        <w:spacing w:line="235" w:lineRule="auto" w:before="43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Name: Sayyad Faizan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|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Roll No.: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25DCO11 </w:t>
      </w:r>
    </w:p>
    <w:p>
      <w:pPr>
        <w:autoSpaceDN w:val="0"/>
        <w:autoSpaceDE w:val="0"/>
        <w:widowControl/>
        <w:spacing w:line="233" w:lineRule="auto" w:before="5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Class/Batch: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 - 1 / Batch 1 |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Date: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21/09/2026 </w:t>
      </w:r>
    </w:p>
    <w:p>
      <w:pPr>
        <w:autoSpaceDN w:val="0"/>
        <w:autoSpaceDE w:val="0"/>
        <w:widowControl/>
        <w:spacing w:line="233" w:lineRule="auto" w:before="33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Aim</w:t>
      </w:r>
    </w:p>
    <w:p>
      <w:pPr>
        <w:autoSpaceDN w:val="0"/>
        <w:autoSpaceDE w:val="0"/>
        <w:widowControl/>
        <w:spacing w:line="233" w:lineRule="auto" w:before="53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To download all the given datasets from Kaggle, study and compare their licenses and reuse conditions, and then </w:t>
      </w:r>
    </w:p>
    <w:p>
      <w:pPr>
        <w:autoSpaceDN w:val="0"/>
        <w:autoSpaceDE w:val="0"/>
        <w:widowControl/>
        <w:spacing w:line="235" w:lineRule="auto" w:before="58" w:after="0"/>
        <w:ind w:left="144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select any one dataset for basic exploration using open-source tools. </w:t>
      </w:r>
    </w:p>
    <w:p>
      <w:pPr>
        <w:autoSpaceDN w:val="0"/>
        <w:autoSpaceDE w:val="0"/>
        <w:widowControl/>
        <w:spacing w:line="233" w:lineRule="auto" w:before="33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Datasets Overview</w:t>
      </w:r>
    </w:p>
    <w:p>
      <w:pPr>
        <w:autoSpaceDN w:val="0"/>
        <w:autoSpaceDE w:val="0"/>
        <w:widowControl/>
        <w:spacing w:line="233" w:lineRule="auto" w:before="274" w:after="0"/>
        <w:ind w:left="16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1.​</w:t>
      </w:r>
    </w:p>
    <w:p>
      <w:pPr>
        <w:autoSpaceDN w:val="0"/>
        <w:autoSpaceDE w:val="0"/>
        <w:widowControl/>
        <w:spacing w:line="235" w:lineRule="auto" w:before="74" w:after="0"/>
        <w:ind w:left="20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Ayurvedic Diabetes Longitudinal Dataset 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58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Source/Platform: </w:t>
      </w:r>
      <w:r>
        <w:rPr>
          <w:rFonts w:ascii="Arial" w:hAnsi="Arial" w:eastAsia="Arial"/>
          <w:b w:val="0"/>
          <w:i w:val="0"/>
          <w:color w:val="000000"/>
          <w:sz w:val="18"/>
        </w:rPr>
        <w:t>Kaggle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0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File Type: </w:t>
      </w:r>
      <w:r>
        <w:rPr>
          <w:rFonts w:ascii="Arial" w:hAnsi="Arial" w:eastAsia="Arial"/>
          <w:b w:val="0"/>
          <w:i w:val="0"/>
          <w:color w:val="000000"/>
          <w:sz w:val="18"/>
        </w:rPr>
        <w:t>CSV (.csv)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2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License: </w:t>
      </w:r>
      <w:r>
        <w:rPr>
          <w:rFonts w:ascii="Arial" w:hAnsi="Arial" w:eastAsia="Arial"/>
          <w:b w:val="0"/>
          <w:i w:val="0"/>
          <w:color w:val="000000"/>
          <w:sz w:val="18"/>
        </w:rPr>
        <w:t>Creative Commons Attribution 4.0 International (CC BY 4.0)</w:t>
      </w:r>
    </w:p>
    <w:p>
      <w:pPr>
        <w:autoSpaceDN w:val="0"/>
        <w:autoSpaceDE w:val="0"/>
        <w:widowControl/>
        <w:spacing w:line="233" w:lineRule="auto" w:before="68" w:after="0"/>
        <w:ind w:left="16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2.​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ACD-MC Dataset V1 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0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Source/Platform: </w:t>
      </w:r>
      <w:r>
        <w:rPr>
          <w:rFonts w:ascii="Arial" w:hAnsi="Arial" w:eastAsia="Arial"/>
          <w:b w:val="0"/>
          <w:i w:val="0"/>
          <w:color w:val="000000"/>
          <w:sz w:val="18"/>
        </w:rPr>
        <w:t>Kaggle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0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File Type: </w:t>
      </w:r>
      <w:r>
        <w:rPr>
          <w:rFonts w:ascii="Arial" w:hAnsi="Arial" w:eastAsia="Arial"/>
          <w:b w:val="0"/>
          <w:i w:val="0"/>
          <w:color w:val="000000"/>
          <w:sz w:val="18"/>
        </w:rPr>
        <w:t>CSV (.csv) / ZIP Archive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2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License: </w:t>
      </w:r>
      <w:r>
        <w:rPr>
          <w:rFonts w:ascii="Arial" w:hAnsi="Arial" w:eastAsia="Arial"/>
          <w:b w:val="0"/>
          <w:i w:val="0"/>
          <w:color w:val="000000"/>
          <w:sz w:val="18"/>
        </w:rPr>
        <w:t>Creative Commons Attribution-ShareAlike 4.0 International (CC BY-SA 4.0)</w:t>
      </w:r>
    </w:p>
    <w:p>
      <w:pPr>
        <w:autoSpaceDN w:val="0"/>
        <w:autoSpaceDE w:val="0"/>
        <w:widowControl/>
        <w:spacing w:line="233" w:lineRule="auto" w:before="68" w:after="0"/>
        <w:ind w:left="16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3.​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Madhumeha Mosaic 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0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Source/Platform: </w:t>
      </w:r>
      <w:r>
        <w:rPr>
          <w:rFonts w:ascii="Arial" w:hAnsi="Arial" w:eastAsia="Arial"/>
          <w:b w:val="0"/>
          <w:i w:val="0"/>
          <w:color w:val="000000"/>
          <w:sz w:val="18"/>
        </w:rPr>
        <w:t>Kaggle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0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File Type: </w:t>
      </w:r>
      <w:r>
        <w:rPr>
          <w:rFonts w:ascii="Arial" w:hAnsi="Arial" w:eastAsia="Arial"/>
          <w:b w:val="0"/>
          <w:i w:val="0"/>
          <w:color w:val="000000"/>
          <w:sz w:val="18"/>
        </w:rPr>
        <w:t>CSV (.csv)</w:t>
      </w:r>
    </w:p>
    <w:p>
      <w:pPr>
        <w:autoSpaceDN w:val="0"/>
        <w:tabs>
          <w:tab w:pos="2640" w:val="left"/>
        </w:tabs>
        <w:autoSpaceDE w:val="0"/>
        <w:widowControl/>
        <w:spacing w:line="233" w:lineRule="auto" w:before="70" w:after="0"/>
        <w:ind w:left="228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○​</w:t>
      </w:r>
      <w:r>
        <w:tab/>
      </w:r>
      <w:r>
        <w:rPr>
          <w:rFonts w:ascii="Arial" w:hAnsi="Arial" w:eastAsia="Arial"/>
          <w:b/>
          <w:i w:val="0"/>
          <w:color w:val="000000"/>
          <w:sz w:val="18"/>
        </w:rPr>
        <w:t xml:space="preserve">License: </w:t>
      </w:r>
      <w:r>
        <w:rPr>
          <w:rFonts w:ascii="Arial" w:hAnsi="Arial" w:eastAsia="Arial"/>
          <w:b w:val="0"/>
          <w:i w:val="0"/>
          <w:color w:val="000000"/>
          <w:sz w:val="18"/>
        </w:rPr>
        <w:t>Creative Commons Attribution 4.0 International (CC BY 4.0)</w:t>
      </w:r>
    </w:p>
    <w:p>
      <w:pPr>
        <w:autoSpaceDN w:val="0"/>
        <w:autoSpaceDE w:val="0"/>
        <w:widowControl/>
        <w:spacing w:line="233" w:lineRule="auto" w:before="342" w:after="566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License Comparison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460"/>
        </w:trPr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Dataset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License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66" w:lineRule="auto" w:before="186" w:after="0"/>
              <w:ind w:left="0" w:right="72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Attribution </w:t>
            </w: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Required?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3" w:lineRule="auto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Commercial Use? </w:t>
            </w:r>
          </w:p>
        </w:tc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78" w:lineRule="auto" w:before="186" w:after="0"/>
              <w:ind w:left="100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Reuse / </w:t>
            </w:r>
            <w:r>
              <w:rPr>
                <w:b/>
                <w:color w:val="1B365D"/>
              </w:rPr>
              <w:br/>
            </w: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Modification </w:t>
            </w: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Conditions </w:t>
            </w:r>
          </w:p>
        </w:tc>
      </w:tr>
      <w:tr>
        <w:trPr>
          <w:trHeight w:hRule="exact" w:val="2140"/>
        </w:trPr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88" w:after="0"/>
              <w:ind w:left="11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Ayurvedic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Diabetes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Longitudinal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Dataset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CC BY 4.0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18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Free to share,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adapt, transform,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and build upon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any purpose,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provided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appropriate credit 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given.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1440"/>
        </w:trPr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Dataset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License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66" w:lineRule="auto" w:before="176" w:after="0"/>
              <w:ind w:left="0" w:right="72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Attribution </w:t>
            </w: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Required?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Commercial Use? </w:t>
            </w:r>
          </w:p>
        </w:tc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shd w:fill="f5fafa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78" w:lineRule="auto" w:before="176" w:after="0"/>
              <w:ind w:left="100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Reuse / </w:t>
            </w:r>
            <w:r>
              <w:rPr>
                <w:b/>
                <w:color w:val="1B365D"/>
              </w:rPr>
              <w:br/>
            </w: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Modification </w:t>
            </w:r>
            <w:r>
              <w:rPr>
                <w:rFonts w:ascii="Arial" w:hAnsi="Arial" w:eastAsia="Arial"/>
                <w:b/>
                <w:i w:val="0"/>
                <w:color w:val="1B365D"/>
                <w:sz w:val="18"/>
              </w:rPr>
              <w:t xml:space="preserve">Conditions </w:t>
            </w:r>
          </w:p>
        </w:tc>
      </w:tr>
      <w:tr>
        <w:trPr>
          <w:trHeight w:hRule="exact" w:val="1920"/>
        </w:trPr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8" w:after="0"/>
              <w:ind w:left="11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ACD-MC Dataset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V1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CC BY-SA 4.0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98" w:after="0"/>
              <w:ind w:left="10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Free to adapt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share, but modified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versions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released under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exact same license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(ShareAlike). </w:t>
            </w:r>
          </w:p>
        </w:tc>
      </w:tr>
      <w:tr>
        <w:trPr>
          <w:trHeight w:hRule="exact" w:val="2200"/>
        </w:trPr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04" w:after="0"/>
              <w:ind w:left="11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Madhumeha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Mosaic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CC BY 4.0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4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8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4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Yes </w:t>
            </w:r>
          </w:p>
        </w:tc>
        <w:tc>
          <w:tcPr>
            <w:tcW w:type="dxa" w:w="1860"/>
            <w:tcBorders>
              <w:start w:sz="8.0" w:val="single" w:color="#CBD5DE"/>
              <w:top w:sz="8.0" w:val="single" w:color="#CBD5DE"/>
              <w:end w:sz="8.0" w:val="single" w:color="#CBD5DE"/>
              <w:bottom w:sz="8.0" w:val="single" w:color="#CBD5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20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Free to copy,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modify,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distribute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personal, academic,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or commercial use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with proper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attribution. 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Selected Dataset</w:t>
      </w:r>
    </w:p>
    <w:p>
      <w:pPr>
        <w:autoSpaceDN w:val="0"/>
        <w:autoSpaceDE w:val="0"/>
        <w:widowControl/>
        <w:spacing w:line="235" w:lineRule="auto" w:before="53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Dataset Selected for Exploration: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Ayurvedic Diabetes Longitudinal Dataset </w:t>
      </w:r>
    </w:p>
    <w:p>
      <w:pPr>
        <w:autoSpaceDN w:val="0"/>
        <w:autoSpaceDE w:val="0"/>
        <w:widowControl/>
        <w:spacing w:line="233" w:lineRule="auto" w:before="33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Basic Python Code for Exploration</w:t>
      </w:r>
    </w:p>
    <w:p>
      <w:pPr>
        <w:autoSpaceDN w:val="0"/>
        <w:autoSpaceDE w:val="0"/>
        <w:widowControl/>
        <w:spacing w:line="259" w:lineRule="auto" w:before="264" w:after="300"/>
        <w:ind w:left="1590" w:right="4176" w:firstLine="0"/>
        <w:jc w:val="left"/>
      </w:pP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import pandas as pd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# 1. Load the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dataset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df = pd.read_csv("Ayurvedic_Diabetes_Longitudinal_Dataset.csv")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180"/>
        </w:trPr>
        <w:tc>
          <w:tcPr>
            <w:tcW w:type="dxa" w:w="270"/>
            <w:tcBorders/>
            <w:shd w:fill="f4f5f6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/>
                <w:i w:val="0"/>
                <w:color w:val="1B365D"/>
                <w:sz w:val="16"/>
              </w:rPr>
              <w:t xml:space="preserve"># </w:t>
            </w:r>
          </w:p>
        </w:tc>
        <w:tc>
          <w:tcPr>
            <w:tcW w:type="dxa" w:w="440"/>
            <w:tcBorders/>
            <w:shd w:fill="f4f5f6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/>
                <w:i w:val="0"/>
                <w:color w:val="1B365D"/>
                <w:sz w:val="16"/>
              </w:rPr>
              <w:t xml:space="preserve">2. </w:t>
            </w:r>
          </w:p>
        </w:tc>
        <w:tc>
          <w:tcPr>
            <w:tcW w:type="dxa" w:w="920"/>
            <w:gridSpan w:val="2"/>
            <w:tcBorders/>
            <w:shd w:fill="f4f5f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E2E8F0"/>
            <w:shd w:fill="E2E8F0"/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/>
                <w:i w:val="0"/>
                <w:color w:val="1B365D"/>
                <w:sz w:val="16"/>
              </w:rPr>
              <w:t xml:space="preserve">Display </w:t>
            </w:r>
          </w:p>
        </w:tc>
        <w:tc>
          <w:tcPr>
            <w:tcW w:type="dxa" w:w="520"/>
            <w:tcBorders/>
            <w:shd w:fill="f4f5f6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/>
                <w:i w:val="0"/>
                <w:color w:val="1B365D"/>
                <w:sz w:val="16"/>
              </w:rPr>
              <w:t xml:space="preserve">the </w:t>
            </w:r>
          </w:p>
        </w:tc>
        <w:tc>
          <w:tcPr>
            <w:tcW w:type="dxa" w:w="740"/>
            <w:tcBorders/>
            <w:shd w:fill="f4f5f6"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/>
                <w:i w:val="0"/>
                <w:color w:val="1B365D"/>
                <w:sz w:val="16"/>
              </w:rPr>
              <w:t xml:space="preserve">first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  <w:shd w:fill="E2E8F0"/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78" w:right="0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1B365D"/>
                <w:sz w:val="16"/>
              </w:rPr>
              <w:t xml:space="preserve">5 </w:t>
            </w:r>
          </w:p>
        </w:tc>
      </w:tr>
      <w:tr>
        <w:trPr>
          <w:trHeight w:hRule="exact" w:val="240"/>
        </w:trPr>
        <w:tc>
          <w:tcPr>
            <w:tcW w:type="dxa" w:w="9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shd w:val="clear" w:color="auto" w:fill="f4f5f6"/>
                <w:rFonts w:ascii="Courier New" w:hAnsi="Courier New" w:eastAsia="Courier New"/>
                <w:b w:val="0"/>
                <w:i w:val="0"/>
                <w:color w:val="000000"/>
                <w:sz w:val="16"/>
              </w:rPr>
              <w:t>records</w:t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11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2"/>
            </w:tblGrid>
            <w:tr>
              <w:trPr>
                <w:trHeight w:hRule="exact" w:val="162"/>
              </w:trPr>
              <w:tc>
                <w:tcPr>
                  <w:tcW w:type="dxa" w:w="1132"/>
                  <w:tcBorders/>
                  <w:shd w:fill="f4f5f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000000"/>
                      <w:sz w:val="16"/>
                    </w:rPr>
                    <w:t xml:space="preserve">print("---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6"/>
              </w:rPr>
              <w:t xml:space="preserve">First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56" w:after="0"/>
        <w:ind w:left="1590" w:right="0" w:firstLine="0"/>
        <w:jc w:val="left"/>
      </w:pP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Records ---")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print(df.head())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302" w:lineRule="auto" w:before="300" w:after="0"/>
        <w:ind w:left="1590" w:right="7488" w:firstLine="0"/>
        <w:jc w:val="left"/>
      </w:pP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# 3. Total number of rows and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columns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print("\n--- Shape of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Dataset ---")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print("Rows:", df.shape[0])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print("Columns:", df.shape[1])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90" w:lineRule="auto" w:before="298" w:after="0"/>
        <w:ind w:left="1590" w:right="8078" w:firstLine="0"/>
        <w:jc w:val="both"/>
      </w:pP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# 4. Display column names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print("\n--- Column Names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---")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print(df.columns)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78" w:lineRule="auto" w:before="300" w:after="0"/>
        <w:ind w:left="1590" w:right="6624" w:firstLine="0"/>
        <w:jc w:val="left"/>
      </w:pP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# 5. Check missing values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  <w:r>
        <w:br/>
      </w: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print("\n--- Missing Values Count ---")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38" w:after="0"/>
        <w:ind w:left="1590" w:right="0" w:firstLine="0"/>
        <w:jc w:val="left"/>
      </w:pPr>
      <w:r>
        <w:rPr>
          <w:shd w:val="clear" w:color="auto" w:fill="f4f5f6"/>
          <w:rFonts w:ascii="Courier New" w:hAnsi="Courier New" w:eastAsia="Courier New"/>
          <w:b w:val="0"/>
          <w:i w:val="0"/>
          <w:color w:val="000000"/>
          <w:sz w:val="16"/>
        </w:rPr>
        <w:t>print(df.isnull().sum())</w:t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33" w:lineRule="auto" w:before="48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Execution Output</w:t>
      </w:r>
    </w:p>
    <w:p>
      <w:pPr>
        <w:autoSpaceDN w:val="0"/>
        <w:autoSpaceDE w:val="0"/>
        <w:widowControl/>
        <w:spacing w:line="240" w:lineRule="auto" w:before="1024" w:after="0"/>
        <w:ind w:left="1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19800" cy="2962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62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14" w:after="0"/>
        <w:ind w:left="1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5340" cy="2886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2886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90" w:after="0"/>
        <w:ind w:left="16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055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346" w:after="0"/>
        <w:ind w:left="159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 xml:space="preserve">Key Observations </w:t>
      </w:r>
    </w:p>
    <w:p>
      <w:pPr>
        <w:autoSpaceDN w:val="0"/>
        <w:autoSpaceDE w:val="0"/>
        <w:widowControl/>
        <w:spacing w:line="286" w:lineRule="auto" w:before="508" w:after="0"/>
        <w:ind w:left="204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1.​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Structured Clinical Tracking: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dataset contains 500 records and 8 features, primarily tracking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longitudinal health measurements (like Fasting and Postprandial Blood Sugar) along with dosage information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across different treatments. </w:t>
      </w:r>
    </w:p>
    <w:p>
      <w:pPr>
        <w:autoSpaceDN w:val="0"/>
        <w:tabs>
          <w:tab w:pos="2040" w:val="left"/>
        </w:tabs>
        <w:autoSpaceDE w:val="0"/>
        <w:widowControl/>
        <w:spacing w:line="269" w:lineRule="auto" w:before="58" w:after="0"/>
        <w:ind w:left="1680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2.​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Data Integrity: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dataset contains zero missing (NaN) values across all columns, making it ready for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>statistical analysis or machine learning modeling without requiring extensive data imputation.</w:t>
      </w:r>
    </w:p>
    <w:p>
      <w:pPr>
        <w:autoSpaceDN w:val="0"/>
        <w:autoSpaceDE w:val="0"/>
        <w:widowControl/>
        <w:spacing w:line="278" w:lineRule="auto" w:before="58" w:after="0"/>
        <w:ind w:left="204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3.​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Open Licensing: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Under the CC BY 4.0 license, this dataset can be freely modified, shared, and integrated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into downstream research projects or open-source software, provided appropriate attribution to the </w:t>
      </w:r>
      <w:r>
        <w:rPr>
          <w:rFonts w:ascii="Arial" w:hAnsi="Arial" w:eastAsia="Arial"/>
          <w:b w:val="0"/>
          <w:i w:val="0"/>
          <w:color w:val="000000"/>
          <w:sz w:val="18"/>
        </w:rPr>
        <w:t>uploader is included.</w:t>
      </w:r>
    </w:p>
    <w:p>
      <w:pPr>
        <w:autoSpaceDN w:val="0"/>
        <w:autoSpaceDE w:val="0"/>
        <w:widowControl/>
        <w:spacing w:line="233" w:lineRule="auto" w:before="32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2B6CB0"/>
          <w:sz w:val="24"/>
        </w:rPr>
        <w:t>Expected Learning</w:t>
      </w:r>
    </w:p>
    <w:p>
      <w:pPr>
        <w:autoSpaceDN w:val="0"/>
        <w:autoSpaceDE w:val="0"/>
        <w:widowControl/>
        <w:spacing w:line="266" w:lineRule="auto" w:before="538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Learned how to navigate open-data repositories like Kaggle, analyze dataset licenses to ensure legal compliance for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reuse, and perform initial data exploration using Python and Pandas.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Sayyad Faizan</dc:creator>
  <cp:keywords/>
  <dc:description>generated by python-docx</dc:description>
  <cp:lastModifiedBy>Sayyad Faizan</cp:lastModifiedBy>
  <cp:revision>1</cp:revision>
  <dcterms:created xsi:type="dcterms:W3CDTF">2013-12-23T23:15:00Z</dcterms:created>
  <dcterms:modified xsi:type="dcterms:W3CDTF">2013-12-23T23:15:00Z</dcterms:modified>
  <cp:category/>
</cp:coreProperties>
</file>