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E35F5" w14:textId="78E914DB" w:rsidR="00EC54A6" w:rsidRDefault="00000000">
      <w:pPr>
        <w:pStyle w:val="Title"/>
        <w:jc w:val="center"/>
      </w:pPr>
      <w:r>
        <w:t>Retail Business Performance and</w:t>
      </w:r>
      <w:r w:rsidR="00F93FD2">
        <w:t xml:space="preserve">  </w:t>
      </w:r>
      <w:r>
        <w:t>Profitability Analysis</w:t>
      </w:r>
    </w:p>
    <w:p w14:paraId="3388CD93" w14:textId="77777777" w:rsidR="00EC54A6" w:rsidRDefault="00000000">
      <w:pPr>
        <w:pStyle w:val="Heading1"/>
      </w:pPr>
      <w:r>
        <w:t>Executive Summary</w:t>
      </w:r>
    </w:p>
    <w:p w14:paraId="22434484" w14:textId="77777777" w:rsidR="00EC54A6" w:rsidRDefault="00000000">
      <w:r>
        <w:t>This report presents an analytical overview of the retail business’s performance and profitability over the past fiscal year. Using key performance indicators such as sales revenue, inventory turnover, and profit margins by product category, the goal is to uncover opportunities for growth and profitability optimization. The findings highlight the impact of seasonal trends, inventory management, and product category margins on the business's financial health.</w:t>
      </w:r>
    </w:p>
    <w:p w14:paraId="09A833B4" w14:textId="77777777" w:rsidR="00EC54A6" w:rsidRDefault="00000000">
      <w:pPr>
        <w:pStyle w:val="Heading1"/>
      </w:pPr>
      <w:r>
        <w:t>1. Overall Sales Performance</w:t>
      </w:r>
    </w:p>
    <w:p w14:paraId="14D43944" w14:textId="77777777" w:rsidR="00EC54A6" w:rsidRDefault="00000000">
      <w:r>
        <w:t>- Total Sales Revenue: $45 million</w:t>
      </w:r>
    </w:p>
    <w:p w14:paraId="2CA59403" w14:textId="77777777" w:rsidR="00EC54A6" w:rsidRDefault="00000000">
      <w:r>
        <w:t>- Year-over-Year Growth: 12% increase</w:t>
      </w:r>
    </w:p>
    <w:p w14:paraId="672BF44E" w14:textId="77777777" w:rsidR="00EC54A6" w:rsidRDefault="00000000">
      <w:r>
        <w:t>- Top Performing Months: November, December, May</w:t>
      </w:r>
    </w:p>
    <w:p w14:paraId="1C483D8A" w14:textId="77777777" w:rsidR="00EC54A6" w:rsidRDefault="00000000">
      <w:r>
        <w:t xml:space="preserve">  These three months contributed approximately 40% of the total annual sales, demonstrating strong seasonal impact.</w:t>
      </w:r>
    </w:p>
    <w:p w14:paraId="1A6D8B83" w14:textId="77777777" w:rsidR="00EC54A6" w:rsidRDefault="00000000">
      <w:pPr>
        <w:pStyle w:val="Heading1"/>
      </w:pPr>
      <w:r>
        <w:t>2. Product Category Profitability</w:t>
      </w:r>
    </w:p>
    <w:p w14:paraId="778DD2CA" w14:textId="77777777" w:rsidR="00EC54A6" w:rsidRDefault="00000000">
      <w:r>
        <w:t>High-Margin Categories:</w:t>
      </w:r>
    </w:p>
    <w:p w14:paraId="16DC840D" w14:textId="77777777" w:rsidR="00EC54A6" w:rsidRDefault="00000000">
      <w:r>
        <w:t>- Electronics: 35%</w:t>
      </w:r>
    </w:p>
    <w:p w14:paraId="24C29328" w14:textId="77777777" w:rsidR="00EC54A6" w:rsidRDefault="00000000">
      <w:r>
        <w:t>- Home Decor: 40%</w:t>
      </w:r>
    </w:p>
    <w:p w14:paraId="5794345B" w14:textId="77777777" w:rsidR="00EC54A6" w:rsidRDefault="00000000">
      <w:r>
        <w:t>Low-Margin Categories:</w:t>
      </w:r>
    </w:p>
    <w:p w14:paraId="6BA96431" w14:textId="77777777" w:rsidR="00EC54A6" w:rsidRDefault="00000000">
      <w:r>
        <w:t>- Books: 15%</w:t>
      </w:r>
    </w:p>
    <w:p w14:paraId="5C75A389" w14:textId="77777777" w:rsidR="00EC54A6" w:rsidRDefault="00000000">
      <w:r>
        <w:t>- Toys: 20%</w:t>
      </w:r>
    </w:p>
    <w:p w14:paraId="280FA2CD" w14:textId="77777777" w:rsidR="00EC54A6" w:rsidRDefault="00000000">
      <w:r>
        <w:t>Insight: Focusing on high-margin categories like Home Decor and Electronics can significantly improve overall profitability.</w:t>
      </w:r>
    </w:p>
    <w:p w14:paraId="7AE558C1" w14:textId="77777777" w:rsidR="00EC54A6" w:rsidRDefault="00000000">
      <w:pPr>
        <w:pStyle w:val="Heading1"/>
      </w:pPr>
      <w:r>
        <w:t>3. Inventory Turnover Analysis</w:t>
      </w:r>
    </w:p>
    <w:p w14:paraId="4B8ACC7D" w14:textId="77777777" w:rsidR="00EC54A6" w:rsidRDefault="00000000">
      <w:r>
        <w:t>- Average Turnover Rate: 6 times/year</w:t>
      </w:r>
    </w:p>
    <w:p w14:paraId="26D3B24D" w14:textId="77777777" w:rsidR="00EC54A6" w:rsidRDefault="00000000">
      <w:r>
        <w:lastRenderedPageBreak/>
        <w:t>- Fastest Moving Product: Apparel (10 times/year)</w:t>
      </w:r>
    </w:p>
    <w:p w14:paraId="226BF41D" w14:textId="77777777" w:rsidR="00EC54A6" w:rsidRDefault="00000000">
      <w:r>
        <w:t>- Slowest Moving Product: Books (3 times/year)</w:t>
      </w:r>
    </w:p>
    <w:p w14:paraId="2280C298" w14:textId="77777777" w:rsidR="00EC54A6" w:rsidRDefault="00000000">
      <w:r>
        <w:t>Action: Improve inventory planning for slow-moving products to reduce holding costs and free up working capital.</w:t>
      </w:r>
    </w:p>
    <w:p w14:paraId="40B614B0" w14:textId="77777777" w:rsidR="00EC54A6" w:rsidRDefault="00000000">
      <w:pPr>
        <w:pStyle w:val="Heading1"/>
      </w:pPr>
      <w:r>
        <w:t>4. Inventory Holding vs Profitability</w:t>
      </w:r>
    </w:p>
    <w:p w14:paraId="24448B1E" w14:textId="77777777" w:rsidR="00EC54A6" w:rsidRDefault="00000000">
      <w:r>
        <w:t>- Correlation Coefficient: -0.42</w:t>
      </w:r>
    </w:p>
    <w:p w14:paraId="7499B5F1" w14:textId="77777777" w:rsidR="00EC54A6" w:rsidRDefault="00000000">
      <w:r>
        <w:t>Interpretation: There is a moderate negative correlation between inventory holding time and profitability.</w:t>
      </w:r>
    </w:p>
    <w:p w14:paraId="47E5D9A8" w14:textId="77777777" w:rsidR="00EC54A6" w:rsidRDefault="00000000">
      <w:r>
        <w:t>Recommendation: Use clearance sales and targeted promotions to accelerate turnover and reduce holding costs.</w:t>
      </w:r>
    </w:p>
    <w:p w14:paraId="57DBECA7" w14:textId="77777777" w:rsidR="00EC54A6" w:rsidRDefault="00000000">
      <w:pPr>
        <w:pStyle w:val="Heading1"/>
      </w:pPr>
      <w:r>
        <w:t>5. Seasonal Sales Trends</w:t>
      </w:r>
    </w:p>
    <w:p w14:paraId="2B12AEB7" w14:textId="77777777" w:rsidR="00EC54A6" w:rsidRDefault="00000000">
      <w:r>
        <w:t>- Peak Season: November–December (35% of annual sales)</w:t>
      </w:r>
    </w:p>
    <w:p w14:paraId="06C5797A" w14:textId="77777777" w:rsidR="00EC54A6" w:rsidRDefault="00000000">
      <w:r>
        <w:t>- Off-Season: January–February (lowest sales volume)</w:t>
      </w:r>
    </w:p>
    <w:p w14:paraId="60D1EC60" w14:textId="77777777" w:rsidR="00EC54A6" w:rsidRDefault="00000000">
      <w:r>
        <w:t>Strategy: Align promotional campaigns with peak sales months to maximize returns. Implement off-season incentives to smoothen revenue flow.</w:t>
      </w:r>
    </w:p>
    <w:p w14:paraId="7065FB69" w14:textId="77777777" w:rsidR="00EC54A6" w:rsidRDefault="00000000">
      <w:pPr>
        <w:pStyle w:val="Heading1"/>
      </w:pPr>
      <w:r>
        <w:t>6. Detailed Electronics Category Analysis</w:t>
      </w:r>
    </w:p>
    <w:p w14:paraId="136AD180" w14:textId="77777777" w:rsidR="00EC54A6" w:rsidRDefault="00000000">
      <w:r>
        <w:t>- Profit Margin: 35% (above store average)</w:t>
      </w:r>
    </w:p>
    <w:p w14:paraId="03F3D3C6" w14:textId="77777777" w:rsidR="00EC54A6" w:rsidRDefault="00000000">
      <w:r>
        <w:t>Top Performing Products:</w:t>
      </w:r>
    </w:p>
    <w:p w14:paraId="3C101637" w14:textId="77777777" w:rsidR="00EC54A6" w:rsidRDefault="00000000">
      <w:r>
        <w:t>- Smartphones</w:t>
      </w:r>
    </w:p>
    <w:p w14:paraId="50311A2A" w14:textId="77777777" w:rsidR="00EC54A6" w:rsidRDefault="00000000">
      <w:r>
        <w:t>- Wireless Earbuds</w:t>
      </w:r>
    </w:p>
    <w:p w14:paraId="06C5A377" w14:textId="77777777" w:rsidR="00EC54A6" w:rsidRDefault="00000000">
      <w:r>
        <w:t>- Smart Home Devices</w:t>
      </w:r>
    </w:p>
    <w:p w14:paraId="671CB66A" w14:textId="77777777" w:rsidR="00EC54A6" w:rsidRDefault="00000000">
      <w:r>
        <w:t>Growth Strategy: Expand product bundling, upselling, and targeted marketing around high-demand electronics.</w:t>
      </w:r>
    </w:p>
    <w:p w14:paraId="538EE476" w14:textId="77777777" w:rsidR="00EC54A6" w:rsidRDefault="00000000">
      <w:pPr>
        <w:pStyle w:val="Heading1"/>
      </w:pPr>
      <w:r>
        <w:t>7. Strategic Recommendations</w:t>
      </w:r>
    </w:p>
    <w:p w14:paraId="2BDF688C" w14:textId="77777777" w:rsidR="00EC54A6" w:rsidRDefault="00000000">
      <w:r>
        <w:t>1. Inventory Optimization</w:t>
      </w:r>
      <w:r>
        <w:br/>
        <w:t xml:space="preserve">   - Focus on reducing stock of slow-moving items</w:t>
      </w:r>
      <w:r>
        <w:br/>
        <w:t xml:space="preserve">   - Improve turnover rates through real-time inventory analytics</w:t>
      </w:r>
    </w:p>
    <w:p w14:paraId="34BA88FE" w14:textId="77777777" w:rsidR="00EC54A6" w:rsidRDefault="00000000">
      <w:r>
        <w:lastRenderedPageBreak/>
        <w:t>2. Targeted Promotions</w:t>
      </w:r>
      <w:r>
        <w:br/>
        <w:t xml:space="preserve">   - Launch sales during peak seasons</w:t>
      </w:r>
      <w:r>
        <w:br/>
        <w:t xml:space="preserve">   - Focus on promoting high-margin products</w:t>
      </w:r>
    </w:p>
    <w:p w14:paraId="732652B6" w14:textId="77777777" w:rsidR="00EC54A6" w:rsidRDefault="00000000">
      <w:r>
        <w:t>3. Cost Reduction Initiatives</w:t>
      </w:r>
      <w:r>
        <w:br/>
        <w:t xml:space="preserve">   - Streamline supply chain and operational processes</w:t>
      </w:r>
      <w:r>
        <w:br/>
        <w:t xml:space="preserve">   - Leverage technology to increase efficiency</w:t>
      </w:r>
    </w:p>
    <w:p w14:paraId="203FF32D" w14:textId="77777777" w:rsidR="00EC54A6" w:rsidRDefault="00000000">
      <w:r>
        <w:t>Goal: Achieve a 15% increase in overall profitability in the next fiscal year.</w:t>
      </w:r>
    </w:p>
    <w:sectPr w:rsidR="00EC54A6" w:rsidSect="00F93FD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4159263">
    <w:abstractNumId w:val="8"/>
  </w:num>
  <w:num w:numId="2" w16cid:durableId="1154640467">
    <w:abstractNumId w:val="6"/>
  </w:num>
  <w:num w:numId="3" w16cid:durableId="32924646">
    <w:abstractNumId w:val="5"/>
  </w:num>
  <w:num w:numId="4" w16cid:durableId="1975065520">
    <w:abstractNumId w:val="4"/>
  </w:num>
  <w:num w:numId="5" w16cid:durableId="449782063">
    <w:abstractNumId w:val="7"/>
  </w:num>
  <w:num w:numId="6" w16cid:durableId="369037442">
    <w:abstractNumId w:val="3"/>
  </w:num>
  <w:num w:numId="7" w16cid:durableId="550389237">
    <w:abstractNumId w:val="2"/>
  </w:num>
  <w:num w:numId="8" w16cid:durableId="1569076176">
    <w:abstractNumId w:val="1"/>
  </w:num>
  <w:num w:numId="9" w16cid:durableId="1361125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643E"/>
    <w:rsid w:val="00B47730"/>
    <w:rsid w:val="00CB0664"/>
    <w:rsid w:val="00EC54A6"/>
    <w:rsid w:val="00F93F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A921C"/>
  <w14:defaultImageDpi w14:val="300"/>
  <w15:docId w15:val="{E01DC3F1-72A3-4903-A91E-BF2F980D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Mohammad Aakhil</cp:lastModifiedBy>
  <cp:revision>2</cp:revision>
  <dcterms:created xsi:type="dcterms:W3CDTF">2013-12-23T23:15:00Z</dcterms:created>
  <dcterms:modified xsi:type="dcterms:W3CDTF">2025-05-18T14:38:00Z</dcterms:modified>
  <cp:category/>
</cp:coreProperties>
</file>