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C2F27" w14:textId="1A25F228" w:rsidR="00723479" w:rsidRPr="00723479" w:rsidRDefault="00723479" w:rsidP="00723479">
      <w:pPr>
        <w:jc w:val="center"/>
        <w:rPr>
          <w:sz w:val="52"/>
          <w:szCs w:val="52"/>
        </w:rPr>
      </w:pPr>
      <w:r w:rsidRPr="00723479">
        <w:rPr>
          <w:b/>
          <w:bCs/>
          <w:sz w:val="52"/>
          <w:szCs w:val="52"/>
        </w:rPr>
        <w:t>Workflow</w:t>
      </w:r>
    </w:p>
    <w:p w14:paraId="19899DE6" w14:textId="16C3A5F3" w:rsidR="00723479" w:rsidRPr="00723479" w:rsidRDefault="00723479" w:rsidP="00723479">
      <w:pPr>
        <w:numPr>
          <w:ilvl w:val="0"/>
          <w:numId w:val="1"/>
        </w:numPr>
      </w:pPr>
      <w:r w:rsidRPr="00723479">
        <w:rPr>
          <w:b/>
          <w:bCs/>
        </w:rPr>
        <w:t>Watermark Creation:</w:t>
      </w:r>
    </w:p>
    <w:p w14:paraId="4F7B32E8" w14:textId="77777777" w:rsidR="00723479" w:rsidRPr="00723479" w:rsidRDefault="00723479" w:rsidP="00723479">
      <w:pPr>
        <w:numPr>
          <w:ilvl w:val="1"/>
          <w:numId w:val="1"/>
        </w:numPr>
      </w:pPr>
      <w:r w:rsidRPr="00723479">
        <w:t>A secret key will be used to generate a predictable watermark for embedding.</w:t>
      </w:r>
    </w:p>
    <w:p w14:paraId="445CCA85" w14:textId="77777777" w:rsidR="00723479" w:rsidRPr="00723479" w:rsidRDefault="00723479" w:rsidP="00723479">
      <w:pPr>
        <w:numPr>
          <w:ilvl w:val="1"/>
          <w:numId w:val="1"/>
        </w:numPr>
      </w:pPr>
      <w:r w:rsidRPr="00723479">
        <w:t>The watermark will be embedded in the product image.</w:t>
      </w:r>
    </w:p>
    <w:p w14:paraId="36D21ACC" w14:textId="78D4DA00" w:rsidR="00723479" w:rsidRPr="00723479" w:rsidRDefault="00723479" w:rsidP="00723479">
      <w:pPr>
        <w:numPr>
          <w:ilvl w:val="1"/>
          <w:numId w:val="1"/>
        </w:numPr>
      </w:pPr>
      <w:r w:rsidRPr="00723479">
        <w:t xml:space="preserve">Initially, PDF files will be used to ensure lossless image transfer and </w:t>
      </w:r>
      <w:proofErr w:type="gramStart"/>
      <w:r w:rsidRPr="00723479">
        <w:t>verification.</w:t>
      </w:r>
      <w:r>
        <w:t>(</w:t>
      </w:r>
      <w:proofErr w:type="gramEnd"/>
      <w:r>
        <w:t>later we have option for .ai and .cdr as other lossess formats )</w:t>
      </w:r>
    </w:p>
    <w:p w14:paraId="355ACCB7" w14:textId="77777777" w:rsidR="00723479" w:rsidRPr="00723479" w:rsidRDefault="00723479" w:rsidP="00723479">
      <w:pPr>
        <w:numPr>
          <w:ilvl w:val="0"/>
          <w:numId w:val="1"/>
        </w:numPr>
      </w:pPr>
      <w:r w:rsidRPr="00723479">
        <w:rPr>
          <w:b/>
          <w:bCs/>
        </w:rPr>
        <w:t>Data Preparation:</w:t>
      </w:r>
    </w:p>
    <w:p w14:paraId="776C62B1" w14:textId="77777777" w:rsidR="00723479" w:rsidRPr="00723479" w:rsidRDefault="00723479" w:rsidP="00723479">
      <w:pPr>
        <w:numPr>
          <w:ilvl w:val="1"/>
          <w:numId w:val="1"/>
        </w:numPr>
      </w:pPr>
      <w:r w:rsidRPr="00723479">
        <w:t>A dataset will be prepared to simulate real-world image scenarios, including defocusing, blurring, and other distortions common in mobile phone images.</w:t>
      </w:r>
    </w:p>
    <w:p w14:paraId="141314D1" w14:textId="77777777" w:rsidR="00723479" w:rsidRPr="00723479" w:rsidRDefault="00723479" w:rsidP="00723479">
      <w:pPr>
        <w:numPr>
          <w:ilvl w:val="0"/>
          <w:numId w:val="1"/>
        </w:numPr>
      </w:pPr>
      <w:r w:rsidRPr="00723479">
        <w:rPr>
          <w:b/>
          <w:bCs/>
        </w:rPr>
        <w:t>Model Development:</w:t>
      </w:r>
    </w:p>
    <w:p w14:paraId="3B125AC9" w14:textId="77777777" w:rsidR="00723479" w:rsidRPr="00723479" w:rsidRDefault="00723479" w:rsidP="00723479">
      <w:pPr>
        <w:numPr>
          <w:ilvl w:val="1"/>
          <w:numId w:val="1"/>
        </w:numPr>
      </w:pPr>
      <w:r w:rsidRPr="00723479">
        <w:rPr>
          <w:b/>
          <w:bCs/>
        </w:rPr>
        <w:t>Encoder-Decoder Architecture</w:t>
      </w:r>
      <w:r w:rsidRPr="00723479">
        <w:t xml:space="preserve"> will be developed using three Convolutional Neural Networks (CNN).</w:t>
      </w:r>
    </w:p>
    <w:p w14:paraId="4A31A816" w14:textId="77777777" w:rsidR="00723479" w:rsidRPr="00723479" w:rsidRDefault="00723479" w:rsidP="00723479">
      <w:pPr>
        <w:numPr>
          <w:ilvl w:val="1"/>
          <w:numId w:val="1"/>
        </w:numPr>
      </w:pPr>
      <w:r w:rsidRPr="00723479">
        <w:rPr>
          <w:b/>
          <w:bCs/>
        </w:rPr>
        <w:t>Encoder:</w:t>
      </w:r>
      <w:r w:rsidRPr="00723479">
        <w:t xml:space="preserve"> Embeds the generated watermark into the image.</w:t>
      </w:r>
    </w:p>
    <w:p w14:paraId="6E0A3060" w14:textId="77777777" w:rsidR="00723479" w:rsidRPr="00723479" w:rsidRDefault="00723479" w:rsidP="00723479">
      <w:pPr>
        <w:numPr>
          <w:ilvl w:val="1"/>
          <w:numId w:val="1"/>
        </w:numPr>
      </w:pPr>
      <w:r w:rsidRPr="00723479">
        <w:rPr>
          <w:b/>
          <w:bCs/>
        </w:rPr>
        <w:t>Decoder:</w:t>
      </w:r>
      <w:r w:rsidRPr="00723479">
        <w:t xml:space="preserve"> Predicts if the image is genuine or altered by checking for the watermark's presence.</w:t>
      </w:r>
    </w:p>
    <w:p w14:paraId="17EED1A8" w14:textId="77777777" w:rsidR="00723479" w:rsidRPr="00723479" w:rsidRDefault="00723479" w:rsidP="00723479">
      <w:pPr>
        <w:numPr>
          <w:ilvl w:val="0"/>
          <w:numId w:val="1"/>
        </w:numPr>
      </w:pPr>
      <w:r w:rsidRPr="00723479">
        <w:rPr>
          <w:b/>
          <w:bCs/>
        </w:rPr>
        <w:t>Image Capture and Verification:</w:t>
      </w:r>
    </w:p>
    <w:p w14:paraId="3FEDDA65" w14:textId="77777777" w:rsidR="00723479" w:rsidRPr="00723479" w:rsidRDefault="00723479" w:rsidP="00723479">
      <w:pPr>
        <w:numPr>
          <w:ilvl w:val="1"/>
          <w:numId w:val="1"/>
        </w:numPr>
      </w:pPr>
      <w:r w:rsidRPr="00723479">
        <w:t>A high-resolution image capture application will be created.</w:t>
      </w:r>
    </w:p>
    <w:p w14:paraId="22E02FA8" w14:textId="77777777" w:rsidR="00723479" w:rsidRPr="00723479" w:rsidRDefault="00723479" w:rsidP="00723479">
      <w:pPr>
        <w:numPr>
          <w:ilvl w:val="1"/>
          <w:numId w:val="1"/>
        </w:numPr>
      </w:pPr>
      <w:r w:rsidRPr="00723479">
        <w:t>Captured images will be sent via API for verification to check if the watermark is present.</w:t>
      </w:r>
    </w:p>
    <w:p w14:paraId="2B93B1D5" w14:textId="77777777" w:rsidR="00152C4F" w:rsidRDefault="00152C4F"/>
    <w:sectPr w:rsidR="0015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60A10"/>
    <w:multiLevelType w:val="multilevel"/>
    <w:tmpl w:val="7E66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81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79"/>
    <w:rsid w:val="00152C4F"/>
    <w:rsid w:val="00723479"/>
    <w:rsid w:val="00D16DAC"/>
    <w:rsid w:val="00D42A70"/>
    <w:rsid w:val="00E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2E37"/>
  <w15:chartTrackingRefBased/>
  <w15:docId w15:val="{8173D874-CF04-4BF6-95A5-43993762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Suyash Karnavat</dc:creator>
  <cp:keywords/>
  <dc:description/>
  <cp:lastModifiedBy>Sanyam Suyash Karnavat</cp:lastModifiedBy>
  <cp:revision>1</cp:revision>
  <dcterms:created xsi:type="dcterms:W3CDTF">2025-02-22T06:17:00Z</dcterms:created>
  <dcterms:modified xsi:type="dcterms:W3CDTF">2025-02-22T06:20:00Z</dcterms:modified>
</cp:coreProperties>
</file>