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C8" w:rsidRDefault="00031EC8" w:rsidP="00031EC8">
      <w:pPr>
        <w:jc w:val="center"/>
        <w:rPr>
          <w:rFonts w:eastAsiaTheme="minorHAnsi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Muhammad al-</w:t>
      </w:r>
      <w:proofErr w:type="spellStart"/>
      <w:r>
        <w:rPr>
          <w:sz w:val="48"/>
          <w:szCs w:val="48"/>
          <w:lang w:val="en-US"/>
        </w:rPr>
        <w:t>Xorazmiy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nomidagi</w:t>
      </w:r>
      <w:proofErr w:type="spellEnd"/>
      <w:r>
        <w:rPr>
          <w:sz w:val="48"/>
          <w:szCs w:val="48"/>
          <w:lang w:val="en-US"/>
        </w:rPr>
        <w:t xml:space="preserve"> Toshkent </w:t>
      </w:r>
      <w:proofErr w:type="spellStart"/>
      <w:r>
        <w:rPr>
          <w:sz w:val="48"/>
          <w:szCs w:val="48"/>
          <w:lang w:val="en-US"/>
        </w:rPr>
        <w:t>Axborot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texnologiyalari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Universiteti</w:t>
      </w:r>
      <w:proofErr w:type="spellEnd"/>
    </w:p>
    <w:p w:rsidR="00031EC8" w:rsidRDefault="00031EC8" w:rsidP="00031EC8">
      <w:pPr>
        <w:jc w:val="center"/>
        <w:rPr>
          <w:rFonts w:eastAsiaTheme="minorEastAsia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Samarqand </w:t>
      </w:r>
      <w:proofErr w:type="spellStart"/>
      <w:r>
        <w:rPr>
          <w:sz w:val="48"/>
          <w:szCs w:val="48"/>
          <w:lang w:val="en-US"/>
        </w:rPr>
        <w:t>filiali</w:t>
      </w:r>
      <w:proofErr w:type="spellEnd"/>
    </w:p>
    <w:p w:rsidR="00031EC8" w:rsidRDefault="00031EC8" w:rsidP="00031EC8">
      <w:pPr>
        <w:jc w:val="center"/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Kompyuter</w:t>
      </w:r>
      <w:proofErr w:type="spellEnd"/>
      <w:r>
        <w:rPr>
          <w:sz w:val="48"/>
          <w:szCs w:val="48"/>
          <w:lang w:val="en-US"/>
        </w:rPr>
        <w:t xml:space="preserve">  </w:t>
      </w:r>
      <w:proofErr w:type="spellStart"/>
      <w:r>
        <w:rPr>
          <w:sz w:val="48"/>
          <w:szCs w:val="48"/>
          <w:lang w:val="en-US"/>
        </w:rPr>
        <w:t>injiniring</w:t>
      </w:r>
      <w:proofErr w:type="spellEnd"/>
      <w:proofErr w:type="gram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fakulteti</w:t>
      </w:r>
      <w:proofErr w:type="spellEnd"/>
    </w:p>
    <w:p w:rsidR="00031EC8" w:rsidRDefault="00031EC8" w:rsidP="00031EC8">
      <w:pPr>
        <w:jc w:val="center"/>
        <w:rPr>
          <w:sz w:val="48"/>
          <w:szCs w:val="48"/>
          <w:lang w:val="en-US"/>
        </w:rPr>
      </w:pPr>
    </w:p>
    <w:p w:rsidR="00031EC8" w:rsidRDefault="00031EC8" w:rsidP="00031EC8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DI21-10-guruh </w:t>
      </w:r>
      <w:proofErr w:type="spellStart"/>
      <w:r>
        <w:rPr>
          <w:sz w:val="48"/>
          <w:szCs w:val="48"/>
          <w:lang w:val="en-US"/>
        </w:rPr>
        <w:t>talabasi</w:t>
      </w:r>
      <w:proofErr w:type="spellEnd"/>
      <w:r>
        <w:rPr>
          <w:sz w:val="48"/>
          <w:szCs w:val="48"/>
          <w:lang w:val="en-US"/>
        </w:rPr>
        <w:t>:</w:t>
      </w:r>
    </w:p>
    <w:p w:rsidR="00031EC8" w:rsidRDefault="00031EC8" w:rsidP="00031EC8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8"/>
          <w:szCs w:val="48"/>
          <w:lang w:val="en-US"/>
        </w:rPr>
        <w:t>Ibrohimov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Sayyodbekning</w:t>
      </w:r>
      <w:proofErr w:type="spellEnd"/>
    </w:p>
    <w:p w:rsidR="00031EC8" w:rsidRDefault="00031EC8" w:rsidP="00031EC8">
      <w:pPr>
        <w:spacing w:line="256" w:lineRule="auto"/>
        <w:jc w:val="center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“Mobil </w:t>
      </w:r>
      <w:proofErr w:type="spellStart"/>
      <w:r>
        <w:rPr>
          <w:b/>
          <w:sz w:val="40"/>
          <w:szCs w:val="40"/>
          <w:lang w:val="en-US"/>
        </w:rPr>
        <w:t>ilovalarni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ishlab</w:t>
      </w:r>
      <w:proofErr w:type="spellEnd"/>
      <w:r>
        <w:rPr>
          <w:b/>
          <w:sz w:val="40"/>
          <w:szCs w:val="40"/>
          <w:lang w:val="en-US"/>
        </w:rPr>
        <w:t xml:space="preserve"> </w:t>
      </w:r>
      <w:proofErr w:type="spellStart"/>
      <w:r>
        <w:rPr>
          <w:b/>
          <w:sz w:val="40"/>
          <w:szCs w:val="40"/>
          <w:lang w:val="en-US"/>
        </w:rPr>
        <w:t>chiqish</w:t>
      </w:r>
      <w:proofErr w:type="spellEnd"/>
      <w:r>
        <w:rPr>
          <w:b/>
          <w:sz w:val="40"/>
          <w:szCs w:val="40"/>
          <w:lang w:val="en-US"/>
        </w:rPr>
        <w:t xml:space="preserve">” </w:t>
      </w:r>
      <w:proofErr w:type="spellStart"/>
      <w:r>
        <w:rPr>
          <w:sz w:val="40"/>
          <w:szCs w:val="40"/>
          <w:lang w:val="en-US"/>
        </w:rPr>
        <w:t>fanidan</w:t>
      </w:r>
      <w:proofErr w:type="spellEnd"/>
    </w:p>
    <w:p w:rsidR="00031EC8" w:rsidRDefault="00031EC8" w:rsidP="00031EC8">
      <w:pPr>
        <w:spacing w:line="256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1-amaliy </w:t>
      </w:r>
      <w:proofErr w:type="spellStart"/>
      <w:r>
        <w:rPr>
          <w:sz w:val="40"/>
          <w:szCs w:val="40"/>
          <w:lang w:val="en-US"/>
        </w:rPr>
        <w:t>topshiriq</w:t>
      </w:r>
      <w:proofErr w:type="spellEnd"/>
    </w:p>
    <w:p w:rsidR="00031EC8" w:rsidRDefault="00031EC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:rsidR="00031EC8" w:rsidRDefault="00031EC8" w:rsidP="00031EC8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31EC8" w:rsidRPr="00DB5F72" w:rsidRDefault="00031EC8" w:rsidP="00031EC8">
      <w:pPr>
        <w:spacing w:line="256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Mavzu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 xml:space="preserve">Java </w:t>
      </w:r>
      <w:proofErr w:type="gramStart"/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>va</w:t>
      </w:r>
      <w:proofErr w:type="gramEnd"/>
      <w:r w:rsidRPr="002F22FE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Kotlin dasturlash tillarida ilovalar ishlab chiqish</w:t>
      </w:r>
    </w:p>
    <w:p w:rsidR="00031EC8" w:rsidRPr="00DB5F72" w:rsidRDefault="00031EC8" w:rsidP="00031EC8">
      <w:pPr>
        <w:ind w:firstLine="708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031EC8" w:rsidRPr="00DB5F72" w:rsidRDefault="00031EC8" w:rsidP="00031EC8">
      <w:pPr>
        <w:ind w:firstLine="708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Ishning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maqsadi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talabalarga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Java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tili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ma’lumot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berish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, Java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tilida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mobil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ilovalar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yaratishni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o’rgatish</w:t>
      </w:r>
      <w:proofErr w:type="spellEnd"/>
      <w:r w:rsidRPr="00DB5F72">
        <w:rPr>
          <w:rFonts w:ascii="Times New Roman" w:hAnsi="Times New Roman"/>
          <w:sz w:val="28"/>
          <w:szCs w:val="28"/>
          <w:lang w:val="en-US"/>
        </w:rPr>
        <w:t>.</w:t>
      </w:r>
    </w:p>
    <w:p w:rsidR="00031EC8" w:rsidRPr="00DB5F72" w:rsidRDefault="00031EC8" w:rsidP="00031EC8">
      <w:pPr>
        <w:rPr>
          <w:rFonts w:ascii="Times New Roman" w:hAnsi="Times New Roman"/>
          <w:sz w:val="28"/>
          <w:szCs w:val="28"/>
          <w:lang w:val="en-US"/>
        </w:rPr>
      </w:pPr>
      <w:r w:rsidRPr="00DB5F72">
        <w:rPr>
          <w:rFonts w:ascii="Times New Roman" w:hAnsi="Times New Roman"/>
          <w:sz w:val="28"/>
          <w:szCs w:val="28"/>
          <w:lang w:val="en-US"/>
        </w:rPr>
        <w:tab/>
      </w:r>
    </w:p>
    <w:p w:rsidR="00031EC8" w:rsidRPr="00DB5F72" w:rsidRDefault="00031EC8" w:rsidP="00031EC8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Nazariy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qism</w:t>
      </w:r>
      <w:proofErr w:type="spellEnd"/>
      <w:r w:rsidRPr="00DB5F72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031EC8" w:rsidRPr="00211F6A" w:rsidRDefault="00031EC8" w:rsidP="00031EC8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r w:rsidRPr="00211F6A">
        <w:rPr>
          <w:sz w:val="28"/>
          <w:szCs w:val="28"/>
          <w:lang w:val="en-US"/>
        </w:rPr>
        <w:t xml:space="preserve">Mobil </w:t>
      </w:r>
      <w:proofErr w:type="spellStart"/>
      <w:r w:rsidRPr="00211F6A">
        <w:rPr>
          <w:sz w:val="28"/>
          <w:szCs w:val="28"/>
          <w:lang w:val="en-US"/>
        </w:rPr>
        <w:t>dasturlash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sohasi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juda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rivojlanmoqda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shu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birga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dunyodagi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texnologik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tovarlar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bozorida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peshqadamlikni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turib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ularning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barcha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maishiy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texnika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elektronika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o’rtasidagi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ulushi</w:t>
      </w:r>
      <w:proofErr w:type="spellEnd"/>
      <w:r w:rsidRPr="00211F6A">
        <w:rPr>
          <w:sz w:val="28"/>
          <w:szCs w:val="28"/>
          <w:lang w:val="en-US"/>
        </w:rPr>
        <w:t xml:space="preserve"> 44 </w:t>
      </w:r>
      <w:proofErr w:type="spellStart"/>
      <w:r w:rsidRPr="00211F6A">
        <w:rPr>
          <w:sz w:val="28"/>
          <w:szCs w:val="28"/>
          <w:lang w:val="en-US"/>
        </w:rPr>
        <w:t>foizni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tashkil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qiladi</w:t>
      </w:r>
      <w:proofErr w:type="spellEnd"/>
      <w:r w:rsidRPr="00211F6A">
        <w:rPr>
          <w:sz w:val="28"/>
          <w:szCs w:val="28"/>
          <w:lang w:val="en-US"/>
        </w:rPr>
        <w:t xml:space="preserve">. Gartner </w:t>
      </w:r>
      <w:proofErr w:type="spellStart"/>
      <w:r w:rsidRPr="00211F6A">
        <w:rPr>
          <w:sz w:val="28"/>
          <w:szCs w:val="28"/>
          <w:lang w:val="en-US"/>
        </w:rPr>
        <w:t>analitik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kompaniyasi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ma’lumotlariga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ko’ra</w:t>
      </w:r>
      <w:proofErr w:type="spellEnd"/>
      <w:r w:rsidRPr="00211F6A">
        <w:rPr>
          <w:sz w:val="28"/>
          <w:szCs w:val="28"/>
          <w:lang w:val="en-US"/>
        </w:rPr>
        <w:t>, 2018 da 1</w:t>
      </w:r>
      <w:proofErr w:type="gramStart"/>
      <w:r w:rsidRPr="00211F6A">
        <w:rPr>
          <w:sz w:val="28"/>
          <w:szCs w:val="28"/>
          <w:lang w:val="en-US"/>
        </w:rPr>
        <w:t>,56</w:t>
      </w:r>
      <w:proofErr w:type="gramEnd"/>
      <w:r w:rsidRPr="00211F6A">
        <w:rPr>
          <w:sz w:val="28"/>
          <w:szCs w:val="28"/>
          <w:lang w:val="en-US"/>
        </w:rPr>
        <w:t xml:space="preserve"> milliard </w:t>
      </w:r>
      <w:proofErr w:type="spellStart"/>
      <w:r w:rsidRPr="00211F6A">
        <w:rPr>
          <w:sz w:val="28"/>
          <w:szCs w:val="28"/>
          <w:lang w:val="en-US"/>
        </w:rPr>
        <w:t>smartfon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iste’molchilar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tomonidan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sotib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olingan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031EC8" w:rsidRPr="00211F6A" w:rsidRDefault="00031EC8" w:rsidP="00031EC8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r w:rsidRPr="00211F6A">
        <w:rPr>
          <w:sz w:val="28"/>
          <w:szCs w:val="28"/>
          <w:lang w:val="en-US"/>
        </w:rPr>
        <w:t xml:space="preserve">Shu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birga</w:t>
      </w:r>
      <w:proofErr w:type="spellEnd"/>
      <w:r w:rsidRPr="00211F6A">
        <w:rPr>
          <w:sz w:val="28"/>
          <w:szCs w:val="28"/>
          <w:lang w:val="en-US"/>
        </w:rPr>
        <w:t xml:space="preserve">, Android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yildan-yilga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mashxurligi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oshib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o’tgan</w:t>
      </w:r>
      <w:proofErr w:type="spellEnd"/>
      <w:r w:rsidRPr="00211F6A">
        <w:rPr>
          <w:sz w:val="28"/>
          <w:szCs w:val="28"/>
          <w:lang w:val="en-US"/>
        </w:rPr>
        <w:t xml:space="preserve"> 2018 </w:t>
      </w:r>
      <w:proofErr w:type="spellStart"/>
      <w:r w:rsidRPr="00211F6A">
        <w:rPr>
          <w:sz w:val="28"/>
          <w:szCs w:val="28"/>
          <w:lang w:val="en-US"/>
        </w:rPr>
        <w:t>yilda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dunyodagi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barcha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smartfonlarning</w:t>
      </w:r>
      <w:proofErr w:type="spellEnd"/>
      <w:r w:rsidRPr="00211F6A">
        <w:rPr>
          <w:sz w:val="28"/>
          <w:szCs w:val="28"/>
          <w:lang w:val="en-US"/>
        </w:rPr>
        <w:t xml:space="preserve"> 80% </w:t>
      </w:r>
      <w:proofErr w:type="spellStart"/>
      <w:r w:rsidRPr="00211F6A">
        <w:rPr>
          <w:sz w:val="28"/>
          <w:szCs w:val="28"/>
          <w:lang w:val="en-US"/>
        </w:rPr>
        <w:t>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ortig’i</w:t>
      </w:r>
      <w:proofErr w:type="spellEnd"/>
      <w:r w:rsidRPr="00211F6A">
        <w:rPr>
          <w:sz w:val="28"/>
          <w:szCs w:val="28"/>
          <w:lang w:val="en-US"/>
        </w:rPr>
        <w:t xml:space="preserve"> Android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chiqarildi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Agarda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smartfonlardan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tashqari</w:t>
      </w:r>
      <w:proofErr w:type="spellEnd"/>
      <w:r w:rsidRPr="00211F6A">
        <w:rPr>
          <w:sz w:val="28"/>
          <w:szCs w:val="28"/>
          <w:lang w:val="en-US"/>
        </w:rPr>
        <w:t xml:space="preserve"> — </w:t>
      </w:r>
      <w:proofErr w:type="spellStart"/>
      <w:r w:rsidRPr="00211F6A">
        <w:rPr>
          <w:sz w:val="28"/>
          <w:szCs w:val="28"/>
          <w:lang w:val="en-US"/>
        </w:rPr>
        <w:t>soatlar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planshetlar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televizorlar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terminallar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hatto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muzlatgichlarni</w:t>
      </w:r>
      <w:proofErr w:type="spellEnd"/>
      <w:r w:rsidRPr="00211F6A">
        <w:rPr>
          <w:sz w:val="28"/>
          <w:szCs w:val="28"/>
          <w:lang w:val="en-US"/>
        </w:rPr>
        <w:t xml:space="preserve"> ham </w:t>
      </w:r>
      <w:proofErr w:type="spellStart"/>
      <w:r w:rsidRPr="00211F6A">
        <w:rPr>
          <w:sz w:val="28"/>
          <w:szCs w:val="28"/>
          <w:lang w:val="en-US"/>
        </w:rPr>
        <w:t>mavjudligini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hisobga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olsangiz</w:t>
      </w:r>
      <w:proofErr w:type="spellEnd"/>
      <w:r w:rsidRPr="00211F6A">
        <w:rPr>
          <w:sz w:val="28"/>
          <w:szCs w:val="28"/>
          <w:lang w:val="en-US"/>
        </w:rPr>
        <w:t xml:space="preserve">, Android </w:t>
      </w:r>
      <w:proofErr w:type="spellStart"/>
      <w:r w:rsidRPr="00211F6A">
        <w:rPr>
          <w:sz w:val="28"/>
          <w:szCs w:val="28"/>
          <w:lang w:val="en-US"/>
        </w:rPr>
        <w:t>ulushi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yanada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yuqori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bo’ladi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031EC8" w:rsidRPr="00211F6A" w:rsidRDefault="00031EC8" w:rsidP="00031EC8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  <w:lang w:val="en-US"/>
        </w:rPr>
      </w:pPr>
      <w:proofErr w:type="spellStart"/>
      <w:r w:rsidRPr="00211F6A">
        <w:rPr>
          <w:sz w:val="28"/>
          <w:szCs w:val="28"/>
          <w:lang w:val="en-US"/>
        </w:rPr>
        <w:t>Biroq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operatsion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tizimning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bunday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ortib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borayotgan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mashhurligini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hisobga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olgan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holda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foydalanuvchi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talablari</w:t>
      </w:r>
      <w:proofErr w:type="spellEnd"/>
      <w:r w:rsidRPr="00211F6A">
        <w:rPr>
          <w:sz w:val="28"/>
          <w:szCs w:val="28"/>
          <w:lang w:val="en-US"/>
        </w:rPr>
        <w:t xml:space="preserve"> ham </w:t>
      </w:r>
      <w:proofErr w:type="spellStart"/>
      <w:r w:rsidRPr="00211F6A">
        <w:rPr>
          <w:sz w:val="28"/>
          <w:szCs w:val="28"/>
          <w:lang w:val="en-US"/>
        </w:rPr>
        <w:t>doimiy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ravishda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o’zgarib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ortib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boradi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Hozirgi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gramStart"/>
      <w:r w:rsidRPr="00211F6A">
        <w:rPr>
          <w:sz w:val="28"/>
          <w:szCs w:val="28"/>
          <w:lang w:val="en-US"/>
        </w:rPr>
        <w:t>kun</w:t>
      </w:r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insonlari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qanday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vazifani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bajarishi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kerak</w:t>
      </w:r>
      <w:proofErr w:type="spellEnd"/>
      <w:r w:rsidRPr="00211F6A">
        <w:rPr>
          <w:sz w:val="28"/>
          <w:szCs w:val="28"/>
          <w:lang w:val="en-US"/>
        </w:rPr>
        <w:t xml:space="preserve"> — </w:t>
      </w:r>
      <w:proofErr w:type="spellStart"/>
      <w:r w:rsidRPr="00211F6A">
        <w:rPr>
          <w:sz w:val="28"/>
          <w:szCs w:val="28"/>
          <w:lang w:val="en-US"/>
        </w:rPr>
        <w:t>bankdagi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xizmatlarni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to’lash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oziq-ovqat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buyurtma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qilish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do’stlar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bilan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suhbatlashish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o’yin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o’ynab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vaqtini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o’tkazish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va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hokazo</w:t>
      </w:r>
      <w:proofErr w:type="spellEnd"/>
      <w:r w:rsidRPr="00211F6A">
        <w:rPr>
          <w:sz w:val="28"/>
          <w:szCs w:val="28"/>
          <w:lang w:val="en-US"/>
        </w:rPr>
        <w:t xml:space="preserve">. </w:t>
      </w:r>
      <w:proofErr w:type="spellStart"/>
      <w:r w:rsidRPr="00211F6A">
        <w:rPr>
          <w:sz w:val="28"/>
          <w:szCs w:val="28"/>
          <w:lang w:val="en-US"/>
        </w:rPr>
        <w:t>Bunday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doimo</w:t>
      </w:r>
      <w:proofErr w:type="spellEnd"/>
      <w:r w:rsidRPr="00211F6A">
        <w:rPr>
          <w:sz w:val="28"/>
          <w:szCs w:val="28"/>
          <w:lang w:val="en-US"/>
        </w:rPr>
        <w:t xml:space="preserve"> Google Play </w:t>
      </w:r>
      <w:proofErr w:type="spellStart"/>
      <w:r w:rsidRPr="00211F6A">
        <w:rPr>
          <w:sz w:val="28"/>
          <w:szCs w:val="28"/>
          <w:lang w:val="en-US"/>
        </w:rPr>
        <w:t>do’konida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joylab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kelinyapti</w:t>
      </w:r>
      <w:proofErr w:type="spellEnd"/>
      <w:r w:rsidRPr="00211F6A">
        <w:rPr>
          <w:sz w:val="28"/>
          <w:szCs w:val="28"/>
          <w:lang w:val="en-US"/>
        </w:rPr>
        <w:t>.</w:t>
      </w:r>
    </w:p>
    <w:p w:rsidR="00031EC8" w:rsidRPr="00211F6A" w:rsidRDefault="00031EC8" w:rsidP="00031EC8">
      <w:pPr>
        <w:pStyle w:val="1"/>
        <w:shd w:val="clear" w:color="auto" w:fill="FFFFFF"/>
        <w:spacing w:after="396"/>
        <w:ind w:firstLine="708"/>
        <w:jc w:val="both"/>
        <w:textAlignment w:val="baseline"/>
        <w:rPr>
          <w:sz w:val="28"/>
          <w:szCs w:val="28"/>
        </w:rPr>
      </w:pPr>
      <w:proofErr w:type="spellStart"/>
      <w:r w:rsidRPr="00211F6A">
        <w:rPr>
          <w:sz w:val="28"/>
          <w:szCs w:val="28"/>
          <w:lang w:val="en-US"/>
        </w:rPr>
        <w:t>Aynan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shuning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uchun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Androidda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mobil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chiquvchi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dasturchi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kasbining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rivojlanishi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ulkan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salohiyatga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ega</w:t>
      </w:r>
      <w:proofErr w:type="spellEnd"/>
      <w:r w:rsidRPr="00211F6A">
        <w:rPr>
          <w:sz w:val="28"/>
          <w:szCs w:val="28"/>
          <w:lang w:val="en-US"/>
        </w:rPr>
        <w:t xml:space="preserve">, </w:t>
      </w:r>
      <w:proofErr w:type="spellStart"/>
      <w:r w:rsidRPr="00211F6A">
        <w:rPr>
          <w:sz w:val="28"/>
          <w:szCs w:val="28"/>
          <w:lang w:val="en-US"/>
        </w:rPr>
        <w:t>siz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eng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yirik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kompaniyalarda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ishlashingiz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sz w:val="28"/>
          <w:szCs w:val="28"/>
          <w:lang w:val="en-US"/>
        </w:rPr>
        <w:t>va</w:t>
      </w:r>
      <w:proofErr w:type="spellEnd"/>
      <w:proofErr w:type="gram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minglab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odamlar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foydalanadigan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foydali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ilovalarni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yaratishingiz</w:t>
      </w:r>
      <w:proofErr w:type="spellEnd"/>
      <w:r w:rsidRPr="00211F6A">
        <w:rPr>
          <w:sz w:val="28"/>
          <w:szCs w:val="28"/>
          <w:lang w:val="en-US"/>
        </w:rPr>
        <w:t xml:space="preserve"> </w:t>
      </w:r>
      <w:proofErr w:type="spellStart"/>
      <w:r w:rsidRPr="00211F6A">
        <w:rPr>
          <w:sz w:val="28"/>
          <w:szCs w:val="28"/>
          <w:lang w:val="en-US"/>
        </w:rPr>
        <w:t>mumkin</w:t>
      </w:r>
      <w:proofErr w:type="spellEnd"/>
      <w:r w:rsidRPr="00211F6A">
        <w:rPr>
          <w:sz w:val="28"/>
          <w:szCs w:val="28"/>
          <w:lang w:val="en-US"/>
        </w:rPr>
        <w:t>. </w:t>
      </w:r>
      <w:hyperlink r:id="rId4" w:history="1">
        <w:proofErr w:type="spellStart"/>
        <w:r w:rsidRPr="00211F6A">
          <w:rPr>
            <w:color w:val="5D93D8"/>
            <w:sz w:val="28"/>
            <w:szCs w:val="28"/>
          </w:rPr>
          <w:t>Indeed</w:t>
        </w:r>
        <w:proofErr w:type="spellEnd"/>
      </w:hyperlink>
      <w:r w:rsidRPr="00211F6A">
        <w:rPr>
          <w:sz w:val="28"/>
          <w:szCs w:val="28"/>
        </w:rPr>
        <w:t> </w:t>
      </w:r>
      <w:proofErr w:type="spellStart"/>
      <w:r w:rsidRPr="00211F6A">
        <w:rPr>
          <w:sz w:val="28"/>
          <w:szCs w:val="28"/>
        </w:rPr>
        <w:t>ma’lumotlariga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ko’ra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Androidda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dasturchilarning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Amerika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Qo’shma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Shtatlaridagi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o’rtacha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ish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haqi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yiliga</w:t>
      </w:r>
      <w:proofErr w:type="spellEnd"/>
      <w:r w:rsidRPr="00211F6A">
        <w:rPr>
          <w:sz w:val="28"/>
          <w:szCs w:val="28"/>
        </w:rPr>
        <w:t xml:space="preserve"> - $115,779$, </w:t>
      </w:r>
      <w:proofErr w:type="spellStart"/>
      <w:r w:rsidRPr="00211F6A">
        <w:rPr>
          <w:sz w:val="28"/>
          <w:szCs w:val="28"/>
        </w:rPr>
        <w:t>Rossiyaning</w:t>
      </w:r>
      <w:proofErr w:type="spellEnd"/>
      <w:r w:rsidRPr="00211F6A">
        <w:rPr>
          <w:sz w:val="28"/>
          <w:szCs w:val="28"/>
        </w:rPr>
        <w:t> </w:t>
      </w:r>
      <w:proofErr w:type="spellStart"/>
      <w:r w:rsidRPr="00211F6A">
        <w:rPr>
          <w:sz w:val="28"/>
          <w:szCs w:val="28"/>
        </w:rPr>
        <w:fldChar w:fldCharType="begin"/>
      </w:r>
      <w:r w:rsidRPr="00211F6A">
        <w:rPr>
          <w:sz w:val="28"/>
          <w:szCs w:val="28"/>
        </w:rPr>
        <w:instrText xml:space="preserve"> HYPERLINK "https://hh.ru/" </w:instrText>
      </w:r>
      <w:r w:rsidRPr="00211F6A">
        <w:rPr>
          <w:sz w:val="28"/>
          <w:szCs w:val="28"/>
        </w:rPr>
        <w:fldChar w:fldCharType="separate"/>
      </w:r>
      <w:r w:rsidRPr="00211F6A">
        <w:rPr>
          <w:color w:val="5D93D8"/>
          <w:sz w:val="28"/>
          <w:szCs w:val="28"/>
        </w:rPr>
        <w:t>Headhunter</w:t>
      </w:r>
      <w:proofErr w:type="spellEnd"/>
      <w:r w:rsidRPr="00211F6A">
        <w:rPr>
          <w:sz w:val="28"/>
          <w:szCs w:val="28"/>
        </w:rPr>
        <w:fldChar w:fldCharType="end"/>
      </w:r>
      <w:r w:rsidRPr="00211F6A">
        <w:rPr>
          <w:sz w:val="28"/>
          <w:szCs w:val="28"/>
        </w:rPr>
        <w:t> </w:t>
      </w:r>
      <w:proofErr w:type="spellStart"/>
      <w:r w:rsidRPr="00211F6A">
        <w:rPr>
          <w:sz w:val="28"/>
          <w:szCs w:val="28"/>
        </w:rPr>
        <w:t>tizimida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esa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har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oyda</w:t>
      </w:r>
      <w:proofErr w:type="spellEnd"/>
      <w:r w:rsidRPr="00211F6A">
        <w:rPr>
          <w:sz w:val="28"/>
          <w:szCs w:val="28"/>
        </w:rPr>
        <w:t xml:space="preserve"> 500 </w:t>
      </w:r>
      <w:proofErr w:type="spellStart"/>
      <w:r w:rsidRPr="00211F6A">
        <w:rPr>
          <w:sz w:val="28"/>
          <w:szCs w:val="28"/>
        </w:rPr>
        <w:t>dan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ortiq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android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dasturchilari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bo’sh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ish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o’rinlarini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nashr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etadi</w:t>
      </w:r>
      <w:proofErr w:type="spellEnd"/>
      <w:r w:rsidRPr="00211F6A">
        <w:rPr>
          <w:sz w:val="28"/>
          <w:szCs w:val="28"/>
        </w:rPr>
        <w:t xml:space="preserve">. </w:t>
      </w:r>
      <w:proofErr w:type="spellStart"/>
      <w:r w:rsidRPr="00211F6A">
        <w:rPr>
          <w:sz w:val="28"/>
          <w:szCs w:val="28"/>
        </w:rPr>
        <w:t>O’z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sohasini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yaxshi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biladigan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Android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mutaxassis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albatta</w:t>
      </w:r>
      <w:proofErr w:type="spellEnd"/>
      <w:r w:rsidRPr="00211F6A">
        <w:rPr>
          <w:sz w:val="28"/>
          <w:szCs w:val="28"/>
        </w:rPr>
        <w:t xml:space="preserve">, </w:t>
      </w:r>
      <w:proofErr w:type="spellStart"/>
      <w:r w:rsidRPr="00211F6A">
        <w:rPr>
          <w:sz w:val="28"/>
          <w:szCs w:val="28"/>
        </w:rPr>
        <w:t>ishsiz</w:t>
      </w:r>
      <w:proofErr w:type="spellEnd"/>
      <w:r w:rsidRPr="00211F6A">
        <w:rPr>
          <w:sz w:val="28"/>
          <w:szCs w:val="28"/>
        </w:rPr>
        <w:t xml:space="preserve"> </w:t>
      </w:r>
      <w:proofErr w:type="spellStart"/>
      <w:r w:rsidRPr="00211F6A">
        <w:rPr>
          <w:sz w:val="28"/>
          <w:szCs w:val="28"/>
        </w:rPr>
        <w:t>qolmaydi</w:t>
      </w:r>
      <w:proofErr w:type="spellEnd"/>
      <w:r w:rsidRPr="00211F6A">
        <w:rPr>
          <w:sz w:val="28"/>
          <w:szCs w:val="28"/>
        </w:rPr>
        <w:t>.</w:t>
      </w:r>
    </w:p>
    <w:p w:rsidR="00031EC8" w:rsidRPr="00C472E3" w:rsidRDefault="00031EC8" w:rsidP="00031EC8">
      <w:pPr>
        <w:rPr>
          <w:rFonts w:ascii="Times New Roman" w:hAnsi="Times New Roman"/>
          <w:sz w:val="28"/>
          <w:szCs w:val="28"/>
          <w:lang w:val="en-US"/>
        </w:rPr>
      </w:pPr>
      <w:r w:rsidRPr="00211F6A">
        <w:rPr>
          <w:rFonts w:ascii="Times New Roman" w:hAnsi="Times New Roman"/>
          <w:b/>
          <w:bCs/>
          <w:sz w:val="28"/>
          <w:szCs w:val="28"/>
        </w:rPr>
        <w:tab/>
      </w:r>
      <w:r w:rsidRPr="00211F6A"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  <w:r w:rsidRPr="00C472E3">
        <w:rPr>
          <w:rFonts w:ascii="Times New Roman" w:hAnsi="Times New Roman"/>
          <w:sz w:val="28"/>
          <w:szCs w:val="28"/>
          <w:lang w:val="en-US"/>
        </w:rPr>
        <w:t>-</w:t>
      </w:r>
      <w:r w:rsidRPr="00211F6A">
        <w:rPr>
          <w:rFonts w:ascii="Times New Roman" w:hAnsi="Times New Roman"/>
          <w:sz w:val="28"/>
          <w:szCs w:val="28"/>
          <w:lang w:val="en-US"/>
        </w:rPr>
        <w:t>da</w:t>
      </w:r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ko</w:t>
      </w:r>
      <w:r w:rsidRPr="00C472E3">
        <w:rPr>
          <w:rFonts w:ascii="Times New Roman" w:hAnsi="Times New Roman"/>
          <w:sz w:val="28"/>
          <w:szCs w:val="28"/>
          <w:lang w:val="en-US"/>
        </w:rPr>
        <w:t>’</w:t>
      </w:r>
      <w:r w:rsidRPr="00211F6A">
        <w:rPr>
          <w:rFonts w:ascii="Times New Roman" w:hAnsi="Times New Roman"/>
          <w:sz w:val="28"/>
          <w:szCs w:val="28"/>
          <w:lang w:val="en-US"/>
        </w:rPr>
        <w:t>plab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loyihalar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11F6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11F6A">
        <w:rPr>
          <w:rFonts w:ascii="Times New Roman" w:hAnsi="Times New Roman"/>
          <w:sz w:val="28"/>
          <w:szCs w:val="28"/>
          <w:lang w:val="en-US"/>
        </w:rPr>
        <w:t>ilovalar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shuningdek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yirik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korporativ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dasturlar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masalan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onlayn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banklar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yozilgan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DB5F72">
        <w:rPr>
          <w:rFonts w:ascii="Times New Roman" w:hAnsi="Times New Roman"/>
          <w:sz w:val="28"/>
          <w:szCs w:val="28"/>
          <w:lang w:val="en-US"/>
        </w:rPr>
        <w:t>Java</w:t>
      </w:r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klassik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qat</w:t>
      </w:r>
      <w:r w:rsidRPr="00C472E3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tiplarga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ajratilgan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tildir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B5F7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shuning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boshlang</w:t>
      </w:r>
      <w:r w:rsidRPr="00C472E3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ich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darajadagi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o</w:t>
      </w:r>
      <w:r w:rsidRPr="00C472E3">
        <w:rPr>
          <w:rFonts w:ascii="Times New Roman" w:hAnsi="Times New Roman"/>
          <w:sz w:val="28"/>
          <w:szCs w:val="28"/>
          <w:lang w:val="en-US"/>
        </w:rPr>
        <w:t>’</w:t>
      </w:r>
      <w:r w:rsidRPr="00DB5F72">
        <w:rPr>
          <w:rFonts w:ascii="Times New Roman" w:hAnsi="Times New Roman"/>
          <w:sz w:val="28"/>
          <w:szCs w:val="28"/>
          <w:lang w:val="en-US"/>
        </w:rPr>
        <w:t>rganuvchilarga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mos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B5F72">
        <w:rPr>
          <w:rFonts w:ascii="Times New Roman" w:hAnsi="Times New Roman"/>
          <w:sz w:val="28"/>
          <w:szCs w:val="28"/>
          <w:lang w:val="en-US"/>
        </w:rPr>
        <w:t>keladi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.</w:t>
      </w:r>
    </w:p>
    <w:p w:rsidR="00031EC8" w:rsidRPr="00C472E3" w:rsidRDefault="00031EC8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br w:type="page"/>
      </w:r>
    </w:p>
    <w:p w:rsidR="00031EC8" w:rsidRDefault="00031EC8" w:rsidP="00031EC8">
      <w:pPr>
        <w:rPr>
          <w:rFonts w:ascii="Times New Roman" w:hAnsi="Times New Roman"/>
          <w:b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Masala: </w:t>
      </w:r>
      <w:r w:rsidRPr="00031EC8">
        <w:rPr>
          <w:rFonts w:ascii="Times New Roman" w:hAnsi="Times New Roman"/>
          <w:b/>
          <w:sz w:val="28"/>
          <w:szCs w:val="28"/>
          <w:lang w:val="uz-Cyrl-UZ"/>
        </w:rPr>
        <w:t>Uchta R1, R2, R3 qarshiliklar parallel ulangan. Zanjirning qarshiligini toping.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java.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util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>. Scanner;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class Main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>{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static void main(String[]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) {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Scanner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oby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Scanner(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>System.in);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R1 =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oby.nextDouble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();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R2 =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oby.nextDouble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();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R3 =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oby.nextDouble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();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 xml:space="preserve"> R = (R1 * R2 * R3)/(R1 * R2 + R1 * R3 + R2 * R3);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472E3">
        <w:rPr>
          <w:rFonts w:ascii="Times New Roman" w:hAnsi="Times New Roman"/>
          <w:sz w:val="28"/>
          <w:szCs w:val="28"/>
          <w:lang w:val="en-US"/>
        </w:rPr>
        <w:t>System.out.print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(R);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72E3">
        <w:rPr>
          <w:rFonts w:ascii="Times New Roman" w:hAnsi="Times New Roman"/>
          <w:sz w:val="28"/>
          <w:szCs w:val="28"/>
          <w:lang w:val="en-US"/>
        </w:rPr>
        <w:t>oby.close</w:t>
      </w:r>
      <w:proofErr w:type="spellEnd"/>
      <w:r w:rsidRPr="00C472E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72E3">
        <w:rPr>
          <w:rFonts w:ascii="Times New Roman" w:hAnsi="Times New Roman"/>
          <w:sz w:val="28"/>
          <w:szCs w:val="28"/>
          <w:lang w:val="en-US"/>
        </w:rPr>
        <w:t>);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 w:rsidRPr="00C472E3">
        <w:rPr>
          <w:rFonts w:ascii="Times New Roman" w:hAnsi="Times New Roman"/>
          <w:sz w:val="28"/>
          <w:szCs w:val="28"/>
          <w:lang w:val="en-US"/>
        </w:rPr>
        <w:t>}</w:t>
      </w:r>
    </w:p>
    <w:p w:rsid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250930" wp14:editId="2EF0C68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472E3" w:rsidRPr="00C472E3" w:rsidRDefault="00C472E3" w:rsidP="00C472E3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969FEB" wp14:editId="1A5E2CB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4DE" w:rsidRDefault="00BA54DE"/>
    <w:sectPr w:rsidR="00BA5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A8"/>
    <w:rsid w:val="00031EC8"/>
    <w:rsid w:val="001C5165"/>
    <w:rsid w:val="00BA54DE"/>
    <w:rsid w:val="00C472E3"/>
    <w:rsid w:val="00DF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89FDA-3794-4F9B-AB8D-B88C72BD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EC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3"/>
    <w:uiPriority w:val="99"/>
    <w:unhideWhenUsed/>
    <w:rsid w:val="00031E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4">
    <w:basedOn w:val="a"/>
    <w:next w:val="a3"/>
    <w:uiPriority w:val="99"/>
    <w:unhideWhenUsed/>
    <w:rsid w:val="00031EC8"/>
    <w:rPr>
      <w:rFonts w:ascii="Times New Roman" w:hAnsi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31E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deed.com/salaries/android-developer-Salar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Defender</cp:lastModifiedBy>
  <cp:revision>4</cp:revision>
  <dcterms:created xsi:type="dcterms:W3CDTF">2024-02-24T05:45:00Z</dcterms:created>
  <dcterms:modified xsi:type="dcterms:W3CDTF">2024-03-01T08:51:00Z</dcterms:modified>
</cp:coreProperties>
</file>