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26A7" w14:textId="51A0BDD9" w:rsidR="00E4498A" w:rsidRDefault="002C303B">
      <w:pPr>
        <w:pStyle w:val="1"/>
        <w:spacing w:line="540" w:lineRule="auto"/>
        <w:jc w:val="center"/>
        <w:rPr>
          <w:rFonts w:ascii="仿宋" w:eastAsia="仿宋" w:hAnsi="仿宋"/>
          <w:sz w:val="48"/>
          <w:szCs w:val="48"/>
        </w:rPr>
      </w:pPr>
      <w:r>
        <w:rPr>
          <w:rFonts w:ascii="华文中宋" w:eastAsia="华文中宋" w:hAnsi="华文中宋" w:cs="华文中宋" w:hint="eastAsia"/>
          <w:b w:val="0"/>
          <w:bCs w:val="0"/>
          <w:sz w:val="48"/>
          <w:szCs w:val="48"/>
        </w:rPr>
        <w:t>阳光心理</w:t>
      </w:r>
      <w:r w:rsidR="00C02997">
        <w:rPr>
          <w:rFonts w:ascii="华文中宋" w:eastAsia="华文中宋" w:hAnsi="华文中宋" w:cs="华文中宋" w:hint="eastAsia"/>
          <w:b w:val="0"/>
          <w:bCs w:val="0"/>
          <w:sz w:val="48"/>
          <w:szCs w:val="48"/>
        </w:rPr>
        <w:t>健康</w:t>
      </w:r>
      <w:r>
        <w:rPr>
          <w:rFonts w:ascii="华文中宋" w:eastAsia="华文中宋" w:hAnsi="华文中宋" w:cs="华文中宋" w:hint="eastAsia"/>
          <w:b w:val="0"/>
          <w:bCs w:val="0"/>
          <w:sz w:val="48"/>
          <w:szCs w:val="48"/>
        </w:rPr>
        <w:t>协会工作总结</w:t>
      </w:r>
    </w:p>
    <w:p w14:paraId="42F0CDE0" w14:textId="216BB3AD" w:rsidR="00E4498A" w:rsidRDefault="002C303B">
      <w:pPr>
        <w:spacing w:line="240" w:lineRule="atLeast"/>
        <w:jc w:val="left"/>
        <w:rPr>
          <w:rFonts w:ascii="华文中宋" w:eastAsia="华文中宋" w:hAnsi="华文中宋" w:cs="华文中宋"/>
          <w:sz w:val="24"/>
          <w:szCs w:val="24"/>
        </w:rPr>
      </w:pPr>
      <w:r>
        <w:rPr>
          <w:rFonts w:ascii="华文中宋" w:eastAsia="华文中宋" w:hAnsi="华文中宋" w:cs="华文中宋" w:hint="eastAsia"/>
          <w:sz w:val="24"/>
          <w:szCs w:val="24"/>
        </w:rPr>
        <w:t>部门：</w:t>
      </w:r>
      <w:r w:rsidR="00831531">
        <w:rPr>
          <w:rFonts w:ascii="华文中宋" w:eastAsia="华文中宋" w:hAnsi="华文中宋" w:cs="华文中宋" w:hint="eastAsia"/>
          <w:sz w:val="24"/>
          <w:szCs w:val="24"/>
        </w:rPr>
        <w:t>宣传部</w:t>
      </w:r>
      <w:r>
        <w:rPr>
          <w:rFonts w:hint="eastAsia"/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       </w:t>
      </w:r>
      <w:r w:rsidRPr="002C303B">
        <w:rPr>
          <w:rFonts w:ascii="华文中宋" w:eastAsia="华文中宋" w:hAnsi="华文中宋" w:cs="华文中宋" w:hint="eastAsia"/>
          <w:sz w:val="24"/>
          <w:szCs w:val="24"/>
        </w:rPr>
        <w:t>时间：</w:t>
      </w:r>
      <w:r>
        <w:rPr>
          <w:rFonts w:ascii="华文中宋" w:eastAsia="华文中宋" w:hAnsi="华文中宋" w:cs="华文中宋" w:hint="eastAsia"/>
          <w:sz w:val="24"/>
          <w:szCs w:val="24"/>
        </w:rPr>
        <w:t>202</w:t>
      </w:r>
      <w:r w:rsidR="00D0379F">
        <w:rPr>
          <w:rFonts w:ascii="华文中宋" w:eastAsia="华文中宋" w:hAnsi="华文中宋" w:cs="华文中宋" w:hint="eastAsia"/>
          <w:sz w:val="24"/>
          <w:szCs w:val="24"/>
        </w:rPr>
        <w:t>4</w:t>
      </w:r>
      <w:r>
        <w:rPr>
          <w:rFonts w:ascii="华文中宋" w:eastAsia="华文中宋" w:hAnsi="华文中宋" w:cs="华文中宋" w:hint="eastAsia"/>
          <w:sz w:val="24"/>
          <w:szCs w:val="24"/>
        </w:rPr>
        <w:t>年9月第</w:t>
      </w:r>
      <w:r w:rsidR="00960E0E">
        <w:rPr>
          <w:rFonts w:ascii="华文中宋" w:eastAsia="华文中宋" w:hAnsi="华文中宋" w:cs="华文中宋"/>
          <w:sz w:val="24"/>
          <w:szCs w:val="24"/>
        </w:rPr>
        <w:t>3</w:t>
      </w:r>
      <w:r>
        <w:rPr>
          <w:rFonts w:ascii="华文中宋" w:eastAsia="华文中宋" w:hAnsi="华文中宋" w:cs="华文中宋" w:hint="eastAsia"/>
          <w:sz w:val="24"/>
          <w:szCs w:val="24"/>
        </w:rPr>
        <w:t>周</w:t>
      </w:r>
    </w:p>
    <w:p w14:paraId="2B16EFD4" w14:textId="77777777" w:rsidR="00E4498A" w:rsidRDefault="00000000">
      <w:pPr>
        <w:spacing w:line="240" w:lineRule="atLeast"/>
        <w:jc w:val="left"/>
        <w:rPr>
          <w:color w:val="FF0000"/>
          <w:sz w:val="24"/>
          <w:szCs w:val="24"/>
        </w:rPr>
      </w:pPr>
      <w:r w:rsidRPr="002C303B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DCCED9" wp14:editId="7663CC3E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5438775" cy="0"/>
                <wp:effectExtent l="0" t="0" r="0" b="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788A1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0;margin-top:4pt;width:428.25pt;height:0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" strokecolor="black [3040]">
                <w10:wrap anchorx="margin"/>
              </v:shape>
            </w:pict>
          </mc:Fallback>
        </mc:AlternateContent>
      </w:r>
    </w:p>
    <w:p w14:paraId="0E7D1CEF" w14:textId="0E931BF4" w:rsidR="00831531" w:rsidRDefault="00831531" w:rsidP="00C02997">
      <w:pPr>
        <w:spacing w:line="240" w:lineRule="atLeast"/>
        <w:ind w:firstLineChars="200" w:firstLine="56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这周的主要工作有</w:t>
      </w:r>
      <w:r w:rsid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三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个，详情如下：</w:t>
      </w:r>
    </w:p>
    <w:p w14:paraId="702169DA" w14:textId="08AC282E" w:rsidR="00831531" w:rsidRDefault="00831531" w:rsidP="00831531">
      <w:pPr>
        <w:pStyle w:val="af"/>
        <w:numPr>
          <w:ilvl w:val="0"/>
          <w:numId w:val="1"/>
        </w:numPr>
        <w:spacing w:line="240" w:lineRule="atLeast"/>
        <w:ind w:firstLineChars="0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“走进咨询室”活动宣讲：人员分配如下。</w:t>
      </w:r>
    </w:p>
    <w:tbl>
      <w:tblPr>
        <w:tblW w:w="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030"/>
        <w:gridCol w:w="3030"/>
      </w:tblGrid>
      <w:tr w:rsidR="00831531" w:rsidRPr="00831531" w14:paraId="134F71D2" w14:textId="77777777" w:rsidTr="00831531">
        <w:trPr>
          <w:trHeight w:val="360"/>
          <w:jc w:val="center"/>
        </w:trPr>
        <w:tc>
          <w:tcPr>
            <w:tcW w:w="75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3E9E66" w14:textId="77777777" w:rsidR="00831531" w:rsidRPr="00831531" w:rsidRDefault="00831531" w:rsidP="008315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153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走进咨询室活动时间安排（宣传部）</w:t>
            </w:r>
          </w:p>
        </w:tc>
      </w:tr>
      <w:tr w:rsidR="00831531" w:rsidRPr="00831531" w14:paraId="71F41700" w14:textId="77777777" w:rsidTr="00831531">
        <w:trPr>
          <w:trHeight w:val="360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CE32B2" w14:textId="77777777" w:rsidR="00831531" w:rsidRPr="00831531" w:rsidRDefault="00831531" w:rsidP="008315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153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周二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7BB35A" w14:textId="77777777" w:rsidR="00831531" w:rsidRPr="00831531" w:rsidRDefault="00831531" w:rsidP="008315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153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曹涵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9C519E" w14:textId="77777777" w:rsidR="00831531" w:rsidRPr="00831531" w:rsidRDefault="00831531" w:rsidP="008315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153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姜泓宇</w:t>
            </w:r>
          </w:p>
        </w:tc>
      </w:tr>
      <w:tr w:rsidR="00831531" w:rsidRPr="00831531" w14:paraId="22FC54CF" w14:textId="77777777" w:rsidTr="00831531">
        <w:trPr>
          <w:trHeight w:val="360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235DE6" w14:textId="2DFE30C7" w:rsidR="00831531" w:rsidRPr="00831531" w:rsidRDefault="00831531" w:rsidP="008315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3153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六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D626FC" w14:textId="5E482A07" w:rsidR="00831531" w:rsidRPr="00831531" w:rsidRDefault="00960E0E" w:rsidP="0083153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王凯凯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A250A3" w14:textId="39A1C34A" w:rsidR="00831531" w:rsidRPr="00831531" w:rsidRDefault="00960E0E" w:rsidP="0083153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无</w:t>
            </w:r>
          </w:p>
        </w:tc>
      </w:tr>
    </w:tbl>
    <w:p w14:paraId="4F8E28F4" w14:textId="7CA80968" w:rsidR="00831531" w:rsidRDefault="00960E0E" w:rsidP="00831531">
      <w:pPr>
        <w:pStyle w:val="af"/>
        <w:spacing w:line="240" w:lineRule="atLeast"/>
        <w:ind w:left="980" w:firstLineChars="0" w:firstLine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周六由各部长在新大活进行宣讲</w:t>
      </w:r>
      <w:r w:rsidR="00831531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。</w:t>
      </w:r>
    </w:p>
    <w:p w14:paraId="359E2DAC" w14:textId="3F4A1A97" w:rsidR="00831531" w:rsidRDefault="00960E0E" w:rsidP="00831531">
      <w:pPr>
        <w:pStyle w:val="af"/>
        <w:numPr>
          <w:ilvl w:val="0"/>
          <w:numId w:val="1"/>
        </w:numPr>
        <w:spacing w:line="240" w:lineRule="atLeast"/>
        <w:ind w:firstLineChars="0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 w:rsidRP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“见字如面”活动海报设计</w:t>
      </w:r>
      <w:r w:rsidR="008F583C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：</w:t>
      </w:r>
    </w:p>
    <w:p w14:paraId="25FE8961" w14:textId="68D3A0E2" w:rsidR="008F583C" w:rsidRDefault="008F583C" w:rsidP="008F583C">
      <w:pPr>
        <w:pStyle w:val="af"/>
        <w:spacing w:line="240" w:lineRule="atLeast"/>
        <w:ind w:left="846" w:firstLineChars="0" w:firstLine="134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 w:rsidRPr="008F583C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由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副部</w:t>
      </w:r>
      <w:r w:rsid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吴子豪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负责设计，部长王凯凯负责审核，制作</w:t>
      </w:r>
      <w:r w:rsid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完成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。</w:t>
      </w:r>
    </w:p>
    <w:p w14:paraId="19CFFADC" w14:textId="552A3759" w:rsidR="00960E0E" w:rsidRDefault="00960E0E" w:rsidP="00960E0E">
      <w:pPr>
        <w:pStyle w:val="af"/>
        <w:numPr>
          <w:ilvl w:val="0"/>
          <w:numId w:val="1"/>
        </w:numPr>
        <w:spacing w:line="240" w:lineRule="atLeast"/>
        <w:ind w:firstLineChars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 w:rsidRP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“见字如面”活动推文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：</w:t>
      </w:r>
    </w:p>
    <w:p w14:paraId="7C40D337" w14:textId="2939B960" w:rsidR="00960E0E" w:rsidRPr="00960E0E" w:rsidRDefault="00960E0E" w:rsidP="00960E0E">
      <w:pPr>
        <w:pStyle w:val="af"/>
        <w:spacing w:line="240" w:lineRule="atLeast"/>
        <w:ind w:left="980" w:firstLineChars="0" w:firstLine="0"/>
        <w:jc w:val="left"/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由副部郑磊负责排版发布，部长王凯凯和副部曹函闻审核，已发布。</w:t>
      </w:r>
    </w:p>
    <w:p w14:paraId="5A510C68" w14:textId="029E3ED5" w:rsidR="008F583C" w:rsidRDefault="008F583C" w:rsidP="008F583C">
      <w:pPr>
        <w:spacing w:line="240" w:lineRule="atLeast"/>
        <w:ind w:firstLine="42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未来工作：</w:t>
      </w:r>
    </w:p>
    <w:p w14:paraId="202256A1" w14:textId="77777777" w:rsidR="00960E0E" w:rsidRDefault="00960E0E" w:rsidP="00960E0E">
      <w:pPr>
        <w:pStyle w:val="af"/>
        <w:numPr>
          <w:ilvl w:val="0"/>
          <w:numId w:val="4"/>
        </w:numPr>
        <w:spacing w:line="240" w:lineRule="atLeast"/>
        <w:ind w:firstLineChars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 w:rsidRP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“走进咨询室”活动总结推文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：</w:t>
      </w:r>
    </w:p>
    <w:p w14:paraId="28633353" w14:textId="7C18DF46" w:rsidR="00960E0E" w:rsidRDefault="00960E0E" w:rsidP="00960E0E">
      <w:pPr>
        <w:pStyle w:val="af"/>
        <w:spacing w:line="240" w:lineRule="atLeast"/>
        <w:ind w:left="980" w:firstLineChars="0" w:firstLine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 w:rsidRP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由副部郑磊负责排版发布，部长王凯凯和副部曹函闻审核，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未</w:t>
      </w:r>
      <w:r w:rsidRP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发布。</w:t>
      </w:r>
    </w:p>
    <w:p w14:paraId="21A6E4B4" w14:textId="05DCE8A7" w:rsidR="008F583C" w:rsidRPr="00960E0E" w:rsidRDefault="008F583C" w:rsidP="00960E0E">
      <w:pPr>
        <w:pStyle w:val="af"/>
        <w:numPr>
          <w:ilvl w:val="0"/>
          <w:numId w:val="4"/>
        </w:numPr>
        <w:spacing w:line="240" w:lineRule="atLeast"/>
        <w:ind w:firstLineChars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 w:rsidRPr="00960E0E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招新面试：</w:t>
      </w:r>
    </w:p>
    <w:p w14:paraId="0F3689AB" w14:textId="5EBF4066" w:rsidR="008F583C" w:rsidRPr="008F583C" w:rsidRDefault="005D1F39" w:rsidP="008F583C">
      <w:pPr>
        <w:pStyle w:val="af"/>
        <w:spacing w:line="240" w:lineRule="atLeast"/>
        <w:ind w:left="980" w:firstLineChars="0" w:firstLine="0"/>
        <w:jc w:val="left"/>
        <w:rPr>
          <w:rFonts w:ascii="华文中宋" w:eastAsia="华文中宋" w:hAnsi="华文中宋" w:cs="华文中宋"/>
          <w:color w:val="000000" w:themeColor="text1"/>
          <w:sz w:val="28"/>
          <w:szCs w:val="32"/>
        </w:rPr>
      </w:pP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计划于周五进行</w:t>
      </w:r>
      <w:r w:rsidR="008F583C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，</w:t>
      </w:r>
      <w:r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宣传部招新由部长王凯凯负责</w:t>
      </w:r>
      <w:r w:rsidR="008F583C">
        <w:rPr>
          <w:rFonts w:ascii="华文中宋" w:eastAsia="华文中宋" w:hAnsi="华文中宋" w:cs="华文中宋" w:hint="eastAsia"/>
          <w:color w:val="000000" w:themeColor="text1"/>
          <w:sz w:val="28"/>
          <w:szCs w:val="32"/>
        </w:rPr>
        <w:t>。</w:t>
      </w:r>
    </w:p>
    <w:sectPr w:rsidR="008F583C" w:rsidRPr="008F5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9AB7E" w14:textId="77777777" w:rsidR="00775921" w:rsidRDefault="00775921" w:rsidP="002C303B">
      <w:r>
        <w:separator/>
      </w:r>
    </w:p>
  </w:endnote>
  <w:endnote w:type="continuationSeparator" w:id="0">
    <w:p w14:paraId="4C636FC0" w14:textId="77777777" w:rsidR="00775921" w:rsidRDefault="00775921" w:rsidP="002C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75DF4" w14:textId="77777777" w:rsidR="00775921" w:rsidRDefault="00775921" w:rsidP="002C303B">
      <w:r>
        <w:separator/>
      </w:r>
    </w:p>
  </w:footnote>
  <w:footnote w:type="continuationSeparator" w:id="0">
    <w:p w14:paraId="230D3A42" w14:textId="77777777" w:rsidR="00775921" w:rsidRDefault="00775921" w:rsidP="002C3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41A4"/>
    <w:multiLevelType w:val="hybridMultilevel"/>
    <w:tmpl w:val="89D2B550"/>
    <w:lvl w:ilvl="0" w:tplc="FFFFFFFF">
      <w:start w:val="1"/>
      <w:numFmt w:val="decimal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3CF3154"/>
    <w:multiLevelType w:val="hybridMultilevel"/>
    <w:tmpl w:val="36AE0B5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50267DC3"/>
    <w:multiLevelType w:val="hybridMultilevel"/>
    <w:tmpl w:val="A940754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7AEB562A"/>
    <w:multiLevelType w:val="hybridMultilevel"/>
    <w:tmpl w:val="0B3E963E"/>
    <w:lvl w:ilvl="0" w:tplc="FFFFFFFF">
      <w:start w:val="1"/>
      <w:numFmt w:val="decimal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2059552824">
    <w:abstractNumId w:val="2"/>
  </w:num>
  <w:num w:numId="2" w16cid:durableId="1730182057">
    <w:abstractNumId w:val="1"/>
  </w:num>
  <w:num w:numId="3" w16cid:durableId="2035497412">
    <w:abstractNumId w:val="0"/>
  </w:num>
  <w:num w:numId="4" w16cid:durableId="1596204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oNotTrackFormatting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k1M2MwMTA0YWJkNWM3NjJlNTRiYjE1YTMzYzg2YjAifQ=="/>
  </w:docVars>
  <w:rsids>
    <w:rsidRoot w:val="00B7706C"/>
    <w:rsid w:val="00020D09"/>
    <w:rsid w:val="00067B22"/>
    <w:rsid w:val="000A7A3E"/>
    <w:rsid w:val="000C4C35"/>
    <w:rsid w:val="000D735E"/>
    <w:rsid w:val="001314B0"/>
    <w:rsid w:val="00236727"/>
    <w:rsid w:val="002B1A11"/>
    <w:rsid w:val="002C303B"/>
    <w:rsid w:val="002C6207"/>
    <w:rsid w:val="002C7A05"/>
    <w:rsid w:val="00326AE2"/>
    <w:rsid w:val="0042441B"/>
    <w:rsid w:val="0043373A"/>
    <w:rsid w:val="00462805"/>
    <w:rsid w:val="004750BB"/>
    <w:rsid w:val="004C3DA4"/>
    <w:rsid w:val="00505DB0"/>
    <w:rsid w:val="005442C2"/>
    <w:rsid w:val="005B6740"/>
    <w:rsid w:val="005C617B"/>
    <w:rsid w:val="005D1F39"/>
    <w:rsid w:val="00640C3F"/>
    <w:rsid w:val="00680CE9"/>
    <w:rsid w:val="0069782D"/>
    <w:rsid w:val="006C5B86"/>
    <w:rsid w:val="006D651E"/>
    <w:rsid w:val="006E01BC"/>
    <w:rsid w:val="00754CCD"/>
    <w:rsid w:val="00775921"/>
    <w:rsid w:val="00781AA7"/>
    <w:rsid w:val="00831531"/>
    <w:rsid w:val="00831AAF"/>
    <w:rsid w:val="008552F5"/>
    <w:rsid w:val="008679AC"/>
    <w:rsid w:val="008F583C"/>
    <w:rsid w:val="009302F6"/>
    <w:rsid w:val="00960E0E"/>
    <w:rsid w:val="00973C0F"/>
    <w:rsid w:val="009A0B07"/>
    <w:rsid w:val="009C4114"/>
    <w:rsid w:val="00A8343B"/>
    <w:rsid w:val="00A91275"/>
    <w:rsid w:val="00AB4E05"/>
    <w:rsid w:val="00AF0426"/>
    <w:rsid w:val="00B7706C"/>
    <w:rsid w:val="00BB0218"/>
    <w:rsid w:val="00BB7653"/>
    <w:rsid w:val="00BF5CA2"/>
    <w:rsid w:val="00C02997"/>
    <w:rsid w:val="00C079BD"/>
    <w:rsid w:val="00C1428E"/>
    <w:rsid w:val="00C52A8A"/>
    <w:rsid w:val="00CF0411"/>
    <w:rsid w:val="00D0379F"/>
    <w:rsid w:val="00D10597"/>
    <w:rsid w:val="00D63AE1"/>
    <w:rsid w:val="00E4498A"/>
    <w:rsid w:val="00E7090D"/>
    <w:rsid w:val="00E716FC"/>
    <w:rsid w:val="00E77AC5"/>
    <w:rsid w:val="00F02E5B"/>
    <w:rsid w:val="00F06FA1"/>
    <w:rsid w:val="00F3135E"/>
    <w:rsid w:val="00F457C0"/>
    <w:rsid w:val="0CAF3D70"/>
    <w:rsid w:val="0F363A5A"/>
    <w:rsid w:val="15082B53"/>
    <w:rsid w:val="17F3792B"/>
    <w:rsid w:val="234C55FB"/>
    <w:rsid w:val="25130135"/>
    <w:rsid w:val="331B0B96"/>
    <w:rsid w:val="43BC1C85"/>
    <w:rsid w:val="45D0512E"/>
    <w:rsid w:val="46C042A0"/>
    <w:rsid w:val="4B505E2D"/>
    <w:rsid w:val="5D4A1CF8"/>
    <w:rsid w:val="5E480DA7"/>
    <w:rsid w:val="62C03368"/>
    <w:rsid w:val="675B08A6"/>
    <w:rsid w:val="68C37A0B"/>
    <w:rsid w:val="6A521EB5"/>
    <w:rsid w:val="74825E7C"/>
    <w:rsid w:val="7D77443C"/>
    <w:rsid w:val="7EAD6742"/>
    <w:rsid w:val="7F2B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C25A6C"/>
  <w15:docId w15:val="{F67B9D73-D415-4838-80FC-B39B3867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9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table" w:customStyle="1" w:styleId="2-61">
    <w:name w:val="网格表 2 - 着色 61"/>
    <w:basedOn w:val="a1"/>
    <w:uiPriority w:val="47"/>
    <w:qFormat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3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835C055-579C-47C4-AECE-798961DE60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277</Characters>
  <Application>Microsoft Office Word</Application>
  <DocSecurity>0</DocSecurity>
  <Lines>2</Lines>
  <Paragraphs>1</Paragraphs>
  <ScaleCrop>false</ScaleCrop>
  <Company>China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 凯凯</cp:lastModifiedBy>
  <cp:revision>9</cp:revision>
  <dcterms:created xsi:type="dcterms:W3CDTF">2024-09-07T05:49:00Z</dcterms:created>
  <dcterms:modified xsi:type="dcterms:W3CDTF">2024-09-18T10:12:00Z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F5CF2CE46BA1409BA701A4E0C36D2BA1_13</vt:lpwstr>
  </property>
</Properties>
</file>