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CBC2" w14:textId="77777777" w:rsidR="00B46D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737C516" w14:textId="77777777" w:rsidR="00B46D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90E79C" w14:textId="77777777" w:rsidR="00B46D24" w:rsidRDefault="00B46D2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6D24" w14:paraId="4A02FD8B" w14:textId="77777777">
        <w:tc>
          <w:tcPr>
            <w:tcW w:w="4508" w:type="dxa"/>
          </w:tcPr>
          <w:p w14:paraId="1F122703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66F61AE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B46D24" w14:paraId="5EBC1D7C" w14:textId="77777777">
        <w:tc>
          <w:tcPr>
            <w:tcW w:w="4508" w:type="dxa"/>
          </w:tcPr>
          <w:p w14:paraId="6FC59336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AD7708" w14:textId="0D7EA2EF" w:rsidR="00B46D24" w:rsidRDefault="00157D60">
            <w:pPr>
              <w:rPr>
                <w:rFonts w:ascii="Calibri" w:eastAsia="Calibri" w:hAnsi="Calibri" w:cs="Calibri"/>
              </w:rPr>
            </w:pPr>
            <w:r w:rsidRPr="00157D60">
              <w:rPr>
                <w:rFonts w:ascii="Calibri" w:eastAsia="Calibri" w:hAnsi="Calibri" w:cs="Calibri"/>
              </w:rPr>
              <w:t>LTVIP2026TMIDS71321</w:t>
            </w:r>
          </w:p>
        </w:tc>
      </w:tr>
      <w:tr w:rsidR="00B46D24" w14:paraId="1A34280C" w14:textId="77777777">
        <w:tc>
          <w:tcPr>
            <w:tcW w:w="4508" w:type="dxa"/>
          </w:tcPr>
          <w:p w14:paraId="71C404FF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009A82" w14:textId="47BA2DB7" w:rsidR="00B46D24" w:rsidRDefault="00B9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B46D24" w14:paraId="3A5132FD" w14:textId="77777777">
        <w:tc>
          <w:tcPr>
            <w:tcW w:w="4508" w:type="dxa"/>
          </w:tcPr>
          <w:p w14:paraId="5DF11E63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627A77E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81DDFD0" w14:textId="77777777" w:rsidR="00B46D24" w:rsidRDefault="00B46D24">
      <w:pPr>
        <w:spacing w:after="160" w:line="259" w:lineRule="auto"/>
        <w:rPr>
          <w:rFonts w:ascii="Calibri" w:eastAsia="Calibri" w:hAnsi="Calibri" w:cs="Calibri"/>
          <w:b/>
        </w:rPr>
      </w:pPr>
    </w:p>
    <w:p w14:paraId="0D20087B" w14:textId="77777777" w:rsidR="00B46D2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0F208F6" w14:textId="77777777" w:rsidR="00B46D2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46D24" w14:paraId="698731A0" w14:textId="77777777">
        <w:trPr>
          <w:trHeight w:val="557"/>
        </w:trPr>
        <w:tc>
          <w:tcPr>
            <w:tcW w:w="735" w:type="dxa"/>
          </w:tcPr>
          <w:p w14:paraId="004E9AA4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28F2DD0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9DD7329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F97B1A7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46D24" w14:paraId="56B36682" w14:textId="77777777">
        <w:trPr>
          <w:trHeight w:val="817"/>
        </w:trPr>
        <w:tc>
          <w:tcPr>
            <w:tcW w:w="735" w:type="dxa"/>
          </w:tcPr>
          <w:p w14:paraId="0287BECA" w14:textId="77777777" w:rsidR="00B46D24" w:rsidRDefault="00B46D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CAF01EF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0E9EA4B" w14:textId="25B2CF1A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</w:r>
            <w:r w:rsidR="00A80BD2" w:rsidRPr="00A80BD2">
              <w:rPr>
                <w:rFonts w:ascii="Calibri" w:eastAsia="Calibri" w:hAnsi="Calibri" w:cs="Calibri"/>
              </w:rPr>
              <w:t>Regression metrics such as MAE, MSE, RMSE and R² score are generally used for continuous value prediction problems and are not applicable to image classification tasks.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</w:t>
            </w:r>
            <w:r w:rsidR="00A54483">
              <w:rPr>
                <w:rFonts w:ascii="Calibri" w:eastAsia="Calibri" w:hAnsi="Calibri" w:cs="Calibri"/>
              </w:rPr>
              <w:t>9</w:t>
            </w:r>
            <w:r w:rsidR="0017034D">
              <w:rPr>
                <w:rFonts w:ascii="Calibri" w:eastAsia="Calibri" w:hAnsi="Calibri" w:cs="Calibri"/>
              </w:rPr>
              <w:t>4</w:t>
            </w:r>
            <w:r w:rsidR="00A54483">
              <w:rPr>
                <w:rFonts w:ascii="Calibri" w:eastAsia="Calibri" w:hAnsi="Calibri" w:cs="Calibri"/>
              </w:rPr>
              <w:t>%</w:t>
            </w:r>
            <w:r w:rsidR="00574A3E">
              <w:rPr>
                <w:rFonts w:ascii="Calibri" w:eastAsia="Calibri" w:hAnsi="Calibri" w:cs="Calibri"/>
              </w:rPr>
              <w:t xml:space="preserve"> ,</w:t>
            </w:r>
            <w:r>
              <w:rPr>
                <w:rFonts w:ascii="Calibri" w:eastAsia="Calibri" w:hAnsi="Calibri" w:cs="Calibri"/>
              </w:rPr>
              <w:t xml:space="preserve">Classification Report </w:t>
            </w:r>
            <w:r w:rsidR="00574A3E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74A3E">
              <w:rPr>
                <w:rFonts w:ascii="Calibri" w:eastAsia="Calibri" w:hAnsi="Calibri" w:cs="Calibri"/>
              </w:rPr>
              <w:t xml:space="preserve">Includes </w:t>
            </w:r>
            <w:r w:rsidR="00BB2EF7">
              <w:rPr>
                <w:rFonts w:ascii="Calibri" w:eastAsia="Calibri" w:hAnsi="Calibri" w:cs="Calibri"/>
              </w:rPr>
              <w:t>precision, recall and F1-score for each breed</w:t>
            </w:r>
          </w:p>
        </w:tc>
        <w:tc>
          <w:tcPr>
            <w:tcW w:w="2850" w:type="dxa"/>
          </w:tcPr>
          <w:p w14:paraId="58A90687" w14:textId="77777777" w:rsidR="001116E1" w:rsidRDefault="001116E1">
            <w:pPr>
              <w:rPr>
                <w:rFonts w:ascii="Calibri" w:eastAsia="Calibri" w:hAnsi="Calibri" w:cs="Calibri"/>
              </w:rPr>
            </w:pPr>
          </w:p>
          <w:p w14:paraId="38CE2021" w14:textId="346457ED" w:rsidR="00B46D24" w:rsidRDefault="00EA3F7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FE6B636" wp14:editId="088DF2F2">
                  <wp:extent cx="1672590" cy="1322070"/>
                  <wp:effectExtent l="0" t="0" r="3810" b="0"/>
                  <wp:docPr id="117884399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32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16E1">
              <w:rPr>
                <w:noProof/>
              </w:rPr>
              <w:drawing>
                <wp:inline distT="0" distB="0" distL="0" distR="0" wp14:anchorId="0E0ED04E" wp14:editId="56240C3D">
                  <wp:extent cx="1672590" cy="1342390"/>
                  <wp:effectExtent l="0" t="0" r="3810" b="0"/>
                  <wp:docPr id="17763157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5D42">
              <w:rPr>
                <w:noProof/>
              </w:rPr>
              <w:drawing>
                <wp:inline distT="0" distB="0" distL="0" distR="0" wp14:anchorId="2617A5DB" wp14:editId="39742012">
                  <wp:extent cx="1672590" cy="888365"/>
                  <wp:effectExtent l="0" t="0" r="3810" b="6985"/>
                  <wp:docPr id="52244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D24" w14:paraId="6E61E9E9" w14:textId="77777777">
        <w:trPr>
          <w:trHeight w:val="817"/>
        </w:trPr>
        <w:tc>
          <w:tcPr>
            <w:tcW w:w="735" w:type="dxa"/>
          </w:tcPr>
          <w:p w14:paraId="3B705EDF" w14:textId="77777777" w:rsidR="00B46D24" w:rsidRDefault="00B46D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0F45C17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97DB859" w14:textId="6275AA75" w:rsidR="00B46D24" w:rsidRDefault="00000000">
            <w:pPr>
              <w:rPr>
                <w:rFonts w:ascii="Calibri" w:eastAsia="Calibri" w:hAnsi="Calibri" w:cs="Calibri"/>
              </w:rPr>
            </w:pPr>
            <w:r w:rsidRPr="00661BA9">
              <w:rPr>
                <w:rFonts w:ascii="Calibri" w:eastAsia="Calibri" w:hAnsi="Calibri" w:cs="Calibri"/>
                <w:b/>
                <w:bCs/>
              </w:rPr>
              <w:t>Hyperparameter Tuning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611C8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611C8">
              <w:rPr>
                <w:rFonts w:ascii="Calibri" w:eastAsia="Calibri" w:hAnsi="Calibri" w:cs="Calibri"/>
              </w:rPr>
              <w:t xml:space="preserve">Learning </w:t>
            </w:r>
            <w:r w:rsidR="001C25B1">
              <w:rPr>
                <w:rFonts w:ascii="Calibri" w:eastAsia="Calibri" w:hAnsi="Calibri" w:cs="Calibri"/>
              </w:rPr>
              <w:t>rate, batch</w:t>
            </w:r>
            <w:r w:rsidR="00A611C8">
              <w:rPr>
                <w:rFonts w:ascii="Calibri" w:eastAsia="Calibri" w:hAnsi="Calibri" w:cs="Calibri"/>
              </w:rPr>
              <w:t xml:space="preserve"> size, and number of epochs</w:t>
            </w:r>
            <w:r w:rsidR="001C25B1">
              <w:rPr>
                <w:rFonts w:ascii="Calibri" w:eastAsia="Calibri" w:hAnsi="Calibri" w:cs="Calibri"/>
              </w:rPr>
              <w:t xml:space="preserve"> were adjusted to improve model performance</w:t>
            </w:r>
            <w:r w:rsidR="00A611C8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br/>
            </w:r>
            <w:r w:rsidRPr="00661BA9">
              <w:rPr>
                <w:rFonts w:ascii="Calibri" w:eastAsia="Calibri" w:hAnsi="Calibri" w:cs="Calibri"/>
                <w:b/>
                <w:bCs/>
              </w:rPr>
              <w:t>Validation Method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91C88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91C88">
              <w:rPr>
                <w:rFonts w:ascii="Calibri" w:eastAsia="Calibri" w:hAnsi="Calibri" w:cs="Calibri"/>
              </w:rPr>
              <w:t>Train-Test split method was used to  valid</w:t>
            </w:r>
            <w:r w:rsidR="00661BA9">
              <w:rPr>
                <w:rFonts w:ascii="Calibri" w:eastAsia="Calibri" w:hAnsi="Calibri" w:cs="Calibri"/>
              </w:rPr>
              <w:t>ate the model performance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715E795" w14:textId="6F91978F" w:rsidR="00B46D24" w:rsidRDefault="00DE409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AB6F44B" wp14:editId="25DA5B16">
                  <wp:extent cx="1672590" cy="998547"/>
                  <wp:effectExtent l="0" t="0" r="3810" b="0"/>
                  <wp:docPr id="8190524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345" cy="1003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784FC" w14:textId="77777777" w:rsidR="00B46D24" w:rsidRDefault="00B46D24">
      <w:pPr>
        <w:spacing w:after="160" w:line="259" w:lineRule="auto"/>
        <w:rPr>
          <w:rFonts w:ascii="Calibri" w:eastAsia="Calibri" w:hAnsi="Calibri" w:cs="Calibri"/>
        </w:rPr>
      </w:pPr>
    </w:p>
    <w:p w14:paraId="61957C67" w14:textId="77777777" w:rsidR="00B46D24" w:rsidRDefault="00B46D24"/>
    <w:sectPr w:rsidR="00B46D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3AA"/>
    <w:multiLevelType w:val="multilevel"/>
    <w:tmpl w:val="EAB6F9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658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24"/>
    <w:rsid w:val="0006222D"/>
    <w:rsid w:val="000B053B"/>
    <w:rsid w:val="001116E1"/>
    <w:rsid w:val="00157D60"/>
    <w:rsid w:val="0017034D"/>
    <w:rsid w:val="001C25B1"/>
    <w:rsid w:val="001C3FD1"/>
    <w:rsid w:val="00345D42"/>
    <w:rsid w:val="00574A3E"/>
    <w:rsid w:val="00591C88"/>
    <w:rsid w:val="00661BA9"/>
    <w:rsid w:val="00A23CEF"/>
    <w:rsid w:val="00A54483"/>
    <w:rsid w:val="00A611C8"/>
    <w:rsid w:val="00A80BD2"/>
    <w:rsid w:val="00B02EB7"/>
    <w:rsid w:val="00B46D24"/>
    <w:rsid w:val="00B95510"/>
    <w:rsid w:val="00BB2EF7"/>
    <w:rsid w:val="00DE409D"/>
    <w:rsid w:val="00EA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4634"/>
  <w15:docId w15:val="{F404E321-1A69-4F82-97E6-EF3EA8D8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Soma Veda Asritha</cp:lastModifiedBy>
  <cp:revision>20</cp:revision>
  <dcterms:created xsi:type="dcterms:W3CDTF">2026-02-26T09:05:00Z</dcterms:created>
  <dcterms:modified xsi:type="dcterms:W3CDTF">2026-02-26T10:40:00Z</dcterms:modified>
</cp:coreProperties>
</file>