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9A" w:rsidRDefault="001A34D0">
      <w:r>
        <w:rPr>
          <w:rFonts w:ascii="Arial" w:hAnsi="Arial"/>
          <w:noProof/>
          <w:color w:val="00000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2.5pt;margin-top:5.85pt;width:379.8pt;height:70.65pt;z-index:251658240" stroked="f">
            <v:textbox>
              <w:txbxContent>
                <w:p w:rsidR="00916A08" w:rsidRPr="00747F33" w:rsidRDefault="00916A08" w:rsidP="00916A08">
                  <w:pPr>
                    <w:jc w:val="center"/>
                    <w:rPr>
                      <w:sz w:val="30"/>
                      <w:szCs w:val="30"/>
                    </w:rPr>
                  </w:pPr>
                  <w:r w:rsidRPr="00747F33">
                    <w:rPr>
                      <w:b/>
                      <w:bCs/>
                      <w:sz w:val="30"/>
                      <w:szCs w:val="30"/>
                    </w:rPr>
                    <w:t>United</w:t>
                  </w:r>
                  <w:r w:rsidRPr="00747F33">
                    <w:rPr>
                      <w:sz w:val="30"/>
                      <w:szCs w:val="3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PlaceName">
                      <w:r w:rsidRPr="00747F33">
                        <w:rPr>
                          <w:sz w:val="30"/>
                          <w:szCs w:val="30"/>
                        </w:rPr>
                        <w:t>International</w:t>
                      </w:r>
                    </w:smartTag>
                    <w:r w:rsidRPr="00747F33">
                      <w:rPr>
                        <w:sz w:val="30"/>
                        <w:szCs w:val="30"/>
                      </w:rPr>
                      <w:t xml:space="preserve"> </w:t>
                    </w:r>
                    <w:smartTag w:uri="urn:schemas-microsoft-com:office:smarttags" w:element="PlaceType">
                      <w:r w:rsidRPr="00747F33">
                        <w:rPr>
                          <w:b/>
                          <w:bCs/>
                          <w:sz w:val="30"/>
                          <w:szCs w:val="30"/>
                        </w:rPr>
                        <w:t>University</w:t>
                      </w:r>
                    </w:smartTag>
                  </w:smartTag>
                  <w:r w:rsidRPr="00747F33">
                    <w:rPr>
                      <w:sz w:val="30"/>
                      <w:szCs w:val="30"/>
                    </w:rPr>
                    <w:t xml:space="preserve"> (UIU)</w:t>
                  </w:r>
                </w:p>
                <w:p w:rsidR="00916A08" w:rsidRPr="00747F33" w:rsidRDefault="00916A08" w:rsidP="00916A08">
                  <w:pPr>
                    <w:jc w:val="center"/>
                  </w:pPr>
                  <w:r w:rsidRPr="00747F33">
                    <w:t>Dept. of Electrical and Electronic Engineering (EEE)</w:t>
                  </w:r>
                </w:p>
                <w:p w:rsidR="00916A08" w:rsidRPr="00747F33" w:rsidRDefault="00916A08" w:rsidP="00916A08">
                  <w:pPr>
                    <w:pStyle w:val="Heading1"/>
                    <w:rPr>
                      <w:rFonts w:ascii="Times New Roman" w:hAnsi="Times New Roman" w:cs="Times New Roman"/>
                      <w:sz w:val="24"/>
                    </w:rPr>
                  </w:pPr>
                  <w:r w:rsidRPr="00957D70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Course</w:t>
                  </w:r>
                  <w:r w:rsidR="00957D70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VLSI Design Lab</w:t>
                  </w:r>
                  <w:r w:rsidRPr="00747F3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957D70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 w:rsidR="00957D70">
                    <w:rPr>
                      <w:rFonts w:ascii="Times New Roman" w:hAnsi="Times New Roman" w:cs="Times New Roman"/>
                      <w:bCs/>
                      <w:sz w:val="24"/>
                    </w:rPr>
                    <w:t>EEE 442</w:t>
                  </w:r>
                  <w:r w:rsidR="00957D70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w:r w:rsidR="00916A08">
        <w:rPr>
          <w:rFonts w:ascii="Arial" w:hAnsi="Arial"/>
          <w:noProof/>
          <w:color w:val="000000"/>
          <w:sz w:val="20"/>
        </w:rPr>
        <w:drawing>
          <wp:inline distT="0" distB="0" distL="0" distR="0">
            <wp:extent cx="942975" cy="1028700"/>
            <wp:effectExtent l="19050" t="0" r="9525" b="0"/>
            <wp:docPr id="2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6A08">
        <w:t xml:space="preserve"> </w:t>
      </w:r>
    </w:p>
    <w:p w:rsidR="00CD15EB" w:rsidRDefault="00CD15EB"/>
    <w:p w:rsidR="00CD15EB" w:rsidRDefault="00CD15EB" w:rsidP="001004E4">
      <w:pPr>
        <w:jc w:val="center"/>
      </w:pPr>
      <w:r w:rsidRPr="009A6A38">
        <w:rPr>
          <w:rFonts w:ascii="Arial" w:hAnsi="Arial" w:cs="Arial"/>
          <w:b/>
        </w:rPr>
        <w:t xml:space="preserve">Experiment </w:t>
      </w:r>
      <w:r w:rsidR="00421CFD">
        <w:rPr>
          <w:rFonts w:ascii="Arial" w:hAnsi="Arial" w:cs="Arial"/>
          <w:b/>
        </w:rPr>
        <w:t>4</w:t>
      </w:r>
      <w:r w:rsidRPr="009A6A38">
        <w:rPr>
          <w:rFonts w:ascii="Arial" w:hAnsi="Arial" w:cs="Arial"/>
          <w:b/>
        </w:rPr>
        <w:t xml:space="preserve">: </w:t>
      </w:r>
      <w:r w:rsidR="00421CFD">
        <w:rPr>
          <w:rFonts w:ascii="Arial" w:hAnsi="Arial" w:cs="Arial"/>
          <w:b/>
        </w:rPr>
        <w:t>Physical Design</w:t>
      </w:r>
      <w:r w:rsidRPr="009A6A38">
        <w:rPr>
          <w:rFonts w:ascii="Arial" w:hAnsi="Arial" w:cs="Arial"/>
          <w:b/>
        </w:rPr>
        <w:t xml:space="preserve"> of</w:t>
      </w:r>
      <w:r w:rsidR="00421CFD">
        <w:rPr>
          <w:rFonts w:ascii="Arial" w:hAnsi="Arial" w:cs="Arial"/>
          <w:b/>
        </w:rPr>
        <w:t xml:space="preserve"> a</w:t>
      </w:r>
      <w:r w:rsidRPr="009A6A38">
        <w:rPr>
          <w:rFonts w:ascii="Arial" w:hAnsi="Arial" w:cs="Arial"/>
          <w:b/>
        </w:rPr>
        <w:t xml:space="preserve"> </w:t>
      </w:r>
      <w:r w:rsidR="008E169F">
        <w:rPr>
          <w:rFonts w:ascii="Arial" w:hAnsi="Arial" w:cs="Arial"/>
          <w:b/>
        </w:rPr>
        <w:t>Counter</w:t>
      </w:r>
    </w:p>
    <w:p w:rsidR="00CD15EB" w:rsidRDefault="00CD15EB"/>
    <w:p w:rsidR="00F5259A" w:rsidRDefault="00F5259A">
      <w:r>
        <w:t>Introduction:</w:t>
      </w:r>
    </w:p>
    <w:p w:rsidR="00F5259A" w:rsidRDefault="00F5259A"/>
    <w:p w:rsidR="00F5259A" w:rsidRDefault="00F5259A" w:rsidP="00F5259A">
      <w:pPr>
        <w:pStyle w:val="ListParagraph"/>
        <w:numPr>
          <w:ilvl w:val="0"/>
          <w:numId w:val="1"/>
        </w:numPr>
      </w:pPr>
      <w:r>
        <w:t xml:space="preserve">Switch to </w:t>
      </w:r>
      <w:proofErr w:type="spellStart"/>
      <w:r>
        <w:t>csh</w:t>
      </w:r>
      <w:proofErr w:type="spellEnd"/>
      <w:r>
        <w:t>, this will</w:t>
      </w:r>
      <w:r w:rsidR="00C43654">
        <w:t xml:space="preserve"> also</w:t>
      </w:r>
      <w:r>
        <w:t xml:space="preserve"> setup your cadence tools  environment variables</w:t>
      </w:r>
    </w:p>
    <w:p w:rsidR="00F5259A" w:rsidRDefault="00F5259A" w:rsidP="00F5259A">
      <w:pPr>
        <w:pStyle w:val="ListParagraph"/>
        <w:numPr>
          <w:ilvl w:val="0"/>
          <w:numId w:val="3"/>
        </w:numPr>
      </w:pPr>
      <w:proofErr w:type="spellStart"/>
      <w:r>
        <w:t>csh</w:t>
      </w:r>
      <w:proofErr w:type="spellEnd"/>
    </w:p>
    <w:p w:rsidR="00F5259A" w:rsidRDefault="00F5259A" w:rsidP="00F5259A">
      <w:pPr>
        <w:pStyle w:val="ListParagraph"/>
        <w:ind w:left="1440"/>
      </w:pPr>
    </w:p>
    <w:p w:rsidR="00F5259A" w:rsidRDefault="00C43654" w:rsidP="00F5259A">
      <w:pPr>
        <w:pStyle w:val="ListParagraph"/>
        <w:numPr>
          <w:ilvl w:val="0"/>
          <w:numId w:val="1"/>
        </w:numPr>
      </w:pPr>
      <w:r>
        <w:t>Create the</w:t>
      </w:r>
      <w:r w:rsidR="00F5259A">
        <w:t xml:space="preserve"> lab directory and </w:t>
      </w:r>
      <w:r>
        <w:t>few other</w:t>
      </w:r>
      <w:r w:rsidR="00F5259A">
        <w:t xml:space="preserve"> sub-director</w:t>
      </w:r>
      <w:r>
        <w:t>ies</w:t>
      </w:r>
      <w:r w:rsidR="00F5259A">
        <w:t xml:space="preserve"> under your work area: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r w:rsidR="00CA2C89">
        <w:t xml:space="preserve"> </w:t>
      </w:r>
      <w:r w:rsidR="00421CFD">
        <w:t>lab4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cd </w:t>
      </w:r>
      <w:r w:rsidR="00CA2C89">
        <w:t xml:space="preserve"> </w:t>
      </w:r>
      <w:r w:rsidR="00421CFD">
        <w:t>lab4</w:t>
      </w:r>
    </w:p>
    <w:p w:rsidR="00F5259A" w:rsidRDefault="00F5259A" w:rsidP="00421CF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r w:rsidR="00CA2C89">
        <w:t xml:space="preserve"> </w:t>
      </w:r>
      <w:r w:rsidR="00C43654">
        <w:t>lib  constraints</w:t>
      </w:r>
      <w:r w:rsidR="00421CFD">
        <w:t xml:space="preserve">   </w:t>
      </w:r>
      <w:proofErr w:type="spellStart"/>
      <w:r w:rsidR="00421CFD">
        <w:t>lef</w:t>
      </w:r>
      <w:proofErr w:type="spellEnd"/>
      <w:r w:rsidR="00421CFD">
        <w:t xml:space="preserve">   </w:t>
      </w:r>
      <w:proofErr w:type="spellStart"/>
      <w:r w:rsidR="00421CFD">
        <w:t>physical_design</w:t>
      </w:r>
      <w:proofErr w:type="spellEnd"/>
      <w:r w:rsidR="00421CFD">
        <w:t xml:space="preserve">   </w:t>
      </w:r>
      <w:proofErr w:type="spellStart"/>
      <w:r w:rsidR="00421CFD">
        <w:t>netlist</w:t>
      </w:r>
      <w:proofErr w:type="spellEnd"/>
    </w:p>
    <w:p w:rsidR="00F5259A" w:rsidRDefault="00F5259A" w:rsidP="00F5259A">
      <w:pPr>
        <w:pStyle w:val="ListParagraph"/>
        <w:ind w:left="1440"/>
      </w:pPr>
    </w:p>
    <w:p w:rsidR="00F5259A" w:rsidRDefault="006A4913" w:rsidP="00F5259A">
      <w:pPr>
        <w:pStyle w:val="ListParagraph"/>
        <w:numPr>
          <w:ilvl w:val="0"/>
          <w:numId w:val="1"/>
        </w:numPr>
      </w:pPr>
      <w:r>
        <w:t xml:space="preserve">Copy the gate level </w:t>
      </w:r>
      <w:proofErr w:type="spellStart"/>
      <w:r>
        <w:t>netlist</w:t>
      </w:r>
      <w:proofErr w:type="spellEnd"/>
      <w:r>
        <w:t xml:space="preserve"> from previous lab into the </w:t>
      </w:r>
      <w:proofErr w:type="spellStart"/>
      <w:r>
        <w:t>netlist</w:t>
      </w:r>
      <w:proofErr w:type="spellEnd"/>
      <w:r>
        <w:t>/ sub-directory</w:t>
      </w:r>
    </w:p>
    <w:p w:rsidR="00F5259A" w:rsidRDefault="00A724D8" w:rsidP="00F5259A">
      <w:pPr>
        <w:pStyle w:val="ListParagraph"/>
        <w:numPr>
          <w:ilvl w:val="0"/>
          <w:numId w:val="2"/>
        </w:numPr>
      </w:pPr>
      <w:proofErr w:type="gramStart"/>
      <w:r>
        <w:t>cp</w:t>
      </w:r>
      <w:proofErr w:type="gramEnd"/>
      <w:r>
        <w:t xml:space="preserve">   ../lab3/synthesis/cntr8bit</w:t>
      </w:r>
      <w:r w:rsidR="00932673">
        <w:t>_netlist</w:t>
      </w:r>
      <w:r>
        <w:t xml:space="preserve">.v   </w:t>
      </w:r>
      <w:proofErr w:type="spellStart"/>
      <w:r>
        <w:t>netlist</w:t>
      </w:r>
      <w:proofErr w:type="spellEnd"/>
      <w:r>
        <w:t>/</w:t>
      </w:r>
    </w:p>
    <w:p w:rsidR="00603004" w:rsidRDefault="00603004" w:rsidP="00F5259A">
      <w:pPr>
        <w:pStyle w:val="ListParagraph"/>
        <w:ind w:left="1440"/>
      </w:pPr>
    </w:p>
    <w:p w:rsidR="00F5259A" w:rsidRDefault="00A724D8" w:rsidP="00F5259A">
      <w:pPr>
        <w:pStyle w:val="ListParagraph"/>
        <w:numPr>
          <w:ilvl w:val="0"/>
          <w:numId w:val="1"/>
        </w:numPr>
      </w:pPr>
      <w:r>
        <w:t>Copy the SDC constraint from previous lab into the constraints/ sub-directory</w:t>
      </w:r>
    </w:p>
    <w:p w:rsidR="00F5259A" w:rsidRDefault="00A724D8" w:rsidP="00F5259A">
      <w:pPr>
        <w:pStyle w:val="ListParagraph"/>
        <w:numPr>
          <w:ilvl w:val="0"/>
          <w:numId w:val="2"/>
        </w:numPr>
      </w:pPr>
      <w:proofErr w:type="gramStart"/>
      <w:r>
        <w:t>cp</w:t>
      </w:r>
      <w:proofErr w:type="gramEnd"/>
      <w:r>
        <w:t xml:space="preserve">   ../lab3/synthesis/cntr8bit.</w:t>
      </w:r>
      <w:r w:rsidR="00932673">
        <w:t>sdc</w:t>
      </w:r>
      <w:r>
        <w:t xml:space="preserve">   </w:t>
      </w:r>
      <w:r w:rsidR="00F34079">
        <w:t xml:space="preserve">constraints </w:t>
      </w:r>
      <w:r>
        <w:t>/</w:t>
      </w:r>
    </w:p>
    <w:p w:rsidR="00603004" w:rsidRDefault="00603004" w:rsidP="00F5259A">
      <w:pPr>
        <w:pStyle w:val="ListParagraph"/>
        <w:ind w:left="1440"/>
      </w:pPr>
    </w:p>
    <w:p w:rsidR="001B7E3F" w:rsidRDefault="00F34079" w:rsidP="001B7E3F">
      <w:pPr>
        <w:pStyle w:val="ListParagraph"/>
        <w:numPr>
          <w:ilvl w:val="0"/>
          <w:numId w:val="1"/>
        </w:numPr>
      </w:pPr>
      <w:r>
        <w:t>Copy the .lib files from previous lab into the lib/ sub-directory</w:t>
      </w:r>
    </w:p>
    <w:p w:rsidR="001B7E3F" w:rsidRDefault="001B7E3F" w:rsidP="001B7E3F">
      <w:pPr>
        <w:pStyle w:val="ListParagraph"/>
        <w:numPr>
          <w:ilvl w:val="0"/>
          <w:numId w:val="2"/>
        </w:numPr>
      </w:pPr>
      <w:proofErr w:type="gramStart"/>
      <w:r>
        <w:t>cp</w:t>
      </w:r>
      <w:proofErr w:type="gramEnd"/>
      <w:r>
        <w:t xml:space="preserve">  </w:t>
      </w:r>
      <w:r w:rsidR="00F34079">
        <w:t xml:space="preserve"> ../lab3/lib/*.lib</w:t>
      </w:r>
      <w:r>
        <w:t xml:space="preserve">  </w:t>
      </w:r>
      <w:r w:rsidR="00F34079">
        <w:t xml:space="preserve"> lib</w:t>
      </w:r>
      <w:r>
        <w:t>/</w:t>
      </w:r>
    </w:p>
    <w:p w:rsidR="001B7E3F" w:rsidRDefault="001B7E3F" w:rsidP="00F70613">
      <w:pPr>
        <w:pStyle w:val="ListParagraph"/>
      </w:pPr>
    </w:p>
    <w:p w:rsidR="001B7E3F" w:rsidRDefault="00F34079" w:rsidP="001B7E3F">
      <w:pPr>
        <w:pStyle w:val="ListParagraph"/>
        <w:numPr>
          <w:ilvl w:val="0"/>
          <w:numId w:val="1"/>
        </w:numPr>
      </w:pPr>
      <w:r>
        <w:t>C</w:t>
      </w:r>
      <w:r w:rsidR="001B7E3F">
        <w:t xml:space="preserve">opy the </w:t>
      </w:r>
      <w:r>
        <w:t>LEF (Library Exchange Format)</w:t>
      </w:r>
      <w:r w:rsidR="001B7E3F">
        <w:t xml:space="preserve"> file from  ~</w:t>
      </w:r>
      <w:proofErr w:type="spellStart"/>
      <w:r w:rsidR="001B7E3F">
        <w:t>sahmed</w:t>
      </w:r>
      <w:proofErr w:type="spellEnd"/>
      <w:r w:rsidR="001B7E3F">
        <w:t>/ee</w:t>
      </w:r>
      <w:r w:rsidR="00B02E83">
        <w:t>e442/lab4</w:t>
      </w:r>
      <w:r>
        <w:t>/</w:t>
      </w:r>
      <w:proofErr w:type="spellStart"/>
      <w:r>
        <w:t>lef</w:t>
      </w:r>
      <w:proofErr w:type="spellEnd"/>
      <w:r w:rsidR="001B7E3F">
        <w:t>/</w:t>
      </w:r>
    </w:p>
    <w:p w:rsidR="001B7E3F" w:rsidRDefault="00B02E83" w:rsidP="001B7E3F">
      <w:pPr>
        <w:pStyle w:val="ListParagraph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 ~</w:t>
      </w:r>
      <w:proofErr w:type="spellStart"/>
      <w:r>
        <w:t>sahmed</w:t>
      </w:r>
      <w:proofErr w:type="spellEnd"/>
      <w:r>
        <w:t>/eee442/lab4</w:t>
      </w:r>
      <w:r w:rsidR="00F34079">
        <w:t>/</w:t>
      </w:r>
      <w:proofErr w:type="spellStart"/>
      <w:r w:rsidR="00F34079">
        <w:t>lef</w:t>
      </w:r>
      <w:proofErr w:type="spellEnd"/>
      <w:r w:rsidR="001B7E3F">
        <w:t>/</w:t>
      </w:r>
      <w:proofErr w:type="spellStart"/>
      <w:r w:rsidR="00F34079">
        <w:t>all.lef</w:t>
      </w:r>
      <w:proofErr w:type="spellEnd"/>
      <w:r w:rsidR="00F34079">
        <w:t xml:space="preserve"> </w:t>
      </w:r>
      <w:r w:rsidR="001B7E3F">
        <w:t xml:space="preserve">  </w:t>
      </w:r>
      <w:r w:rsidR="00F34079">
        <w:t xml:space="preserve"> </w:t>
      </w:r>
      <w:proofErr w:type="spellStart"/>
      <w:r w:rsidR="00F34079">
        <w:t>lef</w:t>
      </w:r>
      <w:proofErr w:type="spellEnd"/>
      <w:r w:rsidR="00F34079">
        <w:t>/</w:t>
      </w:r>
    </w:p>
    <w:p w:rsidR="00F70613" w:rsidRDefault="00F70613" w:rsidP="00F70613">
      <w:pPr>
        <w:pStyle w:val="ListParagraph"/>
        <w:ind w:left="1440"/>
      </w:pPr>
    </w:p>
    <w:p w:rsidR="001B7E3F" w:rsidRDefault="00AA6DA9" w:rsidP="001B7E3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554B57">
        <w:t>physical_design</w:t>
      </w:r>
      <w:proofErr w:type="spellEnd"/>
      <w:r>
        <w:t xml:space="preserve">/ and </w:t>
      </w:r>
      <w:r w:rsidR="00554B57">
        <w:t xml:space="preserve">invoke </w:t>
      </w:r>
      <w:proofErr w:type="spellStart"/>
      <w:r w:rsidR="001A34D0">
        <w:t>Innovus</w:t>
      </w:r>
      <w:proofErr w:type="spellEnd"/>
      <w:r w:rsidR="00554B57">
        <w:t xml:space="preserve"> Tool to do the Place &amp; Route the design</w:t>
      </w:r>
      <w:r w:rsidR="000C4B79">
        <w:t xml:space="preserve">.  This will launch the </w:t>
      </w:r>
      <w:proofErr w:type="spellStart"/>
      <w:r w:rsidR="001A34D0">
        <w:t>Innovus</w:t>
      </w:r>
      <w:proofErr w:type="spellEnd"/>
      <w:r w:rsidR="000C4B79">
        <w:t xml:space="preserve"> Tool in the GUI mode.</w:t>
      </w:r>
    </w:p>
    <w:p w:rsidR="00C95605" w:rsidRDefault="00554B57" w:rsidP="00C95605">
      <w:pPr>
        <w:pStyle w:val="ListParagraph"/>
        <w:numPr>
          <w:ilvl w:val="0"/>
          <w:numId w:val="2"/>
        </w:numPr>
      </w:pPr>
      <w:r>
        <w:t xml:space="preserve">cd   </w:t>
      </w:r>
      <w:proofErr w:type="spellStart"/>
      <w:r>
        <w:t>physical_design</w:t>
      </w:r>
      <w:proofErr w:type="spellEnd"/>
    </w:p>
    <w:p w:rsidR="00C95605" w:rsidRDefault="00AB3819" w:rsidP="00C95605">
      <w:pPr>
        <w:pStyle w:val="ListParagraph"/>
        <w:numPr>
          <w:ilvl w:val="0"/>
          <w:numId w:val="2"/>
        </w:numPr>
      </w:pPr>
      <w:proofErr w:type="spellStart"/>
      <w:r>
        <w:t>innovus</w:t>
      </w:r>
      <w:proofErr w:type="spellEnd"/>
    </w:p>
    <w:p w:rsidR="00C95605" w:rsidRDefault="00C95605" w:rsidP="00C95605">
      <w:pPr>
        <w:pStyle w:val="ListParagraph"/>
      </w:pPr>
    </w:p>
    <w:p w:rsidR="00450B61" w:rsidRDefault="00450B61" w:rsidP="00450B61">
      <w:proofErr w:type="gramStart"/>
      <w:r>
        <w:t>DESIGN  IMPORT</w:t>
      </w:r>
      <w:proofErr w:type="gramEnd"/>
    </w:p>
    <w:p w:rsidR="00450B61" w:rsidRDefault="00450B61" w:rsidP="00450B61"/>
    <w:p w:rsidR="00C95605" w:rsidRDefault="000C4B79" w:rsidP="001B7E3F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i/>
        </w:rPr>
        <w:t xml:space="preserve">File </w:t>
      </w:r>
      <w:r w:rsidRPr="000C4B79">
        <w:rPr>
          <w:i/>
        </w:rPr>
        <w:sym w:font="Wingdings" w:char="F0E0"/>
      </w:r>
      <w:r>
        <w:rPr>
          <w:i/>
        </w:rPr>
        <w:t xml:space="preserve"> Import Design</w:t>
      </w:r>
      <w:r>
        <w:t xml:space="preserve"> menu option.  This will open the </w:t>
      </w:r>
      <w:r>
        <w:rPr>
          <w:i/>
        </w:rPr>
        <w:t>Design Import</w:t>
      </w:r>
      <w:r>
        <w:t xml:space="preserve"> window.</w:t>
      </w:r>
    </w:p>
    <w:p w:rsidR="00890CE6" w:rsidRDefault="000C4B79" w:rsidP="000C4B79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rPr>
          <w:i/>
        </w:rPr>
        <w:t>Netlist</w:t>
      </w:r>
      <w:proofErr w:type="spellEnd"/>
      <w:r>
        <w:rPr>
          <w:i/>
        </w:rPr>
        <w:t>:</w:t>
      </w:r>
      <w:r>
        <w:t xml:space="preserve"> </w:t>
      </w:r>
      <w:proofErr w:type="gramStart"/>
      <w:r>
        <w:t>option choose</w:t>
      </w:r>
      <w:proofErr w:type="gramEnd"/>
      <w:r>
        <w:t xml:space="preserve"> </w:t>
      </w:r>
      <w:r>
        <w:rPr>
          <w:i/>
        </w:rPr>
        <w:t>Verilog</w:t>
      </w:r>
      <w:r>
        <w:t xml:space="preserve">.  Click on the browse button to select the gate level </w:t>
      </w:r>
      <w:proofErr w:type="spellStart"/>
      <w:r>
        <w:t>netlist</w:t>
      </w:r>
      <w:proofErr w:type="spellEnd"/>
      <w:r>
        <w:t xml:space="preserve"> from the </w:t>
      </w:r>
      <w:proofErr w:type="spellStart"/>
      <w:r>
        <w:t>netlist</w:t>
      </w:r>
      <w:proofErr w:type="spellEnd"/>
      <w:r>
        <w:t>/ sub-directory</w:t>
      </w:r>
    </w:p>
    <w:p w:rsidR="000C4B79" w:rsidRDefault="000C4B79" w:rsidP="000C4B79">
      <w:pPr>
        <w:pStyle w:val="ListParagraph"/>
        <w:numPr>
          <w:ilvl w:val="0"/>
          <w:numId w:val="1"/>
        </w:numPr>
      </w:pPr>
      <w:r>
        <w:t xml:space="preserve">Under </w:t>
      </w:r>
      <w:r>
        <w:rPr>
          <w:i/>
        </w:rPr>
        <w:t>Top Cell:</w:t>
      </w:r>
      <w:r>
        <w:t xml:space="preserve"> option select </w:t>
      </w:r>
      <w:r>
        <w:rPr>
          <w:i/>
        </w:rPr>
        <w:t>Auto Assign:</w:t>
      </w:r>
    </w:p>
    <w:p w:rsidR="000C4B79" w:rsidRDefault="000C4B79" w:rsidP="000C4B79">
      <w:pPr>
        <w:pStyle w:val="ListParagraph"/>
        <w:numPr>
          <w:ilvl w:val="0"/>
          <w:numId w:val="1"/>
        </w:numPr>
      </w:pPr>
      <w:r>
        <w:lastRenderedPageBreak/>
        <w:t xml:space="preserve">Under </w:t>
      </w:r>
      <w:r>
        <w:rPr>
          <w:i/>
        </w:rPr>
        <w:t>Technology/Physical Libraries:</w:t>
      </w:r>
      <w:r>
        <w:t xml:space="preserve"> option select </w:t>
      </w:r>
      <w:r>
        <w:rPr>
          <w:i/>
        </w:rPr>
        <w:t>LEF Files:</w:t>
      </w:r>
      <w:r>
        <w:t xml:space="preserve">  Click on the browse button and select </w:t>
      </w:r>
      <w:proofErr w:type="spellStart"/>
      <w:r>
        <w:t>all.lef</w:t>
      </w:r>
      <w:proofErr w:type="spellEnd"/>
      <w:r>
        <w:t xml:space="preserve"> file from </w:t>
      </w:r>
      <w:proofErr w:type="spellStart"/>
      <w:r>
        <w:t>lef</w:t>
      </w:r>
      <w:proofErr w:type="spellEnd"/>
      <w:r>
        <w:t>/ sub-directory</w:t>
      </w:r>
    </w:p>
    <w:p w:rsidR="000C4B79" w:rsidRDefault="00BC42E9" w:rsidP="000C4B79">
      <w:pPr>
        <w:pStyle w:val="ListParagraph"/>
        <w:numPr>
          <w:ilvl w:val="0"/>
          <w:numId w:val="1"/>
        </w:numPr>
      </w:pPr>
      <w:r>
        <w:t xml:space="preserve">Under </w:t>
      </w:r>
      <w:r w:rsidRPr="00BC42E9">
        <w:rPr>
          <w:i/>
        </w:rPr>
        <w:t>Power</w:t>
      </w:r>
      <w:r>
        <w:t xml:space="preserve"> option use </w:t>
      </w:r>
      <w:r w:rsidRPr="00BC42E9">
        <w:rPr>
          <w:b/>
        </w:rPr>
        <w:t>VDD</w:t>
      </w:r>
      <w:r>
        <w:t xml:space="preserve"> as </w:t>
      </w:r>
      <w:r>
        <w:rPr>
          <w:i/>
        </w:rPr>
        <w:t>power Nets:</w:t>
      </w:r>
      <w:r>
        <w:t xml:space="preserve"> </w:t>
      </w:r>
      <w:r>
        <w:rPr>
          <w:b/>
        </w:rPr>
        <w:t>VSS</w:t>
      </w:r>
      <w:r>
        <w:t xml:space="preserve"> as </w:t>
      </w:r>
      <w:r>
        <w:rPr>
          <w:i/>
        </w:rPr>
        <w:t>Ground Nets:</w:t>
      </w:r>
      <w:r>
        <w:t xml:space="preserve"> </w:t>
      </w:r>
    </w:p>
    <w:p w:rsidR="003C0527" w:rsidRDefault="00BC42E9" w:rsidP="001B7E3F">
      <w:pPr>
        <w:pStyle w:val="ListParagraph"/>
        <w:numPr>
          <w:ilvl w:val="0"/>
          <w:numId w:val="1"/>
        </w:numPr>
      </w:pPr>
      <w:r>
        <w:t xml:space="preserve">Under </w:t>
      </w:r>
      <w:r>
        <w:rPr>
          <w:i/>
        </w:rPr>
        <w:t>analysis Configuration</w:t>
      </w:r>
      <w:r>
        <w:t xml:space="preserve"> option click on the </w:t>
      </w:r>
      <w:r>
        <w:rPr>
          <w:i/>
        </w:rPr>
        <w:t>Create Analysis Configuration</w:t>
      </w:r>
      <w:r>
        <w:t xml:space="preserve"> button.</w:t>
      </w:r>
    </w:p>
    <w:p w:rsidR="00537331" w:rsidRDefault="003C0527" w:rsidP="001B7E3F">
      <w:pPr>
        <w:pStyle w:val="ListParagraph"/>
        <w:numPr>
          <w:ilvl w:val="0"/>
          <w:numId w:val="1"/>
        </w:numPr>
      </w:pPr>
      <w:r>
        <w:t>An</w:t>
      </w:r>
      <w:r w:rsidR="00BC42E9">
        <w:t xml:space="preserve"> </w:t>
      </w:r>
      <w:r w:rsidR="00BC42E9" w:rsidRPr="00BC42E9">
        <w:rPr>
          <w:i/>
        </w:rPr>
        <w:t>MMMC Browser</w:t>
      </w:r>
      <w:r w:rsidR="00BC42E9">
        <w:t xml:space="preserve"> window</w:t>
      </w:r>
      <w:r>
        <w:t xml:space="preserve"> will open</w:t>
      </w:r>
      <w:r w:rsidR="00BC42E9">
        <w:t>.</w:t>
      </w:r>
    </w:p>
    <w:p w:rsidR="003C0527" w:rsidRDefault="003C0527" w:rsidP="003C0527">
      <w:pPr>
        <w:pStyle w:val="ListParagraph"/>
        <w:numPr>
          <w:ilvl w:val="0"/>
          <w:numId w:val="1"/>
        </w:numPr>
      </w:pPr>
      <w:r>
        <w:t xml:space="preserve"> Double click on </w:t>
      </w:r>
      <w:r w:rsidRPr="00537331">
        <w:rPr>
          <w:i/>
        </w:rPr>
        <w:t>Library Sets</w:t>
      </w:r>
      <w:r w:rsidR="00537331">
        <w:t xml:space="preserve">.  </w:t>
      </w:r>
      <w:r w:rsidRPr="00537331">
        <w:rPr>
          <w:i/>
        </w:rPr>
        <w:t>Add Library Set</w:t>
      </w:r>
      <w:r>
        <w:t xml:space="preserve"> window will open.  </w:t>
      </w:r>
      <w:r w:rsidRPr="00537331">
        <w:rPr>
          <w:i/>
        </w:rPr>
        <w:t>Name:</w:t>
      </w:r>
      <w:r>
        <w:t xml:space="preserve"> it as </w:t>
      </w:r>
      <w:proofErr w:type="spellStart"/>
      <w:r w:rsidRPr="00537331">
        <w:rPr>
          <w:b/>
        </w:rPr>
        <w:t>max_timing</w:t>
      </w:r>
      <w:proofErr w:type="spellEnd"/>
      <w:r>
        <w:t xml:space="preserve"> and click on ‘Add…’ button under ‘Timing Library Files’</w:t>
      </w:r>
    </w:p>
    <w:p w:rsidR="003C0527" w:rsidRDefault="00537331" w:rsidP="003C0527">
      <w:pPr>
        <w:pStyle w:val="ListParagraph"/>
        <w:numPr>
          <w:ilvl w:val="0"/>
          <w:numId w:val="1"/>
        </w:numPr>
      </w:pPr>
      <w:proofErr w:type="gramStart"/>
      <w:r>
        <w:t>Set</w:t>
      </w:r>
      <w:r w:rsidR="00AB3819">
        <w:t xml:space="preserve"> </w:t>
      </w:r>
      <w:r>
        <w:t xml:space="preserve"> </w:t>
      </w:r>
      <w:proofErr w:type="spellStart"/>
      <w:r>
        <w:rPr>
          <w:b/>
        </w:rPr>
        <w:t>max</w:t>
      </w:r>
      <w:proofErr w:type="gramEnd"/>
      <w:r>
        <w:rPr>
          <w:b/>
        </w:rPr>
        <w:t>_timing</w:t>
      </w:r>
      <w:proofErr w:type="spellEnd"/>
      <w:r>
        <w:t xml:space="preserve"> </w:t>
      </w:r>
      <w:r w:rsidR="00AB3819">
        <w:t xml:space="preserve"> </w:t>
      </w:r>
      <w:r>
        <w:t>to ‘slow.lib’ and</w:t>
      </w:r>
      <w:r w:rsidR="00AB3819">
        <w:t xml:space="preserve"> </w:t>
      </w:r>
      <w:r>
        <w:t xml:space="preserve"> </w:t>
      </w:r>
      <w:proofErr w:type="spellStart"/>
      <w:r>
        <w:rPr>
          <w:b/>
        </w:rPr>
        <w:t>min_timing</w:t>
      </w:r>
      <w:proofErr w:type="spellEnd"/>
      <w:r>
        <w:t xml:space="preserve"> </w:t>
      </w:r>
      <w:r w:rsidR="00AB3819">
        <w:t xml:space="preserve"> </w:t>
      </w:r>
      <w:r>
        <w:t>to ‘fast.lib’ under the lib/ sub-directory.</w:t>
      </w:r>
    </w:p>
    <w:p w:rsidR="00537331" w:rsidRDefault="00023F97" w:rsidP="003C0527">
      <w:pPr>
        <w:pStyle w:val="ListParagraph"/>
        <w:numPr>
          <w:ilvl w:val="0"/>
          <w:numId w:val="1"/>
        </w:numPr>
      </w:pPr>
      <w:r>
        <w:t xml:space="preserve">Double click on </w:t>
      </w:r>
      <w:r>
        <w:rPr>
          <w:i/>
        </w:rPr>
        <w:t>Delay Corners</w:t>
      </w:r>
      <w:r>
        <w:t xml:space="preserve">.  </w:t>
      </w:r>
      <w:r>
        <w:rPr>
          <w:i/>
        </w:rPr>
        <w:t>Add Delay Corner</w:t>
      </w:r>
      <w:r>
        <w:t xml:space="preserve"> window will appear.  </w:t>
      </w:r>
      <w:r>
        <w:rPr>
          <w:i/>
        </w:rPr>
        <w:t>Name:</w:t>
      </w:r>
      <w:r>
        <w:t xml:space="preserve"> it as </w:t>
      </w:r>
      <w:proofErr w:type="spellStart"/>
      <w:r>
        <w:rPr>
          <w:b/>
        </w:rPr>
        <w:t>min_delay</w:t>
      </w:r>
      <w:proofErr w:type="spellEnd"/>
      <w:r>
        <w:t xml:space="preserve">.  In the ‘Library Set’ option under ‘Attributes’, scroll to </w:t>
      </w:r>
      <w:proofErr w:type="spellStart"/>
      <w:r>
        <w:rPr>
          <w:b/>
        </w:rPr>
        <w:t>min_timing</w:t>
      </w:r>
      <w:proofErr w:type="spellEnd"/>
      <w:r>
        <w:t xml:space="preserve"> and click ‘OK’</w:t>
      </w:r>
    </w:p>
    <w:p w:rsidR="00537331" w:rsidRDefault="00537331" w:rsidP="003C0527">
      <w:pPr>
        <w:pStyle w:val="ListParagraph"/>
        <w:numPr>
          <w:ilvl w:val="0"/>
          <w:numId w:val="1"/>
        </w:numPr>
      </w:pPr>
      <w:r>
        <w:t xml:space="preserve">Similarly set </w:t>
      </w:r>
      <w:proofErr w:type="spellStart"/>
      <w:r>
        <w:rPr>
          <w:b/>
        </w:rPr>
        <w:t>max_delay</w:t>
      </w:r>
      <w:proofErr w:type="spellEnd"/>
      <w:r>
        <w:t xml:space="preserve"> to </w:t>
      </w:r>
      <w:proofErr w:type="spellStart"/>
      <w:r>
        <w:rPr>
          <w:b/>
        </w:rPr>
        <w:t>max_timing</w:t>
      </w:r>
      <w:proofErr w:type="spellEnd"/>
      <w:r>
        <w:t>.</w:t>
      </w:r>
    </w:p>
    <w:p w:rsidR="004F72A3" w:rsidRDefault="004F72A3" w:rsidP="003C0527">
      <w:pPr>
        <w:pStyle w:val="ListParagraph"/>
        <w:numPr>
          <w:ilvl w:val="0"/>
          <w:numId w:val="1"/>
        </w:numPr>
      </w:pPr>
      <w:r>
        <w:t xml:space="preserve">Double click on </w:t>
      </w:r>
      <w:r>
        <w:rPr>
          <w:i/>
        </w:rPr>
        <w:t>Constraints Modes</w:t>
      </w:r>
      <w:r w:rsidR="009C08B3">
        <w:t xml:space="preserve">.  </w:t>
      </w:r>
      <w:r w:rsidR="009C08B3">
        <w:rPr>
          <w:i/>
        </w:rPr>
        <w:t>Add Constraint Mode</w:t>
      </w:r>
      <w:r w:rsidR="009C08B3">
        <w:t xml:space="preserve"> window will open.  </w:t>
      </w:r>
      <w:r w:rsidR="009C08B3">
        <w:rPr>
          <w:i/>
        </w:rPr>
        <w:t>Name:</w:t>
      </w:r>
      <w:r w:rsidR="009C08B3">
        <w:t xml:space="preserve"> it as </w:t>
      </w:r>
      <w:proofErr w:type="spellStart"/>
      <w:r w:rsidR="009C08B3">
        <w:rPr>
          <w:b/>
        </w:rPr>
        <w:t>counter_constraints</w:t>
      </w:r>
      <w:proofErr w:type="spellEnd"/>
      <w:r w:rsidR="009C08B3">
        <w:t xml:space="preserve"> and click on ‘Add…’ button under ‘CDS Constraint Files’</w:t>
      </w:r>
    </w:p>
    <w:p w:rsidR="009C08B3" w:rsidRDefault="009C08B3" w:rsidP="003C0527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rPr>
          <w:b/>
        </w:rPr>
        <w:t>counter_constraints</w:t>
      </w:r>
      <w:proofErr w:type="spellEnd"/>
      <w:r>
        <w:t xml:space="preserve"> to ‘cntr8bit.sdc’ under constraints/ sub-directory.</w:t>
      </w:r>
    </w:p>
    <w:p w:rsidR="009C08B3" w:rsidRDefault="009C08B3" w:rsidP="003C0527">
      <w:pPr>
        <w:pStyle w:val="ListParagraph"/>
        <w:numPr>
          <w:ilvl w:val="0"/>
          <w:numId w:val="1"/>
        </w:numPr>
      </w:pPr>
      <w:r>
        <w:t xml:space="preserve">Double click on </w:t>
      </w:r>
      <w:r>
        <w:rPr>
          <w:i/>
        </w:rPr>
        <w:t>Analysis Views</w:t>
      </w:r>
      <w:r>
        <w:t xml:space="preserve">.  </w:t>
      </w:r>
      <w:r>
        <w:rPr>
          <w:i/>
        </w:rPr>
        <w:t>Add Analysis View</w:t>
      </w:r>
      <w:r>
        <w:t xml:space="preserve"> window will open.  </w:t>
      </w:r>
      <w:r>
        <w:rPr>
          <w:i/>
        </w:rPr>
        <w:t>Name:</w:t>
      </w:r>
      <w:r>
        <w:t xml:space="preserve"> it as </w:t>
      </w:r>
      <w:proofErr w:type="spellStart"/>
      <w:r w:rsidRPr="009C08B3">
        <w:rPr>
          <w:b/>
        </w:rPr>
        <w:t>worst_case</w:t>
      </w:r>
      <w:proofErr w:type="spellEnd"/>
      <w:r>
        <w:t xml:space="preserve"> and select </w:t>
      </w:r>
      <w:proofErr w:type="spellStart"/>
      <w:r>
        <w:rPr>
          <w:b/>
        </w:rPr>
        <w:t>max_delay</w:t>
      </w:r>
      <w:proofErr w:type="spellEnd"/>
      <w:r>
        <w:t xml:space="preserve"> for </w:t>
      </w:r>
      <w:r>
        <w:rPr>
          <w:i/>
        </w:rPr>
        <w:t>Delay Corner</w:t>
      </w:r>
      <w:r>
        <w:t xml:space="preserve"> and click ‘OK’</w:t>
      </w:r>
    </w:p>
    <w:p w:rsidR="009C08B3" w:rsidRDefault="009C08B3" w:rsidP="003C0527">
      <w:pPr>
        <w:pStyle w:val="ListParagraph"/>
        <w:numPr>
          <w:ilvl w:val="0"/>
          <w:numId w:val="1"/>
        </w:numPr>
      </w:pPr>
      <w:r>
        <w:t xml:space="preserve">Similarly set </w:t>
      </w:r>
      <w:proofErr w:type="spellStart"/>
      <w:r>
        <w:rPr>
          <w:b/>
        </w:rPr>
        <w:t>best_case</w:t>
      </w:r>
      <w:proofErr w:type="spellEnd"/>
      <w:r>
        <w:t xml:space="preserve"> to </w:t>
      </w:r>
      <w:proofErr w:type="spellStart"/>
      <w:r>
        <w:rPr>
          <w:b/>
        </w:rPr>
        <w:t>min_delay</w:t>
      </w:r>
      <w:proofErr w:type="spellEnd"/>
      <w:r>
        <w:t>.</w:t>
      </w:r>
    </w:p>
    <w:p w:rsidR="009C08B3" w:rsidRDefault="009C08B3" w:rsidP="003C0527">
      <w:pPr>
        <w:pStyle w:val="ListParagraph"/>
        <w:numPr>
          <w:ilvl w:val="0"/>
          <w:numId w:val="1"/>
        </w:numPr>
      </w:pPr>
      <w:r>
        <w:t xml:space="preserve">Double click on </w:t>
      </w:r>
      <w:r>
        <w:rPr>
          <w:i/>
        </w:rPr>
        <w:t>Setup Analysis Views</w:t>
      </w:r>
      <w:r>
        <w:t xml:space="preserve">.  </w:t>
      </w:r>
      <w:r>
        <w:rPr>
          <w:i/>
        </w:rPr>
        <w:t>Add</w:t>
      </w:r>
      <w:r w:rsidRPr="009C08B3">
        <w:rPr>
          <w:i/>
        </w:rPr>
        <w:t xml:space="preserve"> </w:t>
      </w:r>
      <w:r>
        <w:rPr>
          <w:i/>
        </w:rPr>
        <w:t>Setup Analysis Views</w:t>
      </w:r>
      <w:r>
        <w:t xml:space="preserve"> window will open.</w:t>
      </w:r>
      <w:r w:rsidR="00016B33">
        <w:t xml:space="preserve">  Set the </w:t>
      </w:r>
      <w:r w:rsidR="00016B33">
        <w:rPr>
          <w:i/>
        </w:rPr>
        <w:t>Analysis View</w:t>
      </w:r>
      <w:r w:rsidR="00016B33">
        <w:t xml:space="preserve"> to </w:t>
      </w:r>
      <w:proofErr w:type="spellStart"/>
      <w:r w:rsidR="00016B33">
        <w:rPr>
          <w:b/>
        </w:rPr>
        <w:t>worst_case</w:t>
      </w:r>
      <w:proofErr w:type="spellEnd"/>
      <w:r w:rsidR="00016B33">
        <w:t>.</w:t>
      </w:r>
      <w:r w:rsidR="00F14F16">
        <w:t xml:space="preserve">  Click ‘OK’</w:t>
      </w:r>
    </w:p>
    <w:p w:rsidR="00016B33" w:rsidRDefault="00016B33" w:rsidP="003C0527">
      <w:pPr>
        <w:pStyle w:val="ListParagraph"/>
        <w:numPr>
          <w:ilvl w:val="0"/>
          <w:numId w:val="1"/>
        </w:numPr>
      </w:pPr>
      <w:r>
        <w:t xml:space="preserve">Double click on </w:t>
      </w:r>
      <w:r w:rsidR="00F14F16">
        <w:rPr>
          <w:i/>
        </w:rPr>
        <w:t>Hold</w:t>
      </w:r>
      <w:r>
        <w:rPr>
          <w:i/>
        </w:rPr>
        <w:t xml:space="preserve"> Analysis Views</w:t>
      </w:r>
      <w:r>
        <w:t xml:space="preserve">.  </w:t>
      </w:r>
      <w:r>
        <w:rPr>
          <w:i/>
        </w:rPr>
        <w:t>Add</w:t>
      </w:r>
      <w:r w:rsidRPr="009C08B3">
        <w:rPr>
          <w:i/>
        </w:rPr>
        <w:t xml:space="preserve"> </w:t>
      </w:r>
      <w:r w:rsidR="00F14F16">
        <w:rPr>
          <w:i/>
        </w:rPr>
        <w:t>Hold</w:t>
      </w:r>
      <w:r>
        <w:rPr>
          <w:i/>
        </w:rPr>
        <w:t xml:space="preserve"> Analysis Views</w:t>
      </w:r>
      <w:r>
        <w:t xml:space="preserve"> window will open.  Set the </w:t>
      </w:r>
      <w:r>
        <w:rPr>
          <w:i/>
        </w:rPr>
        <w:t>Analysis View</w:t>
      </w:r>
      <w:r>
        <w:t xml:space="preserve"> to </w:t>
      </w:r>
      <w:proofErr w:type="spellStart"/>
      <w:r w:rsidR="00F14F16">
        <w:rPr>
          <w:b/>
        </w:rPr>
        <w:t>be</w:t>
      </w:r>
      <w:r>
        <w:rPr>
          <w:b/>
        </w:rPr>
        <w:t>st_case</w:t>
      </w:r>
      <w:proofErr w:type="spellEnd"/>
      <w:r>
        <w:t>.</w:t>
      </w:r>
      <w:r w:rsidR="00F14F16">
        <w:t xml:space="preserve">  Click ‘OK’</w:t>
      </w:r>
    </w:p>
    <w:p w:rsidR="00E96D60" w:rsidRDefault="00E96D60" w:rsidP="00E96D60">
      <w:pPr>
        <w:pStyle w:val="ListParagraph"/>
        <w:numPr>
          <w:ilvl w:val="0"/>
          <w:numId w:val="1"/>
        </w:numPr>
      </w:pPr>
      <w:r>
        <w:rPr>
          <w:i/>
        </w:rPr>
        <w:t>MMMC Browser</w:t>
      </w:r>
      <w:r>
        <w:t xml:space="preserve"> will look as below:    Click on ‘Save &amp; Close’.</w:t>
      </w:r>
    </w:p>
    <w:p w:rsidR="00E96D60" w:rsidRDefault="00E96D60" w:rsidP="00E96D60">
      <w:pPr>
        <w:pStyle w:val="ListParagraph"/>
        <w:numPr>
          <w:ilvl w:val="0"/>
          <w:numId w:val="1"/>
        </w:numPr>
      </w:pPr>
      <w:r>
        <w:rPr>
          <w:i/>
        </w:rPr>
        <w:t>Save MMMC View Definition File</w:t>
      </w:r>
      <w:r>
        <w:t xml:space="preserve"> window will open.  Provide the </w:t>
      </w:r>
      <w:r>
        <w:rPr>
          <w:i/>
        </w:rPr>
        <w:t>File name:</w:t>
      </w:r>
      <w:r>
        <w:t xml:space="preserve"> as </w:t>
      </w:r>
      <w:proofErr w:type="spellStart"/>
      <w:r>
        <w:rPr>
          <w:b/>
        </w:rPr>
        <w:t>Default.view</w:t>
      </w:r>
      <w:proofErr w:type="spellEnd"/>
      <w:r>
        <w:t xml:space="preserve"> and click on ‘Save’</w:t>
      </w:r>
    </w:p>
    <w:p w:rsidR="00E96D60" w:rsidRDefault="00E96D60" w:rsidP="00E96D60">
      <w:pPr>
        <w:pStyle w:val="ListParagraph"/>
        <w:numPr>
          <w:ilvl w:val="0"/>
          <w:numId w:val="1"/>
        </w:numPr>
      </w:pPr>
      <w:r>
        <w:t xml:space="preserve">Click ‘OK’ on the </w:t>
      </w:r>
      <w:r>
        <w:rPr>
          <w:i/>
        </w:rPr>
        <w:t>Design Import</w:t>
      </w:r>
      <w:r>
        <w:t xml:space="preserve"> window.  This will load the design into </w:t>
      </w:r>
      <w:proofErr w:type="spellStart"/>
      <w:r w:rsidR="001A34D0">
        <w:t>Innovus</w:t>
      </w:r>
      <w:proofErr w:type="spellEnd"/>
    </w:p>
    <w:p w:rsidR="00E96D60" w:rsidRDefault="00E96D60" w:rsidP="00450B61">
      <w:pPr>
        <w:pStyle w:val="ListParagraph"/>
      </w:pPr>
    </w:p>
    <w:p w:rsidR="008605CC" w:rsidRDefault="00450B61" w:rsidP="00450B61">
      <w:r>
        <w:t>FLOOR   PLANNING</w:t>
      </w:r>
    </w:p>
    <w:p w:rsidR="00450B61" w:rsidRDefault="00450B61" w:rsidP="00450B61"/>
    <w:p w:rsidR="008605CC" w:rsidRDefault="005B3059" w:rsidP="00A70985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rPr>
          <w:i/>
        </w:rPr>
        <w:t>Floorplan</w:t>
      </w:r>
      <w:proofErr w:type="spellEnd"/>
      <w:r>
        <w:rPr>
          <w:i/>
        </w:rPr>
        <w:t xml:space="preserve"> </w:t>
      </w:r>
      <w:r w:rsidRPr="005B3059">
        <w:rPr>
          <w:i/>
        </w:rPr>
        <w:sym w:font="Wingdings" w:char="F0E0"/>
      </w:r>
      <w:r>
        <w:rPr>
          <w:i/>
        </w:rPr>
        <w:t xml:space="preserve"> Specify </w:t>
      </w:r>
      <w:proofErr w:type="spellStart"/>
      <w:r>
        <w:rPr>
          <w:i/>
        </w:rPr>
        <w:t>Floorplan</w:t>
      </w:r>
      <w:proofErr w:type="spellEnd"/>
      <w:r>
        <w:t xml:space="preserve"> menu option.  This will open the ‘Specify </w:t>
      </w:r>
      <w:proofErr w:type="spellStart"/>
      <w:r>
        <w:t>Floorplan</w:t>
      </w:r>
      <w:proofErr w:type="spellEnd"/>
      <w:r>
        <w:t>’ window.</w:t>
      </w:r>
    </w:p>
    <w:p w:rsidR="005B3059" w:rsidRDefault="005B3059" w:rsidP="00A70985">
      <w:pPr>
        <w:pStyle w:val="ListParagraph"/>
        <w:numPr>
          <w:ilvl w:val="0"/>
          <w:numId w:val="1"/>
        </w:numPr>
      </w:pPr>
      <w:r>
        <w:t>Select aspect ratio as per</w:t>
      </w:r>
      <w:r w:rsidR="00C3010A">
        <w:t xml:space="preserve"> requirement.  Give some dimension in ‘Core to Left’, ‘Core to Right’, ‘</w:t>
      </w:r>
      <w:proofErr w:type="gramStart"/>
      <w:r w:rsidR="00C3010A">
        <w:t>Core to Top’ and ‘Core</w:t>
      </w:r>
      <w:proofErr w:type="gramEnd"/>
      <w:r w:rsidR="00C3010A">
        <w:t xml:space="preserve"> to Bottom’.  (Remember the values are in µm) to create space for Power Rings.  After defining code are, click ‘OK’</w:t>
      </w:r>
    </w:p>
    <w:p w:rsidR="00C3010A" w:rsidRDefault="00C3010A" w:rsidP="00C3010A">
      <w:pPr>
        <w:pStyle w:val="ListParagraph"/>
      </w:pPr>
    </w:p>
    <w:p w:rsidR="00C3010A" w:rsidRDefault="00C3010A" w:rsidP="00C3010A">
      <w:proofErr w:type="gramStart"/>
      <w:r>
        <w:t>POWER  PLANNING</w:t>
      </w:r>
      <w:proofErr w:type="gramEnd"/>
    </w:p>
    <w:p w:rsidR="00C3010A" w:rsidRDefault="00C3010A" w:rsidP="00C3010A">
      <w:pPr>
        <w:pStyle w:val="ListParagraph"/>
      </w:pPr>
    </w:p>
    <w:p w:rsidR="00C3010A" w:rsidRDefault="00C3010A" w:rsidP="00A70985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i/>
        </w:rPr>
        <w:t xml:space="preserve">Power </w:t>
      </w:r>
      <w:r w:rsidRPr="00C3010A">
        <w:rPr>
          <w:i/>
        </w:rPr>
        <w:sym w:font="Wingdings" w:char="F0E0"/>
      </w:r>
      <w:r>
        <w:rPr>
          <w:i/>
        </w:rPr>
        <w:t xml:space="preserve"> Power Planning </w:t>
      </w:r>
      <w:r w:rsidRPr="00C3010A">
        <w:rPr>
          <w:i/>
        </w:rPr>
        <w:sym w:font="Wingdings" w:char="F0E0"/>
      </w:r>
      <w:r>
        <w:rPr>
          <w:i/>
        </w:rPr>
        <w:t xml:space="preserve"> Add Rings</w:t>
      </w:r>
      <w:r>
        <w:t xml:space="preserve"> menu option.  This will open ‘Add Rings’ window</w:t>
      </w:r>
    </w:p>
    <w:p w:rsidR="00C3010A" w:rsidRDefault="00C3010A" w:rsidP="00A70985">
      <w:pPr>
        <w:pStyle w:val="ListParagraph"/>
        <w:numPr>
          <w:ilvl w:val="0"/>
          <w:numId w:val="1"/>
        </w:numPr>
      </w:pPr>
      <w:r>
        <w:t xml:space="preserve">Type/Select </w:t>
      </w:r>
      <w:r>
        <w:rPr>
          <w:b/>
        </w:rPr>
        <w:t>VDD</w:t>
      </w:r>
      <w:r>
        <w:t xml:space="preserve"> and </w:t>
      </w:r>
      <w:r>
        <w:rPr>
          <w:b/>
        </w:rPr>
        <w:t>VSS</w:t>
      </w:r>
      <w:r>
        <w:t xml:space="preserve"> nets under the </w:t>
      </w:r>
      <w:r>
        <w:rPr>
          <w:i/>
        </w:rPr>
        <w:t>Net(s)</w:t>
      </w:r>
      <w:r>
        <w:t xml:space="preserve"> option.</w:t>
      </w:r>
    </w:p>
    <w:p w:rsidR="00C3010A" w:rsidRDefault="00C3010A" w:rsidP="00A70985">
      <w:pPr>
        <w:pStyle w:val="ListParagraph"/>
        <w:numPr>
          <w:ilvl w:val="0"/>
          <w:numId w:val="1"/>
        </w:numPr>
      </w:pPr>
      <w:r>
        <w:t xml:space="preserve">Select top/bottom layers as Metal5, left/right layers as Metal6.  Make sure the metal layer names match with that of </w:t>
      </w:r>
      <w:proofErr w:type="spellStart"/>
      <w:r>
        <w:t>all.lef</w:t>
      </w:r>
      <w:proofErr w:type="spellEnd"/>
      <w:r>
        <w:t xml:space="preserve"> file in </w:t>
      </w:r>
      <w:proofErr w:type="spellStart"/>
      <w:r>
        <w:t>lef</w:t>
      </w:r>
      <w:proofErr w:type="spellEnd"/>
      <w:r>
        <w:t>/ sub-directory.</w:t>
      </w:r>
      <w:r w:rsidR="0015495D">
        <w:t xml:space="preserve">  Set the width/space as per requirement (unit is in µm) and taking the space between core boundary and I/O pad consideration.  Select the option for offset as ‘Center in channel’ and click ‘OK’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>Power ring will be created between core boundary and IO/Die boundary</w:t>
      </w:r>
    </w:p>
    <w:p w:rsidR="00023F97" w:rsidRDefault="00023F97" w:rsidP="00023F97">
      <w:pPr>
        <w:pStyle w:val="ListParagraph"/>
      </w:pP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 xml:space="preserve">Power </w:t>
      </w:r>
      <w:r w:rsidRPr="009E3CD1">
        <w:rPr>
          <w:i/>
        </w:rPr>
        <w:sym w:font="Wingdings" w:char="F0E0"/>
      </w:r>
      <w:r>
        <w:rPr>
          <w:i/>
        </w:rPr>
        <w:t xml:space="preserve"> Power Planning </w:t>
      </w:r>
      <w:r w:rsidRPr="009E3CD1">
        <w:rPr>
          <w:i/>
        </w:rPr>
        <w:sym w:font="Wingdings" w:char="F0E0"/>
      </w:r>
      <w:r>
        <w:rPr>
          <w:i/>
        </w:rPr>
        <w:t xml:space="preserve"> Add Stripe</w:t>
      </w:r>
      <w:r>
        <w:t xml:space="preserve"> menu option.  This will open ‘Add Stripes’ window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Type/Select </w:t>
      </w:r>
      <w:r>
        <w:rPr>
          <w:b/>
        </w:rPr>
        <w:t>VDD</w:t>
      </w:r>
      <w:r>
        <w:t xml:space="preserve"> and </w:t>
      </w:r>
      <w:r>
        <w:rPr>
          <w:b/>
        </w:rPr>
        <w:t>VSS</w:t>
      </w:r>
      <w:r>
        <w:t xml:space="preserve"> nets under the </w:t>
      </w:r>
      <w:r>
        <w:rPr>
          <w:i/>
        </w:rPr>
        <w:t>Net(s)</w:t>
      </w:r>
      <w:r>
        <w:t xml:space="preserve"> option.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</w:rPr>
        <w:t>Layer:</w:t>
      </w:r>
      <w:r>
        <w:t xml:space="preserve"> as Metal6 and </w:t>
      </w:r>
      <w:r>
        <w:rPr>
          <w:i/>
        </w:rPr>
        <w:t>Direction:</w:t>
      </w:r>
      <w:r>
        <w:t xml:space="preserve"> as </w:t>
      </w:r>
      <w:r>
        <w:rPr>
          <w:i/>
        </w:rPr>
        <w:t>Vertical</w:t>
      </w:r>
      <w:r>
        <w:t xml:space="preserve">.  Make sure the metal layer names and direction match with that of all.lef.  Set width/spacing as per requirement (unit is in µm).  Choose one of the </w:t>
      </w:r>
      <w:r>
        <w:rPr>
          <w:i/>
        </w:rPr>
        <w:t xml:space="preserve">Set </w:t>
      </w:r>
      <w:r w:rsidRPr="00C4007C">
        <w:t>Pattern</w:t>
      </w:r>
      <w:r>
        <w:t>, u</w:t>
      </w:r>
      <w:r w:rsidRPr="00C4007C">
        <w:t>se</w:t>
      </w:r>
      <w:r>
        <w:t xml:space="preserve"> </w:t>
      </w:r>
      <w:r>
        <w:rPr>
          <w:i/>
        </w:rPr>
        <w:t>Core ring</w:t>
      </w:r>
      <w:r>
        <w:t xml:space="preserve"> as the </w:t>
      </w:r>
      <w:r>
        <w:rPr>
          <w:i/>
        </w:rPr>
        <w:t>Stripe Boundary</w:t>
      </w:r>
      <w:r>
        <w:t xml:space="preserve">, set the </w:t>
      </w:r>
      <w:r>
        <w:rPr>
          <w:i/>
        </w:rPr>
        <w:t>First/Last Stripe</w:t>
      </w:r>
      <w:r>
        <w:t xml:space="preserve"> staring from </w:t>
      </w:r>
      <w:r>
        <w:rPr>
          <w:i/>
        </w:rPr>
        <w:t>left</w:t>
      </w:r>
      <w:r>
        <w:t>.  Click ‘OK’.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>Vertical power stripe will be created.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>Perform steps 34, 35 and 36 to create horizontal stripes if needed.</w:t>
      </w:r>
    </w:p>
    <w:p w:rsidR="00023F97" w:rsidRDefault="00023F97" w:rsidP="00023F97">
      <w:pPr>
        <w:pStyle w:val="ListParagraph"/>
      </w:pP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 xml:space="preserve">Route </w:t>
      </w:r>
      <w:r w:rsidRPr="0054175F">
        <w:rPr>
          <w:i/>
        </w:rPr>
        <w:sym w:font="Wingdings" w:char="F0E0"/>
      </w:r>
      <w:r>
        <w:rPr>
          <w:i/>
        </w:rPr>
        <w:t xml:space="preserve"> Special Route</w:t>
      </w:r>
      <w:r>
        <w:t xml:space="preserve"> menu option.  This will open ‘</w:t>
      </w:r>
      <w:proofErr w:type="spellStart"/>
      <w:r>
        <w:t>SRoute</w:t>
      </w:r>
      <w:proofErr w:type="spellEnd"/>
      <w:r>
        <w:t>’ window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Type/Select </w:t>
      </w:r>
      <w:r>
        <w:rPr>
          <w:b/>
        </w:rPr>
        <w:t>VDD</w:t>
      </w:r>
      <w:r>
        <w:t xml:space="preserve"> and </w:t>
      </w:r>
      <w:r>
        <w:rPr>
          <w:b/>
        </w:rPr>
        <w:t>VSS</w:t>
      </w:r>
      <w:r>
        <w:t xml:space="preserve"> nets under the </w:t>
      </w:r>
      <w:r>
        <w:rPr>
          <w:i/>
        </w:rPr>
        <w:t>Net(s)</w:t>
      </w:r>
      <w:r>
        <w:t xml:space="preserve"> option.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Choose any of the options </w:t>
      </w:r>
      <w:proofErr w:type="spellStart"/>
      <w:r>
        <w:t>I</w:t>
      </w:r>
      <w:r>
        <w:rPr>
          <w:i/>
        </w:rPr>
        <w:t>Follow</w:t>
      </w:r>
      <w:proofErr w:type="spellEnd"/>
      <w:r>
        <w:rPr>
          <w:i/>
        </w:rPr>
        <w:t xml:space="preserve"> Pins</w:t>
      </w:r>
      <w:r>
        <w:t xml:space="preserve"> for standard cells) that you want to </w:t>
      </w:r>
      <w:proofErr w:type="spellStart"/>
      <w:r>
        <w:t>ruote</w:t>
      </w:r>
      <w:proofErr w:type="spellEnd"/>
      <w:r>
        <w:t xml:space="preserve"> under </w:t>
      </w:r>
      <w:proofErr w:type="spellStart"/>
      <w:r>
        <w:rPr>
          <w:i/>
        </w:rPr>
        <w:t>SRoute</w:t>
      </w:r>
      <w:proofErr w:type="spellEnd"/>
      <w:r>
        <w:t xml:space="preserve"> 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 xml:space="preserve">Choose the </w:t>
      </w:r>
      <w:r>
        <w:rPr>
          <w:i/>
        </w:rPr>
        <w:t>Top/Bottom Layer</w:t>
      </w:r>
      <w:r>
        <w:t xml:space="preserve"> and other option as needed.  Click ‘OK’</w:t>
      </w:r>
    </w:p>
    <w:p w:rsidR="00023F97" w:rsidRDefault="00023F97" w:rsidP="00023F97">
      <w:pPr>
        <w:pStyle w:val="ListParagraph"/>
        <w:numPr>
          <w:ilvl w:val="0"/>
          <w:numId w:val="1"/>
        </w:numPr>
      </w:pPr>
      <w:r>
        <w:t>This will create the standard cell rails and others if chosen</w:t>
      </w:r>
    </w:p>
    <w:p w:rsidR="00023F97" w:rsidRDefault="00023F97" w:rsidP="00BB269E">
      <w:pPr>
        <w:pStyle w:val="ListParagraph"/>
      </w:pPr>
    </w:p>
    <w:p w:rsidR="00BB269E" w:rsidRDefault="00BB269E" w:rsidP="00BB269E">
      <w:r>
        <w:t>PLACEMENT</w:t>
      </w:r>
    </w:p>
    <w:p w:rsidR="00BB269E" w:rsidRDefault="00BB269E" w:rsidP="00BB269E">
      <w:pPr>
        <w:pStyle w:val="ListParagraph"/>
      </w:pP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 xml:space="preserve">Place </w:t>
      </w:r>
      <w:r w:rsidRPr="008338A8">
        <w:rPr>
          <w:i/>
        </w:rPr>
        <w:sym w:font="Wingdings" w:char="F0E0"/>
      </w:r>
      <w:r>
        <w:rPr>
          <w:i/>
        </w:rPr>
        <w:t xml:space="preserve"> Place Standard Cells</w:t>
      </w:r>
      <w:r>
        <w:t xml:space="preserve"> menu option.  This will open ‘Place’ window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Select ‘Run Full </w:t>
      </w:r>
      <w:proofErr w:type="gramStart"/>
      <w:r>
        <w:t>Placement’,</w:t>
      </w:r>
      <w:proofErr w:type="gramEnd"/>
      <w:r>
        <w:t xml:space="preserve"> choose ‘Include Pre-Place Optimization’ under </w:t>
      </w:r>
      <w:r>
        <w:rPr>
          <w:i/>
        </w:rPr>
        <w:t>Optimization Option</w:t>
      </w:r>
      <w:r>
        <w:t>.  Click ‘OK’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i/>
        </w:rPr>
        <w:t>Physical View</w:t>
      </w:r>
      <w:r>
        <w:t xml:space="preserve"> to see the standard cells.</w:t>
      </w:r>
    </w:p>
    <w:p w:rsidR="00BB269E" w:rsidRDefault="00BB269E" w:rsidP="00BB269E">
      <w:pPr>
        <w:pStyle w:val="ListParagraph"/>
      </w:pPr>
    </w:p>
    <w:p w:rsidR="00BB269E" w:rsidRDefault="00BB269E" w:rsidP="00BB269E">
      <w:r>
        <w:t>PRE-CTS TIMING</w:t>
      </w:r>
    </w:p>
    <w:p w:rsidR="00BB269E" w:rsidRDefault="00BB269E" w:rsidP="00BB269E">
      <w:pPr>
        <w:pStyle w:val="ListParagraph"/>
      </w:pP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 xml:space="preserve">Timing </w:t>
      </w:r>
      <w:r w:rsidRPr="00E50105">
        <w:rPr>
          <w:i/>
        </w:rPr>
        <w:sym w:font="Wingdings" w:char="F0E0"/>
      </w:r>
      <w:r>
        <w:rPr>
          <w:i/>
        </w:rPr>
        <w:t xml:space="preserve"> Report Timing</w:t>
      </w:r>
      <w:r>
        <w:t xml:space="preserve"> menu option.  This will open ‘Timing Analysis’ window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Select ‘Pre-CTS’ under </w:t>
      </w:r>
      <w:r>
        <w:rPr>
          <w:i/>
        </w:rPr>
        <w:t>Design Stage</w:t>
      </w:r>
      <w:r>
        <w:t xml:space="preserve"> and ‘Setup’ under </w:t>
      </w:r>
      <w:r>
        <w:rPr>
          <w:i/>
        </w:rPr>
        <w:t>Analysis Type</w:t>
      </w:r>
      <w:r>
        <w:t>.  Click ‘OK’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This will display the timing information on the </w:t>
      </w:r>
      <w:proofErr w:type="spellStart"/>
      <w:r w:rsidR="001A34D0">
        <w:t>Innovus</w:t>
      </w:r>
      <w:bookmarkStart w:id="0" w:name="_GoBack"/>
      <w:bookmarkEnd w:id="0"/>
      <w:proofErr w:type="spellEnd"/>
      <w:r>
        <w:t xml:space="preserve"> terminal.  Carefully check the Worst Negative Slack (WNS) and Total Negative Slack (TNS).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If there are WNS/TNS, click on </w:t>
      </w:r>
      <w:r>
        <w:rPr>
          <w:i/>
        </w:rPr>
        <w:t xml:space="preserve">Optimize </w:t>
      </w:r>
      <w:r w:rsidRPr="00E31283">
        <w:rPr>
          <w:i/>
        </w:rPr>
        <w:sym w:font="Wingdings" w:char="F0E0"/>
      </w:r>
      <w:r>
        <w:rPr>
          <w:i/>
        </w:rPr>
        <w:t xml:space="preserve"> Optimize Design</w:t>
      </w:r>
      <w:r>
        <w:t xml:space="preserve"> menu option.  This will open ‘Optimization’ window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Select ‘Pre-CTS’ under </w:t>
      </w:r>
      <w:r>
        <w:rPr>
          <w:i/>
        </w:rPr>
        <w:t>Design Stage</w:t>
      </w:r>
      <w:r>
        <w:t xml:space="preserve"> and ‘Setup’, ‘Max Cap’ and ‘Max Tran’ under </w:t>
      </w:r>
      <w:r>
        <w:rPr>
          <w:i/>
        </w:rPr>
        <w:t>Optimization Type</w:t>
      </w:r>
      <w:r>
        <w:t>.  Click ‘Ok’.  This will optimize the design.  Check timing again.  Repeat until timing is met.</w:t>
      </w:r>
    </w:p>
    <w:p w:rsidR="00BB269E" w:rsidRDefault="00BB269E" w:rsidP="00BB269E">
      <w:pPr>
        <w:pStyle w:val="ListParagraph"/>
      </w:pPr>
    </w:p>
    <w:p w:rsidR="00BB269E" w:rsidRDefault="00BB269E" w:rsidP="00BB269E">
      <w:r>
        <w:t>CLOCK TREE SYNTHESIS</w:t>
      </w:r>
    </w:p>
    <w:p w:rsidR="00BB269E" w:rsidRDefault="00BB269E" w:rsidP="00BB269E">
      <w:pPr>
        <w:pStyle w:val="ListParagraph"/>
      </w:pP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 xml:space="preserve">Clock </w:t>
      </w:r>
      <w:r w:rsidRPr="00193A90">
        <w:rPr>
          <w:i/>
        </w:rPr>
        <w:sym w:font="Wingdings" w:char="F0E0"/>
      </w:r>
      <w:r>
        <w:rPr>
          <w:i/>
        </w:rPr>
        <w:t xml:space="preserve"> Synthesize Clock Tree…’</w:t>
      </w:r>
      <w:r>
        <w:t xml:space="preserve"> menu option.  This will open ‘Synthesize Clock Spec’ window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>Click on ‘Gen Spec…’  This will open ‘Generate Clock Spec’ window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From </w:t>
      </w:r>
      <w:r>
        <w:rPr>
          <w:i/>
        </w:rPr>
        <w:t>Cells List</w:t>
      </w:r>
      <w:r>
        <w:t xml:space="preserve"> select all cells starting with ‘CLK’ and click on ‘Add’ button to add them to the </w:t>
      </w:r>
      <w:r>
        <w:rPr>
          <w:i/>
        </w:rPr>
        <w:t>Selected Cells</w:t>
      </w:r>
      <w:r>
        <w:t xml:space="preserve">.  Give a name for the </w:t>
      </w:r>
      <w:r>
        <w:rPr>
          <w:i/>
        </w:rPr>
        <w:t>Output Specification File:</w:t>
      </w:r>
      <w:r>
        <w:t xml:space="preserve"> and click ‘OK’.</w:t>
      </w:r>
    </w:p>
    <w:p w:rsidR="00BB269E" w:rsidRDefault="00BB269E" w:rsidP="00BB269E">
      <w:pPr>
        <w:pStyle w:val="ListParagraph"/>
        <w:numPr>
          <w:ilvl w:val="0"/>
          <w:numId w:val="1"/>
        </w:numPr>
      </w:pPr>
      <w:r>
        <w:t xml:space="preserve">Give a name for the </w:t>
      </w:r>
      <w:r>
        <w:rPr>
          <w:i/>
        </w:rPr>
        <w:t>Result Directory:</w:t>
      </w:r>
      <w:r>
        <w:t xml:space="preserve"> in the ‘Synthesis Clock Tree’ window.  Click ‘OK’</w:t>
      </w:r>
    </w:p>
    <w:p w:rsidR="00AB3819" w:rsidRDefault="00AB3819" w:rsidP="00AB3819"/>
    <w:p w:rsidR="00AB3819" w:rsidRDefault="00AB3819" w:rsidP="00AB3819">
      <w:r>
        <w:t>ROUTING</w:t>
      </w:r>
    </w:p>
    <w:p w:rsidR="00AB3819" w:rsidRDefault="00AB3819" w:rsidP="00AB3819"/>
    <w:p w:rsidR="00AB3819" w:rsidRDefault="00AB3819" w:rsidP="00BB269E">
      <w:pPr>
        <w:pStyle w:val="ListParagraph"/>
        <w:numPr>
          <w:ilvl w:val="0"/>
          <w:numId w:val="1"/>
        </w:numPr>
      </w:pPr>
      <w:r>
        <w:t>…</w:t>
      </w:r>
    </w:p>
    <w:p w:rsidR="00AB3819" w:rsidRDefault="00AB3819" w:rsidP="00BB269E">
      <w:pPr>
        <w:pStyle w:val="ListParagraph"/>
        <w:numPr>
          <w:ilvl w:val="0"/>
          <w:numId w:val="1"/>
        </w:numPr>
      </w:pPr>
      <w:r>
        <w:t>…</w:t>
      </w:r>
    </w:p>
    <w:p w:rsidR="00AB3819" w:rsidRDefault="00AB3819" w:rsidP="00AB3819"/>
    <w:p w:rsidR="00AB3819" w:rsidRDefault="00AB3819" w:rsidP="00AB3819">
      <w:r>
        <w:t>VERIFICATION</w:t>
      </w:r>
    </w:p>
    <w:p w:rsidR="00AB3819" w:rsidRDefault="00AB3819" w:rsidP="00AB3819"/>
    <w:p w:rsidR="00AB3819" w:rsidRDefault="00AB3819" w:rsidP="00BB269E">
      <w:pPr>
        <w:pStyle w:val="ListParagraph"/>
        <w:numPr>
          <w:ilvl w:val="0"/>
          <w:numId w:val="1"/>
        </w:numPr>
      </w:pPr>
      <w:r>
        <w:t>Geometry</w:t>
      </w:r>
    </w:p>
    <w:p w:rsidR="00AB3819" w:rsidRDefault="00AB3819" w:rsidP="00BB269E">
      <w:pPr>
        <w:pStyle w:val="ListParagraph"/>
        <w:numPr>
          <w:ilvl w:val="0"/>
          <w:numId w:val="1"/>
        </w:numPr>
      </w:pPr>
      <w:r>
        <w:t>Connectivity</w:t>
      </w:r>
    </w:p>
    <w:p w:rsidR="00AB3819" w:rsidRDefault="00AB3819" w:rsidP="00BB269E">
      <w:pPr>
        <w:pStyle w:val="ListParagraph"/>
        <w:numPr>
          <w:ilvl w:val="0"/>
          <w:numId w:val="1"/>
        </w:numPr>
      </w:pPr>
      <w:r>
        <w:t>…</w:t>
      </w:r>
    </w:p>
    <w:p w:rsidR="00AB3819" w:rsidRDefault="00AB3819" w:rsidP="00AB3819"/>
    <w:p w:rsidR="00AB3819" w:rsidRDefault="00AB3819" w:rsidP="00AB3819">
      <w:r>
        <w:t>GDS Out</w:t>
      </w:r>
    </w:p>
    <w:p w:rsidR="00AB3819" w:rsidRDefault="00AB3819" w:rsidP="00AB3819"/>
    <w:p w:rsidR="00AB3819" w:rsidRDefault="00AB3819" w:rsidP="00BB269E">
      <w:pPr>
        <w:pStyle w:val="ListParagraph"/>
        <w:numPr>
          <w:ilvl w:val="0"/>
          <w:numId w:val="1"/>
        </w:numPr>
      </w:pPr>
      <w:r>
        <w:t>…</w:t>
      </w:r>
    </w:p>
    <w:p w:rsidR="00F5259A" w:rsidRDefault="00F5259A" w:rsidP="00BA0DD1"/>
    <w:sectPr w:rsidR="00F5259A" w:rsidSect="005C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312"/>
    <w:multiLevelType w:val="hybridMultilevel"/>
    <w:tmpl w:val="87F0796A"/>
    <w:lvl w:ilvl="0" w:tplc="2F60E66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27ED6"/>
    <w:multiLevelType w:val="hybridMultilevel"/>
    <w:tmpl w:val="0CD6C8D4"/>
    <w:lvl w:ilvl="0" w:tplc="65B2EAEC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1436BF"/>
    <w:multiLevelType w:val="hybridMultilevel"/>
    <w:tmpl w:val="9BFEE41C"/>
    <w:lvl w:ilvl="0" w:tplc="39C0E20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4F0483"/>
    <w:multiLevelType w:val="hybridMultilevel"/>
    <w:tmpl w:val="D8A61B0E"/>
    <w:lvl w:ilvl="0" w:tplc="61463E7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429A7"/>
    <w:multiLevelType w:val="hybridMultilevel"/>
    <w:tmpl w:val="3E2E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259A"/>
    <w:rsid w:val="00016B33"/>
    <w:rsid w:val="00023F97"/>
    <w:rsid w:val="000604A1"/>
    <w:rsid w:val="000A0D64"/>
    <w:rsid w:val="000B1F2B"/>
    <w:rsid w:val="000C4B79"/>
    <w:rsid w:val="000D0061"/>
    <w:rsid w:val="000F2163"/>
    <w:rsid w:val="000F7FD3"/>
    <w:rsid w:val="001004E4"/>
    <w:rsid w:val="00117A60"/>
    <w:rsid w:val="00147EA5"/>
    <w:rsid w:val="0015495D"/>
    <w:rsid w:val="0016486E"/>
    <w:rsid w:val="001A34D0"/>
    <w:rsid w:val="001A4943"/>
    <w:rsid w:val="001A6E78"/>
    <w:rsid w:val="001B3383"/>
    <w:rsid w:val="001B7E3F"/>
    <w:rsid w:val="001D3973"/>
    <w:rsid w:val="00377731"/>
    <w:rsid w:val="003B3AD6"/>
    <w:rsid w:val="003C0527"/>
    <w:rsid w:val="00421CFD"/>
    <w:rsid w:val="00450B61"/>
    <w:rsid w:val="004D0CCE"/>
    <w:rsid w:val="004F72A3"/>
    <w:rsid w:val="00537331"/>
    <w:rsid w:val="005501DD"/>
    <w:rsid w:val="00554B57"/>
    <w:rsid w:val="00562585"/>
    <w:rsid w:val="005B3059"/>
    <w:rsid w:val="005C2F95"/>
    <w:rsid w:val="005E4000"/>
    <w:rsid w:val="006020D0"/>
    <w:rsid w:val="00603004"/>
    <w:rsid w:val="006458E1"/>
    <w:rsid w:val="0066042F"/>
    <w:rsid w:val="00671A3E"/>
    <w:rsid w:val="00691D2B"/>
    <w:rsid w:val="006A4913"/>
    <w:rsid w:val="006C4C04"/>
    <w:rsid w:val="006D5652"/>
    <w:rsid w:val="006F127E"/>
    <w:rsid w:val="007042D4"/>
    <w:rsid w:val="00763959"/>
    <w:rsid w:val="007C0A44"/>
    <w:rsid w:val="007F3526"/>
    <w:rsid w:val="008605CC"/>
    <w:rsid w:val="00867DF7"/>
    <w:rsid w:val="00875E54"/>
    <w:rsid w:val="00890CE6"/>
    <w:rsid w:val="008A0804"/>
    <w:rsid w:val="008D2E8C"/>
    <w:rsid w:val="008E169F"/>
    <w:rsid w:val="00916A08"/>
    <w:rsid w:val="00932673"/>
    <w:rsid w:val="00957D70"/>
    <w:rsid w:val="009C08B3"/>
    <w:rsid w:val="00A15CF3"/>
    <w:rsid w:val="00A70985"/>
    <w:rsid w:val="00A724D8"/>
    <w:rsid w:val="00A72A9D"/>
    <w:rsid w:val="00A7539B"/>
    <w:rsid w:val="00A86BB1"/>
    <w:rsid w:val="00AA6DA9"/>
    <w:rsid w:val="00AB3819"/>
    <w:rsid w:val="00AD28E2"/>
    <w:rsid w:val="00B02E83"/>
    <w:rsid w:val="00B07C25"/>
    <w:rsid w:val="00B33770"/>
    <w:rsid w:val="00B547AF"/>
    <w:rsid w:val="00BA0DD1"/>
    <w:rsid w:val="00BB0ED5"/>
    <w:rsid w:val="00BB269E"/>
    <w:rsid w:val="00BC1467"/>
    <w:rsid w:val="00BC42E9"/>
    <w:rsid w:val="00BF57D0"/>
    <w:rsid w:val="00C23377"/>
    <w:rsid w:val="00C3010A"/>
    <w:rsid w:val="00C32DD5"/>
    <w:rsid w:val="00C43654"/>
    <w:rsid w:val="00C45B53"/>
    <w:rsid w:val="00C4754F"/>
    <w:rsid w:val="00C642A4"/>
    <w:rsid w:val="00C76B4E"/>
    <w:rsid w:val="00C95605"/>
    <w:rsid w:val="00CA2C89"/>
    <w:rsid w:val="00CD15EB"/>
    <w:rsid w:val="00CF73D4"/>
    <w:rsid w:val="00D45C7A"/>
    <w:rsid w:val="00D93E50"/>
    <w:rsid w:val="00D94A57"/>
    <w:rsid w:val="00E413A4"/>
    <w:rsid w:val="00E96D60"/>
    <w:rsid w:val="00F007B7"/>
    <w:rsid w:val="00F0682D"/>
    <w:rsid w:val="00F14F16"/>
    <w:rsid w:val="00F34079"/>
    <w:rsid w:val="00F349C4"/>
    <w:rsid w:val="00F5259A"/>
    <w:rsid w:val="00F7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95"/>
  </w:style>
  <w:style w:type="paragraph" w:styleId="Heading1">
    <w:name w:val="heading 1"/>
    <w:basedOn w:val="Normal"/>
    <w:next w:val="Normal"/>
    <w:link w:val="Heading1Char"/>
    <w:qFormat/>
    <w:rsid w:val="00916A08"/>
    <w:pPr>
      <w:keepNext/>
      <w:spacing w:line="240" w:lineRule="auto"/>
      <w:jc w:val="center"/>
      <w:outlineLvl w:val="0"/>
    </w:pPr>
    <w:rPr>
      <w:rFonts w:ascii="Arial" w:eastAsia="Times New Roman" w:hAnsi="Arial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B1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0A0D64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916A08"/>
    <w:rPr>
      <w:rFonts w:ascii="Arial" w:eastAsia="Times New Roman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sahmed</dc:creator>
  <cp:lastModifiedBy>common</cp:lastModifiedBy>
  <cp:revision>22</cp:revision>
  <dcterms:created xsi:type="dcterms:W3CDTF">2014-11-15T09:44:00Z</dcterms:created>
  <dcterms:modified xsi:type="dcterms:W3CDTF">2018-12-17T05:18:00Z</dcterms:modified>
</cp:coreProperties>
</file>