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30FE" w14:textId="77777777" w:rsidR="005C746A" w:rsidRPr="0006788E" w:rsidRDefault="005C746A" w:rsidP="00E8048C">
      <w:pPr>
        <w:jc w:val="both"/>
        <w:rPr>
          <w:rFonts w:ascii="Microsoft Sans Serif" w:hAnsi="Microsoft Sans Serif" w:cs="Microsoft Sans Serif"/>
          <w:lang w:val="en-US"/>
        </w:rPr>
      </w:pPr>
    </w:p>
    <w:p w14:paraId="092F9944" w14:textId="57240611" w:rsidR="005C746A" w:rsidRPr="0006788E" w:rsidRDefault="005C746A" w:rsidP="00E8048C">
      <w:pPr>
        <w:jc w:val="both"/>
        <w:rPr>
          <w:rFonts w:ascii="Microsoft Sans Serif" w:hAnsi="Microsoft Sans Serif" w:cs="Microsoft Sans Serif"/>
          <w:color w:val="4C483D"/>
        </w:rPr>
      </w:pPr>
      <w:r w:rsidRPr="0006788E">
        <w:rPr>
          <w:rFonts w:ascii="Microsoft Sans Serif" w:hAnsi="Microsoft Sans Serif" w:cs="Microsoft Sans Serif"/>
          <w:b/>
          <w:bCs/>
          <w:lang w:val="en-US"/>
        </w:rPr>
        <w:t>Objective</w:t>
      </w:r>
      <w:r w:rsidRPr="0006788E">
        <w:rPr>
          <w:rFonts w:ascii="Microsoft Sans Serif" w:hAnsi="Microsoft Sans Serif" w:cs="Microsoft Sans Serif"/>
          <w:lang w:val="en-US"/>
        </w:rPr>
        <w:t xml:space="preserve">: </w:t>
      </w:r>
      <w:r w:rsidRPr="0006788E">
        <w:rPr>
          <w:rFonts w:ascii="Microsoft Sans Serif" w:hAnsi="Microsoft Sans Serif" w:cs="Microsoft Sans Serif"/>
          <w:color w:val="4C483D"/>
        </w:rPr>
        <w:t>The Admissions Demographics Report will serve as a detailed view to understand the demographics of the upcoming class. This will look at the different population groups within each recruitment funnel – Applied, Admitted, Confirmed, and Enrolled. It will also help with the comparison of the upcoming class with the previous class.</w:t>
      </w:r>
    </w:p>
    <w:p w14:paraId="1B35013C" w14:textId="77777777" w:rsidR="00C0718D" w:rsidRPr="0006788E" w:rsidRDefault="00C0718D" w:rsidP="00E8048C">
      <w:pPr>
        <w:jc w:val="both"/>
        <w:rPr>
          <w:rFonts w:ascii="Microsoft Sans Serif" w:hAnsi="Microsoft Sans Serif" w:cs="Microsoft Sans Serif"/>
          <w:color w:val="4C483D"/>
        </w:rPr>
      </w:pPr>
    </w:p>
    <w:p w14:paraId="3FA016CA" w14:textId="68147A60" w:rsidR="005C746A" w:rsidRPr="0006788E" w:rsidRDefault="005C746A" w:rsidP="00E8048C">
      <w:pPr>
        <w:jc w:val="both"/>
        <w:rPr>
          <w:rFonts w:ascii="Microsoft Sans Serif" w:hAnsi="Microsoft Sans Serif" w:cs="Microsoft Sans Serif"/>
          <w:color w:val="4C483D"/>
          <w:lang w:val="en-US"/>
        </w:rPr>
      </w:pPr>
      <w:r w:rsidRPr="0006788E">
        <w:rPr>
          <w:rFonts w:ascii="Microsoft Sans Serif" w:hAnsi="Microsoft Sans Serif" w:cs="Microsoft Sans Serif"/>
          <w:b/>
          <w:bCs/>
          <w:color w:val="4C483D"/>
          <w:lang w:val="en-US"/>
        </w:rPr>
        <w:t>Client:</w:t>
      </w:r>
      <w:r w:rsidRPr="0006788E">
        <w:rPr>
          <w:rFonts w:ascii="Microsoft Sans Serif" w:hAnsi="Microsoft Sans Serif" w:cs="Microsoft Sans Serif"/>
          <w:color w:val="4C483D"/>
          <w:lang w:val="en-US"/>
        </w:rPr>
        <w:t xml:space="preserve"> </w:t>
      </w:r>
      <w:r w:rsidRPr="0006788E">
        <w:rPr>
          <w:rFonts w:ascii="Microsoft Sans Serif" w:hAnsi="Microsoft Sans Serif" w:cs="Microsoft Sans Serif"/>
          <w:color w:val="4C483D"/>
        </w:rPr>
        <w:t xml:space="preserve">Vice-President of </w:t>
      </w:r>
      <w:r w:rsidR="00501E2F" w:rsidRPr="0006788E">
        <w:rPr>
          <w:rFonts w:ascii="Microsoft Sans Serif" w:hAnsi="Microsoft Sans Serif" w:cs="Microsoft Sans Serif"/>
          <w:color w:val="4C483D"/>
        </w:rPr>
        <w:t>Enrolment</w:t>
      </w:r>
      <w:r w:rsidRPr="0006788E">
        <w:rPr>
          <w:rFonts w:ascii="Microsoft Sans Serif" w:hAnsi="Microsoft Sans Serif" w:cs="Microsoft Sans Serif"/>
          <w:color w:val="4C483D"/>
        </w:rPr>
        <w:t xml:space="preserve"> Management</w:t>
      </w:r>
      <w:r w:rsidRPr="0006788E">
        <w:rPr>
          <w:rFonts w:ascii="Microsoft Sans Serif" w:hAnsi="Microsoft Sans Serif" w:cs="Microsoft Sans Serif"/>
          <w:color w:val="4C483D"/>
          <w:lang w:val="en-US"/>
        </w:rPr>
        <w:t xml:space="preserve">, </w:t>
      </w:r>
      <w:r w:rsidRPr="0006788E">
        <w:rPr>
          <w:rFonts w:ascii="Microsoft Sans Serif" w:hAnsi="Microsoft Sans Serif" w:cs="Microsoft Sans Serif"/>
          <w:color w:val="4C483D"/>
        </w:rPr>
        <w:t>Director of Admissions</w:t>
      </w:r>
      <w:r w:rsidRPr="0006788E">
        <w:rPr>
          <w:rFonts w:ascii="Microsoft Sans Serif" w:hAnsi="Microsoft Sans Serif" w:cs="Microsoft Sans Serif"/>
          <w:color w:val="4C483D"/>
          <w:lang w:val="en-US"/>
        </w:rPr>
        <w:t xml:space="preserve"> and </w:t>
      </w:r>
      <w:r w:rsidRPr="0006788E">
        <w:rPr>
          <w:rFonts w:ascii="Microsoft Sans Serif" w:hAnsi="Microsoft Sans Serif" w:cs="Microsoft Sans Serif"/>
          <w:color w:val="4C483D"/>
        </w:rPr>
        <w:t>Deans</w:t>
      </w:r>
      <w:r w:rsidRPr="0006788E">
        <w:rPr>
          <w:rFonts w:ascii="Microsoft Sans Serif" w:hAnsi="Microsoft Sans Serif" w:cs="Microsoft Sans Serif"/>
          <w:color w:val="4C483D"/>
          <w:lang w:val="en-US"/>
        </w:rPr>
        <w:t xml:space="preserve"> at Kent State.</w:t>
      </w:r>
    </w:p>
    <w:p w14:paraId="7006A84E" w14:textId="4A73ACB3" w:rsidR="005C746A" w:rsidRPr="0006788E" w:rsidRDefault="005C746A" w:rsidP="00E8048C">
      <w:pPr>
        <w:jc w:val="both"/>
        <w:rPr>
          <w:rFonts w:ascii="Microsoft Sans Serif" w:hAnsi="Microsoft Sans Serif" w:cs="Microsoft Sans Serif"/>
          <w:color w:val="4C483D"/>
          <w:lang w:val="en-US"/>
        </w:rPr>
      </w:pPr>
    </w:p>
    <w:p w14:paraId="71B61DAC" w14:textId="4F252EC8" w:rsidR="007D298D" w:rsidRPr="0006788E" w:rsidRDefault="00501E2F"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eastAsia="en-US"/>
        </w:rPr>
      </w:pPr>
      <w:r w:rsidRPr="0006788E">
        <w:rPr>
          <w:rFonts w:ascii="Microsoft Sans Serif" w:hAnsi="Microsoft Sans Serif" w:cs="Microsoft Sans Serif"/>
          <w:b/>
          <w:bCs/>
          <w:color w:val="4C483D"/>
          <w:lang w:val="en-US"/>
        </w:rPr>
        <w:t>Items and the relationship between different items</w:t>
      </w:r>
      <w:r w:rsidRPr="0006788E">
        <w:rPr>
          <w:rFonts w:ascii="Microsoft Sans Serif" w:eastAsiaTheme="minorHAnsi" w:hAnsi="Microsoft Sans Serif" w:cs="Microsoft Sans Serif"/>
          <w:color w:val="4C483D"/>
          <w:sz w:val="22"/>
          <w:szCs w:val="22"/>
          <w:lang w:eastAsia="en-US"/>
        </w:rPr>
        <w:t>:</w:t>
      </w:r>
      <w:r w:rsidR="00E8048C" w:rsidRPr="0006788E">
        <w:rPr>
          <w:rFonts w:ascii="Microsoft Sans Serif" w:eastAsiaTheme="minorHAnsi" w:hAnsi="Microsoft Sans Serif" w:cs="Microsoft Sans Serif"/>
          <w:color w:val="4C483D"/>
          <w:sz w:val="22"/>
          <w:szCs w:val="22"/>
          <w:lang w:val="en-US" w:eastAsia="en-US"/>
        </w:rPr>
        <w:t xml:space="preserve"> </w:t>
      </w:r>
      <w:r w:rsidRPr="0006788E">
        <w:rPr>
          <w:rFonts w:ascii="Microsoft Sans Serif" w:eastAsiaTheme="minorHAnsi" w:hAnsi="Microsoft Sans Serif" w:cs="Microsoft Sans Serif"/>
          <w:color w:val="4C483D"/>
          <w:sz w:val="22"/>
          <w:szCs w:val="22"/>
          <w:lang w:eastAsia="en-US"/>
        </w:rPr>
        <w:t xml:space="preserve">Different KPIs </w:t>
      </w:r>
      <w:r w:rsidR="00E15505" w:rsidRPr="0006788E">
        <w:rPr>
          <w:rFonts w:ascii="Microsoft Sans Serif" w:eastAsiaTheme="minorHAnsi" w:hAnsi="Microsoft Sans Serif" w:cs="Microsoft Sans Serif"/>
          <w:color w:val="4C483D"/>
          <w:sz w:val="22"/>
          <w:szCs w:val="22"/>
          <w:lang w:eastAsia="en-US"/>
        </w:rPr>
        <w:t xml:space="preserve">like Total </w:t>
      </w:r>
      <w:r w:rsidR="00E32990" w:rsidRPr="0006788E">
        <w:rPr>
          <w:rFonts w:ascii="Microsoft Sans Serif" w:eastAsiaTheme="minorHAnsi" w:hAnsi="Microsoft Sans Serif" w:cs="Microsoft Sans Serif"/>
          <w:color w:val="4C483D"/>
          <w:sz w:val="22"/>
          <w:szCs w:val="22"/>
          <w:lang w:eastAsia="en-US"/>
        </w:rPr>
        <w:t>applied</w:t>
      </w:r>
      <w:r w:rsidR="00E15505" w:rsidRPr="0006788E">
        <w:rPr>
          <w:rFonts w:ascii="Microsoft Sans Serif" w:eastAsiaTheme="minorHAnsi" w:hAnsi="Microsoft Sans Serif" w:cs="Microsoft Sans Serif"/>
          <w:color w:val="4C483D"/>
          <w:sz w:val="22"/>
          <w:szCs w:val="22"/>
          <w:lang w:eastAsia="en-US"/>
        </w:rPr>
        <w:t xml:space="preserve">, </w:t>
      </w:r>
      <w:r w:rsidR="00E32990" w:rsidRPr="0006788E">
        <w:rPr>
          <w:rFonts w:ascii="Microsoft Sans Serif" w:eastAsiaTheme="minorHAnsi" w:hAnsi="Microsoft Sans Serif" w:cs="Microsoft Sans Serif"/>
          <w:color w:val="4C483D"/>
          <w:sz w:val="22"/>
          <w:szCs w:val="22"/>
          <w:lang w:eastAsia="en-US"/>
        </w:rPr>
        <w:t>admitted</w:t>
      </w:r>
      <w:r w:rsidR="00E15505" w:rsidRPr="0006788E">
        <w:rPr>
          <w:rFonts w:ascii="Microsoft Sans Serif" w:eastAsiaTheme="minorHAnsi" w:hAnsi="Microsoft Sans Serif" w:cs="Microsoft Sans Serif"/>
          <w:color w:val="4C483D"/>
          <w:sz w:val="22"/>
          <w:szCs w:val="22"/>
          <w:lang w:eastAsia="en-US"/>
        </w:rPr>
        <w:t xml:space="preserve"> and </w:t>
      </w:r>
      <w:r w:rsidR="00E32990" w:rsidRPr="0006788E">
        <w:rPr>
          <w:rFonts w:ascii="Microsoft Sans Serif" w:eastAsiaTheme="minorHAnsi" w:hAnsi="Microsoft Sans Serif" w:cs="Microsoft Sans Serif"/>
          <w:color w:val="4C483D"/>
          <w:sz w:val="22"/>
          <w:szCs w:val="22"/>
          <w:lang w:eastAsia="en-US"/>
        </w:rPr>
        <w:t>enrolled</w:t>
      </w:r>
      <w:r w:rsidR="00E15505" w:rsidRPr="0006788E">
        <w:rPr>
          <w:rFonts w:ascii="Microsoft Sans Serif" w:eastAsiaTheme="minorHAnsi" w:hAnsi="Microsoft Sans Serif" w:cs="Microsoft Sans Serif"/>
          <w:color w:val="4C483D"/>
          <w:sz w:val="22"/>
          <w:szCs w:val="22"/>
          <w:lang w:eastAsia="en-US"/>
        </w:rPr>
        <w:t xml:space="preserve"> students with additional details like </w:t>
      </w:r>
      <w:r w:rsidR="007D298D" w:rsidRPr="0006788E">
        <w:rPr>
          <w:rFonts w:ascii="Microsoft Sans Serif" w:eastAsiaTheme="minorHAnsi" w:hAnsi="Microsoft Sans Serif" w:cs="Microsoft Sans Serif"/>
          <w:color w:val="4C483D"/>
          <w:sz w:val="22"/>
          <w:szCs w:val="22"/>
          <w:lang w:eastAsia="en-US"/>
        </w:rPr>
        <w:t xml:space="preserve">Difference from the prior </w:t>
      </w:r>
      <w:r w:rsidR="00E83C83" w:rsidRPr="0006788E">
        <w:rPr>
          <w:rFonts w:ascii="Microsoft Sans Serif" w:eastAsiaTheme="minorHAnsi" w:hAnsi="Microsoft Sans Serif" w:cs="Microsoft Sans Serif"/>
          <w:color w:val="4C483D"/>
          <w:sz w:val="22"/>
          <w:szCs w:val="22"/>
          <w:lang w:eastAsia="en-US"/>
        </w:rPr>
        <w:t>year,</w:t>
      </w:r>
      <w:r w:rsidR="007D298D" w:rsidRPr="0006788E">
        <w:rPr>
          <w:rFonts w:ascii="Microsoft Sans Serif" w:eastAsiaTheme="minorHAnsi" w:hAnsi="Microsoft Sans Serif" w:cs="Microsoft Sans Serif"/>
          <w:color w:val="4C483D"/>
          <w:sz w:val="22"/>
          <w:szCs w:val="22"/>
          <w:lang w:val="en-US" w:eastAsia="en-US"/>
        </w:rPr>
        <w:t xml:space="preserve"> </w:t>
      </w:r>
      <w:r w:rsidR="007D298D" w:rsidRPr="0006788E">
        <w:rPr>
          <w:rFonts w:ascii="Microsoft Sans Serif" w:eastAsiaTheme="minorHAnsi" w:hAnsi="Microsoft Sans Serif" w:cs="Microsoft Sans Serif"/>
          <w:color w:val="4C483D"/>
          <w:sz w:val="22"/>
          <w:szCs w:val="22"/>
          <w:lang w:eastAsia="en-US"/>
        </w:rPr>
        <w:t>% Change from the prior year</w:t>
      </w:r>
      <w:r w:rsidR="007D298D" w:rsidRPr="0006788E">
        <w:rPr>
          <w:rFonts w:ascii="Microsoft Sans Serif" w:eastAsiaTheme="minorHAnsi" w:hAnsi="Microsoft Sans Serif" w:cs="Microsoft Sans Serif"/>
          <w:color w:val="4C483D"/>
          <w:sz w:val="22"/>
          <w:szCs w:val="22"/>
          <w:lang w:val="en-US" w:eastAsia="en-US"/>
        </w:rPr>
        <w:t xml:space="preserve">, </w:t>
      </w:r>
      <w:r w:rsidR="007D298D" w:rsidRPr="0006788E">
        <w:rPr>
          <w:rFonts w:ascii="Microsoft Sans Serif" w:eastAsiaTheme="minorHAnsi" w:hAnsi="Microsoft Sans Serif" w:cs="Microsoft Sans Serif"/>
          <w:color w:val="4C483D"/>
          <w:sz w:val="22"/>
          <w:szCs w:val="22"/>
          <w:lang w:eastAsia="en-US"/>
        </w:rPr>
        <w:t>% Yield (Total Admitted/Total Enrolled)</w:t>
      </w:r>
      <w:r w:rsidR="007D298D" w:rsidRPr="0006788E">
        <w:rPr>
          <w:rFonts w:ascii="Microsoft Sans Serif" w:eastAsiaTheme="minorHAnsi" w:hAnsi="Microsoft Sans Serif" w:cs="Microsoft Sans Serif"/>
          <w:color w:val="4C483D"/>
          <w:sz w:val="22"/>
          <w:szCs w:val="22"/>
          <w:lang w:val="en-US" w:eastAsia="en-US"/>
        </w:rPr>
        <w:t xml:space="preserve"> for different semesters and academic years</w:t>
      </w:r>
      <w:r w:rsidR="004B3689" w:rsidRPr="0006788E">
        <w:rPr>
          <w:rFonts w:ascii="Microsoft Sans Serif" w:eastAsiaTheme="minorHAnsi" w:hAnsi="Microsoft Sans Serif" w:cs="Microsoft Sans Serif"/>
          <w:color w:val="4C483D"/>
          <w:sz w:val="22"/>
          <w:szCs w:val="22"/>
          <w:lang w:val="en-US" w:eastAsia="en-US"/>
        </w:rPr>
        <w:t>,</w:t>
      </w:r>
      <w:r w:rsidR="007D298D" w:rsidRPr="0006788E">
        <w:rPr>
          <w:rFonts w:ascii="Microsoft Sans Serif" w:eastAsiaTheme="minorHAnsi" w:hAnsi="Microsoft Sans Serif" w:cs="Microsoft Sans Serif"/>
          <w:color w:val="4C483D"/>
          <w:sz w:val="22"/>
          <w:szCs w:val="22"/>
          <w:lang w:val="en-US" w:eastAsia="en-US"/>
        </w:rPr>
        <w:t xml:space="preserve"> </w:t>
      </w:r>
      <w:r w:rsidR="004B3689" w:rsidRPr="0006788E">
        <w:rPr>
          <w:rFonts w:ascii="Microsoft Sans Serif" w:eastAsiaTheme="minorHAnsi" w:hAnsi="Microsoft Sans Serif" w:cs="Microsoft Sans Serif"/>
          <w:color w:val="4C483D"/>
          <w:sz w:val="22"/>
          <w:szCs w:val="22"/>
          <w:lang w:val="en-US" w:eastAsia="en-US"/>
        </w:rPr>
        <w:t>t</w:t>
      </w:r>
      <w:r w:rsidR="004B3689" w:rsidRPr="0006788E">
        <w:rPr>
          <w:rFonts w:ascii="Microsoft Sans Serif" w:eastAsiaTheme="minorHAnsi" w:hAnsi="Microsoft Sans Serif" w:cs="Microsoft Sans Serif"/>
          <w:color w:val="4C483D"/>
          <w:sz w:val="22"/>
          <w:szCs w:val="22"/>
          <w:lang w:eastAsia="en-US"/>
        </w:rPr>
        <w:t xml:space="preserve">rend &amp; </w:t>
      </w:r>
      <w:r w:rsidR="004B3689" w:rsidRPr="0006788E">
        <w:rPr>
          <w:rFonts w:ascii="Microsoft Sans Serif" w:eastAsiaTheme="minorHAnsi" w:hAnsi="Microsoft Sans Serif" w:cs="Microsoft Sans Serif"/>
          <w:color w:val="4C483D"/>
          <w:sz w:val="22"/>
          <w:szCs w:val="22"/>
          <w:lang w:val="en-US" w:eastAsia="en-US"/>
        </w:rPr>
        <w:t>c</w:t>
      </w:r>
      <w:r w:rsidR="004B3689" w:rsidRPr="0006788E">
        <w:rPr>
          <w:rFonts w:ascii="Microsoft Sans Serif" w:eastAsiaTheme="minorHAnsi" w:hAnsi="Microsoft Sans Serif" w:cs="Microsoft Sans Serif"/>
          <w:color w:val="4C483D"/>
          <w:sz w:val="22"/>
          <w:szCs w:val="22"/>
          <w:lang w:eastAsia="en-US"/>
        </w:rPr>
        <w:t xml:space="preserve">comparison of these KPIs over the terms </w:t>
      </w:r>
      <w:r w:rsidR="00900446" w:rsidRPr="0006788E">
        <w:rPr>
          <w:rFonts w:ascii="Microsoft Sans Serif" w:eastAsiaTheme="minorHAnsi" w:hAnsi="Microsoft Sans Serif" w:cs="Microsoft Sans Serif"/>
          <w:color w:val="4C483D"/>
          <w:sz w:val="22"/>
          <w:szCs w:val="22"/>
          <w:lang w:eastAsia="en-US"/>
        </w:rPr>
        <w:t>are</w:t>
      </w:r>
      <w:r w:rsidR="00900446" w:rsidRPr="0006788E">
        <w:rPr>
          <w:rFonts w:ascii="Microsoft Sans Serif" w:eastAsiaTheme="minorHAnsi" w:hAnsi="Microsoft Sans Serif" w:cs="Microsoft Sans Serif"/>
          <w:color w:val="4C483D"/>
          <w:sz w:val="22"/>
          <w:szCs w:val="22"/>
          <w:lang w:val="en-US" w:eastAsia="en-US"/>
        </w:rPr>
        <w:t xml:space="preserve"> incorporated in the dashboard along with </w:t>
      </w:r>
      <w:r w:rsidR="00EE4570" w:rsidRPr="0006788E">
        <w:rPr>
          <w:rFonts w:ascii="Microsoft Sans Serif" w:eastAsiaTheme="minorHAnsi" w:hAnsi="Microsoft Sans Serif" w:cs="Microsoft Sans Serif"/>
          <w:color w:val="4C483D"/>
          <w:sz w:val="22"/>
          <w:szCs w:val="22"/>
          <w:lang w:val="en-US" w:eastAsia="en-US"/>
        </w:rPr>
        <w:t xml:space="preserve">the visuals how these KPIs are </w:t>
      </w:r>
      <w:r w:rsidR="00E83C83" w:rsidRPr="0006788E">
        <w:rPr>
          <w:rFonts w:ascii="Microsoft Sans Serif" w:eastAsiaTheme="minorHAnsi" w:hAnsi="Microsoft Sans Serif" w:cs="Microsoft Sans Serif"/>
          <w:color w:val="4C483D"/>
          <w:sz w:val="22"/>
          <w:szCs w:val="22"/>
          <w:lang w:val="en-US" w:eastAsia="en-US"/>
        </w:rPr>
        <w:t xml:space="preserve">distributed by Race, Territory etc., </w:t>
      </w:r>
    </w:p>
    <w:p w14:paraId="1EB86117" w14:textId="22717903" w:rsidR="00752FD4"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763C30C4" w14:textId="723A2B18" w:rsidR="00752FD4"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r w:rsidRPr="0006788E">
        <w:rPr>
          <w:rFonts w:ascii="Microsoft Sans Serif" w:eastAsiaTheme="minorHAnsi" w:hAnsi="Microsoft Sans Serif" w:cs="Microsoft Sans Serif"/>
          <w:color w:val="4C483D"/>
          <w:sz w:val="22"/>
          <w:szCs w:val="22"/>
          <w:lang w:val="en-US" w:eastAsia="en-US"/>
        </w:rPr>
        <w:t>A filter is used to select different years and semesters for the above data</w:t>
      </w:r>
    </w:p>
    <w:p w14:paraId="3E3FFFF8" w14:textId="384B91BB" w:rsidR="004B3689" w:rsidRPr="0006788E" w:rsidRDefault="004B3689"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46227518" w14:textId="32F30278" w:rsidR="004B3689" w:rsidRPr="0006788E" w:rsidRDefault="004B3689"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2F19DF41" w14:textId="710C332E" w:rsidR="002E1654" w:rsidRPr="0006788E" w:rsidRDefault="004B3689"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r w:rsidRPr="0006788E">
        <w:rPr>
          <w:rFonts w:ascii="Microsoft Sans Serif" w:eastAsiaTheme="minorHAnsi" w:hAnsi="Microsoft Sans Serif" w:cs="Microsoft Sans Serif"/>
          <w:b/>
          <w:bCs/>
          <w:color w:val="4C483D"/>
          <w:sz w:val="22"/>
          <w:szCs w:val="22"/>
          <w:lang w:val="en-US" w:eastAsia="en-US"/>
        </w:rPr>
        <w:t>Order of the information</w:t>
      </w:r>
      <w:r w:rsidR="00403734" w:rsidRPr="0006788E">
        <w:rPr>
          <w:rFonts w:ascii="Microsoft Sans Serif" w:eastAsiaTheme="minorHAnsi" w:hAnsi="Microsoft Sans Serif" w:cs="Microsoft Sans Serif"/>
          <w:b/>
          <w:bCs/>
          <w:color w:val="4C483D"/>
          <w:sz w:val="22"/>
          <w:szCs w:val="22"/>
          <w:lang w:val="en-US" w:eastAsia="en-US"/>
        </w:rPr>
        <w:t xml:space="preserve">: </w:t>
      </w:r>
    </w:p>
    <w:p w14:paraId="7C145296" w14:textId="6EAC6E68"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r w:rsidRPr="0006788E">
        <w:rPr>
          <w:rFonts w:ascii="Microsoft Sans Serif" w:eastAsiaTheme="minorHAnsi" w:hAnsi="Microsoft Sans Serif" w:cs="Microsoft Sans Serif"/>
          <w:color w:val="4C483D"/>
          <w:sz w:val="22"/>
          <w:szCs w:val="22"/>
          <w:lang w:val="en-US" w:eastAsia="en-US"/>
        </w:rPr>
        <w:t xml:space="preserve">Priority is given to the KPIs over the terms and academic years comparing the race, territory and first generation. </w:t>
      </w:r>
      <w:r w:rsidR="00C0718D" w:rsidRPr="0006788E">
        <w:rPr>
          <w:rFonts w:ascii="Microsoft Sans Serif" w:eastAsiaTheme="minorHAnsi" w:hAnsi="Microsoft Sans Serif" w:cs="Microsoft Sans Serif"/>
          <w:color w:val="4C483D"/>
          <w:sz w:val="22"/>
          <w:szCs w:val="22"/>
          <w:lang w:val="en-US" w:eastAsia="en-US"/>
        </w:rPr>
        <w:t>The trend and comparison of the KPIs over the terms is analyzed.</w:t>
      </w:r>
    </w:p>
    <w:p w14:paraId="321E8B2F" w14:textId="58CE597F" w:rsidR="00752FD4"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7F4C4BA7" w14:textId="2CFF42CD" w:rsidR="00752FD4"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3D6BB99E" w14:textId="77777777" w:rsidR="00C0718D"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r w:rsidRPr="0006788E">
        <w:rPr>
          <w:rFonts w:ascii="Microsoft Sans Serif" w:eastAsiaTheme="minorHAnsi" w:hAnsi="Microsoft Sans Serif" w:cs="Microsoft Sans Serif"/>
          <w:b/>
          <w:bCs/>
          <w:color w:val="4C483D"/>
          <w:sz w:val="22"/>
          <w:szCs w:val="22"/>
          <w:lang w:val="en-US" w:eastAsia="en-US"/>
        </w:rPr>
        <w:t>Relative importance of different information</w:t>
      </w:r>
      <w:r w:rsidRPr="0006788E">
        <w:rPr>
          <w:rFonts w:ascii="Microsoft Sans Serif" w:eastAsiaTheme="minorHAnsi" w:hAnsi="Microsoft Sans Serif" w:cs="Microsoft Sans Serif"/>
          <w:color w:val="4C483D"/>
          <w:sz w:val="22"/>
          <w:szCs w:val="22"/>
          <w:lang w:val="en-US" w:eastAsia="en-US"/>
        </w:rPr>
        <w:t xml:space="preserve">:  </w:t>
      </w:r>
    </w:p>
    <w:p w14:paraId="493A6D7B" w14:textId="6B5BD79E"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r w:rsidRPr="0006788E">
        <w:rPr>
          <w:rFonts w:ascii="Microsoft Sans Serif" w:eastAsiaTheme="minorHAnsi" w:hAnsi="Microsoft Sans Serif" w:cs="Microsoft Sans Serif"/>
          <w:color w:val="4C483D"/>
          <w:sz w:val="22"/>
          <w:szCs w:val="22"/>
          <w:lang w:val="en-US" w:eastAsia="en-US"/>
        </w:rPr>
        <w:t>The priority is given to display the KPIs of different years and semesters followed by the horizontal bar graphs (3 graphs) showing how these KPIs are analyzed using some other attributes of Race, Territory and First generation.</w:t>
      </w:r>
    </w:p>
    <w:p w14:paraId="62622987" w14:textId="77777777"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487FFBC4" w14:textId="7A1713DE"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r w:rsidRPr="0006788E">
        <w:rPr>
          <w:rFonts w:ascii="Microsoft Sans Serif" w:eastAsiaTheme="minorHAnsi" w:hAnsi="Microsoft Sans Serif" w:cs="Microsoft Sans Serif"/>
          <w:color w:val="4C483D"/>
          <w:sz w:val="22"/>
          <w:szCs w:val="22"/>
          <w:lang w:val="en-US" w:eastAsia="en-US"/>
        </w:rPr>
        <w:t>The line graph showing Trend &amp; Comparison of KPIs over the terms.</w:t>
      </w:r>
    </w:p>
    <w:p w14:paraId="70EA6C89" w14:textId="77777777"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3C662E1A" w14:textId="26AD608A"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r w:rsidRPr="0006788E">
        <w:rPr>
          <w:rFonts w:ascii="Microsoft Sans Serif" w:eastAsiaTheme="minorHAnsi" w:hAnsi="Microsoft Sans Serif" w:cs="Microsoft Sans Serif"/>
          <w:color w:val="4C483D"/>
          <w:sz w:val="22"/>
          <w:szCs w:val="22"/>
          <w:lang w:val="en-US" w:eastAsia="en-US"/>
        </w:rPr>
        <w:t>A legend is used for the line graph on the right side to indicate what KPI is represented by each line in the graph.</w:t>
      </w:r>
    </w:p>
    <w:p w14:paraId="645D4607" w14:textId="695467B6" w:rsidR="00FD60DF" w:rsidRPr="0006788E" w:rsidRDefault="00FD60DF"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661BA3E8" w14:textId="4D6BDF9C" w:rsidR="00FD60DF" w:rsidRPr="0006788E" w:rsidRDefault="00FD60DF"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3E6E45D4" w14:textId="2779ADE9" w:rsidR="00FD60DF" w:rsidRPr="0006788E" w:rsidRDefault="00FD60DF"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02117999" w14:textId="05D7C8D8" w:rsidR="00FD60DF" w:rsidRPr="0006788E" w:rsidRDefault="00B27E14" w:rsidP="00E8048C">
      <w:pPr>
        <w:pStyle w:val="NormalWeb"/>
        <w:spacing w:before="0" w:beforeAutospacing="0" w:after="0" w:afterAutospacing="0"/>
        <w:jc w:val="both"/>
        <w:textAlignment w:val="baseline"/>
        <w:rPr>
          <w:rStyle w:val="jpfdse"/>
          <w:rFonts w:ascii="Microsoft Sans Serif" w:hAnsi="Microsoft Sans Serif" w:cs="Microsoft Sans Serif"/>
          <w:color w:val="202124"/>
          <w:sz w:val="21"/>
          <w:szCs w:val="21"/>
          <w:shd w:val="clear" w:color="auto" w:fill="FFFFFF"/>
          <w:lang w:val="en-US"/>
        </w:rPr>
      </w:pPr>
      <w:r w:rsidRPr="0006788E">
        <w:rPr>
          <w:rFonts w:ascii="Microsoft Sans Serif" w:hAnsi="Microsoft Sans Serif" w:cs="Microsoft Sans Serif"/>
          <w:b/>
          <w:bCs/>
          <w:color w:val="202124"/>
          <w:sz w:val="21"/>
          <w:szCs w:val="21"/>
          <w:shd w:val="clear" w:color="auto" w:fill="FFFFFF"/>
          <w:lang w:val="en-US"/>
        </w:rPr>
        <w:t>Dimensions of the screen:</w:t>
      </w:r>
      <w:r w:rsidRPr="0006788E">
        <w:rPr>
          <w:rFonts w:ascii="Microsoft Sans Serif" w:hAnsi="Microsoft Sans Serif" w:cs="Microsoft Sans Serif"/>
          <w:color w:val="202124"/>
          <w:sz w:val="21"/>
          <w:szCs w:val="21"/>
          <w:shd w:val="clear" w:color="auto" w:fill="FFFFFF"/>
          <w:lang w:val="en-US"/>
        </w:rPr>
        <w:t xml:space="preserve"> </w:t>
      </w:r>
      <w:r w:rsidRPr="0006788E">
        <w:rPr>
          <w:rFonts w:ascii="Microsoft Sans Serif" w:hAnsi="Microsoft Sans Serif" w:cs="Microsoft Sans Serif"/>
          <w:color w:val="202124"/>
          <w:sz w:val="21"/>
          <w:szCs w:val="21"/>
          <w:shd w:val="clear" w:color="auto" w:fill="FFFFFF"/>
        </w:rPr>
        <w:t>The default display view is Fit to page and the default display size is </w:t>
      </w:r>
      <w:r w:rsidRPr="0006788E">
        <w:rPr>
          <w:rStyle w:val="jpfdse"/>
          <w:rFonts w:ascii="Microsoft Sans Serif" w:hAnsi="Microsoft Sans Serif" w:cs="Microsoft Sans Serif"/>
          <w:color w:val="202124"/>
          <w:sz w:val="21"/>
          <w:szCs w:val="21"/>
          <w:shd w:val="clear" w:color="auto" w:fill="FFFFFF"/>
          <w:lang w:val="en-US"/>
        </w:rPr>
        <w:t>16:9</w:t>
      </w:r>
    </w:p>
    <w:p w14:paraId="4240C722" w14:textId="4A2433D3" w:rsidR="00E47610" w:rsidRPr="0006788E" w:rsidRDefault="00E47610" w:rsidP="00E8048C">
      <w:pPr>
        <w:pStyle w:val="NormalWeb"/>
        <w:spacing w:before="0" w:beforeAutospacing="0" w:after="0" w:afterAutospacing="0"/>
        <w:jc w:val="both"/>
        <w:textAlignment w:val="baseline"/>
        <w:rPr>
          <w:rStyle w:val="jpfdse"/>
          <w:rFonts w:ascii="Microsoft Sans Serif" w:hAnsi="Microsoft Sans Serif" w:cs="Microsoft Sans Serif"/>
          <w:color w:val="202124"/>
          <w:sz w:val="21"/>
          <w:szCs w:val="21"/>
          <w:shd w:val="clear" w:color="auto" w:fill="FFFFFF"/>
          <w:lang w:val="en-US"/>
        </w:rPr>
      </w:pPr>
    </w:p>
    <w:p w14:paraId="69E502A3" w14:textId="11A31104" w:rsidR="00E47610" w:rsidRPr="0006788E" w:rsidRDefault="00E47610" w:rsidP="00E8048C">
      <w:pPr>
        <w:pStyle w:val="NormalWeb"/>
        <w:spacing w:before="0" w:beforeAutospacing="0" w:after="0" w:afterAutospacing="0"/>
        <w:jc w:val="both"/>
        <w:textAlignment w:val="baseline"/>
        <w:rPr>
          <w:rStyle w:val="jpfdse"/>
          <w:rFonts w:ascii="Microsoft Sans Serif" w:hAnsi="Microsoft Sans Serif" w:cs="Microsoft Sans Serif"/>
          <w:color w:val="202124"/>
          <w:sz w:val="21"/>
          <w:szCs w:val="21"/>
          <w:shd w:val="clear" w:color="auto" w:fill="FFFFFF"/>
          <w:lang w:val="en-US"/>
        </w:rPr>
      </w:pPr>
    </w:p>
    <w:p w14:paraId="37D08C36" w14:textId="77777777" w:rsidR="00E47610" w:rsidRPr="0006788E" w:rsidRDefault="00E47610"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370367CC" w14:textId="77777777"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color w:val="4C483D"/>
          <w:sz w:val="22"/>
          <w:szCs w:val="22"/>
          <w:lang w:val="en-US" w:eastAsia="en-US"/>
        </w:rPr>
      </w:pPr>
    </w:p>
    <w:p w14:paraId="18B1DA79" w14:textId="77777777"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7C223CB6" w14:textId="77777777" w:rsidR="00403734" w:rsidRPr="0006788E" w:rsidRDefault="00403734"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57B27322" w14:textId="10F01190" w:rsidR="00752FD4"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64DE8E30" w14:textId="324F8849"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302C1FB4" w14:textId="27C9054C"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65DD0455" w14:textId="6AFC14E8"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63BAF4ED" w14:textId="165310A0"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0BB18C84" w14:textId="356854E2"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7E8D2D07" w14:textId="090557F6"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2D0C39EE" w14:textId="491736D4"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1A9F34EA" w14:textId="68BDBCF0"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52062B69" w14:textId="51BC4E62"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4017ED61" w14:textId="77777777" w:rsidR="00E8048C"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1F4D8091" w14:textId="3C97B90B" w:rsidR="00752FD4" w:rsidRPr="0006788E" w:rsidRDefault="00E8048C"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r w:rsidRPr="0006788E">
        <w:rPr>
          <w:rFonts w:ascii="Microsoft Sans Serif" w:hAnsi="Microsoft Sans Serif" w:cs="Microsoft Sans Serif"/>
          <w:noProof/>
        </w:rPr>
        <w:drawing>
          <wp:inline distT="0" distB="0" distL="0" distR="0" wp14:anchorId="23A2A793" wp14:editId="7C40313C">
            <wp:extent cx="5731510" cy="4436110"/>
            <wp:effectExtent l="0" t="0" r="2540" b="254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stretch>
                      <a:fillRect/>
                    </a:stretch>
                  </pic:blipFill>
                  <pic:spPr>
                    <a:xfrm>
                      <a:off x="0" y="0"/>
                      <a:ext cx="5731510" cy="4436110"/>
                    </a:xfrm>
                    <a:prstGeom prst="rect">
                      <a:avLst/>
                    </a:prstGeom>
                  </pic:spPr>
                </pic:pic>
              </a:graphicData>
            </a:graphic>
          </wp:inline>
        </w:drawing>
      </w:r>
    </w:p>
    <w:p w14:paraId="5FFCCBEC" w14:textId="002807A9" w:rsidR="00752FD4"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1ABA9997" w14:textId="77777777" w:rsidR="00752FD4" w:rsidRPr="0006788E" w:rsidRDefault="00752FD4"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7E214478" w14:textId="5D4CA049" w:rsidR="006E1C60" w:rsidRPr="0006788E" w:rsidRDefault="006E1C60"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5FADF18D" w14:textId="77777777" w:rsidR="006E1C60" w:rsidRPr="0006788E" w:rsidRDefault="006E1C60" w:rsidP="00E8048C">
      <w:pPr>
        <w:pStyle w:val="NormalWeb"/>
        <w:spacing w:before="0" w:beforeAutospacing="0" w:after="0" w:afterAutospacing="0"/>
        <w:jc w:val="both"/>
        <w:textAlignment w:val="baseline"/>
        <w:rPr>
          <w:rFonts w:ascii="Microsoft Sans Serif" w:eastAsiaTheme="minorHAnsi" w:hAnsi="Microsoft Sans Serif" w:cs="Microsoft Sans Serif"/>
          <w:b/>
          <w:bCs/>
          <w:color w:val="4C483D"/>
          <w:sz w:val="22"/>
          <w:szCs w:val="22"/>
          <w:lang w:val="en-US" w:eastAsia="en-US"/>
        </w:rPr>
      </w:pPr>
    </w:p>
    <w:p w14:paraId="52B52C50" w14:textId="608099BA" w:rsidR="005C746A" w:rsidRPr="0006788E" w:rsidRDefault="005C746A" w:rsidP="00E8048C">
      <w:pPr>
        <w:jc w:val="both"/>
        <w:rPr>
          <w:rFonts w:ascii="Microsoft Sans Serif" w:hAnsi="Microsoft Sans Serif" w:cs="Microsoft Sans Serif"/>
          <w:lang w:val="en-US"/>
        </w:rPr>
      </w:pPr>
    </w:p>
    <w:p w14:paraId="40966410" w14:textId="75939D6D" w:rsidR="00A537F7" w:rsidRPr="0006788E" w:rsidRDefault="00A537F7" w:rsidP="00E8048C">
      <w:pPr>
        <w:jc w:val="both"/>
        <w:rPr>
          <w:rFonts w:ascii="Microsoft Sans Serif" w:hAnsi="Microsoft Sans Serif" w:cs="Microsoft Sans Serif"/>
          <w:lang w:val="en-US"/>
        </w:rPr>
      </w:pPr>
      <w:r w:rsidRPr="0006788E">
        <w:rPr>
          <w:rFonts w:ascii="Microsoft Sans Serif" w:hAnsi="Microsoft Sans Serif" w:cs="Microsoft Sans Serif"/>
          <w:lang w:val="en-US"/>
        </w:rPr>
        <w:t xml:space="preserve">Note: We are considering your suggestions and will come up with a new dashboard </w:t>
      </w:r>
      <w:r w:rsidR="0006788E" w:rsidRPr="0006788E">
        <w:rPr>
          <w:rFonts w:ascii="Microsoft Sans Serif" w:hAnsi="Microsoft Sans Serif" w:cs="Microsoft Sans Serif"/>
          <w:lang w:val="en-US"/>
        </w:rPr>
        <w:t>with required changes</w:t>
      </w:r>
      <w:r w:rsidR="0006788E">
        <w:rPr>
          <w:rFonts w:ascii="Microsoft Sans Serif" w:hAnsi="Microsoft Sans Serif" w:cs="Microsoft Sans Serif"/>
          <w:lang w:val="en-US"/>
        </w:rPr>
        <w:t>.</w:t>
      </w:r>
    </w:p>
    <w:sectPr w:rsidR="00A537F7" w:rsidRPr="0006788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1807" w14:textId="77777777" w:rsidR="00536C24" w:rsidRDefault="00536C24" w:rsidP="00FB5953">
      <w:pPr>
        <w:spacing w:after="0" w:line="240" w:lineRule="auto"/>
      </w:pPr>
      <w:r>
        <w:separator/>
      </w:r>
    </w:p>
  </w:endnote>
  <w:endnote w:type="continuationSeparator" w:id="0">
    <w:p w14:paraId="2CEDBA9E" w14:textId="77777777" w:rsidR="00536C24" w:rsidRDefault="00536C24" w:rsidP="00FB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7CC86" w14:textId="77777777" w:rsidR="00536C24" w:rsidRDefault="00536C24" w:rsidP="00FB5953">
      <w:pPr>
        <w:spacing w:after="0" w:line="240" w:lineRule="auto"/>
      </w:pPr>
      <w:r>
        <w:separator/>
      </w:r>
    </w:p>
  </w:footnote>
  <w:footnote w:type="continuationSeparator" w:id="0">
    <w:p w14:paraId="4A42FFAA" w14:textId="77777777" w:rsidR="00536C24" w:rsidRDefault="00536C24" w:rsidP="00FB5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2E0A" w14:textId="4238B17F" w:rsidR="00182315" w:rsidRPr="00182315" w:rsidRDefault="00FB5953" w:rsidP="00FB5953">
    <w:pPr>
      <w:spacing w:line="264" w:lineRule="auto"/>
      <w:rPr>
        <w:color w:val="2F5496" w:themeColor="accent1" w:themeShade="BF"/>
        <w:sz w:val="30"/>
        <w:szCs w:val="30"/>
        <w:lang w:val="en-US"/>
      </w:rPr>
    </w:pPr>
    <w:r w:rsidRPr="009660D6">
      <w:rPr>
        <w:noProof/>
        <w:color w:val="000000"/>
        <w:sz w:val="30"/>
        <w:szCs w:val="30"/>
      </w:rPr>
      <mc:AlternateContent>
        <mc:Choice Requires="wps">
          <w:drawing>
            <wp:anchor distT="0" distB="0" distL="114300" distR="114300" simplePos="0" relativeHeight="251659264" behindDoc="0" locked="0" layoutInCell="1" allowOverlap="1" wp14:anchorId="673F881A" wp14:editId="0B552B1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7D38F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182315">
      <w:rPr>
        <w:color w:val="4472C4" w:themeColor="accent1"/>
        <w:sz w:val="30"/>
        <w:szCs w:val="30"/>
        <w:lang w:val="en-US"/>
      </w:rPr>
      <w:t xml:space="preserve">                                   </w:t>
    </w:r>
    <w:r w:rsidRPr="00182315">
      <w:rPr>
        <w:color w:val="2F5496" w:themeColor="accent1" w:themeShade="BF"/>
        <w:sz w:val="30"/>
        <w:szCs w:val="30"/>
        <w:lang w:val="en-US"/>
      </w:rPr>
      <w:t>Data Visualization</w:t>
    </w:r>
    <w:r w:rsidR="009660D6" w:rsidRPr="00182315">
      <w:rPr>
        <w:color w:val="2F5496" w:themeColor="accent1" w:themeShade="BF"/>
        <w:sz w:val="30"/>
        <w:szCs w:val="30"/>
        <w:lang w:val="en-US"/>
      </w:rPr>
      <w:t xml:space="preserve"> – Final Project </w:t>
    </w:r>
  </w:p>
  <w:p w14:paraId="161F18E7" w14:textId="4A333E5E" w:rsidR="00FB5953" w:rsidRPr="00182315" w:rsidRDefault="00182315" w:rsidP="00FB5953">
    <w:pPr>
      <w:spacing w:line="264" w:lineRule="auto"/>
      <w:rPr>
        <w:color w:val="2F5496" w:themeColor="accent1" w:themeShade="BF"/>
        <w:sz w:val="30"/>
        <w:szCs w:val="30"/>
      </w:rPr>
    </w:pPr>
    <w:r w:rsidRPr="00182315">
      <w:rPr>
        <w:color w:val="2F5496" w:themeColor="accent1" w:themeShade="BF"/>
        <w:sz w:val="30"/>
        <w:szCs w:val="30"/>
        <w:lang w:val="en-US"/>
      </w:rPr>
      <w:t xml:space="preserve">                 </w:t>
    </w:r>
    <w:r w:rsidR="009660D6" w:rsidRPr="00182315">
      <w:rPr>
        <w:color w:val="2F5496" w:themeColor="accent1" w:themeShade="BF"/>
        <w:sz w:val="30"/>
        <w:szCs w:val="30"/>
        <w:lang w:val="en-US"/>
      </w:rPr>
      <w:t xml:space="preserve"> </w:t>
    </w:r>
    <w:r w:rsidRPr="00182315">
      <w:rPr>
        <w:color w:val="2F5496" w:themeColor="accent1" w:themeShade="BF"/>
        <w:sz w:val="30"/>
        <w:szCs w:val="30"/>
        <w:lang w:val="en-US"/>
      </w:rPr>
      <w:t>Dashboard</w:t>
    </w:r>
    <w:r w:rsidR="009660D6" w:rsidRPr="00182315">
      <w:rPr>
        <w:color w:val="2F5496" w:themeColor="accent1" w:themeShade="BF"/>
        <w:sz w:val="30"/>
        <w:szCs w:val="30"/>
        <w:lang w:val="en-US"/>
      </w:rPr>
      <w:t xml:space="preserve"> of Admissions Demographics at Kent State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83F"/>
    <w:multiLevelType w:val="multilevel"/>
    <w:tmpl w:val="0A0A87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E66D5"/>
    <w:multiLevelType w:val="hybridMultilevel"/>
    <w:tmpl w:val="DE62DF02"/>
    <w:lvl w:ilvl="0" w:tplc="95788A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5E497F"/>
    <w:multiLevelType w:val="multilevel"/>
    <w:tmpl w:val="81482F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4157306">
    <w:abstractNumId w:val="1"/>
  </w:num>
  <w:num w:numId="2" w16cid:durableId="705788744">
    <w:abstractNumId w:val="2"/>
  </w:num>
  <w:num w:numId="3" w16cid:durableId="148504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B8"/>
    <w:rsid w:val="0006788E"/>
    <w:rsid w:val="00182315"/>
    <w:rsid w:val="002C366D"/>
    <w:rsid w:val="002E1654"/>
    <w:rsid w:val="00381968"/>
    <w:rsid w:val="0039531A"/>
    <w:rsid w:val="00403734"/>
    <w:rsid w:val="004B3689"/>
    <w:rsid w:val="004B7897"/>
    <w:rsid w:val="00501E2F"/>
    <w:rsid w:val="00536C24"/>
    <w:rsid w:val="005C746A"/>
    <w:rsid w:val="006209E9"/>
    <w:rsid w:val="006D674E"/>
    <w:rsid w:val="006E1C60"/>
    <w:rsid w:val="00752FD4"/>
    <w:rsid w:val="007D298D"/>
    <w:rsid w:val="008D36C4"/>
    <w:rsid w:val="00900446"/>
    <w:rsid w:val="009660D6"/>
    <w:rsid w:val="00A12C83"/>
    <w:rsid w:val="00A21BB8"/>
    <w:rsid w:val="00A537F7"/>
    <w:rsid w:val="00A64FD8"/>
    <w:rsid w:val="00B170D0"/>
    <w:rsid w:val="00B27E14"/>
    <w:rsid w:val="00B42CC5"/>
    <w:rsid w:val="00C0718D"/>
    <w:rsid w:val="00C970B8"/>
    <w:rsid w:val="00E15505"/>
    <w:rsid w:val="00E32990"/>
    <w:rsid w:val="00E35536"/>
    <w:rsid w:val="00E47610"/>
    <w:rsid w:val="00E8048C"/>
    <w:rsid w:val="00E83C83"/>
    <w:rsid w:val="00EE4570"/>
    <w:rsid w:val="00FA1361"/>
    <w:rsid w:val="00FB5953"/>
    <w:rsid w:val="00FD60DF"/>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4B2B"/>
  <w15:chartTrackingRefBased/>
  <w15:docId w15:val="{519EB890-DE25-4A00-8F2D-02A8F812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C4"/>
    <w:pPr>
      <w:ind w:left="720"/>
      <w:contextualSpacing/>
    </w:pPr>
  </w:style>
  <w:style w:type="character" w:customStyle="1" w:styleId="Heading1Char">
    <w:name w:val="Heading 1 Char"/>
    <w:basedOn w:val="DefaultParagraphFont"/>
    <w:link w:val="Heading1"/>
    <w:uiPriority w:val="9"/>
    <w:rsid w:val="00FB59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B5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953"/>
  </w:style>
  <w:style w:type="paragraph" w:styleId="Footer">
    <w:name w:val="footer"/>
    <w:basedOn w:val="Normal"/>
    <w:link w:val="FooterChar"/>
    <w:uiPriority w:val="99"/>
    <w:unhideWhenUsed/>
    <w:rsid w:val="00FB5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953"/>
  </w:style>
  <w:style w:type="paragraph" w:styleId="NormalWeb">
    <w:name w:val="Normal (Web)"/>
    <w:basedOn w:val="Normal"/>
    <w:uiPriority w:val="99"/>
    <w:unhideWhenUsed/>
    <w:rsid w:val="007D298D"/>
    <w:pPr>
      <w:spacing w:before="100" w:beforeAutospacing="1" w:after="100" w:afterAutospacing="1" w:line="240" w:lineRule="auto"/>
    </w:pPr>
    <w:rPr>
      <w:rFonts w:ascii="Times New Roman" w:eastAsia="Times New Roman" w:hAnsi="Times New Roman" w:cs="Times New Roman"/>
      <w:sz w:val="24"/>
      <w:szCs w:val="24"/>
      <w:lang w:eastAsia="en-AS"/>
    </w:rPr>
  </w:style>
  <w:style w:type="character" w:customStyle="1" w:styleId="jpfdse">
    <w:name w:val="jpfdse"/>
    <w:basedOn w:val="DefaultParagraphFont"/>
    <w:rsid w:val="00B2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Talacheru, Rambabu</dc:creator>
  <cp:keywords/>
  <dc:description/>
  <cp:lastModifiedBy>Talacheru, Rambabu</cp:lastModifiedBy>
  <cp:revision>5</cp:revision>
  <dcterms:created xsi:type="dcterms:W3CDTF">2022-04-04T18:05:00Z</dcterms:created>
  <dcterms:modified xsi:type="dcterms:W3CDTF">2022-04-19T03:21:00Z</dcterms:modified>
</cp:coreProperties>
</file>