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pPr>
      <w:r>
        <w:rPr/>
        <w:t>Consegne prof</w:t>
      </w:r>
    </w:p>
    <w:p>
      <w:pPr>
        <w:pStyle w:val="Normal"/>
        <w:rPr/>
      </w:pPr>
      <w:r>
        <w:rPr/>
        <w:t>Microservizi di stato (ora, data)</w:t>
        <w:br/>
        <w:t>Microservizio meteo</w:t>
        <w:br/>
        <w:t>Microservizio numero persone (IOLO)</w:t>
      </w:r>
    </w:p>
    <w:p>
      <w:pPr>
        <w:pStyle w:val="Normal"/>
        <w:rPr/>
      </w:pPr>
      <w:r>
        <w:rPr/>
        <w:t>Attuatore(acceso/spento)</w:t>
        <w:br/>
        <w:t>Attuatore(acceso/spento, byte)</w:t>
        <w:br/>
        <w:t>Attuatore(acceso/spento, 3 byte)</w:t>
      </w:r>
    </w:p>
    <w:p>
      <w:pPr>
        <w:pStyle w:val="Normal"/>
        <w:rPr/>
      </w:pPr>
      <w:r>
        <w:rPr/>
        <w:t>Decisore e profiler per ultimi</w:t>
      </w:r>
    </w:p>
    <w:p>
      <w:pPr>
        <w:pStyle w:val="Normal"/>
        <w:rPr/>
      </w:pPr>
      <w:r>
        <w:rPr/>
        <w:t>Visualizzatore(interfaccia di polling o di interrupt)</w:t>
      </w:r>
    </w:p>
    <w:p>
      <w:pPr>
        <w:pStyle w:val="Normal"/>
        <w:rPr/>
      </w:pPr>
      <w:r>
        <w:rPr/>
        <w:t>Restlet, springboot, publish-subscribe</w:t>
      </w:r>
    </w:p>
    <w:p>
      <w:pPr>
        <w:pStyle w:val="Normal"/>
        <w:rPr/>
      </w:pPr>
      <w:r>
        <w:rPr/>
        <w:t xml:space="preserve">OSGI Continuos integration </w:t>
      </w:r>
      <w:r>
        <w:rPr>
          <w:rFonts w:eastAsia="Wingdings" w:cs="Wingdings" w:ascii="Wingdings" w:hAnsi="Wingdings"/>
        </w:rPr>
        <w:t></w:t>
      </w:r>
      <w:r>
        <w:rPr/>
        <w:t xml:space="preserve"> Guarda i jar dentro una cartella e li esegue;</w:t>
      </w:r>
    </w:p>
    <w:p>
      <w:pPr>
        <w:pStyle w:val="Normal"/>
        <w:rPr/>
      </w:pPr>
      <w:r>
        <w:rPr/>
        <w:t>Systema deployment per i servizi</w:t>
        <w:br/>
        <w:t>Architettura sborona con Maven, interrupt al posto del polling</w:t>
      </w:r>
    </w:p>
    <w:p>
      <w:pPr>
        <w:pStyle w:val="Titolo1"/>
        <w:jc w:val="center"/>
        <w:rPr>
          <w:rStyle w:val="SottotitoloCarattere"/>
          <w:rFonts w:eastAsia="" w:eastAsiaTheme="majorEastAsia"/>
          <w:color w:val="2F5496" w:themeColor="accent1" w:themeShade="bf"/>
          <w:spacing w:val="0"/>
          <w:sz w:val="44"/>
          <w:szCs w:val="44"/>
        </w:rPr>
      </w:pPr>
      <w:r>
        <w:rPr>
          <w:rStyle w:val="SottotitoloCarattere"/>
          <w:color w:val="2F5496" w:themeColor="accent1" w:themeShade="bf"/>
          <w:sz w:val="44"/>
          <w:szCs w:val="44"/>
        </w:rPr>
        <w:t>Ricerca</w:t>
      </w:r>
    </w:p>
    <w:p>
      <w:pPr>
        <w:pStyle w:val="NoSpacing"/>
        <w:rPr/>
      </w:pPr>
      <w:r>
        <w:rPr>
          <w:rStyle w:val="SottotitoloCarattere"/>
        </w:rPr>
        <w:t>REST architecture</w:t>
      </w:r>
      <w:r>
        <w:rPr>
          <w:rStyle w:val="SottotitoloCarattere"/>
          <w:rFonts w:eastAsia="Calibri" w:eastAsiaTheme="minorHAnsi"/>
          <w:color w:val="auto"/>
          <w:spacing w:val="0"/>
        </w:rPr>
        <w:t xml:space="preserve">: </w:t>
        <w:br/>
        <w:t>un’architettura REST è un set di risorse collegate, che formano un sottoinsieme del web, mostrati come microservizi.</w:t>
        <w:br/>
      </w:r>
      <w:hyperlink r:id="rId2">
        <w:r>
          <w:rPr>
            <w:rStyle w:val="CollegamentoInternet"/>
          </w:rPr>
          <w:t>https://restlet.com/use-cases/api-first/rest-apis/</w:t>
        </w:r>
      </w:hyperlink>
    </w:p>
    <w:p>
      <w:pPr>
        <w:pStyle w:val="NoSpacing"/>
        <w:rPr>
          <w:rStyle w:val="SottotitoloCarattere"/>
          <w:rFonts w:eastAsia="Calibri" w:eastAsiaTheme="minorHAnsi"/>
          <w:color w:val="auto"/>
          <w:spacing w:val="0"/>
        </w:rPr>
      </w:pPr>
      <w:r>
        <w:rPr>
          <w:rFonts w:eastAsia="Calibri" w:eastAsiaTheme="minorHAnsi"/>
          <w:color w:val="auto"/>
          <w:spacing w:val="0"/>
        </w:rPr>
      </w:r>
    </w:p>
    <w:p>
      <w:pPr>
        <w:pStyle w:val="NoSpacing"/>
        <w:rPr/>
      </w:pPr>
      <w:r>
        <w:rPr>
          <w:rStyle w:val="SottotitoloCarattere"/>
        </w:rPr>
        <w:t>Restlet</w:t>
      </w:r>
      <w:r>
        <w:rPr/>
        <w:t>: REST API, libreria per creare e gestire un’architettura REST, sistema di comunicazione tra i microservizi;</w:t>
        <w:br/>
      </w:r>
      <w:r>
        <w:rPr>
          <w:rStyle w:val="SottotitoloCarattere"/>
        </w:rPr>
        <w:t>URI</w:t>
      </w:r>
      <w:r>
        <w:rPr/>
        <w:t>: Uniform Resource Identifier, la stringa per identificare una risorsa e accedervi via internet (in parole povere un URL).</w:t>
      </w:r>
    </w:p>
    <w:p>
      <w:pPr>
        <w:pStyle w:val="NoSpacing"/>
        <w:rPr/>
      </w:pPr>
      <w:r>
        <w:rPr>
          <w:rStyle w:val="SottotitoloCarattere"/>
        </w:rPr>
        <w:t>Spring MVC</w:t>
      </w:r>
      <w:r>
        <w:rPr/>
        <w:t>: Framework(libreria) per creare applicazione web secondo un modello Model View Controller, i primi due termini rappresentano input e output, il controller elabora gli input e passa i dati alle view. In spring gli input sono le classi modello da gestire e le view sono file JSP(Compilati in HTML)</w:t>
      </w:r>
    </w:p>
    <w:p>
      <w:pPr>
        <w:pStyle w:val="NoSpacing"/>
        <w:rPr/>
      </w:pPr>
      <w:hyperlink r:id="rId3">
        <w:r>
          <w:rPr>
            <w:rStyle w:val="CollegamentoInternet"/>
          </w:rPr>
          <w:t>https://www.html.it/pag/44655/spring-mvc-introduzione-2/</w:t>
        </w:r>
      </w:hyperlink>
    </w:p>
    <w:p>
      <w:pPr>
        <w:pStyle w:val="NoSpacing"/>
        <w:rPr/>
      </w:pPr>
      <w:r>
        <w:rPr/>
      </w:r>
    </w:p>
    <w:p>
      <w:pPr>
        <w:pStyle w:val="Normal"/>
        <w:rPr/>
      </w:pPr>
      <w:r>
        <w:rPr>
          <w:rStyle w:val="SottotitoloCarattere"/>
        </w:rPr>
        <w:t>Springboot</w:t>
      </w:r>
      <w:r>
        <w:rPr/>
        <w:t>: E’ un configuratore dello Spring framework, crea gli XML necessari senza che sia tu a scriverli. Crea un progetto che “è server di sé stesso”, non ha bisogno di un gestore di servizi, il “.jar” prodotto include nativamente Apache Tomcat (o altri gestori) che avviano il tuo servizio. Serve a non dover gestire il deploy dei vari servizi.</w:t>
        <w:br/>
      </w:r>
      <w:r>
        <w:rPr>
          <w:rStyle w:val="SottotitoloCarattere"/>
        </w:rPr>
        <w:t>Per installare springboot su eclipse:</w:t>
      </w:r>
      <w:r>
        <w:rPr/>
        <w:br/>
      </w:r>
      <w:hyperlink r:id="rId4">
        <w:r>
          <w:rPr>
            <w:rStyle w:val="CollegamentoInternet"/>
          </w:rPr>
          <w:t>https://www.codejava.net/ides/eclipse/install-spring-tool-suite-for-existing-eclipse-ide</w:t>
        </w:r>
      </w:hyperlink>
      <w:r>
        <w:rPr/>
        <w:br/>
      </w:r>
      <w:r>
        <w:rPr>
          <w:rStyle w:val="SottotitoloCarattere"/>
        </w:rPr>
        <w:t>Per scrivere un microservizio springboot con Maven:</w:t>
      </w:r>
      <w:r>
        <w:rPr/>
        <w:br/>
      </w:r>
      <w:hyperlink r:id="rId5">
        <w:r>
          <w:rPr>
            <w:rStyle w:val="CollegamentoInternet"/>
          </w:rPr>
          <w:t>https://www.springboottutorial.com/creating-spring-boot-project-with-eclipse-and-maven</w:t>
        </w:r>
      </w:hyperlink>
      <w:r>
        <w:rPr>
          <w:rStyle w:val="CollegamentoInternet"/>
        </w:rPr>
        <w:br/>
      </w:r>
      <w:r>
        <w:rPr/>
        <w:t>Le annotations sono dichiarazioni delle funzioni per mappare il loro funzionamento e sono obbligatorie per compilare.</w:t>
      </w:r>
    </w:p>
    <w:p>
      <w:pPr>
        <w:pStyle w:val="NoSpacing"/>
        <w:rPr/>
      </w:pPr>
      <w:r>
        <w:rPr>
          <w:rStyle w:val="SottotitoloCarattere"/>
        </w:rPr>
        <w:t>Maven:</w:t>
      </w:r>
      <w:r>
        <w:rPr/>
        <w:t xml:space="preserve"> “Accumulation of knowledge”, gestisce le builds, le dependencies + versions e la documentation di un progetto, gira tutto intorno ad un file principale di configurazione: “pom.xml”</w:t>
      </w:r>
    </w:p>
    <w:p>
      <w:pPr>
        <w:pStyle w:val="NoSpacing"/>
        <w:rPr/>
      </w:pPr>
      <w:r>
        <w:rPr/>
      </w:r>
    </w:p>
    <w:p>
      <w:pPr>
        <w:pStyle w:val="NoSpacing"/>
        <w:rPr/>
      </w:pPr>
      <w:r>
        <w:rPr/>
      </w:r>
    </w:p>
    <w:p>
      <w:pPr>
        <w:pStyle w:val="NoSpacing"/>
        <w:rPr/>
      </w:pPr>
      <w:r>
        <w:rPr/>
      </w:r>
    </w:p>
    <w:p>
      <w:pPr>
        <w:pStyle w:val="NoSpacing"/>
        <w:rPr/>
      </w:pPr>
      <w:r>
        <w:rPr/>
        <w:t>Trovato tutorial carino su come scrivere un applicazione osgi con BND:</w:t>
      </w:r>
    </w:p>
    <w:p>
      <w:pPr>
        <w:pStyle w:val="NoSpacing"/>
        <w:rPr/>
      </w:pPr>
      <w:r>
        <w:rPr/>
        <w:t>http://www.mokabyte.it/2010/07/osgi_fw-3/</w:t>
      </w:r>
    </w:p>
    <w:p>
      <w:pPr>
        <w:pStyle w:val="NoSpacing"/>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d439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d439b1"/>
    <w:rPr>
      <w:rFonts w:ascii="Calibri Light" w:hAnsi="Calibri Light"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d439b1"/>
    <w:rPr>
      <w:rFonts w:eastAsia="" w:eastAsiaTheme="minorEastAsia"/>
      <w:color w:val="5A5A5A" w:themeColor="text1" w:themeTint="a5"/>
      <w:spacing w:val="15"/>
    </w:rPr>
  </w:style>
  <w:style w:type="character" w:styleId="Titolo1Carattere" w:customStyle="1">
    <w:name w:val="Titolo 1 Carattere"/>
    <w:basedOn w:val="DefaultParagraphFont"/>
    <w:link w:val="Titolo1"/>
    <w:uiPriority w:val="9"/>
    <w:qFormat/>
    <w:rsid w:val="00d439b1"/>
    <w:rPr>
      <w:rFonts w:ascii="Calibri Light" w:hAnsi="Calibri Light" w:eastAsia="" w:cs="" w:asciiTheme="majorHAnsi" w:cstheme="majorBidi" w:eastAsiaTheme="majorEastAsia" w:hAnsiTheme="majorHAnsi"/>
      <w:color w:val="2F5496" w:themeColor="accent1" w:themeShade="bf"/>
      <w:sz w:val="32"/>
      <w:szCs w:val="32"/>
    </w:rPr>
  </w:style>
  <w:style w:type="character" w:styleId="CollegamentoInternet">
    <w:name w:val="Collegamento Internet"/>
    <w:basedOn w:val="DefaultParagraphFont"/>
    <w:uiPriority w:val="99"/>
    <w:unhideWhenUsed/>
    <w:rsid w:val="00c80d16"/>
    <w:rPr>
      <w:color w:val="0563C1" w:themeColor="hyperlink"/>
      <w:u w:val="single"/>
    </w:rPr>
  </w:style>
  <w:style w:type="character" w:styleId="UnresolvedMention">
    <w:name w:val="Unresolved Mention"/>
    <w:basedOn w:val="DefaultParagraphFont"/>
    <w:uiPriority w:val="99"/>
    <w:semiHidden/>
    <w:unhideWhenUsed/>
    <w:qFormat/>
    <w:rsid w:val="00c80d16"/>
    <w:rPr>
      <w:color w:val="605E5C"/>
      <w:shd w:fill="E1DFDD" w:val="clear"/>
    </w:rPr>
  </w:style>
  <w:style w:type="character" w:styleId="FollowedHyperlink">
    <w:name w:val="FollowedHyperlink"/>
    <w:basedOn w:val="DefaultParagraphFont"/>
    <w:uiPriority w:val="99"/>
    <w:semiHidden/>
    <w:unhideWhenUsed/>
    <w:qFormat/>
    <w:rsid w:val="00042c24"/>
    <w:rPr>
      <w:color w:val="954F72" w:themeColor="followedHyperlink"/>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Titolo">
    <w:name w:val="Titolo"/>
    <w:basedOn w:val="Normal"/>
    <w:next w:val="Corpodeltesto"/>
    <w:qFormat/>
    <w:pPr>
      <w:keepNext w:val="true"/>
      <w:spacing w:before="240" w:after="120"/>
    </w:pPr>
    <w:rPr>
      <w:rFonts w:ascii="Liberation Sans" w:hAnsi="Liberation Sans" w:eastAsia="Liberation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d439b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d439b1"/>
    <w:pPr/>
    <w:rPr>
      <w:rFonts w:eastAsia="" w:eastAsiaTheme="minorEastAsia"/>
      <w:color w:val="5A5A5A" w:themeColor="text1" w:themeTint="a5"/>
      <w:spacing w:val="15"/>
    </w:rPr>
  </w:style>
  <w:style w:type="paragraph" w:styleId="NoSpacing">
    <w:name w:val="No Spacing"/>
    <w:uiPriority w:val="1"/>
    <w:qFormat/>
    <w:rsid w:val="00c80d1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tlet.com/use-cases/api-first/rest-apis/" TargetMode="External"/><Relationship Id="rId3" Type="http://schemas.openxmlformats.org/officeDocument/2006/relationships/hyperlink" Target="https://www.html.it/pag/44655/spring-mvc-introduzione-2/" TargetMode="External"/><Relationship Id="rId4" Type="http://schemas.openxmlformats.org/officeDocument/2006/relationships/hyperlink" Target="https://www.codejava.net/ides/eclipse/install-spring-tool-suite-for-existing-eclipse-ide" TargetMode="External"/><Relationship Id="rId5" Type="http://schemas.openxmlformats.org/officeDocument/2006/relationships/hyperlink" Target="https://www.springboottutorial.com/creating-spring-boot-project-with-eclipse-and-maven"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D709-872B-4566-9819-99E1F697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LibreOffice/6.2.4.2$Windows_X86_64 LibreOffice_project/2412653d852ce75f65fbfa83fb7e7b669a126d64</Application>
  <Pages>2</Pages>
  <Words>295</Words>
  <Characters>2029</Characters>
  <CharactersWithSpaces>2308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2019-06-19T10:09:00Z</dcterms:created>
  <dc:creator>Leonardo Mirotti</dc:creator>
  <dc:description/>
  <dc:language>it-IT</dc:language>
  <cp:lastModifiedBy/>
  <dcterms:modified xsi:type="dcterms:W3CDTF">2019-06-26T09:40:36Z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