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4816" w:rsidRPr="00A91BF7" w:rsidRDefault="00101FFC" w:rsidP="00101FFC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A91BF7">
        <w:rPr>
          <w:rFonts w:ascii="Calibri" w:hAnsi="Calibri" w:cs="Calibri"/>
          <w:b/>
          <w:bCs/>
          <w:sz w:val="36"/>
          <w:szCs w:val="36"/>
        </w:rPr>
        <w:t>Цифровые финансовые активы в РФ</w:t>
      </w:r>
    </w:p>
    <w:p w:rsidR="00AC61B1" w:rsidRDefault="00AC61B1">
      <w:pPr>
        <w:rPr>
          <w:sz w:val="22"/>
          <w:szCs w:val="22"/>
        </w:rPr>
      </w:pPr>
    </w:p>
    <w:p w:rsidR="00827D48" w:rsidRPr="00827D48" w:rsidRDefault="00827D48">
      <w:pPr>
        <w:rPr>
          <w:b/>
          <w:bCs/>
          <w:sz w:val="28"/>
          <w:szCs w:val="28"/>
        </w:rPr>
      </w:pPr>
      <w:r w:rsidRPr="00827D48">
        <w:rPr>
          <w:b/>
          <w:bCs/>
          <w:sz w:val="28"/>
          <w:szCs w:val="28"/>
        </w:rPr>
        <w:t>Требования к ЦФО</w:t>
      </w: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 xml:space="preserve">Требования к цифровым финансовым операторам подробно установлены Федеральным законом № 259-ФЗ (ст. 6, 10) и Положением Банка России № 746-П от 16.12.2020. Они включают организационные, квалификационные, ИТ- и контрольные аспекты для обеспечения надежности и защиты инвесторов. </w:t>
      </w: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>Общие требования к соискателю</w:t>
      </w: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>•</w:t>
      </w:r>
      <w:r w:rsidRPr="00827D48">
        <w:rPr>
          <w:rFonts w:ascii="Calibri" w:hAnsi="Calibri" w:cs="Calibri"/>
        </w:rPr>
        <w:tab/>
        <w:t>Российское юридическое лицо (кредитная организация, организатор торговли, клиринговая организация, депозитарий или другое из реестра ЦБ)</w:t>
      </w: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>•</w:t>
      </w:r>
      <w:r w:rsidRPr="00827D48">
        <w:rPr>
          <w:rFonts w:ascii="Calibri" w:hAnsi="Calibri" w:cs="Calibri"/>
        </w:rPr>
        <w:tab/>
        <w:t>Соблюдение правил ИС для выпуска ЦФА (учет прав, доступ, защита данных, резервирование).</w:t>
      </w: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>•</w:t>
      </w:r>
      <w:r w:rsidRPr="00827D48">
        <w:rPr>
          <w:rFonts w:ascii="Calibri" w:hAnsi="Calibri" w:cs="Calibri"/>
        </w:rPr>
        <w:tab/>
        <w:t xml:space="preserve">Внутренний контроль и управление рисками (службы </w:t>
      </w:r>
      <w:proofErr w:type="spellStart"/>
      <w:r w:rsidRPr="00827D48">
        <w:rPr>
          <w:rFonts w:ascii="Calibri" w:hAnsi="Calibri" w:cs="Calibri"/>
        </w:rPr>
        <w:t>compliance</w:t>
      </w:r>
      <w:proofErr w:type="spellEnd"/>
      <w:r w:rsidRPr="00827D48">
        <w:rPr>
          <w:rFonts w:ascii="Calibri" w:hAnsi="Calibri" w:cs="Calibri"/>
        </w:rPr>
        <w:t>, AML, аудит).</w:t>
      </w:r>
    </w:p>
    <w:p w:rsidR="00BC307F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>•</w:t>
      </w:r>
      <w:r w:rsidRPr="00827D48">
        <w:rPr>
          <w:rFonts w:ascii="Calibri" w:hAnsi="Calibri" w:cs="Calibri"/>
        </w:rPr>
        <w:tab/>
        <w:t xml:space="preserve">Операционная надежность ИС (99.9% доступность, защита от </w:t>
      </w:r>
      <w:proofErr w:type="spellStart"/>
      <w:r w:rsidRPr="00827D48">
        <w:rPr>
          <w:rFonts w:ascii="Calibri" w:hAnsi="Calibri" w:cs="Calibri"/>
        </w:rPr>
        <w:t>DDoS</w:t>
      </w:r>
      <w:proofErr w:type="spellEnd"/>
      <w:r w:rsidRPr="00827D48">
        <w:rPr>
          <w:rFonts w:ascii="Calibri" w:hAnsi="Calibri" w:cs="Calibri"/>
        </w:rPr>
        <w:t>, резервное копирование).</w:t>
      </w:r>
    </w:p>
    <w:p w:rsidR="00827D48" w:rsidRDefault="00827D48" w:rsidP="00827D48">
      <w:pPr>
        <w:rPr>
          <w:rFonts w:ascii="Calibri" w:hAnsi="Calibri" w:cs="Calibri"/>
        </w:rPr>
      </w:pPr>
    </w:p>
    <w:p w:rsidR="00827D48" w:rsidRPr="00827D48" w:rsidRDefault="00827D48" w:rsidP="00827D48">
      <w:pPr>
        <w:rPr>
          <w:rFonts w:ascii="Calibri" w:hAnsi="Calibri" w:cs="Calibri"/>
        </w:rPr>
      </w:pPr>
      <w:r w:rsidRPr="00827D48">
        <w:rPr>
          <w:rFonts w:ascii="Calibri" w:hAnsi="Calibri" w:cs="Calibri"/>
        </w:rPr>
        <w:t xml:space="preserve">Операторы должны быть российскими юрлицами (банки, депозитарии и др.), иметь квалифицированных руководителей (опыт 1–2 года в финансах), службы контроля рисков и ИТ-системы по Положению ЦБ №746-П. Обязательны правила ИС, защита данных и реестр </w:t>
      </w:r>
      <w:r>
        <w:rPr>
          <w:rFonts w:ascii="Calibri" w:hAnsi="Calibri" w:cs="Calibri"/>
        </w:rPr>
        <w:t>в ЦБ.</w:t>
      </w:r>
    </w:p>
    <w:p w:rsidR="00BC307F" w:rsidRDefault="00BC307F">
      <w:pPr>
        <w:rPr>
          <w:sz w:val="22"/>
          <w:szCs w:val="22"/>
        </w:rPr>
      </w:pPr>
    </w:p>
    <w:p w:rsidR="00BC307F" w:rsidRDefault="00BC307F">
      <w:pPr>
        <w:rPr>
          <w:sz w:val="22"/>
          <w:szCs w:val="22"/>
        </w:rPr>
      </w:pPr>
    </w:p>
    <w:p w:rsidR="00BC307F" w:rsidRPr="00BC307F" w:rsidRDefault="00BC307F">
      <w:pPr>
        <w:rPr>
          <w:sz w:val="22"/>
          <w:szCs w:val="22"/>
        </w:rPr>
      </w:pPr>
    </w:p>
    <w:sdt>
      <w:sdtPr>
        <w:rPr>
          <w:rFonts w:ascii="Calibri" w:hAnsi="Calibri" w:cs="Calibri"/>
          <w:b w:val="0"/>
          <w:bCs w:val="0"/>
          <w:sz w:val="24"/>
          <w:szCs w:val="24"/>
        </w:rPr>
        <w:id w:val="1686554810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lang w:eastAsia="en-US"/>
          <w14:ligatures w14:val="standardContextual"/>
        </w:rPr>
      </w:sdtEndPr>
      <w:sdtContent>
        <w:p w:rsidR="00101FFC" w:rsidRDefault="00101FFC" w:rsidP="00827D48">
          <w:pPr>
            <w:pStyle w:val="af"/>
            <w:jc w:val="center"/>
            <w:rPr>
              <w:rFonts w:ascii="Calibri" w:hAnsi="Calibri" w:cs="Calibri"/>
              <w:color w:val="000000" w:themeColor="text1"/>
              <w:sz w:val="36"/>
              <w:szCs w:val="36"/>
            </w:rPr>
          </w:pPr>
          <w:r w:rsidRPr="00827D48">
            <w:rPr>
              <w:rFonts w:ascii="Calibri" w:hAnsi="Calibri" w:cs="Calibri"/>
              <w:color w:val="000000" w:themeColor="text1"/>
              <w:sz w:val="36"/>
              <w:szCs w:val="36"/>
            </w:rPr>
            <w:t>Все выпуски ЦФА у операторов</w:t>
          </w:r>
        </w:p>
        <w:p w:rsidR="00827D48" w:rsidRPr="00827D48" w:rsidRDefault="00827D48" w:rsidP="00827D48">
          <w:pPr>
            <w:rPr>
              <w:lang w:eastAsia="ru-RU"/>
            </w:rPr>
          </w:pPr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r w:rsidRPr="00827D48">
            <w:rPr>
              <w:rFonts w:ascii="Calibri" w:hAnsi="Calibri" w:cs="Calibri"/>
              <w:b w:val="0"/>
              <w:bCs w:val="0"/>
            </w:rPr>
            <w:fldChar w:fldCharType="begin"/>
          </w:r>
          <w:r w:rsidRPr="00827D48">
            <w:rPr>
              <w:rFonts w:ascii="Calibri" w:hAnsi="Calibri" w:cs="Calibri"/>
              <w:b w:val="0"/>
              <w:bCs w:val="0"/>
            </w:rPr>
            <w:instrText>TOC \o "1-3" \h \z \u</w:instrText>
          </w:r>
          <w:r w:rsidRPr="00827D48">
            <w:rPr>
              <w:rFonts w:ascii="Calibri" w:hAnsi="Calibri" w:cs="Calibri"/>
              <w:b w:val="0"/>
              <w:bCs w:val="0"/>
            </w:rPr>
            <w:fldChar w:fldCharType="separate"/>
          </w:r>
          <w:hyperlink w:anchor="_Toc225341387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А-Т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о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к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ен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_Toc225341387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1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88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Ат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о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м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а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йз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_Toc225341388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29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89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ВТБ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-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Капитал трейдинг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_Toc225341389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44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0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Еврофинанс Моснарбанк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_Toc225341390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45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1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Лайтх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а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ус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_Toc225341391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45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2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МР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Ц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_Toc225341392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46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3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Мадригал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_Toc225341393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46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4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Мастерчейн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_Toc225341394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46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5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Мосбиржа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_Toc225341395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48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6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СПБ Биржа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_Toc225341396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52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7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Сбербанк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_Toc225341397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58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8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Статус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_Toc225341398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64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399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Токеон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_Toc225341399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65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827D48" w:rsidRDefault="00101FFC">
          <w:pPr>
            <w:pStyle w:val="11"/>
            <w:tabs>
              <w:tab w:val="right" w:leader="dot" w:pos="9345"/>
            </w:tabs>
            <w:rPr>
              <w:rFonts w:ascii="Calibri" w:eastAsiaTheme="minorEastAsia" w:hAnsi="Calibri" w:cs="Calibr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41400" w:history="1"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 xml:space="preserve">ЦФА 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Х</w:t>
            </w:r>
            <w:r w:rsidRPr="00827D48">
              <w:rPr>
                <w:rStyle w:val="ac"/>
                <w:rFonts w:ascii="Calibri" w:hAnsi="Calibri" w:cs="Calibri"/>
                <w:b w:val="0"/>
                <w:bCs w:val="0"/>
                <w:noProof/>
              </w:rPr>
              <w:t>АБ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ab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begin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instrText xml:space="preserve"> PAGEREF _Toc225341400 \h </w:instrTex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separate"/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t>72</w:t>
            </w:r>
            <w:r w:rsidRPr="00827D48">
              <w:rPr>
                <w:rFonts w:ascii="Calibri" w:hAnsi="Calibri" w:cs="Calibri"/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101FFC" w:rsidRPr="00A91BF7" w:rsidRDefault="00101FFC">
          <w:pPr>
            <w:rPr>
              <w:sz w:val="22"/>
              <w:szCs w:val="22"/>
            </w:rPr>
          </w:pPr>
          <w:r w:rsidRPr="00827D48">
            <w:rPr>
              <w:rFonts w:ascii="Calibri" w:hAnsi="Calibri" w:cs="Calibri"/>
              <w:noProof/>
            </w:rPr>
            <w:fldChar w:fldCharType="end"/>
          </w:r>
        </w:p>
      </w:sdtContent>
    </w:sdt>
    <w:p w:rsidR="00BC307F" w:rsidRPr="00827D48" w:rsidRDefault="00BC307F" w:rsidP="00332135">
      <w:pPr>
        <w:rPr>
          <w:rFonts w:ascii="Calibri" w:hAnsi="Calibri" w:cs="Calibri"/>
          <w:b/>
          <w:bCs/>
        </w:rPr>
      </w:pPr>
      <w:r w:rsidRPr="00BC307F">
        <w:rPr>
          <w:rFonts w:ascii="Calibri" w:hAnsi="Calibri" w:cs="Calibri"/>
          <w:b/>
          <w:bCs/>
        </w:rPr>
        <w:t>Аббревиатуры:</w:t>
      </w:r>
    </w:p>
    <w:p w:rsidR="00332135" w:rsidRPr="00A91BF7" w:rsidRDefault="00A91BF7" w:rsidP="00332135">
      <w:pPr>
        <w:rPr>
          <w:rFonts w:ascii="Calibri" w:hAnsi="Calibri" w:cs="Calibri"/>
        </w:rPr>
      </w:pPr>
      <w:r w:rsidRPr="00A91BF7">
        <w:rPr>
          <w:rFonts w:ascii="Calibri" w:hAnsi="Calibri" w:cs="Calibri"/>
        </w:rPr>
        <w:t>КС- Ключевая ставка</w:t>
      </w:r>
    </w:p>
    <w:p w:rsidR="00A91BF7" w:rsidRPr="00A91BF7" w:rsidRDefault="00A91BF7" w:rsidP="00332135">
      <w:pPr>
        <w:rPr>
          <w:rFonts w:ascii="Calibri" w:hAnsi="Calibri" w:cs="Calibri"/>
        </w:rPr>
      </w:pPr>
      <w:proofErr w:type="spellStart"/>
      <w:r w:rsidRPr="00A91BF7">
        <w:rPr>
          <w:rFonts w:ascii="Calibri" w:hAnsi="Calibri" w:cs="Calibri"/>
          <w:lang w:val="en-US"/>
        </w:rPr>
        <w:t>Softcap</w:t>
      </w:r>
      <w:proofErr w:type="spellEnd"/>
      <w:r w:rsidRPr="00A91BF7">
        <w:rPr>
          <w:rFonts w:ascii="Calibri" w:hAnsi="Calibri" w:cs="Calibri"/>
        </w:rPr>
        <w:t xml:space="preserve">- </w:t>
      </w:r>
      <w:r w:rsidRPr="00A91BF7">
        <w:rPr>
          <w:rFonts w:ascii="Calibri" w:hAnsi="Calibri" w:cs="Calibri"/>
        </w:rPr>
        <w:t xml:space="preserve">минимальный целевой объем привлечения средств. Если достигнут, выпуск продолжается, но эмитент может продолжить сбор до </w:t>
      </w:r>
      <w:proofErr w:type="spellStart"/>
      <w:r w:rsidRPr="00A91BF7">
        <w:rPr>
          <w:rFonts w:ascii="Calibri" w:hAnsi="Calibri" w:cs="Calibri"/>
          <w:lang w:val="en-US"/>
        </w:rPr>
        <w:t>hardcap</w:t>
      </w:r>
      <w:proofErr w:type="spellEnd"/>
      <w:r w:rsidRPr="00A91BF7">
        <w:rPr>
          <w:rFonts w:ascii="Calibri" w:hAnsi="Calibri" w:cs="Calibri"/>
        </w:rPr>
        <w:t xml:space="preserve">. Не достигнут </w:t>
      </w:r>
      <w:r w:rsidRPr="00A91BF7">
        <w:rPr>
          <w:rFonts w:ascii="Calibri" w:hAnsi="Calibri" w:cs="Calibri"/>
        </w:rPr>
        <w:t xml:space="preserve">- </w:t>
      </w:r>
      <w:r w:rsidRPr="00A91BF7">
        <w:rPr>
          <w:rFonts w:ascii="Calibri" w:hAnsi="Calibri" w:cs="Calibri"/>
        </w:rPr>
        <w:t>выпуск может быть отменен или средства возвращены.</w:t>
      </w:r>
    </w:p>
    <w:p w:rsidR="00A91BF7" w:rsidRPr="00A91BF7" w:rsidRDefault="00A91BF7" w:rsidP="00332135">
      <w:pPr>
        <w:rPr>
          <w:rFonts w:ascii="Calibri" w:hAnsi="Calibri" w:cs="Calibri"/>
        </w:rPr>
      </w:pPr>
      <w:proofErr w:type="spellStart"/>
      <w:r w:rsidRPr="00A91BF7">
        <w:rPr>
          <w:rFonts w:ascii="Calibri" w:hAnsi="Calibri" w:cs="Calibri"/>
          <w:lang w:val="en-US"/>
        </w:rPr>
        <w:t>Hardcap</w:t>
      </w:r>
      <w:proofErr w:type="spellEnd"/>
      <w:r w:rsidRPr="00A91BF7">
        <w:rPr>
          <w:rFonts w:ascii="Calibri" w:hAnsi="Calibri" w:cs="Calibri"/>
        </w:rPr>
        <w:t xml:space="preserve">- </w:t>
      </w:r>
      <w:r w:rsidRPr="00A91BF7">
        <w:rPr>
          <w:rFonts w:ascii="Calibri" w:hAnsi="Calibri" w:cs="Calibri"/>
        </w:rPr>
        <w:t xml:space="preserve">максимальный объем выпуска ЦФА. При достижении сбор прекращается досрочно, токены распределяются пропорционально. </w:t>
      </w:r>
      <w:proofErr w:type="spellStart"/>
      <w:r w:rsidRPr="00A91BF7">
        <w:rPr>
          <w:rFonts w:ascii="Calibri" w:hAnsi="Calibri" w:cs="Calibri"/>
          <w:lang w:val="en-US"/>
        </w:rPr>
        <w:t>Защищает</w:t>
      </w:r>
      <w:proofErr w:type="spellEnd"/>
      <w:r w:rsidRPr="00A91BF7">
        <w:rPr>
          <w:rFonts w:ascii="Calibri" w:hAnsi="Calibri" w:cs="Calibri"/>
          <w:lang w:val="en-US"/>
        </w:rPr>
        <w:t xml:space="preserve"> </w:t>
      </w:r>
      <w:proofErr w:type="spellStart"/>
      <w:r w:rsidRPr="00A91BF7">
        <w:rPr>
          <w:rFonts w:ascii="Calibri" w:hAnsi="Calibri" w:cs="Calibri"/>
          <w:lang w:val="en-US"/>
        </w:rPr>
        <w:t>от</w:t>
      </w:r>
      <w:proofErr w:type="spellEnd"/>
      <w:r w:rsidRPr="00A91BF7">
        <w:rPr>
          <w:rFonts w:ascii="Calibri" w:hAnsi="Calibri" w:cs="Calibri"/>
          <w:lang w:val="en-US"/>
        </w:rPr>
        <w:t xml:space="preserve"> </w:t>
      </w:r>
      <w:proofErr w:type="spellStart"/>
      <w:r w:rsidRPr="00A91BF7">
        <w:rPr>
          <w:rFonts w:ascii="Calibri" w:hAnsi="Calibri" w:cs="Calibri"/>
          <w:lang w:val="en-US"/>
        </w:rPr>
        <w:t>переизбытка</w:t>
      </w:r>
      <w:proofErr w:type="spellEnd"/>
      <w:r w:rsidRPr="00A91BF7">
        <w:rPr>
          <w:rFonts w:ascii="Calibri" w:hAnsi="Calibri" w:cs="Calibri"/>
          <w:lang w:val="en-US"/>
        </w:rPr>
        <w:t xml:space="preserve"> </w:t>
      </w:r>
      <w:proofErr w:type="spellStart"/>
      <w:r w:rsidRPr="00A91BF7">
        <w:rPr>
          <w:rFonts w:ascii="Calibri" w:hAnsi="Calibri" w:cs="Calibri"/>
          <w:lang w:val="en-US"/>
        </w:rPr>
        <w:t>предложения</w:t>
      </w:r>
      <w:proofErr w:type="spellEnd"/>
      <w:r w:rsidRPr="00A91BF7">
        <w:rPr>
          <w:rFonts w:ascii="Calibri" w:hAnsi="Calibri" w:cs="Calibri"/>
          <w:lang w:val="en-US"/>
        </w:rPr>
        <w:t>.</w:t>
      </w:r>
    </w:p>
    <w:p w:rsidR="00101FFC" w:rsidRPr="00BC307F" w:rsidRDefault="00512EA1" w:rsidP="006A6C38">
      <w:pPr>
        <w:pStyle w:val="1"/>
        <w:rPr>
          <w:b/>
          <w:bCs/>
          <w:sz w:val="36"/>
          <w:szCs w:val="36"/>
        </w:rPr>
      </w:pPr>
      <w:bookmarkStart w:id="0" w:name="_Toc225341387"/>
      <w:r w:rsidRPr="00BC307F">
        <w:rPr>
          <w:b/>
          <w:bCs/>
          <w:sz w:val="36"/>
          <w:szCs w:val="36"/>
        </w:rPr>
        <w:t>А-Токен</w:t>
      </w:r>
      <w:bookmarkEnd w:id="0"/>
    </w:p>
    <w:p w:rsidR="00101FFC" w:rsidRPr="00A91BF7" w:rsidRDefault="006A6C38" w:rsidP="00101FFC">
      <w:r w:rsidRPr="00A91BF7">
        <w:t xml:space="preserve">Платформа А-Токен принадлежит Альфа-Банку и является лидером рынка ЦФА в России, где выпущено более 1000 ЦФА на сумму свыше 455 млрд рублей — около 40–60% от общего объема. Она позволяет квалифицированным и неквалифицированным инвесторам размещать ликвидность или привлекать капитал через токенизированные активы на блокчейне, включая денежные требования и новые инструменты. В 2023 году признана лучшей платформой ЦФА по версии </w:t>
      </w:r>
      <w:proofErr w:type="spellStart"/>
      <w:r w:rsidRPr="00A91BF7">
        <w:t>Cbonds</w:t>
      </w:r>
      <w:proofErr w:type="spellEnd"/>
      <w:r w:rsidRPr="00A91BF7">
        <w:t xml:space="preserve"> Awards.</w:t>
      </w:r>
    </w:p>
    <w:p w:rsidR="006A6C38" w:rsidRPr="00A91BF7" w:rsidRDefault="006A6C38" w:rsidP="00101FFC">
      <w:pPr>
        <w:rPr>
          <w:sz w:val="22"/>
          <w:szCs w:val="2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4C6D71" w:rsidRPr="00A91BF7" w:rsidTr="004C6D71">
        <w:trPr>
          <w:trHeight w:val="420"/>
        </w:trPr>
        <w:tc>
          <w:tcPr>
            <w:tcW w:w="130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"Курск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АгроАктив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"Лаборатория современного здоровья" 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№01560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"Село Зелёное Холдинг"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5E+08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"Магнезит"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1816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"ГТЛК"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"Магнезит"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Инсити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К-2"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 Торг"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"ЕВТРОТРАНС" №28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49995400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№01573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"ТНС ЭНЕРГО ЯРОСЛАВЛЬ"№1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"ЕВТРОТРАНС" №27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49994700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02.03.2026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№01564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"Магнезит"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№01557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№01549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1762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№41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№01492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"Ант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Япы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Зеттекнолоджи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№01491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50005800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 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 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5843500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2727900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6295500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37490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7498000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8998000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38245000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14948850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"ЛАГРЕЙН" 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514990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15449700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"ВЗЛП" 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1707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№01453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"ДАРС-Девелопмент"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№01452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№01513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№01489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02.02.2026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№01467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50004400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50020000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№01429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№01428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№01443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№01424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№01414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1640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№01412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12.01.2026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"ГРУППА "ВИС"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№01407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реСторе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"ЛУДИНГ" №33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49140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491400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"ЛУДИНГ" №34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48546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485460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"ЛУДИНГ" №35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35784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357840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50001350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Сибресурс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"АФК "Система"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"Семья"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№01380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№01378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"АВА ДОМ"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№01377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"АФК "Система" 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№01361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Группа "ВИС"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№01356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№01319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"ЮЖМОРРЫБФЛОТ"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№40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№01317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№39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№01316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№01332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№01315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"Группа Позитив"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№01306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"АВА ДОМ"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Фармперспектива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"Пример Спорт"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№01287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0,01%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№01289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№01280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"ЭНКО.КАПИТАЛ"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1460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"Сервис-Интегратор" 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№01269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Термолэнд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№01268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№01275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"Аэроклуб"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№01253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Арома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Маркет"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18,69%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№01252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ТД "Содружество"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КС+2,3%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№01257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№01244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1379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"ГК "ЕКС" 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№01235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"КРИСТАЛЛ" 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№1218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"Тесвел"№1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"АВА ДОМ"№2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№01202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0,01%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№01216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Селигдар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№01198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№38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№01197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№37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КС+0,2%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№01196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№01201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№01195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1329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 №01194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 №18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"Екатеринбург яблоко"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 №36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КС+0,2%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 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"ГК "ЕКС"№2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6695000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6695000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"Альфа-Банк"№01191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2555000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2555000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"Альфа-Банк"№01181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 17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"Центр дистрибьюции" № 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"Альфа-Банк"№01173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"Альфа-Банк"№01163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01172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01147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"Первый капитал"№ 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"Завод светодиодной продукции" ЦФА №...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"Дельта-Агро"№ 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01169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Жизни"№ 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 01158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"Альфа-Банк"№01156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"Альфа-Банк"№01161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"Альфа-Банк"№01162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Фонд "Мультимедиа Арт"№1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«ИНСИТИ К-2"№3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"Альфа-Банк"№01154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"Альфа-Банк"№01138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"реСтор"№8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"Альфа-Банк"№01137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"Альфа-Банк"№01146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"Альфа-Банк"№01136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"Ростелеком"№34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"Альфа-Банк"№01141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21709000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"Альфа-Банк"№01135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Арлифт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Интернешнл"№1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"Альфа-Банк"№01134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"Альфа-Банк"№01123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"ФСКЗ А"№6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"ВЗЛП"№1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"ИНСИТИ К-2"№2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Благотворительный фонд спасения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тяжелобо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"Альфа-Банк"№01109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"Альфа-Банк"№01108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"Альфа-Банк"№01107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Комосстрой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Холдинг"№1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"Альфа-Банк"№01095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"Селигдар"№3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86700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953700000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"Альфа-Банк"№01094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"ИТЕКО Россия"№3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17,45%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"Альфа-Банк"№01073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"ДАРС-Девелопмент"№2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"Альфа-Банк"№01072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"Альфа-Банк"№01056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Эвакен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Технологии"№1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"Альфа-Банк"№01054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"СГМК"№3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"Альфа-Банк"№01029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"Альфа-Банк"№01028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"ИНСИТИ К-2"№1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"Альфа-Банк"№00985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технологии"№2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"Альфа-Банк"№00983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"Альфа-Банк"№01001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262000000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0,01%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"Альфа-Банк"№00982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"Прометей"№1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"Альфа-Банк"№00981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"Альфа-Банк"№00980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"АВА-ДОМ"№1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525000000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"Альфа-Банк"№00943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технологии"№1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"АВТОСИТИ"№2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"Селигдар"№1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"Альфа-Банк"№00932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"Атек"№1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"АЭРО-ТРЕЙД"№4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"Айти-Системс"№2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"АЭРО-ТРЕЙД"№3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207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21,40%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"Альфа-Банк"№00880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"Альфа-Банк"№00874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02.06.2025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"Альфа-Банк"№00852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"Альфа-Банк"№00872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"Альфа-Банк"№00869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"ИКС 5 ФИНАНС"№24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"реСтор"№7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"Альфа-Банк"№00865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2280000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2280000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15.05.2025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"Альфа-Банк"№00843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"Альфа-Банк"№00838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7,13%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"Лилия"№1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233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"Радуга"№2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Вижн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Холдинг"№1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"РТП"№1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"Альфа-Банк"№00819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АO "ЮЖМОРРЫБФЛОТ"№2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"КОНАР"№1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"Динтег"№1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"Фарм"№1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"Альфа-Банк"№00804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22,10%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"Альфа-Банк"№00803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"Сервис-Интегратор"№1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"реСторе"№6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22,40%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02.04.2025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"КЛС-Трейд"№3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"ФСКЗ А"№5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22,70%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"Центр дистрибьюции"№2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"ЗапСибНефтехим"№3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259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"ЕВРАЗ"№1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"Новосибирскавтодор"№2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"Сибстекло"№2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"ФСКЗ А"№3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"ИТЕКО Россия"№2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"Магнезит"№2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"Компания БИС"№1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"КЛС-Трейд"№2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УК "Кономика"№1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"реСторе"№5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26,35%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"Новосибирскавтодор"№1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"Магнезит"№1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"ЮЖМОРРЫБФЛОТ"№1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"ИТЕКО-Россия"№1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"ПОЛАИР-НЕДВИЖИМОСТЬ"№1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"Полипласт"№1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"Линия Жизни"№1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285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"АЛЬФА-БАНК"№00684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"АЛЬФА-БАНК"№00677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"АЛЬФА-БАНК"№00666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"Технопан"№1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"АЛЬФА-БАНК"№00660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"АЛЬФА-БАНК"№00669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"Реинвент"№1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"АЛЬФА-БАНК"№00644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"АЛЬФА-БАНК"№00643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"АЛЬФА-БАНК"№00645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"АЛЬФА-БАНК"№00642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"АЛЬФА-БАНК"№00639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"АЛЬФА-БАНК"№00632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"АЛЬФА-БАНК"№00637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"Плифорт"№2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26,85%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"АЛЬФА-БАНК"№00638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"АЛЬФА-БАНК"№00621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307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"АЛЬФА-БАНК"№00619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"Альфа-Банк"№00614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10.01.2025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"АЛЬФА-БАНК"№00609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"АЛЬФА-БАНК"№00599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"АЛЬФА-БАНК"№00578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"АЛЬФА-БАНК"№00577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"Бифлекс"№2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"АЛЬФА-БАНК"№00566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"САЙНС"№2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"Альфа-Банк"№00574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30ЦФА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"АЛЬФА-БАНК"№00565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"Альфа-Банк"№00557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"АЭРО-ТРЕЙД"№2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"Плифорт"№1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"ФинСиб"№1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338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"Русшпала"№1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Агросорос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Трейд"№1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"Сибирский КХП"№2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"Айти Системс"№1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"АЛЬФА-БАНК"№00540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"АЛЬФА-БАНК"№00541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4740000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"Основа-Инвест"№3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"Альфа-Банк"№00539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"Наука-Связь"№1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26,80%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"АЭРО-ТРЕЙД"№1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УК "Региональные Объединенные Систем...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"Альфа-Банк"№00509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"АЛЬФА-БАНК"№00515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5ЦФА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"АЛЬФА-БАНК"№00495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"АЛЬФА-БАНК"№00494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"ЭЙ-ПИ Трейд"№2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"АПО "Аврора"№1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"Сибагро"№1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"Альфа-Банк"№00496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10ЦФА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"Альфа-Банк"№00482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"АЛЬФА-БАНК"№00492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5ЦФА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367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"АЛЬФА-БАНК"№00478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"Основа-Инвест"№2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10030000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"Специализированный застройщик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Юфоме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10003950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100039500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"ФСКЗ А"№2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10004990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100049900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"АЛЬФА-БАНК"№00476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"Альфа-Банк"№00475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"ГК "Пионер"№4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"РТК"№1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"АЛЬФА-БАНК"№00467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"АЛЬФА-БАНК"№00462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"Альфа-Банк"№00461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Юнитайл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Холдинг"№2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"ВИНК"№2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"реСторе"№4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"Альфа-Банк"№00457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"Альфа-Банк"№00456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"Альфа-Банк"№00452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"МОНОПОЛИЯ"№2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"Альфа-Банк"№00438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"ВИНК"№1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"Альфа-Банк"№00441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8544645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42723225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"МСБ-Лизинг"№4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391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"Альфа-Банк"№00412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"Альфа-Банк"№00400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"Альфа-Банк"№00399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"Альфа-Банк"№00384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"ВсеИнструменты.ру"№1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"Торговый дом "УЗГО"№1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"Альфа-Банк"№00383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5360000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5360000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ЭнЭл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Груп"№2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"Альфа-Банк"№00377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"Альфа-Банк"№00350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"Альфа-Банк"№00349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"Железно Финанс"№2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"Альфа-Банк"№00347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Юнитайл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Холдинг"№1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"Монополия"№1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417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"Альфа-Банк"№00346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83700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8370000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"Альфа-Банк"№00332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"Альфа-Банк"№00353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8210479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82104790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"АФК "Система"№1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"Альфа-Банк"№00327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"Альфа-Банк"№00326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"Альфа-Банк"№00316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Фермы"№2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"Альфа-Банк"№00315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"АйсКейк-ЭКО"№1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22,95%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"Поле Девелопмент"№1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813015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16260300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"АЛЬФА-БАНК"№00305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"АЛЬФА-БАНК"№00306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"АЛЬФА-БАНК"№00300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"АЛЬФА-БАНК"№00299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"АЛЬФА-БАНК"№00289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"АЛЬФА-БАНК"№00288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"Центр дистрибьюции"№1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22,90%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"А1"№2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"Альфа-Банк"№00287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443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"реСторе"№3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"АЛЬФА-БАНК"№00286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"АЛЬФА-БАНК"№00291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799820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39991000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"АЛЬФА-БАНК"№00285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"Альфа-Банк"№00279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"Глоракс"№1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22,45%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77100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7710000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"АЛЬФА-БАНК"№00271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78000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7800000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"АЛЬФА-БАНК"№00269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77200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"АЛЬФА-БАНК"№00273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766325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15326440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"АЛЬФА-БАНК"№00268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77100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7710000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"ГалоПолимер Кирово-Чепецк»"№1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"Альфа-Банк"№00262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76200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"Альфа-Банк"№00260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74900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7490000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74300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7430000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"Альфа-Банк"№00265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"Альфа-Банк"№00253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"Сибирский КПХ"№1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73500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7350000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"Основа-Инвест"№1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73600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7360000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73400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72400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"МСБ-Лизинг"№3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72900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7290000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03.09.2024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73700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7370000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469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"Альфа-Банк"№00241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"А1"№1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"Альфа-Банк"№00234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74460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7446000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"ЕвроТранс"№5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"Альфа-Банк"№00233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73920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7392000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"Альфа-Банк"№00232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73740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7374000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"Альфа-Банк"№00231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73560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7356000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72090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7209000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"Веста"№1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"САЙНС"№1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"ФСКЗ 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72400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7240000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"ЕвроТранс"№4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"МСБ-Лизинг"№2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"Альфа-Банк"№00206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71440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7144000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"Альфа-Банк"№00191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6892561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34462805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ЭнЭл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Груп"№1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"Альфа-Банк"№00174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671930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6719300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"Альфа-Банк"№00159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"Альфа-Банк"№00158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706948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70694480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"ЛЕГЕНДА"№1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"Бифлекс"№1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"реСторе"№2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495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"АЛЬФА-БАНК"№00151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6796620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101949300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"Железно-Финанс"№1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04.07.2024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"Группа "ВИС"№2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"СОЛНЕЧНЫЙ СВЕТ"№1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"АВТОСИТИ"№1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"РИД Групп-Новосибирск"№1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03.06.2024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"Синара-Транспортные Машины"№2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"Вайлдберриз"№1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"Синара-Транспортные Машины"№1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"АЛЬФА-БАНК"№00098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6781472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33907360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16,40%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"Балтийский Берег"№1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"Ростелеком"№9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16,60%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"Радуга"№1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03.05.2024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 Транс"№1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"реСтор"№1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"Ростелеком"№6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"Джи-Групп"№4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350350000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"Автопартнер"№3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"Группа компаний "ЕКС"№1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523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фермы"№1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"ГК "Пионер"№3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"ИКС 5 ФИНАНС"№1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17,10%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01.04.2024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"ИКС 5 ФИНАНС"№2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17,10%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АК "АЛРОСА"№1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7659220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53614540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"Автопартнер"№1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"Автопартнер"№2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"ЗапСибНефтехим"№1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"ЗапСибНефтехим"№2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"Ньюфешн"№2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"Сибирское Стекло"№1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"Атомный энергопромышленный комплекс"...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17,75%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"КЛС-Трейд"№1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"Лизинговая компания малого бизнеса ...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"АЛЬФА-БАНК"№00070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01.03.2024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Компаний ФСК"№1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542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"Эй-Пи Трейд"№1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543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Группа "ВИС"№1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17,25%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544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"Ростелеком"№4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545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16,10%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547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548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"Сегежа Групп"№2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2200000000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2200000000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549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"АЛЬФА-БАНК"№00063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5963757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89456355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"АЛЬФА-БАНК"№00065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5992337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59923370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551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"ГазТрансСнаб"№1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4C6D71" w:rsidRPr="00A91BF7" w:rsidTr="004C6D71">
        <w:trPr>
          <w:trHeight w:val="400"/>
        </w:trPr>
        <w:tc>
          <w:tcPr>
            <w:tcW w:w="130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316</w:t>
            </w:r>
          </w:p>
        </w:tc>
        <w:tc>
          <w:tcPr>
            <w:tcW w:w="17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09.01.2024</w:t>
            </w:r>
          </w:p>
        </w:tc>
        <w:tc>
          <w:tcPr>
            <w:tcW w:w="80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"Альфа-Банк"№00608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</w:t>
            </w:r>
          </w:p>
        </w:tc>
        <w:tc>
          <w:tcPr>
            <w:tcW w:w="2180" w:type="dxa"/>
            <w:noWrap/>
            <w:hideMark/>
          </w:tcPr>
          <w:p w:rsidR="004C6D71" w:rsidRPr="00A91BF7" w:rsidRDefault="004C6D71" w:rsidP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8900000</w:t>
            </w:r>
          </w:p>
        </w:tc>
        <w:tc>
          <w:tcPr>
            <w:tcW w:w="1660" w:type="dxa"/>
            <w:noWrap/>
            <w:hideMark/>
          </w:tcPr>
          <w:p w:rsidR="004C6D71" w:rsidRPr="00A91BF7" w:rsidRDefault="004C6D7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512EA1" w:rsidRPr="00A91BF7" w:rsidRDefault="00512EA1" w:rsidP="00512EA1">
      <w:pPr>
        <w:rPr>
          <w:rFonts w:ascii="Calibri" w:hAnsi="Calibri" w:cs="Calibri"/>
          <w:sz w:val="22"/>
          <w:szCs w:val="22"/>
        </w:rPr>
      </w:pPr>
    </w:p>
    <w:p w:rsidR="00512EA1" w:rsidRPr="00A91BF7" w:rsidRDefault="00512EA1" w:rsidP="00560A94">
      <w:pPr>
        <w:rPr>
          <w:rFonts w:ascii="Calibri" w:hAnsi="Calibri" w:cs="Calibri"/>
          <w:sz w:val="22"/>
          <w:szCs w:val="22"/>
        </w:rPr>
      </w:pPr>
    </w:p>
    <w:p w:rsidR="00560A94" w:rsidRPr="00A91BF7" w:rsidRDefault="00560A94" w:rsidP="00560A94">
      <w:pPr>
        <w:rPr>
          <w:rFonts w:ascii="Calibri" w:hAnsi="Calibri" w:cs="Calibri"/>
          <w:sz w:val="22"/>
          <w:szCs w:val="22"/>
        </w:rPr>
      </w:pPr>
    </w:p>
    <w:p w:rsidR="006A6C38" w:rsidRPr="00BC307F" w:rsidRDefault="004C6D71" w:rsidP="006A6C38">
      <w:pPr>
        <w:pStyle w:val="1"/>
        <w:rPr>
          <w:b/>
          <w:bCs/>
          <w:sz w:val="36"/>
          <w:szCs w:val="36"/>
        </w:rPr>
      </w:pPr>
      <w:bookmarkStart w:id="1" w:name="_Toc225341388"/>
      <w:proofErr w:type="spellStart"/>
      <w:r w:rsidRPr="00BC307F">
        <w:rPr>
          <w:b/>
          <w:bCs/>
          <w:sz w:val="36"/>
          <w:szCs w:val="36"/>
        </w:rPr>
        <w:t>Атомайз</w:t>
      </w:r>
      <w:bookmarkEnd w:id="1"/>
      <w:proofErr w:type="spellEnd"/>
    </w:p>
    <w:p w:rsidR="006A6C38" w:rsidRPr="00A91BF7" w:rsidRDefault="006A6C38" w:rsidP="006A6C38">
      <w:r w:rsidRPr="00A91BF7">
        <w:t xml:space="preserve">Платформа </w:t>
      </w:r>
      <w:proofErr w:type="spellStart"/>
      <w:r w:rsidRPr="00A91BF7">
        <w:t>Atomyze</w:t>
      </w:r>
      <w:proofErr w:type="spellEnd"/>
      <w:r w:rsidRPr="00A91BF7">
        <w:t xml:space="preserve"> от Сбербанка предоставляет </w:t>
      </w:r>
      <w:proofErr w:type="spellStart"/>
      <w:r w:rsidRPr="00A91BF7">
        <w:t>end-to-end</w:t>
      </w:r>
      <w:proofErr w:type="spellEnd"/>
      <w:r w:rsidRPr="00A91BF7">
        <w:t xml:space="preserve"> решение для ЦФА: выпуск, торговлю и погашение на собственной блокчейн-инфраструктуре. Подходит для токенизации реальных активов (недвижимость, товары). Особенности: Автоматизированные смарт-контракты, высокая пропускная способность (тысячи транзакций/сек), интеграция с экосистемой Сбера</w:t>
      </w:r>
      <w:r w:rsidRPr="00A91BF7">
        <w:t xml:space="preserve">. </w:t>
      </w:r>
    </w:p>
    <w:p w:rsidR="006A6C38" w:rsidRPr="00A91BF7" w:rsidRDefault="006A6C38" w:rsidP="006A6C38">
      <w:pPr>
        <w:rPr>
          <w:rFonts w:ascii="Calibri" w:hAnsi="Calibri" w:cs="Calibri"/>
          <w:sz w:val="22"/>
          <w:szCs w:val="2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28"/>
        <w:gridCol w:w="972"/>
        <w:gridCol w:w="4593"/>
        <w:gridCol w:w="1068"/>
        <w:gridCol w:w="1165"/>
        <w:gridCol w:w="919"/>
      </w:tblGrid>
      <w:tr w:rsidR="006C5C41" w:rsidRPr="00A91BF7" w:rsidTr="006C5C41">
        <w:trPr>
          <w:trHeight w:val="420"/>
        </w:trPr>
        <w:tc>
          <w:tcPr>
            <w:tcW w:w="1027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07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843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1895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086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02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1850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"БИННОФАРМ ГРУПП"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№240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1806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№235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№224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№223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№222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"МЕДСКАН" №3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№221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02.03.2026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№220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A91BF7">
              <w:rPr>
                <w:rFonts w:ascii="Calibri" w:hAnsi="Calibri" w:cs="Calibri"/>
                <w:sz w:val="22"/>
                <w:szCs w:val="22"/>
              </w:rPr>
              <w:t>15,,</w:t>
            </w:r>
            <w:proofErr w:type="gramEnd"/>
            <w:r w:rsidRPr="00A91BF7">
              <w:rPr>
                <w:rFonts w:ascii="Calibri" w:hAnsi="Calibri" w:cs="Calibri"/>
                <w:sz w:val="22"/>
                <w:szCs w:val="22"/>
              </w:rPr>
              <w:t>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ХЛЕБ"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№201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1688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02.02.2026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№190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"ЭКОНИВА-ТЕХНИКА"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"АЙТИ СИСТЕМС"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"ПНПЗ"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№180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12.01.2026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№170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ГРУППА "ВИС"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1595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№44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16006000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"ВФМ ТЕХНОЛОДЖИ"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"ТБ КАПИТАЛ" №12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"ДЫМОВСКОЕ КОЛБАСНОЕ ПРОИЗВОДСТВО" 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"НОВАЯ ПИЦЦА"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"ПНЗ"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1542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"Цифровое наследие"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№43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1,5394E+11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№42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155920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"МЕДСКАН"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151400000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№150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1496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№41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15784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15784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№40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39510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ПРБФ "РУКА ПОМОЩИ БЕЗДОМНЫМ ЖИВОТНЫМ"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"ТАЛЬВЕН"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"МЕДСКАН"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№140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№160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"ЭКОНИВА-ТЕХНИКА" 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№39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202975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"ФАРМПЕРСПЕКТИВА"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1401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№133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90441117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1356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Ньюфэшн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№122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 №32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96250000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"АФК"СИСТЕМА" №18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№38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32772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№108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№109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1324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№112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202525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№98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№98-2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№97-2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 №36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16798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№97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 96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 №96-2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 95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"ТБАНК"№94-2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"ТБАНК"№91-2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"ТБАНК"№93-2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575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"ТБАНК"№92-2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"ТБАНК"№90-2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"ТБАНК"№89-2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"НьюФэшн"№1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"ТБАНК"№88-2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 88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 84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 77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202125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03.09.2025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15,40%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597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"ГЛОРАКС"№2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"ПЭК: СКЛАДСКАЯ ЛОГИСТИКА"№1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200125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"ДИНТЕГ"№2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"ПИЦЦАМЕЙКЕР ЩЕКИНО"№1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"ФАРМЕРСПЕКТИВА"№1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195425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"РЕЛЬЕФ-ЦЕНТР"№1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 СПЭЙС"№1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623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"Т-Технологии"№1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"ГЛОРАКС"№1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197925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02.06.2025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"ТБ Капитал"№2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7850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"Ресурс-Инвест"№30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15924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"ТБ Капитал"№1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"ПК"№1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19,75%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дом"№11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"РОСИНТЕР РЕСТОРАНТС"№2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649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19,75%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8146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"УК "ТЕРМОЛЭНД"№1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210675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"Т-Страхование"№2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8455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25365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8368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20,13%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20,31%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Группа "ВИС"№1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8387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20,77%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20,46%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216425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20,92%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8663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675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КС-2,14%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21,32%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20,78%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"Ресурс-Инвест"№20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180620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КС-0,7%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УК "РОСВОДОКАНАЛ"№1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03.02.2025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"РОСИНТЕР РЕСТОРАНТС"№1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22.01.2025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ГК "АПРИОР"№1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701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"Ресурс-Инвест"№18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"Т-Страхование"№1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Галерея произведений искусств "Система"№...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"РОВИ ФАКТОРИНГ ПЛЮС"№2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"ТБАНК"№3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9822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"Акционерная финансовая корпорация "...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11.10.2024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"Факторинговая Компания Обороты"№4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КС+5,5%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03.10.2024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9451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"Ресурс-Инвест"№11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27813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"Факторинговая Компания Обороты"№3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КС+5,5%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КБ "ХЛЫНОВ"№1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731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ЛК "Роделен"№2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"Восход Диджитал"№4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"Твой дом"№5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557500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"ГазТрансСнаб"№1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"Восход Диджитал"№3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2250ЦФА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"ВАН АЙ ТИ ТРЕЙД"№1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02.08.2024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"ФЛАУВАУ"№1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26.07.2024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"БИФЛЕКС"№1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19,70%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25.07.2024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"ДАРС-ДЕВЕЛОПМЕНТ"№1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"Восход Диджитал"№2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"КРАВТ"№1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"Акционерная финансовая корпорация "...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"Факторинговая Компания Обороты"№2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Рус"№6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"Восход Диджитал"№1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ЛК "Роделен"№1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27.05.2024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"Ресурс-Инвест"№9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21.05.2024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Рус"№5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20.05.2024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"Битривер-К"№1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755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"Финансовые системы"№1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"Трейдберри"№2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757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"Трейдберри"№1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758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АФК "Система"№2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759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Рус"№4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760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02.04.2024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"Сибирское Стекло"№2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761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"Сибирское Стекло"№1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762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15.03.2024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"Росбанк"№1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763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ДжиПиЭф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Инвестментс"№7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764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"ТОЧКА КОММЕРЧЕСКОЕ ФИНАНСИРОВАНИЕ"№...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766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"РОВИ Факторинг плюс"№1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КС+2,5%</w:t>
            </w:r>
          </w:p>
        </w:tc>
      </w:tr>
      <w:tr w:rsidR="006C5C41" w:rsidRPr="00A91BF7" w:rsidTr="006C5C41">
        <w:trPr>
          <w:trHeight w:val="400"/>
        </w:trPr>
        <w:tc>
          <w:tcPr>
            <w:tcW w:w="102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767</w:t>
            </w:r>
          </w:p>
        </w:tc>
        <w:tc>
          <w:tcPr>
            <w:tcW w:w="1707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01.02.2024</w:t>
            </w:r>
          </w:p>
        </w:tc>
        <w:tc>
          <w:tcPr>
            <w:tcW w:w="8843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"Форте Хоум ГмбХ"№1</w:t>
            </w:r>
          </w:p>
        </w:tc>
        <w:tc>
          <w:tcPr>
            <w:tcW w:w="1895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6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0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КС+2%</w:t>
            </w:r>
          </w:p>
        </w:tc>
      </w:tr>
    </w:tbl>
    <w:p w:rsidR="004C6D71" w:rsidRPr="00A91BF7" w:rsidRDefault="004C6D71" w:rsidP="004C6D71">
      <w:pPr>
        <w:rPr>
          <w:rFonts w:ascii="Calibri" w:hAnsi="Calibri" w:cs="Calibri"/>
          <w:sz w:val="22"/>
          <w:szCs w:val="22"/>
        </w:rPr>
      </w:pPr>
    </w:p>
    <w:p w:rsidR="006A6C38" w:rsidRDefault="006C5C41" w:rsidP="00BC307F">
      <w:pPr>
        <w:pStyle w:val="1"/>
        <w:rPr>
          <w:b/>
          <w:bCs/>
          <w:sz w:val="36"/>
          <w:szCs w:val="36"/>
        </w:rPr>
      </w:pPr>
      <w:bookmarkStart w:id="2" w:name="_Toc225341389"/>
      <w:r w:rsidRPr="00BC307F">
        <w:rPr>
          <w:b/>
          <w:bCs/>
          <w:sz w:val="36"/>
          <w:szCs w:val="36"/>
        </w:rPr>
        <w:t>ВТБ-Капитал трейдинг</w:t>
      </w:r>
      <w:bookmarkEnd w:id="2"/>
    </w:p>
    <w:p w:rsidR="00BC307F" w:rsidRPr="00BC307F" w:rsidRDefault="00BC307F" w:rsidP="00BC307F"/>
    <w:p w:rsidR="006A6C38" w:rsidRPr="00A91BF7" w:rsidRDefault="006A6C38" w:rsidP="006A6C38">
      <w:r w:rsidRPr="00A91BF7">
        <w:t>Дочерняя структура ВТБ, включенная в реестр ЦБ в 2024 г., разрабатывает платформу для выпуска и обращения ЦФА с акцентом на корпоративных эмитентов. Первый выпуск состоялся в конце 2024 г., развитие продолжается в 2026 г. Особенности: Интеграция с брокерскими сервисами ВТБ, поддержка сложных структур (деривативы на ЦФА).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6C5C41" w:rsidRPr="00A91BF7" w:rsidTr="006C5C41">
        <w:trPr>
          <w:trHeight w:val="420"/>
        </w:trPr>
        <w:tc>
          <w:tcPr>
            <w:tcW w:w="130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1699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04.02.2026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"ВТБ" №17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16,10%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1619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"Волжский Альянс" №1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1422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"Новая Эра Фитнеса"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1235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"ВТБ"№16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1236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15.08.2025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1237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"ВТБ"№14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1238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16.06.2025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"ВТБ"№13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1239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29.05.2025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"ВТБ"№12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1240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"ВТБ"№11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1241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16.05.2025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"ВТБ"№10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1242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"ВТБ"№19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1243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"ВТБ"№18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30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1244</w:t>
            </w:r>
          </w:p>
        </w:tc>
        <w:tc>
          <w:tcPr>
            <w:tcW w:w="17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08.04.2025</w:t>
            </w:r>
          </w:p>
        </w:tc>
        <w:tc>
          <w:tcPr>
            <w:tcW w:w="806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Банк "ВТБ"№17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</w:tbl>
    <w:p w:rsidR="006C5C41" w:rsidRPr="00A91BF7" w:rsidRDefault="006C5C41" w:rsidP="006C5C41">
      <w:pPr>
        <w:rPr>
          <w:rFonts w:ascii="Calibri" w:hAnsi="Calibri" w:cs="Calibri"/>
          <w:sz w:val="36"/>
          <w:szCs w:val="36"/>
        </w:rPr>
      </w:pPr>
    </w:p>
    <w:p w:rsidR="006C5C41" w:rsidRPr="00BC307F" w:rsidRDefault="006C5C41" w:rsidP="00101FFC">
      <w:pPr>
        <w:pStyle w:val="1"/>
        <w:rPr>
          <w:b/>
          <w:bCs/>
          <w:sz w:val="36"/>
          <w:szCs w:val="36"/>
        </w:rPr>
      </w:pPr>
      <w:bookmarkStart w:id="3" w:name="_Toc225341390"/>
      <w:r w:rsidRPr="00BC307F">
        <w:rPr>
          <w:b/>
          <w:bCs/>
          <w:sz w:val="36"/>
          <w:szCs w:val="36"/>
        </w:rPr>
        <w:t>Еврофинанс Моснарбанк</w:t>
      </w:r>
      <w:bookmarkEnd w:id="3"/>
    </w:p>
    <w:p w:rsidR="006A6C38" w:rsidRPr="00A91BF7" w:rsidRDefault="006A6C38" w:rsidP="006A6C38">
      <w:r w:rsidRPr="00A91BF7">
        <w:t xml:space="preserve">Платформа банка из группы Ростеха (реестр ЦБ с 2023 г.) специализируется на токенизации прав денежных требований и реальных активов (золото, серебро). Проведены пилотные сделки с международным уклоном. Особенности: Блокчейн на базе </w:t>
      </w:r>
      <w:proofErr w:type="spellStart"/>
      <w:r w:rsidRPr="00A91BF7">
        <w:t>Hyperledger</w:t>
      </w:r>
      <w:proofErr w:type="spellEnd"/>
      <w:r w:rsidRPr="00A91BF7">
        <w:t>, мост к традиционным активам госкорпораций.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9"/>
        <w:gridCol w:w="997"/>
        <w:gridCol w:w="4354"/>
        <w:gridCol w:w="1164"/>
        <w:gridCol w:w="1182"/>
        <w:gridCol w:w="929"/>
      </w:tblGrid>
      <w:tr w:rsidR="006C5C41" w:rsidRPr="00A91BF7" w:rsidTr="006C5C41">
        <w:trPr>
          <w:trHeight w:val="420"/>
        </w:trPr>
        <w:tc>
          <w:tcPr>
            <w:tcW w:w="1208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55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372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084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19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22" w:type="dxa"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1148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17.07.2025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АКБ "Новикомбанк"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1149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АКБ "Новикомбанк"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22,80%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1150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"АКБ ЕВРОФИНАНС МОСНАРБАНК"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15,75%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1151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СибАвтоТранс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1152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СибАвтоТранс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1153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СибАвтоТранс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1154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СибАвтоТранс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1155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20.02.2024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"Эл 6"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6,50%</w:t>
            </w:r>
          </w:p>
        </w:tc>
      </w:tr>
      <w:tr w:rsidR="006C5C41" w:rsidRPr="00A91BF7" w:rsidTr="006C5C41">
        <w:trPr>
          <w:trHeight w:val="400"/>
        </w:trPr>
        <w:tc>
          <w:tcPr>
            <w:tcW w:w="1208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1156</w:t>
            </w:r>
          </w:p>
        </w:tc>
        <w:tc>
          <w:tcPr>
            <w:tcW w:w="1755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12.12.2023</w:t>
            </w:r>
          </w:p>
        </w:tc>
        <w:tc>
          <w:tcPr>
            <w:tcW w:w="837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«ПО «УРАЛЬСКИЙ ОПТИКО-МЕХАНИЧЕСКИЙ ЗА...</w:t>
            </w:r>
          </w:p>
        </w:tc>
        <w:tc>
          <w:tcPr>
            <w:tcW w:w="2084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19" w:type="dxa"/>
            <w:noWrap/>
            <w:hideMark/>
          </w:tcPr>
          <w:p w:rsidR="006C5C41" w:rsidRPr="00A91BF7" w:rsidRDefault="006C5C41" w:rsidP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22" w:type="dxa"/>
            <w:noWrap/>
            <w:hideMark/>
          </w:tcPr>
          <w:p w:rsidR="006C5C41" w:rsidRPr="00A91BF7" w:rsidRDefault="006C5C4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КС+1,9%</w:t>
            </w:r>
          </w:p>
        </w:tc>
      </w:tr>
    </w:tbl>
    <w:p w:rsidR="006C5C41" w:rsidRPr="00A91BF7" w:rsidRDefault="006C5C41" w:rsidP="006C5C41">
      <w:pPr>
        <w:rPr>
          <w:rFonts w:ascii="Calibri" w:hAnsi="Calibri" w:cs="Calibri"/>
          <w:sz w:val="22"/>
          <w:szCs w:val="22"/>
        </w:rPr>
      </w:pPr>
    </w:p>
    <w:p w:rsidR="006C5C41" w:rsidRPr="00BC307F" w:rsidRDefault="006C5C41" w:rsidP="00101FFC">
      <w:pPr>
        <w:pStyle w:val="1"/>
        <w:rPr>
          <w:b/>
          <w:bCs/>
          <w:sz w:val="36"/>
          <w:szCs w:val="36"/>
        </w:rPr>
      </w:pPr>
      <w:bookmarkStart w:id="4" w:name="_Toc225341391"/>
      <w:proofErr w:type="spellStart"/>
      <w:r w:rsidRPr="00BC307F">
        <w:rPr>
          <w:b/>
          <w:bCs/>
          <w:sz w:val="36"/>
          <w:szCs w:val="36"/>
        </w:rPr>
        <w:t>Лайтхаус</w:t>
      </w:r>
      <w:bookmarkEnd w:id="4"/>
      <w:proofErr w:type="spellEnd"/>
    </w:p>
    <w:p w:rsidR="006A6C38" w:rsidRPr="00A91BF7" w:rsidRDefault="006A6C38" w:rsidP="006A6C38">
      <w:r w:rsidRPr="00A91BF7">
        <w:t xml:space="preserve">Платформа </w:t>
      </w:r>
      <w:proofErr w:type="spellStart"/>
      <w:r w:rsidRPr="00A91BF7">
        <w:t>Lighthouse</w:t>
      </w:r>
      <w:proofErr w:type="spellEnd"/>
      <w:r w:rsidRPr="00A91BF7">
        <w:t xml:space="preserve"> ориентирована на выпуск ЦФА без криптовалютного акцента, с упором на регуляторное соответствие. Активна с 2024 г. Особенности: Простой интерфейс для эмитентов, фокус на токенизации ИП и малого бизнеса.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104B59" w:rsidRPr="00A91BF7" w:rsidTr="00104B59">
        <w:trPr>
          <w:trHeight w:val="420"/>
        </w:trPr>
        <w:tc>
          <w:tcPr>
            <w:tcW w:w="130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1779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25.02.2026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"МС-Групп" №10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26.12.2023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"МИА"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КС+2,85%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123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16.11.2023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"ВТБ Факторинг"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КС+1,10%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124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31.10.2023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"Рейл ТМ"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КС+2,35%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29.06.2023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"ВТБ Факторинг"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КС+0,2%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12.05.2023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"РИМЕРА-Сервис"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01.12.2022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"Метровагонмаш"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21.10.2022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"СОЮЗ ЛИЗИНГ"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20.10.2022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НТС "Градиент"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104B59" w:rsidRPr="00A91BF7" w:rsidTr="00104B59">
        <w:trPr>
          <w:trHeight w:val="400"/>
        </w:trPr>
        <w:tc>
          <w:tcPr>
            <w:tcW w:w="130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</w:t>
            </w:r>
          </w:p>
        </w:tc>
        <w:tc>
          <w:tcPr>
            <w:tcW w:w="17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28.06.2022</w:t>
            </w:r>
          </w:p>
        </w:tc>
        <w:tc>
          <w:tcPr>
            <w:tcW w:w="80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"Метровагонмаш"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104B59" w:rsidRPr="00A91BF7" w:rsidRDefault="00104B59" w:rsidP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104B59" w:rsidRPr="00A91BF7" w:rsidRDefault="00104B59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104B59" w:rsidRPr="00A91BF7" w:rsidRDefault="00104B59" w:rsidP="00104B59">
      <w:pPr>
        <w:rPr>
          <w:rFonts w:ascii="Calibri" w:hAnsi="Calibri" w:cs="Calibri"/>
          <w:sz w:val="22"/>
          <w:szCs w:val="22"/>
        </w:rPr>
      </w:pPr>
    </w:p>
    <w:p w:rsidR="006C5C41" w:rsidRPr="00A91BF7" w:rsidRDefault="007A0B22" w:rsidP="00101FFC">
      <w:pPr>
        <w:pStyle w:val="1"/>
        <w:rPr>
          <w:sz w:val="36"/>
          <w:szCs w:val="36"/>
        </w:rPr>
      </w:pPr>
      <w:bookmarkStart w:id="5" w:name="_Toc225341392"/>
      <w:r w:rsidRPr="00A91BF7">
        <w:rPr>
          <w:sz w:val="36"/>
          <w:szCs w:val="36"/>
        </w:rPr>
        <w:t>МРЦ</w:t>
      </w:r>
      <w:bookmarkEnd w:id="5"/>
    </w:p>
    <w:p w:rsidR="006A6C38" w:rsidRPr="00A91BF7" w:rsidRDefault="006A6C38" w:rsidP="006A6C38">
      <w:r w:rsidRPr="00A91BF7">
        <w:t>АО «Межрегиональный регистраторский центр» — регистратор с 20-летним опытом, в реестре ЦБ для ведения реестров ЦФА. Обслуживает учет прав и выплат. Особенности: Надежная инфраструктура для крупных выпусков, рейтинг 3/5 по надежности.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7A0B22" w:rsidRPr="00A91BF7" w:rsidTr="007A0B22">
        <w:trPr>
          <w:trHeight w:val="420"/>
        </w:trPr>
        <w:tc>
          <w:tcPr>
            <w:tcW w:w="130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МКАО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СпитзмарЛимитед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BC307F" w:rsidRDefault="007A0B22" w:rsidP="00101FFC">
      <w:pPr>
        <w:pStyle w:val="1"/>
        <w:rPr>
          <w:b/>
          <w:bCs/>
          <w:sz w:val="36"/>
          <w:szCs w:val="36"/>
        </w:rPr>
      </w:pPr>
      <w:bookmarkStart w:id="6" w:name="_Toc225341393"/>
      <w:r w:rsidRPr="00BC307F">
        <w:rPr>
          <w:b/>
          <w:bCs/>
          <w:sz w:val="36"/>
          <w:szCs w:val="36"/>
        </w:rPr>
        <w:t>Мадригал</w:t>
      </w:r>
      <w:bookmarkEnd w:id="6"/>
    </w:p>
    <w:p w:rsidR="006A6C38" w:rsidRPr="00A91BF7" w:rsidRDefault="006A6C38" w:rsidP="006A6C38">
      <w:r w:rsidRPr="00A91BF7">
        <w:t>ООО «МАДРИГАЛ ОИС» (реестр 2025 г.) проводит пилотные выпуски ЦФА с высокой доходностью (до 21,5%). Особенности: Гибкие условия для лизинга и МСБ, смарт-контракты на погашение.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7A0B22" w:rsidRPr="00A91BF7" w:rsidTr="007A0B22">
        <w:trPr>
          <w:trHeight w:val="420"/>
        </w:trPr>
        <w:tc>
          <w:tcPr>
            <w:tcW w:w="130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1695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02.02.2026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"МСБ-Лизинг" 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</w:t>
            </w:r>
          </w:p>
        </w:tc>
      </w:tr>
    </w:tbl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BC307F" w:rsidRDefault="007A0B22" w:rsidP="00101FFC">
      <w:pPr>
        <w:pStyle w:val="1"/>
        <w:rPr>
          <w:b/>
          <w:bCs/>
          <w:sz w:val="36"/>
          <w:szCs w:val="36"/>
        </w:rPr>
      </w:pPr>
      <w:bookmarkStart w:id="7" w:name="_Toc225341394"/>
      <w:proofErr w:type="spellStart"/>
      <w:r w:rsidRPr="00BC307F">
        <w:rPr>
          <w:b/>
          <w:bCs/>
          <w:sz w:val="36"/>
          <w:szCs w:val="36"/>
        </w:rPr>
        <w:t>Мастерчейн</w:t>
      </w:r>
      <w:bookmarkEnd w:id="7"/>
      <w:proofErr w:type="spellEnd"/>
    </w:p>
    <w:p w:rsidR="006A6C38" w:rsidRPr="00A91BF7" w:rsidRDefault="006A6C38" w:rsidP="006A6C38">
      <w:r w:rsidRPr="00A91BF7">
        <w:t>Оператор с 2023 г., предоставляет ПО и платформу для самостоятельного выпуска ЦФА на блокчейне. Особенности: Модульная архитектура, поддержка NFT-подобных ЦФА.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7A0B22" w:rsidRPr="00A91BF7" w:rsidTr="007A0B22">
        <w:trPr>
          <w:trHeight w:val="420"/>
        </w:trPr>
        <w:tc>
          <w:tcPr>
            <w:tcW w:w="130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794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"Экспобанк"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"КНС ГРУПП"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02.09.2024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17,88%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799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02.09.2024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19900000000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17,88%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02.08.2024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ПК "Даймонд Клаб Москва"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19.07.2024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"Специализированный застройщик "ХАЙДА...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14.06.2024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ВТБ"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15,80%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11.06.2024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ПК "Даймонд Клаб Москва"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23.05.2024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"Сфера Эстейт"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15.05.2024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"Универсальный Блокчейн"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08.05.2024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"Сфера Эстейт"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27.04.2024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ИП Винницкий Андрей Владимирович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101330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18.04.2024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"Платежные технологии"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01.04.2024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"ЯФТ Система"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"ФИНТЭХ"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25.01.2024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"ЛК Эволюция"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"ТИМ ФОРС Менеджмент"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"ИНВЕСТ-ПОЛИС"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69938000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"ИНВЕСТ-ПОЛИС"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23852000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"Экспобанк"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1111925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"БИТРИВЕР РУС"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9870000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"Экспобанк"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1975000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820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"ЯФТ Система"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28.09.2023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Инко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-Энерго»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15.06.2023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ОАО «РЖД»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BC307F" w:rsidRDefault="007A0B22" w:rsidP="00101FFC">
      <w:pPr>
        <w:pStyle w:val="1"/>
        <w:rPr>
          <w:b/>
          <w:bCs/>
          <w:sz w:val="36"/>
          <w:szCs w:val="36"/>
        </w:rPr>
      </w:pPr>
      <w:bookmarkStart w:id="8" w:name="_Toc225341395"/>
      <w:r w:rsidRPr="00BC307F">
        <w:rPr>
          <w:b/>
          <w:bCs/>
          <w:sz w:val="36"/>
          <w:szCs w:val="36"/>
        </w:rPr>
        <w:t>Мосбиржа</w:t>
      </w:r>
      <w:bookmarkEnd w:id="8"/>
    </w:p>
    <w:p w:rsidR="006A6C38" w:rsidRPr="00A91BF7" w:rsidRDefault="006A6C38" w:rsidP="006A6C38">
      <w:r w:rsidRPr="00A91BF7">
        <w:t>Первый оператор обмена ЦФА (ООЦФА, реестр 2023 г.), занимает 32% рынка (85 млрд руб.). Платформа «Финуслуги» интегрирована с НРД. Особенности: Полная интеграция с фондовым рынком, клиринг и депозитарий.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7A0B22" w:rsidRPr="00A91BF7" w:rsidTr="007A0B22">
        <w:trPr>
          <w:trHeight w:val="420"/>
        </w:trPr>
        <w:tc>
          <w:tcPr>
            <w:tcW w:w="130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20.03.2026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20.02.2026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1660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21.01.2026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20.01.2026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19.01.2026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15,95%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"ВБРР" №01273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"ВБРР"№144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"ВБРР"№145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"ВБРР"№146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23.09.2025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02.09.2025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19.08.2025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"ВБРР"№43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1159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21.07.2025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"ВБРР"№42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"Газпромбанк"№41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14.07.2025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"Газпромбанк"№40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"Газпромбанк"№39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09.07.2025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"Газпромбанк"№38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"ВБРР"№38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"Газпромбанк"№37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"Газпромбанк"№36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"ВБРР"№34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"ВБРР"№33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14.05.2025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30.04.2025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"ВБРР"№30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25.04.2025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"Газпромбанк"№29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"Селектел"№1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"Газпромбанк"№28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11.04.2025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"Газпромбанк"№27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"Газпромбанк"№26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20,15%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1181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"Газпромбанк"№20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"Газпромбанк"№19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"ВБРР"№13-1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22,15%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22,15%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"Газпромбанк"№18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"Поток.Диджитал"№5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04.02.2025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"Газпромбанк"№17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"Газпромбанк"№16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"Поток.Диджитал"№3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"Поток.Диджитал"№4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23,70%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"Банк ДОМ.РФ"№1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"НЭФ"№1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25,15%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"ВБРР"№10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"Ростелеком"№6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"Поток.Диджитал"№2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"Газпромбанк"№3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1211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"Газпромбанк"№4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"Поток.Диджитал"№1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"СЭЛФ СОФТ ПРОДАКШН"№1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"ВБРР"№8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"Воскресение"№1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02.10.2024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"Газпромбанк"№2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24.09.2024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"Газпромбанк"№1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20.08.2024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18,60%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1219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20.08.2024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18,80%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22.07.2024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"АБЗ-1"№1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ИК "Айгенис"№1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05.07.2024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"ВБРР"№5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16,95%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11.06.2024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"Ростелеком"№11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"Банк "Санкт-Петербург"№1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1225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17.05.2024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"Вайлдберриз"№1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1226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26.04.2024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1227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26.04.2024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1228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29.03.2024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</w:t>
            </w:r>
            <w:proofErr w:type="gramStart"/>
            <w:r w:rsidRPr="00A91BF7">
              <w:rPr>
                <w:rFonts w:ascii="Calibri" w:hAnsi="Calibri" w:cs="Calibri"/>
                <w:sz w:val="22"/>
                <w:szCs w:val="22"/>
              </w:rPr>
              <w:t>";;</w:t>
            </w:r>
            <w:proofErr w:type="gramEnd"/>
            <w:r w:rsidRPr="00A91BF7">
              <w:rPr>
                <w:rFonts w:ascii="Calibri" w:hAnsi="Calibri" w:cs="Calibri"/>
                <w:sz w:val="22"/>
                <w:szCs w:val="22"/>
              </w:rPr>
              <w:t>450000000;16,75</w:t>
            </w:r>
            <w:proofErr w:type="gramStart"/>
            <w:r w:rsidRPr="00A91BF7">
              <w:rPr>
                <w:rFonts w:ascii="Calibri" w:hAnsi="Calibri" w:cs="Calibri"/>
                <w:sz w:val="22"/>
                <w:szCs w:val="22"/>
              </w:rPr>
              <w:t>%;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https</w:t>
            </w:r>
            <w:proofErr w:type="spellEnd"/>
            <w:proofErr w:type="gramEnd"/>
            <w:r w:rsidRPr="00A91BF7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1230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19.03.2024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Банк "ВБРР"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1231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КБ "Центр-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инвест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1232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15,26%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1233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"Газпром нефть"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13%</w:t>
            </w:r>
          </w:p>
        </w:tc>
      </w:tr>
      <w:tr w:rsidR="007A0B22" w:rsidRPr="00A91BF7" w:rsidTr="007A0B22">
        <w:trPr>
          <w:trHeight w:val="400"/>
        </w:trPr>
        <w:tc>
          <w:tcPr>
            <w:tcW w:w="130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1234</w:t>
            </w:r>
          </w:p>
        </w:tc>
        <w:tc>
          <w:tcPr>
            <w:tcW w:w="17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25.09.2023</w:t>
            </w:r>
          </w:p>
        </w:tc>
        <w:tc>
          <w:tcPr>
            <w:tcW w:w="806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"ГПБ-факторинг"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7A0B22" w:rsidRPr="00A91BF7" w:rsidRDefault="007A0B22" w:rsidP="007A0B22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13%</w:t>
            </w:r>
          </w:p>
        </w:tc>
      </w:tr>
    </w:tbl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A91BF7" w:rsidRDefault="007A0B22" w:rsidP="007A0B22">
      <w:pPr>
        <w:rPr>
          <w:rFonts w:ascii="Calibri" w:hAnsi="Calibri" w:cs="Calibri"/>
          <w:sz w:val="22"/>
          <w:szCs w:val="22"/>
        </w:rPr>
      </w:pPr>
    </w:p>
    <w:p w:rsidR="007A0B22" w:rsidRPr="00BC307F" w:rsidRDefault="007A0B22" w:rsidP="00101FFC">
      <w:pPr>
        <w:pStyle w:val="1"/>
        <w:rPr>
          <w:b/>
          <w:bCs/>
          <w:sz w:val="36"/>
          <w:szCs w:val="36"/>
        </w:rPr>
      </w:pPr>
      <w:bookmarkStart w:id="9" w:name="_Toc225341396"/>
      <w:r w:rsidRPr="00BC307F">
        <w:rPr>
          <w:b/>
          <w:bCs/>
          <w:sz w:val="36"/>
          <w:szCs w:val="36"/>
        </w:rPr>
        <w:lastRenderedPageBreak/>
        <w:t>СПБ Биржа</w:t>
      </w:r>
      <w:bookmarkEnd w:id="9"/>
    </w:p>
    <w:p w:rsidR="006A6C38" w:rsidRPr="00A91BF7" w:rsidRDefault="006A6C38" w:rsidP="006A6C38">
      <w:r w:rsidRPr="00A91BF7">
        <w:t>Организатор торговли ЦФА (реестр ООЦФА с 2024 г.), обеспечивает биржевые сделки. Особенности: Северо-Западный фокус, поддержка деривативов на ЦФА.</w:t>
      </w:r>
    </w:p>
    <w:tbl>
      <w:tblPr>
        <w:tblStyle w:val="ae"/>
        <w:tblW w:w="0" w:type="auto"/>
        <w:tblInd w:w="-1139" w:type="dxa"/>
        <w:tblLook w:val="04A0" w:firstRow="1" w:lastRow="0" w:firstColumn="1" w:lastColumn="0" w:noHBand="0" w:noVBand="1"/>
      </w:tblPr>
      <w:tblGrid>
        <w:gridCol w:w="1503"/>
        <w:gridCol w:w="1487"/>
        <w:gridCol w:w="3246"/>
        <w:gridCol w:w="1383"/>
        <w:gridCol w:w="1591"/>
        <w:gridCol w:w="1274"/>
      </w:tblGrid>
      <w:tr w:rsidR="007A0B22" w:rsidRPr="00A91BF7" w:rsidTr="007A0B22">
        <w:trPr>
          <w:trHeight w:val="420"/>
        </w:trPr>
        <w:tc>
          <w:tcPr>
            <w:tcW w:w="1597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405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3469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1306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1505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202" w:type="dxa"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"УРУС ПЛЮС" 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Финголд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1618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"УРУС ПЛЮС" 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"УРУС ПЛЮС" 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 №4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"Системы Газовой Автоматики" 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Финголд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17.10.2025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"АНТЕРРА"№2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1341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08.10.2025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 №101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ЛК "Роделен"№1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 №100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 98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18,48%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 №97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Финголд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"НПП "Моторные технологии"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 №96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1030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Фермы"№4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"ДАРС-Девелопмент"№2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"ЕвроТранс"№1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"Финголд"№1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04.08.2025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"Антерра"№1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"Новые фермы"№3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"Тейкофф"№3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"Тейкофф"№2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1056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"ДАРС-Девелопмент"№1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1059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"ТрансФин-М"№1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02.06.2025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П"ПАО ""Совкомбанк""№66"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"Агрегат-Челны"№1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157650000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1078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21,45%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"ГК "Самолет"№1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262000000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0,01%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21,65%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21,33%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21,60%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ПКО "Защита онлайн"№1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21,60%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"Волжский Альянс"№1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"Медскан"№1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20,85%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1108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20,90%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21,89%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22,45%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21,65%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22,05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"Совкомбанк Товарный Трейдинг"№1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22,80%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"Тейкофф"№2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КС-1%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10.01.2025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22,60%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"АК БАРС"№1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24,25%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23,40%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"Тейкофф"№1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КС-1%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23,10%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23,45%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23,20%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1134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"Совкомбанк"№10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"Совкомбанк"№9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23,30%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1138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"Совкомбанк"№8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23,75%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1139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"Совкомбанк"№7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1140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"Глобал Факторинг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Нетворк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Рус"№1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1141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"Совкомбанк"№4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1142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"Совкомбанк"№5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1143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"Совкомбанк"№6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1144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"Совкомбанк"№3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21,70%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1145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26.09.2024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"Совкомбанк"№2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1146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20.08.2024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"Совкомбанк"№1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405000000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7A0B22" w:rsidRPr="00A91BF7" w:rsidTr="007A0B22">
        <w:trPr>
          <w:trHeight w:val="400"/>
        </w:trPr>
        <w:tc>
          <w:tcPr>
            <w:tcW w:w="1597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1147</w:t>
            </w:r>
          </w:p>
        </w:tc>
        <w:tc>
          <w:tcPr>
            <w:tcW w:w="14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29.01.2024</w:t>
            </w:r>
          </w:p>
        </w:tc>
        <w:tc>
          <w:tcPr>
            <w:tcW w:w="3469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"Карбон Зиро"№1</w:t>
            </w:r>
          </w:p>
        </w:tc>
        <w:tc>
          <w:tcPr>
            <w:tcW w:w="1306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505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16200</w:t>
            </w:r>
          </w:p>
        </w:tc>
        <w:tc>
          <w:tcPr>
            <w:tcW w:w="1202" w:type="dxa"/>
            <w:noWrap/>
            <w:hideMark/>
          </w:tcPr>
          <w:p w:rsidR="007A0B22" w:rsidRPr="00A91BF7" w:rsidRDefault="007A0B22" w:rsidP="007A0B22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7A0B22" w:rsidRPr="00A91BF7" w:rsidRDefault="007A0B22" w:rsidP="007A0B22">
      <w:pPr>
        <w:ind w:left="360"/>
        <w:rPr>
          <w:rFonts w:ascii="Calibri" w:hAnsi="Calibri" w:cs="Calibri"/>
          <w:sz w:val="22"/>
          <w:szCs w:val="22"/>
        </w:rPr>
      </w:pPr>
    </w:p>
    <w:p w:rsidR="007A0B22" w:rsidRPr="00BC307F" w:rsidRDefault="00AC61B1" w:rsidP="00101FFC">
      <w:pPr>
        <w:pStyle w:val="1"/>
        <w:rPr>
          <w:b/>
          <w:bCs/>
          <w:sz w:val="36"/>
          <w:szCs w:val="36"/>
        </w:rPr>
      </w:pPr>
      <w:bookmarkStart w:id="10" w:name="_Toc225341397"/>
      <w:r w:rsidRPr="00BC307F">
        <w:rPr>
          <w:b/>
          <w:bCs/>
          <w:sz w:val="36"/>
          <w:szCs w:val="36"/>
        </w:rPr>
        <w:t>Сбербанк</w:t>
      </w:r>
      <w:bookmarkEnd w:id="10"/>
    </w:p>
    <w:p w:rsidR="006A6C38" w:rsidRPr="00A91BF7" w:rsidRDefault="006A6C38" w:rsidP="006A6C38">
      <w:r w:rsidRPr="00A91BF7">
        <w:t xml:space="preserve">Через дочернюю </w:t>
      </w:r>
      <w:proofErr w:type="spellStart"/>
      <w:r w:rsidRPr="00A91BF7">
        <w:t>Atomyze</w:t>
      </w:r>
      <w:proofErr w:type="spellEnd"/>
      <w:r w:rsidRPr="00A91BF7">
        <w:t xml:space="preserve"> обеспечивает полный цикл ЦФА в экосистеме Сбера. Особенности: Масштаб (миллионы пользователей), токенизация недвижимости/товаров.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AC61B1" w:rsidRPr="00A91BF7" w:rsidTr="00AC61B1">
        <w:trPr>
          <w:trHeight w:val="420"/>
        </w:trPr>
        <w:tc>
          <w:tcPr>
            <w:tcW w:w="130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"ЭВОЛЮЦИЯ" №548A80CD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"ТРЕЙДБЕРРИ" №AA57C4B1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№"СЗ "ЭВОЛЮЦИЯ"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"СЕРВИС-ИНТЕГРАТОР" №97C853CF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"ЛОРП" №56D89D26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"МАЯК" №8398B8EA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"АБРАУ-ДЮРСО" №83451DD8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1568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"ЛЕВЕЛ ГРУПП" №C6D3C3F4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499800000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СК "СБЕРБАНК СТРАХОВАНИЕ" №D008721B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 №78937C40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1522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СЗ "ЖЕЛЕЗНО" №094CAB7C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 №80E8F90E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1491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"ЛОГОПАРК РАЕВСКАЯ 2" №191FD39B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1514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"ГЕН ЛИЗИНГ" №C8DC2AA6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"МЕДСКАН" №7DD8348F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Медскан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№47BCC530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1449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Медскан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№1BDE78D2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СЗ "ИКАР СЕВЕР" №F894BE8A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"РЕЛЬЕФ-ЦЕНТР"№2E439A43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"ВЕРСТА"№A1F4BE4D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"БРЭНТ-НЕФТЕПРОДУКТ"№B62AB182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"КФХ ДЕРЕВЯНКО В.И."№F2B2BA94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18,86%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России"№8B33118B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"КОРПОРАЦИЯ ДНК" №5E147BF9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"КОРПОРАЦИЯ ДНК" №C7B23C0D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"ЖБИ 1" №45CD6B2A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"БУСНИКА" №2AD79DCD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1295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"ЛЕВЕЛ ГРУП"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499800000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"ФЭС-АГРО"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"ВЕРСТА" № 5FD46259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"СБЕРБАНК"№ 4CAEBF6D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"Северсталь"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"СБЕРБАНК"№ 5D11CC9B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Сбербанк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"ЮЖНОУРАЛЬСКИЙ ЛИЗИНГОВЫЙ ЦЕНТР"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"ЮЖНОУРАЛЬСКИЙ ЛИЗИНГОВЫЙ ЦЕНТР"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"ГАЗПРОМ НЕФТЬ"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"ГЕН 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"НЕГАБАРИТИКА ЦЕНТР"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"АРОМА МАРКЕТ"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"ТРЕЙДБЕРРИ"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"КРОНОС"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"Корпорация ДНК"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СЗ "ИКАР ЗАПАД"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"Сервис-Интегратор"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"ЮЗЕРГЕЙТ"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СК "Сбербанк Страхование"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"ТРЕЙДБЕРРИ"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"БЕЛГОРОДСКИЕ МОЛОЧНЫЕ ФЕРМЫ"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27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"ДАЛКОС"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"ВЕРАТЕК"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"НЕГАБАРИТИКА ЦЕНТР"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"ГЛОРИНКОР ФАРМАЦЕВТИКА"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СК "Сбербанк Страхование"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"ДАЛКОС"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"РТК ТРАНСЛАЙН"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"ФУДТРЕЙД"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"РЕГИОН-ПРОДУКТ"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"НЕГАБАРИТИКА"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"СТП "ПЗМЦ"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"Цифровой километр"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39690000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39690000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"ЭЙ-ПИ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"ЭЙ-ПИ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СЗ "Баланс"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"СЗ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Нордстрой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"Папа Карло"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"ЛЕ РОНД ДЕВЕЛОПМЕНТ"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Меркада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"ЯММИ ГРУП"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МК АО "Объединенная компания "РУСАЛ"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"Теплый берег"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"ГЛОРИНКОР ФАРМАЦЕВТИКА"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"Цифровой километр"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"АЭРОКЛУБ"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"ИНГК"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"МАК-ЛОДЖИСТИК"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ЛК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Роделен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"МАНГАЗЕЯ"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5300000ЦФА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 России"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"Санаторий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Танай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"Практичные двери"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"АРЛИФТ ИНТЕРНЕШНЛ"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СК "Сбербанк Страхование"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АФК "Система"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КС+2,15%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"Феникс медикал системз"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"Эталон-Финанс"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"Платформа"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"ПСК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Стройград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Сибстекло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79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"Лебединский горно-обогатительный ком...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Братавто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"Группа Астон"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"СОЛИД-СМОЛЕНСК"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"ММК"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18,85%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"Чистый лист"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НАО "Финансовые системы"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"Рекорд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Братавто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"НУРУ"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Юнисервис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капитал"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Мосвидеодом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Эколайн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КС+2,55%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Вайлдберриз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КС+1,15%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Братавто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"Ростелеком"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Агастон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Инвест"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Моллино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менеджмент"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Трейдберри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"СТП ПЗМЦ"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ООО "КХ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С.И.Рощупкина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"СТП ПЗМЦ"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"ЯФТ Система"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105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"СТП ПЗМЦ"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Глоринкор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фармацевтика"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"Ресурс"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"Пигмент"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8729ЦФА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"СБК Паритет"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86878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1737560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30.11.2023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ЯрПесок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-Центр"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30.11.2023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"Альфа-Банк"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10.11.2023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"77"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77000000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10.11.2023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"Омега"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28.09.2023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"Автоматизированные денежные расчеты...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28.09.2023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«Бизнес-Инвестиции»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08.09.2023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"Сбербанк"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1ЦФА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150000ЦФА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18.08.2023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ТД «Грасс»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13.07.2023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«Эра Групп»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12.07.2023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"Рус Лео"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3150000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07.07.2023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«Базис Плюс»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AC61B1" w:rsidRPr="00A91BF7" w:rsidRDefault="00AC61B1" w:rsidP="00AC61B1">
      <w:pPr>
        <w:rPr>
          <w:rFonts w:ascii="Calibri" w:hAnsi="Calibri" w:cs="Calibri"/>
          <w:sz w:val="22"/>
          <w:szCs w:val="22"/>
        </w:rPr>
      </w:pPr>
    </w:p>
    <w:p w:rsidR="00AC61B1" w:rsidRPr="00BC307F" w:rsidRDefault="00AC61B1" w:rsidP="00101FFC">
      <w:pPr>
        <w:pStyle w:val="1"/>
        <w:rPr>
          <w:b/>
          <w:bCs/>
          <w:sz w:val="36"/>
          <w:szCs w:val="36"/>
        </w:rPr>
      </w:pPr>
      <w:bookmarkStart w:id="11" w:name="_Toc225341398"/>
      <w:r w:rsidRPr="00BC307F">
        <w:rPr>
          <w:b/>
          <w:bCs/>
          <w:sz w:val="36"/>
          <w:szCs w:val="36"/>
        </w:rPr>
        <w:t>Статус</w:t>
      </w:r>
      <w:bookmarkEnd w:id="11"/>
    </w:p>
    <w:p w:rsidR="006A6C38" w:rsidRPr="00A91BF7" w:rsidRDefault="006A6C38" w:rsidP="006A6C38">
      <w:r w:rsidRPr="00A91BF7">
        <w:t>Регистратор «Статус» (19-й в реестре, 2025 г.) ведет реестры для Сбера, ММК, РЖД. Особенности: Обслуживание гигантов, автоматизированный учет.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AC61B1" w:rsidRPr="00A91BF7" w:rsidTr="00AC61B1">
        <w:trPr>
          <w:trHeight w:val="420"/>
        </w:trPr>
        <w:tc>
          <w:tcPr>
            <w:tcW w:w="130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"ЭНЕРГОТЕХ"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</w:tbl>
    <w:p w:rsidR="00AC61B1" w:rsidRPr="00A91BF7" w:rsidRDefault="00AC61B1" w:rsidP="00AC61B1">
      <w:pPr>
        <w:rPr>
          <w:rFonts w:ascii="Calibri" w:hAnsi="Calibri" w:cs="Calibri"/>
          <w:sz w:val="22"/>
          <w:szCs w:val="22"/>
        </w:rPr>
      </w:pPr>
    </w:p>
    <w:p w:rsidR="00AC61B1" w:rsidRPr="00BC307F" w:rsidRDefault="00AC61B1" w:rsidP="00101FFC">
      <w:pPr>
        <w:pStyle w:val="1"/>
        <w:rPr>
          <w:b/>
          <w:bCs/>
          <w:sz w:val="36"/>
          <w:szCs w:val="36"/>
        </w:rPr>
      </w:pPr>
      <w:bookmarkStart w:id="12" w:name="_Toc225341399"/>
      <w:proofErr w:type="spellStart"/>
      <w:r w:rsidRPr="00BC307F">
        <w:rPr>
          <w:b/>
          <w:bCs/>
          <w:sz w:val="36"/>
          <w:szCs w:val="36"/>
        </w:rPr>
        <w:t>Токеон</w:t>
      </w:r>
      <w:bookmarkEnd w:id="12"/>
      <w:proofErr w:type="spellEnd"/>
    </w:p>
    <w:p w:rsidR="006A6C38" w:rsidRPr="00A91BF7" w:rsidRDefault="006A6C38" w:rsidP="006A6C38">
      <w:r w:rsidRPr="00A91BF7">
        <w:t>Платформа ПСБ для быстрого выпуска ЦФА (реестр ЦБ). Токенизирует активы МСБ и экспорт. Особенности: Интеграция с платежами ПСБ, расчеты T+0.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AC61B1" w:rsidRPr="00A91BF7" w:rsidTr="00AC61B1">
        <w:trPr>
          <w:trHeight w:val="420"/>
        </w:trPr>
        <w:tc>
          <w:tcPr>
            <w:tcW w:w="130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17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"СИБЭЛЕКТРОИСТОЧНИК" №5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"ТД "СИБЭЛЕКТРОИСТОЧНИК" №6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"ГТЛК"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"А7"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"А7"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"А7" 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1800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АФК "СИСТЕМА"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1772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«АЛЬФАМОНОЛИТ» 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КБ "ХЛЫНОВ"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1747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АФК "СИСТЕМА"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КС+2,75%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1704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«АЛЬФАМОНОЛИТ»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"КОНСПАР"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"ЛАБОРАТОРИЯ ВКУСА ЕКБ"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"Балтийский лизинг"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КС+2,30%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"РТИ"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"КОНСПАР"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23,99%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1585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"САЛЮС"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"ОЛИМП-ТРЕЙД"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24,99%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1538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"АЛЬФАМОНОЛИТ"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КБ "ХЛЫНОВ"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БФ "ЛАКИ" (Счастливый)"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НКО "ФСРГГ"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1472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"Барион"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1374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«Банк ПСБ» №29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1294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"СИБАВТОТРАНС"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"САЛЮС"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1266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"ПСБ"№28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"БАРИОН"№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"ВОЛМА-Воскресенск"№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"ТЕХНОЛОГИЯ"№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ЛК "РОДЕЛЕН"№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"ПСБ"№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81899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36584550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191099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85994550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409499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184274550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18199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160151200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8007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70861950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879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50179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37634250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18626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139695000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65930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16482500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102241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10224100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Лудинг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76715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7671500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ТД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СибЭнергоисточник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"ЛЯМБДА"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"УРАЛЭНЕРГОТЕЛ"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"Дельта-Агро"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01.07.2025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892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«ПРЕМИУМ РЕЗИДЕНС МЕНЕДЖМЕНТ»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1960000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Благотворительный фонд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Онкологика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"РЕИННОЛЬЦ"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"КОНТРОЛ 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Медскан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"Металл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Трейдберри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Трейдберри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"ГЛАВСНАБ"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909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""ЭКСИМКЛУБ ААА"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"ЦИФРОВАЯ ЭКСПЕРТИЗА"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АО «Курчатов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ТехПред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»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34,80%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"ПК БИЛЛИОН"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"Агрофирма Донецкая Долина"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"АПС"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918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"КОПАТ"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919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"Металл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30040000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50070000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Трансинком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"МЕДПОСТАВКА"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"КЛК"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31,70%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"РЕЗЕРВ"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"Гусевское"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64000000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"ОМ-Девелопмент"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"НАША ЛИГА"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"МОАС"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21892700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81872700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929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Трансинком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"ТОННЭКС ГРУП"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"НЭФ"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"ТИМ ТРАНС АВТО"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"ПФА"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Трансинком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"ПК БИЛЛИОН"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"ИНТЕРРА"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8855,1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88551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"ИНТЕРРА"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894982,65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8949826,5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"Агрофирма Донецкая Долина"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"ЭКОДОМ-С"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33,30%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944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7000000000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Трансинком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"ПБ БИЛЛИОН"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"Байкалов"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43600000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949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"Металл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30040000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50070000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36,20%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"Волжский Альянс"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"СГМК"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"Ирбис"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"ФОРСАЙТ"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"ПТК ФРАМ"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"ПБ БИЛЛИОН"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Имиджстрой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"ТРАНСКАПИТАЛБАНК"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КС+1,5%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"ЛЕГЕНДА"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959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"НАША ЛИГА"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"Агрофирма Донецкая Долина"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"ТАМАМ"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РуссТонн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"Агрофирма Донецкая Долина"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"ПБ БИЛИОН"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"ЭКОТОРГ М"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"РЕАЛЛИЗИНГ"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"Металл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20050000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969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970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"Профессиональная коллекторская орга...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"ГЛАВСНАБ"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"А2МЕД Самара"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"ТРАНСКАПИТАЛБАНК"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03.09.2024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ИП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Подсухин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Станислав Олегович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"ТРАНСКАПИТАЛБАНК"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"ТОННЕКС ГРУП"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"ТРАНСКАПИТАЛБАНК"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979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ИП Лаптев А.С.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"Цифровые финансовые решения"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Румберг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Цифровые Активы"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"ФЛИП"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"ИЛЕРИ"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"ЭН ДИ ТРЕЙД"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Аклен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23,90%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"РЖБ"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989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"КИ ГРИН РЕАЛ ЭСТЕЙН"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650000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39,50%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"Резерв"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ФК "Содружество"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ИП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Ряхова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Д.Г.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228,80%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02.07.2024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"РЕАЛЛИЗИНГ"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999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"Цифровая экспертиза"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"Токены- Цифровые Инвестиции"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1004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НАО "Финансовые системы"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"МЕРКУРИЙ"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31.05.2024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"Т-Мобайл"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25.05.2024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"Цифровая экспертиза"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Денум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"ФЛИП"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"РЕАЛЛИЗИНГ"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2713500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Залог-1 от ИП Шварц Павел Григорьевич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"Банк ПСБ-2"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Гиберно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"Т-Мобайл"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1019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"Т-Мобайл"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МФК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КарМани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"РЕАЛИЗИНГ"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"Промсвязьбанк"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1023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16.10.2023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"Т-Мобайл"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AC61B1" w:rsidRPr="00A91BF7" w:rsidRDefault="00AC61B1" w:rsidP="00AC61B1">
      <w:pPr>
        <w:rPr>
          <w:rFonts w:ascii="Calibri" w:hAnsi="Calibri" w:cs="Calibri"/>
          <w:sz w:val="22"/>
          <w:szCs w:val="22"/>
        </w:rPr>
      </w:pPr>
    </w:p>
    <w:p w:rsidR="00AC61B1" w:rsidRPr="00A91BF7" w:rsidRDefault="00AC61B1" w:rsidP="00AC61B1">
      <w:pPr>
        <w:rPr>
          <w:rFonts w:ascii="Calibri" w:hAnsi="Calibri" w:cs="Calibri"/>
          <w:sz w:val="22"/>
          <w:szCs w:val="22"/>
        </w:rPr>
      </w:pPr>
    </w:p>
    <w:p w:rsidR="00AC61B1" w:rsidRPr="00BC307F" w:rsidRDefault="00AC61B1" w:rsidP="00101FFC">
      <w:pPr>
        <w:pStyle w:val="1"/>
        <w:rPr>
          <w:b/>
          <w:bCs/>
          <w:sz w:val="36"/>
          <w:szCs w:val="36"/>
        </w:rPr>
      </w:pPr>
      <w:bookmarkStart w:id="13" w:name="_Toc225341400"/>
      <w:r w:rsidRPr="00BC307F">
        <w:rPr>
          <w:b/>
          <w:bCs/>
          <w:sz w:val="36"/>
          <w:szCs w:val="36"/>
        </w:rPr>
        <w:t>ЦФА ХАБ</w:t>
      </w:r>
      <w:bookmarkEnd w:id="13"/>
    </w:p>
    <w:p w:rsidR="006A6C38" w:rsidRPr="00A91BF7" w:rsidRDefault="006A6C38" w:rsidP="006A6C38">
      <w:r w:rsidRPr="00A91BF7">
        <w:t xml:space="preserve">Агрегатор/платформа </w:t>
      </w:r>
      <w:proofErr w:type="spellStart"/>
      <w:r w:rsidRPr="00A91BF7">
        <w:t>ЦФА.Хаб</w:t>
      </w:r>
      <w:proofErr w:type="spellEnd"/>
      <w:r w:rsidRPr="00A91BF7">
        <w:t xml:space="preserve"> для экосистемы цифровых активов, упрощает доступ к выпускам. Особенности: Сравнение платформ, аналитика.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"/>
        <w:gridCol w:w="1010"/>
        <w:gridCol w:w="4196"/>
        <w:gridCol w:w="1212"/>
        <w:gridCol w:w="1212"/>
        <w:gridCol w:w="949"/>
      </w:tblGrid>
      <w:tr w:rsidR="00AC61B1" w:rsidRPr="00A91BF7" w:rsidTr="00AC61B1">
        <w:trPr>
          <w:trHeight w:val="420"/>
        </w:trPr>
        <w:tc>
          <w:tcPr>
            <w:tcW w:w="130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7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80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Эмитент</w:t>
            </w:r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Softcap</w:t>
            </w:r>
            <w:proofErr w:type="spellEnd"/>
          </w:p>
        </w:tc>
        <w:tc>
          <w:tcPr>
            <w:tcW w:w="218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Hardcap</w:t>
            </w:r>
            <w:proofErr w:type="spellEnd"/>
          </w:p>
        </w:tc>
        <w:tc>
          <w:tcPr>
            <w:tcW w:w="1660" w:type="dxa"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1BF7">
              <w:rPr>
                <w:rFonts w:ascii="Calibri" w:hAnsi="Calibri" w:cs="Calibri"/>
                <w:b/>
                <w:bCs/>
                <w:sz w:val="22"/>
                <w:szCs w:val="22"/>
              </w:rPr>
              <w:t>Ставка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1842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Конспар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 126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 127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 128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1836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 130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1820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"КОСМОС ОТЕЛЬ ГРУПП"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1811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Альфамонолит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1799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05.03.2026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№125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1789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02.03.2026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"МТС Финтех" 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1765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Биннофарм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 xml:space="preserve"> Групп"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 xml:space="preserve">АО "Русский 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Холодъ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16,70%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№113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1711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10.02.2026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1681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1685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"МТС ФИНТЕХ"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1630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26.01.2026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</w:t>
            </w:r>
            <w:proofErr w:type="spellStart"/>
            <w:r w:rsidRPr="00A91BF7">
              <w:rPr>
                <w:rFonts w:ascii="Calibri" w:hAnsi="Calibri" w:cs="Calibri"/>
                <w:sz w:val="22"/>
                <w:szCs w:val="22"/>
              </w:rPr>
              <w:t>Конспар</w:t>
            </w:r>
            <w:proofErr w:type="spellEnd"/>
            <w:r w:rsidRPr="00A91BF7">
              <w:rPr>
                <w:rFonts w:ascii="Calibri" w:hAnsi="Calibri" w:cs="Calibri"/>
                <w:sz w:val="22"/>
                <w:szCs w:val="22"/>
              </w:rPr>
              <w:t>" 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45000000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1645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№100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01.01.2026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1597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2,5E+12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17,40%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17,60%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17,80%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№95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1570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"МТС-Банк"№7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"ОЗОН-Капитал" №85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"ОЗОН-Капитал" №86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"ОЗОН-Капитал" №87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"ОЗОН-Капитал" №88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1566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11.12.2025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"ОЗОН-Капитал" №89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№80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№81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1506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№82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№83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№84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18,30%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"МТС-Банк" №6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№68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№69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1409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30.10.2025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№72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1384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№60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№61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09.10.2025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№62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06.10.2025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"МТС-Банк" №4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1275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1278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 №58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Капитал"№49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Капитал"№50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Капитал"№51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Капитал"№52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Капитал"№48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18,10%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828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22,00%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06.06.2025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28.05.2025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АО "Русский Холодъ"№1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839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23,70%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23,70%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07.05.2025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Капитал"№19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lastRenderedPageBreak/>
              <w:t>845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849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04.04.2025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Капитал"№6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21.03.2025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"МТС-Банк"№1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11.03.2025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24.02.2025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29.01.2025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"К-С ПЛЮС"№1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195000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10401300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13.12.2024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ММК "Раунд кредит"№1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Раунд"№7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690000000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25.10.2024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Раунд"№8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22%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860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Раунд"№5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350000000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859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16.09.2024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Раунд"№4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861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11.09.2024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"МТС"№3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862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02.09.2024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Раунд"№3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15000000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863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08.08.2024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19%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864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07.06.2024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"банк Раунд"№1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14,50%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865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17.04.2024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"ОЗОН Капитал"№1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2000000000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КС+3,25%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866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18.03.2024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ООО "Девайсес"№1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КС+3%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867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27.12.2023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АФК "Система"№1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КС+0,5%</w:t>
            </w:r>
          </w:p>
        </w:tc>
      </w:tr>
      <w:tr w:rsidR="00AC61B1" w:rsidRPr="00A91BF7" w:rsidTr="00AC61B1">
        <w:trPr>
          <w:trHeight w:val="400"/>
        </w:trPr>
        <w:tc>
          <w:tcPr>
            <w:tcW w:w="130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868</w:t>
            </w:r>
          </w:p>
        </w:tc>
        <w:tc>
          <w:tcPr>
            <w:tcW w:w="17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12.12.2023</w:t>
            </w:r>
          </w:p>
        </w:tc>
        <w:tc>
          <w:tcPr>
            <w:tcW w:w="80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ПАО "МТС"№2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10000000</w:t>
            </w:r>
          </w:p>
        </w:tc>
        <w:tc>
          <w:tcPr>
            <w:tcW w:w="2180" w:type="dxa"/>
            <w:noWrap/>
            <w:hideMark/>
          </w:tcPr>
          <w:p w:rsidR="00AC61B1" w:rsidRPr="00A91BF7" w:rsidRDefault="00AC61B1" w:rsidP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500000000</w:t>
            </w:r>
          </w:p>
        </w:tc>
        <w:tc>
          <w:tcPr>
            <w:tcW w:w="1660" w:type="dxa"/>
            <w:noWrap/>
            <w:hideMark/>
          </w:tcPr>
          <w:p w:rsidR="00AC61B1" w:rsidRPr="00A91BF7" w:rsidRDefault="00AC61B1">
            <w:pPr>
              <w:rPr>
                <w:rFonts w:ascii="Calibri" w:hAnsi="Calibri" w:cs="Calibri"/>
                <w:sz w:val="22"/>
                <w:szCs w:val="22"/>
              </w:rPr>
            </w:pPr>
            <w:r w:rsidRPr="00A91BF7">
              <w:rPr>
                <w:rFonts w:ascii="Calibri" w:hAnsi="Calibri" w:cs="Calibri"/>
                <w:sz w:val="22"/>
                <w:szCs w:val="22"/>
              </w:rPr>
              <w:t>КС</w:t>
            </w:r>
          </w:p>
        </w:tc>
      </w:tr>
    </w:tbl>
    <w:p w:rsidR="00AC61B1" w:rsidRPr="00A91BF7" w:rsidRDefault="00AC61B1" w:rsidP="00AC61B1">
      <w:pPr>
        <w:rPr>
          <w:rFonts w:ascii="Calibri" w:hAnsi="Calibri" w:cs="Calibri"/>
          <w:sz w:val="22"/>
          <w:szCs w:val="22"/>
        </w:rPr>
      </w:pPr>
    </w:p>
    <w:sectPr w:rsidR="00AC61B1" w:rsidRPr="00A91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61CC"/>
    <w:multiLevelType w:val="hybridMultilevel"/>
    <w:tmpl w:val="BB88F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407D0"/>
    <w:multiLevelType w:val="hybridMultilevel"/>
    <w:tmpl w:val="CAACB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043A2"/>
    <w:multiLevelType w:val="hybridMultilevel"/>
    <w:tmpl w:val="BD7A8D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41122"/>
    <w:multiLevelType w:val="hybridMultilevel"/>
    <w:tmpl w:val="CAACB1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888192">
    <w:abstractNumId w:val="0"/>
  </w:num>
  <w:num w:numId="2" w16cid:durableId="171335608">
    <w:abstractNumId w:val="2"/>
  </w:num>
  <w:num w:numId="3" w16cid:durableId="2014720168">
    <w:abstractNumId w:val="1"/>
  </w:num>
  <w:num w:numId="4" w16cid:durableId="14721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16"/>
    <w:rsid w:val="000E7544"/>
    <w:rsid w:val="00101FFC"/>
    <w:rsid w:val="00104B59"/>
    <w:rsid w:val="00172EC4"/>
    <w:rsid w:val="00332135"/>
    <w:rsid w:val="00394B7E"/>
    <w:rsid w:val="00434C63"/>
    <w:rsid w:val="004C6D71"/>
    <w:rsid w:val="00512EA1"/>
    <w:rsid w:val="00560A94"/>
    <w:rsid w:val="005A4824"/>
    <w:rsid w:val="006A6C38"/>
    <w:rsid w:val="006C5C41"/>
    <w:rsid w:val="006F02F9"/>
    <w:rsid w:val="00772582"/>
    <w:rsid w:val="007A0B22"/>
    <w:rsid w:val="00827D48"/>
    <w:rsid w:val="00A91BF7"/>
    <w:rsid w:val="00AC61B1"/>
    <w:rsid w:val="00B44816"/>
    <w:rsid w:val="00BC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B3CB1"/>
  <w15:chartTrackingRefBased/>
  <w15:docId w15:val="{AFB99C86-16F4-5840-87BA-F43CA066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8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8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8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8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8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8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8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8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8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48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D71"/>
    <w:rPr>
      <w:color w:val="467886"/>
      <w:u w:val="single"/>
    </w:rPr>
  </w:style>
  <w:style w:type="character" w:styleId="ad">
    <w:name w:val="FollowedHyperlink"/>
    <w:basedOn w:val="a0"/>
    <w:uiPriority w:val="99"/>
    <w:semiHidden/>
    <w:unhideWhenUsed/>
    <w:rsid w:val="004C6D71"/>
    <w:rPr>
      <w:color w:val="96607D"/>
      <w:u w:val="single"/>
    </w:rPr>
  </w:style>
  <w:style w:type="paragraph" w:customStyle="1" w:styleId="msonormal0">
    <w:name w:val="msonormal"/>
    <w:basedOn w:val="a"/>
    <w:rsid w:val="004C6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5">
    <w:name w:val="xl65"/>
    <w:basedOn w:val="a"/>
    <w:rsid w:val="004C6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kern w:val="0"/>
      <w:sz w:val="32"/>
      <w:szCs w:val="32"/>
      <w:lang w:eastAsia="ru-RU"/>
      <w14:ligatures w14:val="none"/>
    </w:rPr>
  </w:style>
  <w:style w:type="paragraph" w:customStyle="1" w:styleId="xl66">
    <w:name w:val="xl66"/>
    <w:basedOn w:val="a"/>
    <w:rsid w:val="004C6D71"/>
    <w:pPr>
      <w:pBdr>
        <w:top w:val="single" w:sz="4" w:space="0" w:color="auto"/>
        <w:left w:val="single" w:sz="4" w:space="5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ind w:firstLineChars="100"/>
      <w:textAlignment w:val="center"/>
    </w:pPr>
    <w:rPr>
      <w:rFonts w:ascii="Arial" w:eastAsia="Times New Roman" w:hAnsi="Arial" w:cs="Arial"/>
      <w:b/>
      <w:bCs/>
      <w:color w:val="000000"/>
      <w:kern w:val="0"/>
      <w:sz w:val="32"/>
      <w:szCs w:val="32"/>
      <w:lang w:eastAsia="ru-RU"/>
      <w14:ligatures w14:val="none"/>
    </w:rPr>
  </w:style>
  <w:style w:type="paragraph" w:customStyle="1" w:styleId="xl67">
    <w:name w:val="xl67"/>
    <w:basedOn w:val="a"/>
    <w:rsid w:val="004C6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Helvetica Neue" w:eastAsia="Times New Roman" w:hAnsi="Helvetica Neue" w:cs="Times New Roman"/>
      <w:color w:val="000000"/>
      <w:kern w:val="0"/>
      <w:sz w:val="32"/>
      <w:szCs w:val="32"/>
      <w:lang w:eastAsia="ru-RU"/>
      <w14:ligatures w14:val="none"/>
    </w:rPr>
  </w:style>
  <w:style w:type="paragraph" w:customStyle="1" w:styleId="xl68">
    <w:name w:val="xl68"/>
    <w:basedOn w:val="a"/>
    <w:rsid w:val="004C6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Helvetica Neue" w:eastAsia="Times New Roman" w:hAnsi="Helvetica Neue" w:cs="Times New Roman"/>
      <w:color w:val="000000"/>
      <w:kern w:val="0"/>
      <w:sz w:val="32"/>
      <w:szCs w:val="32"/>
      <w:lang w:eastAsia="ru-RU"/>
      <w14:ligatures w14:val="none"/>
    </w:rPr>
  </w:style>
  <w:style w:type="paragraph" w:customStyle="1" w:styleId="xl69">
    <w:name w:val="xl69"/>
    <w:basedOn w:val="a"/>
    <w:rsid w:val="004C6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Helvetica Neue" w:eastAsia="Times New Roman" w:hAnsi="Helvetica Neue" w:cs="Times New Roman"/>
      <w:color w:val="000000"/>
      <w:kern w:val="0"/>
      <w:sz w:val="32"/>
      <w:szCs w:val="32"/>
      <w:lang w:eastAsia="ru-RU"/>
      <w14:ligatures w14:val="none"/>
    </w:rPr>
  </w:style>
  <w:style w:type="paragraph" w:customStyle="1" w:styleId="xl70">
    <w:name w:val="xl70"/>
    <w:basedOn w:val="a"/>
    <w:rsid w:val="004C6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Helvetica Neue" w:eastAsia="Times New Roman" w:hAnsi="Helvetica Neue" w:cs="Times New Roman"/>
      <w:color w:val="000000"/>
      <w:kern w:val="0"/>
      <w:sz w:val="32"/>
      <w:szCs w:val="32"/>
      <w:lang w:eastAsia="ru-RU"/>
      <w14:ligatures w14:val="none"/>
    </w:rPr>
  </w:style>
  <w:style w:type="table" w:styleId="ae">
    <w:name w:val="Table Grid"/>
    <w:basedOn w:val="a1"/>
    <w:uiPriority w:val="39"/>
    <w:rsid w:val="004C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AC61B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C61B1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AC61B1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C61B1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C61B1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C61B1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C61B1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C61B1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C61B1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C61B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023B66-6716-764C-B11F-C1153E81F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73</Pages>
  <Words>15860</Words>
  <Characters>90408</Characters>
  <Application>Microsoft Office Word</Application>
  <DocSecurity>0</DocSecurity>
  <Lines>753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Mityay Yaresko</dc:creator>
  <cp:keywords/>
  <dc:description/>
  <cp:lastModifiedBy>Mityay Yaresko</cp:lastModifiedBy>
  <cp:revision>4</cp:revision>
  <dcterms:created xsi:type="dcterms:W3CDTF">2026-03-25T11:01:00Z</dcterms:created>
  <dcterms:modified xsi:type="dcterms:W3CDTF">2026-03-25T12:05:00Z</dcterms:modified>
</cp:coreProperties>
</file>