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7FD6" w14:textId="6BD3FC40" w:rsidR="00B625B8" w:rsidRDefault="00FC0C1A">
      <w:r>
        <w:t>Groggy the cat likes to drink ice cold milk.</w:t>
      </w:r>
    </w:p>
    <w:sectPr w:rsidR="00B62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E6"/>
    <w:rsid w:val="004126E6"/>
    <w:rsid w:val="008C2BC0"/>
    <w:rsid w:val="00B625B8"/>
    <w:rsid w:val="00FC0C1A"/>
    <w:rsid w:val="00F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460B"/>
  <w15:chartTrackingRefBased/>
  <w15:docId w15:val="{B41CA550-4529-4445-B89A-7FFF549C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Braniff</dc:creator>
  <cp:keywords/>
  <dc:description/>
  <cp:lastModifiedBy>Stephen Braniff</cp:lastModifiedBy>
  <cp:revision>2</cp:revision>
  <dcterms:created xsi:type="dcterms:W3CDTF">2025-04-08T02:25:00Z</dcterms:created>
  <dcterms:modified xsi:type="dcterms:W3CDTF">2025-04-08T02:25:00Z</dcterms:modified>
</cp:coreProperties>
</file>