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1657" w14:textId="5C44C4C4" w:rsidR="00467062" w:rsidRPr="001655B3" w:rsidRDefault="00467062" w:rsidP="00467062">
      <w:pPr>
        <w:rPr>
          <w:rFonts w:hint="eastAsia"/>
          <w:szCs w:val="21"/>
        </w:rPr>
      </w:pPr>
      <w:r w:rsidRPr="00467062">
        <w:rPr>
          <w:rFonts w:hint="eastAsia"/>
          <w:b/>
          <w:bCs/>
          <w:sz w:val="32"/>
          <w:szCs w:val="32"/>
        </w:rPr>
        <w:t>与纯子记</w:t>
      </w:r>
      <w:r w:rsidR="00B23E24">
        <w:rPr>
          <w:rFonts w:hint="eastAsia"/>
          <w:b/>
          <w:bCs/>
          <w:sz w:val="32"/>
          <w:szCs w:val="32"/>
        </w:rPr>
        <w:t xml:space="preserve">    </w:t>
      </w:r>
      <w:r w:rsidR="00B23E24">
        <w:rPr>
          <w:rFonts w:hint="eastAsia"/>
          <w:szCs w:val="21"/>
        </w:rPr>
        <w:t>钪四十六</w:t>
      </w:r>
      <w:r w:rsidR="001655B3">
        <w:rPr>
          <w:rFonts w:hint="eastAsia"/>
          <w:szCs w:val="21"/>
        </w:rPr>
        <w:t xml:space="preserve"> </w:t>
      </w:r>
      <w:r w:rsidR="001655B3">
        <w:rPr>
          <w:rFonts w:hint="eastAsia"/>
          <w:szCs w:val="21"/>
        </w:rPr>
        <w:t>公元二千二十二年公历五月</w:t>
      </w:r>
      <w:r w:rsidR="006C42B3">
        <w:rPr>
          <w:rFonts w:hint="eastAsia"/>
          <w:szCs w:val="21"/>
        </w:rPr>
        <w:t>始记</w:t>
      </w:r>
    </w:p>
    <w:p w14:paraId="688FAE60" w14:textId="77777777" w:rsidR="00467062" w:rsidRDefault="00467062" w:rsidP="00467062">
      <w:pPr>
        <w:rPr>
          <w:rFonts w:hint="eastAsia"/>
        </w:rPr>
      </w:pPr>
    </w:p>
    <w:p w14:paraId="6B217722" w14:textId="22EB9CFF" w:rsidR="00467062" w:rsidRDefault="006C42B3" w:rsidP="00467062">
      <w:pPr>
        <w:rPr>
          <w:rFonts w:hint="eastAsia"/>
        </w:rPr>
      </w:pPr>
      <w:r>
        <w:rPr>
          <w:rFonts w:hint="eastAsia"/>
        </w:rPr>
        <w:t>纯子，吾爱妻也。</w:t>
      </w:r>
      <w:r w:rsidR="00467062">
        <w:rPr>
          <w:rFonts w:hint="eastAsia"/>
        </w:rPr>
        <w:t>近来，吾二人往来甚繁，</w:t>
      </w:r>
      <w:r w:rsidR="004356DA">
        <w:rPr>
          <w:rFonts w:hint="eastAsia"/>
        </w:rPr>
        <w:t>相</w:t>
      </w:r>
      <w:r w:rsidR="00467062">
        <w:rPr>
          <w:rFonts w:hint="eastAsia"/>
        </w:rPr>
        <w:t>爱甚切。然言多事杂，非寥寥数语所能尽述；缠绵情深，亦难解乎俯仰</w:t>
      </w:r>
      <w:r w:rsidR="009A1157">
        <w:rPr>
          <w:rFonts w:hint="eastAsia"/>
        </w:rPr>
        <w:t>谈</w:t>
      </w:r>
      <w:r w:rsidR="00467062">
        <w:rPr>
          <w:rFonts w:hint="eastAsia"/>
        </w:rPr>
        <w:t>笑，一吞一吐之间，以</w:t>
      </w:r>
      <w:r w:rsidR="00031C30">
        <w:rPr>
          <w:rFonts w:hint="eastAsia"/>
        </w:rPr>
        <w:t>契</w:t>
      </w:r>
      <w:r w:rsidR="00467062">
        <w:rPr>
          <w:rFonts w:hint="eastAsia"/>
        </w:rPr>
        <w:t>众人之</w:t>
      </w:r>
      <w:r w:rsidR="002C35FC">
        <w:rPr>
          <w:rFonts w:hint="eastAsia"/>
        </w:rPr>
        <w:t>怀</w:t>
      </w:r>
      <w:r w:rsidR="00467062">
        <w:rPr>
          <w:rFonts w:hint="eastAsia"/>
        </w:rPr>
        <w:t>。又乍以灵光闪烁，文采通达，如清泉流畅，凉风穿堂，</w:t>
      </w:r>
      <w:r w:rsidR="00E04E2E">
        <w:rPr>
          <w:rFonts w:hint="eastAsia"/>
        </w:rPr>
        <w:t>实</w:t>
      </w:r>
      <w:r w:rsidR="00467062">
        <w:rPr>
          <w:rFonts w:hint="eastAsia"/>
        </w:rPr>
        <w:t>记吾事、陈吾意之良机，故欣然提笔，作此篇以试述之。君如不嫌，可稍阅之，或能怡情。</w:t>
      </w:r>
    </w:p>
    <w:p w14:paraId="7DE44085" w14:textId="77777777" w:rsidR="00467062" w:rsidRDefault="00467062" w:rsidP="00467062">
      <w:pPr>
        <w:rPr>
          <w:rFonts w:hint="eastAsia"/>
        </w:rPr>
      </w:pPr>
    </w:p>
    <w:p w14:paraId="388C212F" w14:textId="26364B62" w:rsidR="00467062" w:rsidRDefault="00467062" w:rsidP="00467062">
      <w:pPr>
        <w:rPr>
          <w:rFonts w:hint="eastAsia"/>
        </w:rPr>
      </w:pPr>
      <w:r>
        <w:rPr>
          <w:rFonts w:hint="eastAsia"/>
        </w:rPr>
        <w:t>吾二人初识，距今三年又半矣。</w:t>
      </w:r>
      <w:r w:rsidR="0033577A">
        <w:rPr>
          <w:rFonts w:hint="eastAsia"/>
        </w:rPr>
        <w:t>是</w:t>
      </w:r>
      <w:r>
        <w:rPr>
          <w:rFonts w:hint="eastAsia"/>
        </w:rPr>
        <w:t>时寒冬腊月，针雨刺肤，刀风摧人；大雪纷飞，三日不</w:t>
      </w:r>
      <w:r w:rsidR="00415448">
        <w:rPr>
          <w:rFonts w:hint="eastAsia"/>
        </w:rPr>
        <w:t>绝</w:t>
      </w:r>
      <w:r>
        <w:rPr>
          <w:rFonts w:hint="eastAsia"/>
        </w:rPr>
        <w:t>，尽落于地</w:t>
      </w:r>
      <w:r w:rsidR="00D56B94">
        <w:rPr>
          <w:rFonts w:hint="eastAsia"/>
        </w:rPr>
        <w:t>，</w:t>
      </w:r>
      <w:r>
        <w:rPr>
          <w:rFonts w:hint="eastAsia"/>
        </w:rPr>
        <w:t>积盈尺。吾在初中就读，深受期末考复习之压及语文、历史、“道德与法治”背诵默写之害，心中煎熬，颇不得意；寻兼受寒患病，目痛鼻塞，日难专注，夜不能眠，故告病归家，卧床休养数日。当是时也，吾心之所忧，口之所怨，盖人生乎世，乐极少而愁极多者云云。吾内外皆困，心身俱疲，无怪乎有此虑哉！</w:t>
      </w:r>
    </w:p>
    <w:p w14:paraId="72E1CD15" w14:textId="77777777" w:rsidR="00467062" w:rsidRDefault="00467062" w:rsidP="00467062">
      <w:pPr>
        <w:rPr>
          <w:rFonts w:hint="eastAsia"/>
        </w:rPr>
      </w:pPr>
    </w:p>
    <w:p w14:paraId="5B8583A2" w14:textId="77777777" w:rsidR="00467062" w:rsidRDefault="00467062" w:rsidP="00467062">
      <w:pPr>
        <w:rPr>
          <w:rFonts w:hint="eastAsia"/>
        </w:rPr>
      </w:pPr>
      <w:r>
        <w:rPr>
          <w:rFonts w:hint="eastAsia"/>
        </w:rPr>
        <w:t>一夜，吾独怀惆怅，侧身而闭目，沉沉以入梦。及吾复开目，忽觉通身轻爽，精神焕新，俨然非吾向所有之身也。及吾以肘撑床而起，则见此室陈设无几，唯一桌、一椅、一门、一窗、一帘、一黑板也。风吹帘动，扑扑有声。方觉此室亦非吾向所居之室也。又见桌上置一杯，杯中似有水，而一女子坐于桌后。观其年约十三四，著素长裙，其发黑而较短，于脑后作一束。见吾醒，乃执杯而起，笑曰：“君醒乎！”吾惘，不知何对。又曰：“今吾视君虚弱如此，似有难事。何不解说一二？”其声清朗通透，有类微风轻拂，乍平吾心。吾曰：“君实吾知也。吾方感人生苟存之难，而前路之艰也。——君何故而问此？”彼又笑曰：“盖同病相怜矣。君若苦痛，且不妨具以告吾。吾虽辞浅力薄，或可稍助。”</w:t>
      </w:r>
    </w:p>
    <w:p w14:paraId="2C17B1FF" w14:textId="77777777" w:rsidR="00467062" w:rsidRDefault="00467062" w:rsidP="00467062">
      <w:pPr>
        <w:rPr>
          <w:rFonts w:hint="eastAsia"/>
        </w:rPr>
      </w:pPr>
    </w:p>
    <w:p w14:paraId="24145CCE" w14:textId="157134A4" w:rsidR="00467062" w:rsidRDefault="00467062" w:rsidP="00467062">
      <w:pPr>
        <w:rPr>
          <w:rFonts w:hint="eastAsia"/>
        </w:rPr>
      </w:pPr>
      <w:r>
        <w:rPr>
          <w:rFonts w:hint="eastAsia"/>
        </w:rPr>
        <w:t>吾曰：“君有此意，吾不胜感激。”沉吟片刻，又叹曰：“君知乎？人世</w:t>
      </w:r>
      <w:r w:rsidR="000D193C">
        <w:rPr>
          <w:rFonts w:hint="eastAsia"/>
        </w:rPr>
        <w:t>者</w:t>
      </w:r>
      <w:r>
        <w:rPr>
          <w:rFonts w:hint="eastAsia"/>
        </w:rPr>
        <w:t>，</w:t>
      </w:r>
      <w:r w:rsidR="000D193C">
        <w:rPr>
          <w:rFonts w:hint="eastAsia"/>
        </w:rPr>
        <w:t>哀怨</w:t>
      </w:r>
      <w:r>
        <w:rPr>
          <w:rFonts w:hint="eastAsia"/>
        </w:rPr>
        <w:t>之海也，其深不可测，广不可量，其水如久置之墨，色黑而质稠；而其中少有乐者，则化为沫，色白而质轻软，浮于其上，</w:t>
      </w:r>
      <w:r w:rsidR="00735C4D">
        <w:rPr>
          <w:rFonts w:hint="eastAsia"/>
        </w:rPr>
        <w:t>分而为二</w:t>
      </w:r>
      <w:r>
        <w:rPr>
          <w:rFonts w:hint="eastAsia"/>
        </w:rPr>
        <w:t>。人则生乎其中，沉浮</w:t>
      </w:r>
      <w:r w:rsidR="004E202D">
        <w:rPr>
          <w:rFonts w:hint="eastAsia"/>
        </w:rPr>
        <w:t>其</w:t>
      </w:r>
      <w:r>
        <w:rPr>
          <w:rFonts w:hint="eastAsia"/>
        </w:rPr>
        <w:t>间，浮则眉开眼笑，沉则涕泪涟涟。日日若此，年年如是。虽有沉有浮，有悲有喜，然终知沉者多而浮者少，下黑者无尽而上白者有穷矣！而今吾又不知已沉多久、多深，亦不知何时能复浮也。岂不痛哉！君以为何如？”</w:t>
      </w:r>
    </w:p>
    <w:p w14:paraId="3C390428" w14:textId="77777777" w:rsidR="00467062" w:rsidRDefault="00467062" w:rsidP="00467062">
      <w:pPr>
        <w:rPr>
          <w:rFonts w:hint="eastAsia"/>
        </w:rPr>
      </w:pPr>
    </w:p>
    <w:p w14:paraId="72614AA5" w14:textId="77777777" w:rsidR="00467062" w:rsidRDefault="00467062" w:rsidP="00467062">
      <w:pPr>
        <w:rPr>
          <w:rFonts w:hint="eastAsia"/>
        </w:rPr>
      </w:pPr>
      <w:r>
        <w:rPr>
          <w:rFonts w:hint="eastAsia"/>
        </w:rPr>
        <w:t>彼微颔首，似有所思。少顷，对曰：“此喻可谓当矣。人之悲也，手脚缚而心神困，犹堕于墨中；及乐也，则飘然若仙，游弋九天之外。然黑者无尽，不能谓之全黑；白者有穷，不能谓之无白。当沉之时，或可屏息凝神，咬牙忍痛，以期复浮；及浮，则破涕而笑，享此欢娱，而忘其沉之期终将近。沉浮之命，本在天意；避悲趋乐，盖在人为。吾虽浅陋，绝知此理，故哀伤虽多，实未有能摧吾者。”吾听此言，甚为之导，而以为此女于众人不同。</w:t>
      </w:r>
    </w:p>
    <w:p w14:paraId="19798D29" w14:textId="77777777" w:rsidR="00467062" w:rsidRDefault="00467062" w:rsidP="00467062">
      <w:pPr>
        <w:rPr>
          <w:rFonts w:hint="eastAsia"/>
        </w:rPr>
      </w:pPr>
    </w:p>
    <w:p w14:paraId="6729230D" w14:textId="77777777" w:rsidR="00467062" w:rsidRDefault="00467062" w:rsidP="00467062">
      <w:pPr>
        <w:rPr>
          <w:rFonts w:hint="eastAsia"/>
        </w:rPr>
      </w:pPr>
      <w:r>
        <w:rPr>
          <w:rFonts w:hint="eastAsia"/>
        </w:rPr>
        <w:t>彼又递杯于吾，曰：“此水曰‘虚空’也。其本非药，而于此地俯舀即得，然君可饮之，其效或有反胜于药者。”吾方饮之，即觉其通吾咽喉，盈吾肺腑，而达于吾周身也。吾遂渐忘忧而心神明。温和柔顺，其表与常水实无不同，而其感似水而非水。益以为此水乃非常之物，此人乃不众之人也。</w:t>
      </w:r>
    </w:p>
    <w:p w14:paraId="30329CAA" w14:textId="77777777" w:rsidR="00467062" w:rsidRDefault="00467062" w:rsidP="00467062">
      <w:pPr>
        <w:rPr>
          <w:rFonts w:hint="eastAsia"/>
        </w:rPr>
      </w:pPr>
    </w:p>
    <w:p w14:paraId="20B0F1AA" w14:textId="0953E3C6" w:rsidR="00467062" w:rsidRDefault="00467062" w:rsidP="00467062">
      <w:pPr>
        <w:rPr>
          <w:rFonts w:hint="eastAsia"/>
        </w:rPr>
      </w:pPr>
      <w:r>
        <w:rPr>
          <w:rFonts w:hint="eastAsia"/>
        </w:rPr>
        <w:t>当吾饮尽，忽觉头昏眼困，欲倒伏而</w:t>
      </w:r>
      <w:r w:rsidR="005517B9">
        <w:rPr>
          <w:rFonts w:hint="eastAsia"/>
        </w:rPr>
        <w:t>眠</w:t>
      </w:r>
      <w:r>
        <w:rPr>
          <w:rFonts w:hint="eastAsia"/>
        </w:rPr>
        <w:t>。彼笑曰：“君欲</w:t>
      </w:r>
      <w:r w:rsidR="005517B9">
        <w:rPr>
          <w:rFonts w:hint="eastAsia"/>
        </w:rPr>
        <w:t>眠</w:t>
      </w:r>
      <w:r>
        <w:rPr>
          <w:rFonts w:hint="eastAsia"/>
        </w:rPr>
        <w:t>，则</w:t>
      </w:r>
      <w:r w:rsidR="005517B9">
        <w:rPr>
          <w:rFonts w:hint="eastAsia"/>
        </w:rPr>
        <w:t>眠</w:t>
      </w:r>
      <w:r>
        <w:rPr>
          <w:rFonts w:hint="eastAsia"/>
        </w:rPr>
        <w:t>矣。</w:t>
      </w:r>
      <w:r w:rsidR="005517B9">
        <w:rPr>
          <w:rFonts w:hint="eastAsia"/>
        </w:rPr>
        <w:t>惟</w:t>
      </w:r>
      <w:r>
        <w:rPr>
          <w:rFonts w:hint="eastAsia"/>
        </w:rPr>
        <w:t>君勿忘此地。后君再遭</w:t>
      </w:r>
      <w:r w:rsidR="003E69F7">
        <w:rPr>
          <w:rFonts w:hint="eastAsia"/>
        </w:rPr>
        <w:t>时</w:t>
      </w:r>
      <w:r>
        <w:rPr>
          <w:rFonts w:hint="eastAsia"/>
        </w:rPr>
        <w:t>艰，吾或可共</w:t>
      </w:r>
      <w:r w:rsidR="003E69F7">
        <w:rPr>
          <w:rFonts w:hint="eastAsia"/>
        </w:rPr>
        <w:t>受</w:t>
      </w:r>
      <w:r>
        <w:rPr>
          <w:rFonts w:hint="eastAsia"/>
        </w:rPr>
        <w:t>之。”吾欲问此言何意，而双目已闭，神志已散，不复能问。及吾复醒，乃复有向身，归向室，而枕席尽为泪湿也。吾忆梦中之景，思彼</w:t>
      </w:r>
      <w:r w:rsidR="00F22F3F">
        <w:rPr>
          <w:rFonts w:hint="eastAsia"/>
        </w:rPr>
        <w:t>所</w:t>
      </w:r>
      <w:r>
        <w:rPr>
          <w:rFonts w:hint="eastAsia"/>
        </w:rPr>
        <w:t>言，独拭泪而长叹。</w:t>
      </w:r>
    </w:p>
    <w:p w14:paraId="3F33BA4F" w14:textId="77777777" w:rsidR="00467062" w:rsidRDefault="00467062" w:rsidP="00467062">
      <w:pPr>
        <w:rPr>
          <w:rFonts w:hint="eastAsia"/>
        </w:rPr>
      </w:pPr>
    </w:p>
    <w:p w14:paraId="3E7F4157" w14:textId="77777777" w:rsidR="00467062" w:rsidRDefault="00467062" w:rsidP="00467062">
      <w:pPr>
        <w:rPr>
          <w:rFonts w:hint="eastAsia"/>
        </w:rPr>
      </w:pPr>
      <w:r>
        <w:rPr>
          <w:rFonts w:hint="eastAsia"/>
        </w:rPr>
        <w:t>又十数日，期末考终也。吾初忐忑，不知吾优劣。及榜登，吾居年级前列，乃大惊而喜。是夜，吾又梦彼女。遂告之以吾此沉已尽，而始复浮也。彼亦喜之。吾二人即相与谈论，而饮水为乐，言言语语，杯杯盏盏，至于天明。终尽欢而散。</w:t>
      </w:r>
    </w:p>
    <w:p w14:paraId="32FA7BE0" w14:textId="77777777" w:rsidR="00467062" w:rsidRDefault="00467062" w:rsidP="00467062">
      <w:pPr>
        <w:rPr>
          <w:rFonts w:hint="eastAsia"/>
        </w:rPr>
      </w:pPr>
    </w:p>
    <w:p w14:paraId="4E6F0EF9" w14:textId="0745FE17" w:rsidR="00467062" w:rsidRDefault="00467062" w:rsidP="00467062">
      <w:pPr>
        <w:rPr>
          <w:rFonts w:hint="eastAsia"/>
        </w:rPr>
      </w:pPr>
      <w:r>
        <w:rPr>
          <w:rFonts w:hint="eastAsia"/>
        </w:rPr>
        <w:t>此后数月，吾与彼常会晤。或相对静坐</w:t>
      </w:r>
      <w:r w:rsidR="004F37EB">
        <w:rPr>
          <w:rFonts w:hint="eastAsia"/>
        </w:rPr>
        <w:t>而</w:t>
      </w:r>
      <w:r>
        <w:rPr>
          <w:rFonts w:hint="eastAsia"/>
        </w:rPr>
        <w:t>诉心事</w:t>
      </w:r>
      <w:r w:rsidR="004F37EB">
        <w:rPr>
          <w:rFonts w:hint="eastAsia"/>
        </w:rPr>
        <w:t>，</w:t>
      </w:r>
      <w:r>
        <w:rPr>
          <w:rFonts w:hint="eastAsia"/>
        </w:rPr>
        <w:t>或问天究地</w:t>
      </w:r>
      <w:r w:rsidR="004F37EB">
        <w:rPr>
          <w:rFonts w:hint="eastAsia"/>
        </w:rPr>
        <w:t>而修</w:t>
      </w:r>
      <w:r>
        <w:rPr>
          <w:rFonts w:hint="eastAsia"/>
        </w:rPr>
        <w:t>言辞</w:t>
      </w:r>
      <w:r w:rsidR="004F37EB">
        <w:rPr>
          <w:rFonts w:hint="eastAsia"/>
        </w:rPr>
        <w:t>，</w:t>
      </w:r>
      <w:r>
        <w:rPr>
          <w:rFonts w:hint="eastAsia"/>
        </w:rPr>
        <w:t>或击键弹弦</w:t>
      </w:r>
      <w:r w:rsidR="004F37EB">
        <w:rPr>
          <w:rFonts w:hint="eastAsia"/>
        </w:rPr>
        <w:t>以</w:t>
      </w:r>
      <w:r>
        <w:rPr>
          <w:rFonts w:hint="eastAsia"/>
        </w:rPr>
        <w:t>弄琴瑟</w:t>
      </w:r>
      <w:r w:rsidR="004F37EB">
        <w:rPr>
          <w:rFonts w:hint="eastAsia"/>
        </w:rPr>
        <w:t>，</w:t>
      </w:r>
      <w:r>
        <w:rPr>
          <w:rFonts w:hint="eastAsia"/>
        </w:rPr>
        <w:t>或步于春庭</w:t>
      </w:r>
      <w:r w:rsidR="004F37EB">
        <w:rPr>
          <w:rFonts w:hint="eastAsia"/>
        </w:rPr>
        <w:t>以</w:t>
      </w:r>
      <w:r>
        <w:rPr>
          <w:rFonts w:hint="eastAsia"/>
        </w:rPr>
        <w:t>赏花草。其间知交之乐，不一而足。又或有一日，吾二人共登一梯，其名脱氧核糖核酸，以碱基对为阶，而以脱氧核糖及磷酸基团为栏；于梯上嬉戏追逐，已不知倦怠，又见解旋酶、聚合酶等物穿弋其间，更增兴味。所为不多，而其有趣者甚繁。相游之日长，吾益以为彼善知吾心、解吾意也，乃倍珍之。当彼之时，以吾幼稚，以为可常观此景，永续此情，而与之为友一世，相交终生也。</w:t>
      </w:r>
    </w:p>
    <w:p w14:paraId="159E550E" w14:textId="77777777" w:rsidR="00467062" w:rsidRDefault="00467062" w:rsidP="00467062">
      <w:pPr>
        <w:rPr>
          <w:rFonts w:hint="eastAsia"/>
        </w:rPr>
      </w:pPr>
    </w:p>
    <w:p w14:paraId="7631B174" w14:textId="77777777" w:rsidR="00467062" w:rsidRDefault="00467062" w:rsidP="00467062">
      <w:pPr>
        <w:rPr>
          <w:rFonts w:hint="eastAsia"/>
        </w:rPr>
      </w:pPr>
      <w:r>
        <w:rPr>
          <w:rFonts w:hint="eastAsia"/>
        </w:rPr>
        <w:t>然境遇无常，人心有异。盖梦中之物，得之易而失之亦速也：此后吾竟耽于俗务，悦其一人，陷之颇深。朝而求之，暮而想之，以至忘归彼。虽穷智竭力以为，而终无果。何也？固知志歧而欲行齐，本不合理也。孔子曰：“道不同，不相为谋。”即此谓也。吾晓之而不能遵之，实太浅乎！终叹惋而去，不复求矣。</w:t>
      </w:r>
    </w:p>
    <w:p w14:paraId="6B71B842" w14:textId="77777777" w:rsidR="00467062" w:rsidRDefault="00467062" w:rsidP="00467062">
      <w:pPr>
        <w:rPr>
          <w:rFonts w:hint="eastAsia"/>
        </w:rPr>
      </w:pPr>
    </w:p>
    <w:p w14:paraId="04B6A568" w14:textId="77777777" w:rsidR="00467062" w:rsidRDefault="00467062" w:rsidP="00467062">
      <w:pPr>
        <w:rPr>
          <w:rFonts w:hint="eastAsia"/>
        </w:rPr>
      </w:pPr>
      <w:r>
        <w:rPr>
          <w:rFonts w:hint="eastAsia"/>
        </w:rPr>
        <w:t>然后，吾毕中考，寻入高中。其学者更精而深，而同学之人亦更善学，不类彼初中之乌合之众，吾甚喜之。然如古人所言：“多可喜，亦多可悲。”既有此喜，又何悲哉？</w:t>
      </w:r>
    </w:p>
    <w:p w14:paraId="6DF429C5" w14:textId="77777777" w:rsidR="00467062" w:rsidRDefault="00467062" w:rsidP="00467062">
      <w:pPr>
        <w:rPr>
          <w:rFonts w:hint="eastAsia"/>
        </w:rPr>
      </w:pPr>
    </w:p>
    <w:p w14:paraId="4AF3641A" w14:textId="77777777" w:rsidR="00467062" w:rsidRDefault="00467062" w:rsidP="00467062">
      <w:pPr>
        <w:rPr>
          <w:rFonts w:hint="eastAsia"/>
        </w:rPr>
      </w:pPr>
      <w:r>
        <w:rPr>
          <w:rFonts w:hint="eastAsia"/>
        </w:rPr>
        <w:t>其一曰学多假少。每周七日，其中学六日，每日夜学至二更，本已倦极矣；而第七日晨、夜仍学，唯午后三四时可休。休之时既少如此，更无暇为他务也。立此度者，盖以为学如韩信点兵，多多益善耳；而以吾所见，实大谬也。俄人列宁曰：“不善休者，必不善作。”至于学者，又何异焉？碌碌苦学，埋头而忘日夜，自以为勤于众人，实则量而不率。非吾懒而谓此也：实乃作息之理本如是。况高考者，千日之功，此毛润之所言“持久战”是也，岂可心浮气躁，急图之于一日数时之间！“跃进”之痛，距今仅六十年矣，何忘而重蹈乎！方知此度不妥，而立之者欠虑也。</w:t>
      </w:r>
    </w:p>
    <w:p w14:paraId="765404E5" w14:textId="77777777" w:rsidR="00467062" w:rsidRDefault="00467062" w:rsidP="00467062">
      <w:pPr>
        <w:rPr>
          <w:rFonts w:hint="eastAsia"/>
        </w:rPr>
      </w:pPr>
    </w:p>
    <w:p w14:paraId="104CC206" w14:textId="77777777" w:rsidR="00467062" w:rsidRDefault="00467062" w:rsidP="00467062">
      <w:pPr>
        <w:rPr>
          <w:rFonts w:hint="eastAsia"/>
        </w:rPr>
      </w:pPr>
      <w:r>
        <w:rPr>
          <w:rFonts w:hint="eastAsia"/>
        </w:rPr>
        <w:t>其二曰作业多。平日，全心以赴，竭晚自习，二更或可毕之；及多时，则至三更，甚至午夜。若早眠而未毕，则或受责罚，或翌夜又不能早眠。奋书一室之内，辗转九科之间，日日如是，而身心不堪。吾固知吾师各有其方，且育人成才之心切；然其方再得，其心再切，拔苗以助长，可乎？此二者及其余诸事，即吾所以怨愤不平也。吾即如此度日。日升月落，斗转星移，不觉间，吾不见彼女已一年又半也。</w:t>
      </w:r>
    </w:p>
    <w:p w14:paraId="6BBC2B55" w14:textId="77777777" w:rsidR="00467062" w:rsidRDefault="00467062" w:rsidP="00467062">
      <w:pPr>
        <w:rPr>
          <w:rFonts w:hint="eastAsia"/>
        </w:rPr>
      </w:pPr>
    </w:p>
    <w:p w14:paraId="2CD73CD6" w14:textId="77777777" w:rsidR="00467062" w:rsidRDefault="00467062" w:rsidP="00467062">
      <w:pPr>
        <w:rPr>
          <w:rFonts w:hint="eastAsia"/>
        </w:rPr>
      </w:pPr>
      <w:r>
        <w:rPr>
          <w:rFonts w:hint="eastAsia"/>
        </w:rPr>
        <w:t>是夜，吾晚自习。《乡土中国》难读，加以吾精神不振，渐感头重脚轻，欲闭目小憩。遂不多虑，面下栽于书本之中，将沉睡。然室内翻书沙沙之声渐变，空明而不绝，似有海涛；旁人耳语之声亦变，低回而不定，听之如风。风声入耳，其凉亦至。吾甚奇之，遂起而四顾。</w:t>
      </w:r>
    </w:p>
    <w:p w14:paraId="5845B961" w14:textId="77777777" w:rsidR="00467062" w:rsidRDefault="00467062" w:rsidP="00467062">
      <w:pPr>
        <w:rPr>
          <w:rFonts w:hint="eastAsia"/>
        </w:rPr>
      </w:pPr>
    </w:p>
    <w:p w14:paraId="4F932D3B" w14:textId="05E59DB3" w:rsidR="00835C46" w:rsidRPr="00467062" w:rsidRDefault="00467062" w:rsidP="00467062">
      <w:pPr>
        <w:rPr>
          <w:rFonts w:hint="eastAsia"/>
        </w:rPr>
      </w:pPr>
      <w:r>
        <w:rPr>
          <w:rFonts w:hint="eastAsia"/>
        </w:rPr>
        <w:t>映吾眼中者，异景也。一侧为海。有诗曰：秋天广大，长风万里；远海空阔，微波千浪。浓云密集，滚滚而动；浮沫疏散，荡荡向前。轰轰响也，阵雷隐隐；呼呼过也，轻风连连。潮起潮落，水陆之间；忽明忽暗，海天相交。其一侧为原。空原无际，而远界似有连岭。青草繁茂，愈远愈盛，有风机危然立于其间，随风而转。近处一小舍，上下三层，门、窗、顶、栏等，其制甚简。而海与原以沙滩相接，即吾醒之处也。沙色白，柔顺细微，非常沙也，吾疑之纯二氧化硅。一牌插于沙中，吾仰而视之，上书曰：“避风港”。下视吾身，方见吾衣皆白，非校服之蓝白相间也。</w:t>
      </w:r>
    </w:p>
    <w:sectPr w:rsidR="00835C46" w:rsidRPr="00467062" w:rsidSect="00CF75AB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CC42D" w14:textId="77777777" w:rsidR="00F55EDF" w:rsidRDefault="00F55EDF" w:rsidP="00467062">
      <w:pPr>
        <w:rPr>
          <w:rFonts w:hint="eastAsia"/>
        </w:rPr>
      </w:pPr>
      <w:r>
        <w:separator/>
      </w:r>
    </w:p>
  </w:endnote>
  <w:endnote w:type="continuationSeparator" w:id="0">
    <w:p w14:paraId="1E9AC4EE" w14:textId="77777777" w:rsidR="00F55EDF" w:rsidRDefault="00F55EDF" w:rsidP="0046706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EFE8D" w14:textId="77777777" w:rsidR="00F55EDF" w:rsidRDefault="00F55EDF" w:rsidP="00467062">
      <w:pPr>
        <w:rPr>
          <w:rFonts w:hint="eastAsia"/>
        </w:rPr>
      </w:pPr>
      <w:r>
        <w:separator/>
      </w:r>
    </w:p>
  </w:footnote>
  <w:footnote w:type="continuationSeparator" w:id="0">
    <w:p w14:paraId="6BC5E832" w14:textId="77777777" w:rsidR="00F55EDF" w:rsidRDefault="00F55EDF" w:rsidP="0046706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0F6F"/>
    <w:rsid w:val="000240F2"/>
    <w:rsid w:val="00031998"/>
    <w:rsid w:val="00031C30"/>
    <w:rsid w:val="00033206"/>
    <w:rsid w:val="000335AD"/>
    <w:rsid w:val="00041F17"/>
    <w:rsid w:val="00047427"/>
    <w:rsid w:val="00055DA0"/>
    <w:rsid w:val="00060D36"/>
    <w:rsid w:val="0006722F"/>
    <w:rsid w:val="000774B4"/>
    <w:rsid w:val="000776E7"/>
    <w:rsid w:val="00082CFA"/>
    <w:rsid w:val="000860C1"/>
    <w:rsid w:val="00090D1F"/>
    <w:rsid w:val="000A73DF"/>
    <w:rsid w:val="000C1DA5"/>
    <w:rsid w:val="000C505F"/>
    <w:rsid w:val="000D193C"/>
    <w:rsid w:val="000D55AF"/>
    <w:rsid w:val="000F1934"/>
    <w:rsid w:val="0010517B"/>
    <w:rsid w:val="00112923"/>
    <w:rsid w:val="00112ABA"/>
    <w:rsid w:val="00114973"/>
    <w:rsid w:val="00115370"/>
    <w:rsid w:val="001213DE"/>
    <w:rsid w:val="001235C9"/>
    <w:rsid w:val="00124371"/>
    <w:rsid w:val="00146802"/>
    <w:rsid w:val="001469E5"/>
    <w:rsid w:val="00157911"/>
    <w:rsid w:val="001655B3"/>
    <w:rsid w:val="00171886"/>
    <w:rsid w:val="0017703D"/>
    <w:rsid w:val="00182189"/>
    <w:rsid w:val="001D016B"/>
    <w:rsid w:val="00200786"/>
    <w:rsid w:val="0020674A"/>
    <w:rsid w:val="002444D3"/>
    <w:rsid w:val="00244A14"/>
    <w:rsid w:val="002559F7"/>
    <w:rsid w:val="00261CBD"/>
    <w:rsid w:val="00287418"/>
    <w:rsid w:val="002C35FC"/>
    <w:rsid w:val="002D4792"/>
    <w:rsid w:val="002E4305"/>
    <w:rsid w:val="002E5415"/>
    <w:rsid w:val="002F7286"/>
    <w:rsid w:val="00301F79"/>
    <w:rsid w:val="0030526B"/>
    <w:rsid w:val="00313917"/>
    <w:rsid w:val="00314D4D"/>
    <w:rsid w:val="00325686"/>
    <w:rsid w:val="003257D6"/>
    <w:rsid w:val="0033577A"/>
    <w:rsid w:val="003443C4"/>
    <w:rsid w:val="003607FB"/>
    <w:rsid w:val="00365121"/>
    <w:rsid w:val="0038541B"/>
    <w:rsid w:val="003C4C4A"/>
    <w:rsid w:val="003D5E5A"/>
    <w:rsid w:val="003D657F"/>
    <w:rsid w:val="003D79A2"/>
    <w:rsid w:val="003E5074"/>
    <w:rsid w:val="003E69F7"/>
    <w:rsid w:val="003F7262"/>
    <w:rsid w:val="004051BD"/>
    <w:rsid w:val="0040580E"/>
    <w:rsid w:val="00415448"/>
    <w:rsid w:val="004356DA"/>
    <w:rsid w:val="00455145"/>
    <w:rsid w:val="00455187"/>
    <w:rsid w:val="00467062"/>
    <w:rsid w:val="004747F3"/>
    <w:rsid w:val="00496389"/>
    <w:rsid w:val="004B63F6"/>
    <w:rsid w:val="004B7309"/>
    <w:rsid w:val="004E202D"/>
    <w:rsid w:val="004F37EB"/>
    <w:rsid w:val="005037C4"/>
    <w:rsid w:val="00514BDC"/>
    <w:rsid w:val="0052666B"/>
    <w:rsid w:val="00526BEE"/>
    <w:rsid w:val="005315DD"/>
    <w:rsid w:val="0053574E"/>
    <w:rsid w:val="00543BB4"/>
    <w:rsid w:val="005517B9"/>
    <w:rsid w:val="00557352"/>
    <w:rsid w:val="0055784A"/>
    <w:rsid w:val="0057504E"/>
    <w:rsid w:val="00576937"/>
    <w:rsid w:val="00582060"/>
    <w:rsid w:val="00583EFD"/>
    <w:rsid w:val="00596B1F"/>
    <w:rsid w:val="005B47A4"/>
    <w:rsid w:val="005D2E9E"/>
    <w:rsid w:val="005D6DA0"/>
    <w:rsid w:val="005F3B5F"/>
    <w:rsid w:val="0060314D"/>
    <w:rsid w:val="00614F95"/>
    <w:rsid w:val="00643C10"/>
    <w:rsid w:val="0064591A"/>
    <w:rsid w:val="0068124B"/>
    <w:rsid w:val="0069278B"/>
    <w:rsid w:val="006B553A"/>
    <w:rsid w:val="006C237F"/>
    <w:rsid w:val="006C42B3"/>
    <w:rsid w:val="006C53CD"/>
    <w:rsid w:val="00704849"/>
    <w:rsid w:val="00707679"/>
    <w:rsid w:val="007105A4"/>
    <w:rsid w:val="00717066"/>
    <w:rsid w:val="00726DE7"/>
    <w:rsid w:val="00732617"/>
    <w:rsid w:val="00734C50"/>
    <w:rsid w:val="00735C4D"/>
    <w:rsid w:val="00765896"/>
    <w:rsid w:val="00777A8F"/>
    <w:rsid w:val="00782674"/>
    <w:rsid w:val="0079524A"/>
    <w:rsid w:val="007A0967"/>
    <w:rsid w:val="007A7E54"/>
    <w:rsid w:val="007B612D"/>
    <w:rsid w:val="007D061D"/>
    <w:rsid w:val="007D1D0F"/>
    <w:rsid w:val="007E400A"/>
    <w:rsid w:val="00804E21"/>
    <w:rsid w:val="00807B38"/>
    <w:rsid w:val="00823131"/>
    <w:rsid w:val="00825DA9"/>
    <w:rsid w:val="00835C46"/>
    <w:rsid w:val="008467C2"/>
    <w:rsid w:val="0085100D"/>
    <w:rsid w:val="00853890"/>
    <w:rsid w:val="00863A7B"/>
    <w:rsid w:val="008877B4"/>
    <w:rsid w:val="008B61BC"/>
    <w:rsid w:val="008D1D26"/>
    <w:rsid w:val="008D3A65"/>
    <w:rsid w:val="008E44C9"/>
    <w:rsid w:val="008E507E"/>
    <w:rsid w:val="008F1555"/>
    <w:rsid w:val="00900F6F"/>
    <w:rsid w:val="00905B03"/>
    <w:rsid w:val="0092737A"/>
    <w:rsid w:val="009278E8"/>
    <w:rsid w:val="0093555E"/>
    <w:rsid w:val="009367FD"/>
    <w:rsid w:val="009431CC"/>
    <w:rsid w:val="00971023"/>
    <w:rsid w:val="009848AA"/>
    <w:rsid w:val="009A1157"/>
    <w:rsid w:val="009B0166"/>
    <w:rsid w:val="009B1F36"/>
    <w:rsid w:val="009E12F2"/>
    <w:rsid w:val="00A157A8"/>
    <w:rsid w:val="00A17EB1"/>
    <w:rsid w:val="00A235E4"/>
    <w:rsid w:val="00A36571"/>
    <w:rsid w:val="00A51737"/>
    <w:rsid w:val="00A52DEA"/>
    <w:rsid w:val="00A56676"/>
    <w:rsid w:val="00A56F75"/>
    <w:rsid w:val="00A6255B"/>
    <w:rsid w:val="00A823AE"/>
    <w:rsid w:val="00A86887"/>
    <w:rsid w:val="00AA2767"/>
    <w:rsid w:val="00AA347C"/>
    <w:rsid w:val="00AE4B8E"/>
    <w:rsid w:val="00AF12B0"/>
    <w:rsid w:val="00AF5592"/>
    <w:rsid w:val="00B03D7E"/>
    <w:rsid w:val="00B14356"/>
    <w:rsid w:val="00B15399"/>
    <w:rsid w:val="00B20769"/>
    <w:rsid w:val="00B23E24"/>
    <w:rsid w:val="00B805C4"/>
    <w:rsid w:val="00BA0DBB"/>
    <w:rsid w:val="00BC2F29"/>
    <w:rsid w:val="00BD2839"/>
    <w:rsid w:val="00BE0EE0"/>
    <w:rsid w:val="00BE3F14"/>
    <w:rsid w:val="00C03DAF"/>
    <w:rsid w:val="00C06A93"/>
    <w:rsid w:val="00C1328A"/>
    <w:rsid w:val="00C20277"/>
    <w:rsid w:val="00C25FAB"/>
    <w:rsid w:val="00C26C1B"/>
    <w:rsid w:val="00C313EE"/>
    <w:rsid w:val="00C625FC"/>
    <w:rsid w:val="00C8334E"/>
    <w:rsid w:val="00CA56BD"/>
    <w:rsid w:val="00CC0984"/>
    <w:rsid w:val="00CC0F1A"/>
    <w:rsid w:val="00CF75AB"/>
    <w:rsid w:val="00D11F90"/>
    <w:rsid w:val="00D142CF"/>
    <w:rsid w:val="00D24943"/>
    <w:rsid w:val="00D409A0"/>
    <w:rsid w:val="00D55FD6"/>
    <w:rsid w:val="00D56B94"/>
    <w:rsid w:val="00D724D8"/>
    <w:rsid w:val="00DB1586"/>
    <w:rsid w:val="00DE44AF"/>
    <w:rsid w:val="00DF1A44"/>
    <w:rsid w:val="00DF2FC0"/>
    <w:rsid w:val="00E03AF0"/>
    <w:rsid w:val="00E04E2E"/>
    <w:rsid w:val="00E05949"/>
    <w:rsid w:val="00E14B40"/>
    <w:rsid w:val="00E2132D"/>
    <w:rsid w:val="00E265C1"/>
    <w:rsid w:val="00E326CE"/>
    <w:rsid w:val="00E51D44"/>
    <w:rsid w:val="00E556FC"/>
    <w:rsid w:val="00E73A9D"/>
    <w:rsid w:val="00EE3576"/>
    <w:rsid w:val="00F057A9"/>
    <w:rsid w:val="00F11B39"/>
    <w:rsid w:val="00F123E2"/>
    <w:rsid w:val="00F14930"/>
    <w:rsid w:val="00F22F3F"/>
    <w:rsid w:val="00F4677F"/>
    <w:rsid w:val="00F510A1"/>
    <w:rsid w:val="00F51BD6"/>
    <w:rsid w:val="00F55EDF"/>
    <w:rsid w:val="00F83635"/>
    <w:rsid w:val="00FA0229"/>
    <w:rsid w:val="00FA574C"/>
    <w:rsid w:val="00FA69E9"/>
    <w:rsid w:val="00FB1A75"/>
    <w:rsid w:val="00FB3DF5"/>
    <w:rsid w:val="00FC01C0"/>
    <w:rsid w:val="00FE05F3"/>
    <w:rsid w:val="00FE3FC8"/>
    <w:rsid w:val="00FE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B67CC"/>
  <w15:chartTrackingRefBased/>
  <w15:docId w15:val="{0C62D7EC-4D5D-4434-BC9E-2169197A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0F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F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F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F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F6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F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F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F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F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0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0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0F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0F6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0F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0F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0F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0F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0F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0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F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0F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0F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0F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0F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0F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0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0F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0F6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70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70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70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70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1472</TotalTime>
  <Pages>2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Sz-chen Shen</dc:creator>
  <cp:keywords/>
  <dc:description/>
  <cp:lastModifiedBy>Shen Sz-chen _</cp:lastModifiedBy>
  <cp:revision>147</cp:revision>
  <dcterms:created xsi:type="dcterms:W3CDTF">2025-02-24T01:26:00Z</dcterms:created>
  <dcterms:modified xsi:type="dcterms:W3CDTF">2025-07-03T14:04:00Z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