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Roteiro Prático — CI/CD com Claude 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45af438ccfc1b03b887e97a2296e8724253df5c"/>
      <w:r>
        <w:t xml:space="preserve">Roteiro Prático: Implementando CI/CD no projeto</w:t>
      </w:r>
      <w:r>
        <w:t xml:space="preserve"> </w:t>
      </w:r>
      <w:r>
        <w:rPr>
          <w:rStyle w:val="VerbatimChar"/>
        </w:rPr>
        <w:t xml:space="preserve">laboratorio-claude-code</w:t>
      </w:r>
      <w:r>
        <w:t xml:space="preserve"> </w:t>
      </w:r>
      <w:r>
        <w:t xml:space="preserve">com Claude Code</w:t>
      </w:r>
      <w:bookmarkEnd w:id="20"/>
    </w:p>
    <w:p>
      <w:pPr>
        <w:pStyle w:val="BlockText"/>
      </w:pPr>
      <w:r>
        <w:t xml:space="preserve">Pré-requisito conceitual: leia</w:t>
      </w:r>
      <w:r>
        <w:t xml:space="preserve"> </w:t>
      </w:r>
      <w:r>
        <w:rPr>
          <w:rStyle w:val="VerbatimChar"/>
        </w:rPr>
        <w:t xml:space="preserve">docs/DEVOPS_GUIA.md</w:t>
      </w:r>
      <w:r>
        <w:t xml:space="preserve"> </w:t>
      </w:r>
      <w:r>
        <w:t xml:space="preserve">primeiro. Este roteiro aplica aqueles conceitos neste projeto, usando</w:t>
      </w:r>
      <w:r>
        <w:t xml:space="preserve"> </w:t>
      </w:r>
      <w:r>
        <w:rPr>
          <w:b/>
        </w:rPr>
        <w:t xml:space="preserve">GitHub Actions</w:t>
      </w:r>
      <w:r>
        <w:t xml:space="preserve">.</w:t>
      </w:r>
    </w:p>
    <w:p>
      <w:pPr>
        <w:pStyle w:val="BlockText"/>
      </w:pPr>
      <w:r>
        <w:t xml:space="preserve">Este documento descreve exatamente o que foi implementado neste repositório nesta sessão de estudo, para que você reproduza o raciocínio em outros projetos.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asso-0-pré-requisitos"/>
      <w:r>
        <w:t xml:space="preserve">Passo 0 — Pré-requisitos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Conta no GitHub.</w:t>
      </w:r>
    </w:p>
    <w:p>
      <w:pPr>
        <w:numPr>
          <w:ilvl w:val="0"/>
          <w:numId w:val="1001"/>
        </w:numPr>
        <w:pStyle w:val="Compact"/>
      </w:pPr>
      <w:r>
        <w:t xml:space="preserve">Git instalado e configurado localmente (</w:t>
      </w:r>
      <w:r>
        <w:rPr>
          <w:rStyle w:val="VerbatimChar"/>
        </w:rPr>
        <w:t xml:space="preserve">git config --global user.name/user.email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Claude Code configurado neste projeto (já está — veja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Node.js 22+ e Python 3.10+ instalados (compatível com o que já roda localmente).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bc3e2439f1a580b99a13a3fd7df1a66598dbca8"/>
      <w:r>
        <w:t xml:space="preserve">Passo 1 — Criar o repositório remoto e conectar</w:t>
      </w:r>
      <w:bookmarkEnd w:id="22"/>
    </w:p>
    <w:p>
      <w:pPr>
        <w:pStyle w:val="FirstParagraph"/>
      </w:pPr>
      <w:r>
        <w:t xml:space="preserve">O projeto já é um repositório git local (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funciona), mas</w:t>
      </w:r>
      <w:r>
        <w:t xml:space="preserve"> </w:t>
      </w:r>
      <w:r>
        <w:rPr>
          <w:b/>
        </w:rPr>
        <w:t xml:space="preserve">sem remote configurado</w:t>
      </w:r>
      <w:r>
        <w:t xml:space="preserve">. Para ativar Actions, ele precisa estar no GitHub.</w:t>
      </w:r>
    </w:p>
    <w:p>
      <w:pPr>
        <w:pStyle w:val="SourceCode"/>
      </w:pPr>
      <w:r>
        <w:rPr>
          <w:rStyle w:val="CommentTok"/>
        </w:rPr>
        <w:t xml:space="preserve"># 1. Crie um repositório vazio no GitHub (via site ou gh CLI)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create laboratorio-claude-code --private --source=. --remote=origin</w:t>
      </w:r>
      <w:r>
        <w:br/>
      </w:r>
      <w:r>
        <w:br/>
      </w:r>
      <w:r>
        <w:rPr>
          <w:rStyle w:val="CommentTok"/>
        </w:rPr>
        <w:t xml:space="preserve"># 2. Ou, se preferir pelo site: crie o repo no GitHub.com e depois: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seu-usuario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/laboratorio-claude-code.git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-M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main</w:t>
      </w:r>
    </w:p>
    <w:p>
      <w:pPr>
        <w:pStyle w:val="BlockText"/>
      </w:pPr>
      <w:r>
        <w:t xml:space="preserve">Peça ao Claude Code para revisar o que vai subir antes do primeiro push: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(garanta que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estão ignorados).</w:t>
      </w:r>
    </w:p>
    <w:p>
      <w:pPr>
        <w:pStyle w:val="Heading3"/>
      </w:pPr>
      <w:bookmarkStart w:id="23" w:name="X42fbfc3203e030857d5c105216e7a569418608b"/>
      <w:r>
        <w:t xml:space="preserve">Prompt sugerido para o Claude Code nesta etapa</w:t>
      </w:r>
      <w:bookmarkEnd w:id="23"/>
    </w:p>
    <w:p>
      <w:pPr>
        <w:pStyle w:val="SourceCode"/>
      </w:pPr>
      <w:r>
        <w:rPr>
          <w:rStyle w:val="VerbatimChar"/>
        </w:rPr>
        <w:t xml:space="preserve">Antes de eu fazer o primeiro push deste projeto para o GitHub, revise o</w:t>
      </w:r>
      <w:r>
        <w:br/>
      </w:r>
      <w:r>
        <w:rPr>
          <w:rStyle w:val="VerbatimChar"/>
        </w:rPr>
        <w:t xml:space="preserve">.gitignore e confirme que nenhum segredo, credencial ou arquivo grande</w:t>
      </w:r>
      <w:r>
        <w:br/>
      </w:r>
      <w:r>
        <w:rPr>
          <w:rStyle w:val="VerbatimChar"/>
        </w:rPr>
        <w:t xml:space="preserve">desnecessário (logs, node_modules, zips) será versionado. Liste o que</w:t>
      </w:r>
      <w:r>
        <w:br/>
      </w:r>
      <w:r>
        <w:rPr>
          <w:rStyle w:val="VerbatimChar"/>
        </w:rPr>
        <w:t xml:space="preserve">encontrar antes de eu confirmar.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passo-2-proteger-a-branch-principal"/>
      <w:r>
        <w:t xml:space="preserve">Passo 2 — Proteger a branch principal</w:t>
      </w:r>
      <w:bookmarkEnd w:id="24"/>
    </w:p>
    <w:p>
      <w:pPr>
        <w:pStyle w:val="FirstParagraph"/>
      </w:pPr>
      <w:r>
        <w:t xml:space="preserve">No GitHub:</w:t>
      </w:r>
      <w:r>
        <w:t xml:space="preserve"> </w:t>
      </w:r>
      <w:r>
        <w:rPr>
          <w:b/>
        </w:rPr>
        <w:t xml:space="preserve">Settings → Branches → Branch protection rules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Exigir Pull Request antes de merge (mínimo 1 aprovação).</w:t>
      </w:r>
    </w:p>
    <w:p>
      <w:pPr>
        <w:numPr>
          <w:ilvl w:val="0"/>
          <w:numId w:val="1002"/>
        </w:numPr>
        <w:pStyle w:val="Compact"/>
      </w:pPr>
      <w:r>
        <w:t xml:space="preserve">Exigir que os checks de CI passem antes do merge (</w:t>
      </w:r>
      <w:r>
        <w:rPr>
          <w:rStyle w:val="VerbatimChar"/>
        </w:rPr>
        <w:t xml:space="preserve">Require status checks to pass</w:t>
      </w:r>
      <w:r>
        <w:t xml:space="preserve"> </w:t>
      </w:r>
      <w:r>
        <w:t xml:space="preserve">— marque os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depois que rodarem uma vez).</w:t>
      </w:r>
    </w:p>
    <w:p>
      <w:pPr>
        <w:numPr>
          <w:ilvl w:val="0"/>
          <w:numId w:val="1002"/>
        </w:numPr>
        <w:pStyle w:val="Compact"/>
      </w:pPr>
      <w:r>
        <w:t xml:space="preserve">Bloquear push direto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FirstParagraph"/>
      </w:pPr>
      <w:r>
        <w:t xml:space="preserve">Isso implementa a prática</w:t>
      </w:r>
      <w:r>
        <w:t xml:space="preserve"> </w:t>
      </w:r>
      <w:r>
        <w:t xml:space="preserve">“</w:t>
      </w:r>
      <w:r>
        <w:t xml:space="preserve">nunca há código em produção que não passou pela esteira</w:t>
      </w:r>
      <w:r>
        <w:t xml:space="preserve">”</w:t>
      </w:r>
      <w:r>
        <w:t xml:space="preserve">, pilar central de DevOps.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6eab5db9695d99e9a7f100e841c6e942256700f"/>
      <w:r>
        <w:t xml:space="preserve">Passo 3 — Preparar o código para ter algo que a esteira valide</w:t>
      </w:r>
      <w:bookmarkEnd w:id="25"/>
    </w:p>
    <w:p>
      <w:pPr>
        <w:pStyle w:val="FirstParagraph"/>
      </w:pPr>
      <w:r>
        <w:t xml:space="preserve">Antes do pipeline, é preciso ter lint e testes executáveis por linha de comando (não manualmente). Isso já foi adicionado ao projeto nesta sessão: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Arquivo adicionado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.eslintrc.json</w:t>
            </w:r>
          </w:p>
        </w:tc>
        <w:tc>
          <w:p>
            <w:pPr>
              <w:pStyle w:val="Compact"/>
              <w:jc w:val="left"/>
            </w:pPr>
            <w:r>
              <w:t xml:space="preserve">Regras de lint para o JavaScript (</w:t>
            </w:r>
            <w:r>
              <w:rPr>
                <w:rStyle w:val="VerbatimChar"/>
              </w:rPr>
              <w:t xml:space="preserve">src/**/*.js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.flake8</w:t>
            </w:r>
          </w:p>
        </w:tc>
        <w:tc>
          <w:p>
            <w:pPr>
              <w:pStyle w:val="Compact"/>
              <w:jc w:val="left"/>
            </w:pPr>
            <w:r>
              <w:t xml:space="preserve">Regras de lint para o Python (</w:t>
            </w:r>
            <w:r>
              <w:rPr>
                <w:rStyle w:val="VerbatimChar"/>
              </w:rPr>
              <w:t xml:space="preserve">src/fornecedores_api.py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requirements-dev.txt</w:t>
            </w:r>
          </w:p>
        </w:tc>
        <w:tc>
          <w:p>
            <w:pPr>
              <w:pStyle w:val="Compact"/>
              <w:jc w:val="left"/>
            </w:pPr>
            <w:r>
              <w:t xml:space="preserve">Dependências de desenvolvimento Python (flake8, pytest, bandit)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(atualizado)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devDependencies</w:t>
            </w:r>
            <w:r>
              <w:t xml:space="preserve"> </w:t>
            </w:r>
            <w:r>
              <w:t xml:space="preserve">(eslint) e scripts</w:t>
            </w:r>
            <w:r>
              <w:t xml:space="preserve"> 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test:integration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tests/test_fornecedores_api.py</w:t>
            </w:r>
          </w:p>
        </w:tc>
        <w:tc>
          <w:p>
            <w:pPr>
              <w:pStyle w:val="Compact"/>
              <w:jc w:val="left"/>
            </w:pPr>
            <w:r>
              <w:t xml:space="preserve">Teste unitário Python para</w:t>
            </w:r>
            <w:r>
              <w:t xml:space="preserve"> </w:t>
            </w:r>
            <w:r>
              <w:rPr>
                <w:rStyle w:val="VerbatimChar"/>
              </w:rPr>
              <w:t xml:space="preserve">validar_cnpj</w:t>
            </w:r>
            <w:r>
              <w:t xml:space="preserve"> </w:t>
            </w:r>
            <w:r>
              <w:t xml:space="preserve">(função pura, sem banco)</w:t>
            </w:r>
          </w:p>
        </w:tc>
      </w:tr>
    </w:tbl>
    <w:p>
      <w:pPr>
        <w:pStyle w:val="BodyText"/>
      </w:pPr>
      <w:r>
        <w:t xml:space="preserve">Scripts padronizados (rodados manualmente e pela esteira):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 # ESLint no código Node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       # Testes que não dependem de serviços externos (soma.test.js)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test:integration  # Testes que dependem de Postgres/Redis/Mongo</w:t>
      </w:r>
      <w:r>
        <w:br/>
      </w:r>
      <w:r>
        <w:br/>
      </w:r>
      <w:r>
        <w:rPr>
          <w:rStyle w:val="ExtensionTok"/>
        </w:rPr>
        <w:t xml:space="preserve">flake8</w:t>
      </w:r>
      <w:r>
        <w:rPr>
          <w:rStyle w:val="NormalTok"/>
        </w:rPr>
        <w:t xml:space="preserve"> src/ tests/ --config=.flake8         # Lint Python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-v                             # Testes Python</w:t>
      </w:r>
    </w:p>
    <w:p>
      <w:pPr>
        <w:pStyle w:val="Heading3"/>
      </w:pPr>
      <w:bookmarkStart w:id="26" w:name="prompt-sugerido"/>
      <w:r>
        <w:t xml:space="preserve">Prompt sugerido</w:t>
      </w:r>
      <w:bookmarkEnd w:id="26"/>
    </w:p>
    <w:p>
      <w:pPr>
        <w:pStyle w:val="SourceCode"/>
      </w:pPr>
      <w:r>
        <w:rPr>
          <w:rStyle w:val="VerbatimChar"/>
        </w:rPr>
        <w:t xml:space="preserve">Rode `npm run lint` e `npm run test:unit` agora e me mostre a saída.</w:t>
      </w:r>
      <w:r>
        <w:br/>
      </w:r>
      <w:r>
        <w:rPr>
          <w:rStyle w:val="VerbatimChar"/>
        </w:rPr>
        <w:t xml:space="preserve">Se algo falhar, explique o motivo antes de corrigir.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2d0ee1b3b7e01a45c8eeeec155047c5536d36fa"/>
      <w:r>
        <w:t xml:space="preserve">Passo 4 — Criar o workflow de CI (</w:t>
      </w:r>
      <w:r>
        <w:rPr>
          <w:rStyle w:val="VerbatimChar"/>
        </w:rPr>
        <w:t xml:space="preserve">.github/workflows/ci.yml</w:t>
      </w:r>
      <w:r>
        <w:t xml:space="preserve">)</w:t>
      </w:r>
      <w:bookmarkEnd w:id="27"/>
    </w:p>
    <w:p>
      <w:pPr>
        <w:pStyle w:val="FirstParagraph"/>
      </w:pPr>
      <w:r>
        <w:t xml:space="preserve">Esse é o arquivo central. Ele foi criado com os seguintes jobs, em ordem de execução (jobs independentes rodam em paralelo; os que dependem de outro usam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lint-node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lint-python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 install -r requirements-dev.txt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test-unit</w:t>
      </w:r>
      <w:r>
        <w:t xml:space="preserve"> </w:t>
      </w:r>
      <w:r>
        <w:t xml:space="preserve">— depende de</w:t>
      </w:r>
      <w:r>
        <w:t xml:space="preserve"> </w:t>
      </w:r>
      <w:r>
        <w:rPr>
          <w:rStyle w:val="VerbatimChar"/>
        </w:rPr>
        <w:t xml:space="preserve">lint-node</w:t>
      </w:r>
      <w:r>
        <w:t xml:space="preserve">; roda</w:t>
      </w:r>
      <w:r>
        <w:t xml:space="preserve"> </w:t>
      </w:r>
      <w:r>
        <w:rPr>
          <w:rStyle w:val="VerbatimChar"/>
        </w:rPr>
        <w:t xml:space="preserve">npm run test:unit</w:t>
      </w:r>
      <w:r>
        <w:t xml:space="preserve">, ou seja,</w:t>
      </w:r>
      <w:r>
        <w:t xml:space="preserve"> </w:t>
      </w:r>
      <w:r>
        <w:rPr>
          <w:rStyle w:val="VerbatimChar"/>
        </w:rPr>
        <w:t xml:space="preserve">soma.test.js</w:t>
      </w:r>
      <w:r>
        <w:t xml:space="preserve"> </w:t>
      </w:r>
      <w:r>
        <w:t xml:space="preserve">(função pura) e</w:t>
      </w:r>
      <w:r>
        <w:t xml:space="preserve"> </w:t>
      </w:r>
      <w:r>
        <w:rPr>
          <w:rStyle w:val="VerbatimChar"/>
        </w:rPr>
        <w:t xml:space="preserve">teste_mongo.js</w:t>
      </w:r>
      <w:r>
        <w:t xml:space="preserve"> </w:t>
      </w:r>
      <w:r>
        <w:t xml:space="preserve">— este último não precisa de MongoDB real:</w:t>
      </w:r>
      <w:r>
        <w:t xml:space="preserve"> </w:t>
      </w:r>
      <w:r>
        <w:rPr>
          <w:rStyle w:val="VerbatimChar"/>
        </w:rPr>
        <w:t xml:space="preserve">src/mongo.js</w:t>
      </w:r>
      <w:r>
        <w:t xml:space="preserve"> </w:t>
      </w:r>
      <w:r>
        <w:t xml:space="preserve">é um</w:t>
      </w:r>
      <w:r>
        <w:t xml:space="preserve"> </w:t>
      </w:r>
      <w:r>
        <w:rPr>
          <w:b/>
        </w:rPr>
        <w:t xml:space="preserve">adaptador em memória</w:t>
      </w:r>
      <w:r>
        <w:t xml:space="preserve"> </w:t>
      </w:r>
      <w:r>
        <w:t xml:space="preserve">(ver comentário no topo do arquivo), então o teste roda sem nenhum serviço externo.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test-integration</w:t>
      </w:r>
      <w:r>
        <w:t xml:space="preserve"> </w:t>
      </w:r>
      <w:r>
        <w:t xml:space="preserve">— depende de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; sobe um</w:t>
      </w:r>
      <w:r>
        <w:t xml:space="preserve"> </w:t>
      </w:r>
      <w:r>
        <w:rPr>
          <w:b/>
        </w:rPr>
        <w:t xml:space="preserve">serviço de banco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services: postgres</w:t>
      </w:r>
      <w:r>
        <w:t xml:space="preserve">) usando o container oficial do Docker Hub</w:t>
      </w:r>
      <w:r>
        <w:t xml:space="preserve"> </w:t>
      </w:r>
      <w:r>
        <w:rPr>
          <w:i/>
        </w:rPr>
        <w:t xml:space="preserve">gerenciado pelo próprio runner do GitHub</w:t>
      </w:r>
      <w:r>
        <w:t xml:space="preserve"> </w:t>
      </w:r>
      <w:r>
        <w:t xml:space="preserve">(isso não é</w:t>
      </w:r>
      <w:r>
        <w:t xml:space="preserve"> </w:t>
      </w:r>
      <w:r>
        <w:t xml:space="preserve">“</w:t>
      </w:r>
      <w:r>
        <w:t xml:space="preserve">usar Docker na sua máquina</w:t>
      </w:r>
      <w:r>
        <w:t xml:space="preserve">”</w:t>
      </w:r>
      <w:r>
        <w:t xml:space="preserve"> </w:t>
      </w:r>
      <w:r>
        <w:t xml:space="preserve">— é a infraestrutura do GitHub, então não conflita com a restrição da Unisys); roda</w:t>
      </w:r>
      <w:r>
        <w:t xml:space="preserve"> </w:t>
      </w:r>
      <w:r>
        <w:rPr>
          <w:rStyle w:val="VerbatimChar"/>
        </w:rPr>
        <w:t xml:space="preserve">npm run test:integration</w:t>
      </w:r>
      <w:r>
        <w:t xml:space="preserve">, ou seja,</w:t>
      </w:r>
      <w:r>
        <w:t xml:space="preserve"> </w:t>
      </w:r>
      <w:r>
        <w:rPr>
          <w:rStyle w:val="VerbatimChar"/>
        </w:rPr>
        <w:t xml:space="preserve">usuarios.test.js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teste_redis.js</w:t>
      </w:r>
      <w:r>
        <w:t xml:space="preserve"> </w:t>
      </w:r>
      <w:r>
        <w:t xml:space="preserve">(este último também usa Redis em memória via</w:t>
      </w:r>
      <w:r>
        <w:t xml:space="preserve"> </w:t>
      </w:r>
      <w:r>
        <w:rPr>
          <w:rStyle w:val="VerbatimChar"/>
        </w:rPr>
        <w:t xml:space="preserve">src/redis.js</w:t>
      </w:r>
      <w:r>
        <w:t xml:space="preserve">, mas depende do Postgres real para os módulos de produtos/estoque/carrinho).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security-scan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 --audit-level=high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bandit -r src/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test-python-unit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pytest tests/</w:t>
      </w:r>
      <w:r>
        <w:t xml:space="preserve">.</w:t>
      </w:r>
    </w:p>
    <w:p>
      <w:pPr>
        <w:pStyle w:val="FirstParagraph"/>
      </w:pPr>
      <w:r>
        <w:t xml:space="preserve">Gatilhos (</w:t>
      </w:r>
      <w:r>
        <w:rPr>
          <w:rStyle w:val="VerbatimChar"/>
        </w:rPr>
        <w:t xml:space="preserve">on:</w:t>
      </w:r>
      <w:r>
        <w:t xml:space="preserve">):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para qualquer branch 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assim toda PR é validada antes do merge (reforça a proteção de branch do Passo 2).</w:t>
      </w:r>
    </w:p>
    <w:p>
      <w:pPr>
        <w:pStyle w:val="BlockText"/>
      </w:pPr>
      <w:r>
        <w:t xml:space="preserve">Ver o arquivo completo em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p>
      <w:pPr>
        <w:pStyle w:val="Heading3"/>
      </w:pPr>
      <w:bookmarkStart w:id="28" w:name="X87cab33667c4f93db95ee1af3e17bc80316d9a3"/>
      <w:r>
        <w:t xml:space="preserve">Por que separar lint/test/security em jobs distintos?</w:t>
      </w:r>
      <w:bookmarkEnd w:id="28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Falha rápido</w:t>
      </w:r>
      <w:r>
        <w:t xml:space="preserve">: lint é o mais barato e rápido — se falhar, você sabe em segundos, sem esperar testes de integração.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Paralelismo</w:t>
      </w:r>
      <w:r>
        <w:t xml:space="preserve">:</w:t>
      </w:r>
      <w:r>
        <w:t xml:space="preserve"> </w:t>
      </w:r>
      <w:r>
        <w:rPr>
          <w:rStyle w:val="VerbatimChar"/>
        </w:rPr>
        <w:t xml:space="preserve">lint-node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lint-python</w:t>
      </w:r>
      <w:r>
        <w:t xml:space="preserve"> </w:t>
      </w:r>
      <w:r>
        <w:t xml:space="preserve">rodam ao mesmo tempo, reduzindo o tempo total da esteira (métrica DORA: Lead Time).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Clareza no PR</w:t>
      </w:r>
      <w:r>
        <w:t xml:space="preserve">: cada job aparece separado na tela do GitHub — fica óbvio</w:t>
      </w:r>
      <w:r>
        <w:t xml:space="preserve"> </w:t>
      </w:r>
      <w:r>
        <w:rPr>
          <w:i/>
        </w:rPr>
        <w:t xml:space="preserve">o que</w:t>
      </w:r>
      <w:r>
        <w:t xml:space="preserve"> </w:t>
      </w:r>
      <w:r>
        <w:t xml:space="preserve">falhou.</w:t>
      </w:r>
    </w:p>
    <w:p>
      <w:pPr>
        <w:pStyle w:val="Heading3"/>
      </w:pPr>
      <w:bookmarkStart w:id="29" w:name="prompt-sugerido-para-evoluir-o-pipeline"/>
      <w:r>
        <w:t xml:space="preserve">Prompt sugerido para evoluir o pipeline</w:t>
      </w:r>
      <w:bookmarkEnd w:id="29"/>
    </w:p>
    <w:p>
      <w:pPr>
        <w:pStyle w:val="SourceCode"/>
      </w:pPr>
      <w:r>
        <w:rPr>
          <w:rStyle w:val="VerbatimChar"/>
        </w:rPr>
        <w:t xml:space="preserve">Adicione ao workflow ci.yml um job de cache de dependências npm/pip para</w:t>
      </w:r>
      <w:r>
        <w:br/>
      </w:r>
      <w:r>
        <w:rPr>
          <w:rStyle w:val="VerbatimChar"/>
        </w:rPr>
        <w:t xml:space="preserve">acelerar as próximas execuções, sem quebrar os jobs existentes. Explique</w:t>
      </w:r>
      <w:r>
        <w:br/>
      </w:r>
      <w:r>
        <w:rPr>
          <w:rStyle w:val="VerbatimChar"/>
        </w:rPr>
        <w:t xml:space="preserve">o que vai mudar antes de aplicar.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f262fe53f6eb441296512f0e911e2dc42b2fa7a"/>
      <w:r>
        <w:t xml:space="preserve">Passo 5 — Configurar Secrets (quando necessário)</w:t>
      </w:r>
      <w:bookmarkEnd w:id="30"/>
    </w:p>
    <w:p>
      <w:pPr>
        <w:pStyle w:val="FirstParagraph"/>
      </w:pPr>
      <w:r>
        <w:t xml:space="preserve">Nenhum secret é necessário para 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atual (os serviços de banco no CI usam credenciais fixas de teste, não credenciais reais). Quando o projeto precisar (ex.: deploy real, chave de API externa):</w:t>
      </w:r>
    </w:p>
    <w:p>
      <w:pPr>
        <w:pStyle w:val="BodyText"/>
      </w:pPr>
      <w:r>
        <w:rPr>
          <w:b/>
        </w:rPr>
        <w:t xml:space="preserve">Settings → Secrets and variables → Actions → New repository secret.</w:t>
      </w:r>
    </w:p>
    <w:p>
      <w:pPr>
        <w:pStyle w:val="BodyText"/>
      </w:pPr>
      <w:r>
        <w:t xml:space="preserve">Nunca commitar segredos em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ou no YAML — o hook</w:t>
      </w:r>
      <w:r>
        <w:t xml:space="preserve"> </w:t>
      </w:r>
      <w:r>
        <w:rPr>
          <w:rStyle w:val="VerbatimChar"/>
        </w:rPr>
        <w:t xml:space="preserve">security-guardrail.js</w:t>
      </w:r>
      <w:r>
        <w:t xml:space="preserve"> </w:t>
      </w:r>
      <w:r>
        <w:t xml:space="preserve">já bloqueia edições em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neste projeto (regra herdada do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passo-6-segurança-contínua-devsecops"/>
      <w:r>
        <w:t xml:space="preserve">Passo 6 — Segurança contínua (DevSecOps)</w:t>
      </w:r>
      <w:bookmarkEnd w:id="31"/>
    </w:p>
    <w:p>
      <w:pPr>
        <w:pStyle w:val="FirstParagraph"/>
      </w:pPr>
      <w:r>
        <w:t xml:space="preserve">Além do</w:t>
      </w:r>
      <w:r>
        <w:t xml:space="preserve"> </w:t>
      </w:r>
      <w:r>
        <w:rPr>
          <w:rStyle w:val="VerbatimChar"/>
        </w:rPr>
        <w:t xml:space="preserve">security-scan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, é recomendado habilitar (gratuito em repositórios GitHub):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Dependabot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 → Code security → Dependabot alerts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Dependabot version updates</w:t>
      </w:r>
      <w:r>
        <w:t xml:space="preserve">): abre PR automático quando uma dependência tem vulnerabilidade conhecida.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CodeQL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 → Code security → Code scanning → CodeQL</w:t>
      </w:r>
      <w:r>
        <w:t xml:space="preserve">): SAST nativo do GitHub, detecta padrões inseguros (SQL injection, XSS) automaticamente em JS/Python.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Secret scanning</w:t>
      </w:r>
      <w:r>
        <w:t xml:space="preserve">: já ligado por padrão em repositórios privados de organizações GitHub Enterprise; verifique se está ativo em</w:t>
      </w:r>
      <w:r>
        <w:t xml:space="preserve"> </w:t>
      </w:r>
      <w:r>
        <w:rPr>
          <w:rStyle w:val="VerbatimChar"/>
        </w:rPr>
        <w:t xml:space="preserve">Settings → Code security</w:t>
      </w:r>
      <w:r>
        <w:t xml:space="preserve">.</w:t>
      </w:r>
    </w:p>
    <w:p>
      <w:pPr>
        <w:pStyle w:val="FirstParagraph"/>
      </w:pPr>
      <w:r>
        <w:t xml:space="preserve">Isso reforça, em nível de plataforma, o que o hook</w:t>
      </w:r>
      <w:r>
        <w:t xml:space="preserve"> </w:t>
      </w:r>
      <w:r>
        <w:rPr>
          <w:rStyle w:val="VerbatimChar"/>
        </w:rPr>
        <w:t xml:space="preserve">security-guardrail.js</w:t>
      </w:r>
      <w:r>
        <w:t xml:space="preserve"> </w:t>
      </w:r>
      <w:r>
        <w:t xml:space="preserve">já faz em nível de edição de arquivo — defesa em profundidade.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X78a70316e24b35029a3a3c31a0847ffd4056b79"/>
      <w:r>
        <w:t xml:space="preserve">Passo 7 — CD com contêiner (Docker) — pronto, porém</w:t>
      </w:r>
      <w:r>
        <w:t xml:space="preserve"> </w:t>
      </w:r>
      <w:r>
        <w:rPr>
          <w:b/>
        </w:rPr>
        <w:t xml:space="preserve">inativo</w:t>
      </w:r>
      <w:bookmarkEnd w:id="32"/>
    </w:p>
    <w:p>
      <w:pPr>
        <w:pStyle w:val="FirstParagraph"/>
      </w:pPr>
      <w:r>
        <w:t xml:space="preserve">Como as máquinas da Unisys usadas neste treinamento não permitem Docker, os artefatos foram criados</w:t>
      </w:r>
      <w:r>
        <w:t xml:space="preserve"> </w:t>
      </w:r>
      <w:r>
        <w:rPr>
          <w:b/>
        </w:rPr>
        <w:t xml:space="preserve">prontos para uso futuro em outra máquina</w:t>
      </w:r>
      <w:r>
        <w:t xml:space="preserve">, mas configurados para</w:t>
      </w:r>
      <w:r>
        <w:t xml:space="preserve"> </w:t>
      </w:r>
      <w:r>
        <w:rPr>
          <w:b/>
        </w:rPr>
        <w:t xml:space="preserve">nunca rodar automaticamente</w:t>
      </w:r>
      <w:r>
        <w:t xml:space="preserve">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</w:p>
        </w:tc>
        <w:tc>
          <w:p>
            <w:pPr>
              <w:pStyle w:val="Compact"/>
              <w:jc w:val="left"/>
            </w:pPr>
            <w:r>
              <w:t xml:space="preserve">Imagem para o serviço Node (</w:t>
            </w:r>
            <w:r>
              <w:rPr>
                <w:rStyle w:val="VerbatimChar"/>
              </w:rPr>
              <w:t xml:space="preserve">src/server.js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Dockerfile.python</w:t>
            </w:r>
          </w:p>
        </w:tc>
        <w:tc>
          <w:p>
            <w:pPr>
              <w:pStyle w:val="Compact"/>
              <w:jc w:val="left"/>
            </w:pPr>
            <w:r>
              <w:t xml:space="preserve">Imagem para a API Python (</w:t>
            </w:r>
            <w:r>
              <w:rPr>
                <w:rStyle w:val="VerbatimChar"/>
              </w:rPr>
              <w:t xml:space="preserve">src/fornecedores_api.py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p>
            <w:pPr>
              <w:pStyle w:val="Compact"/>
              <w:jc w:val="left"/>
            </w:pPr>
            <w:r>
              <w:t xml:space="preserve">Orquestra Node + Python + Postgres localmente (Redis/Mongo são adaptadores em memória, não precisam de serviço)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.github/workflows/docker-build.yml</w:t>
            </w:r>
          </w:p>
        </w:tc>
        <w:tc>
          <w:p>
            <w:pPr>
              <w:pStyle w:val="Compact"/>
              <w:jc w:val="left"/>
            </w:pPr>
            <w:r>
              <w:t xml:space="preserve">Workflow de build → scan → publish → deploy — gatilho</w:t>
            </w:r>
            <w:r>
              <w:t xml:space="preserve"> </w:t>
            </w:r>
            <w:r>
              <w:rPr>
                <w:b/>
              </w:rPr>
              <w:t xml:space="preserve">somente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workflow_dispatch</w:t>
            </w:r>
            <w:r>
              <w:t xml:space="preserve"> </w:t>
            </w:r>
            <w:r>
              <w:t xml:space="preserve">(disparo manual pela aba Actions), nunca em</w:t>
            </w:r>
            <w:r>
              <w:t xml:space="preserve"> </w:t>
            </w:r>
            <w:r>
              <w:rPr>
                <w:rStyle w:val="VerbatimChar"/>
              </w:rPr>
              <w:t xml:space="preserve">push</w:t>
            </w:r>
            <w:r>
              <w:t xml:space="preserve">/</w:t>
            </w:r>
            <w:r>
              <w:rPr>
                <w:rStyle w:val="VerbatimChar"/>
              </w:rPr>
              <w:t xml:space="preserve">pull_request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rStyle w:val="VerbatimChar"/>
        </w:rPr>
        <w:t xml:space="preserve">docker-build.yml</w:t>
      </w:r>
      <w:r>
        <w:t xml:space="preserve"> </w:t>
      </w:r>
      <w:r>
        <w:t xml:space="preserve">tem 5 jobs, na ordem em que dados fluem entre eles (</w:t>
      </w:r>
      <w:r>
        <w:rPr>
          <w:rStyle w:val="VerbatimChar"/>
        </w:rPr>
        <w:t xml:space="preserve">needs:</w:t>
      </w:r>
      <w:r>
        <w:t xml:space="preserve">):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build-node</w:t>
      </w:r>
      <w:r>
        <w:rPr>
          <w:b/>
        </w:rPr>
        <w:t xml:space="preserve"> </w:t>
      </w:r>
      <w:r>
        <w:rPr>
          <w:b/>
        </w:rPr>
        <w:t xml:space="preserve">/</w:t>
      </w:r>
      <w:r>
        <w:rPr>
          <w:b/>
        </w:rPr>
        <w:t xml:space="preserve"> </w:t>
      </w:r>
      <w:r>
        <w:rPr>
          <w:rStyle w:val="VerbatimChar"/>
          <w:b/>
        </w:rPr>
        <w:t xml:space="preserve">build-python</w:t>
      </w:r>
      <w:r>
        <w:t xml:space="preserve"> </w:t>
      </w:r>
      <w:r>
        <w:t xml:space="preserve">— constrói as imagens e as salva como artifact do workflow (não publica ainda).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scan-node</w:t>
      </w:r>
      <w:r>
        <w:rPr>
          <w:b/>
        </w:rPr>
        <w:t xml:space="preserve"> </w:t>
      </w:r>
      <w:r>
        <w:rPr>
          <w:b/>
        </w:rPr>
        <w:t xml:space="preserve">/</w:t>
      </w:r>
      <w:r>
        <w:rPr>
          <w:b/>
        </w:rPr>
        <w:t xml:space="preserve"> </w:t>
      </w:r>
      <w:r>
        <w:rPr>
          <w:rStyle w:val="VerbatimChar"/>
          <w:b/>
        </w:rPr>
        <w:t xml:space="preserve">scan-python</w:t>
      </w:r>
      <w:r>
        <w:t xml:space="preserve"> </w:t>
      </w:r>
      <w:r>
        <w:t xml:space="preserve">— roda</w:t>
      </w:r>
      <w:r>
        <w:t xml:space="preserve"> </w:t>
      </w:r>
      <w:r>
        <w:rPr>
          <w:b/>
        </w:rPr>
        <w:t xml:space="preserve">Trivy</w:t>
      </w:r>
      <w:r>
        <w:t xml:space="preserve"> </w:t>
      </w:r>
      <w:r>
        <w:t xml:space="preserve">em cada imagem, procurando vulnerabilidades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/</w:t>
      </w:r>
      <w:r>
        <w:rPr>
          <w:rStyle w:val="VerbatimChar"/>
        </w:rPr>
        <w:t xml:space="preserve">HIGH</w:t>
      </w:r>
      <w:r>
        <w:t xml:space="preserve">. Se achar, o job falha e</w:t>
      </w:r>
      <w:r>
        <w:t xml:space="preserve"> </w:t>
      </w:r>
      <w:r>
        <w:rPr>
          <w:b/>
        </w:rPr>
        <w:t xml:space="preserve">nada depois dele roda</w:t>
      </w:r>
      <w:r>
        <w:t xml:space="preserve"> </w:t>
      </w:r>
      <w:r>
        <w:t xml:space="preserve">— nem publish, nem deploy. Esta é a camada de segurança da informação sobre os</w:t>
      </w:r>
      <w:r>
        <w:t xml:space="preserve"> </w:t>
      </w:r>
      <w:r>
        <w:rPr>
          <w:i/>
        </w:rPr>
        <w:t xml:space="preserve">containers</w:t>
      </w:r>
      <w:r>
        <w:t xml:space="preserve">, equivalente ao</w:t>
      </w:r>
      <w:r>
        <w:t xml:space="preserve"> </w:t>
      </w:r>
      <w:r>
        <w:rPr>
          <w:rStyle w:val="VerbatimChar"/>
        </w:rPr>
        <w:t xml:space="preserve">security-scan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para o código-fonte.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publish</w:t>
      </w:r>
      <w:r>
        <w:t xml:space="preserve"> </w:t>
      </w:r>
      <w:r>
        <w:t xml:space="preserve">(opcional,</w:t>
      </w:r>
      <w:r>
        <w:t xml:space="preserve"> </w:t>
      </w:r>
      <w:r>
        <w:rPr>
          <w:rStyle w:val="VerbatimChar"/>
        </w:rPr>
        <w:t xml:space="preserve">push_image: true</w:t>
      </w:r>
      <w:r>
        <w:t xml:space="preserve">) — só roda se as duas imagens passaram no scan; publica no GitHub Container Registry (</w:t>
      </w:r>
      <w:r>
        <w:rPr>
          <w:rStyle w:val="VerbatimChar"/>
        </w:rPr>
        <w:t xml:space="preserve">ghcr.io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deploy-production</w:t>
      </w:r>
      <w:r>
        <w:t xml:space="preserve"> </w:t>
      </w:r>
      <w:r>
        <w:t xml:space="preserve">(opcional,</w:t>
      </w:r>
      <w:r>
        <w:t xml:space="preserve"> </w:t>
      </w:r>
      <w:r>
        <w:rPr>
          <w:rStyle w:val="VerbatimChar"/>
        </w:rPr>
        <w:t xml:space="preserve">deploy_production: true</w:t>
      </w:r>
      <w:r>
        <w:t xml:space="preserve">) — só roda se as duas imagens passaram no scan</w:t>
      </w:r>
      <w:r>
        <w:t xml:space="preserve"> </w:t>
      </w:r>
      <w:r>
        <w:rPr>
          <w:b/>
        </w:rPr>
        <w:t xml:space="preserve">e</w:t>
      </w:r>
      <w:r>
        <w:t xml:space="preserve"> </w:t>
      </w:r>
      <w:r>
        <w:t xml:space="preserve">um revisor humano aprovar, porque o job usa</w:t>
      </w:r>
      <w:r>
        <w:t xml:space="preserve"> </w:t>
      </w:r>
      <w:r>
        <w:rPr>
          <w:rStyle w:val="VerbatimChar"/>
        </w:rPr>
        <w:t xml:space="preserve">environment: production</w:t>
      </w:r>
      <w:r>
        <w:t xml:space="preserve">, um</w:t>
      </w:r>
      <w:r>
        <w:t xml:space="preserve"> </w:t>
      </w:r>
      <w:r>
        <w:rPr>
          <w:b/>
        </w:rPr>
        <w:t xml:space="preserve">GitHub Environment protegido</w:t>
      </w:r>
      <w:r>
        <w:t xml:space="preserve"> </w:t>
      </w:r>
      <w:r>
        <w:t xml:space="preserve">(configure em</w:t>
      </w:r>
      <w:r>
        <w:t xml:space="preserve"> </w:t>
      </w:r>
      <w:r>
        <w:rPr>
          <w:rStyle w:val="VerbatimChar"/>
        </w:rPr>
        <w:t xml:space="preserve">Settings → Environments → New environment → production → Required reviewers</w:t>
      </w:r>
      <w:r>
        <w:t xml:space="preserve">). Sem essa aprovação, o job fica parado esperando — de propósito. Os comandos de deploy em si estão como placeholder (</w:t>
      </w:r>
      <w:r>
        <w:rPr>
          <w:rStyle w:val="VerbatimChar"/>
        </w:rPr>
        <w:t xml:space="preserve">echo</w:t>
      </w:r>
      <w:r>
        <w:t xml:space="preserve">), já que este laboratório não tem servidor de produção real; em um projeto real, substituiria por SSH/kubectl/action do provedor de nuvem.</w:t>
      </w:r>
    </w:p>
    <w:p>
      <w:pPr>
        <w:pStyle w:val="FirstParagraph"/>
      </w:pPr>
      <w:r>
        <w:t xml:space="preserve">Esse é o</w:t>
      </w:r>
      <w:r>
        <w:t xml:space="preserve"> </w:t>
      </w:r>
      <w:r>
        <w:t xml:space="preserve">“</w:t>
      </w:r>
      <w:r>
        <w:t xml:space="preserve">portão de segurança</w:t>
      </w:r>
      <w:r>
        <w:t xml:space="preserve">”</w:t>
      </w:r>
      <w:r>
        <w:t xml:space="preserve"> </w:t>
      </w:r>
      <w:r>
        <w:t xml:space="preserve">que impede uma imagem vulnerável, ou um deploy não autorizado por ninguém, de chegar em produção — mesmo com o gatilho sendo manual.</w:t>
      </w:r>
    </w:p>
    <w:p>
      <w:pPr>
        <w:pStyle w:val="Heading3"/>
      </w:pPr>
      <w:bookmarkStart w:id="33" w:name="Xbc91310560e8e6cdd36cf3ae7ec6fee1b481b0d"/>
      <w:r>
        <w:t xml:space="preserve">Como habilitar quando estiver em uma máquina com Docker permitido</w:t>
      </w:r>
      <w:bookmarkEnd w:id="33"/>
    </w:p>
    <w:p>
      <w:pPr>
        <w:numPr>
          <w:ilvl w:val="0"/>
          <w:numId w:val="1007"/>
        </w:numPr>
        <w:pStyle w:val="Compact"/>
      </w:pPr>
      <w:r>
        <w:t xml:space="preserve">Localmente: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para validar que sobe tudo.</w:t>
      </w:r>
    </w:p>
    <w:p>
      <w:pPr>
        <w:numPr>
          <w:ilvl w:val="0"/>
          <w:numId w:val="1007"/>
        </w:numPr>
        <w:pStyle w:val="Compact"/>
      </w:pPr>
      <w:r>
        <w:t xml:space="preserve">No GitHub: aba</w:t>
      </w:r>
      <w:r>
        <w:t xml:space="preserve"> </w:t>
      </w:r>
      <w:r>
        <w:rPr>
          <w:b/>
        </w:rPr>
        <w:t xml:space="preserve">Actions → docker-build → Run workflow</w:t>
      </w:r>
      <w:r>
        <w:t xml:space="preserve"> </w:t>
      </w:r>
      <w:r>
        <w:t xml:space="preserve">(disparo manual) para testar o build em CI sem alterar o gatilho.</w:t>
      </w:r>
    </w:p>
    <w:p>
      <w:pPr>
        <w:numPr>
          <w:ilvl w:val="0"/>
          <w:numId w:val="1007"/>
        </w:numPr>
        <w:pStyle w:val="Compact"/>
      </w:pPr>
      <w:r>
        <w:t xml:space="preserve">Só depois de validado manualmente algumas vezes, se desejar automatizar, edite</w:t>
      </w:r>
      <w:r>
        <w:t xml:space="preserve"> </w:t>
      </w:r>
      <w:r>
        <w:rPr>
          <w:rStyle w:val="VerbatimChar"/>
        </w:rPr>
        <w:t xml:space="preserve">on: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docker-build.yml</w:t>
      </w:r>
      <w:r>
        <w:t xml:space="preserve"> </w:t>
      </w:r>
      <w:r>
        <w:t xml:space="preserve">adicionando</w:t>
      </w:r>
      <w:r>
        <w:t xml:space="preserve"> </w:t>
      </w:r>
      <w:r>
        <w:rPr>
          <w:rStyle w:val="VerbatimChar"/>
        </w:rPr>
        <w:t xml:space="preserve">push: { branches: [main] }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decisão consciente, não faça isso enquanto estiver em máquina sem permissão de Docker.</w:t>
      </w:r>
    </w:p>
    <w:p>
      <w:pPr>
        <w:pStyle w:val="Heading3"/>
      </w:pPr>
      <w:bookmarkStart w:id="34" w:name="X29d6642653e99f52838bbf10b6eff9a12230454"/>
      <w:r>
        <w:t xml:space="preserve">Prompt sugerido para essa etapa (em outra máquina)</w:t>
      </w:r>
      <w:bookmarkEnd w:id="34"/>
    </w:p>
    <w:p>
      <w:pPr>
        <w:pStyle w:val="SourceCode"/>
      </w:pPr>
      <w:r>
        <w:rPr>
          <w:rStyle w:val="VerbatimChar"/>
        </w:rPr>
        <w:t xml:space="preserve">Estou em uma máquina onde Docker é permitido. Rode `docker compose up --build`,</w:t>
      </w:r>
      <w:r>
        <w:br/>
      </w:r>
      <w:r>
        <w:rPr>
          <w:rStyle w:val="VerbatimChar"/>
        </w:rPr>
        <w:t xml:space="preserve">verifique se os 5 serviços sobem (node, python, postgres, redis, mongo) e me</w:t>
      </w:r>
      <w:r>
        <w:br/>
      </w:r>
      <w:r>
        <w:rPr>
          <w:rStyle w:val="VerbatimChar"/>
        </w:rPr>
        <w:t xml:space="preserve">avise se algum falhar, explicando a causa antes de tentar corrigir.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44a91366358522641fcbf01484b9bef108ea113"/>
      <w:r>
        <w:t xml:space="preserve">Passo 8 — Usando os artefatos do Claude Code no dia a dia da esteira</w:t>
      </w:r>
      <w:bookmarkEnd w:id="35"/>
    </w:p>
    <w:p>
      <w:pPr>
        <w:pStyle w:val="FirstParagraph"/>
      </w:pPr>
      <w:r>
        <w:t xml:space="preserve">Este projeto ganhou 3 novos artefatos (detalhados também em</w:t>
      </w:r>
      <w:r>
        <w:t xml:space="preserve"> </w:t>
      </w:r>
      <w:r>
        <w:rPr>
          <w:rStyle w:val="VerbatimChar"/>
        </w:rPr>
        <w:t xml:space="preserve">docs/PROMPT_INICIAL_PROJETO.md</w:t>
      </w:r>
      <w:r>
        <w:t xml:space="preserve">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Artefato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.claude/skills/cicd-pipeline/SKILL.md</w:t>
            </w:r>
          </w:p>
        </w:tc>
        <w:tc>
          <w:p>
            <w:pPr>
              <w:pStyle w:val="Compact"/>
              <w:jc w:val="left"/>
            </w:pPr>
            <w:r>
              <w:t xml:space="preserve">Ativa quando você pede para criar/alterar workflows, Dockerfile, ou configurar lint/testes de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.claude/agents/devops-engineer.md</w:t>
            </w:r>
          </w:p>
        </w:tc>
        <w:tc>
          <w:p>
            <w:pPr>
              <w:pStyle w:val="Compact"/>
              <w:jc w:val="left"/>
            </w:pPr>
            <w:r>
              <w:t xml:space="preserve">Subagente especializado em revisar/propor pipelines e infraestrutura, sem aplicar mudanças sem autorização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Hook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Bloqueia deterministicamente qualquer edição que reative o gatilho automático do</w:t>
            </w:r>
            <w:r>
              <w:t xml:space="preserve"> </w:t>
            </w:r>
            <w:r>
              <w:rPr>
                <w:rStyle w:val="VerbatimChar"/>
              </w:rPr>
              <w:t xml:space="preserve">docker-build.yml</w:t>
            </w:r>
          </w:p>
        </w:tc>
      </w:tr>
    </w:tbl>
    <w:p>
      <w:pPr>
        <w:pStyle w:val="Heading3"/>
      </w:pPr>
      <w:bookmarkStart w:id="36" w:name="fluxo-recomendado-de-uso"/>
      <w:r>
        <w:t xml:space="preserve">Fluxo recomendado de uso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Peça mudanças de pipeline em linguagem natural — a skill</w:t>
      </w:r>
      <w:r>
        <w:t xml:space="preserve"> </w:t>
      </w:r>
      <w:r>
        <w:rPr>
          <w:rStyle w:val="VerbatimChar"/>
        </w:rPr>
        <w:t xml:space="preserve">cicd-pipeline</w:t>
      </w:r>
      <w:r>
        <w:t xml:space="preserve"> </w:t>
      </w:r>
      <w:r>
        <w:t xml:space="preserve">guia o Claude Code a seguir o padrão já estabelecido (jobs separados, sem segredos hardcoded, sem push automático de Docker).</w:t>
      </w:r>
    </w:p>
    <w:p>
      <w:pPr>
        <w:numPr>
          <w:ilvl w:val="0"/>
          <w:numId w:val="1008"/>
        </w:numPr>
        <w:pStyle w:val="Compact"/>
      </w:pPr>
      <w:r>
        <w:t xml:space="preserve">Para decisões arquiteturais maiores (nova plataforma de CI, nova estratégia de deploy), invoque o agente: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use o agente devops-engineer para avaliar se deveríamos migrar para Azure Pipelines</w:t>
      </w:r>
      <w:r>
        <w:rPr>
          <w:i/>
        </w:rPr>
        <w:t xml:space="preserve">”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age como rede de segurança: mesmo que você ou o Claude Code esqueçam a regra do Passo 7, a edição que reativasse o Docker automático é bloqueada e explicada.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f25bd75b64d22e96b336c2e58821e935c357521"/>
      <w:r>
        <w:t xml:space="preserve">Passo 9 — Acompanhar métricas DORA neste projeto (mesmo em escala pequena)</w:t>
      </w:r>
      <w:bookmarkEnd w:id="37"/>
    </w:p>
    <w:p>
      <w:pPr>
        <w:pStyle w:val="FirstParagraph"/>
      </w:pPr>
      <w:r>
        <w:t xml:space="preserve">Você não precisa de uma ferramenta de APM para começar a medir: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Métrica DORA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 aproximar no GitHub, de graça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Deployment Frequency</w:t>
            </w:r>
          </w:p>
        </w:tc>
        <w:tc>
          <w:p>
            <w:pPr>
              <w:pStyle w:val="Compact"/>
              <w:jc w:val="left"/>
            </w:pPr>
            <w:r>
              <w:t xml:space="preserve">Contar quantos merges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por semana (</w:t>
            </w:r>
            <w:r>
              <w:rPr>
                <w:rStyle w:val="VerbatimChar"/>
              </w:rPr>
              <w:t xml:space="preserve">git log main --since="1 week ago" --oneline \| wc -l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Lead Time for Changes</w:t>
            </w:r>
          </w:p>
        </w:tc>
        <w:tc>
          <w:p>
            <w:pPr>
              <w:pStyle w:val="Compact"/>
              <w:jc w:val="left"/>
            </w:pPr>
            <w:r>
              <w:t xml:space="preserve">Tempo entre abertura do PR e merge (</w:t>
            </w:r>
            <w:r>
              <w:rPr>
                <w:rStyle w:val="VerbatimChar"/>
              </w:rPr>
              <w:t xml:space="preserve">gh pr list --state merged --json createdAt,mergedAt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Change Failure Rate</w:t>
            </w:r>
          </w:p>
        </w:tc>
        <w:tc>
          <w:p>
            <w:pPr>
              <w:pStyle w:val="Compact"/>
              <w:jc w:val="left"/>
            </w:pPr>
            <w:r>
              <w:t xml:space="preserve">% de PRs revertidos ou que geraram hotfix logo depois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Recovery Time</w:t>
            </w:r>
          </w:p>
        </w:tc>
        <w:tc>
          <w:p>
            <w:pPr>
              <w:pStyle w:val="Compact"/>
              <w:jc w:val="left"/>
            </w:pPr>
            <w:r>
              <w:t xml:space="preserve">Tempo entre um workflow falhar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 o próximo passar</w:t>
            </w:r>
          </w:p>
        </w:tc>
      </w:tr>
    </w:tbl>
    <w:p>
      <w:pPr>
        <w:pStyle w:val="Heading3"/>
      </w:pPr>
      <w:bookmarkStart w:id="38" w:name="prompt-sugerido-1"/>
      <w:r>
        <w:t xml:space="preserve">Prompt sugerido</w:t>
      </w:r>
      <w:bookmarkEnd w:id="38"/>
    </w:p>
    <w:p>
      <w:pPr>
        <w:pStyle w:val="SourceCode"/>
      </w:pPr>
      <w:r>
        <w:rPr>
          <w:rStyle w:val="VerbatimChar"/>
        </w:rPr>
        <w:t xml:space="preserve">Gere um script Node simples (src/scripts/dora-metrics.js) que usa `gh` CLI</w:t>
      </w:r>
      <w:r>
        <w:br/>
      </w:r>
      <w:r>
        <w:rPr>
          <w:rStyle w:val="VerbatimChar"/>
        </w:rPr>
        <w:t xml:space="preserve">para calcular Deployment Frequency e Lead Time for Changes dos últimos 30</w:t>
      </w:r>
      <w:r>
        <w:br/>
      </w:r>
      <w:r>
        <w:rPr>
          <w:rStyle w:val="VerbatimChar"/>
        </w:rPr>
        <w:t xml:space="preserve">dias neste repositório, e explique como interpretar o resultado.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5d1d66bc2ef593afa1859ae171d7f1726a3a414"/>
      <w:r>
        <w:t xml:space="preserve">Passo 10 — Trabalhando em equipe: backlog, branches e conflitos</w:t>
      </w:r>
      <w:bookmarkEnd w:id="39"/>
    </w:p>
    <w:p>
      <w:pPr>
        <w:pStyle w:val="FirstParagraph"/>
      </w:pPr>
      <w:r>
        <w:t xml:space="preserve">Tudo acima cobre a esteira para</w:t>
      </w:r>
      <w:r>
        <w:t xml:space="preserve"> </w:t>
      </w:r>
      <w:r>
        <w:rPr>
          <w:b/>
        </w:rPr>
        <w:t xml:space="preserve">um</w:t>
      </w:r>
      <w:r>
        <w:t xml:space="preserve"> </w:t>
      </w:r>
      <w:r>
        <w:t xml:space="preserve">desenvolvedor. Na prática, vários devs usam o mesmo repositório ao mesmo tempo — isso tem sua própria documentação dedicada, pois envolve regras adicionais de governança (quem revisa o quê) e um problema técnico específico (conflitos de merge):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docs/BACKLOG_KANBAN.md</w:t>
            </w:r>
          </w:p>
        </w:tc>
        <w:tc>
          <w:p>
            <w:pPr>
              <w:pStyle w:val="Compact"/>
              <w:jc w:val="left"/>
            </w:pPr>
            <w:r>
              <w:t xml:space="preserve">Board Kanban (GitHub Projects): como o backlog fica visível para todo o time e como uma tarefa vira uma branch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docs/COLABORACAO_EQUIPE.md</w:t>
            </w:r>
          </w:p>
        </w:tc>
        <w:tc>
          <w:p>
            <w:pPr>
              <w:pStyle w:val="Compact"/>
              <w:jc w:val="left"/>
            </w:pPr>
            <w:r>
              <w:t xml:space="preserve">Branching (branches curtas, uma por tarefa), CODEOWNERS, branch protection, o que é e como se resolve um conflito de merge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docs/EXERCICIO_MULTIPLOS_DEVS.md</w:t>
            </w:r>
          </w:p>
        </w:tc>
        <w:tc>
          <w:p>
            <w:pPr>
              <w:pStyle w:val="Compact"/>
              <w:jc w:val="left"/>
            </w:pPr>
            <w:r>
              <w:t xml:space="preserve">Exercício prático — 2 devs, mesmo arquivo, conflito real gerado e resolvido, com todos os comandos e saídas reais</w:t>
            </w:r>
          </w:p>
        </w:tc>
      </w:tr>
    </w:tbl>
    <w:p>
      <w:pPr>
        <w:pStyle w:val="BodyText"/>
      </w:pPr>
      <w:r>
        <w:t xml:space="preserve">Configuração adicional no GitHub necessária para este fluxo funcionar (além da proteção de branch do Passo 2):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CODEOWNERS</w:t>
      </w:r>
      <w:r>
        <w:t xml:space="preserve"> </w:t>
      </w:r>
      <w:r>
        <w:t xml:space="preserve">(arquivo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na raiz, já criado) — em</w:t>
      </w:r>
      <w:r>
        <w:t xml:space="preserve"> </w:t>
      </w:r>
      <w:r>
        <w:rPr>
          <w:rStyle w:val="VerbatimChar"/>
        </w:rPr>
        <w:t xml:space="preserve">Settings → Branches</w:t>
      </w:r>
      <w:r>
        <w:t xml:space="preserve">/</w:t>
      </w:r>
      <w:r>
        <w:rPr>
          <w:rStyle w:val="VerbatimChar"/>
        </w:rPr>
        <w:t xml:space="preserve">Rules</w:t>
      </w:r>
      <w:r>
        <w:t xml:space="preserve">, marque</w:t>
      </w:r>
      <w:r>
        <w:t xml:space="preserve"> </w:t>
      </w:r>
      <w:r>
        <w:t xml:space="preserve">“</w:t>
      </w:r>
      <w:r>
        <w:t xml:space="preserve">Require review from Code Owners</w:t>
      </w:r>
      <w:r>
        <w:t xml:space="preserve">”</w:t>
      </w:r>
      <w:r>
        <w:t xml:space="preserve"> </w:t>
      </w:r>
      <w:r>
        <w:t xml:space="preserve">para que o GitHub exija a aprovação certa por área do código.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Templates de 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.github/ISSUE_TEMPLATE/tarefa.yml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bug.yml</w:t>
      </w:r>
      <w:r>
        <w:t xml:space="preserve">, já criados) — aparecem automaticamente ao clicar em</w:t>
      </w:r>
      <w:r>
        <w:t xml:space="preserve"> </w:t>
      </w:r>
      <w:r>
        <w:t xml:space="preserve">“</w:t>
      </w:r>
      <w:r>
        <w:t xml:space="preserve">New issue</w:t>
      </w:r>
      <w:r>
        <w:t xml:space="preserve">”</w:t>
      </w:r>
      <w:r>
        <w:t xml:space="preserve"> </w:t>
      </w:r>
      <w:r>
        <w:t xml:space="preserve">no GitHub.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Template de Pull 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.github/pull_request_template.md</w:t>
      </w:r>
      <w:r>
        <w:t xml:space="preserve">, já criado) — preenche automaticamente a descrição de todo PR novo.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Board do Projects</w:t>
      </w:r>
      <w:r>
        <w:t xml:space="preserve"> </w:t>
      </w:r>
      <w:r>
        <w:t xml:space="preserve">— siga</w:t>
      </w:r>
      <w:r>
        <w:t xml:space="preserve"> </w:t>
      </w:r>
      <w:r>
        <w:rPr>
          <w:rStyle w:val="VerbatimChar"/>
        </w:rPr>
        <w:t xml:space="preserve">docs/BACKLOG_KANBAN.md</w:t>
      </w:r>
      <w:r>
        <w:t xml:space="preserve"> </w:t>
      </w:r>
      <w:r>
        <w:t xml:space="preserve">para criar as colunas e ligar a automação (issue atribuída → move sozinha para</w:t>
      </w:r>
      <w:r>
        <w:t xml:space="preserve"> </w:t>
      </w:r>
      <w:r>
        <w:t xml:space="preserve">“</w:t>
      </w:r>
      <w:r>
        <w:t xml:space="preserve">Em Progresso</w:t>
      </w:r>
      <w:r>
        <w:t xml:space="preserve">”</w:t>
      </w:r>
      <w:r>
        <w:t xml:space="preserve">, etc.).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Ambiente</w:t>
      </w:r>
      <w:r>
        <w:rPr>
          <w:b/>
        </w:rPr>
        <w:t xml:space="preserve"> </w:t>
      </w:r>
      <w:r>
        <w:rPr>
          <w:rStyle w:val="VerbatimChar"/>
          <w:b/>
        </w:rPr>
        <w:t xml:space="preserve">production</w:t>
      </w:r>
      <w:r>
        <w:t xml:space="preserve"> </w:t>
      </w:r>
      <w:r>
        <w:t xml:space="preserve">(usado pelo Passo 7 /</w:t>
      </w:r>
      <w:r>
        <w:t xml:space="preserve"> </w:t>
      </w:r>
      <w:r>
        <w:rPr>
          <w:rStyle w:val="VerbatimChar"/>
        </w:rPr>
        <w:t xml:space="preserve">docker-build.yml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Settings → Environments → New environment → production</w:t>
      </w:r>
      <w:r>
        <w:t xml:space="preserve"> </w:t>
      </w:r>
      <w:r>
        <w:t xml:space="preserve">→ adicione</w:t>
      </w:r>
      <w:r>
        <w:t xml:space="preserve"> </w:t>
      </w:r>
      <w:r>
        <w:t xml:space="preserve">“</w:t>
      </w:r>
      <w:r>
        <w:t xml:space="preserve">Required reviewers</w:t>
      </w:r>
      <w:r>
        <w:t xml:space="preserve">”</w:t>
      </w:r>
      <w:r>
        <w:t xml:space="preserve">.</w:t>
      </w:r>
    </w:p>
    <w:p>
      <w:pPr>
        <w:pStyle w:val="Heading3"/>
      </w:pPr>
      <w:bookmarkStart w:id="40" w:name="prompt-sugerido-para-praticar"/>
      <w:r>
        <w:t xml:space="preserve">Prompt sugerido para praticar</w:t>
      </w:r>
      <w:bookmarkEnd w:id="40"/>
    </w:p>
    <w:p>
      <w:pPr>
        <w:pStyle w:val="SourceCode"/>
      </w:pPr>
      <w:r>
        <w:rPr>
          <w:rStyle w:val="VerbatimChar"/>
        </w:rPr>
        <w:t xml:space="preserve">Quero simular que sou um segundo desenvolvedor neste projeto. Crie uma</w:t>
      </w:r>
      <w:r>
        <w:br/>
      </w:r>
      <w:r>
        <w:rPr>
          <w:rStyle w:val="VerbatimChar"/>
        </w:rPr>
        <w:t xml:space="preserve">branch a partir da main chamada feature/999-exemplo, faça uma pequena</w:t>
      </w:r>
      <w:r>
        <w:br/>
      </w:r>
      <w:r>
        <w:rPr>
          <w:rStyle w:val="VerbatimChar"/>
        </w:rPr>
        <w:t xml:space="preserve">mudança em um arquivo diferente do que eu estou mexendo agora, e me</w:t>
      </w:r>
      <w:r>
        <w:br/>
      </w:r>
      <w:r>
        <w:rPr>
          <w:rStyle w:val="VerbatimChar"/>
        </w:rPr>
        <w:t xml:space="preserve">mostre como abriria o Pull Request — sem de fato mexer na minha branch</w:t>
      </w:r>
      <w:r>
        <w:br/>
      </w:r>
      <w:r>
        <w:rPr>
          <w:rStyle w:val="VerbatimChar"/>
        </w:rPr>
        <w:t xml:space="preserve">atual nem na main.</w:t>
      </w:r>
    </w:p>
    <w:p>
      <w:pPr>
        <w:pStyle w:val="Heading2"/>
      </w:pPr>
      <w:bookmarkStart w:id="41" w:name="checklist-final"/>
      <w:r>
        <w:t xml:space="preserve">Checklist final</w:t>
      </w:r>
      <w:bookmarkEnd w:id="41"/>
    </w:p>
    <w:p>
      <w:pPr>
        <w:numPr>
          <w:ilvl w:val="0"/>
          <w:numId w:val="1010"/>
        </w:numPr>
        <w:pStyle w:val="Compact"/>
      </w:pPr>
      <w:r>
        <w:t xml:space="preserve">☐ Repositório no GitHub com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protegida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passam localmente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passa em um PR de teste</w:t>
      </w:r>
    </w:p>
    <w:p>
      <w:pPr>
        <w:numPr>
          <w:ilvl w:val="0"/>
          <w:numId w:val="1010"/>
        </w:numPr>
        <w:pStyle w:val="Compact"/>
      </w:pPr>
      <w:r>
        <w:t xml:space="preserve">☐ Dependabot e CodeQL habilitados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docker-build.yml</w:t>
      </w:r>
      <w:r>
        <w:t xml:space="preserve"> </w:t>
      </w:r>
      <w:r>
        <w:t xml:space="preserve">existe, mas</w:t>
      </w:r>
      <w:r>
        <w:t xml:space="preserve"> </w:t>
      </w:r>
      <w:r>
        <w:rPr>
          <w:b/>
        </w:rPr>
        <w:t xml:space="preserve">não</w:t>
      </w:r>
      <w:r>
        <w:t xml:space="preserve"> </w:t>
      </w:r>
      <w:r>
        <w:t xml:space="preserve">dispara em push/PR</w:t>
      </w:r>
    </w:p>
    <w:p>
      <w:pPr>
        <w:numPr>
          <w:ilvl w:val="0"/>
          <w:numId w:val="1010"/>
        </w:numPr>
        <w:pStyle w:val="Compact"/>
      </w:pPr>
      <w:r>
        <w:t xml:space="preserve">☐ Job de scan (Trivy) roda antes de qualquer publish/deploy no</w:t>
      </w:r>
      <w:r>
        <w:t xml:space="preserve"> </w:t>
      </w:r>
      <w:r>
        <w:rPr>
          <w:rStyle w:val="VerbatimChar"/>
        </w:rPr>
        <w:t xml:space="preserve">docker-build.yml</w:t>
      </w:r>
    </w:p>
    <w:p>
      <w:pPr>
        <w:numPr>
          <w:ilvl w:val="0"/>
          <w:numId w:val="1010"/>
        </w:numPr>
        <w:pStyle w:val="Compact"/>
      </w:pPr>
      <w:r>
        <w:t xml:space="preserve">☐ Ambiente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criado com</w:t>
      </w:r>
      <w:r>
        <w:t xml:space="preserve"> </w:t>
      </w:r>
      <w:r>
        <w:t xml:space="preserve">“</w:t>
      </w:r>
      <w:r>
        <w:t xml:space="preserve">Required reviewers</w:t>
      </w:r>
      <w:r>
        <w:t xml:space="preserve">”</w:t>
      </w:r>
      <w:r>
        <w:t xml:space="preserve"> </w:t>
      </w:r>
      <w:r>
        <w:t xml:space="preserve">configurado</w:t>
      </w:r>
    </w:p>
    <w:p>
      <w:pPr>
        <w:numPr>
          <w:ilvl w:val="0"/>
          <w:numId w:val="1010"/>
        </w:numPr>
        <w:pStyle w:val="Compact"/>
      </w:pPr>
      <w:r>
        <w:t xml:space="preserve">☐ Skill, agente e hook de CI/CD presentes em</w:t>
      </w:r>
      <w:r>
        <w:t xml:space="preserve"> </w:t>
      </w:r>
      <w:r>
        <w:rPr>
          <w:rStyle w:val="VerbatimChar"/>
        </w:rPr>
        <w:t xml:space="preserve">.claude/</w:t>
      </w:r>
    </w:p>
    <w:p>
      <w:pPr>
        <w:numPr>
          <w:ilvl w:val="0"/>
          <w:numId w:val="1010"/>
        </w:numPr>
        <w:pStyle w:val="Compact"/>
      </w:pPr>
      <w:r>
        <w:t xml:space="preserve">☐ CODEOWNERS presente e</w:t>
      </w:r>
      <w:r>
        <w:t xml:space="preserve"> </w:t>
      </w:r>
      <w:r>
        <w:t xml:space="preserve">“</w:t>
      </w:r>
      <w:r>
        <w:t xml:space="preserve">Require review from Code Owners</w:t>
      </w:r>
      <w:r>
        <w:t xml:space="preserve">”</w:t>
      </w:r>
      <w:r>
        <w:t xml:space="preserve"> </w:t>
      </w:r>
      <w:r>
        <w:t xml:space="preserve">habilitado</w:t>
      </w:r>
    </w:p>
    <w:p>
      <w:pPr>
        <w:numPr>
          <w:ilvl w:val="0"/>
          <w:numId w:val="1010"/>
        </w:numPr>
        <w:pStyle w:val="Compact"/>
      </w:pPr>
      <w:r>
        <w:t xml:space="preserve">☐ Templates de Issue e Pull Request aparecem ao criar um novo</w:t>
      </w:r>
    </w:p>
    <w:p>
      <w:pPr>
        <w:numPr>
          <w:ilvl w:val="0"/>
          <w:numId w:val="1010"/>
        </w:numPr>
        <w:pStyle w:val="Compact"/>
      </w:pPr>
      <w:r>
        <w:t xml:space="preserve">☐ Board Kanban criado e ligado às Issues (</w:t>
      </w:r>
      <w:r>
        <w:rPr>
          <w:rStyle w:val="VerbatimChar"/>
        </w:rPr>
        <w:t xml:space="preserve">docs/BACKLOG_KANBAN.md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 citando os novos artefatos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Xf4af6131d73dfd68db3b78241533fe91bb137ec"/>
      <w:r>
        <w:t xml:space="preserve">Próximos passos de aprendizado (fora do escopo deste laboratório)</w:t>
      </w:r>
      <w:bookmarkEnd w:id="42"/>
    </w:p>
    <w:p>
      <w:pPr>
        <w:numPr>
          <w:ilvl w:val="0"/>
          <w:numId w:val="1011"/>
        </w:numPr>
        <w:pStyle w:val="Compact"/>
      </w:pPr>
      <w:r>
        <w:t xml:space="preserve">Kubernetes + GitOps (ArgoCD) para orquestração em produção real.</w:t>
      </w:r>
    </w:p>
    <w:p>
      <w:pPr>
        <w:numPr>
          <w:ilvl w:val="0"/>
          <w:numId w:val="1011"/>
        </w:numPr>
        <w:pStyle w:val="Compact"/>
      </w:pPr>
      <w:r>
        <w:t xml:space="preserve">Observabilidade completa (Prometheus + Grafana + OpenTelemetry).</w:t>
      </w:r>
    </w:p>
    <w:p>
      <w:pPr>
        <w:numPr>
          <w:ilvl w:val="0"/>
          <w:numId w:val="1011"/>
        </w:numPr>
        <w:pStyle w:val="Compact"/>
      </w:pPr>
      <w:r>
        <w:t xml:space="preserve">Infra as Code (Terraform) para provisionar o banco/ambiente em vez de assumir</w:t>
      </w:r>
      <w:r>
        <w:t xml:space="preserve"> </w:t>
      </w:r>
      <w:r>
        <w:rPr>
          <w:rStyle w:val="VerbatimChar"/>
        </w:rPr>
        <w:t xml:space="preserve">localhost:5151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Prático — CI/CD com Claude Code</dc:title>
  <dc:creator/>
  <cp:keywords/>
  <dcterms:created xsi:type="dcterms:W3CDTF">2026-09-24T19:05:57Z</dcterms:created>
  <dcterms:modified xsi:type="dcterms:W3CDTF">2026-09-24T19:05:57Z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