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</w:p>
    <w:tbl>
      <w:tblPr>
        <w:tblStyle w:val="13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p>
            <w:pPr>
              <w:jc w:val="center"/>
              <w:rPr>
                <w:color w:val="000000"/>
              </w:rPr>
            </w:pPr>
          </w:p>
        </w:tc>
        <w:tc>
          <w:p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 w:val="0"/>
              </w:rPr>
              <w:t>МИНИСТЕРСТВО ОБРАЗОВАНИЯ И НАУКИ РЕСПУБЛИКИ ТАТАРСТАН</w:t>
            </w:r>
          </w:p>
          <w:p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 w:val="0"/>
              </w:rPr>
              <w:t>Государственное автономное профессиональное образовательное учреждение</w:t>
            </w:r>
          </w:p>
          <w:p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  <w:rtl w:val="0"/>
              </w:rPr>
              <w:br w:type="textWrapping"/>
            </w:r>
            <w:r>
              <w:rPr>
                <w:sz w:val="24"/>
                <w:szCs w:val="24"/>
                <w:u w:val="none"/>
                <w:rtl w:val="0"/>
              </w:rPr>
              <w:t>(ГАПОУ «ЗМК»)</w:t>
            </w:r>
          </w:p>
        </w:tc>
      </w:tr>
    </w:tbl>
    <w:p/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09.02.07 «Информационные системы и программирование»</w:t>
      </w:r>
    </w:p>
    <w:p>
      <w:pPr>
        <w:jc w:val="center"/>
        <w:rPr>
          <w:b/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</w:p>
    <w:p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  <w:rtl w:val="0"/>
        </w:rPr>
        <w:t>МДК 07.01. УПРАВЛЕНИЕ И АВТОМАТИЗАЦИЯ БАЗ ДАННЫХ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Отчет о практических работах</w:t>
      </w: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  <w:rtl w:val="0"/>
        </w:rPr>
        <w:t>Исполнитель</w:t>
      </w:r>
      <w:r>
        <w:rPr>
          <w:sz w:val="28"/>
          <w:szCs w:val="28"/>
          <w:rtl w:val="0"/>
        </w:rPr>
        <w:t xml:space="preserve">: </w:t>
      </w:r>
      <w:r>
        <w:rPr>
          <w:rFonts w:hint="default"/>
          <w:sz w:val="28"/>
          <w:szCs w:val="28"/>
          <w:rtl w:val="0"/>
          <w:lang w:val="ru-RU"/>
        </w:rPr>
        <w:t>Халилуллин Камиль Ильдарович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  <w:rtl w:val="0"/>
        </w:rPr>
        <w:t>Группа</w:t>
      </w:r>
      <w:r>
        <w:rPr>
          <w:sz w:val="28"/>
          <w:szCs w:val="28"/>
          <w:rtl w:val="0"/>
        </w:rPr>
        <w:t>: 21</w:t>
      </w:r>
      <w:r>
        <w:rPr>
          <w:rFonts w:hint="default"/>
          <w:sz w:val="28"/>
          <w:szCs w:val="28"/>
          <w:rtl w:val="0"/>
          <w:lang w:val="ru-RU"/>
        </w:rPr>
        <w:t>5</w:t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Преподаватель:</w:t>
      </w:r>
      <w:r>
        <w:rPr>
          <w:sz w:val="28"/>
          <w:szCs w:val="28"/>
          <w:rtl w:val="0"/>
        </w:rPr>
        <w:t xml:space="preserve"> Алемасов Евгений Павлович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Дата сдачи</w:t>
      </w:r>
      <w:r>
        <w:rPr>
          <w:sz w:val="28"/>
          <w:szCs w:val="28"/>
          <w:rtl w:val="0"/>
        </w:rPr>
        <w:t xml:space="preserve"> 0</w:t>
      </w:r>
      <w:r>
        <w:rPr>
          <w:rFonts w:hint="default"/>
          <w:sz w:val="28"/>
          <w:szCs w:val="28"/>
          <w:rtl w:val="0"/>
          <w:lang w:val="en-US"/>
        </w:rPr>
        <w:t>6</w:t>
      </w:r>
      <w:r>
        <w:rPr>
          <w:sz w:val="28"/>
          <w:szCs w:val="28"/>
          <w:rtl w:val="0"/>
        </w:rPr>
        <w:t>.1</w:t>
      </w:r>
      <w:r>
        <w:rPr>
          <w:rFonts w:hint="default"/>
          <w:sz w:val="28"/>
          <w:szCs w:val="28"/>
          <w:rtl w:val="0"/>
          <w:lang w:val="en-US"/>
        </w:rPr>
        <w:t>1</w:t>
      </w:r>
      <w:r>
        <w:rPr>
          <w:sz w:val="28"/>
          <w:szCs w:val="28"/>
          <w:rtl w:val="0"/>
        </w:rPr>
        <w:t>.2023</w:t>
      </w:r>
      <w:r>
        <w:rPr>
          <w:b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Оценка</w:t>
      </w:r>
      <w:r>
        <w:rPr>
          <w:sz w:val="28"/>
          <w:szCs w:val="28"/>
          <w:rtl w:val="0"/>
        </w:rPr>
        <w:t xml:space="preserve"> ____________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Подпись преподавателя  </w:t>
      </w:r>
      <w:r>
        <w:rPr>
          <w:sz w:val="28"/>
          <w:szCs w:val="28"/>
          <w:rtl w:val="0"/>
        </w:rPr>
        <w:t xml:space="preserve"> _______________________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ЗЕЛЕНОДОЛЬСК – 2023</w:t>
      </w:r>
      <w:r>
        <w:br w:type="page"/>
      </w:r>
    </w:p>
    <w:p>
      <w:pPr>
        <w:ind w:firstLine="709"/>
        <w:jc w:val="center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/>
          <w:sz w:val="28"/>
          <w:szCs w:val="28"/>
          <w:rtl w:val="0"/>
        </w:rPr>
        <w:t xml:space="preserve">Работа </w:t>
      </w:r>
      <w:r>
        <w:rPr>
          <w:rFonts w:hint="default"/>
          <w:b/>
          <w:sz w:val="28"/>
          <w:szCs w:val="28"/>
          <w:rtl w:val="0"/>
          <w:lang w:val="ru-RU"/>
        </w:rPr>
        <w:t>№</w:t>
      </w:r>
      <w:r>
        <w:rPr>
          <w:rFonts w:hint="default"/>
          <w:b/>
          <w:sz w:val="28"/>
          <w:szCs w:val="28"/>
          <w:rtl w:val="0"/>
          <w:lang w:val="en-US"/>
        </w:rPr>
        <w:t>2 Нормализация. Приведение к 3 НФ.</w:t>
      </w:r>
    </w:p>
    <w:p>
      <w:pPr>
        <w:ind w:firstLine="709"/>
        <w:jc w:val="center"/>
        <w:rPr>
          <w:rFonts w:hint="default"/>
          <w:b/>
          <w:sz w:val="28"/>
          <w:szCs w:val="28"/>
          <w:rtl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jc w:val="both"/>
        <w:textAlignment w:val="auto"/>
        <w:rPr>
          <w:sz w:val="28"/>
          <w:szCs w:val="28"/>
          <w:rtl w:val="0"/>
        </w:rPr>
      </w:pPr>
      <w:r>
        <w:rPr>
          <w:rFonts w:hint="default"/>
          <w:b/>
          <w:sz w:val="28"/>
          <w:szCs w:val="28"/>
          <w:rtl w:val="0"/>
        </w:rPr>
        <w:t>Цель нормализации:</w:t>
      </w:r>
      <w:r>
        <w:rPr>
          <w:sz w:val="28"/>
          <w:szCs w:val="28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560" w:firstLineChars="200"/>
        <w:jc w:val="left"/>
        <w:textAlignment w:val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  <w:lang w:val="ru-RU"/>
        </w:rPr>
        <w:t>И</w:t>
      </w:r>
      <w:r>
        <w:rPr>
          <w:rFonts w:hint="default"/>
          <w:sz w:val="28"/>
          <w:szCs w:val="28"/>
          <w:rtl w:val="0"/>
        </w:rPr>
        <w:t>сключить избыточное дублирование данных, которое</w:t>
      </w:r>
      <w:r>
        <w:rPr>
          <w:rFonts w:hint="default"/>
          <w:sz w:val="28"/>
          <w:szCs w:val="28"/>
          <w:rtl w:val="0"/>
          <w:lang w:val="ru-RU"/>
        </w:rPr>
        <w:t xml:space="preserve"> </w:t>
      </w:r>
      <w:r>
        <w:rPr>
          <w:rFonts w:hint="default"/>
          <w:sz w:val="28"/>
          <w:szCs w:val="28"/>
          <w:rtl w:val="0"/>
        </w:rPr>
        <w:t>является причиной аномалий, возникших при добавлении, редактировании и</w:t>
      </w:r>
      <w:r>
        <w:rPr>
          <w:rFonts w:hint="default"/>
          <w:sz w:val="28"/>
          <w:szCs w:val="28"/>
          <w:rtl w:val="0"/>
          <w:lang w:val="en-US"/>
        </w:rPr>
        <w:t xml:space="preserve"> </w:t>
      </w:r>
      <w:r>
        <w:rPr>
          <w:rFonts w:hint="default"/>
          <w:sz w:val="28"/>
          <w:szCs w:val="28"/>
          <w:rtl w:val="0"/>
        </w:rPr>
        <w:t>удалении кортежей (строк таблицы).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560" w:firstLineChars="200"/>
        <w:jc w:val="left"/>
        <w:textAlignment w:val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Отношение находится в </w:t>
      </w:r>
      <w:r>
        <w:rPr>
          <w:rFonts w:hint="default"/>
          <w:b/>
          <w:bCs/>
          <w:sz w:val="28"/>
          <w:szCs w:val="28"/>
          <w:rtl w:val="0"/>
        </w:rPr>
        <w:t>1НФ</w:t>
      </w:r>
      <w:r>
        <w:rPr>
          <w:rFonts w:hint="default"/>
          <w:sz w:val="28"/>
          <w:szCs w:val="28"/>
          <w:rtl w:val="0"/>
        </w:rPr>
        <w:t>, если все его атрибуты являются простыми, все</w:t>
      </w:r>
      <w:r>
        <w:rPr>
          <w:rFonts w:hint="default"/>
          <w:sz w:val="28"/>
          <w:szCs w:val="28"/>
          <w:rtl w:val="0"/>
          <w:lang w:val="ru-RU"/>
        </w:rPr>
        <w:t xml:space="preserve"> </w:t>
      </w:r>
      <w:r>
        <w:rPr>
          <w:rFonts w:hint="default"/>
          <w:sz w:val="28"/>
          <w:szCs w:val="28"/>
          <w:rtl w:val="0"/>
        </w:rPr>
        <w:t xml:space="preserve">используемые домены должны содержать только скалярные значения.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150"/>
        <w:jc w:val="left"/>
        <w:textAlignment w:val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  <w:lang w:val="ru-RU"/>
        </w:rPr>
        <w:t xml:space="preserve">   </w:t>
      </w:r>
      <w:r>
        <w:rPr>
          <w:rFonts w:hint="default"/>
          <w:sz w:val="28"/>
          <w:szCs w:val="28"/>
          <w:rtl w:val="0"/>
        </w:rPr>
        <w:t>Не</w:t>
      </w:r>
      <w:r>
        <w:rPr>
          <w:rFonts w:hint="default"/>
          <w:sz w:val="28"/>
          <w:szCs w:val="28"/>
          <w:rtl w:val="0"/>
          <w:lang w:val="ru-RU"/>
        </w:rPr>
        <w:t xml:space="preserve"> </w:t>
      </w:r>
      <w:r>
        <w:rPr>
          <w:rFonts w:hint="default"/>
          <w:sz w:val="28"/>
          <w:szCs w:val="28"/>
          <w:rtl w:val="0"/>
        </w:rPr>
        <w:t>должно быть повторений строк в таблице.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560" w:firstLineChars="200"/>
        <w:jc w:val="left"/>
        <w:textAlignment w:val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Отношение находится во</w:t>
      </w:r>
      <w:r>
        <w:rPr>
          <w:rFonts w:hint="default"/>
          <w:b/>
          <w:bCs/>
          <w:sz w:val="28"/>
          <w:szCs w:val="28"/>
          <w:rtl w:val="0"/>
        </w:rPr>
        <w:t xml:space="preserve"> 2НФ</w:t>
      </w:r>
      <w:r>
        <w:rPr>
          <w:rFonts w:hint="default"/>
          <w:sz w:val="28"/>
          <w:szCs w:val="28"/>
          <w:rtl w:val="0"/>
        </w:rPr>
        <w:t>, если оно находится в 1НФ и каждый не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ключевой атрибут неприводимо зависит от Первичного Ключа(ПК).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560" w:firstLineChars="200"/>
        <w:jc w:val="left"/>
        <w:textAlignment w:val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Неприводимость означает, что в составе потенциального ключа отсутствует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меньшее подмножество атрибутов, от которого можно также вывести данную</w:t>
      </w:r>
      <w:r>
        <w:rPr>
          <w:rFonts w:hint="default"/>
          <w:sz w:val="28"/>
          <w:szCs w:val="28"/>
          <w:rtl w:val="0"/>
          <w:lang w:val="en-US"/>
        </w:rPr>
        <w:t xml:space="preserve"> </w:t>
      </w:r>
      <w:r>
        <w:rPr>
          <w:rFonts w:hint="default"/>
          <w:sz w:val="28"/>
          <w:szCs w:val="28"/>
          <w:rtl w:val="0"/>
        </w:rPr>
        <w:t>функциональную зависимость.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560" w:firstLineChars="200"/>
        <w:jc w:val="left"/>
        <w:textAlignment w:val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Отношение находится в </w:t>
      </w:r>
      <w:r>
        <w:rPr>
          <w:rFonts w:hint="default"/>
          <w:b/>
          <w:bCs/>
          <w:sz w:val="28"/>
          <w:szCs w:val="28"/>
          <w:rtl w:val="0"/>
        </w:rPr>
        <w:t>3НФ</w:t>
      </w:r>
      <w:r>
        <w:rPr>
          <w:rFonts w:hint="default"/>
          <w:sz w:val="28"/>
          <w:szCs w:val="28"/>
          <w:rtl w:val="0"/>
        </w:rPr>
        <w:t>, когда находится во 2НФ и каждый не ключевой</w:t>
      </w:r>
      <w:r>
        <w:rPr>
          <w:rFonts w:hint="default"/>
          <w:sz w:val="28"/>
          <w:szCs w:val="28"/>
          <w:rtl w:val="0"/>
          <w:lang w:val="ru-RU"/>
        </w:rPr>
        <w:t xml:space="preserve"> </w:t>
      </w:r>
      <w:r>
        <w:rPr>
          <w:rFonts w:hint="default"/>
          <w:sz w:val="28"/>
          <w:szCs w:val="28"/>
          <w:rtl w:val="0"/>
        </w:rPr>
        <w:t>атрибут нетранзитивно зависит от первичного ключа. Иначе говоря, второе</w:t>
      </w:r>
      <w:r>
        <w:rPr>
          <w:rFonts w:hint="default"/>
          <w:sz w:val="28"/>
          <w:szCs w:val="28"/>
          <w:rtl w:val="0"/>
          <w:lang w:val="ru-RU"/>
        </w:rPr>
        <w:t xml:space="preserve"> </w:t>
      </w:r>
      <w:r>
        <w:rPr>
          <w:rFonts w:hint="default"/>
          <w:sz w:val="28"/>
          <w:szCs w:val="28"/>
          <w:rtl w:val="0"/>
        </w:rPr>
        <w:t>правило требует выносить все не ключевые поля, содержимое которых</w:t>
      </w:r>
      <w:r>
        <w:rPr>
          <w:rFonts w:hint="default"/>
          <w:sz w:val="28"/>
          <w:szCs w:val="28"/>
          <w:rtl w:val="0"/>
          <w:lang w:val="en-US"/>
        </w:rPr>
        <w:t xml:space="preserve"> </w:t>
      </w:r>
      <w:r>
        <w:rPr>
          <w:rFonts w:hint="default"/>
          <w:sz w:val="28"/>
          <w:szCs w:val="28"/>
          <w:rtl w:val="0"/>
        </w:rPr>
        <w:t>может</w:t>
      </w:r>
      <w:r>
        <w:rPr>
          <w:rFonts w:hint="default"/>
          <w:sz w:val="28"/>
          <w:szCs w:val="28"/>
          <w:rtl w:val="0"/>
          <w:lang w:val="ru-RU"/>
        </w:rPr>
        <w:t xml:space="preserve"> </w:t>
      </w:r>
      <w:r>
        <w:rPr>
          <w:rFonts w:hint="default"/>
          <w:sz w:val="28"/>
          <w:szCs w:val="28"/>
          <w:rtl w:val="0"/>
        </w:rPr>
        <w:t>относиться к нескольким записям таблицы в отдельные таблицы.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560" w:firstLineChars="200"/>
        <w:jc w:val="left"/>
        <w:textAlignment w:val="auto"/>
        <w:rPr>
          <w:rFonts w:hint="default"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  <w:rtl w:val="0"/>
        </w:rPr>
        <w:t>Задание:</w:t>
      </w:r>
      <w:r>
        <w:rPr>
          <w:rFonts w:hint="default"/>
          <w:b/>
          <w:sz w:val="28"/>
          <w:szCs w:val="28"/>
          <w:rtl w:val="0"/>
          <w:lang w:val="ru-RU"/>
        </w:rPr>
        <w:t xml:space="preserve"> Привести Данные таблицы в 1</w:t>
      </w:r>
      <w:bookmarkStart w:id="1" w:name="_GoBack"/>
      <w:bookmarkEnd w:id="1"/>
      <w:r>
        <w:rPr>
          <w:rFonts w:hint="default"/>
          <w:b/>
          <w:sz w:val="28"/>
          <w:szCs w:val="28"/>
          <w:rtl w:val="0"/>
          <w:lang w:val="ru-RU"/>
        </w:rPr>
        <w:t xml:space="preserve">, 2 и 3 Нормальную форму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>№</w:t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6076950" cy="965835"/>
            <wp:effectExtent l="0" t="0" r="0" b="5715"/>
            <wp:docPr id="1" name="Picture 1" descr="Screenshot_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pPr w:leftFromText="180" w:rightFromText="180" w:vertAnchor="text" w:horzAnchor="page" w:tblpXSpec="center" w:tblpY="366"/>
        <w:tblOverlap w:val="never"/>
        <w:tblW w:w="1085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311"/>
        <w:gridCol w:w="1467"/>
        <w:gridCol w:w="2071"/>
        <w:gridCol w:w="2071"/>
        <w:gridCol w:w="1324"/>
        <w:gridCol w:w="13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95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1я нормальная форма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Дата</w:t>
            </w:r>
          </w:p>
        </w:tc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Сумма</w:t>
            </w: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Категория покупки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Комментарий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Способ оплаты</w:t>
            </w: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Остаток на счете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1309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30.09.2022</w:t>
            </w:r>
          </w:p>
        </w:tc>
        <w:tc>
          <w:tcPr>
            <w:tcW w:w="1309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556</w:t>
            </w:r>
          </w:p>
        </w:tc>
        <w:tc>
          <w:tcPr>
            <w:tcW w:w="1467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Продукты</w:t>
            </w:r>
          </w:p>
        </w:tc>
        <w:tc>
          <w:tcPr>
            <w:tcW w:w="207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Сходил в магазин</w:t>
            </w:r>
          </w:p>
        </w:tc>
        <w:tc>
          <w:tcPr>
            <w:tcW w:w="207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Наличка</w:t>
            </w:r>
          </w:p>
        </w:tc>
        <w:tc>
          <w:tcPr>
            <w:tcW w:w="1324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5200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30.09.2022</w:t>
            </w:r>
          </w:p>
        </w:tc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Авто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Заправился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Style w:val="14"/>
                <w:rFonts w:eastAsia="SimSun"/>
                <w:sz w:val="24"/>
                <w:szCs w:val="24"/>
                <w:lang w:val="en-US" w:eastAsia="zh-CN" w:bidi="ar"/>
              </w:rPr>
              <w:t>Наличкa</w:t>
            </w: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4800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30.09.2022</w:t>
            </w:r>
          </w:p>
        </w:tc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1080</w:t>
            </w: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Стройка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Купил гвоздей и саморезов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Наличка</w:t>
            </w: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3720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01.10.2022</w:t>
            </w:r>
          </w:p>
        </w:tc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724</w:t>
            </w: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Бытовая химия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Хозяйственное мыло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Карта Сбер</w:t>
            </w: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01.10.2022</w:t>
            </w:r>
          </w:p>
        </w:tc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6300</w:t>
            </w: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Бытовая техника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Утюг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Втб кредитка</w:t>
            </w: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02.10.2022</w:t>
            </w:r>
          </w:p>
        </w:tc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1099,1</w:t>
            </w: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Авто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Заправился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Карта Сбер</w:t>
            </w: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2902,9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08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2я нормальная форма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309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309" w:type="dxa"/>
            <w:tcBorders>
              <w:top w:val="single" w:color="000000" w:sz="2" w:space="0"/>
              <w:left w:val="nil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Дата</w:t>
            </w: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Сумма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Категория покупки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Комментарий</w:t>
            </w: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Способ оплаты</w:t>
            </w:r>
          </w:p>
        </w:tc>
        <w:tc>
          <w:tcPr>
            <w:tcW w:w="1308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Остаток на счете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30.09.2022</w:t>
            </w:r>
          </w:p>
        </w:tc>
        <w:tc>
          <w:tcPr>
            <w:tcW w:w="1467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556</w:t>
            </w:r>
          </w:p>
        </w:tc>
        <w:tc>
          <w:tcPr>
            <w:tcW w:w="207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Продукты</w:t>
            </w:r>
          </w:p>
        </w:tc>
        <w:tc>
          <w:tcPr>
            <w:tcW w:w="207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Сходил в магазин</w:t>
            </w:r>
          </w:p>
        </w:tc>
        <w:tc>
          <w:tcPr>
            <w:tcW w:w="1324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Наличка</w:t>
            </w:r>
          </w:p>
        </w:tc>
        <w:tc>
          <w:tcPr>
            <w:tcW w:w="1308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0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30.09.2022</w:t>
            </w: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Авто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Заправился</w:t>
            </w: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Style w:val="14"/>
                <w:rFonts w:eastAsia="SimSun"/>
                <w:sz w:val="24"/>
                <w:szCs w:val="24"/>
                <w:lang w:val="en-US" w:eastAsia="zh-CN" w:bidi="ar"/>
              </w:rPr>
              <w:t>Наличкa</w:t>
            </w:r>
          </w:p>
        </w:tc>
        <w:tc>
          <w:tcPr>
            <w:tcW w:w="1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0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30.09.2022</w:t>
            </w: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1080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Стройка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Купил гвоздей и саморезов</w:t>
            </w: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Наличка</w:t>
            </w:r>
          </w:p>
        </w:tc>
        <w:tc>
          <w:tcPr>
            <w:tcW w:w="1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0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01.10.2022</w:t>
            </w: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724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Бытовая химия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Хозяйственное мыло</w:t>
            </w: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Карта Сбер</w:t>
            </w:r>
          </w:p>
        </w:tc>
        <w:tc>
          <w:tcPr>
            <w:tcW w:w="1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0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01.10.2022</w:t>
            </w: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6300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Бытовая техника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Утюг</w:t>
            </w: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Втб кредитка</w:t>
            </w:r>
          </w:p>
        </w:tc>
        <w:tc>
          <w:tcPr>
            <w:tcW w:w="1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0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02.10.2022</w:t>
            </w: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1099,1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Авто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Заправился</w:t>
            </w: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Карта Сбер</w:t>
            </w:r>
          </w:p>
        </w:tc>
        <w:tc>
          <w:tcPr>
            <w:tcW w:w="1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2902,9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08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3я нормальная форма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309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309" w:type="dxa"/>
            <w:tcBorders>
              <w:top w:val="single" w:color="000000" w:sz="2" w:space="0"/>
              <w:left w:val="nil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Дата</w:t>
            </w: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Сумма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Категория покупки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Комментарий</w:t>
            </w: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Способ оплаты</w:t>
            </w:r>
          </w:p>
        </w:tc>
        <w:tc>
          <w:tcPr>
            <w:tcW w:w="1308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Остаток на счете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30.09.2022</w:t>
            </w:r>
          </w:p>
        </w:tc>
        <w:tc>
          <w:tcPr>
            <w:tcW w:w="1467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556</w:t>
            </w:r>
          </w:p>
        </w:tc>
        <w:tc>
          <w:tcPr>
            <w:tcW w:w="207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Сходил в магазин</w:t>
            </w:r>
          </w:p>
        </w:tc>
        <w:tc>
          <w:tcPr>
            <w:tcW w:w="1324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08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0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30.09.2022</w:t>
            </w: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Заправился</w:t>
            </w: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0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30.09.2022</w:t>
            </w: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1080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Купил гвоздей и саморезов</w:t>
            </w: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0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01.10.2022</w:t>
            </w: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724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Хозяйственное мыло</w:t>
            </w: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0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01.10.2022</w:t>
            </w: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6300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Утюг</w:t>
            </w: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309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0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02.10.2022</w:t>
            </w: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1099,1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Заправился</w:t>
            </w: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2902,9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Категория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Оплата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Название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308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Способ оплаты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7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Продукты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4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08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Наличка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Авто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Карта Сбер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Стройка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Втб кредитка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Бытовая химия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2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Бытовая техника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  <w:r>
        <w:rPr>
          <w:b w:val="0"/>
          <w:bCs/>
          <w:sz w:val="28"/>
          <w:szCs w:val="28"/>
          <w:rtl w:val="0"/>
          <w:lang w:val="ru-RU"/>
        </w:rPr>
        <w:t>№</w:t>
      </w:r>
      <w:r>
        <w:rPr>
          <w:rFonts w:hint="default"/>
          <w:b w:val="0"/>
          <w:bCs/>
          <w:sz w:val="28"/>
          <w:szCs w:val="28"/>
          <w:rtl w:val="0"/>
          <w:lang w:val="ru-RU"/>
        </w:rPr>
        <w:t>2</w:t>
      </w: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6298565" cy="768985"/>
            <wp:effectExtent l="0" t="0" r="6985" b="12065"/>
            <wp:docPr id="2" name="Picture 2" descr="Screenshot_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pPr w:leftFromText="180" w:rightFromText="180" w:vertAnchor="text" w:horzAnchor="page" w:tblpX="860" w:tblpY="370"/>
        <w:tblOverlap w:val="never"/>
        <w:tblW w:w="1051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2102"/>
        <w:gridCol w:w="2102"/>
        <w:gridCol w:w="2102"/>
        <w:gridCol w:w="1393"/>
        <w:gridCol w:w="777"/>
        <w:gridCol w:w="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1я Нормальная форма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Клиент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Код товара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Наименование товара 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Количество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Цена</w:t>
            </w:r>
          </w:p>
        </w:tc>
        <w:tc>
          <w:tcPr>
            <w:tcW w:w="777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Всего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136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0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10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клавиатура</w:t>
            </w:r>
          </w:p>
        </w:tc>
        <w:tc>
          <w:tcPr>
            <w:tcW w:w="210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9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77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мышь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7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монитор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</w:t>
            </w:r>
          </w:p>
        </w:tc>
        <w:tc>
          <w:tcPr>
            <w:tcW w:w="7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клавиатура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коврик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7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мышь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7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5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2я Нормальная форма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 Заказа</w:t>
            </w:r>
          </w:p>
        </w:tc>
        <w:tc>
          <w:tcPr>
            <w:tcW w:w="2102" w:type="dxa"/>
            <w:tcBorders>
              <w:top w:val="single" w:color="000000" w:sz="2" w:space="0"/>
              <w:left w:val="nil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Клиент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Код товара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Наименование товара 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Количество</w:t>
            </w:r>
          </w:p>
        </w:tc>
        <w:tc>
          <w:tcPr>
            <w:tcW w:w="777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Цена</w:t>
            </w:r>
          </w:p>
        </w:tc>
        <w:tc>
          <w:tcPr>
            <w:tcW w:w="907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Всего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136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02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0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10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клавиатура</w:t>
            </w:r>
          </w:p>
        </w:tc>
        <w:tc>
          <w:tcPr>
            <w:tcW w:w="139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7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907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0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мышь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9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210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монитор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7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</w:t>
            </w:r>
          </w:p>
        </w:tc>
        <w:tc>
          <w:tcPr>
            <w:tcW w:w="9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210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клавиатура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9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210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коврик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7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9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210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мышь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9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8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3я Нормальная форма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 Заказа</w:t>
            </w:r>
          </w:p>
        </w:tc>
        <w:tc>
          <w:tcPr>
            <w:tcW w:w="2102" w:type="dxa"/>
            <w:tcBorders>
              <w:top w:val="single" w:color="000000" w:sz="2" w:space="0"/>
              <w:left w:val="nil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Клиент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Код товара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Количество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Всего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136" w:type="dxa"/>
            <w:tcBorders>
              <w:top w:val="nil"/>
              <w:left w:val="nil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02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0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10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9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0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210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210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210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210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Товар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Код товара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Наименование товара 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Стоимость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136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10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клавиатура</w:t>
            </w:r>
          </w:p>
        </w:tc>
        <w:tc>
          <w:tcPr>
            <w:tcW w:w="210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мышь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монитор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коврик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 w:val="0"/>
          <w:bCs/>
          <w:sz w:val="28"/>
          <w:szCs w:val="28"/>
          <w:rtl w:val="0"/>
        </w:rPr>
      </w:pPr>
      <w:r>
        <w:rPr>
          <w:b/>
          <w:sz w:val="28"/>
          <w:szCs w:val="28"/>
          <w:rtl w:val="0"/>
        </w:rPr>
        <w:t>Результаты выполнения работы: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0F7F34"/>
    <w:rsid w:val="031F5ACF"/>
    <w:rsid w:val="06F26D0E"/>
    <w:rsid w:val="07C40FCD"/>
    <w:rsid w:val="08817DDB"/>
    <w:rsid w:val="0DD06C7C"/>
    <w:rsid w:val="13453BAE"/>
    <w:rsid w:val="160E046E"/>
    <w:rsid w:val="17E94ACC"/>
    <w:rsid w:val="17EB450E"/>
    <w:rsid w:val="1B4F7F14"/>
    <w:rsid w:val="1D7B4C36"/>
    <w:rsid w:val="1DB41DC8"/>
    <w:rsid w:val="1E266884"/>
    <w:rsid w:val="1E342337"/>
    <w:rsid w:val="1F9D7E19"/>
    <w:rsid w:val="21D2510C"/>
    <w:rsid w:val="2AF6240B"/>
    <w:rsid w:val="2CED114B"/>
    <w:rsid w:val="2F6F34DE"/>
    <w:rsid w:val="30837BD8"/>
    <w:rsid w:val="32DA176B"/>
    <w:rsid w:val="3747703A"/>
    <w:rsid w:val="3E0C3228"/>
    <w:rsid w:val="401C02BA"/>
    <w:rsid w:val="488C528E"/>
    <w:rsid w:val="4B3B635C"/>
    <w:rsid w:val="50EF2D57"/>
    <w:rsid w:val="54625C01"/>
    <w:rsid w:val="5AD75815"/>
    <w:rsid w:val="60110FBA"/>
    <w:rsid w:val="60471B32"/>
    <w:rsid w:val="61620C52"/>
    <w:rsid w:val="64B74CFD"/>
    <w:rsid w:val="6A596387"/>
    <w:rsid w:val="6B1E7298"/>
    <w:rsid w:val="712944B7"/>
    <w:rsid w:val="74AD1016"/>
    <w:rsid w:val="75F56744"/>
    <w:rsid w:val="7657171B"/>
    <w:rsid w:val="7DA946CB"/>
    <w:rsid w:val="7EBF12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ru-RU"/>
    </w:rPr>
  </w:style>
  <w:style w:type="paragraph" w:styleId="2">
    <w:name w:val="heading 1"/>
    <w:basedOn w:val="1"/>
    <w:next w:val="1"/>
    <w:uiPriority w:val="0"/>
    <w:pPr>
      <w:keepNext/>
      <w:spacing w:before="222" w:after="111"/>
      <w:ind w:left="3520" w:right="704"/>
    </w:pPr>
    <w:rPr>
      <w:sz w:val="20"/>
      <w:szCs w:val="20"/>
      <w:u w:val="single"/>
    </w:rPr>
  </w:style>
  <w:style w:type="paragraph" w:styleId="3">
    <w:name w:val="heading 2"/>
    <w:basedOn w:val="1"/>
    <w:next w:val="1"/>
    <w:uiPriority w:val="0"/>
    <w:pPr>
      <w:keepNext/>
      <w:keepLines/>
      <w:spacing w:before="4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spacing w:before="111"/>
      <w:jc w:val="both"/>
    </w:pPr>
    <w:rPr>
      <w:sz w:val="28"/>
      <w:szCs w:val="28"/>
    </w:rPr>
  </w:style>
  <w:style w:type="paragraph" w:styleId="5">
    <w:name w:val="heading 4"/>
    <w:basedOn w:val="1"/>
    <w:next w:val="1"/>
    <w:uiPriority w:val="0"/>
    <w:pPr>
      <w:keepNext/>
      <w:spacing w:before="111" w:after="111"/>
      <w:ind w:right="792"/>
      <w:jc w:val="center"/>
    </w:pPr>
    <w:rPr>
      <w:sz w:val="28"/>
      <w:szCs w:val="28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font11"/>
    <w:qFormat/>
    <w:uiPriority w:val="0"/>
    <w:rPr>
      <w:rFonts w:hint="default" w:ascii="Calibri" w:hAnsi="Calibri" w:cs="Calibri"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2023-11-03T13:40:00Z</dcterms:created>
  <dc:creator>kashc</dc:creator>
  <cp:lastModifiedBy>scablion</cp:lastModifiedBy>
  <dcterms:modified xsi:type="dcterms:W3CDTF">2023-11-06T09:23:10Z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A8243C28E53D4F11AFCE602C59915850</vt:lpwstr>
  </property>
</Properties>
</file>