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Theme="majorHAnsi" w:eastAsiaTheme="majorEastAsia" w:hAnsiTheme="majorHAnsi" w:cstheme="majorBidi"/>
          <w:lang w:val="en-ZA"/>
        </w:rPr>
        <w:id w:val="21017493"/>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6735C0" w:rsidTr="006735C0">
            <w:sdt>
              <w:sdtPr>
                <w:rPr>
                  <w:rFonts w:asciiTheme="majorHAnsi" w:eastAsiaTheme="majorEastAsia" w:hAnsiTheme="majorHAnsi" w:cstheme="majorBidi"/>
                  <w:lang w:val="en-ZA"/>
                </w:rPr>
                <w:alias w:val="Company"/>
                <w:id w:val="13406915"/>
                <w:placeholder>
                  <w:docPart w:val="5875647C1D6C42B3B17E053626077111"/>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405" w:type="dxa"/>
                    <w:tcMar>
                      <w:top w:w="216" w:type="dxa"/>
                      <w:left w:w="115" w:type="dxa"/>
                      <w:bottom w:w="216" w:type="dxa"/>
                      <w:right w:w="115" w:type="dxa"/>
                    </w:tcMar>
                  </w:tcPr>
                  <w:p w:rsidR="006735C0" w:rsidRDefault="006735C0" w:rsidP="006735C0">
                    <w:pPr>
                      <w:pStyle w:val="NoSpacing"/>
                      <w:rPr>
                        <w:rFonts w:asciiTheme="majorHAnsi" w:eastAsiaTheme="majorEastAsia" w:hAnsiTheme="majorHAnsi" w:cstheme="majorBidi"/>
                      </w:rPr>
                    </w:pPr>
                    <w:r>
                      <w:rPr>
                        <w:rFonts w:asciiTheme="majorHAnsi" w:eastAsiaTheme="majorEastAsia" w:hAnsiTheme="majorHAnsi" w:cstheme="majorBidi"/>
                      </w:rPr>
                      <w:t>Anvil v1.1</w:t>
                    </w:r>
                  </w:p>
                </w:tc>
              </w:sdtContent>
            </w:sdt>
          </w:tr>
          <w:tr w:rsidR="006735C0" w:rsidTr="006735C0">
            <w:tc>
              <w:tcPr>
                <w:tcW w:w="7405" w:type="dxa"/>
              </w:tcPr>
              <w:sdt>
                <w:sdtPr>
                  <w:rPr>
                    <w:rFonts w:asciiTheme="majorHAnsi" w:eastAsiaTheme="majorEastAsia" w:hAnsiTheme="majorHAnsi" w:cstheme="majorBidi"/>
                    <w:color w:val="4F81BD" w:themeColor="accent1"/>
                    <w:sz w:val="80"/>
                    <w:szCs w:val="80"/>
                  </w:rPr>
                  <w:alias w:val="Title"/>
                  <w:id w:val="13406919"/>
                  <w:placeholder>
                    <w:docPart w:val="3AA209D133EC43A48BF5DCFB9E13C8B9"/>
                  </w:placeholder>
                  <w:dataBinding w:prefixMappings="xmlns:ns0='http://schemas.openxmlformats.org/package/2006/metadata/core-properties' xmlns:ns1='http://purl.org/dc/elements/1.1/'" w:xpath="/ns0:coreProperties[1]/ns1:title[1]" w:storeItemID="{6C3C8BC8-F283-45AE-878A-BAB7291924A1}"/>
                  <w:text/>
                </w:sdtPr>
                <w:sdtContent>
                  <w:p w:rsidR="006735C0" w:rsidRDefault="006735C0" w:rsidP="00531F3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User manual: </w:t>
                    </w:r>
                    <w:r w:rsidR="00531F36">
                      <w:rPr>
                        <w:rFonts w:asciiTheme="majorHAnsi" w:eastAsiaTheme="majorEastAsia" w:hAnsiTheme="majorHAnsi" w:cstheme="majorBidi"/>
                        <w:color w:val="4F81BD" w:themeColor="accent1"/>
                        <w:sz w:val="80"/>
                        <w:szCs w:val="80"/>
                      </w:rPr>
                      <w:t xml:space="preserve">    Team Member</w:t>
                    </w:r>
                  </w:p>
                </w:sdtContent>
              </w:sdt>
            </w:tc>
          </w:tr>
          <w:tr w:rsidR="006735C0" w:rsidTr="006735C0">
            <w:sdt>
              <w:sdtPr>
                <w:rPr>
                  <w:rFonts w:asciiTheme="majorHAnsi" w:eastAsiaTheme="majorEastAsia" w:hAnsiTheme="majorHAnsi" w:cstheme="majorBidi"/>
                </w:rPr>
                <w:alias w:val="Subtitle"/>
                <w:id w:val="13406923"/>
                <w:placeholder>
                  <w:docPart w:val="6EAC6C22087042F6901C35036CBC30AD"/>
                </w:placeholder>
                <w:dataBinding w:prefixMappings="xmlns:ns0='http://schemas.openxmlformats.org/package/2006/metadata/core-properties' xmlns:ns1='http://purl.org/dc/elements/1.1/'" w:xpath="/ns0:coreProperties[1]/ns1:subject[1]" w:storeItemID="{6C3C8BC8-F283-45AE-878A-BAB7291924A1}"/>
                <w:text/>
              </w:sdtPr>
              <w:sdtContent>
                <w:tc>
                  <w:tcPr>
                    <w:tcW w:w="7405" w:type="dxa"/>
                    <w:tcMar>
                      <w:top w:w="216" w:type="dxa"/>
                      <w:left w:w="115" w:type="dxa"/>
                      <w:bottom w:w="216" w:type="dxa"/>
                      <w:right w:w="115" w:type="dxa"/>
                    </w:tcMar>
                  </w:tcPr>
                  <w:p w:rsidR="006735C0" w:rsidRDefault="006735C0" w:rsidP="006735C0">
                    <w:pPr>
                      <w:pStyle w:val="NoSpacing"/>
                      <w:rPr>
                        <w:rFonts w:asciiTheme="majorHAnsi" w:eastAsiaTheme="majorEastAsia" w:hAnsiTheme="majorHAnsi" w:cstheme="majorBidi"/>
                      </w:rPr>
                    </w:pPr>
                    <w:r>
                      <w:rPr>
                        <w:rFonts w:asciiTheme="majorHAnsi" w:eastAsiaTheme="majorEastAsia" w:hAnsiTheme="majorHAnsi" w:cstheme="majorBidi"/>
                      </w:rPr>
                      <w:t>User documentation for the Anvil task management system.</w:t>
                    </w:r>
                  </w:p>
                </w:tc>
              </w:sdtContent>
            </w:sdt>
          </w:tr>
        </w:tbl>
        <w:p w:rsidR="006735C0" w:rsidRDefault="006735C0">
          <w:r w:rsidRPr="006735C0">
            <w:rPr>
              <w:noProof/>
              <w:lang w:val="en-ZA" w:eastAsia="en-ZA" w:bidi="ar-SA"/>
            </w:rPr>
            <w:drawing>
              <wp:inline distT="0" distB="0" distL="0" distR="0">
                <wp:extent cx="5731510" cy="1039495"/>
                <wp:effectExtent l="19050" t="0" r="231140" b="503555"/>
                <wp:docPr id="4" name="Picture 0" descr="7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x.png"/>
                        <pic:cNvPicPr/>
                      </pic:nvPicPr>
                      <pic:blipFill>
                        <a:blip r:embed="rId9"/>
                        <a:stretch>
                          <a:fillRect/>
                        </a:stretch>
                      </pic:blipFill>
                      <pic:spPr>
                        <a:xfrm>
                          <a:off x="0" y="0"/>
                          <a:ext cx="5731510" cy="1039495"/>
                        </a:xfrm>
                        <a:prstGeom prst="rect">
                          <a:avLst/>
                        </a:prstGeom>
                        <a:ln>
                          <a:noFill/>
                        </a:ln>
                        <a:effectLst>
                          <a:outerShdw blurRad="292100" dist="139700" dir="2700000" algn="tl" rotWithShape="0">
                            <a:srgbClr val="333333">
                              <a:alpha val="65000"/>
                            </a:srgbClr>
                          </a:outerShdw>
                          <a:reflection blurRad="6350" stA="50000" endA="300" endPos="55000" dir="5400000" sy="-100000" algn="bl" rotWithShape="0"/>
                        </a:effectLst>
                      </pic:spPr>
                    </pic:pic>
                  </a:graphicData>
                </a:graphic>
              </wp:inline>
            </w:drawing>
          </w:r>
        </w:p>
        <w:p w:rsidR="006735C0" w:rsidRDefault="006735C0"/>
        <w:tbl>
          <w:tblPr>
            <w:tblpPr w:leftFromText="187" w:rightFromText="187" w:horzAnchor="margin" w:tblpXSpec="center" w:tblpYSpec="bottom"/>
            <w:tblW w:w="4000" w:type="pct"/>
            <w:tblLook w:val="04A0"/>
          </w:tblPr>
          <w:tblGrid>
            <w:gridCol w:w="7405"/>
          </w:tblGrid>
          <w:tr w:rsidR="006735C0">
            <w:tc>
              <w:tcPr>
                <w:tcW w:w="7672" w:type="dxa"/>
                <w:tcMar>
                  <w:top w:w="216" w:type="dxa"/>
                  <w:left w:w="115" w:type="dxa"/>
                  <w:bottom w:w="216" w:type="dxa"/>
                  <w:right w:w="115" w:type="dxa"/>
                </w:tcMar>
              </w:tcPr>
              <w:tbl>
                <w:tblPr>
                  <w:tblpPr w:leftFromText="187" w:rightFromText="187" w:horzAnchor="margin" w:tblpXSpec="center" w:tblpYSpec="bottom"/>
                  <w:tblW w:w="4000" w:type="pct"/>
                  <w:tblLook w:val="04A0"/>
                </w:tblPr>
                <w:tblGrid>
                  <w:gridCol w:w="5740"/>
                </w:tblGrid>
                <w:tr w:rsidR="00CD72EA" w:rsidTr="00D06942">
                  <w:tc>
                    <w:tcPr>
                      <w:tcW w:w="7672" w:type="dxa"/>
                      <w:tcMar>
                        <w:top w:w="216" w:type="dxa"/>
                        <w:left w:w="115" w:type="dxa"/>
                        <w:bottom w:w="216" w:type="dxa"/>
                        <w:right w:w="115" w:type="dxa"/>
                      </w:tcMar>
                    </w:tcPr>
                    <w:tbl>
                      <w:tblPr>
                        <w:tblpPr w:leftFromText="187" w:rightFromText="187" w:horzAnchor="margin" w:tblpXSpec="center" w:tblpYSpec="bottom"/>
                        <w:tblW w:w="4000" w:type="pct"/>
                        <w:tblLook w:val="04A0"/>
                      </w:tblPr>
                      <w:tblGrid>
                        <w:gridCol w:w="5450"/>
                      </w:tblGrid>
                      <w:tr w:rsidR="00CD72EA" w:rsidTr="00D06942">
                        <w:tc>
                          <w:tcPr>
                            <w:tcW w:w="7672" w:type="dxa"/>
                            <w:tcMar>
                              <w:top w:w="216" w:type="dxa"/>
                              <w:left w:w="115" w:type="dxa"/>
                              <w:bottom w:w="216" w:type="dxa"/>
                              <w:right w:w="115" w:type="dxa"/>
                            </w:tcMar>
                          </w:tcPr>
                          <w:p w:rsidR="00CD72EA" w:rsidRDefault="00CD72EA" w:rsidP="00CD72EA">
                            <w:pPr>
                              <w:pStyle w:val="NoSpacing"/>
                              <w:jc w:val="center"/>
                              <w:rPr>
                                <w:color w:val="4F81BD" w:themeColor="accent1"/>
                              </w:rPr>
                            </w:pPr>
                            <w:sdt>
                              <w:sdtPr>
                                <w:rPr>
                                  <w:color w:val="4F81BD" w:themeColor="accent1"/>
                                </w:rPr>
                                <w:alias w:val="Author"/>
                                <w:id w:val="13406928"/>
                                <w:placeholder>
                                  <w:docPart w:val="D36A0AC12298492DB9687B83D1620A30"/>
                                </w:placeholder>
                                <w:dataBinding w:prefixMappings="xmlns:ns0='http://schemas.openxmlformats.org/package/2006/metadata/core-properties' xmlns:ns1='http://purl.org/dc/elements/1.1/'" w:xpath="/ns0:coreProperties[1]/ns1:creator[1]" w:storeItemID="{6C3C8BC8-F283-45AE-878A-BAB7291924A1}"/>
                                <w:text/>
                              </w:sdtPr>
                              <w:sdtContent>
                                <w:r w:rsidR="00172C74">
                                  <w:rPr>
                                    <w:color w:val="4F81BD" w:themeColor="accent1"/>
                                    <w:lang w:val="en-ZA"/>
                                  </w:rPr>
                                  <w:t>Anvil is proudly brought to you by  www.butternet.com</w:t>
                                </w:r>
                              </w:sdtContent>
                            </w:sdt>
                          </w:p>
                          <w:p w:rsidR="00CD72EA" w:rsidRDefault="00CD72EA" w:rsidP="00CD72EA">
                            <w:pPr>
                              <w:pStyle w:val="NoSpacing"/>
                              <w:jc w:val="center"/>
                              <w:rPr>
                                <w:color w:val="4F81BD" w:themeColor="accent1"/>
                              </w:rPr>
                            </w:pPr>
                            <w:r>
                              <w:rPr>
                                <w:noProof/>
                                <w:color w:val="4F81BD" w:themeColor="accent1"/>
                                <w:lang w:val="en-ZA" w:eastAsia="en-ZA" w:bidi="ar-SA"/>
                              </w:rPr>
                              <w:drawing>
                                <wp:inline distT="0" distB="0" distL="0" distR="0">
                                  <wp:extent cx="2800350" cy="862038"/>
                                  <wp:effectExtent l="114300" t="38100" r="400050" b="338112"/>
                                  <wp:docPr id="5" name="Picture 2" descr="Buttern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ernet_1.png"/>
                                          <pic:cNvPicPr/>
                                        </pic:nvPicPr>
                                        <pic:blipFill>
                                          <a:blip r:embed="rId10"/>
                                          <a:srcRect l="10215" t="18527" r="10215" b="37054"/>
                                          <a:stretch>
                                            <a:fillRect/>
                                          </a:stretch>
                                        </pic:blipFill>
                                        <pic:spPr>
                                          <a:xfrm>
                                            <a:off x="0" y="0"/>
                                            <a:ext cx="2800350" cy="862038"/>
                                          </a:xfrm>
                                          <a:prstGeom prst="rect">
                                            <a:avLst/>
                                          </a:prstGeom>
                                          <a:solidFill>
                                            <a:srgbClr val="000000">
                                              <a:shade val="95000"/>
                                            </a:srgbClr>
                                          </a:solidFill>
                                          <a:ln w="381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tc>
                      </w:tr>
                    </w:tbl>
                    <w:p w:rsidR="00CD72EA" w:rsidRDefault="00CD72EA" w:rsidP="00CD72EA">
                      <w:pPr>
                        <w:pStyle w:val="NoSpacing"/>
                        <w:rPr>
                          <w:color w:val="4F81BD" w:themeColor="accent1"/>
                        </w:rPr>
                      </w:pPr>
                    </w:p>
                  </w:tc>
                </w:tr>
              </w:tbl>
              <w:p w:rsidR="006735C0" w:rsidRDefault="006735C0">
                <w:pPr>
                  <w:pStyle w:val="NoSpacing"/>
                  <w:rPr>
                    <w:color w:val="4F81BD" w:themeColor="accent1"/>
                  </w:rPr>
                </w:pPr>
              </w:p>
            </w:tc>
          </w:tr>
        </w:tbl>
        <w:p w:rsidR="006735C0" w:rsidRDefault="006735C0"/>
        <w:p w:rsidR="006735C0" w:rsidRDefault="006735C0">
          <w:pPr>
            <w:sectPr w:rsidR="006735C0" w:rsidSect="006735C0">
              <w:footerReference w:type="first" r:id="rId11"/>
              <w:pgSz w:w="11906" w:h="16838"/>
              <w:pgMar w:top="1440" w:right="1440" w:bottom="1440" w:left="1440" w:header="708" w:footer="708" w:gutter="0"/>
              <w:cols w:space="708"/>
              <w:titlePg/>
              <w:docGrid w:linePitch="360"/>
            </w:sectPr>
          </w:pPr>
          <w:r>
            <w:br w:type="page"/>
          </w:r>
        </w:p>
        <w:sdt>
          <w:sdtPr>
            <w:rPr>
              <w:rFonts w:eastAsiaTheme="minorHAnsi"/>
              <w:b w:val="0"/>
              <w:bCs w:val="0"/>
              <w:caps w:val="0"/>
              <w:color w:val="auto"/>
              <w:spacing w:val="0"/>
              <w:szCs w:val="20"/>
              <w:lang w:val="en-ZA"/>
            </w:rPr>
            <w:id w:val="21017534"/>
            <w:docPartObj>
              <w:docPartGallery w:val="Table of Contents"/>
              <w:docPartUnique/>
            </w:docPartObj>
          </w:sdtPr>
          <w:sdtEndPr>
            <w:rPr>
              <w:rFonts w:eastAsiaTheme="minorEastAsia"/>
              <w:lang w:val="en-US"/>
            </w:rPr>
          </w:sdtEndPr>
          <w:sdtContent>
            <w:p w:rsidR="0024297D" w:rsidRDefault="0024297D" w:rsidP="0024297D">
              <w:pPr>
                <w:pStyle w:val="TOCHeading"/>
              </w:pPr>
              <w:r>
                <w:t>Table of Contents</w:t>
              </w:r>
            </w:p>
            <w:p w:rsidR="00D3154A" w:rsidRDefault="00FC6904">
              <w:pPr>
                <w:pStyle w:val="TOC1"/>
                <w:tabs>
                  <w:tab w:val="right" w:leader="dot" w:pos="9016"/>
                </w:tabs>
                <w:rPr>
                  <w:noProof/>
                  <w:szCs w:val="22"/>
                  <w:lang w:val="en-ZA" w:eastAsia="en-ZA" w:bidi="ar-SA"/>
                </w:rPr>
              </w:pPr>
              <w:r>
                <w:fldChar w:fldCharType="begin"/>
              </w:r>
              <w:r w:rsidR="005E0B10">
                <w:instrText xml:space="preserve"> TOC \o "1-3" \h \z \u </w:instrText>
              </w:r>
              <w:r>
                <w:fldChar w:fldCharType="separate"/>
              </w:r>
              <w:hyperlink w:anchor="_Toc293150498" w:history="1">
                <w:r w:rsidR="00D3154A" w:rsidRPr="000406DD">
                  <w:rPr>
                    <w:rStyle w:val="Hyperlink"/>
                    <w:noProof/>
                  </w:rPr>
                  <w:t>Introduction to Anvil</w:t>
                </w:r>
                <w:r w:rsidR="00D3154A">
                  <w:rPr>
                    <w:noProof/>
                    <w:webHidden/>
                  </w:rPr>
                  <w:tab/>
                </w:r>
                <w:r>
                  <w:rPr>
                    <w:noProof/>
                    <w:webHidden/>
                  </w:rPr>
                  <w:fldChar w:fldCharType="begin"/>
                </w:r>
                <w:r w:rsidR="00D3154A">
                  <w:rPr>
                    <w:noProof/>
                    <w:webHidden/>
                  </w:rPr>
                  <w:instrText xml:space="preserve"> PAGEREF _Toc293150498 \h </w:instrText>
                </w:r>
                <w:r>
                  <w:rPr>
                    <w:noProof/>
                    <w:webHidden/>
                  </w:rPr>
                </w:r>
                <w:r>
                  <w:rPr>
                    <w:noProof/>
                    <w:webHidden/>
                  </w:rPr>
                  <w:fldChar w:fldCharType="separate"/>
                </w:r>
                <w:r w:rsidR="00172C74">
                  <w:rPr>
                    <w:noProof/>
                    <w:webHidden/>
                  </w:rPr>
                  <w:t>1</w:t>
                </w:r>
                <w:r>
                  <w:rPr>
                    <w:noProof/>
                    <w:webHidden/>
                  </w:rPr>
                  <w:fldChar w:fldCharType="end"/>
                </w:r>
              </w:hyperlink>
            </w:p>
            <w:p w:rsidR="00D3154A" w:rsidRDefault="00FC6904">
              <w:pPr>
                <w:pStyle w:val="TOC1"/>
                <w:tabs>
                  <w:tab w:val="right" w:leader="dot" w:pos="9016"/>
                </w:tabs>
                <w:rPr>
                  <w:noProof/>
                  <w:szCs w:val="22"/>
                  <w:lang w:val="en-ZA" w:eastAsia="en-ZA" w:bidi="ar-SA"/>
                </w:rPr>
              </w:pPr>
              <w:hyperlink w:anchor="_Toc293150499" w:history="1">
                <w:r w:rsidR="00D3154A" w:rsidRPr="000406DD">
                  <w:rPr>
                    <w:rStyle w:val="Hyperlink"/>
                    <w:noProof/>
                  </w:rPr>
                  <w:t>Using the taskboard</w:t>
                </w:r>
                <w:r w:rsidR="00D3154A">
                  <w:rPr>
                    <w:noProof/>
                    <w:webHidden/>
                  </w:rPr>
                  <w:tab/>
                </w:r>
                <w:r>
                  <w:rPr>
                    <w:noProof/>
                    <w:webHidden/>
                  </w:rPr>
                  <w:fldChar w:fldCharType="begin"/>
                </w:r>
                <w:r w:rsidR="00D3154A">
                  <w:rPr>
                    <w:noProof/>
                    <w:webHidden/>
                  </w:rPr>
                  <w:instrText xml:space="preserve"> PAGEREF _Toc293150499 \h </w:instrText>
                </w:r>
                <w:r>
                  <w:rPr>
                    <w:noProof/>
                    <w:webHidden/>
                  </w:rPr>
                </w:r>
                <w:r>
                  <w:rPr>
                    <w:noProof/>
                    <w:webHidden/>
                  </w:rPr>
                  <w:fldChar w:fldCharType="separate"/>
                </w:r>
                <w:r w:rsidR="00172C74">
                  <w:rPr>
                    <w:noProof/>
                    <w:webHidden/>
                  </w:rPr>
                  <w:t>2</w:t>
                </w:r>
                <w:r>
                  <w:rPr>
                    <w:noProof/>
                    <w:webHidden/>
                  </w:rPr>
                  <w:fldChar w:fldCharType="end"/>
                </w:r>
              </w:hyperlink>
            </w:p>
            <w:p w:rsidR="00D3154A" w:rsidRDefault="00FC6904">
              <w:pPr>
                <w:pStyle w:val="TOC2"/>
                <w:tabs>
                  <w:tab w:val="right" w:leader="dot" w:pos="9016"/>
                </w:tabs>
                <w:rPr>
                  <w:noProof/>
                  <w:szCs w:val="22"/>
                  <w:lang w:val="en-ZA" w:eastAsia="en-ZA" w:bidi="ar-SA"/>
                </w:rPr>
              </w:pPr>
              <w:hyperlink w:anchor="_Toc293150500" w:history="1">
                <w:r w:rsidR="00D3154A" w:rsidRPr="000406DD">
                  <w:rPr>
                    <w:rStyle w:val="Hyperlink"/>
                    <w:noProof/>
                  </w:rPr>
                  <w:t>Selecting Project and release</w:t>
                </w:r>
                <w:r w:rsidR="00D3154A">
                  <w:rPr>
                    <w:noProof/>
                    <w:webHidden/>
                  </w:rPr>
                  <w:tab/>
                </w:r>
                <w:r>
                  <w:rPr>
                    <w:noProof/>
                    <w:webHidden/>
                  </w:rPr>
                  <w:fldChar w:fldCharType="begin"/>
                </w:r>
                <w:r w:rsidR="00D3154A">
                  <w:rPr>
                    <w:noProof/>
                    <w:webHidden/>
                  </w:rPr>
                  <w:instrText xml:space="preserve"> PAGEREF _Toc293150500 \h </w:instrText>
                </w:r>
                <w:r>
                  <w:rPr>
                    <w:noProof/>
                    <w:webHidden/>
                  </w:rPr>
                </w:r>
                <w:r>
                  <w:rPr>
                    <w:noProof/>
                    <w:webHidden/>
                  </w:rPr>
                  <w:fldChar w:fldCharType="separate"/>
                </w:r>
                <w:r w:rsidR="00172C74">
                  <w:rPr>
                    <w:noProof/>
                    <w:webHidden/>
                  </w:rPr>
                  <w:t>2</w:t>
                </w:r>
                <w:r>
                  <w:rPr>
                    <w:noProof/>
                    <w:webHidden/>
                  </w:rPr>
                  <w:fldChar w:fldCharType="end"/>
                </w:r>
              </w:hyperlink>
            </w:p>
            <w:p w:rsidR="00D3154A" w:rsidRDefault="00FC6904">
              <w:pPr>
                <w:pStyle w:val="TOC2"/>
                <w:tabs>
                  <w:tab w:val="right" w:leader="dot" w:pos="9016"/>
                </w:tabs>
                <w:rPr>
                  <w:noProof/>
                  <w:szCs w:val="22"/>
                  <w:lang w:val="en-ZA" w:eastAsia="en-ZA" w:bidi="ar-SA"/>
                </w:rPr>
              </w:pPr>
              <w:hyperlink w:anchor="_Toc293150501" w:history="1">
                <w:r w:rsidR="00D3154A" w:rsidRPr="000406DD">
                  <w:rPr>
                    <w:rStyle w:val="Hyperlink"/>
                    <w:noProof/>
                  </w:rPr>
                  <w:t>Drag and dropping tasks</w:t>
                </w:r>
                <w:r w:rsidR="00D3154A">
                  <w:rPr>
                    <w:noProof/>
                    <w:webHidden/>
                  </w:rPr>
                  <w:tab/>
                </w:r>
                <w:r>
                  <w:rPr>
                    <w:noProof/>
                    <w:webHidden/>
                  </w:rPr>
                  <w:fldChar w:fldCharType="begin"/>
                </w:r>
                <w:r w:rsidR="00D3154A">
                  <w:rPr>
                    <w:noProof/>
                    <w:webHidden/>
                  </w:rPr>
                  <w:instrText xml:space="preserve"> PAGEREF _Toc293150501 \h </w:instrText>
                </w:r>
                <w:r>
                  <w:rPr>
                    <w:noProof/>
                    <w:webHidden/>
                  </w:rPr>
                </w:r>
                <w:r>
                  <w:rPr>
                    <w:noProof/>
                    <w:webHidden/>
                  </w:rPr>
                  <w:fldChar w:fldCharType="separate"/>
                </w:r>
                <w:r w:rsidR="00172C74">
                  <w:rPr>
                    <w:noProof/>
                    <w:webHidden/>
                  </w:rPr>
                  <w:t>3</w:t>
                </w:r>
                <w:r>
                  <w:rPr>
                    <w:noProof/>
                    <w:webHidden/>
                  </w:rPr>
                  <w:fldChar w:fldCharType="end"/>
                </w:r>
              </w:hyperlink>
            </w:p>
            <w:p w:rsidR="00D3154A" w:rsidRDefault="00FC6904">
              <w:pPr>
                <w:pStyle w:val="TOC2"/>
                <w:tabs>
                  <w:tab w:val="right" w:leader="dot" w:pos="9016"/>
                </w:tabs>
                <w:rPr>
                  <w:noProof/>
                  <w:szCs w:val="22"/>
                  <w:lang w:val="en-ZA" w:eastAsia="en-ZA" w:bidi="ar-SA"/>
                </w:rPr>
              </w:pPr>
              <w:hyperlink w:anchor="_Toc293150502" w:history="1">
                <w:r w:rsidR="00D3154A" w:rsidRPr="000406DD">
                  <w:rPr>
                    <w:rStyle w:val="Hyperlink"/>
                    <w:noProof/>
                  </w:rPr>
                  <w:t>Adding a task</w:t>
                </w:r>
                <w:r w:rsidR="00D3154A">
                  <w:rPr>
                    <w:noProof/>
                    <w:webHidden/>
                  </w:rPr>
                  <w:tab/>
                </w:r>
                <w:r>
                  <w:rPr>
                    <w:noProof/>
                    <w:webHidden/>
                  </w:rPr>
                  <w:fldChar w:fldCharType="begin"/>
                </w:r>
                <w:r w:rsidR="00D3154A">
                  <w:rPr>
                    <w:noProof/>
                    <w:webHidden/>
                  </w:rPr>
                  <w:instrText xml:space="preserve"> PAGEREF _Toc293150502 \h </w:instrText>
                </w:r>
                <w:r>
                  <w:rPr>
                    <w:noProof/>
                    <w:webHidden/>
                  </w:rPr>
                </w:r>
                <w:r>
                  <w:rPr>
                    <w:noProof/>
                    <w:webHidden/>
                  </w:rPr>
                  <w:fldChar w:fldCharType="separate"/>
                </w:r>
                <w:r w:rsidR="00172C74">
                  <w:rPr>
                    <w:noProof/>
                    <w:webHidden/>
                  </w:rPr>
                  <w:t>3</w:t>
                </w:r>
                <w:r>
                  <w:rPr>
                    <w:noProof/>
                    <w:webHidden/>
                  </w:rPr>
                  <w:fldChar w:fldCharType="end"/>
                </w:r>
              </w:hyperlink>
            </w:p>
            <w:p w:rsidR="00D3154A" w:rsidRDefault="00FC6904">
              <w:pPr>
                <w:pStyle w:val="TOC2"/>
                <w:tabs>
                  <w:tab w:val="right" w:leader="dot" w:pos="9016"/>
                </w:tabs>
                <w:rPr>
                  <w:noProof/>
                  <w:szCs w:val="22"/>
                  <w:lang w:val="en-ZA" w:eastAsia="en-ZA" w:bidi="ar-SA"/>
                </w:rPr>
              </w:pPr>
              <w:hyperlink w:anchor="_Toc293150503" w:history="1">
                <w:r w:rsidR="00D3154A" w:rsidRPr="000406DD">
                  <w:rPr>
                    <w:rStyle w:val="Hyperlink"/>
                    <w:noProof/>
                  </w:rPr>
                  <w:t>Logout and Edit Details</w:t>
                </w:r>
                <w:r w:rsidR="00D3154A">
                  <w:rPr>
                    <w:noProof/>
                    <w:webHidden/>
                  </w:rPr>
                  <w:tab/>
                </w:r>
                <w:r>
                  <w:rPr>
                    <w:noProof/>
                    <w:webHidden/>
                  </w:rPr>
                  <w:fldChar w:fldCharType="begin"/>
                </w:r>
                <w:r w:rsidR="00D3154A">
                  <w:rPr>
                    <w:noProof/>
                    <w:webHidden/>
                  </w:rPr>
                  <w:instrText xml:space="preserve"> PAGEREF _Toc293150503 \h </w:instrText>
                </w:r>
                <w:r>
                  <w:rPr>
                    <w:noProof/>
                    <w:webHidden/>
                  </w:rPr>
                </w:r>
                <w:r>
                  <w:rPr>
                    <w:noProof/>
                    <w:webHidden/>
                  </w:rPr>
                  <w:fldChar w:fldCharType="separate"/>
                </w:r>
                <w:r w:rsidR="00172C74">
                  <w:rPr>
                    <w:noProof/>
                    <w:webHidden/>
                  </w:rPr>
                  <w:t>3</w:t>
                </w:r>
                <w:r>
                  <w:rPr>
                    <w:noProof/>
                    <w:webHidden/>
                  </w:rPr>
                  <w:fldChar w:fldCharType="end"/>
                </w:r>
              </w:hyperlink>
            </w:p>
            <w:p w:rsidR="00D3154A" w:rsidRDefault="00FC6904">
              <w:pPr>
                <w:pStyle w:val="TOC2"/>
                <w:tabs>
                  <w:tab w:val="right" w:leader="dot" w:pos="9016"/>
                </w:tabs>
                <w:rPr>
                  <w:noProof/>
                  <w:szCs w:val="22"/>
                  <w:lang w:val="en-ZA" w:eastAsia="en-ZA" w:bidi="ar-SA"/>
                </w:rPr>
              </w:pPr>
              <w:hyperlink w:anchor="_Toc293150504" w:history="1">
                <w:r w:rsidR="00D3154A" w:rsidRPr="000406DD">
                  <w:rPr>
                    <w:rStyle w:val="Hyperlink"/>
                    <w:noProof/>
                  </w:rPr>
                  <w:t>Managing impediments</w:t>
                </w:r>
                <w:r w:rsidR="00D3154A">
                  <w:rPr>
                    <w:noProof/>
                    <w:webHidden/>
                  </w:rPr>
                  <w:tab/>
                </w:r>
                <w:r>
                  <w:rPr>
                    <w:noProof/>
                    <w:webHidden/>
                  </w:rPr>
                  <w:fldChar w:fldCharType="begin"/>
                </w:r>
                <w:r w:rsidR="00D3154A">
                  <w:rPr>
                    <w:noProof/>
                    <w:webHidden/>
                  </w:rPr>
                  <w:instrText xml:space="preserve"> PAGEREF _Toc293150504 \h </w:instrText>
                </w:r>
                <w:r>
                  <w:rPr>
                    <w:noProof/>
                    <w:webHidden/>
                  </w:rPr>
                </w:r>
                <w:r>
                  <w:rPr>
                    <w:noProof/>
                    <w:webHidden/>
                  </w:rPr>
                  <w:fldChar w:fldCharType="separate"/>
                </w:r>
                <w:r w:rsidR="00172C74">
                  <w:rPr>
                    <w:noProof/>
                    <w:webHidden/>
                  </w:rPr>
                  <w:t>4</w:t>
                </w:r>
                <w:r>
                  <w:rPr>
                    <w:noProof/>
                    <w:webHidden/>
                  </w:rPr>
                  <w:fldChar w:fldCharType="end"/>
                </w:r>
              </w:hyperlink>
            </w:p>
            <w:p w:rsidR="00D3154A" w:rsidRDefault="00FC6904">
              <w:pPr>
                <w:pStyle w:val="TOC1"/>
                <w:tabs>
                  <w:tab w:val="right" w:leader="dot" w:pos="9016"/>
                </w:tabs>
                <w:rPr>
                  <w:noProof/>
                  <w:szCs w:val="22"/>
                  <w:lang w:val="en-ZA" w:eastAsia="en-ZA" w:bidi="ar-SA"/>
                </w:rPr>
              </w:pPr>
              <w:hyperlink w:anchor="_Toc293150505" w:history="1">
                <w:r w:rsidR="00D3154A" w:rsidRPr="000406DD">
                  <w:rPr>
                    <w:rStyle w:val="Hyperlink"/>
                    <w:noProof/>
                  </w:rPr>
                  <w:t>Using Anvil Support</w:t>
                </w:r>
                <w:r w:rsidR="00D3154A">
                  <w:rPr>
                    <w:noProof/>
                    <w:webHidden/>
                  </w:rPr>
                  <w:tab/>
                </w:r>
                <w:r>
                  <w:rPr>
                    <w:noProof/>
                    <w:webHidden/>
                  </w:rPr>
                  <w:fldChar w:fldCharType="begin"/>
                </w:r>
                <w:r w:rsidR="00D3154A">
                  <w:rPr>
                    <w:noProof/>
                    <w:webHidden/>
                  </w:rPr>
                  <w:instrText xml:space="preserve"> PAGEREF _Toc293150505 \h </w:instrText>
                </w:r>
                <w:r>
                  <w:rPr>
                    <w:noProof/>
                    <w:webHidden/>
                  </w:rPr>
                </w:r>
                <w:r>
                  <w:rPr>
                    <w:noProof/>
                    <w:webHidden/>
                  </w:rPr>
                  <w:fldChar w:fldCharType="separate"/>
                </w:r>
                <w:r w:rsidR="00172C74">
                  <w:rPr>
                    <w:noProof/>
                    <w:webHidden/>
                  </w:rPr>
                  <w:t>5</w:t>
                </w:r>
                <w:r>
                  <w:rPr>
                    <w:noProof/>
                    <w:webHidden/>
                  </w:rPr>
                  <w:fldChar w:fldCharType="end"/>
                </w:r>
              </w:hyperlink>
            </w:p>
            <w:p w:rsidR="00D3154A" w:rsidRDefault="00FC6904">
              <w:pPr>
                <w:pStyle w:val="TOC2"/>
                <w:tabs>
                  <w:tab w:val="right" w:leader="dot" w:pos="9016"/>
                </w:tabs>
                <w:rPr>
                  <w:noProof/>
                  <w:szCs w:val="22"/>
                  <w:lang w:val="en-ZA" w:eastAsia="en-ZA" w:bidi="ar-SA"/>
                </w:rPr>
              </w:pPr>
              <w:hyperlink w:anchor="_Toc293150506" w:history="1">
                <w:r w:rsidR="00D3154A" w:rsidRPr="000406DD">
                  <w:rPr>
                    <w:rStyle w:val="Hyperlink"/>
                    <w:noProof/>
                  </w:rPr>
                  <w:t>User documentation</w:t>
                </w:r>
                <w:r w:rsidR="00D3154A">
                  <w:rPr>
                    <w:noProof/>
                    <w:webHidden/>
                  </w:rPr>
                  <w:tab/>
                </w:r>
                <w:r>
                  <w:rPr>
                    <w:noProof/>
                    <w:webHidden/>
                  </w:rPr>
                  <w:fldChar w:fldCharType="begin"/>
                </w:r>
                <w:r w:rsidR="00D3154A">
                  <w:rPr>
                    <w:noProof/>
                    <w:webHidden/>
                  </w:rPr>
                  <w:instrText xml:space="preserve"> PAGEREF _Toc293150506 \h </w:instrText>
                </w:r>
                <w:r>
                  <w:rPr>
                    <w:noProof/>
                    <w:webHidden/>
                  </w:rPr>
                </w:r>
                <w:r>
                  <w:rPr>
                    <w:noProof/>
                    <w:webHidden/>
                  </w:rPr>
                  <w:fldChar w:fldCharType="separate"/>
                </w:r>
                <w:r w:rsidR="00172C74">
                  <w:rPr>
                    <w:noProof/>
                    <w:webHidden/>
                  </w:rPr>
                  <w:t>5</w:t>
                </w:r>
                <w:r>
                  <w:rPr>
                    <w:noProof/>
                    <w:webHidden/>
                  </w:rPr>
                  <w:fldChar w:fldCharType="end"/>
                </w:r>
              </w:hyperlink>
            </w:p>
            <w:p w:rsidR="00D3154A" w:rsidRDefault="00FC6904">
              <w:pPr>
                <w:pStyle w:val="TOC2"/>
                <w:tabs>
                  <w:tab w:val="right" w:leader="dot" w:pos="9016"/>
                </w:tabs>
                <w:rPr>
                  <w:noProof/>
                  <w:szCs w:val="22"/>
                  <w:lang w:val="en-ZA" w:eastAsia="en-ZA" w:bidi="ar-SA"/>
                </w:rPr>
              </w:pPr>
              <w:hyperlink w:anchor="_Toc293150507" w:history="1">
                <w:r w:rsidR="00D3154A" w:rsidRPr="000406DD">
                  <w:rPr>
                    <w:rStyle w:val="Hyperlink"/>
                    <w:noProof/>
                  </w:rPr>
                  <w:t>Logging a ticket</w:t>
                </w:r>
                <w:r w:rsidR="00D3154A">
                  <w:rPr>
                    <w:noProof/>
                    <w:webHidden/>
                  </w:rPr>
                  <w:tab/>
                </w:r>
                <w:r>
                  <w:rPr>
                    <w:noProof/>
                    <w:webHidden/>
                  </w:rPr>
                  <w:fldChar w:fldCharType="begin"/>
                </w:r>
                <w:r w:rsidR="00D3154A">
                  <w:rPr>
                    <w:noProof/>
                    <w:webHidden/>
                  </w:rPr>
                  <w:instrText xml:space="preserve"> PAGEREF _Toc293150507 \h </w:instrText>
                </w:r>
                <w:r>
                  <w:rPr>
                    <w:noProof/>
                    <w:webHidden/>
                  </w:rPr>
                </w:r>
                <w:r>
                  <w:rPr>
                    <w:noProof/>
                    <w:webHidden/>
                  </w:rPr>
                  <w:fldChar w:fldCharType="separate"/>
                </w:r>
                <w:r w:rsidR="00172C74">
                  <w:rPr>
                    <w:noProof/>
                    <w:webHidden/>
                  </w:rPr>
                  <w:t>5</w:t>
                </w:r>
                <w:r>
                  <w:rPr>
                    <w:noProof/>
                    <w:webHidden/>
                  </w:rPr>
                  <w:fldChar w:fldCharType="end"/>
                </w:r>
              </w:hyperlink>
            </w:p>
            <w:p w:rsidR="0024297D" w:rsidRDefault="00FC6904" w:rsidP="0024297D">
              <w:r>
                <w:fldChar w:fldCharType="end"/>
              </w:r>
            </w:p>
          </w:sdtContent>
        </w:sdt>
        <w:p w:rsidR="006735C0" w:rsidRDefault="00FC6904"/>
      </w:sdtContent>
    </w:sdt>
    <w:p w:rsidR="00D27F08" w:rsidRDefault="00D27F08" w:rsidP="00D27F08">
      <w:pPr>
        <w:ind w:left="-284"/>
        <w:jc w:val="center"/>
      </w:pPr>
    </w:p>
    <w:p w:rsidR="006735C0" w:rsidRDefault="006735C0">
      <w:pPr>
        <w:rPr>
          <w:b/>
          <w:color w:val="4F81BD" w:themeColor="accent1"/>
          <w:sz w:val="32"/>
          <w:szCs w:val="32"/>
        </w:rPr>
      </w:pPr>
      <w:r>
        <w:rPr>
          <w:b/>
          <w:color w:val="4F81BD" w:themeColor="accent1"/>
          <w:sz w:val="32"/>
          <w:szCs w:val="32"/>
        </w:rPr>
        <w:br w:type="page"/>
      </w:r>
    </w:p>
    <w:p w:rsidR="006735C0" w:rsidRDefault="006735C0" w:rsidP="00D27F08">
      <w:pPr>
        <w:jc w:val="center"/>
        <w:rPr>
          <w:b/>
          <w:color w:val="4F81BD" w:themeColor="accent1"/>
          <w:sz w:val="32"/>
          <w:szCs w:val="32"/>
        </w:rPr>
        <w:sectPr w:rsidR="006735C0" w:rsidSect="006735C0">
          <w:headerReference w:type="first" r:id="rId12"/>
          <w:pgSz w:w="11906" w:h="16838"/>
          <w:pgMar w:top="1440" w:right="1440" w:bottom="1440" w:left="1440" w:header="708" w:footer="708" w:gutter="0"/>
          <w:cols w:space="708"/>
          <w:titlePg/>
          <w:docGrid w:linePitch="360"/>
        </w:sectPr>
      </w:pPr>
    </w:p>
    <w:p w:rsidR="000C2F4D" w:rsidRDefault="000C2F4D" w:rsidP="000C2F4D">
      <w:pPr>
        <w:pStyle w:val="Heading1"/>
      </w:pPr>
      <w:bookmarkStart w:id="0" w:name="_Toc293150365"/>
      <w:bookmarkStart w:id="1" w:name="_Toc293150498"/>
      <w:r>
        <w:lastRenderedPageBreak/>
        <w:t>Introduction to Anvil</w:t>
      </w:r>
      <w:bookmarkEnd w:id="0"/>
      <w:bookmarkEnd w:id="1"/>
    </w:p>
    <w:p w:rsidR="000C2F4D" w:rsidRDefault="000C2F4D" w:rsidP="000C2F4D">
      <w:r>
        <w:t xml:space="preserve">Welcome to Anvil, the missing link to your development methodology. Anvil has been designed to fit perfectly with rapid development methodologies, but it can still be used with other, more “linear” methodologies. </w:t>
      </w:r>
    </w:p>
    <w:p w:rsidR="000C2F4D" w:rsidRDefault="000C2F4D" w:rsidP="000C2F4D">
      <w:r>
        <w:t xml:space="preserve">Anvil allows a </w:t>
      </w:r>
      <w:r w:rsidRPr="0013353F">
        <w:rPr>
          <w:b/>
        </w:rPr>
        <w:t xml:space="preserve">team </w:t>
      </w:r>
      <w:r>
        <w:rPr>
          <w:b/>
        </w:rPr>
        <w:t>member</w:t>
      </w:r>
      <w:r>
        <w:t xml:space="preserve"> to do the following:</w:t>
      </w:r>
    </w:p>
    <w:p w:rsidR="000C2F4D" w:rsidRDefault="000C2F4D" w:rsidP="000C2F4D">
      <w:pPr>
        <w:pStyle w:val="ListParagraph"/>
        <w:numPr>
          <w:ilvl w:val="0"/>
          <w:numId w:val="1"/>
        </w:numPr>
      </w:pPr>
      <w:r>
        <w:t xml:space="preserve">Drag and drop tasks to change their status on a task board. </w:t>
      </w:r>
    </w:p>
    <w:p w:rsidR="000C2F4D" w:rsidRDefault="000C2F4D" w:rsidP="000C2F4D">
      <w:pPr>
        <w:pStyle w:val="ListParagraph"/>
        <w:numPr>
          <w:ilvl w:val="1"/>
          <w:numId w:val="1"/>
        </w:numPr>
      </w:pPr>
      <w:r>
        <w:t>Tasks that are assigned to features in the selected project and release can be dragged and dropped to change their status. One of the following statuses: Not Started, Impeded, In Progress, Done.</w:t>
      </w:r>
    </w:p>
    <w:p w:rsidR="000C2F4D" w:rsidRDefault="000C2F4D" w:rsidP="000C2F4D">
      <w:pPr>
        <w:pStyle w:val="ListParagraph"/>
        <w:numPr>
          <w:ilvl w:val="1"/>
          <w:numId w:val="1"/>
        </w:numPr>
      </w:pPr>
      <w:r>
        <w:t xml:space="preserve">Tasks can be added to a feature from here. This is for convenience, so that team members can add tasks as they come across them. </w:t>
      </w:r>
    </w:p>
    <w:p w:rsidR="000C2F4D" w:rsidRDefault="000C2F4D" w:rsidP="000C2F4D">
      <w:pPr>
        <w:pStyle w:val="ListParagraph"/>
        <w:numPr>
          <w:ilvl w:val="0"/>
          <w:numId w:val="1"/>
        </w:numPr>
      </w:pPr>
      <w:r>
        <w:t>Add impediments that may be holding a project up.</w:t>
      </w:r>
    </w:p>
    <w:p w:rsidR="000C2F4D" w:rsidRDefault="000C2F4D" w:rsidP="000C2F4D">
      <w:pPr>
        <w:pStyle w:val="ListParagraph"/>
        <w:numPr>
          <w:ilvl w:val="0"/>
          <w:numId w:val="1"/>
        </w:numPr>
      </w:pPr>
      <w:r>
        <w:t>Resolve any impediments that may be holding a project up.</w:t>
      </w:r>
    </w:p>
    <w:p w:rsidR="000C2F4D" w:rsidRDefault="000C2F4D" w:rsidP="000C2F4D">
      <w:pPr>
        <w:pStyle w:val="ListParagraph"/>
        <w:numPr>
          <w:ilvl w:val="0"/>
          <w:numId w:val="1"/>
        </w:numPr>
      </w:pPr>
      <w:r>
        <w:t>Access the Support tab</w:t>
      </w:r>
    </w:p>
    <w:p w:rsidR="000C2F4D" w:rsidRDefault="000C2F4D" w:rsidP="000C2F4D">
      <w:pPr>
        <w:pStyle w:val="ListParagraph"/>
        <w:numPr>
          <w:ilvl w:val="1"/>
          <w:numId w:val="1"/>
        </w:numPr>
      </w:pPr>
      <w:r>
        <w:t>Download Team Member documentation.</w:t>
      </w:r>
    </w:p>
    <w:p w:rsidR="000C2F4D" w:rsidRDefault="000C2F4D" w:rsidP="000C2F4D">
      <w:pPr>
        <w:pStyle w:val="ListParagraph"/>
        <w:numPr>
          <w:ilvl w:val="1"/>
          <w:numId w:val="1"/>
        </w:numPr>
      </w:pPr>
      <w:r>
        <w:t>Log a ticket with Anvil Support.</w:t>
      </w:r>
    </w:p>
    <w:p w:rsidR="000C2F4D" w:rsidRDefault="000C2F4D" w:rsidP="000C2F4D"/>
    <w:p w:rsidR="000C2F4D" w:rsidRDefault="000C2F4D" w:rsidP="000C2F4D"/>
    <w:p w:rsidR="000C2F4D" w:rsidRDefault="000C2F4D" w:rsidP="000C2F4D"/>
    <w:p w:rsidR="000C2F4D" w:rsidRDefault="000C2F4D" w:rsidP="000C2F4D">
      <w:pPr>
        <w:rPr>
          <w:b/>
          <w:bCs/>
          <w:caps/>
          <w:color w:val="FFFFFF" w:themeColor="background1"/>
          <w:spacing w:val="15"/>
          <w:szCs w:val="22"/>
        </w:rPr>
      </w:pPr>
      <w:r>
        <w:br w:type="page"/>
      </w:r>
    </w:p>
    <w:p w:rsidR="000C2F4D" w:rsidRDefault="000C2F4D" w:rsidP="000C2F4D">
      <w:pPr>
        <w:pStyle w:val="Heading1"/>
      </w:pPr>
      <w:bookmarkStart w:id="2" w:name="_Toc293150378"/>
      <w:bookmarkStart w:id="3" w:name="_Toc293150499"/>
      <w:r>
        <w:lastRenderedPageBreak/>
        <w:t>Using the taskboard</w:t>
      </w:r>
      <w:bookmarkEnd w:id="2"/>
      <w:bookmarkEnd w:id="3"/>
    </w:p>
    <w:p w:rsidR="000C2F4D" w:rsidRDefault="000C2F4D" w:rsidP="000C2F4D">
      <w:r>
        <w:t xml:space="preserve">You could say that the task board is the main feature of Anvil. The task board allows developers to track progress on tasks that need to be done for a specific feature. Many people like to use Post-it notes on a white board to track task progress, but this digital task board is a more modern version of this. </w:t>
      </w:r>
    </w:p>
    <w:p w:rsidR="000C2F4D" w:rsidRDefault="000C2F4D" w:rsidP="000C2F4D">
      <w:r>
        <w:t xml:space="preserve">The tasks are spread out across the board in their current status column. They are also ordered by priority, which can be adjusted by the Team Manager or Company Manager using the task list in the </w:t>
      </w:r>
      <w:r w:rsidRPr="007025E7">
        <w:rPr>
          <w:i/>
        </w:rPr>
        <w:t>Admin</w:t>
      </w:r>
      <w:r>
        <w:t xml:space="preserve"> tab.</w:t>
      </w:r>
    </w:p>
    <w:p w:rsidR="000C2F4D" w:rsidRPr="00D230B4" w:rsidRDefault="000C2F4D" w:rsidP="000C2F4D">
      <w:r>
        <w:rPr>
          <w:noProof/>
          <w:lang w:val="en-ZA" w:eastAsia="en-ZA" w:bidi="ar-SA"/>
        </w:rPr>
        <w:drawing>
          <wp:inline distT="0" distB="0" distL="0" distR="0">
            <wp:extent cx="6010275" cy="5829300"/>
            <wp:effectExtent l="19050" t="0" r="95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6010275" cy="5829300"/>
                    </a:xfrm>
                    <a:prstGeom prst="rect">
                      <a:avLst/>
                    </a:prstGeom>
                    <a:noFill/>
                    <a:ln w="9525">
                      <a:noFill/>
                      <a:miter lim="800000"/>
                      <a:headEnd/>
                      <a:tailEnd/>
                    </a:ln>
                  </pic:spPr>
                </pic:pic>
              </a:graphicData>
            </a:graphic>
          </wp:inline>
        </w:drawing>
      </w:r>
    </w:p>
    <w:p w:rsidR="000C2F4D" w:rsidRDefault="000C2F4D" w:rsidP="000C2F4D">
      <w:pPr>
        <w:pStyle w:val="Heading2"/>
      </w:pPr>
      <w:bookmarkStart w:id="4" w:name="_Toc293150379"/>
      <w:bookmarkStart w:id="5" w:name="_Toc293150500"/>
      <w:r>
        <w:t>Selecting Project and release</w:t>
      </w:r>
      <w:bookmarkEnd w:id="4"/>
      <w:bookmarkEnd w:id="5"/>
    </w:p>
    <w:p w:rsidR="000C2F4D" w:rsidRDefault="000C2F4D" w:rsidP="000C2F4D">
      <w:r>
        <w:t xml:space="preserve">The “Working Project” and “Release” select boxes are automatically determined using a complicated set of algorithms to try and choose the project and release that your team is currently busy with. You can change the project and release by selecting them from the other options in the list. </w:t>
      </w:r>
    </w:p>
    <w:p w:rsidR="000C2F4D" w:rsidRPr="00281310" w:rsidRDefault="000C2F4D" w:rsidP="000C2F4D">
      <w:pPr>
        <w:jc w:val="center"/>
      </w:pPr>
      <w:r>
        <w:rPr>
          <w:noProof/>
          <w:lang w:val="en-ZA" w:eastAsia="en-ZA" w:bidi="ar-SA"/>
        </w:rPr>
        <w:lastRenderedPageBreak/>
        <w:drawing>
          <wp:inline distT="0" distB="0" distL="0" distR="0">
            <wp:extent cx="4638675" cy="762000"/>
            <wp:effectExtent l="1905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4638675" cy="762000"/>
                    </a:xfrm>
                    <a:prstGeom prst="rect">
                      <a:avLst/>
                    </a:prstGeom>
                    <a:noFill/>
                    <a:ln w="9525">
                      <a:noFill/>
                      <a:miter lim="800000"/>
                      <a:headEnd/>
                      <a:tailEnd/>
                    </a:ln>
                  </pic:spPr>
                </pic:pic>
              </a:graphicData>
            </a:graphic>
          </wp:inline>
        </w:drawing>
      </w:r>
    </w:p>
    <w:p w:rsidR="000C2F4D" w:rsidRDefault="000C2F4D" w:rsidP="000C2F4D">
      <w:pPr>
        <w:pStyle w:val="Heading2"/>
      </w:pPr>
      <w:bookmarkStart w:id="6" w:name="_Toc293150380"/>
      <w:bookmarkStart w:id="7" w:name="_Toc293150501"/>
      <w:r>
        <w:t>Drag and dropping tasks</w:t>
      </w:r>
      <w:bookmarkEnd w:id="6"/>
      <w:bookmarkEnd w:id="7"/>
    </w:p>
    <w:p w:rsidR="000C2F4D" w:rsidRDefault="000C2F4D" w:rsidP="000C2F4D">
      <w:r>
        <w:t xml:space="preserve">Each task can be dragged and dropped into its new status on the board. Each person viewing this page will get the updates of tasks that are moved on your side. If you have not reloaded the page since someone else has changed the status on a task, a warning will show up, asking if you want to reload the page. </w:t>
      </w:r>
    </w:p>
    <w:p w:rsidR="000C2F4D" w:rsidRDefault="000C2F4D" w:rsidP="000C2F4D">
      <w:r>
        <w:t>Each task that is assigned to you will be highlighted, and if you hover over the task, it will tell you exactly who is assigned to any of the tasks on the board.</w:t>
      </w:r>
    </w:p>
    <w:p w:rsidR="000C2F4D" w:rsidRDefault="000C2F4D" w:rsidP="000C2F4D">
      <w:r>
        <w:rPr>
          <w:noProof/>
          <w:lang w:val="en-ZA" w:eastAsia="en-ZA" w:bidi="ar-SA"/>
        </w:rPr>
        <w:drawing>
          <wp:inline distT="0" distB="0" distL="0" distR="0">
            <wp:extent cx="6010275" cy="1600200"/>
            <wp:effectExtent l="1905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6010275" cy="1600200"/>
                    </a:xfrm>
                    <a:prstGeom prst="rect">
                      <a:avLst/>
                    </a:prstGeom>
                    <a:noFill/>
                    <a:ln w="9525">
                      <a:noFill/>
                      <a:miter lim="800000"/>
                      <a:headEnd/>
                      <a:tailEnd/>
                    </a:ln>
                  </pic:spPr>
                </pic:pic>
              </a:graphicData>
            </a:graphic>
          </wp:inline>
        </w:drawing>
      </w:r>
    </w:p>
    <w:p w:rsidR="000C2F4D" w:rsidRDefault="000C2F4D" w:rsidP="000C2F4D"/>
    <w:p w:rsidR="000C2F4D" w:rsidRDefault="000C2F4D" w:rsidP="000C2F4D">
      <w:r>
        <w:t xml:space="preserve">If the feature has been set to </w:t>
      </w:r>
      <w:r w:rsidRPr="003B2837">
        <w:rPr>
          <w:i/>
        </w:rPr>
        <w:t>Impeded</w:t>
      </w:r>
      <w:r>
        <w:t xml:space="preserve"> by the Company Admin or Team Admin, the tasks cannot be updated, and no tasks can be added from the task board page.</w:t>
      </w:r>
    </w:p>
    <w:p w:rsidR="000C2F4D" w:rsidRDefault="000C2F4D" w:rsidP="000C2F4D">
      <w:r>
        <w:rPr>
          <w:noProof/>
          <w:lang w:val="en-ZA" w:eastAsia="en-ZA" w:bidi="ar-SA"/>
        </w:rPr>
        <w:drawing>
          <wp:inline distT="0" distB="0" distL="0" distR="0">
            <wp:extent cx="6010275" cy="914400"/>
            <wp:effectExtent l="1905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6010275" cy="914400"/>
                    </a:xfrm>
                    <a:prstGeom prst="rect">
                      <a:avLst/>
                    </a:prstGeom>
                    <a:noFill/>
                    <a:ln w="9525">
                      <a:noFill/>
                      <a:miter lim="800000"/>
                      <a:headEnd/>
                      <a:tailEnd/>
                    </a:ln>
                  </pic:spPr>
                </pic:pic>
              </a:graphicData>
            </a:graphic>
          </wp:inline>
        </w:drawing>
      </w:r>
    </w:p>
    <w:p w:rsidR="000C2F4D" w:rsidRDefault="000C2F4D" w:rsidP="000C2F4D"/>
    <w:p w:rsidR="000C2F4D" w:rsidRDefault="000C2F4D" w:rsidP="000C2F4D">
      <w:pPr>
        <w:pStyle w:val="Heading2"/>
      </w:pPr>
      <w:bookmarkStart w:id="8" w:name="_Toc293150381"/>
      <w:bookmarkStart w:id="9" w:name="_Toc293150502"/>
      <w:r>
        <w:t>Adding a task</w:t>
      </w:r>
      <w:bookmarkEnd w:id="8"/>
      <w:bookmarkEnd w:id="9"/>
    </w:p>
    <w:p w:rsidR="000C2F4D" w:rsidRDefault="000C2F4D" w:rsidP="000C2F4D">
      <w:r>
        <w:t xml:space="preserve">A task can be added from this page, by clicking on the </w:t>
      </w:r>
      <w:r w:rsidRPr="00135563">
        <w:rPr>
          <w:i/>
        </w:rPr>
        <w:t>Add Task</w:t>
      </w:r>
      <w:r>
        <w:t xml:space="preserve"> button contained inside the feature row. The assigned user will be defaulted to you. </w:t>
      </w:r>
    </w:p>
    <w:p w:rsidR="000C2F4D" w:rsidRPr="008979D2" w:rsidRDefault="000C2F4D" w:rsidP="000C2F4D"/>
    <w:p w:rsidR="000C2F4D" w:rsidRDefault="000C2F4D" w:rsidP="000C2F4D">
      <w:pPr>
        <w:pStyle w:val="Heading2"/>
      </w:pPr>
      <w:bookmarkStart w:id="10" w:name="_Toc293150382"/>
      <w:bookmarkStart w:id="11" w:name="_Toc293150503"/>
      <w:r>
        <w:t>Logout and Edit Details</w:t>
      </w:r>
      <w:bookmarkEnd w:id="10"/>
      <w:bookmarkEnd w:id="11"/>
    </w:p>
    <w:p w:rsidR="000C2F4D" w:rsidRDefault="000C2F4D" w:rsidP="000C2F4D">
      <w:r>
        <w:t xml:space="preserve">You can logout of Anvil at any given time by clicking on the </w:t>
      </w:r>
      <w:r w:rsidRPr="00DB1D09">
        <w:rPr>
          <w:i/>
        </w:rPr>
        <w:t>Logout</w:t>
      </w:r>
      <w:r>
        <w:t xml:space="preserve"> button.</w:t>
      </w:r>
    </w:p>
    <w:p w:rsidR="000C2F4D" w:rsidRDefault="000C2F4D" w:rsidP="000C2F4D">
      <w:r>
        <w:lastRenderedPageBreak/>
        <w:t xml:space="preserve">You can edit your own details at any given time by clicking on the </w:t>
      </w:r>
      <w:r w:rsidRPr="00DB1D09">
        <w:rPr>
          <w:i/>
        </w:rPr>
        <w:t>Edit Details</w:t>
      </w:r>
      <w:r>
        <w:t xml:space="preserve"> button.</w:t>
      </w:r>
    </w:p>
    <w:p w:rsidR="000C2F4D" w:rsidRPr="00756C17" w:rsidRDefault="000C2F4D" w:rsidP="000C2F4D">
      <w:pPr>
        <w:pStyle w:val="Heading2"/>
      </w:pPr>
      <w:bookmarkStart w:id="12" w:name="_Toc293150383"/>
      <w:bookmarkStart w:id="13" w:name="_Toc293150504"/>
      <w:r>
        <w:t>Managing impediments</w:t>
      </w:r>
      <w:bookmarkEnd w:id="12"/>
      <w:bookmarkEnd w:id="13"/>
    </w:p>
    <w:p w:rsidR="000C2F4D" w:rsidRDefault="000C2F4D" w:rsidP="000C2F4D">
      <w:r>
        <w:t xml:space="preserve">If at any time an impediment pops up that is stopping you from doing your work, it can be added to the Impediments. The team admin should see these impediments and solve them as soon as possible. The impediments can be accessed at the bottom of the task board page by clicking on the </w:t>
      </w:r>
      <w:r w:rsidRPr="00D32409">
        <w:rPr>
          <w:i/>
        </w:rPr>
        <w:t>Show/Hide impediments</w:t>
      </w:r>
      <w:r>
        <w:t xml:space="preserve"> button.</w:t>
      </w:r>
    </w:p>
    <w:p w:rsidR="000C2F4D" w:rsidRDefault="000C2F4D" w:rsidP="000C2F4D">
      <w:r>
        <w:rPr>
          <w:noProof/>
          <w:lang w:val="en-ZA" w:eastAsia="en-ZA" w:bidi="ar-SA"/>
        </w:rPr>
        <w:drawing>
          <wp:inline distT="0" distB="0" distL="0" distR="0">
            <wp:extent cx="6010275" cy="1628775"/>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6010275" cy="1628775"/>
                    </a:xfrm>
                    <a:prstGeom prst="rect">
                      <a:avLst/>
                    </a:prstGeom>
                    <a:noFill/>
                    <a:ln w="9525">
                      <a:noFill/>
                      <a:miter lim="800000"/>
                      <a:headEnd/>
                      <a:tailEnd/>
                    </a:ln>
                  </pic:spPr>
                </pic:pic>
              </a:graphicData>
            </a:graphic>
          </wp:inline>
        </w:drawing>
      </w:r>
    </w:p>
    <w:p w:rsidR="000C2F4D" w:rsidRPr="00A5296E" w:rsidRDefault="000C2F4D" w:rsidP="000C2F4D"/>
    <w:p w:rsidR="000C2F4D" w:rsidRDefault="000C2F4D" w:rsidP="000C2F4D"/>
    <w:p w:rsidR="000C2F4D" w:rsidRDefault="000C2F4D" w:rsidP="000C2F4D">
      <w:pPr>
        <w:rPr>
          <w:b/>
          <w:bCs/>
          <w:caps/>
          <w:color w:val="FFFFFF" w:themeColor="background1"/>
          <w:spacing w:val="15"/>
          <w:szCs w:val="22"/>
        </w:rPr>
      </w:pPr>
      <w:r>
        <w:br w:type="page"/>
      </w:r>
    </w:p>
    <w:p w:rsidR="000C2F4D" w:rsidRDefault="000C2F4D" w:rsidP="000C2F4D">
      <w:pPr>
        <w:pStyle w:val="Heading1"/>
      </w:pPr>
      <w:bookmarkStart w:id="14" w:name="_Toc293150384"/>
      <w:bookmarkStart w:id="15" w:name="_Toc293150505"/>
      <w:r>
        <w:lastRenderedPageBreak/>
        <w:t>Using Anvil Support</w:t>
      </w:r>
      <w:bookmarkEnd w:id="14"/>
      <w:bookmarkEnd w:id="15"/>
    </w:p>
    <w:p w:rsidR="000C2F4D" w:rsidRPr="00783146" w:rsidRDefault="000C2F4D" w:rsidP="000C2F4D">
      <w:r>
        <w:t xml:space="preserve">Anvil prides itself on their customer support. If anything appears to be a bit buggy, or something serious has gone wrong, let us know. Before sending an email to </w:t>
      </w:r>
      <w:hyperlink r:id="rId18" w:history="1">
        <w:r w:rsidRPr="00AF0CD1">
          <w:rPr>
            <w:rStyle w:val="Hyperlink"/>
          </w:rPr>
          <w:t>support@butternet.com</w:t>
        </w:r>
      </w:hyperlink>
      <w:r>
        <w:t>, take a look at our support features in the program.</w:t>
      </w:r>
    </w:p>
    <w:p w:rsidR="000C2F4D" w:rsidRDefault="000C2F4D" w:rsidP="000C2F4D">
      <w:pPr>
        <w:pStyle w:val="Heading2"/>
      </w:pPr>
      <w:bookmarkStart w:id="16" w:name="_Toc293150385"/>
      <w:bookmarkStart w:id="17" w:name="_Toc293150506"/>
      <w:r>
        <w:t>User documentation</w:t>
      </w:r>
      <w:bookmarkEnd w:id="16"/>
      <w:bookmarkEnd w:id="17"/>
    </w:p>
    <w:p w:rsidR="000C2F4D" w:rsidRDefault="000C2F4D" w:rsidP="000C2F4D">
      <w:r>
        <w:t xml:space="preserve">The user documentation for all roles can be downloaded from the </w:t>
      </w:r>
      <w:r w:rsidRPr="00783146">
        <w:rPr>
          <w:i/>
        </w:rPr>
        <w:t>Support</w:t>
      </w:r>
      <w:r>
        <w:t xml:space="preserve"> tab, under the sub-tab: </w:t>
      </w:r>
      <w:r w:rsidRPr="00783146">
        <w:rPr>
          <w:i/>
        </w:rPr>
        <w:t>User documentation</w:t>
      </w:r>
      <w:r>
        <w:t>. Just by clicking on the PDF Icon of an item in the list, you can download the latest version of the documentation.</w:t>
      </w:r>
    </w:p>
    <w:p w:rsidR="000C2F4D" w:rsidRDefault="000C2F4D" w:rsidP="000C2F4D">
      <w:r>
        <w:rPr>
          <w:noProof/>
          <w:lang w:val="en-ZA" w:eastAsia="en-ZA" w:bidi="ar-SA"/>
        </w:rPr>
        <w:drawing>
          <wp:inline distT="0" distB="0" distL="0" distR="0">
            <wp:extent cx="6010275" cy="40195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6010275" cy="4019550"/>
                    </a:xfrm>
                    <a:prstGeom prst="rect">
                      <a:avLst/>
                    </a:prstGeom>
                    <a:noFill/>
                    <a:ln w="9525">
                      <a:noFill/>
                      <a:miter lim="800000"/>
                      <a:headEnd/>
                      <a:tailEnd/>
                    </a:ln>
                  </pic:spPr>
                </pic:pic>
              </a:graphicData>
            </a:graphic>
          </wp:inline>
        </w:drawing>
      </w:r>
    </w:p>
    <w:p w:rsidR="000C2F4D" w:rsidRPr="000211B9" w:rsidRDefault="000C2F4D" w:rsidP="000C2F4D"/>
    <w:p w:rsidR="000C2F4D" w:rsidRDefault="000C2F4D" w:rsidP="000C2F4D">
      <w:pPr>
        <w:pStyle w:val="Heading2"/>
      </w:pPr>
      <w:bookmarkStart w:id="18" w:name="_Toc293150386"/>
      <w:bookmarkStart w:id="19" w:name="_Toc293150507"/>
      <w:r>
        <w:t>Logging a ticket</w:t>
      </w:r>
      <w:bookmarkEnd w:id="18"/>
      <w:bookmarkEnd w:id="19"/>
    </w:p>
    <w:p w:rsidR="000C2F4D" w:rsidRDefault="000C2F4D" w:rsidP="000C2F4D">
      <w:r>
        <w:t xml:space="preserve">If something is wrong with Anvil, you may log a ticket with our support team. This can be accessed via the </w:t>
      </w:r>
      <w:r w:rsidRPr="00EF329C">
        <w:rPr>
          <w:i/>
        </w:rPr>
        <w:t>Support</w:t>
      </w:r>
      <w:r>
        <w:t xml:space="preserve"> tab, then clicking on the </w:t>
      </w:r>
      <w:r w:rsidRPr="00EF329C">
        <w:rPr>
          <w:i/>
        </w:rPr>
        <w:t>Log a ticket</w:t>
      </w:r>
      <w:r>
        <w:t xml:space="preserve"> sub-tab. </w:t>
      </w:r>
    </w:p>
    <w:p w:rsidR="000C2F4D" w:rsidRDefault="000C2F4D" w:rsidP="000C2F4D">
      <w:r>
        <w:lastRenderedPageBreak/>
        <w:t>See the following screenshot for an example:</w:t>
      </w:r>
      <w:r>
        <w:br/>
      </w:r>
      <w:r>
        <w:rPr>
          <w:noProof/>
          <w:lang w:val="en-ZA" w:eastAsia="en-ZA" w:bidi="ar-SA"/>
        </w:rPr>
        <w:drawing>
          <wp:inline distT="0" distB="0" distL="0" distR="0">
            <wp:extent cx="6010275" cy="4067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010275" cy="4067175"/>
                    </a:xfrm>
                    <a:prstGeom prst="rect">
                      <a:avLst/>
                    </a:prstGeom>
                    <a:noFill/>
                    <a:ln w="9525">
                      <a:noFill/>
                      <a:miter lim="800000"/>
                      <a:headEnd/>
                      <a:tailEnd/>
                    </a:ln>
                  </pic:spPr>
                </pic:pic>
              </a:graphicData>
            </a:graphic>
          </wp:inline>
        </w:drawing>
      </w:r>
    </w:p>
    <w:p w:rsidR="000C2F4D" w:rsidRDefault="000C2F4D" w:rsidP="000C2F4D">
      <w:r>
        <w:t xml:space="preserve">When you have finished filling in your problem, click on the </w:t>
      </w:r>
      <w:r w:rsidRPr="00EF329C">
        <w:rPr>
          <w:i/>
        </w:rPr>
        <w:t>Log ticket</w:t>
      </w:r>
      <w:r>
        <w:t xml:space="preserve"> button. This will send an email to the Anvil Support team. It will also send an auto-respond email to you.</w:t>
      </w:r>
    </w:p>
    <w:p w:rsidR="000C2F4D" w:rsidRDefault="000C2F4D" w:rsidP="000C2F4D">
      <w:r>
        <w:rPr>
          <w:noProof/>
          <w:lang w:val="en-ZA" w:eastAsia="en-ZA" w:bidi="ar-SA"/>
        </w:rPr>
        <w:drawing>
          <wp:inline distT="0" distB="0" distL="0" distR="0">
            <wp:extent cx="5781675" cy="15049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81675" cy="1504950"/>
                    </a:xfrm>
                    <a:prstGeom prst="rect">
                      <a:avLst/>
                    </a:prstGeom>
                    <a:noFill/>
                    <a:ln w="9525">
                      <a:noFill/>
                      <a:miter lim="800000"/>
                      <a:headEnd/>
                      <a:tailEnd/>
                    </a:ln>
                  </pic:spPr>
                </pic:pic>
              </a:graphicData>
            </a:graphic>
          </wp:inline>
        </w:drawing>
      </w:r>
    </w:p>
    <w:p w:rsidR="000C2F4D" w:rsidRPr="00EF329C" w:rsidRDefault="000C2F4D" w:rsidP="000C2F4D">
      <w:r>
        <w:t>Please do not close the browser or navigate away from the page while it is telling you that the email is sending.</w:t>
      </w:r>
    </w:p>
    <w:p w:rsidR="006735C0" w:rsidRPr="006735C0" w:rsidRDefault="006735C0" w:rsidP="0024297D">
      <w:pPr>
        <w:rPr>
          <w:b/>
          <w:color w:val="4F81BD" w:themeColor="accent1"/>
          <w:sz w:val="32"/>
          <w:szCs w:val="32"/>
        </w:rPr>
      </w:pPr>
    </w:p>
    <w:sectPr w:rsidR="006735C0" w:rsidRPr="006735C0" w:rsidSect="0024297D">
      <w:headerReference w:type="first" r:id="rId22"/>
      <w:footerReference w:type="first" r:id="rId23"/>
      <w:pgSz w:w="11906" w:h="16838"/>
      <w:pgMar w:top="1440" w:right="991"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FAC" w:rsidRDefault="00B40FAC" w:rsidP="006735C0">
      <w:pPr>
        <w:spacing w:after="0" w:line="240" w:lineRule="auto"/>
      </w:pPr>
      <w:r>
        <w:separator/>
      </w:r>
    </w:p>
  </w:endnote>
  <w:endnote w:type="continuationSeparator" w:id="1">
    <w:p w:rsidR="00B40FAC" w:rsidRDefault="00B40FAC" w:rsidP="006735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97D" w:rsidRDefault="0024297D">
    <w:pPr>
      <w:pStyle w:val="Footer"/>
      <w:pBdr>
        <w:top w:val="single" w:sz="4" w:space="1" w:color="D9D9D9" w:themeColor="background1" w:themeShade="D9"/>
      </w:pBdr>
      <w:jc w:val="right"/>
    </w:pPr>
  </w:p>
  <w:p w:rsidR="0024297D" w:rsidRDefault="002429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17555"/>
      <w:docPartObj>
        <w:docPartGallery w:val="Page Numbers (Bottom of Page)"/>
        <w:docPartUnique/>
      </w:docPartObj>
    </w:sdtPr>
    <w:sdtEndPr>
      <w:rPr>
        <w:color w:val="7F7F7F" w:themeColor="background1" w:themeShade="7F"/>
        <w:spacing w:val="60"/>
      </w:rPr>
    </w:sdtEndPr>
    <w:sdtContent>
      <w:p w:rsidR="00B73093" w:rsidRDefault="00FC6904">
        <w:pPr>
          <w:pStyle w:val="Footer"/>
          <w:pBdr>
            <w:top w:val="single" w:sz="4" w:space="1" w:color="D9D9D9" w:themeColor="background1" w:themeShade="D9"/>
          </w:pBdr>
          <w:jc w:val="right"/>
        </w:pPr>
        <w:r>
          <w:fldChar w:fldCharType="begin"/>
        </w:r>
        <w:r w:rsidR="00FD24A5">
          <w:instrText xml:space="preserve"> PAGE   \* MERGEFORMAT </w:instrText>
        </w:r>
        <w:r>
          <w:fldChar w:fldCharType="separate"/>
        </w:r>
        <w:r w:rsidR="00172C74">
          <w:rPr>
            <w:noProof/>
          </w:rPr>
          <w:t>1</w:t>
        </w:r>
        <w:r>
          <w:fldChar w:fldCharType="end"/>
        </w:r>
        <w:r w:rsidR="00FD24A5">
          <w:t xml:space="preserve"> | </w:t>
        </w:r>
        <w:r w:rsidR="00FD24A5">
          <w:rPr>
            <w:color w:val="7F7F7F" w:themeColor="background1" w:themeShade="7F"/>
            <w:spacing w:val="60"/>
          </w:rPr>
          <w:t>Page</w:t>
        </w:r>
      </w:p>
    </w:sdtContent>
  </w:sdt>
  <w:p w:rsidR="00B73093" w:rsidRDefault="00B40F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FAC" w:rsidRDefault="00B40FAC" w:rsidP="006735C0">
      <w:pPr>
        <w:spacing w:after="0" w:line="240" w:lineRule="auto"/>
      </w:pPr>
      <w:r>
        <w:separator/>
      </w:r>
    </w:p>
  </w:footnote>
  <w:footnote w:type="continuationSeparator" w:id="1">
    <w:p w:rsidR="00B40FAC" w:rsidRDefault="00B40FAC" w:rsidP="006735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5C0" w:rsidRDefault="006735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770"/>
      <w:gridCol w:w="1935"/>
    </w:tblGrid>
    <w:tr w:rsidR="00B73093" w:rsidTr="0024297D">
      <w:trPr>
        <w:trHeight w:val="288"/>
      </w:trPr>
      <w:sdt>
        <w:sdtPr>
          <w:rPr>
            <w:rFonts w:asciiTheme="majorHAnsi" w:eastAsiaTheme="majorEastAsia" w:hAnsiTheme="majorHAnsi" w:cstheme="majorBidi"/>
            <w:sz w:val="36"/>
            <w:szCs w:val="36"/>
          </w:rPr>
          <w:alias w:val="Title"/>
          <w:id w:val="77761602"/>
          <w:placeholder>
            <w:docPart w:val="17D8F43988A7498C8BF5B2D13A4D9A77"/>
          </w:placeholder>
          <w:dataBinding w:prefixMappings="xmlns:ns0='http://schemas.openxmlformats.org/package/2006/metadata/core-properties' xmlns:ns1='http://purl.org/dc/elements/1.1/'" w:xpath="/ns0:coreProperties[1]/ns1:title[1]" w:storeItemID="{6C3C8BC8-F283-45AE-878A-BAB7291924A1}"/>
          <w:text/>
        </w:sdtPr>
        <w:sdtContent>
          <w:tc>
            <w:tcPr>
              <w:tcW w:w="7770" w:type="dxa"/>
            </w:tcPr>
            <w:p w:rsidR="00B73093" w:rsidRDefault="000C2F4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User manual:     Team Member</w:t>
              </w:r>
            </w:p>
          </w:tc>
        </w:sdtContent>
      </w:sdt>
      <w:sdt>
        <w:sdtPr>
          <w:rPr>
            <w:rFonts w:asciiTheme="majorHAnsi" w:eastAsiaTheme="majorEastAsia" w:hAnsiTheme="majorHAnsi" w:cstheme="majorBidi"/>
            <w:b/>
            <w:bCs/>
            <w:color w:val="4F81BD" w:themeColor="accent1"/>
            <w:sz w:val="36"/>
            <w:szCs w:val="36"/>
          </w:rPr>
          <w:alias w:val="Year"/>
          <w:id w:val="77761609"/>
          <w:placeholder>
            <w:docPart w:val="9A41E3DA8CCB45CAB97486DADAC7A1E1"/>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35" w:type="dxa"/>
            </w:tcPr>
            <w:p w:rsidR="00B73093" w:rsidRDefault="000C2F4D" w:rsidP="0024297D">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Anvil v1.1</w:t>
              </w:r>
            </w:p>
          </w:tc>
        </w:sdtContent>
      </w:sdt>
    </w:tr>
  </w:tbl>
  <w:p w:rsidR="00B73093" w:rsidRDefault="00B40FAC" w:rsidP="0024297D">
    <w:pPr>
      <w:pStyle w:val="Header"/>
      <w:tabs>
        <w:tab w:val="clear" w:pos="9026"/>
        <w:tab w:val="right" w:pos="9498"/>
      </w:tabs>
      <w:ind w:left="-567" w:right="-2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B16ED"/>
    <w:multiLevelType w:val="hybridMultilevel"/>
    <w:tmpl w:val="5A586BB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3833367"/>
    <w:multiLevelType w:val="hybridMultilevel"/>
    <w:tmpl w:val="7BDE5D1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27F08"/>
    <w:rsid w:val="000C2F4D"/>
    <w:rsid w:val="00172C74"/>
    <w:rsid w:val="0024297D"/>
    <w:rsid w:val="00282413"/>
    <w:rsid w:val="003634B3"/>
    <w:rsid w:val="00531F36"/>
    <w:rsid w:val="005E0B10"/>
    <w:rsid w:val="00635111"/>
    <w:rsid w:val="006735C0"/>
    <w:rsid w:val="00850489"/>
    <w:rsid w:val="00981C13"/>
    <w:rsid w:val="00A9115A"/>
    <w:rsid w:val="00B40FAC"/>
    <w:rsid w:val="00B80B4D"/>
    <w:rsid w:val="00CD72EA"/>
    <w:rsid w:val="00D27F08"/>
    <w:rsid w:val="00D3154A"/>
    <w:rsid w:val="00E31944"/>
    <w:rsid w:val="00FC6904"/>
    <w:rsid w:val="00FD24A5"/>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54A"/>
    <w:rPr>
      <w:szCs w:val="20"/>
    </w:rPr>
  </w:style>
  <w:style w:type="paragraph" w:styleId="Heading1">
    <w:name w:val="heading 1"/>
    <w:basedOn w:val="Normal"/>
    <w:next w:val="Normal"/>
    <w:link w:val="Heading1Char"/>
    <w:uiPriority w:val="9"/>
    <w:qFormat/>
    <w:rsid w:val="000C2F4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0C2F4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0C2F4D"/>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0C2F4D"/>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0C2F4D"/>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0C2F4D"/>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0C2F4D"/>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0C2F4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2F4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F4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C2F4D"/>
    <w:rPr>
      <w:caps/>
      <w:color w:val="4F81BD" w:themeColor="accent1"/>
      <w:spacing w:val="10"/>
      <w:kern w:val="28"/>
      <w:sz w:val="52"/>
      <w:szCs w:val="52"/>
    </w:rPr>
  </w:style>
  <w:style w:type="paragraph" w:styleId="BalloonText">
    <w:name w:val="Balloon Text"/>
    <w:basedOn w:val="Normal"/>
    <w:link w:val="BalloonTextChar"/>
    <w:uiPriority w:val="99"/>
    <w:semiHidden/>
    <w:unhideWhenUsed/>
    <w:rsid w:val="00D27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08"/>
    <w:rPr>
      <w:rFonts w:ascii="Tahoma" w:hAnsi="Tahoma" w:cs="Tahoma"/>
      <w:sz w:val="16"/>
      <w:szCs w:val="16"/>
    </w:rPr>
  </w:style>
  <w:style w:type="character" w:customStyle="1" w:styleId="Heading1Char">
    <w:name w:val="Heading 1 Char"/>
    <w:basedOn w:val="DefaultParagraphFont"/>
    <w:link w:val="Heading1"/>
    <w:uiPriority w:val="9"/>
    <w:rsid w:val="000C2F4D"/>
    <w:rPr>
      <w:b/>
      <w:bCs/>
      <w:caps/>
      <w:color w:val="FFFFFF" w:themeColor="background1"/>
      <w:spacing w:val="15"/>
      <w:shd w:val="clear" w:color="auto" w:fill="4F81BD" w:themeFill="accent1"/>
    </w:rPr>
  </w:style>
  <w:style w:type="paragraph" w:styleId="NoSpacing">
    <w:name w:val="No Spacing"/>
    <w:basedOn w:val="Normal"/>
    <w:link w:val="NoSpacingChar"/>
    <w:uiPriority w:val="1"/>
    <w:qFormat/>
    <w:rsid w:val="000C2F4D"/>
    <w:pPr>
      <w:spacing w:before="0" w:after="0" w:line="240" w:lineRule="auto"/>
    </w:pPr>
  </w:style>
  <w:style w:type="character" w:customStyle="1" w:styleId="NoSpacingChar">
    <w:name w:val="No Spacing Char"/>
    <w:basedOn w:val="DefaultParagraphFont"/>
    <w:link w:val="NoSpacing"/>
    <w:uiPriority w:val="1"/>
    <w:rsid w:val="000C2F4D"/>
    <w:rPr>
      <w:sz w:val="20"/>
      <w:szCs w:val="20"/>
    </w:rPr>
  </w:style>
  <w:style w:type="paragraph" w:styleId="TOCHeading">
    <w:name w:val="TOC Heading"/>
    <w:basedOn w:val="Heading1"/>
    <w:next w:val="Normal"/>
    <w:uiPriority w:val="39"/>
    <w:semiHidden/>
    <w:unhideWhenUsed/>
    <w:qFormat/>
    <w:rsid w:val="000C2F4D"/>
    <w:pPr>
      <w:outlineLvl w:val="9"/>
    </w:pPr>
  </w:style>
  <w:style w:type="paragraph" w:styleId="Header">
    <w:name w:val="header"/>
    <w:basedOn w:val="Normal"/>
    <w:link w:val="HeaderChar"/>
    <w:uiPriority w:val="99"/>
    <w:unhideWhenUsed/>
    <w:rsid w:val="00673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5C0"/>
  </w:style>
  <w:style w:type="paragraph" w:styleId="Footer">
    <w:name w:val="footer"/>
    <w:basedOn w:val="Normal"/>
    <w:link w:val="FooterChar"/>
    <w:uiPriority w:val="99"/>
    <w:unhideWhenUsed/>
    <w:rsid w:val="00673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5C0"/>
  </w:style>
  <w:style w:type="character" w:customStyle="1" w:styleId="Heading2Char">
    <w:name w:val="Heading 2 Char"/>
    <w:basedOn w:val="DefaultParagraphFont"/>
    <w:link w:val="Heading2"/>
    <w:uiPriority w:val="9"/>
    <w:rsid w:val="000C2F4D"/>
    <w:rPr>
      <w:caps/>
      <w:spacing w:val="15"/>
      <w:shd w:val="clear" w:color="auto" w:fill="DBE5F1" w:themeFill="accent1" w:themeFillTint="33"/>
    </w:rPr>
  </w:style>
  <w:style w:type="character" w:customStyle="1" w:styleId="Heading3Char">
    <w:name w:val="Heading 3 Char"/>
    <w:basedOn w:val="DefaultParagraphFont"/>
    <w:link w:val="Heading3"/>
    <w:uiPriority w:val="9"/>
    <w:rsid w:val="000C2F4D"/>
    <w:rPr>
      <w:caps/>
      <w:color w:val="243F60" w:themeColor="accent1" w:themeShade="7F"/>
      <w:spacing w:val="15"/>
    </w:rPr>
  </w:style>
  <w:style w:type="paragraph" w:styleId="ListParagraph">
    <w:name w:val="List Paragraph"/>
    <w:basedOn w:val="Normal"/>
    <w:uiPriority w:val="34"/>
    <w:qFormat/>
    <w:rsid w:val="000C2F4D"/>
    <w:pPr>
      <w:ind w:left="720"/>
      <w:contextualSpacing/>
    </w:pPr>
  </w:style>
  <w:style w:type="character" w:styleId="Hyperlink">
    <w:name w:val="Hyperlink"/>
    <w:basedOn w:val="DefaultParagraphFont"/>
    <w:uiPriority w:val="99"/>
    <w:unhideWhenUsed/>
    <w:rsid w:val="000C2F4D"/>
    <w:rPr>
      <w:color w:val="0000FF" w:themeColor="hyperlink"/>
      <w:u w:val="single"/>
    </w:rPr>
  </w:style>
  <w:style w:type="character" w:styleId="FollowedHyperlink">
    <w:name w:val="FollowedHyperlink"/>
    <w:basedOn w:val="DefaultParagraphFont"/>
    <w:uiPriority w:val="99"/>
    <w:semiHidden/>
    <w:unhideWhenUsed/>
    <w:rsid w:val="000C2F4D"/>
    <w:rPr>
      <w:color w:val="800080" w:themeColor="followedHyperlink"/>
      <w:u w:val="single"/>
    </w:rPr>
  </w:style>
  <w:style w:type="character" w:customStyle="1" w:styleId="Heading4Char">
    <w:name w:val="Heading 4 Char"/>
    <w:basedOn w:val="DefaultParagraphFont"/>
    <w:link w:val="Heading4"/>
    <w:uiPriority w:val="9"/>
    <w:semiHidden/>
    <w:rsid w:val="000C2F4D"/>
    <w:rPr>
      <w:caps/>
      <w:color w:val="365F91" w:themeColor="accent1" w:themeShade="BF"/>
      <w:spacing w:val="10"/>
    </w:rPr>
  </w:style>
  <w:style w:type="character" w:customStyle="1" w:styleId="Heading5Char">
    <w:name w:val="Heading 5 Char"/>
    <w:basedOn w:val="DefaultParagraphFont"/>
    <w:link w:val="Heading5"/>
    <w:uiPriority w:val="9"/>
    <w:semiHidden/>
    <w:rsid w:val="000C2F4D"/>
    <w:rPr>
      <w:caps/>
      <w:color w:val="365F91" w:themeColor="accent1" w:themeShade="BF"/>
      <w:spacing w:val="10"/>
    </w:rPr>
  </w:style>
  <w:style w:type="character" w:customStyle="1" w:styleId="Heading6Char">
    <w:name w:val="Heading 6 Char"/>
    <w:basedOn w:val="DefaultParagraphFont"/>
    <w:link w:val="Heading6"/>
    <w:uiPriority w:val="9"/>
    <w:semiHidden/>
    <w:rsid w:val="000C2F4D"/>
    <w:rPr>
      <w:caps/>
      <w:color w:val="365F91" w:themeColor="accent1" w:themeShade="BF"/>
      <w:spacing w:val="10"/>
    </w:rPr>
  </w:style>
  <w:style w:type="character" w:customStyle="1" w:styleId="Heading7Char">
    <w:name w:val="Heading 7 Char"/>
    <w:basedOn w:val="DefaultParagraphFont"/>
    <w:link w:val="Heading7"/>
    <w:uiPriority w:val="9"/>
    <w:semiHidden/>
    <w:rsid w:val="000C2F4D"/>
    <w:rPr>
      <w:caps/>
      <w:color w:val="365F91" w:themeColor="accent1" w:themeShade="BF"/>
      <w:spacing w:val="10"/>
    </w:rPr>
  </w:style>
  <w:style w:type="character" w:customStyle="1" w:styleId="Heading8Char">
    <w:name w:val="Heading 8 Char"/>
    <w:basedOn w:val="DefaultParagraphFont"/>
    <w:link w:val="Heading8"/>
    <w:uiPriority w:val="9"/>
    <w:semiHidden/>
    <w:rsid w:val="000C2F4D"/>
    <w:rPr>
      <w:caps/>
      <w:spacing w:val="10"/>
      <w:sz w:val="18"/>
      <w:szCs w:val="18"/>
    </w:rPr>
  </w:style>
  <w:style w:type="character" w:customStyle="1" w:styleId="Heading9Char">
    <w:name w:val="Heading 9 Char"/>
    <w:basedOn w:val="DefaultParagraphFont"/>
    <w:link w:val="Heading9"/>
    <w:uiPriority w:val="9"/>
    <w:semiHidden/>
    <w:rsid w:val="000C2F4D"/>
    <w:rPr>
      <w:i/>
      <w:caps/>
      <w:spacing w:val="10"/>
      <w:sz w:val="18"/>
      <w:szCs w:val="18"/>
    </w:rPr>
  </w:style>
  <w:style w:type="paragraph" w:styleId="Caption">
    <w:name w:val="caption"/>
    <w:basedOn w:val="Normal"/>
    <w:next w:val="Normal"/>
    <w:uiPriority w:val="35"/>
    <w:semiHidden/>
    <w:unhideWhenUsed/>
    <w:qFormat/>
    <w:rsid w:val="000C2F4D"/>
    <w:rPr>
      <w:b/>
      <w:bCs/>
      <w:color w:val="365F91" w:themeColor="accent1" w:themeShade="BF"/>
      <w:sz w:val="16"/>
      <w:szCs w:val="16"/>
    </w:rPr>
  </w:style>
  <w:style w:type="paragraph" w:styleId="Subtitle">
    <w:name w:val="Subtitle"/>
    <w:basedOn w:val="Normal"/>
    <w:next w:val="Normal"/>
    <w:link w:val="SubtitleChar"/>
    <w:uiPriority w:val="11"/>
    <w:qFormat/>
    <w:rsid w:val="000C2F4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C2F4D"/>
    <w:rPr>
      <w:caps/>
      <w:color w:val="595959" w:themeColor="text1" w:themeTint="A6"/>
      <w:spacing w:val="10"/>
      <w:sz w:val="24"/>
      <w:szCs w:val="24"/>
    </w:rPr>
  </w:style>
  <w:style w:type="character" w:styleId="Strong">
    <w:name w:val="Strong"/>
    <w:uiPriority w:val="22"/>
    <w:qFormat/>
    <w:rsid w:val="000C2F4D"/>
    <w:rPr>
      <w:b/>
      <w:bCs/>
    </w:rPr>
  </w:style>
  <w:style w:type="character" w:styleId="Emphasis">
    <w:name w:val="Emphasis"/>
    <w:uiPriority w:val="20"/>
    <w:qFormat/>
    <w:rsid w:val="000C2F4D"/>
    <w:rPr>
      <w:caps/>
      <w:color w:val="243F60" w:themeColor="accent1" w:themeShade="7F"/>
      <w:spacing w:val="5"/>
    </w:rPr>
  </w:style>
  <w:style w:type="paragraph" w:styleId="Quote">
    <w:name w:val="Quote"/>
    <w:basedOn w:val="Normal"/>
    <w:next w:val="Normal"/>
    <w:link w:val="QuoteChar"/>
    <w:uiPriority w:val="29"/>
    <w:qFormat/>
    <w:rsid w:val="000C2F4D"/>
    <w:rPr>
      <w:i/>
      <w:iCs/>
    </w:rPr>
  </w:style>
  <w:style w:type="character" w:customStyle="1" w:styleId="QuoteChar">
    <w:name w:val="Quote Char"/>
    <w:basedOn w:val="DefaultParagraphFont"/>
    <w:link w:val="Quote"/>
    <w:uiPriority w:val="29"/>
    <w:rsid w:val="000C2F4D"/>
    <w:rPr>
      <w:i/>
      <w:iCs/>
      <w:sz w:val="20"/>
      <w:szCs w:val="20"/>
    </w:rPr>
  </w:style>
  <w:style w:type="paragraph" w:styleId="IntenseQuote">
    <w:name w:val="Intense Quote"/>
    <w:basedOn w:val="Normal"/>
    <w:next w:val="Normal"/>
    <w:link w:val="IntenseQuoteChar"/>
    <w:uiPriority w:val="30"/>
    <w:qFormat/>
    <w:rsid w:val="000C2F4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C2F4D"/>
    <w:rPr>
      <w:i/>
      <w:iCs/>
      <w:color w:val="4F81BD" w:themeColor="accent1"/>
      <w:sz w:val="20"/>
      <w:szCs w:val="20"/>
    </w:rPr>
  </w:style>
  <w:style w:type="character" w:styleId="SubtleEmphasis">
    <w:name w:val="Subtle Emphasis"/>
    <w:uiPriority w:val="19"/>
    <w:qFormat/>
    <w:rsid w:val="000C2F4D"/>
    <w:rPr>
      <w:i/>
      <w:iCs/>
      <w:color w:val="243F60" w:themeColor="accent1" w:themeShade="7F"/>
    </w:rPr>
  </w:style>
  <w:style w:type="character" w:styleId="IntenseEmphasis">
    <w:name w:val="Intense Emphasis"/>
    <w:uiPriority w:val="21"/>
    <w:qFormat/>
    <w:rsid w:val="000C2F4D"/>
    <w:rPr>
      <w:b/>
      <w:bCs/>
      <w:caps/>
      <w:color w:val="243F60" w:themeColor="accent1" w:themeShade="7F"/>
      <w:spacing w:val="10"/>
    </w:rPr>
  </w:style>
  <w:style w:type="character" w:styleId="SubtleReference">
    <w:name w:val="Subtle Reference"/>
    <w:uiPriority w:val="31"/>
    <w:qFormat/>
    <w:rsid w:val="000C2F4D"/>
    <w:rPr>
      <w:b/>
      <w:bCs/>
      <w:color w:val="4F81BD" w:themeColor="accent1"/>
    </w:rPr>
  </w:style>
  <w:style w:type="character" w:styleId="IntenseReference">
    <w:name w:val="Intense Reference"/>
    <w:uiPriority w:val="32"/>
    <w:qFormat/>
    <w:rsid w:val="000C2F4D"/>
    <w:rPr>
      <w:b/>
      <w:bCs/>
      <w:i/>
      <w:iCs/>
      <w:caps/>
      <w:color w:val="4F81BD" w:themeColor="accent1"/>
    </w:rPr>
  </w:style>
  <w:style w:type="character" w:styleId="BookTitle">
    <w:name w:val="Book Title"/>
    <w:uiPriority w:val="33"/>
    <w:qFormat/>
    <w:rsid w:val="000C2F4D"/>
    <w:rPr>
      <w:b/>
      <w:bCs/>
      <w:i/>
      <w:iCs/>
      <w:spacing w:val="9"/>
    </w:rPr>
  </w:style>
  <w:style w:type="paragraph" w:styleId="TOC1">
    <w:name w:val="toc 1"/>
    <w:basedOn w:val="Normal"/>
    <w:next w:val="Normal"/>
    <w:autoRedefine/>
    <w:uiPriority w:val="39"/>
    <w:unhideWhenUsed/>
    <w:rsid w:val="00D3154A"/>
    <w:pPr>
      <w:spacing w:after="100"/>
    </w:pPr>
  </w:style>
  <w:style w:type="paragraph" w:styleId="TOC2">
    <w:name w:val="toc 2"/>
    <w:basedOn w:val="Normal"/>
    <w:next w:val="Normal"/>
    <w:autoRedefine/>
    <w:uiPriority w:val="39"/>
    <w:unhideWhenUsed/>
    <w:rsid w:val="00D3154A"/>
    <w:pPr>
      <w:spacing w:after="100"/>
      <w:ind w:left="2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support@butternet.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75647C1D6C42B3B17E053626077111"/>
        <w:category>
          <w:name w:val="General"/>
          <w:gallery w:val="placeholder"/>
        </w:category>
        <w:types>
          <w:type w:val="bbPlcHdr"/>
        </w:types>
        <w:behaviors>
          <w:behavior w:val="content"/>
        </w:behaviors>
        <w:guid w:val="{94A21116-1D9F-4D23-BD49-10C13140A5FA}"/>
      </w:docPartPr>
      <w:docPartBody>
        <w:p w:rsidR="00621C66" w:rsidRDefault="00F326EA" w:rsidP="00F326EA">
          <w:pPr>
            <w:pStyle w:val="5875647C1D6C42B3B17E053626077111"/>
          </w:pPr>
          <w:r>
            <w:rPr>
              <w:rFonts w:asciiTheme="majorHAnsi" w:eastAsiaTheme="majorEastAsia" w:hAnsiTheme="majorHAnsi" w:cstheme="majorBidi"/>
            </w:rPr>
            <w:t>[Type the company name]</w:t>
          </w:r>
        </w:p>
      </w:docPartBody>
    </w:docPart>
    <w:docPart>
      <w:docPartPr>
        <w:name w:val="3AA209D133EC43A48BF5DCFB9E13C8B9"/>
        <w:category>
          <w:name w:val="General"/>
          <w:gallery w:val="placeholder"/>
        </w:category>
        <w:types>
          <w:type w:val="bbPlcHdr"/>
        </w:types>
        <w:behaviors>
          <w:behavior w:val="content"/>
        </w:behaviors>
        <w:guid w:val="{B6007ABD-BD88-455C-B6DD-E9D319EDA0D6}"/>
      </w:docPartPr>
      <w:docPartBody>
        <w:p w:rsidR="00621C66" w:rsidRDefault="00F326EA" w:rsidP="00F326EA">
          <w:pPr>
            <w:pStyle w:val="3AA209D133EC43A48BF5DCFB9E13C8B9"/>
          </w:pPr>
          <w:r>
            <w:rPr>
              <w:rFonts w:asciiTheme="majorHAnsi" w:eastAsiaTheme="majorEastAsia" w:hAnsiTheme="majorHAnsi" w:cstheme="majorBidi"/>
              <w:color w:val="4F81BD" w:themeColor="accent1"/>
              <w:sz w:val="80"/>
              <w:szCs w:val="80"/>
            </w:rPr>
            <w:t>[Type the document title]</w:t>
          </w:r>
        </w:p>
      </w:docPartBody>
    </w:docPart>
    <w:docPart>
      <w:docPartPr>
        <w:name w:val="6EAC6C22087042F6901C35036CBC30AD"/>
        <w:category>
          <w:name w:val="General"/>
          <w:gallery w:val="placeholder"/>
        </w:category>
        <w:types>
          <w:type w:val="bbPlcHdr"/>
        </w:types>
        <w:behaviors>
          <w:behavior w:val="content"/>
        </w:behaviors>
        <w:guid w:val="{67974D7B-4EDC-4C19-BEF2-78EE1C1CA880}"/>
      </w:docPartPr>
      <w:docPartBody>
        <w:p w:rsidR="00621C66" w:rsidRDefault="00F326EA" w:rsidP="00F326EA">
          <w:pPr>
            <w:pStyle w:val="6EAC6C22087042F6901C35036CBC30AD"/>
          </w:pPr>
          <w:r>
            <w:rPr>
              <w:rFonts w:asciiTheme="majorHAnsi" w:eastAsiaTheme="majorEastAsia" w:hAnsiTheme="majorHAnsi" w:cstheme="majorBidi"/>
            </w:rPr>
            <w:t>[Type the document subtitle]</w:t>
          </w:r>
        </w:p>
      </w:docPartBody>
    </w:docPart>
    <w:docPart>
      <w:docPartPr>
        <w:name w:val="17D8F43988A7498C8BF5B2D13A4D9A77"/>
        <w:category>
          <w:name w:val="General"/>
          <w:gallery w:val="placeholder"/>
        </w:category>
        <w:types>
          <w:type w:val="bbPlcHdr"/>
        </w:types>
        <w:behaviors>
          <w:behavior w:val="content"/>
        </w:behaviors>
        <w:guid w:val="{D37CCEF9-A600-4DEA-ADC8-6F9589F28C50}"/>
      </w:docPartPr>
      <w:docPartBody>
        <w:p w:rsidR="00D37457" w:rsidRDefault="003A55EB" w:rsidP="003A55EB">
          <w:pPr>
            <w:pStyle w:val="17D8F43988A7498C8BF5B2D13A4D9A77"/>
          </w:pPr>
          <w:r>
            <w:rPr>
              <w:rFonts w:asciiTheme="majorHAnsi" w:eastAsiaTheme="majorEastAsia" w:hAnsiTheme="majorHAnsi" w:cstheme="majorBidi"/>
              <w:sz w:val="36"/>
              <w:szCs w:val="36"/>
            </w:rPr>
            <w:t>[Type the document title]</w:t>
          </w:r>
        </w:p>
      </w:docPartBody>
    </w:docPart>
    <w:docPart>
      <w:docPartPr>
        <w:name w:val="9A41E3DA8CCB45CAB97486DADAC7A1E1"/>
        <w:category>
          <w:name w:val="General"/>
          <w:gallery w:val="placeholder"/>
        </w:category>
        <w:types>
          <w:type w:val="bbPlcHdr"/>
        </w:types>
        <w:behaviors>
          <w:behavior w:val="content"/>
        </w:behaviors>
        <w:guid w:val="{2DA3E7B5-4C43-45D7-8780-5A9FB0528C38}"/>
      </w:docPartPr>
      <w:docPartBody>
        <w:p w:rsidR="00D37457" w:rsidRDefault="003A55EB" w:rsidP="003A55EB">
          <w:pPr>
            <w:pStyle w:val="9A41E3DA8CCB45CAB97486DADAC7A1E1"/>
          </w:pPr>
          <w:r>
            <w:rPr>
              <w:rFonts w:asciiTheme="majorHAnsi" w:eastAsiaTheme="majorEastAsia" w:hAnsiTheme="majorHAnsi" w:cstheme="majorBidi"/>
              <w:b/>
              <w:bCs/>
              <w:color w:val="4F81BD" w:themeColor="accent1"/>
              <w:sz w:val="36"/>
              <w:szCs w:val="36"/>
            </w:rPr>
            <w:t>[Year]</w:t>
          </w:r>
        </w:p>
      </w:docPartBody>
    </w:docPart>
    <w:docPart>
      <w:docPartPr>
        <w:name w:val="D36A0AC12298492DB9687B83D1620A30"/>
        <w:category>
          <w:name w:val="General"/>
          <w:gallery w:val="placeholder"/>
        </w:category>
        <w:types>
          <w:type w:val="bbPlcHdr"/>
        </w:types>
        <w:behaviors>
          <w:behavior w:val="content"/>
        </w:behaviors>
        <w:guid w:val="{D48EE4D1-6075-41E7-A721-72A53176A93B}"/>
      </w:docPartPr>
      <w:docPartBody>
        <w:p w:rsidR="00000000" w:rsidRDefault="00D37457" w:rsidP="00D37457">
          <w:pPr>
            <w:pStyle w:val="D36A0AC12298492DB9687B83D1620A30"/>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326EA"/>
    <w:rsid w:val="003A55EB"/>
    <w:rsid w:val="003E78DC"/>
    <w:rsid w:val="00621C66"/>
    <w:rsid w:val="00D37457"/>
    <w:rsid w:val="00F326EA"/>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C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02F9BA6F5749928D171A476B27325A">
    <w:name w:val="6102F9BA6F5749928D171A476B27325A"/>
    <w:rsid w:val="00F326EA"/>
  </w:style>
  <w:style w:type="paragraph" w:customStyle="1" w:styleId="0DAABE7D81CD4D0D8BFC3CED029617A7">
    <w:name w:val="0DAABE7D81CD4D0D8BFC3CED029617A7"/>
    <w:rsid w:val="00F326EA"/>
  </w:style>
  <w:style w:type="paragraph" w:customStyle="1" w:styleId="60B4CB189D0F4E3D8190C18F7A0921B1">
    <w:name w:val="60B4CB189D0F4E3D8190C18F7A0921B1"/>
    <w:rsid w:val="00F326EA"/>
  </w:style>
  <w:style w:type="paragraph" w:customStyle="1" w:styleId="4EC0906430A64BC98933FE66F288321B">
    <w:name w:val="4EC0906430A64BC98933FE66F288321B"/>
    <w:rsid w:val="00F326EA"/>
  </w:style>
  <w:style w:type="paragraph" w:customStyle="1" w:styleId="E9B3253296234D418CC6A53618536A65">
    <w:name w:val="E9B3253296234D418CC6A53618536A65"/>
    <w:rsid w:val="00F326EA"/>
  </w:style>
  <w:style w:type="paragraph" w:customStyle="1" w:styleId="32C2B35E23B74FE48483D039FA7ACBEB">
    <w:name w:val="32C2B35E23B74FE48483D039FA7ACBEB"/>
    <w:rsid w:val="00F326EA"/>
  </w:style>
  <w:style w:type="paragraph" w:customStyle="1" w:styleId="575037EDFC4E4A0CA2759F39B19BE1A5">
    <w:name w:val="575037EDFC4E4A0CA2759F39B19BE1A5"/>
    <w:rsid w:val="00F326EA"/>
  </w:style>
  <w:style w:type="paragraph" w:customStyle="1" w:styleId="D8F22FAC48C54D45BABEE42AB50FFDB9">
    <w:name w:val="D8F22FAC48C54D45BABEE42AB50FFDB9"/>
    <w:rsid w:val="00F326EA"/>
  </w:style>
  <w:style w:type="paragraph" w:customStyle="1" w:styleId="EC267910D72A48628B07136CEABD27AC">
    <w:name w:val="EC267910D72A48628B07136CEABD27AC"/>
    <w:rsid w:val="00F326EA"/>
  </w:style>
  <w:style w:type="paragraph" w:customStyle="1" w:styleId="94AC8E74423743E690181AA8F6A13A8E">
    <w:name w:val="94AC8E74423743E690181AA8F6A13A8E"/>
    <w:rsid w:val="00F326EA"/>
  </w:style>
  <w:style w:type="paragraph" w:customStyle="1" w:styleId="5875647C1D6C42B3B17E053626077111">
    <w:name w:val="5875647C1D6C42B3B17E053626077111"/>
    <w:rsid w:val="00F326EA"/>
  </w:style>
  <w:style w:type="paragraph" w:customStyle="1" w:styleId="3AA209D133EC43A48BF5DCFB9E13C8B9">
    <w:name w:val="3AA209D133EC43A48BF5DCFB9E13C8B9"/>
    <w:rsid w:val="00F326EA"/>
  </w:style>
  <w:style w:type="paragraph" w:customStyle="1" w:styleId="6EAC6C22087042F6901C35036CBC30AD">
    <w:name w:val="6EAC6C22087042F6901C35036CBC30AD"/>
    <w:rsid w:val="00F326EA"/>
  </w:style>
  <w:style w:type="paragraph" w:customStyle="1" w:styleId="4A8FD1CAEA944932A46EC0992ECA66A2">
    <w:name w:val="4A8FD1CAEA944932A46EC0992ECA66A2"/>
    <w:rsid w:val="00F326EA"/>
  </w:style>
  <w:style w:type="paragraph" w:customStyle="1" w:styleId="4081C6403EA846FEA3C6A5C4D463AD8E">
    <w:name w:val="4081C6403EA846FEA3C6A5C4D463AD8E"/>
    <w:rsid w:val="00F326EA"/>
  </w:style>
  <w:style w:type="paragraph" w:customStyle="1" w:styleId="DDCA8BFF6B4D47609F3BD7DB048F0463">
    <w:name w:val="DDCA8BFF6B4D47609F3BD7DB048F0463"/>
    <w:rsid w:val="00F326EA"/>
  </w:style>
  <w:style w:type="paragraph" w:customStyle="1" w:styleId="9E2269EAEA474C62866BB8C144E16152">
    <w:name w:val="9E2269EAEA474C62866BB8C144E16152"/>
    <w:rsid w:val="00F326EA"/>
  </w:style>
  <w:style w:type="paragraph" w:customStyle="1" w:styleId="17D8F43988A7498C8BF5B2D13A4D9A77">
    <w:name w:val="17D8F43988A7498C8BF5B2D13A4D9A77"/>
    <w:rsid w:val="003A55EB"/>
  </w:style>
  <w:style w:type="paragraph" w:customStyle="1" w:styleId="9A41E3DA8CCB45CAB97486DADAC7A1E1">
    <w:name w:val="9A41E3DA8CCB45CAB97486DADAC7A1E1"/>
    <w:rsid w:val="003A55EB"/>
  </w:style>
  <w:style w:type="paragraph" w:customStyle="1" w:styleId="D36A0AC12298492DB9687B83D1620A30">
    <w:name w:val="D36A0AC12298492DB9687B83D1620A30"/>
    <w:rsid w:val="00D374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Anvil v1.1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AA7A2E-ED11-44AF-B09D-E354AFB6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User manual: Company Admin</vt:lpstr>
    </vt:vector>
  </TitlesOfParts>
  <Company>Anvil v1.1</Company>
  <LinksUpToDate>false</LinksUpToDate>
  <CharactersWithSpaces>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Team Member</dc:title>
  <dc:subject>User documentation for the Anvil task management system.</dc:subject>
  <dc:creator>Anvil is proudly brought to you by  www.butternet.com</dc:creator>
  <cp:lastModifiedBy>Luke</cp:lastModifiedBy>
  <cp:revision>7</cp:revision>
  <cp:lastPrinted>2011-05-15T07:55:00Z</cp:lastPrinted>
  <dcterms:created xsi:type="dcterms:W3CDTF">2011-05-13T11:28:00Z</dcterms:created>
  <dcterms:modified xsi:type="dcterms:W3CDTF">2011-05-15T07:56:00Z</dcterms:modified>
</cp:coreProperties>
</file>