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  <w:jc w:val="center"/>
      </w:pPr>
      <w:r>
        <w:rPr>
          <w:rFonts w:ascii="Arial" w:cs="Arial" w:eastAsia="Arial" w:hAnsi="Arial"/>
          <w:b/>
          <w:bCs/>
          <w:color w:val="E8A020"/>
          <w:sz w:val="52"/>
          <w:szCs w:val="52"/>
        </w:rPr>
        <w:t xml:space="preserve">Introducing Scan2Moon V2.0 🚀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44466"/>
          <w:sz w:val="32"/>
          <w:szCs w:val="32"/>
        </w:rPr>
        <w:t xml:space="preserve">The On-Chain Solana Risk Scanner Built for Every Trader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— Scan smarter. Trade safer. —</w:t>
      </w:r>
    </w:p>
    <w:p>
      <w:pPr>
        <w:pBdr>
          <w:bottom w:val="single" w:color="E8A020" w:sz="6" w:space="1"/>
        </w:pBdr>
        <w:spacing w:after="200" w:before="200"/>
      </w:pP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The Solana ecosystem moves </w:t>
      </w:r>
      <w:r>
        <w:rPr>
          <w:rFonts w:ascii="Arial" w:cs="Arial" w:eastAsia="Arial" w:hAnsi="Arial"/>
          <w:b/>
          <w:bCs/>
          <w:color w:val="E8A020"/>
          <w:sz w:val="24"/>
          <w:szCs w:val="24"/>
        </w:rPr>
        <w:t xml:space="preserve">fast</w:t>
      </w:r>
      <w:r>
        <w:rPr>
          <w:rFonts w:ascii="Arial" w:cs="Arial" w:eastAsia="Arial" w:hAnsi="Arial"/>
          <w:sz w:val="24"/>
          <w:szCs w:val="24"/>
        </w:rPr>
        <w:t xml:space="preserve">. New tokens launch every minute. Rugs happen every hour. And most traders — especially beginners — have no reliable way to know which projects are worth their time and which ones will drain their wallet in seconds.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We built Scan2Moon to change that.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Scan2Moon V2.0</w:t>
      </w:r>
      <w:r>
        <w:rPr>
          <w:rFonts w:ascii="Arial" w:cs="Arial" w:eastAsia="Arial" w:hAnsi="Arial"/>
          <w:sz w:val="24"/>
          <w:szCs w:val="24"/>
        </w:rPr>
        <w:t xml:space="preserve"> is a free, on-chain Solana intelligence tool that gives every trader — from total beginner to seasoned degen — the data they need to make smarter, safer decisions before they risk a single SOL.</w:t>
      </w:r>
    </w:p>
    <w:p>
      <w:pPr>
        <w:pBdr>
          <w:bottom w:val="single" w:color="E8A020" w:sz="6" w:space="1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🔍  What is Scan2Moon?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Scan2Moon is a web-based risk intelligence dashboard built specifically for the Solana blockchain. You paste a token address, and within seconds you get a full picture of what's really going on behind the scenes — liquidity health, whale activity, holder distribution, market signals, and a clear overall Risk Score from 0 to 100.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Think of it as your </w:t>
      </w:r>
      <w:r>
        <w:rPr>
          <w:rFonts w:ascii="Arial" w:cs="Arial" w:eastAsia="Arial" w:hAnsi="Arial"/>
          <w:b/>
          <w:bCs/>
          <w:color w:val="E8A020"/>
          <w:sz w:val="24"/>
          <w:szCs w:val="24"/>
        </w:rPr>
        <w:t xml:space="preserve">on-chain due diligence assistant</w:t>
      </w:r>
      <w:r>
        <w:rPr>
          <w:rFonts w:ascii="Arial" w:cs="Arial" w:eastAsia="Arial" w:hAnsi="Arial"/>
          <w:sz w:val="24"/>
          <w:szCs w:val="24"/>
        </w:rPr>
        <w:t xml:space="preserve"> — always available, always objective, and completely free to use.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No sign-up. No wallet connection needed to scan. Just go to </w:t>
      </w:r>
      <w:hyperlink w:history="1" r:id="rIdad1qttstybvnwzc5gixkt">
        <w:r>
          <w:rPr>
            <w:rFonts w:ascii="Arial" w:cs="Arial" w:eastAsia="Arial" w:hAnsi="Arial"/>
            <w:color w:val="2CFFC9"/>
            <w:sz w:val="24"/>
            <w:szCs w:val="24"/>
            <w:u w:val="single"/>
          </w:rPr>
          <w:t xml:space="preserve">scan2moon.com</w:t>
        </w:r>
      </w:hyperlink>
      <w:r>
        <w:rPr>
          <w:rFonts w:ascii="Arial" w:cs="Arial" w:eastAsia="Arial" w:hAnsi="Arial"/>
          <w:sz w:val="24"/>
          <w:szCs w:val="24"/>
        </w:rPr>
        <w:t xml:space="preserve">, paste a token address, and let the scanner do the work.</w:t>
      </w:r>
    </w:p>
    <w:p>
      <w:pPr>
        <w:pBdr>
          <w:bottom w:val="single" w:color="E8A020" w:sz="6" w:space="1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🛡️  Feature #1: Risk Scanner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The heart of Scan2Moon. Paste any Solana token address and get a full risk breakdown in seconds.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444466"/>
          <w:sz w:val="24"/>
          <w:szCs w:val="24"/>
        </w:rPr>
        <w:t xml:space="preserve">What it analyses: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✅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Risk Score (0–100)</w:t>
      </w:r>
      <w:r>
        <w:rPr>
          <w:rFonts w:ascii="Arial" w:cs="Arial" w:eastAsia="Arial" w:hAnsi="Arial"/>
          <w:sz w:val="24"/>
          <w:szCs w:val="24"/>
        </w:rPr>
        <w:t xml:space="preserve"> — one clear number. 65+ is considered safe. Below 45, proceed with extreme caution.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💧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Liquidity &amp; Volume</w:t>
      </w:r>
      <w:r>
        <w:rPr>
          <w:rFonts w:ascii="Arial" w:cs="Arial" w:eastAsia="Arial" w:hAnsi="Arial"/>
          <w:sz w:val="24"/>
          <w:szCs w:val="24"/>
        </w:rPr>
        <w:t xml:space="preserve"> — is there enough real trading activity, or is this token paper thin?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🐋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Whale Concentration</w:t>
      </w:r>
      <w:r>
        <w:rPr>
          <w:rFonts w:ascii="Arial" w:cs="Arial" w:eastAsia="Arial" w:hAnsi="Arial"/>
          <w:sz w:val="24"/>
          <w:szCs w:val="24"/>
        </w:rPr>
        <w:t xml:space="preserve"> — are a few wallets holding most of the supply? That's a red flag.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👥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Holder Distribution</w:t>
      </w:r>
      <w:r>
        <w:rPr>
          <w:rFonts w:ascii="Arial" w:cs="Arial" w:eastAsia="Arial" w:hAnsi="Arial"/>
          <w:sz w:val="24"/>
          <w:szCs w:val="24"/>
        </w:rPr>
        <w:t xml:space="preserve"> — healthy tokens have spread-out ownership, not 5 wallets controlling everything.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📊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Market Cap &amp; Age</w:t>
      </w:r>
      <w:r>
        <w:rPr>
          <w:rFonts w:ascii="Arial" w:cs="Arial" w:eastAsia="Arial" w:hAnsi="Arial"/>
          <w:sz w:val="24"/>
          <w:szCs w:val="24"/>
        </w:rPr>
        <w:t xml:space="preserve"> — context matters. A day-old token with $500 liquidity is very different from an established project.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⚠️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Rug &amp; Manipulation Signals</w:t>
      </w:r>
      <w:r>
        <w:rPr>
          <w:rFonts w:ascii="Arial" w:cs="Arial" w:eastAsia="Arial" w:hAnsi="Arial"/>
          <w:sz w:val="24"/>
          <w:szCs w:val="24"/>
        </w:rPr>
        <w:t xml:space="preserve"> — honeypot indicators, suspicious contract behaviour, and more.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The Risk Scanner is designed to be </w:t>
      </w:r>
      <w:r>
        <w:rPr>
          <w:rFonts w:ascii="Arial" w:cs="Arial" w:eastAsia="Arial" w:hAnsi="Arial"/>
          <w:b/>
          <w:bCs/>
          <w:color w:val="2CFFC9"/>
          <w:sz w:val="24"/>
          <w:szCs w:val="24"/>
        </w:rPr>
        <w:t xml:space="preserve">beginner-friendly</w:t>
      </w:r>
      <w:r>
        <w:rPr>
          <w:rFonts w:ascii="Arial" w:cs="Arial" w:eastAsia="Arial" w:hAnsi="Arial"/>
          <w:sz w:val="24"/>
          <w:szCs w:val="24"/>
        </w:rPr>
        <w:t xml:space="preserve"> — every signal comes with a clear explanation so you know not just the score but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why</w:t>
      </w:r>
      <w:r>
        <w:rPr>
          <w:rFonts w:ascii="Arial" w:cs="Arial" w:eastAsia="Arial" w:hAnsi="Arial"/>
          <w:sz w:val="24"/>
          <w:szCs w:val="24"/>
        </w:rPr>
        <w:t xml:space="preserve"> a token is flagged.</w:t>
      </w:r>
    </w:p>
    <w:p>
      <w:pPr>
        <w:pBdr>
          <w:top w:val="dashed" w:color="CCCCCC" w:sz="4"/>
          <w:bottom w:val="dashed" w:color="CCCCCC" w:sz="4"/>
          <w:left w:val="dashed" w:color="CCCCCC" w:sz="4"/>
          <w:right w:val="dashed" w:color="CCCCCC" w:sz="4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 INSERT SCREENSHOT: Risk Scanner panel with sample token ]</w:t>
      </w:r>
    </w:p>
    <w:p>
      <w:pPr>
        <w:pBdr>
          <w:bottom w:val="single" w:color="E8A020" w:sz="6" w:space="1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📡  Feature #2: Entry Radar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One of the most dangerous moments in crypto is jumping into a new token too early — or too late. The Entry Radar helps you time it right.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It continuously monitors new Solana tokens and evaluates them against our risk engine. Each token gets an entry window status — showing you whether conditions look good to enter, whether it's too early, or whether you should stay away entirely.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Instead of blindly chasing new launches, you get </w:t>
      </w:r>
      <w:r>
        <w:rPr>
          <w:rFonts w:ascii="Arial" w:cs="Arial" w:eastAsia="Arial" w:hAnsi="Arial"/>
          <w:b/>
          <w:bCs/>
          <w:color w:val="E8A020"/>
          <w:sz w:val="24"/>
          <w:szCs w:val="24"/>
        </w:rPr>
        <w:t xml:space="preserve">structured, data-backed guidance</w:t>
      </w:r>
      <w:r>
        <w:rPr>
          <w:rFonts w:ascii="Arial" w:cs="Arial" w:eastAsia="Arial" w:hAnsi="Arial"/>
          <w:sz w:val="24"/>
          <w:szCs w:val="24"/>
        </w:rPr>
        <w:t xml:space="preserve"> on which tokens are actually worth your attention right now.</w:t>
      </w:r>
    </w:p>
    <w:p>
      <w:pPr>
        <w:pBdr>
          <w:top w:val="dashed" w:color="CCCCCC" w:sz="4"/>
          <w:bottom w:val="dashed" w:color="CCCCCC" w:sz="4"/>
          <w:left w:val="dashed" w:color="CCCCCC" w:sz="4"/>
          <w:right w:val="dashed" w:color="CCCCCC" w:sz="4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 INSERT SCREENSHOT: Entry Radar panel ]</w:t>
      </w:r>
    </w:p>
    <w:p>
      <w:pPr>
        <w:pBdr>
          <w:bottom w:val="single" w:color="E8A020" w:sz="6" w:space="1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🐋  Feature #3: Whale DNA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Smart money moves first. Whale DNA lets you follow it.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Paste a Solana wallet address and get a detailed breakdown of that wallet's on-chain behaviour — their trading history, the types of tokens they hold, how concentrated their positions are, and whether they look like a savvy trader or a potential manipulator.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Whether you're tracking a known alpha wallet or doing due diligence on a project's early backers, Whale DNA gives you the </w:t>
      </w:r>
      <w:r>
        <w:rPr>
          <w:rFonts w:ascii="Arial" w:cs="Arial" w:eastAsia="Arial" w:hAnsi="Arial"/>
          <w:b/>
          <w:bCs/>
          <w:color w:val="2CFFC9"/>
          <w:sz w:val="24"/>
          <w:szCs w:val="24"/>
        </w:rPr>
        <w:t xml:space="preserve">on-chain story behind any wallet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Bdr>
          <w:top w:val="dashed" w:color="CCCCCC" w:sz="4"/>
          <w:bottom w:val="dashed" w:color="CCCCCC" w:sz="4"/>
          <w:left w:val="dashed" w:color="CCCCCC" w:sz="4"/>
          <w:right w:val="dashed" w:color="CCCCCC" w:sz="4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 INSERT SCREENSHOT: Whale DNA panel ]</w:t>
      </w:r>
    </w:p>
    <w:p>
      <w:pPr>
        <w:pBdr>
          <w:bottom w:val="single" w:color="E8A020" w:sz="6" w:space="1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🦍  Feature Preview: Safe Ape Simulator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We're also giving you an early look at something exciting — the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Safe Ape Simulator</w:t>
      </w:r>
      <w:r>
        <w:rPr>
          <w:rFonts w:ascii="Arial" w:cs="Arial" w:eastAsia="Arial" w:hAnsi="Arial"/>
          <w:sz w:val="24"/>
          <w:szCs w:val="24"/>
        </w:rPr>
        <w:t xml:space="preserve">: a paper trading environment built directly into Scan2Moon.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Start with </w:t>
      </w:r>
      <w:r>
        <w:rPr>
          <w:rFonts w:ascii="Arial" w:cs="Arial" w:eastAsia="Arial" w:hAnsi="Arial"/>
          <w:b/>
          <w:bCs/>
          <w:color w:val="E8A020"/>
          <w:sz w:val="24"/>
          <w:szCs w:val="24"/>
        </w:rPr>
        <w:t xml:space="preserve">10 virtual SOL</w:t>
      </w:r>
      <w:r>
        <w:rPr>
          <w:rFonts w:ascii="Arial" w:cs="Arial" w:eastAsia="Arial" w:hAnsi="Arial"/>
          <w:sz w:val="24"/>
          <w:szCs w:val="24"/>
        </w:rPr>
        <w:t xml:space="preserve">, trade any real Solana token at live market prices — with zero real money at risk. It's a hands-on way to practice reading risk signals and building a trading strategy before you ever touch your actual wallet.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Every trade is logged, your P&amp;L is tracked, and you can climb the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community leaderboard</w:t>
      </w:r>
      <w:r>
        <w:rPr>
          <w:rFonts w:ascii="Arial" w:cs="Arial" w:eastAsia="Arial" w:hAnsi="Arial"/>
          <w:sz w:val="24"/>
          <w:szCs w:val="24"/>
        </w:rPr>
        <w:t xml:space="preserve"> to see how your strategy stacks up against other traders.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E8A020"/>
          <w:sz w:val="24"/>
          <w:szCs w:val="24"/>
        </w:rPr>
        <w:t xml:space="preserve">This is a demo preview</w:t>
      </w:r>
      <w:r>
        <w:rPr>
          <w:rFonts w:ascii="Arial" w:cs="Arial" w:eastAsia="Arial" w:hAnsi="Arial"/>
          <w:sz w:val="24"/>
          <w:szCs w:val="24"/>
        </w:rPr>
        <w:t xml:space="preserve"> of a larger feature set coming to Scan2Moon. We're releasing it early to gather real feedback from our community — your experience will directly shape how it develops.</w:t>
      </w:r>
    </w:p>
    <w:p>
      <w:pPr>
        <w:pBdr>
          <w:top w:val="dashed" w:color="CCCCCC" w:sz="4"/>
          <w:bottom w:val="dashed" w:color="CCCCCC" w:sz="4"/>
          <w:left w:val="dashed" w:color="CCCCCC" w:sz="4"/>
          <w:right w:val="dashed" w:color="CCCCCC" w:sz="4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 INSERT SCREENSHOT: Safe Ape Simulator + Leaderboard ]</w:t>
      </w:r>
    </w:p>
    <w:p>
      <w:pPr>
        <w:pBdr>
          <w:bottom w:val="single" w:color="E8A020" w:sz="6" w:space="1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💬  We Want to Hear From You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Scan2Moon is built </w:t>
      </w:r>
      <w:r>
        <w:rPr>
          <w:rFonts w:ascii="Arial" w:cs="Arial" w:eastAsia="Arial" w:hAnsi="Arial"/>
          <w:b/>
          <w:bCs/>
          <w:color w:val="E8A020"/>
          <w:sz w:val="24"/>
          <w:szCs w:val="24"/>
        </w:rPr>
        <w:t xml:space="preserve">by the community, for the community</w:t>
      </w:r>
      <w:r>
        <w:rPr>
          <w:rFonts w:ascii="Arial" w:cs="Arial" w:eastAsia="Arial" w:hAnsi="Arial"/>
          <w:sz w:val="24"/>
          <w:szCs w:val="24"/>
        </w:rPr>
        <w:t xml:space="preserve">. Every feature — the risk signals we include, the way we display data, the tools we prioritise next — is shaped by real feedback from real traders.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We want to know: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🔸  Which risk signals do you find most useful?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🔸  What's missing that would make your research process easier?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🔸  How does the data compare to what you'd expect from your own research?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🔸  What would make the Simulator more useful as a training tool?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Drop your thoughts in the comments below, or reach out to us directly on X. Every single response gets read — and the best ideas end up becoming features.</w:t>
      </w:r>
    </w:p>
    <w:p>
      <w:pPr>
        <w:pBdr>
          <w:bottom w:val="single" w:color="E8A020" w:sz="6" w:space="1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⚡  How to Get Started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E8A020"/>
          <w:sz w:val="24"/>
          <w:szCs w:val="24"/>
        </w:rPr>
        <w:t xml:space="preserve">It takes 30 seconds: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1️⃣  Go to </w:t>
      </w:r>
      <w:hyperlink w:history="1" r:id="rIdiyuolxerx2t50dyv0tllj">
        <w:r>
          <w:rPr>
            <w:rFonts w:ascii="Arial" w:cs="Arial" w:eastAsia="Arial" w:hAnsi="Arial"/>
            <w:color w:val="2CFFC9"/>
            <w:sz w:val="24"/>
            <w:szCs w:val="24"/>
            <w:u w:val="single"/>
          </w:rPr>
          <w:t xml:space="preserve">scan2moon.com</w:t>
        </w:r>
      </w:hyperlink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2️⃣  Find a token you're curious about — on DexScreener, Telegram, or anywhere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3️⃣  Copy its Solana contract address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4️⃣  Paste it into the scanner and read the risk breakdown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5️⃣  Try the Safe Ape Simulator — connect your Phantom wallet and trade with zero risk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No account. No subscription. No catch. Just </w:t>
      </w:r>
      <w:r>
        <w:rPr>
          <w:rFonts w:ascii="Arial" w:cs="Arial" w:eastAsia="Arial" w:hAnsi="Arial"/>
          <w:b/>
          <w:bCs/>
          <w:color w:val="2CFFC9"/>
          <w:sz w:val="24"/>
          <w:szCs w:val="24"/>
        </w:rPr>
        <w:t xml:space="preserve">better information</w:t>
      </w:r>
      <w:r>
        <w:rPr>
          <w:rFonts w:ascii="Arial" w:cs="Arial" w:eastAsia="Arial" w:hAnsi="Arial"/>
          <w:sz w:val="24"/>
          <w:szCs w:val="24"/>
        </w:rPr>
        <w:t xml:space="preserve"> before you trade.</w:t>
      </w:r>
    </w:p>
    <w:p>
      <w:pPr>
        <w:pBdr>
          <w:bottom w:val="single" w:color="E8A020" w:sz="6" w:space="1"/>
        </w:pBdr>
        <w:spacing w:after="200" w:before="200"/>
      </w:pPr>
    </w:p>
    <w:p>
      <w:pPr>
        <w:spacing w:after="160" w:before="320"/>
        <w:jc w:val="center"/>
      </w:pPr>
      <w:r>
        <w:rPr>
          <w:rFonts w:ascii="Arial" w:cs="Arial" w:eastAsia="Arial" w:hAnsi="Arial"/>
          <w:b/>
          <w:bCs/>
          <w:color w:val="E8A020"/>
          <w:sz w:val="30"/>
          <w:szCs w:val="30"/>
        </w:rPr>
        <w:t xml:space="preserve">🌙  Scan smarter. Trade safer. Reach the moon.</w:t>
      </w:r>
    </w:p>
    <w:p>
      <w:pPr>
        <w:spacing w:after="320" w:before="0"/>
        <w:jc w:val="center"/>
      </w:pPr>
      <w:hyperlink w:history="1" r:id="rIdrnqygtc9g0uatunbs68tf">
        <w:r>
          <w:rPr>
            <w:rFonts w:ascii="Arial" w:cs="Arial" w:eastAsia="Arial" w:hAnsi="Arial"/>
            <w:color w:val="2CFFC9"/>
            <w:sz w:val="24"/>
            <w:szCs w:val="24"/>
            <w:u w:val="single"/>
          </w:rPr>
          <w:t xml:space="preserve">scan2moon.com</w:t>
        </w:r>
      </w:hyperlink>
      <w:r>
        <w:rPr>
          <w:rFonts w:ascii="Arial" w:cs="Arial" w:eastAsia="Arial" w:hAnsi="Arial"/>
          <w:sz w:val="24"/>
          <w:szCs w:val="24"/>
        </w:rPr>
        <w:t xml:space="preserve">  ·  </w:t>
      </w:r>
      <w:r>
        <w:rPr>
          <w:rFonts w:ascii="Arial" w:cs="Arial" w:eastAsia="Arial" w:hAnsi="Arial"/>
          <w:b w:val="false"/>
          <w:bCs w:val="false"/>
          <w:color w:val="888888"/>
          <w:sz w:val="24"/>
          <w:szCs w:val="24"/>
        </w:rPr>
        <w:t xml:space="preserve">@scan2moon</w:t>
      </w:r>
      <w:r>
        <w:rPr>
          <w:rFonts w:ascii="Arial" w:cs="Arial" w:eastAsia="Arial" w:hAnsi="Arial"/>
          <w:sz w:val="24"/>
          <w:szCs w:val="24"/>
        </w:rPr>
        <w:t xml:space="preserve">  ·  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#Solana #DeFi #CryptoSafety #Scan2Moon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E8A020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CFFC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d1qttstybvnwzc5gixkt" Type="http://schemas.openxmlformats.org/officeDocument/2006/relationships/hyperlink" Target="https://scan2moon.com" TargetMode="External"/><Relationship Id="rIdiyuolxerx2t50dyv0tllj" Type="http://schemas.openxmlformats.org/officeDocument/2006/relationships/hyperlink" Target="https://scan2moon.com" TargetMode="External"/><Relationship Id="rIdrnqygtc9g0uatunbs68tf" Type="http://schemas.openxmlformats.org/officeDocument/2006/relationships/hyperlink" Target="https://scan2moon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2026-04-06T07:25:40.574Z</dcterms:created>
  <dcterms:modified xsi:type="dcterms:W3CDTF">2026-04-06T07:25:40.575Z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