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E4A4" w14:textId="521180AB" w:rsidR="00DE3D4C" w:rsidRPr="00D2000A" w:rsidRDefault="008D7176" w:rsidP="00DE3D4C">
      <w:pPr>
        <w:pStyle w:val="1"/>
        <w:spacing w:before="0" w:line="360" w:lineRule="auto"/>
        <w:jc w:val="center"/>
        <w:rPr>
          <w:rFonts w:cs="Times New Roman"/>
          <w:b w:val="0"/>
          <w:bCs/>
          <w:color w:val="auto"/>
        </w:rPr>
      </w:pPr>
      <w:r>
        <w:rPr>
          <w:rFonts w:cs="Times New Roman"/>
          <w:bCs/>
          <w:color w:val="auto"/>
        </w:rPr>
        <w:t>Распознавание</w:t>
      </w:r>
      <w:r w:rsidR="00926FCB">
        <w:rPr>
          <w:rFonts w:cs="Times New Roman"/>
          <w:bCs/>
          <w:color w:val="auto"/>
        </w:rPr>
        <w:t xml:space="preserve"> </w:t>
      </w:r>
      <w:r>
        <w:rPr>
          <w:rFonts w:cs="Times New Roman"/>
          <w:bCs/>
          <w:color w:val="auto"/>
        </w:rPr>
        <w:t>объектов</w:t>
      </w:r>
      <w:r w:rsidR="00926FCB">
        <w:rPr>
          <w:rFonts w:cs="Times New Roman"/>
          <w:bCs/>
          <w:color w:val="auto"/>
        </w:rPr>
        <w:t xml:space="preserve"> </w:t>
      </w:r>
      <w:r>
        <w:rPr>
          <w:rFonts w:cs="Times New Roman"/>
          <w:bCs/>
          <w:color w:val="auto"/>
        </w:rPr>
        <w:t>по</w:t>
      </w:r>
      <w:r w:rsidR="00926FCB">
        <w:rPr>
          <w:rFonts w:cs="Times New Roman"/>
          <w:bCs/>
          <w:color w:val="auto"/>
        </w:rPr>
        <w:t xml:space="preserve"> </w:t>
      </w:r>
      <w:r>
        <w:rPr>
          <w:rFonts w:cs="Times New Roman"/>
          <w:bCs/>
          <w:color w:val="auto"/>
        </w:rPr>
        <w:t>цвету</w:t>
      </w:r>
    </w:p>
    <w:p w14:paraId="763EE1E2" w14:textId="08764E85" w:rsidR="00A85ABB" w:rsidRPr="00B620CA" w:rsidRDefault="00A85ABB" w:rsidP="008C66E9">
      <w:pPr>
        <w:pStyle w:val="a3"/>
        <w:rPr>
          <w:rFonts w:ascii="Times New Roman" w:eastAsia="Times New Roman" w:hAnsi="Times New Roman" w:cstheme="majorBidi"/>
          <w:b/>
          <w:color w:val="000000" w:themeColor="text1"/>
          <w:sz w:val="28"/>
          <w:szCs w:val="32"/>
          <w:lang w:eastAsia="ru-RU"/>
        </w:rPr>
      </w:pPr>
      <w:bookmarkStart w:id="0" w:name="_Toc121403548"/>
      <w:r w:rsidRPr="00B620CA">
        <w:rPr>
          <w:rFonts w:ascii="Times New Roman" w:eastAsia="Times New Roman" w:hAnsi="Times New Roman" w:cstheme="majorBidi"/>
          <w:b/>
          <w:color w:val="000000" w:themeColor="text1"/>
          <w:sz w:val="28"/>
          <w:szCs w:val="32"/>
          <w:lang w:eastAsia="ru-RU"/>
        </w:rPr>
        <w:t>Калибровка</w:t>
      </w:r>
      <w:r w:rsidR="00926FCB">
        <w:rPr>
          <w:rFonts w:ascii="Times New Roman" w:eastAsia="Times New Roman" w:hAnsi="Times New Roman" w:cstheme="majorBidi"/>
          <w:b/>
          <w:color w:val="000000" w:themeColor="text1"/>
          <w:sz w:val="28"/>
          <w:szCs w:val="32"/>
          <w:lang w:eastAsia="ru-RU"/>
        </w:rPr>
        <w:t xml:space="preserve"> </w:t>
      </w:r>
      <w:r w:rsidRPr="00B620CA">
        <w:rPr>
          <w:rFonts w:ascii="Times New Roman" w:eastAsia="Times New Roman" w:hAnsi="Times New Roman" w:cstheme="majorBidi"/>
          <w:b/>
          <w:color w:val="000000" w:themeColor="text1"/>
          <w:sz w:val="28"/>
          <w:szCs w:val="32"/>
          <w:lang w:eastAsia="ru-RU"/>
        </w:rPr>
        <w:t>камеры</w:t>
      </w:r>
    </w:p>
    <w:p w14:paraId="31A379F5" w14:textId="0A6D4095" w:rsidR="00BC417C" w:rsidRPr="005A4A1A" w:rsidRDefault="00BC417C" w:rsidP="005A4A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4A1A">
        <w:rPr>
          <w:rFonts w:ascii="Times New Roman" w:hAnsi="Times New Roman" w:cs="Times New Roman"/>
          <w:sz w:val="28"/>
          <w:szCs w:val="28"/>
          <w:lang w:eastAsia="ru-RU"/>
        </w:rPr>
        <w:t>Некоторые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камеры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вносят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значительные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искажения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изображения.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Двумя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основными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видами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искажений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являются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радиальное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искажение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тангенциальное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искажение.</w:t>
      </w:r>
    </w:p>
    <w:p w14:paraId="44273037" w14:textId="6A88A642" w:rsidR="00BC417C" w:rsidRPr="005A4A1A" w:rsidRDefault="00BC417C" w:rsidP="005A4A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Из-за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радиального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искажения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прямые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линии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выглядят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изогнутыми.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Радиальное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искажение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тем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больше,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чем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дальше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точки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от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центра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изображения.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Например,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рис.</w:t>
      </w:r>
      <w:r w:rsidR="008C66E9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.1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показано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одно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изображение,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котором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два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края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шахматной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доски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отмечены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красными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линиями.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Но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вы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можете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видеть,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что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граница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шахматной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доски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не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является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прямой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линией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не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совпадает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красной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линией.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5468DC4" w14:textId="0ACA5567" w:rsidR="00BC417C" w:rsidRPr="005A4A1A" w:rsidRDefault="005A4A1A" w:rsidP="005A4A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CDB9B2" wp14:editId="37513FA5">
            <wp:extent cx="3479800" cy="260985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br w:type="textWrapping" w:clear="all"/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Рис.</w:t>
      </w:r>
      <w:r w:rsidR="008C66E9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.1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Искажение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камеры</w:t>
      </w:r>
    </w:p>
    <w:p w14:paraId="524D5C07" w14:textId="79B23929" w:rsidR="00BC417C" w:rsidRPr="005A4A1A" w:rsidRDefault="00BC417C" w:rsidP="005A4A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4A1A">
        <w:rPr>
          <w:rFonts w:ascii="Times New Roman" w:hAnsi="Times New Roman" w:cs="Times New Roman"/>
          <w:sz w:val="28"/>
          <w:szCs w:val="28"/>
          <w:lang w:eastAsia="ru-RU"/>
        </w:rPr>
        <w:t>Радиальное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искажение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можно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представить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следующим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образом:</w:t>
      </w:r>
    </w:p>
    <w:p w14:paraId="15D91A86" w14:textId="77777777" w:rsidR="00BC417C" w:rsidRPr="005A4A1A" w:rsidRDefault="00BC417C" w:rsidP="005A4A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A4A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AA3166" wp14:editId="3335D1D9">
            <wp:extent cx="4095750" cy="83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72DB" w14:textId="3F809481" w:rsidR="00BC417C" w:rsidRPr="005A4A1A" w:rsidRDefault="00BC417C" w:rsidP="005A4A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4A1A">
        <w:rPr>
          <w:rFonts w:ascii="Times New Roman" w:hAnsi="Times New Roman" w:cs="Times New Roman"/>
          <w:sz w:val="28"/>
          <w:szCs w:val="28"/>
          <w:lang w:eastAsia="ru-RU"/>
        </w:rPr>
        <w:t>Точно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так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же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тангенциальное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искажение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возникает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из-за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того,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что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объектив,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принимающий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изображение,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не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выровнен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идеально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параллельно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плоскости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изображения.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Таким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образом,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некоторые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области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изображения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могут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выглядеть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ближе,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чем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ожидалось.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Величину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тангенциального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искажения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можно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представить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следующим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образом:</w:t>
      </w:r>
    </w:p>
    <w:p w14:paraId="39FB3219" w14:textId="43B91F99" w:rsidR="00BC417C" w:rsidRPr="005A4A1A" w:rsidRDefault="00EE5178" w:rsidP="005A4A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A4A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FE0C85" wp14:editId="40331F49">
            <wp:extent cx="4067175" cy="838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D3D4" w14:textId="48356489" w:rsidR="00BC417C" w:rsidRPr="005A4A1A" w:rsidRDefault="005A4A1A" w:rsidP="005A4A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ам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нужно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найти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пять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параметров,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известных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как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коэффициенты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искажения,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определяемые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как:</w:t>
      </w:r>
    </w:p>
    <w:p w14:paraId="5797282F" w14:textId="2F07E8B9" w:rsidR="00BC417C" w:rsidRPr="005A4A1A" w:rsidRDefault="00EE5178" w:rsidP="005A4A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A4A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77D14E" wp14:editId="4D6EFE68">
            <wp:extent cx="4006850" cy="3128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0254" cy="31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481F" w14:textId="631967C5" w:rsidR="00BC417C" w:rsidRPr="005A4A1A" w:rsidRDefault="00BC417C" w:rsidP="005A4A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4A1A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дополнение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этому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нам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нужна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другая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информация,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например,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внутренние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внешние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параметры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камеры.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Внутренние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параметры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специфичны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камеры.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Они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включают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такую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​​информацию,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как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фокусное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расстояние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EE5178" w:rsidRPr="005A4A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68F880" wp14:editId="57DC89A6">
            <wp:extent cx="412750" cy="227937"/>
            <wp:effectExtent l="0" t="0" r="635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64" cy="23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оптически</w:t>
      </w:r>
      <w:r w:rsidR="005A4A1A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центр</w:t>
      </w:r>
      <w:r w:rsidR="005A4A1A"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EE5178" w:rsidRPr="005A4A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125B40" wp14:editId="62438422">
            <wp:extent cx="628650" cy="333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).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Матрица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камеры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уникальна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конкретной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камеры,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поэтому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после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расчета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ее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можно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повторно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использовать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других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изображений,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снятых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той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же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камерой.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Он</w:t>
      </w:r>
      <w:r w:rsidR="00EE5178" w:rsidRPr="005A4A1A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выражается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виде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матрицы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5A4A1A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3:</w:t>
      </w:r>
    </w:p>
    <w:p w14:paraId="7829A094" w14:textId="550FE349" w:rsidR="00BC417C" w:rsidRPr="005A4A1A" w:rsidRDefault="00EE5178" w:rsidP="005A4A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A4A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8F5BCF" wp14:editId="5FC1EA71">
            <wp:extent cx="3590925" cy="1181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F5E1" w14:textId="4F990264" w:rsidR="00BC417C" w:rsidRPr="005A4A1A" w:rsidRDefault="00BC417C" w:rsidP="005A4A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4A1A">
        <w:rPr>
          <w:rFonts w:ascii="Times New Roman" w:hAnsi="Times New Roman" w:cs="Times New Roman"/>
          <w:sz w:val="28"/>
          <w:szCs w:val="28"/>
          <w:lang w:eastAsia="ru-RU"/>
        </w:rPr>
        <w:t>Внешние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параметры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соответствуют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векторам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вращения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перемещения,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которые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переводят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координаты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5A4A1A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-точки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систему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координат.</w:t>
      </w:r>
    </w:p>
    <w:p w14:paraId="0A714996" w14:textId="5654143C" w:rsidR="00BC417C" w:rsidRPr="005A4A1A" w:rsidRDefault="00BC417C" w:rsidP="005A4A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4A1A">
        <w:rPr>
          <w:rFonts w:ascii="Times New Roman" w:hAnsi="Times New Roman" w:cs="Times New Roman"/>
          <w:sz w:val="28"/>
          <w:szCs w:val="28"/>
          <w:lang w:eastAsia="ru-RU"/>
        </w:rPr>
        <w:t>Чтобы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найти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эти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параметры,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A4A1A">
        <w:rPr>
          <w:rFonts w:ascii="Times New Roman" w:hAnsi="Times New Roman" w:cs="Times New Roman"/>
          <w:sz w:val="28"/>
          <w:szCs w:val="28"/>
          <w:lang w:eastAsia="ru-RU"/>
        </w:rPr>
        <w:t>необходимо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предоставить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несколько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образцов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изображений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четко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определенного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шаблона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(например,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шахматной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доски).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A4A1A"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аходим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некоторые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определенные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точки,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относительные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положения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которых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уже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известны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(например,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квадратные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углы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шахматной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доске).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Мы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знаем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координаты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этих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точек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реальном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пространстве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знаем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координаты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изображении,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поэтому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можем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вычислить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коэффициенты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искажения.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лучших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результатов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нам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нужно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как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минимум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тестовых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шаблонов.</w:t>
      </w:r>
    </w:p>
    <w:p w14:paraId="139F3E82" w14:textId="588FE5D5" w:rsidR="00BC417C" w:rsidRPr="005A4A1A" w:rsidRDefault="005A4A1A" w:rsidP="005A4A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ля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калибровки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камеры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нам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потребуется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не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менее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тестовых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шаблонов.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Рассмотрим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изображение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шахматной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доски.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Важными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входными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данными,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необходимыми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калибровки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камеры,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являются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набор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трехмерных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точек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реального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мира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соответствующие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двухмерные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координаты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этих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точек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изображении.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Точки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BC417C" w:rsidRPr="005A4A1A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-изображения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порядке,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которые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мож</w:t>
      </w:r>
      <w:r>
        <w:rPr>
          <w:rFonts w:ascii="Times New Roman" w:hAnsi="Times New Roman" w:cs="Times New Roman"/>
          <w:sz w:val="28"/>
          <w:szCs w:val="28"/>
          <w:lang w:eastAsia="ru-RU"/>
        </w:rPr>
        <w:t>но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легко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найти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изображении.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(Эти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точки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изображения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представляют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собой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места,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где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два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черных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квадрата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касаются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друг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друга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шахматной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доске)</w:t>
      </w:r>
    </w:p>
    <w:p w14:paraId="77BF2BF5" w14:textId="7FCC9FAC" w:rsidR="00BC417C" w:rsidRPr="005A4A1A" w:rsidRDefault="005A4A1A" w:rsidP="005A4A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ужно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знать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EE5178" w:rsidRPr="005A4A1A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EE5178" w:rsidRPr="005A4A1A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EE5178" w:rsidRPr="005A4A1A"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proofErr w:type="gramEnd"/>
      <w:r w:rsidR="00EE5178" w:rsidRPr="005A4A1A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EE5178" w:rsidRPr="005A4A1A">
        <w:rPr>
          <w:rFonts w:ascii="Times New Roman" w:hAnsi="Times New Roman" w:cs="Times New Roman"/>
          <w:sz w:val="28"/>
          <w:szCs w:val="28"/>
          <w:lang w:val="en-US" w:eastAsia="ru-RU"/>
        </w:rPr>
        <w:t>Z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простоты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мож</w:t>
      </w:r>
      <w:r>
        <w:rPr>
          <w:rFonts w:ascii="Times New Roman" w:hAnsi="Times New Roman" w:cs="Times New Roman"/>
          <w:sz w:val="28"/>
          <w:szCs w:val="28"/>
          <w:lang w:eastAsia="ru-RU"/>
        </w:rPr>
        <w:t>но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сказать,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что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шахматная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доска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оставалась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неподвижной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плоскости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val="en-US" w:eastAsia="ru-RU"/>
        </w:rPr>
        <w:t>XY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(поэтому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val="en-US" w:eastAsia="ru-RU"/>
        </w:rPr>
        <w:t>Z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=0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всегда)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камера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перемещалась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соответственно.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Это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соображение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помогает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нам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найти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только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значения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Теперь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значений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мож</w:t>
      </w:r>
      <w:r>
        <w:rPr>
          <w:rFonts w:ascii="Times New Roman" w:hAnsi="Times New Roman" w:cs="Times New Roman"/>
          <w:sz w:val="28"/>
          <w:szCs w:val="28"/>
          <w:lang w:eastAsia="ru-RU"/>
        </w:rPr>
        <w:t>но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просто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передавать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точки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как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(0,0),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(1,0),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(2,0</w:t>
      </w:r>
      <w:proofErr w:type="gramStart"/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),...</w:t>
      </w:r>
      <w:proofErr w:type="gramEnd"/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что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обозначает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расположение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точек.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этом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случае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полученные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результаты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будут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масштабе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размера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квадрата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шахматной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доски.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Зная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размер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квадрата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(скажем,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30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мм),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можно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передать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значения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как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(0,0),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(30,0),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(60,0</w:t>
      </w:r>
      <w:proofErr w:type="gramStart"/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),...</w:t>
      </w:r>
      <w:proofErr w:type="gramEnd"/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Таким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образом,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получить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результаты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мм.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16C1E80F" w14:textId="66AE926B" w:rsidR="00BC417C" w:rsidRPr="005A4A1A" w:rsidRDefault="00BC417C" w:rsidP="005A4A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4A1A">
        <w:rPr>
          <w:rFonts w:ascii="Times New Roman" w:hAnsi="Times New Roman" w:cs="Times New Roman"/>
          <w:sz w:val="28"/>
          <w:szCs w:val="28"/>
          <w:lang w:eastAsia="ru-RU"/>
        </w:rPr>
        <w:t>Точки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5A4A1A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называются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точками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объекта,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точки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5A4A1A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-изображения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называются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точками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изображения.</w:t>
      </w:r>
    </w:p>
    <w:p w14:paraId="6724AB9F" w14:textId="5E1A90EE" w:rsidR="00BC417C" w:rsidRPr="005A4A1A" w:rsidRDefault="00BC417C" w:rsidP="005A4A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4A1A">
        <w:rPr>
          <w:rFonts w:ascii="Times New Roman" w:hAnsi="Times New Roman" w:cs="Times New Roman"/>
          <w:sz w:val="28"/>
          <w:szCs w:val="28"/>
          <w:lang w:eastAsia="ru-RU"/>
        </w:rPr>
        <w:t>Таким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образом,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чтобы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найти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шаблон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шахматной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доске,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A4A1A">
        <w:rPr>
          <w:rFonts w:ascii="Times New Roman" w:hAnsi="Times New Roman" w:cs="Times New Roman"/>
          <w:sz w:val="28"/>
          <w:szCs w:val="28"/>
          <w:lang w:eastAsia="ru-RU"/>
        </w:rPr>
        <w:t>можно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использовать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функцию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A4A1A">
        <w:rPr>
          <w:rFonts w:ascii="Times New Roman" w:hAnsi="Times New Roman" w:cs="Times New Roman"/>
          <w:sz w:val="28"/>
          <w:szCs w:val="28"/>
          <w:lang w:val="en-US" w:eastAsia="ru-RU"/>
        </w:rPr>
        <w:t>cv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5A4A1A">
        <w:rPr>
          <w:rFonts w:ascii="Times New Roman" w:hAnsi="Times New Roman" w:cs="Times New Roman"/>
          <w:sz w:val="28"/>
          <w:szCs w:val="28"/>
          <w:lang w:val="en-US" w:eastAsia="ru-RU"/>
        </w:rPr>
        <w:t>findChessboardCorners</w:t>
      </w:r>
      <w:proofErr w:type="spellEnd"/>
      <w:proofErr w:type="gramEnd"/>
      <w:r w:rsidRPr="005A4A1A">
        <w:rPr>
          <w:rFonts w:ascii="Times New Roman" w:hAnsi="Times New Roman" w:cs="Times New Roman"/>
          <w:sz w:val="28"/>
          <w:szCs w:val="28"/>
          <w:lang w:eastAsia="ru-RU"/>
        </w:rPr>
        <w:t>().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A4A1A">
        <w:rPr>
          <w:rFonts w:ascii="Times New Roman" w:hAnsi="Times New Roman" w:cs="Times New Roman"/>
          <w:sz w:val="28"/>
          <w:szCs w:val="28"/>
          <w:lang w:eastAsia="ru-RU"/>
        </w:rPr>
        <w:t>Необходимо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указать,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какой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шаблон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ищем,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например,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сетка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Pr="005A4A1A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8,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сетка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5A4A1A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т.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д.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Обычно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шахматная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доска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имеет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квадраты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Pr="005A4A1A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внутренние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углы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7</w:t>
      </w:r>
      <w:r w:rsidRPr="005A4A1A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7.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Он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возвращает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угловые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точки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A4A1A">
        <w:rPr>
          <w:rFonts w:ascii="Times New Roman" w:hAnsi="Times New Roman" w:cs="Times New Roman"/>
          <w:sz w:val="28"/>
          <w:szCs w:val="28"/>
          <w:lang w:val="en-US" w:eastAsia="ru-RU"/>
        </w:rPr>
        <w:t>retval</w:t>
      </w:r>
      <w:proofErr w:type="spellEnd"/>
      <w:r w:rsidRPr="005A4A1A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которые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будут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val="en-US" w:eastAsia="ru-RU"/>
        </w:rPr>
        <w:t>True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если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шаблон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получен.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Эти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углы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будут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расположены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порядке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(слева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направо,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сверху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вниз)</w:t>
      </w:r>
    </w:p>
    <w:p w14:paraId="3F8E3FB4" w14:textId="01213E07" w:rsidR="00BC417C" w:rsidRPr="005A4A1A" w:rsidRDefault="00BC417C" w:rsidP="005A4A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4A1A">
        <w:rPr>
          <w:rFonts w:ascii="Times New Roman" w:hAnsi="Times New Roman" w:cs="Times New Roman"/>
          <w:sz w:val="28"/>
          <w:szCs w:val="28"/>
          <w:lang w:eastAsia="ru-RU"/>
        </w:rPr>
        <w:t>Как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только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углы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A4A1A">
        <w:rPr>
          <w:rFonts w:ascii="Times New Roman" w:hAnsi="Times New Roman" w:cs="Times New Roman"/>
          <w:sz w:val="28"/>
          <w:szCs w:val="28"/>
          <w:lang w:eastAsia="ru-RU"/>
        </w:rPr>
        <w:t>будут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A4A1A">
        <w:rPr>
          <w:rFonts w:ascii="Times New Roman" w:hAnsi="Times New Roman" w:cs="Times New Roman"/>
          <w:sz w:val="28"/>
          <w:szCs w:val="28"/>
          <w:lang w:eastAsia="ru-RU"/>
        </w:rPr>
        <w:t>найдены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мож</w:t>
      </w:r>
      <w:r w:rsidR="005A4A1A">
        <w:rPr>
          <w:rFonts w:ascii="Times New Roman" w:hAnsi="Times New Roman" w:cs="Times New Roman"/>
          <w:sz w:val="28"/>
          <w:szCs w:val="28"/>
          <w:lang w:eastAsia="ru-RU"/>
        </w:rPr>
        <w:t>но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повысить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их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точность,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используя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A4A1A">
        <w:rPr>
          <w:rFonts w:ascii="Times New Roman" w:hAnsi="Times New Roman" w:cs="Times New Roman"/>
          <w:sz w:val="28"/>
          <w:szCs w:val="28"/>
          <w:lang w:val="en-US" w:eastAsia="ru-RU"/>
        </w:rPr>
        <w:t>cv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5A4A1A">
        <w:rPr>
          <w:rFonts w:ascii="Times New Roman" w:hAnsi="Times New Roman" w:cs="Times New Roman"/>
          <w:sz w:val="28"/>
          <w:szCs w:val="28"/>
          <w:lang w:val="en-US" w:eastAsia="ru-RU"/>
        </w:rPr>
        <w:t>cornerSubPix</w:t>
      </w:r>
      <w:proofErr w:type="spellEnd"/>
      <w:proofErr w:type="gramEnd"/>
      <w:r w:rsidRPr="005A4A1A">
        <w:rPr>
          <w:rFonts w:ascii="Times New Roman" w:hAnsi="Times New Roman" w:cs="Times New Roman"/>
          <w:sz w:val="28"/>
          <w:szCs w:val="28"/>
          <w:lang w:eastAsia="ru-RU"/>
        </w:rPr>
        <w:t>()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A4A1A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нарисовать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шаблон,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используя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4A1A">
        <w:rPr>
          <w:rFonts w:ascii="Times New Roman" w:hAnsi="Times New Roman" w:cs="Times New Roman"/>
          <w:sz w:val="28"/>
          <w:szCs w:val="28"/>
          <w:lang w:val="en-US" w:eastAsia="ru-RU"/>
        </w:rPr>
        <w:t>cv</w:t>
      </w:r>
      <w:r w:rsidRPr="005A4A1A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5A4A1A">
        <w:rPr>
          <w:rFonts w:ascii="Times New Roman" w:hAnsi="Times New Roman" w:cs="Times New Roman"/>
          <w:sz w:val="28"/>
          <w:szCs w:val="28"/>
          <w:lang w:val="en-US" w:eastAsia="ru-RU"/>
        </w:rPr>
        <w:t>drawChessboardCorners</w:t>
      </w:r>
      <w:proofErr w:type="spellEnd"/>
      <w:r w:rsidRPr="005A4A1A">
        <w:rPr>
          <w:rFonts w:ascii="Times New Roman" w:hAnsi="Times New Roman" w:cs="Times New Roman"/>
          <w:sz w:val="28"/>
          <w:szCs w:val="28"/>
          <w:lang w:eastAsia="ru-RU"/>
        </w:rPr>
        <w:t>().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1EF295E5" w14:textId="2C519144" w:rsidR="00EE5178" w:rsidRPr="005A4A1A" w:rsidRDefault="00EE5178" w:rsidP="005A4A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4A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Одно</w:t>
      </w:r>
      <w:r w:rsidR="00926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A4A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изображение</w:t>
      </w:r>
      <w:r w:rsidR="00926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A4A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926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A4A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нарисованным</w:t>
      </w:r>
      <w:r w:rsidR="00926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A4A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926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A4A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нем</w:t>
      </w:r>
      <w:r w:rsidR="00926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A4A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узором</w:t>
      </w:r>
      <w:r w:rsidR="00926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A4A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показано</w:t>
      </w:r>
      <w:r w:rsidR="00926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A4A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926F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A4A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</w:t>
      </w:r>
      <w:r w:rsidR="008C66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5A4A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.2</w:t>
      </w:r>
      <w:r w:rsidRPr="005A4A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070B4E9F" w14:textId="79A43A21" w:rsidR="00EE5178" w:rsidRDefault="005A4A1A" w:rsidP="005A4A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23DB7C2" wp14:editId="4BD18C02">
            <wp:extent cx="4445000" cy="333363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64" cy="333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7034B" w14:textId="1D951521" w:rsidR="005A4A1A" w:rsidRPr="005A4A1A" w:rsidRDefault="005A4A1A" w:rsidP="005A4A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</w:t>
      </w:r>
      <w:r w:rsidR="008C66E9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>.2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Отображение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углов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шахматки</w:t>
      </w:r>
      <w:proofErr w:type="spellEnd"/>
    </w:p>
    <w:p w14:paraId="76BB4EF2" w14:textId="5B6D315B" w:rsidR="00BC417C" w:rsidRPr="005A4A1A" w:rsidRDefault="00BC417C" w:rsidP="005A4A1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A4A1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Калибровка</w:t>
      </w:r>
    </w:p>
    <w:p w14:paraId="0AD08511" w14:textId="5F8C4ECD" w:rsidR="00BC417C" w:rsidRDefault="005A4A1A" w:rsidP="005A4A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Следующим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этапом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необходимо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произвести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калибровку.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этого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используется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BC417C" w:rsidRPr="005A4A1A">
        <w:rPr>
          <w:rFonts w:ascii="Times New Roman" w:hAnsi="Times New Roman" w:cs="Times New Roman"/>
          <w:sz w:val="28"/>
          <w:szCs w:val="28"/>
          <w:lang w:val="en-US" w:eastAsia="ru-RU"/>
        </w:rPr>
        <w:t>cv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BC417C" w:rsidRPr="005A4A1A">
        <w:rPr>
          <w:rFonts w:ascii="Times New Roman" w:hAnsi="Times New Roman" w:cs="Times New Roman"/>
          <w:sz w:val="28"/>
          <w:szCs w:val="28"/>
          <w:lang w:val="en-US" w:eastAsia="ru-RU"/>
        </w:rPr>
        <w:t>calibrateCamera</w:t>
      </w:r>
      <w:proofErr w:type="spellEnd"/>
      <w:proofErr w:type="gramEnd"/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(),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которая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возвращает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матрицу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камеры,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коэффициенты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искажения,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векторы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поворота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перемещения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т.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417C" w:rsidRPr="005A4A1A">
        <w:rPr>
          <w:rFonts w:ascii="Times New Roman" w:hAnsi="Times New Roman" w:cs="Times New Roman"/>
          <w:sz w:val="28"/>
          <w:szCs w:val="28"/>
          <w:lang w:eastAsia="ru-RU"/>
        </w:rPr>
        <w:t>д.</w:t>
      </w:r>
    </w:p>
    <w:p w14:paraId="61DFB61C" w14:textId="30F2B2C5" w:rsidR="00FF1143" w:rsidRDefault="00FF1143" w:rsidP="005A4A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результате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окне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вывода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появляются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значения,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как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рис.</w:t>
      </w:r>
      <w:r w:rsidR="008C66E9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>.3.</w:t>
      </w:r>
    </w:p>
    <w:p w14:paraId="70AF2D14" w14:textId="696CD11C" w:rsidR="00FF1143" w:rsidRDefault="00FF1143" w:rsidP="00FF1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803FBB6" wp14:editId="352D1AFE">
            <wp:extent cx="3714750" cy="361867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5533" cy="362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1AE2" w14:textId="593CF45D" w:rsidR="00FF1143" w:rsidRDefault="00FF1143" w:rsidP="00FF1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</w:t>
      </w:r>
      <w:r w:rsidR="008C66E9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>.3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Значения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калибровки</w:t>
      </w:r>
      <w:r w:rsidR="00926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камеры</w:t>
      </w:r>
    </w:p>
    <w:p w14:paraId="1F7603D9" w14:textId="5FAB7E00" w:rsidR="00DE3D4C" w:rsidRDefault="00DE3D4C" w:rsidP="005E2D4A">
      <w:pPr>
        <w:pStyle w:val="1"/>
        <w:spacing w:line="360" w:lineRule="auto"/>
        <w:ind w:firstLine="709"/>
        <w:rPr>
          <w:rFonts w:eastAsia="Times New Roman"/>
          <w:lang w:eastAsia="ru-RU"/>
        </w:rPr>
      </w:pPr>
      <w:bookmarkStart w:id="1" w:name="_Toc121403549"/>
      <w:bookmarkEnd w:id="0"/>
      <w:r w:rsidRPr="0088591C">
        <w:rPr>
          <w:rFonts w:eastAsia="Times New Roman"/>
          <w:lang w:eastAsia="ru-RU"/>
        </w:rPr>
        <w:lastRenderedPageBreak/>
        <w:t>Реализация</w:t>
      </w:r>
      <w:r w:rsidR="00926FCB">
        <w:rPr>
          <w:rFonts w:eastAsia="Times New Roman"/>
          <w:lang w:eastAsia="ru-RU"/>
        </w:rPr>
        <w:t xml:space="preserve"> </w:t>
      </w:r>
      <w:r w:rsidRPr="0088591C">
        <w:rPr>
          <w:rFonts w:eastAsia="Times New Roman"/>
          <w:lang w:eastAsia="ru-RU"/>
        </w:rPr>
        <w:t>детектирования</w:t>
      </w:r>
      <w:r w:rsidR="00926FCB">
        <w:rPr>
          <w:rFonts w:eastAsia="Times New Roman"/>
          <w:lang w:eastAsia="ru-RU"/>
        </w:rPr>
        <w:t xml:space="preserve"> </w:t>
      </w:r>
      <w:r w:rsidRPr="0088591C">
        <w:rPr>
          <w:rFonts w:eastAsia="Times New Roman"/>
          <w:lang w:eastAsia="ru-RU"/>
        </w:rPr>
        <w:t>объекта</w:t>
      </w:r>
      <w:r w:rsidR="00926FCB">
        <w:rPr>
          <w:rFonts w:eastAsia="Times New Roman"/>
          <w:lang w:eastAsia="ru-RU"/>
        </w:rPr>
        <w:t xml:space="preserve"> </w:t>
      </w:r>
      <w:r w:rsidRPr="0088591C">
        <w:rPr>
          <w:rFonts w:eastAsia="Times New Roman"/>
          <w:lang w:eastAsia="ru-RU"/>
        </w:rPr>
        <w:t>по</w:t>
      </w:r>
      <w:r w:rsidR="00926FCB">
        <w:rPr>
          <w:rFonts w:eastAsia="Times New Roman"/>
          <w:lang w:eastAsia="ru-RU"/>
        </w:rPr>
        <w:t xml:space="preserve"> </w:t>
      </w:r>
      <w:r w:rsidRPr="0088591C">
        <w:rPr>
          <w:rFonts w:eastAsia="Times New Roman"/>
          <w:lang w:eastAsia="ru-RU"/>
        </w:rPr>
        <w:t>цвету</w:t>
      </w:r>
      <w:bookmarkEnd w:id="1"/>
    </w:p>
    <w:p w14:paraId="0D7E590D" w14:textId="47BA2E54" w:rsidR="00DE3D4C" w:rsidRPr="0088591C" w:rsidRDefault="00DE3D4C" w:rsidP="00DE3D4C">
      <w:pPr>
        <w:pStyle w:val="figurecaption"/>
        <w:numPr>
          <w:ilvl w:val="0"/>
          <w:numId w:val="0"/>
        </w:numPr>
        <w:tabs>
          <w:tab w:val="clear" w:pos="533"/>
        </w:tabs>
        <w:spacing w:before="0" w:after="0" w:line="360" w:lineRule="auto"/>
        <w:rPr>
          <w:sz w:val="28"/>
          <w:szCs w:val="28"/>
          <w:lang w:val="ru-RU"/>
        </w:rPr>
      </w:pPr>
      <w:r w:rsidRPr="0088591C">
        <w:rPr>
          <w:sz w:val="28"/>
          <w:szCs w:val="28"/>
          <w:lang w:val="ru-RU"/>
        </w:rPr>
        <w:tab/>
        <w:t>OpenCV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позволяет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детектировать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объект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используя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либо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его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форму,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либо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цвет.</w:t>
      </w:r>
      <w:r w:rsidR="00926FC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="00926FC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данной</w:t>
      </w:r>
      <w:r w:rsidR="00926FC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работе</w:t>
      </w:r>
      <w:r w:rsidR="00926FC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реализуется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способ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детектирования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объектов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по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цвету.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В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качестве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объектов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используются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разноцветные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кубики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40х40х40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мм.</w:t>
      </w:r>
    </w:p>
    <w:p w14:paraId="432B0A8F" w14:textId="4A2E3A13" w:rsidR="00DE3D4C" w:rsidRDefault="00DE3D4C" w:rsidP="00DE3D4C">
      <w:pPr>
        <w:pStyle w:val="figurecaption"/>
        <w:numPr>
          <w:ilvl w:val="0"/>
          <w:numId w:val="0"/>
        </w:numPr>
        <w:tabs>
          <w:tab w:val="clear" w:pos="533"/>
        </w:tabs>
        <w:spacing w:before="0" w:after="0" w:line="360" w:lineRule="auto"/>
        <w:rPr>
          <w:sz w:val="28"/>
          <w:szCs w:val="28"/>
          <w:lang w:val="ru-RU"/>
        </w:rPr>
      </w:pPr>
      <w:r w:rsidRPr="0088591C">
        <w:rPr>
          <w:sz w:val="28"/>
          <w:szCs w:val="28"/>
          <w:lang w:val="ru-RU"/>
        </w:rPr>
        <w:tab/>
        <w:t>Цветовым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пространством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по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умолчанию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в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OpenCV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является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RGB.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Сегментация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изображений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в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цветовом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пространстве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RGB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сложная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задача,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т.к.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цвета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пересекаются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и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часто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перекрывают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друг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друга.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На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рис.</w:t>
      </w:r>
      <w:r w:rsidR="00926FCB">
        <w:rPr>
          <w:sz w:val="28"/>
          <w:szCs w:val="28"/>
          <w:lang w:val="ru-RU"/>
        </w:rPr>
        <w:t xml:space="preserve"> </w:t>
      </w:r>
      <w:r w:rsidR="005E2D4A">
        <w:rPr>
          <w:sz w:val="28"/>
          <w:szCs w:val="28"/>
          <w:lang w:val="ru-RU"/>
        </w:rPr>
        <w:t>15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представлен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график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цветового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рассеивания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рисунка</w:t>
      </w:r>
      <w:r w:rsidR="00926FCB">
        <w:rPr>
          <w:sz w:val="28"/>
          <w:szCs w:val="28"/>
          <w:lang w:val="ru-RU"/>
        </w:rPr>
        <w:t xml:space="preserve"> </w:t>
      </w:r>
      <w:r w:rsidR="005E2D4A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.</w:t>
      </w:r>
      <w:r w:rsidR="005E2D4A">
        <w:rPr>
          <w:sz w:val="28"/>
          <w:szCs w:val="28"/>
          <w:lang w:val="ru-RU"/>
        </w:rPr>
        <w:t>4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в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формате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RGB.</w:t>
      </w:r>
    </w:p>
    <w:p w14:paraId="6540EAAF" w14:textId="77777777" w:rsidR="00DE3D4C" w:rsidRPr="0088591C" w:rsidRDefault="00DE3D4C" w:rsidP="00DE3D4C">
      <w:pPr>
        <w:pStyle w:val="figurecaption"/>
        <w:numPr>
          <w:ilvl w:val="0"/>
          <w:numId w:val="0"/>
        </w:numPr>
        <w:tabs>
          <w:tab w:val="clear" w:pos="533"/>
        </w:tabs>
        <w:spacing w:before="0" w:after="0" w:line="360" w:lineRule="auto"/>
        <w:jc w:val="center"/>
        <w:rPr>
          <w:sz w:val="28"/>
          <w:szCs w:val="28"/>
          <w:lang w:val="ru-RU"/>
        </w:rPr>
      </w:pPr>
      <w:r w:rsidRPr="009F1649">
        <w:rPr>
          <w:color w:val="222222"/>
          <w:sz w:val="28"/>
          <w:szCs w:val="28"/>
          <w:shd w:val="clear" w:color="auto" w:fill="FFFFFF"/>
        </w:rPr>
        <w:drawing>
          <wp:inline distT="0" distB="0" distL="0" distR="0" wp14:anchorId="0A28191C" wp14:editId="3F57F33B">
            <wp:extent cx="2311400" cy="1293694"/>
            <wp:effectExtent l="0" t="0" r="0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256" cy="129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83A82" w14:textId="68230386" w:rsidR="00DE3D4C" w:rsidRDefault="00DE3D4C" w:rsidP="00DE3D4C">
      <w:pPr>
        <w:pStyle w:val="figurecaption"/>
        <w:numPr>
          <w:ilvl w:val="0"/>
          <w:numId w:val="0"/>
        </w:numPr>
        <w:spacing w:before="0" w:after="24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</w:t>
      </w:r>
      <w:r w:rsidR="005E2D4A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.</w:t>
      </w:r>
      <w:r w:rsidR="005E2D4A">
        <w:rPr>
          <w:sz w:val="28"/>
          <w:szCs w:val="28"/>
          <w:lang w:val="ru-RU"/>
        </w:rPr>
        <w:t>4</w:t>
      </w:r>
      <w:r w:rsidR="00926FC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-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Исходное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изображение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полученное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с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камеры</w:t>
      </w:r>
    </w:p>
    <w:p w14:paraId="4D69352A" w14:textId="77777777" w:rsidR="00DE3D4C" w:rsidRPr="0088591C" w:rsidRDefault="00DE3D4C" w:rsidP="00DE3D4C">
      <w:pPr>
        <w:pStyle w:val="figurecaption"/>
        <w:numPr>
          <w:ilvl w:val="0"/>
          <w:numId w:val="0"/>
        </w:numPr>
        <w:tabs>
          <w:tab w:val="clear" w:pos="533"/>
        </w:tabs>
        <w:spacing w:before="0" w:after="0" w:line="360" w:lineRule="auto"/>
        <w:jc w:val="center"/>
        <w:rPr>
          <w:sz w:val="28"/>
          <w:szCs w:val="28"/>
          <w:lang w:val="ru-RU"/>
        </w:rPr>
      </w:pPr>
      <w:r w:rsidRPr="009F1649">
        <w:rPr>
          <w:color w:val="222222"/>
          <w:sz w:val="28"/>
          <w:szCs w:val="28"/>
          <w:shd w:val="clear" w:color="auto" w:fill="FFFFFF"/>
        </w:rPr>
        <w:drawing>
          <wp:inline distT="0" distB="0" distL="0" distR="0" wp14:anchorId="2C1AF0C8" wp14:editId="0B8123B7">
            <wp:extent cx="2266950" cy="198534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7" t="7755" r="1758" b="1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03" cy="199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95EFA" w14:textId="1B57C893" w:rsidR="00DE3D4C" w:rsidRPr="0088591C" w:rsidRDefault="00DE3D4C" w:rsidP="00DE3D4C">
      <w:pPr>
        <w:pStyle w:val="figurecaption"/>
        <w:numPr>
          <w:ilvl w:val="0"/>
          <w:numId w:val="0"/>
        </w:numPr>
        <w:tabs>
          <w:tab w:val="clear" w:pos="533"/>
        </w:tabs>
        <w:spacing w:before="0"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</w:t>
      </w:r>
      <w:r w:rsidR="005E2D4A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.</w:t>
      </w:r>
      <w:r w:rsidR="005E2D4A">
        <w:rPr>
          <w:sz w:val="28"/>
          <w:szCs w:val="28"/>
          <w:lang w:val="ru-RU"/>
        </w:rPr>
        <w:t>5</w:t>
      </w:r>
      <w:r w:rsidR="00926FC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-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График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цветового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рассеивания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RGB</w:t>
      </w:r>
    </w:p>
    <w:p w14:paraId="462D8B0A" w14:textId="22640583" w:rsidR="00DE3D4C" w:rsidRPr="0088591C" w:rsidRDefault="00DE3D4C" w:rsidP="00AD1BBC">
      <w:pPr>
        <w:pStyle w:val="figurecaption"/>
        <w:numPr>
          <w:ilvl w:val="0"/>
          <w:numId w:val="0"/>
        </w:numPr>
        <w:spacing w:before="0" w:after="0" w:line="360" w:lineRule="auto"/>
        <w:rPr>
          <w:sz w:val="28"/>
          <w:szCs w:val="28"/>
          <w:lang w:val="ru-RU"/>
        </w:rPr>
      </w:pPr>
      <w:r w:rsidRPr="0088591C">
        <w:rPr>
          <w:sz w:val="28"/>
          <w:szCs w:val="28"/>
          <w:lang w:val="ru-RU"/>
        </w:rPr>
        <w:tab/>
        <w:t>На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графике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видно,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что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оранжевые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элементы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изображения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распределены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по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всем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значениям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красного,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зеленого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и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синего.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Таким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образом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сегментация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в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пространстве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RGB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не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целесообразна.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В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этой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связи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принято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решение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осуществлять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сегментацию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изображений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в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цветовом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пространстве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HSV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(Hue,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Saturation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и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Value).</w:t>
      </w:r>
    </w:p>
    <w:p w14:paraId="5C3BDFE3" w14:textId="21C2DB19" w:rsidR="00DE3D4C" w:rsidRPr="0088591C" w:rsidRDefault="00DE3D4C" w:rsidP="00AD1BBC">
      <w:pPr>
        <w:pStyle w:val="figurecaption"/>
        <w:numPr>
          <w:ilvl w:val="0"/>
          <w:numId w:val="0"/>
        </w:numPr>
        <w:spacing w:before="0" w:after="0" w:line="360" w:lineRule="auto"/>
        <w:rPr>
          <w:sz w:val="28"/>
          <w:szCs w:val="28"/>
          <w:lang w:val="ru-RU"/>
        </w:rPr>
      </w:pPr>
      <w:r w:rsidRPr="0088591C">
        <w:rPr>
          <w:sz w:val="28"/>
          <w:szCs w:val="28"/>
          <w:lang w:val="ru-RU"/>
        </w:rPr>
        <w:tab/>
        <w:t>HSV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-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цилиндрическое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цветовое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пространство.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Цвета,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или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оттенки,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меняются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при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движении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по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кругу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цилиндра.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Вертикальная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ось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определяет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яркость: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от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темного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(0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в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нижней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части)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до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светлого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сверху.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Третья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ось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-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lastRenderedPageBreak/>
        <w:t>насыщенность,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определяет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тени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оттенков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при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движении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от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центра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к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краю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вдоль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радиуса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цилиндра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(от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менее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к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более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насыщенному).</w:t>
      </w:r>
    </w:p>
    <w:p w14:paraId="0008FED4" w14:textId="7BE72584" w:rsidR="00DE3D4C" w:rsidRDefault="00DE3D4C" w:rsidP="00AD1BBC">
      <w:pPr>
        <w:pStyle w:val="figurecaption"/>
        <w:numPr>
          <w:ilvl w:val="0"/>
          <w:numId w:val="0"/>
        </w:numPr>
        <w:spacing w:before="0" w:after="0" w:line="360" w:lineRule="auto"/>
        <w:rPr>
          <w:sz w:val="28"/>
          <w:szCs w:val="28"/>
          <w:lang w:val="ru-RU"/>
        </w:rPr>
      </w:pPr>
      <w:r w:rsidRPr="0088591C">
        <w:rPr>
          <w:sz w:val="28"/>
          <w:szCs w:val="28"/>
          <w:lang w:val="ru-RU"/>
        </w:rPr>
        <w:tab/>
        <w:t>График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в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цветовом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пространстве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HSV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того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же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изображения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представлен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на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рис</w:t>
      </w:r>
      <w:r w:rsidR="00926FCB">
        <w:rPr>
          <w:sz w:val="28"/>
          <w:szCs w:val="28"/>
          <w:lang w:val="ru-RU"/>
        </w:rPr>
        <w:t xml:space="preserve"> </w:t>
      </w:r>
      <w:r w:rsidR="005E2D4A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.</w:t>
      </w:r>
      <w:r w:rsidR="005E2D4A">
        <w:rPr>
          <w:sz w:val="28"/>
          <w:szCs w:val="28"/>
          <w:lang w:val="ru-RU"/>
        </w:rPr>
        <w:t>6</w:t>
      </w:r>
      <w:r w:rsidRPr="0088591C">
        <w:rPr>
          <w:sz w:val="28"/>
          <w:szCs w:val="28"/>
          <w:lang w:val="ru-RU"/>
        </w:rPr>
        <w:t>.</w:t>
      </w:r>
    </w:p>
    <w:p w14:paraId="7424CC0D" w14:textId="77777777" w:rsidR="00DE3D4C" w:rsidRPr="0088591C" w:rsidRDefault="00DE3D4C" w:rsidP="00AD1BBC">
      <w:pPr>
        <w:pStyle w:val="figurecaption"/>
        <w:numPr>
          <w:ilvl w:val="0"/>
          <w:numId w:val="0"/>
        </w:numPr>
        <w:tabs>
          <w:tab w:val="clear" w:pos="533"/>
        </w:tabs>
        <w:spacing w:before="0" w:after="0" w:line="360" w:lineRule="auto"/>
        <w:jc w:val="center"/>
        <w:rPr>
          <w:sz w:val="28"/>
          <w:szCs w:val="28"/>
          <w:lang w:val="ru-RU"/>
        </w:rPr>
      </w:pPr>
      <w:r w:rsidRPr="004B5011">
        <w:rPr>
          <w:color w:val="222222"/>
          <w:sz w:val="28"/>
          <w:szCs w:val="28"/>
          <w:shd w:val="clear" w:color="auto" w:fill="FFFFFF"/>
        </w:rPr>
        <w:drawing>
          <wp:inline distT="0" distB="0" distL="0" distR="0" wp14:anchorId="6705CCC4" wp14:editId="0CE6E461">
            <wp:extent cx="3240088" cy="28892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2" t="8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633" cy="290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5020A" w14:textId="0259ACAA" w:rsidR="00DE3D4C" w:rsidRPr="0088591C" w:rsidRDefault="00DE3D4C" w:rsidP="00AD1BBC">
      <w:pPr>
        <w:pStyle w:val="figurecaption"/>
        <w:numPr>
          <w:ilvl w:val="0"/>
          <w:numId w:val="0"/>
        </w:numPr>
        <w:tabs>
          <w:tab w:val="clear" w:pos="533"/>
        </w:tabs>
        <w:spacing w:before="0"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</w:t>
      </w:r>
      <w:r w:rsidR="005E2D4A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.</w:t>
      </w:r>
      <w:r w:rsidR="005E2D4A">
        <w:rPr>
          <w:sz w:val="28"/>
          <w:szCs w:val="28"/>
          <w:lang w:val="ru-RU"/>
        </w:rPr>
        <w:t>6</w:t>
      </w:r>
      <w:r w:rsidR="00926FC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-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График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цветового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рассеивания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HSV</w:t>
      </w:r>
    </w:p>
    <w:p w14:paraId="351C0FBA" w14:textId="525F1B69" w:rsidR="00DE3D4C" w:rsidRDefault="00DE3D4C" w:rsidP="00AD1BBC">
      <w:pPr>
        <w:pStyle w:val="figurecaption"/>
        <w:numPr>
          <w:ilvl w:val="0"/>
          <w:numId w:val="0"/>
        </w:numPr>
        <w:spacing w:before="0" w:after="0" w:line="360" w:lineRule="auto"/>
        <w:rPr>
          <w:sz w:val="28"/>
          <w:szCs w:val="28"/>
          <w:lang w:val="ru-RU"/>
        </w:rPr>
      </w:pPr>
      <w:r w:rsidRPr="0088591C">
        <w:rPr>
          <w:sz w:val="28"/>
          <w:szCs w:val="28"/>
          <w:lang w:val="ru-RU"/>
        </w:rPr>
        <w:tab/>
        <w:t>В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пространстве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HSV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цвета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кубиков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более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локализованы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и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визуально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различимы.</w:t>
      </w:r>
      <w:r w:rsidR="00926FCB">
        <w:rPr>
          <w:sz w:val="28"/>
          <w:szCs w:val="28"/>
          <w:lang w:val="ru-RU"/>
        </w:rPr>
        <w:t xml:space="preserve"> </w:t>
      </w:r>
    </w:p>
    <w:p w14:paraId="0A71DD6E" w14:textId="401758DF" w:rsidR="00DE3D4C" w:rsidRDefault="00AD1BBC" w:rsidP="005E2D4A">
      <w:pPr>
        <w:pStyle w:val="figurecaption"/>
        <w:numPr>
          <w:ilvl w:val="0"/>
          <w:numId w:val="0"/>
        </w:numPr>
        <w:spacing w:before="0" w:after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DE3D4C" w:rsidRPr="0088591C">
        <w:rPr>
          <w:sz w:val="28"/>
          <w:szCs w:val="28"/>
          <w:lang w:val="ru-RU"/>
        </w:rPr>
        <w:t>Чтобы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корректно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разделить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цветовой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диапазон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для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детектирования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каждого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цвета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написана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программа,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позволяющая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в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реальном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времени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на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видео-потоке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настраивать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диапазон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пространства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HSV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под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каждый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цвет.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Пример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детектирования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объекта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розового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цвета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в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программе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представлен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на</w:t>
      </w:r>
      <w:r w:rsidR="00926FCB">
        <w:rPr>
          <w:sz w:val="28"/>
          <w:szCs w:val="28"/>
          <w:lang w:val="ru-RU"/>
        </w:rPr>
        <w:t xml:space="preserve"> </w:t>
      </w:r>
      <w:r w:rsidR="00DE3D4C" w:rsidRPr="0088591C">
        <w:rPr>
          <w:sz w:val="28"/>
          <w:szCs w:val="28"/>
          <w:lang w:val="ru-RU"/>
        </w:rPr>
        <w:t>рис.</w:t>
      </w:r>
      <w:r w:rsidR="005E2D4A">
        <w:rPr>
          <w:sz w:val="28"/>
          <w:szCs w:val="28"/>
          <w:lang w:val="ru-RU"/>
        </w:rPr>
        <w:t>1</w:t>
      </w:r>
      <w:r w:rsidR="00DE3D4C">
        <w:rPr>
          <w:sz w:val="28"/>
          <w:szCs w:val="28"/>
          <w:lang w:val="ru-RU"/>
        </w:rPr>
        <w:t>.</w:t>
      </w:r>
      <w:r w:rsidR="005E2D4A">
        <w:rPr>
          <w:sz w:val="28"/>
          <w:szCs w:val="28"/>
          <w:lang w:val="ru-RU"/>
        </w:rPr>
        <w:t>7</w:t>
      </w:r>
      <w:r w:rsidR="00DE3D4C" w:rsidRPr="0088591C">
        <w:rPr>
          <w:sz w:val="28"/>
          <w:szCs w:val="28"/>
          <w:lang w:val="ru-RU"/>
        </w:rPr>
        <w:t>.</w:t>
      </w:r>
    </w:p>
    <w:p w14:paraId="4D4872BE" w14:textId="77777777" w:rsidR="00DE3D4C" w:rsidRPr="0088591C" w:rsidRDefault="00DE3D4C" w:rsidP="005E2D4A">
      <w:pPr>
        <w:pStyle w:val="figurecaption"/>
        <w:numPr>
          <w:ilvl w:val="0"/>
          <w:numId w:val="0"/>
        </w:numPr>
        <w:tabs>
          <w:tab w:val="clear" w:pos="533"/>
        </w:tabs>
        <w:spacing w:before="0" w:after="0" w:line="360" w:lineRule="auto"/>
        <w:jc w:val="center"/>
        <w:rPr>
          <w:sz w:val="28"/>
          <w:szCs w:val="28"/>
          <w:lang w:val="ru-RU"/>
        </w:rPr>
      </w:pPr>
      <w:r w:rsidRPr="004B5011">
        <w:rPr>
          <w:sz w:val="28"/>
          <w:szCs w:val="28"/>
        </w:rPr>
        <w:drawing>
          <wp:inline distT="0" distB="0" distL="0" distR="0" wp14:anchorId="212908F3" wp14:editId="3BC6D73B">
            <wp:extent cx="3460750" cy="1959878"/>
            <wp:effectExtent l="0" t="0" r="6350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370" cy="197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6BC2F" w14:textId="4D462297" w:rsidR="00DE3D4C" w:rsidRPr="0088591C" w:rsidRDefault="00DE3D4C" w:rsidP="00DE3D4C">
      <w:pPr>
        <w:pStyle w:val="figurecaption"/>
        <w:numPr>
          <w:ilvl w:val="0"/>
          <w:numId w:val="0"/>
        </w:numPr>
        <w:spacing w:before="0"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</w:t>
      </w:r>
      <w:r w:rsidR="00926FCB">
        <w:rPr>
          <w:sz w:val="28"/>
          <w:szCs w:val="28"/>
          <w:lang w:val="ru-RU"/>
        </w:rPr>
        <w:t xml:space="preserve"> </w:t>
      </w:r>
      <w:r w:rsidR="005E2D4A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.</w:t>
      </w:r>
      <w:r w:rsidR="005E2D4A">
        <w:rPr>
          <w:sz w:val="28"/>
          <w:szCs w:val="28"/>
          <w:lang w:val="ru-RU"/>
        </w:rPr>
        <w:t>7</w:t>
      </w:r>
      <w:r w:rsidR="00926FC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-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Детектирование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объекта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розового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цвета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в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цветовом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пространстве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HSV</w:t>
      </w:r>
    </w:p>
    <w:p w14:paraId="534E5D1F" w14:textId="30BFCE73" w:rsidR="00DE3D4C" w:rsidRPr="00186E86" w:rsidRDefault="00DE3D4C" w:rsidP="004234B9">
      <w:pPr>
        <w:pStyle w:val="figurecaption"/>
        <w:numPr>
          <w:ilvl w:val="0"/>
          <w:numId w:val="0"/>
        </w:numPr>
        <w:spacing w:before="0" w:after="0" w:line="360" w:lineRule="auto"/>
        <w:rPr>
          <w:sz w:val="28"/>
          <w:szCs w:val="28"/>
          <w:lang w:val="ru-RU"/>
        </w:rPr>
      </w:pPr>
      <w:r w:rsidRPr="0088591C">
        <w:rPr>
          <w:sz w:val="28"/>
          <w:szCs w:val="28"/>
          <w:lang w:val="ru-RU"/>
        </w:rPr>
        <w:lastRenderedPageBreak/>
        <w:tab/>
        <w:t>В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результате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определены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диапазоны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для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детектирования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каждого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цвета.</w:t>
      </w:r>
      <w:r w:rsidR="00926FCB">
        <w:rPr>
          <w:sz w:val="28"/>
          <w:szCs w:val="28"/>
          <w:lang w:val="ru-RU"/>
        </w:rPr>
        <w:t xml:space="preserve"> </w:t>
      </w:r>
      <w:r w:rsidRPr="00186E86">
        <w:rPr>
          <w:sz w:val="28"/>
          <w:szCs w:val="28"/>
          <w:lang w:val="ru-RU"/>
        </w:rPr>
        <w:t>Полученные</w:t>
      </w:r>
      <w:r w:rsidR="00926FCB">
        <w:rPr>
          <w:sz w:val="28"/>
          <w:szCs w:val="28"/>
          <w:lang w:val="ru-RU"/>
        </w:rPr>
        <w:t xml:space="preserve"> </w:t>
      </w:r>
      <w:r w:rsidRPr="00186E86">
        <w:rPr>
          <w:sz w:val="28"/>
          <w:szCs w:val="28"/>
          <w:lang w:val="ru-RU"/>
        </w:rPr>
        <w:t>результаты,</w:t>
      </w:r>
      <w:r w:rsidR="00926FCB">
        <w:rPr>
          <w:sz w:val="28"/>
          <w:szCs w:val="28"/>
          <w:lang w:val="ru-RU"/>
        </w:rPr>
        <w:t xml:space="preserve"> </w:t>
      </w:r>
      <w:r w:rsidRPr="00186E86">
        <w:rPr>
          <w:sz w:val="28"/>
          <w:szCs w:val="28"/>
          <w:lang w:val="ru-RU"/>
        </w:rPr>
        <w:t>представленные</w:t>
      </w:r>
      <w:r w:rsidR="00926FCB">
        <w:rPr>
          <w:sz w:val="28"/>
          <w:szCs w:val="28"/>
          <w:lang w:val="ru-RU"/>
        </w:rPr>
        <w:t xml:space="preserve"> </w:t>
      </w:r>
      <w:r w:rsidRPr="00186E86">
        <w:rPr>
          <w:sz w:val="28"/>
          <w:szCs w:val="28"/>
          <w:lang w:val="ru-RU"/>
        </w:rPr>
        <w:t>в</w:t>
      </w:r>
      <w:r w:rsidR="00926FCB">
        <w:rPr>
          <w:sz w:val="28"/>
          <w:szCs w:val="28"/>
          <w:lang w:val="ru-RU"/>
        </w:rPr>
        <w:t xml:space="preserve"> </w:t>
      </w:r>
      <w:r w:rsidRPr="00186E86">
        <w:rPr>
          <w:sz w:val="28"/>
          <w:szCs w:val="28"/>
          <w:lang w:val="ru-RU"/>
        </w:rPr>
        <w:t>таблице</w:t>
      </w:r>
      <w:r w:rsidR="00926FCB">
        <w:rPr>
          <w:sz w:val="28"/>
          <w:szCs w:val="28"/>
          <w:lang w:val="ru-RU"/>
        </w:rPr>
        <w:t xml:space="preserve"> </w:t>
      </w:r>
      <w:r w:rsidR="005E2D4A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.</w:t>
      </w:r>
      <w:r w:rsidRPr="00186E86">
        <w:rPr>
          <w:sz w:val="28"/>
          <w:szCs w:val="28"/>
          <w:lang w:val="ru-RU"/>
        </w:rPr>
        <w:t>1.</w:t>
      </w:r>
    </w:p>
    <w:p w14:paraId="00574675" w14:textId="11C02F10" w:rsidR="00DE3D4C" w:rsidRPr="00E66B77" w:rsidRDefault="00DE3D4C" w:rsidP="004234B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66B77">
        <w:rPr>
          <w:rFonts w:ascii="Times New Roman" w:hAnsi="Times New Roman" w:cs="Times New Roman"/>
          <w:sz w:val="28"/>
          <w:szCs w:val="28"/>
        </w:rPr>
        <w:t>Таблица</w:t>
      </w:r>
      <w:r w:rsidR="00926FCB">
        <w:rPr>
          <w:rFonts w:ascii="Times New Roman" w:hAnsi="Times New Roman" w:cs="Times New Roman"/>
          <w:sz w:val="28"/>
          <w:szCs w:val="28"/>
        </w:rPr>
        <w:t xml:space="preserve"> </w:t>
      </w:r>
      <w:r w:rsidR="005E2D4A">
        <w:rPr>
          <w:rFonts w:ascii="Times New Roman" w:hAnsi="Times New Roman" w:cs="Times New Roman"/>
          <w:sz w:val="28"/>
          <w:szCs w:val="28"/>
        </w:rPr>
        <w:t>1</w:t>
      </w:r>
      <w:r w:rsidRPr="00E66B77">
        <w:rPr>
          <w:rFonts w:ascii="Times New Roman" w:hAnsi="Times New Roman" w:cs="Times New Roman"/>
          <w:sz w:val="28"/>
          <w:szCs w:val="28"/>
        </w:rPr>
        <w:t>.1</w:t>
      </w:r>
      <w:r w:rsidR="00926FCB">
        <w:rPr>
          <w:rFonts w:ascii="Times New Roman" w:hAnsi="Times New Roman" w:cs="Times New Roman"/>
          <w:sz w:val="28"/>
          <w:szCs w:val="28"/>
        </w:rPr>
        <w:t xml:space="preserve"> </w:t>
      </w:r>
      <w:r w:rsidRPr="00E66B77">
        <w:rPr>
          <w:rFonts w:ascii="Times New Roman" w:hAnsi="Times New Roman" w:cs="Times New Roman"/>
          <w:sz w:val="28"/>
          <w:szCs w:val="28"/>
        </w:rPr>
        <w:t>-</w:t>
      </w:r>
      <w:r w:rsidR="00926FCB">
        <w:rPr>
          <w:rFonts w:ascii="Times New Roman" w:hAnsi="Times New Roman" w:cs="Times New Roman"/>
          <w:sz w:val="28"/>
          <w:szCs w:val="28"/>
        </w:rPr>
        <w:t xml:space="preserve"> </w:t>
      </w:r>
      <w:r w:rsidRPr="00E66B77">
        <w:rPr>
          <w:rFonts w:ascii="Times New Roman" w:hAnsi="Times New Roman" w:cs="Times New Roman"/>
          <w:sz w:val="28"/>
          <w:szCs w:val="28"/>
        </w:rPr>
        <w:t>Распределение</w:t>
      </w:r>
      <w:r w:rsidR="00926FCB">
        <w:rPr>
          <w:rFonts w:ascii="Times New Roman" w:hAnsi="Times New Roman" w:cs="Times New Roman"/>
          <w:sz w:val="28"/>
          <w:szCs w:val="28"/>
        </w:rPr>
        <w:t xml:space="preserve"> </w:t>
      </w:r>
      <w:r w:rsidRPr="00E66B77">
        <w:rPr>
          <w:rFonts w:ascii="Times New Roman" w:hAnsi="Times New Roman" w:cs="Times New Roman"/>
          <w:sz w:val="28"/>
          <w:szCs w:val="28"/>
        </w:rPr>
        <w:t>цветов</w:t>
      </w:r>
      <w:r w:rsidR="00926FCB">
        <w:rPr>
          <w:rFonts w:ascii="Times New Roman" w:hAnsi="Times New Roman" w:cs="Times New Roman"/>
          <w:sz w:val="28"/>
          <w:szCs w:val="28"/>
        </w:rPr>
        <w:t xml:space="preserve"> </w:t>
      </w:r>
      <w:r w:rsidRPr="00E66B77">
        <w:rPr>
          <w:rFonts w:ascii="Times New Roman" w:hAnsi="Times New Roman" w:cs="Times New Roman"/>
          <w:sz w:val="28"/>
          <w:szCs w:val="28"/>
        </w:rPr>
        <w:t>в</w:t>
      </w:r>
      <w:r w:rsidR="00926FCB">
        <w:rPr>
          <w:rFonts w:ascii="Times New Roman" w:hAnsi="Times New Roman" w:cs="Times New Roman"/>
          <w:sz w:val="28"/>
          <w:szCs w:val="28"/>
        </w:rPr>
        <w:t xml:space="preserve"> </w:t>
      </w:r>
      <w:r w:rsidRPr="00E66B77">
        <w:rPr>
          <w:rFonts w:ascii="Times New Roman" w:hAnsi="Times New Roman" w:cs="Times New Roman"/>
          <w:sz w:val="28"/>
          <w:szCs w:val="28"/>
        </w:rPr>
        <w:t>цветовом</w:t>
      </w:r>
      <w:r w:rsidR="00926FCB">
        <w:rPr>
          <w:rFonts w:ascii="Times New Roman" w:hAnsi="Times New Roman" w:cs="Times New Roman"/>
          <w:sz w:val="28"/>
          <w:szCs w:val="28"/>
        </w:rPr>
        <w:t xml:space="preserve"> </w:t>
      </w:r>
      <w:r w:rsidRPr="00E66B77">
        <w:rPr>
          <w:rFonts w:ascii="Times New Roman" w:hAnsi="Times New Roman" w:cs="Times New Roman"/>
          <w:sz w:val="28"/>
          <w:szCs w:val="28"/>
        </w:rPr>
        <w:t>пространстве</w:t>
      </w:r>
      <w:r w:rsidR="00926FCB">
        <w:rPr>
          <w:rFonts w:ascii="Times New Roman" w:hAnsi="Times New Roman" w:cs="Times New Roman"/>
          <w:sz w:val="28"/>
          <w:szCs w:val="28"/>
        </w:rPr>
        <w:t xml:space="preserve"> </w:t>
      </w:r>
      <w:r w:rsidRPr="00E66B77">
        <w:rPr>
          <w:rFonts w:ascii="Times New Roman" w:hAnsi="Times New Roman" w:cs="Times New Roman"/>
          <w:sz w:val="28"/>
          <w:szCs w:val="28"/>
        </w:rPr>
        <w:t>HSV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701"/>
        <w:gridCol w:w="1984"/>
        <w:gridCol w:w="1701"/>
      </w:tblGrid>
      <w:tr w:rsidR="00DE3D4C" w:rsidRPr="0088591C" w14:paraId="5ECE7824" w14:textId="77777777" w:rsidTr="00AD1084">
        <w:trPr>
          <w:cantSplit/>
          <w:trHeight w:val="240"/>
          <w:tblHeader/>
          <w:jc w:val="center"/>
        </w:trPr>
        <w:tc>
          <w:tcPr>
            <w:tcW w:w="1985" w:type="dxa"/>
          </w:tcPr>
          <w:p w14:paraId="2F36A1F7" w14:textId="77777777" w:rsidR="00DE3D4C" w:rsidRPr="0088591C" w:rsidRDefault="00DE3D4C" w:rsidP="004234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91C">
              <w:rPr>
                <w:rFonts w:ascii="Times New Roman" w:hAnsi="Times New Roman" w:cs="Times New Roman"/>
                <w:sz w:val="28"/>
                <w:szCs w:val="28"/>
              </w:rPr>
              <w:t>Цвет</w:t>
            </w:r>
          </w:p>
        </w:tc>
        <w:tc>
          <w:tcPr>
            <w:tcW w:w="1701" w:type="dxa"/>
          </w:tcPr>
          <w:p w14:paraId="5DF041B1" w14:textId="77777777" w:rsidR="00DE3D4C" w:rsidRPr="0088591C" w:rsidRDefault="00DE3D4C" w:rsidP="004234B9">
            <w:pPr>
              <w:pStyle w:val="tablecolsubhead"/>
              <w:jc w:val="both"/>
              <w:rPr>
                <w:sz w:val="28"/>
                <w:szCs w:val="28"/>
              </w:rPr>
            </w:pPr>
            <w:r w:rsidRPr="0088591C">
              <w:rPr>
                <w:sz w:val="28"/>
                <w:szCs w:val="28"/>
              </w:rPr>
              <w:t>Hue</w:t>
            </w:r>
          </w:p>
        </w:tc>
        <w:tc>
          <w:tcPr>
            <w:tcW w:w="1984" w:type="dxa"/>
          </w:tcPr>
          <w:p w14:paraId="65151E08" w14:textId="77777777" w:rsidR="00DE3D4C" w:rsidRPr="0088591C" w:rsidRDefault="00DE3D4C" w:rsidP="004234B9">
            <w:pPr>
              <w:pStyle w:val="tablecolsubhead"/>
              <w:jc w:val="both"/>
              <w:rPr>
                <w:sz w:val="28"/>
                <w:szCs w:val="28"/>
              </w:rPr>
            </w:pPr>
            <w:r w:rsidRPr="0088591C">
              <w:rPr>
                <w:sz w:val="28"/>
                <w:szCs w:val="28"/>
              </w:rPr>
              <w:t>Saturation</w:t>
            </w:r>
          </w:p>
        </w:tc>
        <w:tc>
          <w:tcPr>
            <w:tcW w:w="1701" w:type="dxa"/>
          </w:tcPr>
          <w:p w14:paraId="762E06F9" w14:textId="77777777" w:rsidR="00DE3D4C" w:rsidRPr="0088591C" w:rsidRDefault="00DE3D4C" w:rsidP="004234B9">
            <w:pPr>
              <w:pStyle w:val="tablecolsubhead"/>
              <w:jc w:val="both"/>
              <w:rPr>
                <w:sz w:val="28"/>
                <w:szCs w:val="28"/>
              </w:rPr>
            </w:pPr>
            <w:r w:rsidRPr="0088591C">
              <w:rPr>
                <w:sz w:val="28"/>
                <w:szCs w:val="28"/>
              </w:rPr>
              <w:t>Value</w:t>
            </w:r>
          </w:p>
        </w:tc>
      </w:tr>
      <w:tr w:rsidR="00DE3D4C" w:rsidRPr="0088591C" w14:paraId="2CA8969A" w14:textId="77777777" w:rsidTr="00AD1084">
        <w:trPr>
          <w:trHeight w:val="320"/>
          <w:jc w:val="center"/>
        </w:trPr>
        <w:tc>
          <w:tcPr>
            <w:tcW w:w="1985" w:type="dxa"/>
          </w:tcPr>
          <w:p w14:paraId="31E3D652" w14:textId="77777777" w:rsidR="00DE3D4C" w:rsidRPr="0088591C" w:rsidRDefault="00DE3D4C" w:rsidP="004234B9">
            <w:pPr>
              <w:pStyle w:val="tablecopy"/>
              <w:rPr>
                <w:sz w:val="28"/>
                <w:szCs w:val="28"/>
              </w:rPr>
            </w:pPr>
            <w:r w:rsidRPr="0088591C">
              <w:rPr>
                <w:sz w:val="28"/>
                <w:szCs w:val="28"/>
              </w:rPr>
              <w:t>Красный</w:t>
            </w:r>
          </w:p>
        </w:tc>
        <w:tc>
          <w:tcPr>
            <w:tcW w:w="1701" w:type="dxa"/>
          </w:tcPr>
          <w:p w14:paraId="0CA1C815" w14:textId="77777777" w:rsidR="00DE3D4C" w:rsidRPr="0088591C" w:rsidRDefault="00DE3D4C" w:rsidP="004234B9">
            <w:pPr>
              <w:pStyle w:val="tablecopy"/>
              <w:rPr>
                <w:sz w:val="28"/>
                <w:szCs w:val="28"/>
              </w:rPr>
            </w:pPr>
            <w:r w:rsidRPr="0088591C">
              <w:rPr>
                <w:sz w:val="28"/>
                <w:szCs w:val="28"/>
              </w:rPr>
              <w:t>0-16</w:t>
            </w:r>
          </w:p>
        </w:tc>
        <w:tc>
          <w:tcPr>
            <w:tcW w:w="1984" w:type="dxa"/>
          </w:tcPr>
          <w:p w14:paraId="35857B43" w14:textId="77777777" w:rsidR="00DE3D4C" w:rsidRPr="0088591C" w:rsidRDefault="00DE3D4C" w:rsidP="004234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91C">
              <w:rPr>
                <w:rFonts w:ascii="Times New Roman" w:hAnsi="Times New Roman" w:cs="Times New Roman"/>
                <w:sz w:val="28"/>
                <w:szCs w:val="28"/>
              </w:rPr>
              <w:t>158-255</w:t>
            </w:r>
          </w:p>
        </w:tc>
        <w:tc>
          <w:tcPr>
            <w:tcW w:w="1701" w:type="dxa"/>
          </w:tcPr>
          <w:p w14:paraId="5CD68491" w14:textId="77777777" w:rsidR="00DE3D4C" w:rsidRPr="0088591C" w:rsidRDefault="00DE3D4C" w:rsidP="004234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91C">
              <w:rPr>
                <w:rFonts w:ascii="Times New Roman" w:hAnsi="Times New Roman" w:cs="Times New Roman"/>
                <w:sz w:val="28"/>
                <w:szCs w:val="28"/>
              </w:rPr>
              <w:t>0-255</w:t>
            </w:r>
          </w:p>
        </w:tc>
      </w:tr>
      <w:tr w:rsidR="00DE3D4C" w:rsidRPr="0088591C" w14:paraId="7274699E" w14:textId="77777777" w:rsidTr="00AD1084">
        <w:trPr>
          <w:trHeight w:val="320"/>
          <w:jc w:val="center"/>
        </w:trPr>
        <w:tc>
          <w:tcPr>
            <w:tcW w:w="1985" w:type="dxa"/>
          </w:tcPr>
          <w:p w14:paraId="5AA6694F" w14:textId="77777777" w:rsidR="00DE3D4C" w:rsidRPr="0088591C" w:rsidRDefault="00DE3D4C" w:rsidP="004234B9">
            <w:pPr>
              <w:pStyle w:val="tablecopy"/>
              <w:rPr>
                <w:sz w:val="28"/>
                <w:szCs w:val="28"/>
              </w:rPr>
            </w:pPr>
            <w:r w:rsidRPr="0088591C">
              <w:rPr>
                <w:sz w:val="28"/>
                <w:szCs w:val="28"/>
              </w:rPr>
              <w:t>Желтый</w:t>
            </w:r>
          </w:p>
        </w:tc>
        <w:tc>
          <w:tcPr>
            <w:tcW w:w="1701" w:type="dxa"/>
          </w:tcPr>
          <w:p w14:paraId="3D22F3F6" w14:textId="77777777" w:rsidR="00DE3D4C" w:rsidRPr="0088591C" w:rsidRDefault="00DE3D4C" w:rsidP="004234B9">
            <w:pPr>
              <w:pStyle w:val="tablecopy"/>
              <w:rPr>
                <w:sz w:val="28"/>
                <w:szCs w:val="28"/>
              </w:rPr>
            </w:pPr>
            <w:r w:rsidRPr="0088591C">
              <w:rPr>
                <w:sz w:val="28"/>
                <w:szCs w:val="28"/>
              </w:rPr>
              <w:t>17-35</w:t>
            </w:r>
          </w:p>
        </w:tc>
        <w:tc>
          <w:tcPr>
            <w:tcW w:w="1984" w:type="dxa"/>
          </w:tcPr>
          <w:p w14:paraId="00F5EC4D" w14:textId="77777777" w:rsidR="00DE3D4C" w:rsidRPr="0088591C" w:rsidRDefault="00DE3D4C" w:rsidP="004234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91C">
              <w:rPr>
                <w:rFonts w:ascii="Times New Roman" w:hAnsi="Times New Roman" w:cs="Times New Roman"/>
                <w:sz w:val="28"/>
                <w:szCs w:val="28"/>
              </w:rPr>
              <w:t>158-255</w:t>
            </w:r>
          </w:p>
        </w:tc>
        <w:tc>
          <w:tcPr>
            <w:tcW w:w="1701" w:type="dxa"/>
          </w:tcPr>
          <w:p w14:paraId="757707D5" w14:textId="77777777" w:rsidR="00DE3D4C" w:rsidRPr="0088591C" w:rsidRDefault="00DE3D4C" w:rsidP="004234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91C">
              <w:rPr>
                <w:rFonts w:ascii="Times New Roman" w:hAnsi="Times New Roman" w:cs="Times New Roman"/>
                <w:sz w:val="28"/>
                <w:szCs w:val="28"/>
              </w:rPr>
              <w:t>0-255</w:t>
            </w:r>
          </w:p>
        </w:tc>
      </w:tr>
      <w:tr w:rsidR="00DE3D4C" w:rsidRPr="0088591C" w14:paraId="49C23B0D" w14:textId="77777777" w:rsidTr="00AD1084">
        <w:trPr>
          <w:trHeight w:val="320"/>
          <w:jc w:val="center"/>
        </w:trPr>
        <w:tc>
          <w:tcPr>
            <w:tcW w:w="1985" w:type="dxa"/>
          </w:tcPr>
          <w:p w14:paraId="7704C5B6" w14:textId="77777777" w:rsidR="00DE3D4C" w:rsidRPr="0088591C" w:rsidRDefault="00DE3D4C" w:rsidP="004234B9">
            <w:pPr>
              <w:pStyle w:val="tablecopy"/>
              <w:rPr>
                <w:sz w:val="28"/>
                <w:szCs w:val="28"/>
              </w:rPr>
            </w:pPr>
            <w:r w:rsidRPr="0088591C">
              <w:rPr>
                <w:sz w:val="28"/>
                <w:szCs w:val="28"/>
              </w:rPr>
              <w:t>Зеленый</w:t>
            </w:r>
          </w:p>
        </w:tc>
        <w:tc>
          <w:tcPr>
            <w:tcW w:w="1701" w:type="dxa"/>
          </w:tcPr>
          <w:p w14:paraId="0D21C5F1" w14:textId="77777777" w:rsidR="00DE3D4C" w:rsidRPr="0088591C" w:rsidRDefault="00DE3D4C" w:rsidP="004234B9">
            <w:pPr>
              <w:pStyle w:val="tablecopy"/>
              <w:rPr>
                <w:sz w:val="28"/>
                <w:szCs w:val="28"/>
              </w:rPr>
            </w:pPr>
            <w:r w:rsidRPr="0088591C">
              <w:rPr>
                <w:sz w:val="28"/>
                <w:szCs w:val="28"/>
              </w:rPr>
              <w:t>36-52</w:t>
            </w:r>
          </w:p>
        </w:tc>
        <w:tc>
          <w:tcPr>
            <w:tcW w:w="1984" w:type="dxa"/>
          </w:tcPr>
          <w:p w14:paraId="63B3548A" w14:textId="77777777" w:rsidR="00DE3D4C" w:rsidRPr="0088591C" w:rsidRDefault="00DE3D4C" w:rsidP="004234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91C">
              <w:rPr>
                <w:rFonts w:ascii="Times New Roman" w:hAnsi="Times New Roman" w:cs="Times New Roman"/>
                <w:sz w:val="28"/>
                <w:szCs w:val="28"/>
              </w:rPr>
              <w:t>158-255</w:t>
            </w:r>
          </w:p>
        </w:tc>
        <w:tc>
          <w:tcPr>
            <w:tcW w:w="1701" w:type="dxa"/>
          </w:tcPr>
          <w:p w14:paraId="71BF0F7E" w14:textId="77777777" w:rsidR="00DE3D4C" w:rsidRPr="0088591C" w:rsidRDefault="00DE3D4C" w:rsidP="004234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91C">
              <w:rPr>
                <w:rFonts w:ascii="Times New Roman" w:hAnsi="Times New Roman" w:cs="Times New Roman"/>
                <w:sz w:val="28"/>
                <w:szCs w:val="28"/>
              </w:rPr>
              <w:t>0-255</w:t>
            </w:r>
          </w:p>
        </w:tc>
      </w:tr>
      <w:tr w:rsidR="00DE3D4C" w:rsidRPr="0088591C" w14:paraId="45058210" w14:textId="77777777" w:rsidTr="00AD1084">
        <w:trPr>
          <w:trHeight w:val="320"/>
          <w:jc w:val="center"/>
        </w:trPr>
        <w:tc>
          <w:tcPr>
            <w:tcW w:w="1985" w:type="dxa"/>
          </w:tcPr>
          <w:p w14:paraId="3B603950" w14:textId="77777777" w:rsidR="00DE3D4C" w:rsidRPr="0088591C" w:rsidRDefault="00DE3D4C" w:rsidP="004234B9">
            <w:pPr>
              <w:pStyle w:val="tablecopy"/>
              <w:rPr>
                <w:sz w:val="28"/>
                <w:szCs w:val="28"/>
              </w:rPr>
            </w:pPr>
            <w:r w:rsidRPr="0088591C">
              <w:rPr>
                <w:sz w:val="28"/>
                <w:szCs w:val="28"/>
              </w:rPr>
              <w:t>Синий</w:t>
            </w:r>
          </w:p>
        </w:tc>
        <w:tc>
          <w:tcPr>
            <w:tcW w:w="1701" w:type="dxa"/>
          </w:tcPr>
          <w:p w14:paraId="758398DC" w14:textId="77777777" w:rsidR="00DE3D4C" w:rsidRPr="0088591C" w:rsidRDefault="00DE3D4C" w:rsidP="004234B9">
            <w:pPr>
              <w:pStyle w:val="tablecopy"/>
              <w:rPr>
                <w:sz w:val="28"/>
                <w:szCs w:val="28"/>
              </w:rPr>
            </w:pPr>
            <w:r w:rsidRPr="0088591C">
              <w:rPr>
                <w:sz w:val="28"/>
                <w:szCs w:val="28"/>
              </w:rPr>
              <w:t>66-108</w:t>
            </w:r>
          </w:p>
        </w:tc>
        <w:tc>
          <w:tcPr>
            <w:tcW w:w="1984" w:type="dxa"/>
          </w:tcPr>
          <w:p w14:paraId="548C3837" w14:textId="77777777" w:rsidR="00DE3D4C" w:rsidRPr="0088591C" w:rsidRDefault="00DE3D4C" w:rsidP="004234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91C">
              <w:rPr>
                <w:rFonts w:ascii="Times New Roman" w:hAnsi="Times New Roman" w:cs="Times New Roman"/>
                <w:sz w:val="28"/>
                <w:szCs w:val="28"/>
              </w:rPr>
              <w:t>158-255</w:t>
            </w:r>
          </w:p>
        </w:tc>
        <w:tc>
          <w:tcPr>
            <w:tcW w:w="1701" w:type="dxa"/>
          </w:tcPr>
          <w:p w14:paraId="22557F68" w14:textId="77777777" w:rsidR="00DE3D4C" w:rsidRPr="0088591C" w:rsidRDefault="00DE3D4C" w:rsidP="004234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91C">
              <w:rPr>
                <w:rFonts w:ascii="Times New Roman" w:hAnsi="Times New Roman" w:cs="Times New Roman"/>
                <w:sz w:val="28"/>
                <w:szCs w:val="28"/>
              </w:rPr>
              <w:t>0-255</w:t>
            </w:r>
          </w:p>
        </w:tc>
      </w:tr>
    </w:tbl>
    <w:p w14:paraId="3CFA32BF" w14:textId="03F546B7" w:rsidR="00926FCB" w:rsidRDefault="00DE3D4C" w:rsidP="00926FCB">
      <w:pPr>
        <w:pStyle w:val="figurecaption"/>
        <w:numPr>
          <w:ilvl w:val="0"/>
          <w:numId w:val="0"/>
        </w:numPr>
        <w:tabs>
          <w:tab w:val="clear" w:pos="533"/>
        </w:tabs>
        <w:spacing w:before="0" w:after="0" w:line="360" w:lineRule="auto"/>
        <w:ind w:firstLine="709"/>
        <w:rPr>
          <w:sz w:val="28"/>
          <w:szCs w:val="28"/>
          <w:lang w:val="ru-RU"/>
        </w:rPr>
      </w:pPr>
      <w:r w:rsidRPr="0088591C">
        <w:rPr>
          <w:sz w:val="28"/>
          <w:szCs w:val="28"/>
          <w:lang w:val="ru-RU"/>
        </w:rPr>
        <w:t>Для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обеспечения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детектирования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объектов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всех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вышеперечисленных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цветов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необходимо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сложить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полученные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битовые</w:t>
      </w:r>
      <w:r w:rsidR="00926FCB">
        <w:rPr>
          <w:sz w:val="28"/>
          <w:szCs w:val="28"/>
          <w:lang w:val="ru-RU"/>
        </w:rPr>
        <w:t xml:space="preserve"> </w:t>
      </w:r>
      <w:r w:rsidRPr="0088591C">
        <w:rPr>
          <w:sz w:val="28"/>
          <w:szCs w:val="28"/>
          <w:lang w:val="ru-RU"/>
        </w:rPr>
        <w:t>маски.</w:t>
      </w:r>
    </w:p>
    <w:p w14:paraId="02609B5E" w14:textId="77777777" w:rsidR="00926FCB" w:rsidRDefault="00926FCB" w:rsidP="00926FCB">
      <w:pPr>
        <w:pStyle w:val="figurecaption"/>
        <w:numPr>
          <w:ilvl w:val="0"/>
          <w:numId w:val="0"/>
        </w:numPr>
        <w:tabs>
          <w:tab w:val="clear" w:pos="533"/>
        </w:tabs>
        <w:spacing w:before="0" w:after="0" w:line="360" w:lineRule="auto"/>
        <w:ind w:firstLine="709"/>
        <w:rPr>
          <w:sz w:val="28"/>
          <w:szCs w:val="28"/>
          <w:lang w:val="ru-RU"/>
        </w:rPr>
      </w:pPr>
    </w:p>
    <w:p w14:paraId="6A787D1E" w14:textId="32596B48" w:rsidR="00926FCB" w:rsidRPr="00926FCB" w:rsidRDefault="00926FCB" w:rsidP="00926FCB">
      <w:pPr>
        <w:pStyle w:val="3"/>
        <w:shd w:val="clear" w:color="auto" w:fill="FFFFFF"/>
        <w:spacing w:before="0" w:line="360" w:lineRule="auto"/>
        <w:jc w:val="center"/>
        <w:rPr>
          <w:rFonts w:ascii="Times New Roman" w:hAnsi="Times New Roman" w:cs="Times New Roman"/>
          <w:color w:val="0F1115"/>
          <w:sz w:val="28"/>
          <w:szCs w:val="28"/>
        </w:rPr>
      </w:pPr>
      <w:r w:rsidRPr="00926FCB">
        <w:rPr>
          <w:rStyle w:val="a7"/>
          <w:rFonts w:ascii="Times New Roman" w:hAnsi="Times New Roman" w:cs="Times New Roman"/>
          <w:color w:val="0F1115"/>
          <w:sz w:val="28"/>
          <w:szCs w:val="28"/>
        </w:rPr>
        <w:t>Распознавание</w:t>
      </w:r>
      <w:r>
        <w:rPr>
          <w:rStyle w:val="a7"/>
          <w:rFonts w:ascii="Times New Roman" w:hAnsi="Times New Roman" w:cs="Times New Roman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color w:val="0F1115"/>
          <w:sz w:val="28"/>
          <w:szCs w:val="28"/>
        </w:rPr>
        <w:t>объектов</w:t>
      </w:r>
      <w:r>
        <w:rPr>
          <w:rStyle w:val="a7"/>
          <w:rFonts w:ascii="Times New Roman" w:hAnsi="Times New Roman" w:cs="Times New Roman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color w:val="0F1115"/>
          <w:sz w:val="28"/>
          <w:szCs w:val="28"/>
        </w:rPr>
        <w:t>по</w:t>
      </w:r>
      <w:r>
        <w:rPr>
          <w:rStyle w:val="a7"/>
          <w:rFonts w:ascii="Times New Roman" w:hAnsi="Times New Roman" w:cs="Times New Roman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color w:val="0F1115"/>
          <w:sz w:val="28"/>
          <w:szCs w:val="28"/>
        </w:rPr>
        <w:t>цвету</w:t>
      </w:r>
    </w:p>
    <w:p w14:paraId="1B29C623" w14:textId="72DBF62D" w:rsidR="00926FCB" w:rsidRPr="00926FCB" w:rsidRDefault="00926FCB" w:rsidP="00926FCB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F1115"/>
          <w:sz w:val="28"/>
          <w:szCs w:val="28"/>
        </w:rPr>
      </w:pP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Вариант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1: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"Калибровка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и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детектирование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красных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объектов"</w:t>
      </w:r>
    </w:p>
    <w:p w14:paraId="290BEA10" w14:textId="50FF50EF" w:rsidR="00926FCB" w:rsidRDefault="00926FCB" w:rsidP="00926FC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rStyle w:val="a7"/>
          <w:color w:val="0F1115"/>
          <w:sz w:val="28"/>
          <w:szCs w:val="28"/>
        </w:rPr>
        <w:t>Задача</w:t>
      </w:r>
      <w:proofErr w:type="gramStart"/>
      <w:r w:rsidRPr="00926FCB">
        <w:rPr>
          <w:rStyle w:val="a7"/>
          <w:color w:val="0F1115"/>
          <w:sz w:val="28"/>
          <w:szCs w:val="28"/>
        </w:rPr>
        <w:t>: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Откалибровать</w:t>
      </w:r>
      <w:proofErr w:type="gramEnd"/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камеру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написать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программу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для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обнаружения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красных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кубиков.</w:t>
      </w:r>
    </w:p>
    <w:p w14:paraId="2CA2F2C6" w14:textId="491F23E8" w:rsidR="00926FCB" w:rsidRPr="00926FCB" w:rsidRDefault="00926FCB" w:rsidP="00926FC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rStyle w:val="a7"/>
          <w:color w:val="0F1115"/>
          <w:sz w:val="28"/>
          <w:szCs w:val="28"/>
        </w:rPr>
        <w:t>Специфика:</w:t>
      </w:r>
    </w:p>
    <w:p w14:paraId="02486967" w14:textId="6998744C" w:rsidR="00926FCB" w:rsidRPr="00926FCB" w:rsidRDefault="00926FCB" w:rsidP="00926FCB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Целевой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цвет:</w:t>
      </w:r>
      <w:r>
        <w:rPr>
          <w:color w:val="0F1115"/>
          <w:sz w:val="28"/>
          <w:szCs w:val="28"/>
        </w:rPr>
        <w:t xml:space="preserve"> </w:t>
      </w:r>
      <w:r w:rsidRPr="00926FCB">
        <w:rPr>
          <w:rStyle w:val="a7"/>
          <w:color w:val="0F1115"/>
          <w:sz w:val="28"/>
          <w:szCs w:val="28"/>
        </w:rPr>
        <w:t>Красный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(</w:t>
      </w:r>
      <w:proofErr w:type="spellStart"/>
      <w:r w:rsidRPr="00926FCB">
        <w:rPr>
          <w:color w:val="0F1115"/>
          <w:sz w:val="28"/>
          <w:szCs w:val="28"/>
        </w:rPr>
        <w:t>Hue</w:t>
      </w:r>
      <w:proofErr w:type="spellEnd"/>
      <w:r w:rsidRPr="00926FCB">
        <w:rPr>
          <w:color w:val="0F1115"/>
          <w:sz w:val="28"/>
          <w:szCs w:val="28"/>
        </w:rPr>
        <w:t>: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0-16,</w:t>
      </w:r>
      <w:r>
        <w:rPr>
          <w:color w:val="0F1115"/>
          <w:sz w:val="28"/>
          <w:szCs w:val="28"/>
        </w:rPr>
        <w:t xml:space="preserve"> </w:t>
      </w:r>
      <w:proofErr w:type="spellStart"/>
      <w:r w:rsidRPr="00926FCB">
        <w:rPr>
          <w:color w:val="0F1115"/>
          <w:sz w:val="28"/>
          <w:szCs w:val="28"/>
        </w:rPr>
        <w:t>Saturation</w:t>
      </w:r>
      <w:proofErr w:type="spellEnd"/>
      <w:r w:rsidRPr="00926FCB">
        <w:rPr>
          <w:color w:val="0F1115"/>
          <w:sz w:val="28"/>
          <w:szCs w:val="28"/>
        </w:rPr>
        <w:t>: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158-255,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Value: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0-255).</w:t>
      </w:r>
    </w:p>
    <w:p w14:paraId="2F00553B" w14:textId="23771C50" w:rsidR="00926FCB" w:rsidRPr="00926FCB" w:rsidRDefault="00926FCB" w:rsidP="00926FCB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Реализовать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вывод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на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изображении</w:t>
      </w:r>
      <w:r>
        <w:rPr>
          <w:color w:val="0F1115"/>
          <w:sz w:val="28"/>
          <w:szCs w:val="28"/>
        </w:rPr>
        <w:t xml:space="preserve"> </w:t>
      </w:r>
      <w:proofErr w:type="spellStart"/>
      <w:r w:rsidRPr="00926FCB">
        <w:rPr>
          <w:color w:val="0F1115"/>
          <w:sz w:val="28"/>
          <w:szCs w:val="28"/>
        </w:rPr>
        <w:t>bounding</w:t>
      </w:r>
      <w:proofErr w:type="spellEnd"/>
      <w:r>
        <w:rPr>
          <w:color w:val="0F1115"/>
          <w:sz w:val="28"/>
          <w:szCs w:val="28"/>
        </w:rPr>
        <w:t xml:space="preserve"> </w:t>
      </w:r>
      <w:proofErr w:type="spellStart"/>
      <w:r w:rsidRPr="00926FCB">
        <w:rPr>
          <w:color w:val="0F1115"/>
          <w:sz w:val="28"/>
          <w:szCs w:val="28"/>
        </w:rPr>
        <w:t>box</w:t>
      </w:r>
      <w:proofErr w:type="spellEnd"/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координат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центра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каждого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красного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объекта.</w:t>
      </w:r>
    </w:p>
    <w:p w14:paraId="3BF1C837" w14:textId="607E97E3" w:rsidR="00926FCB" w:rsidRPr="00926FCB" w:rsidRDefault="00926FCB" w:rsidP="00926FCB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F1115"/>
          <w:sz w:val="28"/>
          <w:szCs w:val="28"/>
        </w:rPr>
      </w:pP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Вариант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2: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"Детектирование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желтых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объектов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и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фильтрация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по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площади"</w:t>
      </w:r>
    </w:p>
    <w:p w14:paraId="436E9EC1" w14:textId="21DE3277" w:rsidR="00926FCB" w:rsidRDefault="00926FCB" w:rsidP="00926FC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rStyle w:val="a7"/>
          <w:color w:val="0F1115"/>
          <w:sz w:val="28"/>
          <w:szCs w:val="28"/>
        </w:rPr>
        <w:t>Задача</w:t>
      </w:r>
      <w:proofErr w:type="gramStart"/>
      <w:r w:rsidRPr="00926FCB">
        <w:rPr>
          <w:rStyle w:val="a7"/>
          <w:color w:val="0F1115"/>
          <w:sz w:val="28"/>
          <w:szCs w:val="28"/>
        </w:rPr>
        <w:t>: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Настроить</w:t>
      </w:r>
      <w:proofErr w:type="gramEnd"/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детектирование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желтых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объектов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с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фильтрацией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по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минимальной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площади.</w:t>
      </w:r>
    </w:p>
    <w:p w14:paraId="459AC776" w14:textId="05CD3B3E" w:rsidR="00926FCB" w:rsidRPr="00926FCB" w:rsidRDefault="00926FCB" w:rsidP="00926FC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rStyle w:val="a7"/>
          <w:color w:val="0F1115"/>
          <w:sz w:val="28"/>
          <w:szCs w:val="28"/>
        </w:rPr>
        <w:t>Специфика:</w:t>
      </w:r>
    </w:p>
    <w:p w14:paraId="5DE2DFC5" w14:textId="12E1A1CB" w:rsidR="00926FCB" w:rsidRPr="00926FCB" w:rsidRDefault="00926FCB" w:rsidP="00926FCB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Целевой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цвет:</w:t>
      </w:r>
      <w:r>
        <w:rPr>
          <w:color w:val="0F1115"/>
          <w:sz w:val="28"/>
          <w:szCs w:val="28"/>
        </w:rPr>
        <w:t xml:space="preserve"> </w:t>
      </w:r>
      <w:r w:rsidRPr="00926FCB">
        <w:rPr>
          <w:rStyle w:val="a7"/>
          <w:color w:val="0F1115"/>
          <w:sz w:val="28"/>
          <w:szCs w:val="28"/>
        </w:rPr>
        <w:t>Желтый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(</w:t>
      </w:r>
      <w:proofErr w:type="spellStart"/>
      <w:r w:rsidRPr="00926FCB">
        <w:rPr>
          <w:color w:val="0F1115"/>
          <w:sz w:val="28"/>
          <w:szCs w:val="28"/>
        </w:rPr>
        <w:t>Hue</w:t>
      </w:r>
      <w:proofErr w:type="spellEnd"/>
      <w:r w:rsidRPr="00926FCB">
        <w:rPr>
          <w:color w:val="0F1115"/>
          <w:sz w:val="28"/>
          <w:szCs w:val="28"/>
        </w:rPr>
        <w:t>: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17-35).</w:t>
      </w:r>
    </w:p>
    <w:p w14:paraId="63AF639A" w14:textId="56ACDF0A" w:rsidR="00926FCB" w:rsidRPr="00926FCB" w:rsidRDefault="00926FCB" w:rsidP="00926FCB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Реализовать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отсев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шумов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путем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фильтрации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контуров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по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площади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(игнорировать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объекты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площадью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менее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500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пикселей).</w:t>
      </w:r>
    </w:p>
    <w:p w14:paraId="5A8CFF62" w14:textId="5F63AF96" w:rsidR="00926FCB" w:rsidRPr="00926FCB" w:rsidRDefault="00926FCB" w:rsidP="00926FCB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Вывести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на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изображение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только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отфильтрованные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объекты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с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их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нумерацией.</w:t>
      </w:r>
    </w:p>
    <w:p w14:paraId="6E2E36C7" w14:textId="7EF8D82C" w:rsidR="00926FCB" w:rsidRPr="00926FCB" w:rsidRDefault="00926FCB" w:rsidP="00926FCB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F1115"/>
          <w:sz w:val="28"/>
          <w:szCs w:val="28"/>
        </w:rPr>
      </w:pP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Вариант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3: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"Система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сортировки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по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цветам"</w:t>
      </w:r>
    </w:p>
    <w:p w14:paraId="4C879526" w14:textId="45969D9B" w:rsidR="00926FCB" w:rsidRDefault="00926FCB" w:rsidP="00926FC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rStyle w:val="a7"/>
          <w:color w:val="0F1115"/>
          <w:sz w:val="28"/>
          <w:szCs w:val="28"/>
        </w:rPr>
        <w:t>Задача</w:t>
      </w:r>
      <w:proofErr w:type="gramStart"/>
      <w:r w:rsidRPr="00926FCB">
        <w:rPr>
          <w:rStyle w:val="a7"/>
          <w:color w:val="0F1115"/>
          <w:sz w:val="28"/>
          <w:szCs w:val="28"/>
        </w:rPr>
        <w:t>: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Реализовать</w:t>
      </w:r>
      <w:proofErr w:type="gramEnd"/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одновременное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детектирование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объектов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двух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цветов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с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разной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маркировкой.</w:t>
      </w:r>
    </w:p>
    <w:p w14:paraId="7DF86ADF" w14:textId="0871A0BC" w:rsidR="00926FCB" w:rsidRPr="00926FCB" w:rsidRDefault="00926FCB" w:rsidP="00926FC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rStyle w:val="a7"/>
          <w:color w:val="0F1115"/>
          <w:sz w:val="28"/>
          <w:szCs w:val="28"/>
        </w:rPr>
        <w:t>Специфика:</w:t>
      </w:r>
    </w:p>
    <w:p w14:paraId="3E28F382" w14:textId="29776500" w:rsidR="00926FCB" w:rsidRPr="00926FCB" w:rsidRDefault="00926FCB" w:rsidP="00926FCB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lastRenderedPageBreak/>
        <w:t>Целевые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цвета:</w:t>
      </w:r>
      <w:r>
        <w:rPr>
          <w:color w:val="0F1115"/>
          <w:sz w:val="28"/>
          <w:szCs w:val="28"/>
        </w:rPr>
        <w:t xml:space="preserve"> </w:t>
      </w:r>
      <w:r w:rsidRPr="00926FCB">
        <w:rPr>
          <w:rStyle w:val="a7"/>
          <w:color w:val="0F1115"/>
          <w:sz w:val="28"/>
          <w:szCs w:val="28"/>
        </w:rPr>
        <w:t>Зеленый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(</w:t>
      </w:r>
      <w:proofErr w:type="spellStart"/>
      <w:r w:rsidRPr="00926FCB">
        <w:rPr>
          <w:color w:val="0F1115"/>
          <w:sz w:val="28"/>
          <w:szCs w:val="28"/>
        </w:rPr>
        <w:t>Hue</w:t>
      </w:r>
      <w:proofErr w:type="spellEnd"/>
      <w:r w:rsidRPr="00926FCB">
        <w:rPr>
          <w:color w:val="0F1115"/>
          <w:sz w:val="28"/>
          <w:szCs w:val="28"/>
        </w:rPr>
        <w:t>: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36-52)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rStyle w:val="a7"/>
          <w:color w:val="0F1115"/>
          <w:sz w:val="28"/>
          <w:szCs w:val="28"/>
        </w:rPr>
        <w:t>Синий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(</w:t>
      </w:r>
      <w:proofErr w:type="spellStart"/>
      <w:r w:rsidRPr="00926FCB">
        <w:rPr>
          <w:color w:val="0F1115"/>
          <w:sz w:val="28"/>
          <w:szCs w:val="28"/>
        </w:rPr>
        <w:t>Hue</w:t>
      </w:r>
      <w:proofErr w:type="spellEnd"/>
      <w:r w:rsidRPr="00926FCB">
        <w:rPr>
          <w:color w:val="0F1115"/>
          <w:sz w:val="28"/>
          <w:szCs w:val="28"/>
        </w:rPr>
        <w:t>: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66-108).</w:t>
      </w:r>
    </w:p>
    <w:p w14:paraId="44129DDD" w14:textId="2CC67072" w:rsidR="00926FCB" w:rsidRPr="00926FCB" w:rsidRDefault="00926FCB" w:rsidP="00926FCB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Обозначать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зеленые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объекты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прямоугольником,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синие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—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кругом.</w:t>
      </w:r>
    </w:p>
    <w:p w14:paraId="193F06BF" w14:textId="0BAC273F" w:rsidR="00926FCB" w:rsidRPr="00926FCB" w:rsidRDefault="00926FCB" w:rsidP="00926FCB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Выводить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рядом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с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каждым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объектом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текст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с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его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цветом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координатами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пикселях.</w:t>
      </w:r>
    </w:p>
    <w:p w14:paraId="21F29099" w14:textId="62023A65" w:rsidR="00926FCB" w:rsidRPr="00926FCB" w:rsidRDefault="00926FCB" w:rsidP="00926FCB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F1115"/>
          <w:sz w:val="28"/>
          <w:szCs w:val="28"/>
        </w:rPr>
      </w:pP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Вариант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4: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"Поиск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самого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крупного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объекта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заданного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цвета"</w:t>
      </w:r>
    </w:p>
    <w:p w14:paraId="6DEA26CF" w14:textId="40E82D6C" w:rsidR="00926FCB" w:rsidRDefault="00926FCB" w:rsidP="00926FC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rStyle w:val="a7"/>
          <w:color w:val="0F1115"/>
          <w:sz w:val="28"/>
          <w:szCs w:val="28"/>
        </w:rPr>
        <w:t>Задача</w:t>
      </w:r>
      <w:proofErr w:type="gramStart"/>
      <w:r w:rsidRPr="00926FCB">
        <w:rPr>
          <w:rStyle w:val="a7"/>
          <w:color w:val="0F1115"/>
          <w:sz w:val="28"/>
          <w:szCs w:val="28"/>
        </w:rPr>
        <w:t>: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Найти</w:t>
      </w:r>
      <w:proofErr w:type="gramEnd"/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самый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большой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красный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объект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кадре.</w:t>
      </w:r>
    </w:p>
    <w:p w14:paraId="71A214CC" w14:textId="4ADFB295" w:rsidR="00926FCB" w:rsidRPr="00926FCB" w:rsidRDefault="00926FCB" w:rsidP="00926FC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rStyle w:val="a7"/>
          <w:color w:val="0F1115"/>
          <w:sz w:val="28"/>
          <w:szCs w:val="28"/>
        </w:rPr>
        <w:t>Специфика:</w:t>
      </w:r>
    </w:p>
    <w:p w14:paraId="7204C06E" w14:textId="10095F3A" w:rsidR="00926FCB" w:rsidRPr="00926FCB" w:rsidRDefault="00926FCB" w:rsidP="00926FCB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Целевой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цвет:</w:t>
      </w:r>
      <w:r>
        <w:rPr>
          <w:color w:val="0F1115"/>
          <w:sz w:val="28"/>
          <w:szCs w:val="28"/>
        </w:rPr>
        <w:t xml:space="preserve"> </w:t>
      </w:r>
      <w:r w:rsidRPr="00926FCB">
        <w:rPr>
          <w:rStyle w:val="a7"/>
          <w:color w:val="0F1115"/>
          <w:sz w:val="28"/>
          <w:szCs w:val="28"/>
        </w:rPr>
        <w:t>Красный</w:t>
      </w:r>
      <w:r w:rsidRPr="00926FCB">
        <w:rPr>
          <w:color w:val="0F1115"/>
          <w:sz w:val="28"/>
          <w:szCs w:val="28"/>
        </w:rPr>
        <w:t>.</w:t>
      </w:r>
    </w:p>
    <w:p w14:paraId="3B573293" w14:textId="5970F0C1" w:rsidR="00926FCB" w:rsidRPr="00926FCB" w:rsidRDefault="00926FCB" w:rsidP="00926FCB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Реализовать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поиск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контура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с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максимальной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площадью.</w:t>
      </w:r>
    </w:p>
    <w:p w14:paraId="1B3BF990" w14:textId="48576445" w:rsidR="00926FCB" w:rsidRPr="00926FCB" w:rsidRDefault="00926FCB" w:rsidP="00926FCB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Выделить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его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на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изображении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особым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цветом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(например,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белым)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вывести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его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координаты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площадь.</w:t>
      </w:r>
    </w:p>
    <w:p w14:paraId="56762509" w14:textId="07B610B8" w:rsidR="00926FCB" w:rsidRPr="00926FCB" w:rsidRDefault="00926FCB" w:rsidP="00926FCB">
      <w:pPr>
        <w:pStyle w:val="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i/>
          <w:iCs/>
          <w:color w:val="0F1115"/>
          <w:sz w:val="28"/>
          <w:szCs w:val="28"/>
        </w:rPr>
      </w:pPr>
      <w:r w:rsidRPr="00926FCB">
        <w:rPr>
          <w:rStyle w:val="a7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>Вариант</w:t>
      </w:r>
      <w:r>
        <w:rPr>
          <w:rStyle w:val="a7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>5:</w:t>
      </w:r>
      <w:r>
        <w:rPr>
          <w:rStyle w:val="a7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>"Анализ</w:t>
      </w:r>
      <w:r>
        <w:rPr>
          <w:rStyle w:val="a7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>влияния</w:t>
      </w:r>
      <w:r>
        <w:rPr>
          <w:rStyle w:val="a7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>освещения</w:t>
      </w:r>
      <w:r>
        <w:rPr>
          <w:rStyle w:val="a7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>на</w:t>
      </w:r>
      <w:r>
        <w:rPr>
          <w:rStyle w:val="a7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>цветовое</w:t>
      </w:r>
      <w:r>
        <w:rPr>
          <w:rStyle w:val="a7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>детектирование"</w:t>
      </w:r>
    </w:p>
    <w:p w14:paraId="0D779F64" w14:textId="0347D21F" w:rsidR="00926FCB" w:rsidRPr="00926FCB" w:rsidRDefault="00926FCB" w:rsidP="00926FC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rStyle w:val="a7"/>
          <w:color w:val="0F1115"/>
          <w:sz w:val="28"/>
          <w:szCs w:val="28"/>
        </w:rPr>
        <w:t>Задача</w:t>
      </w:r>
      <w:proofErr w:type="gramStart"/>
      <w:r w:rsidRPr="00926FCB">
        <w:rPr>
          <w:rStyle w:val="a7"/>
          <w:color w:val="0F1115"/>
          <w:sz w:val="28"/>
          <w:szCs w:val="28"/>
        </w:rPr>
        <w:t>: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Исследовать</w:t>
      </w:r>
      <w:proofErr w:type="gramEnd"/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устойчивость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цветового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детектирования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изменению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условий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освещения.</w:t>
      </w:r>
    </w:p>
    <w:p w14:paraId="412A7FFE" w14:textId="77777777" w:rsidR="00926FCB" w:rsidRPr="00926FCB" w:rsidRDefault="00926FCB" w:rsidP="00926FC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rStyle w:val="a7"/>
          <w:color w:val="0F1115"/>
          <w:sz w:val="28"/>
          <w:szCs w:val="28"/>
        </w:rPr>
        <w:t>Специфика:</w:t>
      </w:r>
    </w:p>
    <w:p w14:paraId="167D03C0" w14:textId="1215F0FA" w:rsidR="00926FCB" w:rsidRPr="00926FCB" w:rsidRDefault="00926FCB" w:rsidP="00926FCB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  <w:lang w:val="en-US"/>
        </w:rPr>
      </w:pPr>
      <w:r w:rsidRPr="00926FCB">
        <w:rPr>
          <w:color w:val="0F1115"/>
          <w:sz w:val="28"/>
          <w:szCs w:val="28"/>
        </w:rPr>
        <w:t>Целевой</w:t>
      </w:r>
      <w:r>
        <w:rPr>
          <w:color w:val="0F1115"/>
          <w:sz w:val="28"/>
          <w:szCs w:val="28"/>
          <w:lang w:val="en-US"/>
        </w:rPr>
        <w:t xml:space="preserve"> </w:t>
      </w:r>
      <w:r w:rsidRPr="00926FCB">
        <w:rPr>
          <w:color w:val="0F1115"/>
          <w:sz w:val="28"/>
          <w:szCs w:val="28"/>
        </w:rPr>
        <w:t>цвет</w:t>
      </w:r>
      <w:r w:rsidRPr="00926FCB">
        <w:rPr>
          <w:color w:val="0F1115"/>
          <w:sz w:val="28"/>
          <w:szCs w:val="28"/>
          <w:lang w:val="en-US"/>
        </w:rPr>
        <w:t>:</w:t>
      </w:r>
      <w:r>
        <w:rPr>
          <w:color w:val="0F1115"/>
          <w:sz w:val="28"/>
          <w:szCs w:val="28"/>
          <w:lang w:val="en-US"/>
        </w:rPr>
        <w:t xml:space="preserve"> </w:t>
      </w:r>
      <w:r w:rsidRPr="00926FCB">
        <w:rPr>
          <w:rStyle w:val="a7"/>
          <w:color w:val="0F1115"/>
          <w:sz w:val="28"/>
          <w:szCs w:val="28"/>
        </w:rPr>
        <w:t>Зеленый</w:t>
      </w:r>
      <w:r>
        <w:rPr>
          <w:color w:val="0F1115"/>
          <w:sz w:val="28"/>
          <w:szCs w:val="28"/>
          <w:lang w:val="en-US"/>
        </w:rPr>
        <w:t xml:space="preserve"> </w:t>
      </w:r>
      <w:r w:rsidRPr="00926FCB">
        <w:rPr>
          <w:color w:val="0F1115"/>
          <w:sz w:val="28"/>
          <w:szCs w:val="28"/>
          <w:lang w:val="en-US"/>
        </w:rPr>
        <w:t>(Hue:</w:t>
      </w:r>
      <w:r>
        <w:rPr>
          <w:color w:val="0F1115"/>
          <w:sz w:val="28"/>
          <w:szCs w:val="28"/>
          <w:lang w:val="en-US"/>
        </w:rPr>
        <w:t xml:space="preserve"> </w:t>
      </w:r>
      <w:r w:rsidRPr="00926FCB">
        <w:rPr>
          <w:color w:val="0F1115"/>
          <w:sz w:val="28"/>
          <w:szCs w:val="28"/>
          <w:lang w:val="en-US"/>
        </w:rPr>
        <w:t>36-52,</w:t>
      </w:r>
      <w:r>
        <w:rPr>
          <w:color w:val="0F1115"/>
          <w:sz w:val="28"/>
          <w:szCs w:val="28"/>
          <w:lang w:val="en-US"/>
        </w:rPr>
        <w:t xml:space="preserve"> </w:t>
      </w:r>
      <w:r w:rsidRPr="00926FCB">
        <w:rPr>
          <w:color w:val="0F1115"/>
          <w:sz w:val="28"/>
          <w:szCs w:val="28"/>
          <w:lang w:val="en-US"/>
        </w:rPr>
        <w:t>Saturation:</w:t>
      </w:r>
      <w:r>
        <w:rPr>
          <w:color w:val="0F1115"/>
          <w:sz w:val="28"/>
          <w:szCs w:val="28"/>
          <w:lang w:val="en-US"/>
        </w:rPr>
        <w:t xml:space="preserve"> </w:t>
      </w:r>
      <w:r w:rsidRPr="00926FCB">
        <w:rPr>
          <w:color w:val="0F1115"/>
          <w:sz w:val="28"/>
          <w:szCs w:val="28"/>
          <w:lang w:val="en-US"/>
        </w:rPr>
        <w:t>158-255,</w:t>
      </w:r>
      <w:r>
        <w:rPr>
          <w:color w:val="0F1115"/>
          <w:sz w:val="28"/>
          <w:szCs w:val="28"/>
          <w:lang w:val="en-US"/>
        </w:rPr>
        <w:t xml:space="preserve"> </w:t>
      </w:r>
      <w:r w:rsidRPr="00926FCB">
        <w:rPr>
          <w:color w:val="0F1115"/>
          <w:sz w:val="28"/>
          <w:szCs w:val="28"/>
          <w:lang w:val="en-US"/>
        </w:rPr>
        <w:t>Value:</w:t>
      </w:r>
      <w:r>
        <w:rPr>
          <w:color w:val="0F1115"/>
          <w:sz w:val="28"/>
          <w:szCs w:val="28"/>
          <w:lang w:val="en-US"/>
        </w:rPr>
        <w:t xml:space="preserve"> </w:t>
      </w:r>
      <w:r w:rsidRPr="00926FCB">
        <w:rPr>
          <w:color w:val="0F1115"/>
          <w:sz w:val="28"/>
          <w:szCs w:val="28"/>
          <w:lang w:val="en-US"/>
        </w:rPr>
        <w:t>0-255)</w:t>
      </w:r>
    </w:p>
    <w:p w14:paraId="5505935F" w14:textId="2B2FEDF1" w:rsidR="00926FCB" w:rsidRPr="00926FCB" w:rsidRDefault="00926FCB" w:rsidP="00926FCB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Провести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серию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экспериментов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с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различными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условиями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освещения:</w:t>
      </w:r>
    </w:p>
    <w:p w14:paraId="51F38D4F" w14:textId="5AD6C447" w:rsidR="00926FCB" w:rsidRPr="00926FCB" w:rsidRDefault="00926FCB" w:rsidP="00926FCB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Стандартное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освещение</w:t>
      </w:r>
    </w:p>
    <w:p w14:paraId="0780FBD3" w14:textId="1112F18A" w:rsidR="00926FCB" w:rsidRPr="00926FCB" w:rsidRDefault="00926FCB" w:rsidP="00926FCB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Затемненная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сцена</w:t>
      </w:r>
    </w:p>
    <w:p w14:paraId="7A49853F" w14:textId="1C573547" w:rsidR="00926FCB" w:rsidRPr="00926FCB" w:rsidRDefault="00926FCB" w:rsidP="00926FCB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Яркая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засветка</w:t>
      </w:r>
    </w:p>
    <w:p w14:paraId="7189B98B" w14:textId="62060132" w:rsidR="00926FCB" w:rsidRPr="00926FCB" w:rsidRDefault="00926FCB" w:rsidP="00926FCB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Измененный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цветовой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фон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(теплый/холодный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свет)</w:t>
      </w:r>
    </w:p>
    <w:p w14:paraId="4BA00CD8" w14:textId="3EA9B123" w:rsidR="00926FCB" w:rsidRPr="00926FCB" w:rsidRDefault="00926FCB" w:rsidP="00926FCB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Для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каждого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условия:</w:t>
      </w:r>
    </w:p>
    <w:p w14:paraId="5619A457" w14:textId="6011EC4E" w:rsidR="00926FCB" w:rsidRPr="00926FCB" w:rsidRDefault="00926FCB" w:rsidP="00926FCB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Зафиксировать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количество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ложноположительных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ложноотрицательных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срабатываний</w:t>
      </w:r>
    </w:p>
    <w:p w14:paraId="30C290B2" w14:textId="13343A1C" w:rsidR="00926FCB" w:rsidRPr="00926FCB" w:rsidRDefault="00926FCB" w:rsidP="00926FCB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Измерить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стабильность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координат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детектируемого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объекта</w:t>
      </w:r>
    </w:p>
    <w:p w14:paraId="3335D681" w14:textId="54787678" w:rsidR="00926FCB" w:rsidRPr="00926FCB" w:rsidRDefault="00926FCB" w:rsidP="00926FCB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Сделать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скриншоты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результатов</w:t>
      </w:r>
    </w:p>
    <w:p w14:paraId="65E75CD9" w14:textId="27A8C1FE" w:rsidR="00926FCB" w:rsidRPr="00926FCB" w:rsidRDefault="00926FCB" w:rsidP="00926FCB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F1115"/>
          <w:sz w:val="28"/>
          <w:szCs w:val="28"/>
        </w:rPr>
      </w:pP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Вариант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6: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"Подсчет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количества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объектов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определенного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цвета"</w:t>
      </w:r>
    </w:p>
    <w:p w14:paraId="0FF12602" w14:textId="18F18DA2" w:rsidR="00926FCB" w:rsidRDefault="00926FCB" w:rsidP="00926FC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rStyle w:val="a7"/>
          <w:color w:val="0F1115"/>
          <w:sz w:val="28"/>
          <w:szCs w:val="28"/>
        </w:rPr>
        <w:t>Задача</w:t>
      </w:r>
      <w:proofErr w:type="gramStart"/>
      <w:r w:rsidRPr="00926FCB">
        <w:rPr>
          <w:rStyle w:val="a7"/>
          <w:color w:val="0F1115"/>
          <w:sz w:val="28"/>
          <w:szCs w:val="28"/>
        </w:rPr>
        <w:t>: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Реализовать</w:t>
      </w:r>
      <w:proofErr w:type="gramEnd"/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подсчет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количества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зеленых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кубиков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кадре.</w:t>
      </w:r>
    </w:p>
    <w:p w14:paraId="77E1D1A3" w14:textId="314BD8FE" w:rsidR="00926FCB" w:rsidRPr="00926FCB" w:rsidRDefault="00926FCB" w:rsidP="00926FC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rStyle w:val="a7"/>
          <w:color w:val="0F1115"/>
          <w:sz w:val="28"/>
          <w:szCs w:val="28"/>
        </w:rPr>
        <w:t>Специфика:</w:t>
      </w:r>
    </w:p>
    <w:p w14:paraId="2D344E21" w14:textId="33AEBCA1" w:rsidR="00926FCB" w:rsidRPr="00926FCB" w:rsidRDefault="00926FCB" w:rsidP="00926FCB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Целевой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цвет:</w:t>
      </w:r>
      <w:r>
        <w:rPr>
          <w:color w:val="0F1115"/>
          <w:sz w:val="28"/>
          <w:szCs w:val="28"/>
        </w:rPr>
        <w:t xml:space="preserve"> </w:t>
      </w:r>
      <w:r w:rsidRPr="00926FCB">
        <w:rPr>
          <w:rStyle w:val="a7"/>
          <w:color w:val="0F1115"/>
          <w:sz w:val="28"/>
          <w:szCs w:val="28"/>
        </w:rPr>
        <w:t>Зеленый</w:t>
      </w:r>
      <w:r w:rsidRPr="00926FCB">
        <w:rPr>
          <w:color w:val="0F1115"/>
          <w:sz w:val="28"/>
          <w:szCs w:val="28"/>
        </w:rPr>
        <w:t>.</w:t>
      </w:r>
    </w:p>
    <w:p w14:paraId="4AA621D4" w14:textId="5EA86A23" w:rsidR="00926FCB" w:rsidRPr="00926FCB" w:rsidRDefault="00926FCB" w:rsidP="00926FCB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lastRenderedPageBreak/>
        <w:t>Выводить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углу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кадра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текст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с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количеством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обнаруженных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объектов.</w:t>
      </w:r>
    </w:p>
    <w:p w14:paraId="7A6AA053" w14:textId="56FA4CB6" w:rsidR="00926FCB" w:rsidRPr="00926FCB" w:rsidRDefault="00926FCB" w:rsidP="00926FCB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F1115"/>
          <w:sz w:val="28"/>
          <w:szCs w:val="28"/>
        </w:rPr>
      </w:pP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Вариант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7: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"Определение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центра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масс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группы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объектов"</w:t>
      </w:r>
    </w:p>
    <w:p w14:paraId="65FD67F5" w14:textId="7E99B218" w:rsidR="00926FCB" w:rsidRDefault="00926FCB" w:rsidP="00926FC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rStyle w:val="a7"/>
          <w:color w:val="0F1115"/>
          <w:sz w:val="28"/>
          <w:szCs w:val="28"/>
        </w:rPr>
        <w:t>Задача</w:t>
      </w:r>
      <w:proofErr w:type="gramStart"/>
      <w:r w:rsidRPr="00926FCB">
        <w:rPr>
          <w:rStyle w:val="a7"/>
          <w:color w:val="0F1115"/>
          <w:sz w:val="28"/>
          <w:szCs w:val="28"/>
        </w:rPr>
        <w:t>: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Найти</w:t>
      </w:r>
      <w:proofErr w:type="gramEnd"/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среднюю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координату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для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всех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синих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объектов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кадре.</w:t>
      </w:r>
    </w:p>
    <w:p w14:paraId="679584BD" w14:textId="4589FFD0" w:rsidR="00926FCB" w:rsidRPr="00926FCB" w:rsidRDefault="00926FCB" w:rsidP="00926FC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rStyle w:val="a7"/>
          <w:color w:val="0F1115"/>
          <w:sz w:val="28"/>
          <w:szCs w:val="28"/>
        </w:rPr>
        <w:t>Специфика:</w:t>
      </w:r>
    </w:p>
    <w:p w14:paraId="6E1238C6" w14:textId="3D7D1B5D" w:rsidR="00926FCB" w:rsidRPr="00926FCB" w:rsidRDefault="00926FCB" w:rsidP="00926FCB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Целевой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цвет:</w:t>
      </w:r>
      <w:r>
        <w:rPr>
          <w:color w:val="0F1115"/>
          <w:sz w:val="28"/>
          <w:szCs w:val="28"/>
        </w:rPr>
        <w:t xml:space="preserve"> </w:t>
      </w:r>
      <w:r w:rsidRPr="00926FCB">
        <w:rPr>
          <w:rStyle w:val="a7"/>
          <w:color w:val="0F1115"/>
          <w:sz w:val="28"/>
          <w:szCs w:val="28"/>
        </w:rPr>
        <w:t>Синий</w:t>
      </w:r>
      <w:r w:rsidRPr="00926FCB">
        <w:rPr>
          <w:color w:val="0F1115"/>
          <w:sz w:val="28"/>
          <w:szCs w:val="28"/>
        </w:rPr>
        <w:t>.</w:t>
      </w:r>
    </w:p>
    <w:p w14:paraId="4C18F645" w14:textId="291F2446" w:rsidR="00926FCB" w:rsidRPr="00926FCB" w:rsidRDefault="00926FCB" w:rsidP="00926FCB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Рассчитать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среднее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арифметическое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координат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X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Y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всех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обнаруженных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синих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объектов.</w:t>
      </w:r>
    </w:p>
    <w:p w14:paraId="74AC9618" w14:textId="7B936F57" w:rsidR="00926FCB" w:rsidRPr="00926FCB" w:rsidRDefault="00926FCB" w:rsidP="00926FCB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Отобразить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на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изображении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этот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"центр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масс"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большой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красной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точкой.</w:t>
      </w:r>
    </w:p>
    <w:p w14:paraId="1C071F8A" w14:textId="32D37BBC" w:rsidR="00926FCB" w:rsidRPr="00926FCB" w:rsidRDefault="00926FCB" w:rsidP="00926FCB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F1115"/>
          <w:sz w:val="28"/>
          <w:szCs w:val="28"/>
        </w:rPr>
      </w:pP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Вариант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8: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"Детектирование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в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режиме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реального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времени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с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записью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координат"</w:t>
      </w:r>
    </w:p>
    <w:p w14:paraId="40D5ADAC" w14:textId="77BCF18C" w:rsidR="00926FCB" w:rsidRDefault="00926FCB" w:rsidP="00926FC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rStyle w:val="a7"/>
          <w:color w:val="0F1115"/>
          <w:sz w:val="28"/>
          <w:szCs w:val="28"/>
        </w:rPr>
        <w:t>Задача</w:t>
      </w:r>
      <w:proofErr w:type="gramStart"/>
      <w:r w:rsidRPr="00926FCB">
        <w:rPr>
          <w:rStyle w:val="a7"/>
          <w:color w:val="0F1115"/>
          <w:sz w:val="28"/>
          <w:szCs w:val="28"/>
        </w:rPr>
        <w:t>: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Написать</w:t>
      </w:r>
      <w:proofErr w:type="gramEnd"/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программу,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которая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записывает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координаты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красных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объектов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файл.</w:t>
      </w:r>
    </w:p>
    <w:p w14:paraId="5851BEAF" w14:textId="60748190" w:rsidR="00926FCB" w:rsidRPr="00926FCB" w:rsidRDefault="00926FCB" w:rsidP="00926FC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rStyle w:val="a7"/>
          <w:color w:val="0F1115"/>
          <w:sz w:val="28"/>
          <w:szCs w:val="28"/>
        </w:rPr>
        <w:t>Специфика:</w:t>
      </w:r>
    </w:p>
    <w:p w14:paraId="530D1956" w14:textId="2DFB2FEF" w:rsidR="00926FCB" w:rsidRPr="00926FCB" w:rsidRDefault="00926FCB" w:rsidP="00926FCB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Целевой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цвет:</w:t>
      </w:r>
      <w:r>
        <w:rPr>
          <w:color w:val="0F1115"/>
          <w:sz w:val="28"/>
          <w:szCs w:val="28"/>
        </w:rPr>
        <w:t xml:space="preserve"> </w:t>
      </w:r>
      <w:r w:rsidRPr="00926FCB">
        <w:rPr>
          <w:rStyle w:val="a7"/>
          <w:color w:val="0F1115"/>
          <w:sz w:val="28"/>
          <w:szCs w:val="28"/>
        </w:rPr>
        <w:t>Красный</w:t>
      </w:r>
      <w:r w:rsidRPr="00926FCB">
        <w:rPr>
          <w:color w:val="0F1115"/>
          <w:sz w:val="28"/>
          <w:szCs w:val="28"/>
        </w:rPr>
        <w:t>.</w:t>
      </w:r>
    </w:p>
    <w:p w14:paraId="3891E94F" w14:textId="79906C1C" w:rsidR="00926FCB" w:rsidRPr="00926FCB" w:rsidRDefault="00926FCB" w:rsidP="00926FCB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При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обнаружении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объекта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записывать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его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координаты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(X,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Y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пикселях)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время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обнаружения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текстовый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файл.</w:t>
      </w:r>
    </w:p>
    <w:p w14:paraId="50B05936" w14:textId="50728BC0" w:rsidR="00926FCB" w:rsidRPr="00926FCB" w:rsidRDefault="00926FCB" w:rsidP="00926FCB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Реализовать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функцию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для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запуска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остановки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записи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по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нажатию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клавиш.</w:t>
      </w:r>
    </w:p>
    <w:p w14:paraId="185B3A78" w14:textId="3E4569BC" w:rsidR="00926FCB" w:rsidRPr="00926FCB" w:rsidRDefault="00926FCB" w:rsidP="00926FCB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F1115"/>
          <w:sz w:val="28"/>
          <w:szCs w:val="28"/>
        </w:rPr>
      </w:pP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Вариант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9: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"Сравнение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эффективности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RGB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и</w:t>
      </w:r>
      <w:r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HSV"</w:t>
      </w:r>
    </w:p>
    <w:p w14:paraId="15089605" w14:textId="3B0A56C8" w:rsidR="00926FCB" w:rsidRDefault="00926FCB" w:rsidP="00926FC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rStyle w:val="a7"/>
          <w:color w:val="0F1115"/>
          <w:sz w:val="28"/>
          <w:szCs w:val="28"/>
        </w:rPr>
        <w:t>Задача</w:t>
      </w:r>
      <w:proofErr w:type="gramStart"/>
      <w:r w:rsidRPr="00926FCB">
        <w:rPr>
          <w:rStyle w:val="a7"/>
          <w:color w:val="0F1115"/>
          <w:sz w:val="28"/>
          <w:szCs w:val="28"/>
        </w:rPr>
        <w:t>: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Реализовать</w:t>
      </w:r>
      <w:proofErr w:type="gramEnd"/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детектирование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желтого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цвета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RGB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HSV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для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сравнения.</w:t>
      </w:r>
    </w:p>
    <w:p w14:paraId="7EDEDCDD" w14:textId="056FE89B" w:rsidR="00926FCB" w:rsidRPr="00926FCB" w:rsidRDefault="00926FCB" w:rsidP="00926FC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rStyle w:val="a7"/>
          <w:color w:val="0F1115"/>
          <w:sz w:val="28"/>
          <w:szCs w:val="28"/>
        </w:rPr>
        <w:t>Специфика:</w:t>
      </w:r>
    </w:p>
    <w:p w14:paraId="46CC113B" w14:textId="6081D488" w:rsidR="00926FCB" w:rsidRPr="00926FCB" w:rsidRDefault="00926FCB" w:rsidP="00926FCB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Реализовать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два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режима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детектирования</w:t>
      </w:r>
      <w:r>
        <w:rPr>
          <w:color w:val="0F1115"/>
          <w:sz w:val="28"/>
          <w:szCs w:val="28"/>
        </w:rPr>
        <w:t xml:space="preserve"> </w:t>
      </w:r>
      <w:r w:rsidRPr="00926FCB">
        <w:rPr>
          <w:rStyle w:val="a7"/>
          <w:color w:val="0F1115"/>
          <w:sz w:val="28"/>
          <w:szCs w:val="28"/>
        </w:rPr>
        <w:t>желтого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цвета: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по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RGB-диапазону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по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HSV-диапазону.</w:t>
      </w:r>
    </w:p>
    <w:p w14:paraId="1DBDE385" w14:textId="10D2C708" w:rsidR="00926FCB" w:rsidRPr="00926FCB" w:rsidRDefault="00926FCB" w:rsidP="00926FCB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Выводить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результаты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обоих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методов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рядом.</w:t>
      </w:r>
    </w:p>
    <w:p w14:paraId="18CE2C0D" w14:textId="6B8E2CAE" w:rsidR="00926FCB" w:rsidRPr="00926FCB" w:rsidRDefault="00926FCB" w:rsidP="00926FCB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Сделать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вывод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эффективности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каждого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метода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на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основе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визуального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сравнения.</w:t>
      </w:r>
    </w:p>
    <w:p w14:paraId="15DEE81A" w14:textId="32EF3A14" w:rsidR="00926FCB" w:rsidRPr="00926FCB" w:rsidRDefault="00926FCB" w:rsidP="00926FCB">
      <w:pPr>
        <w:pStyle w:val="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i/>
          <w:iCs/>
          <w:color w:val="0F1115"/>
          <w:sz w:val="28"/>
          <w:szCs w:val="28"/>
        </w:rPr>
      </w:pPr>
      <w:r w:rsidRPr="00926FCB">
        <w:rPr>
          <w:rStyle w:val="a7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>Вариант</w:t>
      </w:r>
      <w:r w:rsidRPr="00926FCB">
        <w:rPr>
          <w:rStyle w:val="a7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>10:</w:t>
      </w:r>
      <w:r w:rsidRPr="00926FCB">
        <w:rPr>
          <w:rStyle w:val="a7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>"Система</w:t>
      </w:r>
      <w:r w:rsidRPr="00926FCB">
        <w:rPr>
          <w:rStyle w:val="a7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>контроля</w:t>
      </w:r>
      <w:r w:rsidRPr="00926FCB">
        <w:rPr>
          <w:rStyle w:val="a7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>наличия</w:t>
      </w:r>
      <w:r w:rsidRPr="00926FCB">
        <w:rPr>
          <w:rStyle w:val="a7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>объектов</w:t>
      </w:r>
      <w:r w:rsidRPr="00926FCB">
        <w:rPr>
          <w:rStyle w:val="a7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>на</w:t>
      </w:r>
      <w:r w:rsidRPr="00926FCB">
        <w:rPr>
          <w:rStyle w:val="a7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 xml:space="preserve"> </w:t>
      </w:r>
      <w:r w:rsidRPr="00926FCB">
        <w:rPr>
          <w:rStyle w:val="a7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>конвейере"</w:t>
      </w:r>
    </w:p>
    <w:p w14:paraId="237AF9A6" w14:textId="58003F1F" w:rsidR="00926FCB" w:rsidRPr="00926FCB" w:rsidRDefault="00926FCB" w:rsidP="00926FC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rStyle w:val="a7"/>
          <w:color w:val="0F1115"/>
          <w:sz w:val="28"/>
          <w:szCs w:val="28"/>
        </w:rPr>
        <w:t>Задача</w:t>
      </w:r>
      <w:proofErr w:type="gramStart"/>
      <w:r w:rsidRPr="00926FCB">
        <w:rPr>
          <w:rStyle w:val="a7"/>
          <w:color w:val="0F1115"/>
          <w:sz w:val="28"/>
          <w:szCs w:val="28"/>
        </w:rPr>
        <w:t>: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Разработать</w:t>
      </w:r>
      <w:proofErr w:type="gramEnd"/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систему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мониторинга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наличия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объектов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определенного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цвета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на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движущейся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ленте.</w:t>
      </w:r>
    </w:p>
    <w:p w14:paraId="3FC824BB" w14:textId="77777777" w:rsidR="00926FCB" w:rsidRPr="00926FCB" w:rsidRDefault="00926FCB" w:rsidP="00926FC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rStyle w:val="a7"/>
          <w:color w:val="0F1115"/>
          <w:sz w:val="28"/>
          <w:szCs w:val="28"/>
        </w:rPr>
        <w:lastRenderedPageBreak/>
        <w:t>Специфика:</w:t>
      </w:r>
    </w:p>
    <w:p w14:paraId="7C35E216" w14:textId="4C3390C2" w:rsidR="00926FCB" w:rsidRPr="00926FCB" w:rsidRDefault="00926FCB" w:rsidP="00926FCB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Целевой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цвет:</w:t>
      </w:r>
      <w:r>
        <w:rPr>
          <w:color w:val="0F1115"/>
          <w:sz w:val="28"/>
          <w:szCs w:val="28"/>
        </w:rPr>
        <w:t xml:space="preserve"> </w:t>
      </w:r>
      <w:r w:rsidRPr="00926FCB">
        <w:rPr>
          <w:rStyle w:val="a7"/>
          <w:color w:val="0F1115"/>
          <w:sz w:val="28"/>
          <w:szCs w:val="28"/>
        </w:rPr>
        <w:t>Красный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(</w:t>
      </w:r>
      <w:proofErr w:type="spellStart"/>
      <w:r w:rsidRPr="00926FCB">
        <w:rPr>
          <w:color w:val="0F1115"/>
          <w:sz w:val="28"/>
          <w:szCs w:val="28"/>
        </w:rPr>
        <w:t>Hue</w:t>
      </w:r>
      <w:proofErr w:type="spellEnd"/>
      <w:r w:rsidRPr="00926FCB">
        <w:rPr>
          <w:color w:val="0F1115"/>
          <w:sz w:val="28"/>
          <w:szCs w:val="28"/>
        </w:rPr>
        <w:t>: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0-16,</w:t>
      </w:r>
      <w:r>
        <w:rPr>
          <w:color w:val="0F1115"/>
          <w:sz w:val="28"/>
          <w:szCs w:val="28"/>
        </w:rPr>
        <w:t xml:space="preserve"> </w:t>
      </w:r>
      <w:proofErr w:type="spellStart"/>
      <w:r w:rsidRPr="00926FCB">
        <w:rPr>
          <w:color w:val="0F1115"/>
          <w:sz w:val="28"/>
          <w:szCs w:val="28"/>
        </w:rPr>
        <w:t>Saturation</w:t>
      </w:r>
      <w:proofErr w:type="spellEnd"/>
      <w:r w:rsidRPr="00926FCB">
        <w:rPr>
          <w:color w:val="0F1115"/>
          <w:sz w:val="28"/>
          <w:szCs w:val="28"/>
        </w:rPr>
        <w:t>: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158-255,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Value: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0-255)</w:t>
      </w:r>
    </w:p>
    <w:p w14:paraId="3A2F6320" w14:textId="16CCBF90" w:rsidR="00926FCB" w:rsidRPr="00926FCB" w:rsidRDefault="00926FCB" w:rsidP="00926FCB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Реализовать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детектирование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объектов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зоне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контроля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(заранее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определенной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области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кадра)</w:t>
      </w:r>
    </w:p>
    <w:p w14:paraId="46FA834A" w14:textId="394DDE0C" w:rsidR="00926FCB" w:rsidRPr="00926FCB" w:rsidRDefault="00926FCB" w:rsidP="00926FCB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При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появлении/исчезновении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объекта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из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зоны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контроля:</w:t>
      </w:r>
    </w:p>
    <w:p w14:paraId="138B7E5C" w14:textId="0B8C5322" w:rsidR="00926FCB" w:rsidRPr="00926FCB" w:rsidRDefault="00926FCB" w:rsidP="00926FCB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Формировать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звуковой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сигнал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(</w:t>
      </w:r>
      <w:proofErr w:type="spellStart"/>
      <w:r w:rsidRPr="00926FCB">
        <w:rPr>
          <w:color w:val="0F1115"/>
          <w:sz w:val="28"/>
          <w:szCs w:val="28"/>
        </w:rPr>
        <w:t>beep</w:t>
      </w:r>
      <w:proofErr w:type="spellEnd"/>
      <w:r w:rsidRPr="00926FCB">
        <w:rPr>
          <w:color w:val="0F1115"/>
          <w:sz w:val="28"/>
          <w:szCs w:val="28"/>
        </w:rPr>
        <w:t>)</w:t>
      </w:r>
    </w:p>
    <w:p w14:paraId="697B460B" w14:textId="1A667236" w:rsidR="00926FCB" w:rsidRPr="00926FCB" w:rsidRDefault="00926FCB" w:rsidP="00926FCB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Выводить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текстовое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сообщение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консоль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("Объект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появился",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"Объект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отсутствует")</w:t>
      </w:r>
    </w:p>
    <w:p w14:paraId="393AFDCC" w14:textId="34AF628F" w:rsidR="00926FCB" w:rsidRPr="00926FCB" w:rsidRDefault="00926FCB" w:rsidP="00926FCB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26FCB">
        <w:rPr>
          <w:color w:val="0F1115"/>
          <w:sz w:val="28"/>
          <w:szCs w:val="28"/>
        </w:rPr>
        <w:t>Вести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лог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событий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с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временными</w:t>
      </w:r>
      <w:r>
        <w:rPr>
          <w:color w:val="0F1115"/>
          <w:sz w:val="28"/>
          <w:szCs w:val="28"/>
        </w:rPr>
        <w:t xml:space="preserve"> </w:t>
      </w:r>
      <w:r w:rsidRPr="00926FCB">
        <w:rPr>
          <w:color w:val="0F1115"/>
          <w:sz w:val="28"/>
          <w:szCs w:val="28"/>
        </w:rPr>
        <w:t>метками</w:t>
      </w:r>
    </w:p>
    <w:p w14:paraId="050AAA2C" w14:textId="77777777" w:rsidR="00926FCB" w:rsidRPr="0088591C" w:rsidRDefault="00926FCB" w:rsidP="00DE3D4C">
      <w:pPr>
        <w:pStyle w:val="figurecaption"/>
        <w:numPr>
          <w:ilvl w:val="0"/>
          <w:numId w:val="0"/>
        </w:numPr>
        <w:tabs>
          <w:tab w:val="clear" w:pos="533"/>
        </w:tabs>
        <w:spacing w:before="0" w:after="0" w:line="360" w:lineRule="auto"/>
        <w:ind w:firstLine="709"/>
        <w:rPr>
          <w:sz w:val="28"/>
          <w:szCs w:val="28"/>
          <w:lang w:val="ru-RU"/>
        </w:rPr>
      </w:pPr>
    </w:p>
    <w:sectPr w:rsidR="00926FCB" w:rsidRPr="00885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BA7"/>
    <w:multiLevelType w:val="multilevel"/>
    <w:tmpl w:val="F6CC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11E04"/>
    <w:multiLevelType w:val="hybridMultilevel"/>
    <w:tmpl w:val="51BC1E9A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BA27044"/>
    <w:multiLevelType w:val="multilevel"/>
    <w:tmpl w:val="19E237CC"/>
    <w:lvl w:ilvl="0">
      <w:start w:val="1"/>
      <w:numFmt w:val="decimal"/>
      <w:lvlText w:val="%1."/>
      <w:lvlJc w:val="center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14B21D4"/>
    <w:multiLevelType w:val="multilevel"/>
    <w:tmpl w:val="DA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01D84"/>
    <w:multiLevelType w:val="multilevel"/>
    <w:tmpl w:val="111E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B30F0"/>
    <w:multiLevelType w:val="multilevel"/>
    <w:tmpl w:val="37CC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E6B45"/>
    <w:multiLevelType w:val="multilevel"/>
    <w:tmpl w:val="08CCD154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1AF373D"/>
    <w:multiLevelType w:val="multilevel"/>
    <w:tmpl w:val="C786FA60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44BD5880"/>
    <w:multiLevelType w:val="multilevel"/>
    <w:tmpl w:val="E206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35D18"/>
    <w:multiLevelType w:val="hybridMultilevel"/>
    <w:tmpl w:val="6A20E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C6038"/>
    <w:multiLevelType w:val="multilevel"/>
    <w:tmpl w:val="394EB67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FC739BF"/>
    <w:multiLevelType w:val="multilevel"/>
    <w:tmpl w:val="0852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E3542"/>
    <w:multiLevelType w:val="hybridMultilevel"/>
    <w:tmpl w:val="F198E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626B6F"/>
    <w:multiLevelType w:val="multilevel"/>
    <w:tmpl w:val="BE1C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D2999"/>
    <w:multiLevelType w:val="multilevel"/>
    <w:tmpl w:val="08C8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296081"/>
    <w:multiLevelType w:val="multilevel"/>
    <w:tmpl w:val="20AE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6D1F61"/>
    <w:multiLevelType w:val="multilevel"/>
    <w:tmpl w:val="1BBC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2E7E01"/>
    <w:multiLevelType w:val="multilevel"/>
    <w:tmpl w:val="65DA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187323"/>
    <w:multiLevelType w:val="multilevel"/>
    <w:tmpl w:val="A268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F15456B"/>
    <w:multiLevelType w:val="multilevel"/>
    <w:tmpl w:val="D974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E00084"/>
    <w:multiLevelType w:val="multilevel"/>
    <w:tmpl w:val="0354140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4E719B6"/>
    <w:multiLevelType w:val="multilevel"/>
    <w:tmpl w:val="4504381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5CC5AC9"/>
    <w:multiLevelType w:val="multilevel"/>
    <w:tmpl w:val="18BA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EE18B5"/>
    <w:multiLevelType w:val="multilevel"/>
    <w:tmpl w:val="16C4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3E06DD"/>
    <w:multiLevelType w:val="hybridMultilevel"/>
    <w:tmpl w:val="062E71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"/>
  </w:num>
  <w:num w:numId="4">
    <w:abstractNumId w:val="6"/>
  </w:num>
  <w:num w:numId="5">
    <w:abstractNumId w:val="21"/>
  </w:num>
  <w:num w:numId="6">
    <w:abstractNumId w:val="2"/>
  </w:num>
  <w:num w:numId="7">
    <w:abstractNumId w:val="12"/>
  </w:num>
  <w:num w:numId="8">
    <w:abstractNumId w:val="25"/>
  </w:num>
  <w:num w:numId="9">
    <w:abstractNumId w:val="7"/>
  </w:num>
  <w:num w:numId="10">
    <w:abstractNumId w:val="10"/>
  </w:num>
  <w:num w:numId="11">
    <w:abstractNumId w:val="22"/>
  </w:num>
  <w:num w:numId="12">
    <w:abstractNumId w:val="15"/>
  </w:num>
  <w:num w:numId="13">
    <w:abstractNumId w:val="16"/>
  </w:num>
  <w:num w:numId="14">
    <w:abstractNumId w:val="8"/>
  </w:num>
  <w:num w:numId="15">
    <w:abstractNumId w:val="0"/>
  </w:num>
  <w:num w:numId="16">
    <w:abstractNumId w:val="18"/>
  </w:num>
  <w:num w:numId="17">
    <w:abstractNumId w:val="20"/>
  </w:num>
  <w:num w:numId="18">
    <w:abstractNumId w:val="14"/>
  </w:num>
  <w:num w:numId="19">
    <w:abstractNumId w:val="24"/>
  </w:num>
  <w:num w:numId="20">
    <w:abstractNumId w:val="17"/>
  </w:num>
  <w:num w:numId="21">
    <w:abstractNumId w:val="13"/>
  </w:num>
  <w:num w:numId="22">
    <w:abstractNumId w:val="23"/>
  </w:num>
  <w:num w:numId="23">
    <w:abstractNumId w:val="3"/>
  </w:num>
  <w:num w:numId="24">
    <w:abstractNumId w:val="4"/>
  </w:num>
  <w:num w:numId="2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4C"/>
    <w:rsid w:val="002E3872"/>
    <w:rsid w:val="00340035"/>
    <w:rsid w:val="004234B9"/>
    <w:rsid w:val="004C1A18"/>
    <w:rsid w:val="004D15AE"/>
    <w:rsid w:val="005A4A1A"/>
    <w:rsid w:val="005E2D4A"/>
    <w:rsid w:val="00774C5B"/>
    <w:rsid w:val="007837AE"/>
    <w:rsid w:val="0078608F"/>
    <w:rsid w:val="007D2B69"/>
    <w:rsid w:val="0082190E"/>
    <w:rsid w:val="008C66E9"/>
    <w:rsid w:val="008D7176"/>
    <w:rsid w:val="008E3196"/>
    <w:rsid w:val="00926FCB"/>
    <w:rsid w:val="009B7AF7"/>
    <w:rsid w:val="009C54BF"/>
    <w:rsid w:val="00A106F3"/>
    <w:rsid w:val="00A512BA"/>
    <w:rsid w:val="00A85ABB"/>
    <w:rsid w:val="00AD1BBC"/>
    <w:rsid w:val="00B620CA"/>
    <w:rsid w:val="00BC417C"/>
    <w:rsid w:val="00C03BC3"/>
    <w:rsid w:val="00CC5D47"/>
    <w:rsid w:val="00DD3BA2"/>
    <w:rsid w:val="00DE3D4C"/>
    <w:rsid w:val="00EE5178"/>
    <w:rsid w:val="00FF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D3A36"/>
  <w15:chartTrackingRefBased/>
  <w15:docId w15:val="{83C61682-33A9-4FCE-A849-35BEE42C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D4C"/>
  </w:style>
  <w:style w:type="paragraph" w:styleId="1">
    <w:name w:val="heading 1"/>
    <w:basedOn w:val="a"/>
    <w:next w:val="a"/>
    <w:link w:val="10"/>
    <w:uiPriority w:val="9"/>
    <w:qFormat/>
    <w:rsid w:val="00DE3D4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6F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6F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D4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DE3D4C"/>
    <w:pPr>
      <w:ind w:left="720"/>
      <w:contextualSpacing/>
    </w:pPr>
  </w:style>
  <w:style w:type="paragraph" w:styleId="a4">
    <w:name w:val="Body Text"/>
    <w:basedOn w:val="a"/>
    <w:link w:val="a5"/>
    <w:rsid w:val="00DE3D4C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a5">
    <w:name w:val="Основной текст Знак"/>
    <w:basedOn w:val="a0"/>
    <w:link w:val="a4"/>
    <w:rsid w:val="00DE3D4C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figurecaption">
    <w:name w:val="figure caption"/>
    <w:rsid w:val="00DE3D4C"/>
    <w:pPr>
      <w:numPr>
        <w:numId w:val="1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tablecolsubhead">
    <w:name w:val="table col subhead"/>
    <w:basedOn w:val="a"/>
    <w:rsid w:val="00DE3D4C"/>
    <w:pPr>
      <w:spacing w:after="0" w:line="240" w:lineRule="auto"/>
      <w:jc w:val="center"/>
    </w:pPr>
    <w:rPr>
      <w:rFonts w:ascii="Times New Roman" w:eastAsia="SimSun" w:hAnsi="Times New Roman" w:cs="Times New Roman"/>
      <w:b/>
      <w:bCs/>
      <w:i/>
      <w:iCs/>
      <w:sz w:val="15"/>
      <w:szCs w:val="15"/>
      <w:lang w:val="en-US"/>
    </w:rPr>
  </w:style>
  <w:style w:type="paragraph" w:customStyle="1" w:styleId="tablecopy">
    <w:name w:val="table copy"/>
    <w:rsid w:val="00DE3D4C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table" w:styleId="a6">
    <w:name w:val="Table Grid"/>
    <w:basedOn w:val="a1"/>
    <w:uiPriority w:val="39"/>
    <w:rsid w:val="00DE3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926F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26F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7">
    <w:name w:val="Strong"/>
    <w:basedOn w:val="a0"/>
    <w:uiPriority w:val="22"/>
    <w:qFormat/>
    <w:rsid w:val="00926FCB"/>
    <w:rPr>
      <w:b/>
      <w:bCs/>
    </w:rPr>
  </w:style>
  <w:style w:type="paragraph" w:customStyle="1" w:styleId="ds-markdown-paragraph">
    <w:name w:val="ds-markdown-paragraph"/>
    <w:basedOn w:val="a"/>
    <w:rsid w:val="00926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2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1511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Belov</dc:creator>
  <cp:keywords/>
  <dc:description/>
  <cp:lastModifiedBy>Nikita Belov</cp:lastModifiedBy>
  <cp:revision>25</cp:revision>
  <dcterms:created xsi:type="dcterms:W3CDTF">2023-07-19T13:46:00Z</dcterms:created>
  <dcterms:modified xsi:type="dcterms:W3CDTF">2025-09-30T06:52:00Z</dcterms:modified>
</cp:coreProperties>
</file>