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36F" w:rsidRPr="00FC225F" w:rsidRDefault="00FC225F" w:rsidP="00FC225F">
      <w:pPr>
        <w:pStyle w:val="a3"/>
        <w:numPr>
          <w:ilvl w:val="0"/>
          <w:numId w:val="1"/>
        </w:numPr>
        <w:ind w:firstLineChars="0"/>
        <w:rPr>
          <w:b/>
        </w:rPr>
      </w:pPr>
      <w:r w:rsidRPr="00FC225F">
        <w:rPr>
          <w:rFonts w:hint="eastAsia"/>
          <w:b/>
          <w:sz w:val="24"/>
        </w:rPr>
        <w:t>SPECjbb2013</w:t>
      </w:r>
      <w:r w:rsidRPr="00FC225F">
        <w:rPr>
          <w:rFonts w:hint="eastAsia"/>
          <w:b/>
          <w:sz w:val="24"/>
        </w:rPr>
        <w:t>组件：</w:t>
      </w:r>
      <w:r w:rsidRPr="00FC225F">
        <w:rPr>
          <w:rFonts w:hint="eastAsia"/>
          <w:b/>
        </w:rPr>
        <w:t xml:space="preserve"> </w:t>
      </w:r>
    </w:p>
    <w:p w:rsidR="00FC225F" w:rsidRPr="00E2004B" w:rsidRDefault="00FC225F" w:rsidP="00FC225F">
      <w:pPr>
        <w:pStyle w:val="a4"/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通过查阅</w:t>
      </w:r>
      <w:bookmarkStart w:id="0" w:name="OLE_LINK1"/>
      <w:bookmarkStart w:id="1" w:name="OLE_LINK2"/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SPECjbb2013</w:t>
      </w:r>
      <w:bookmarkEnd w:id="0"/>
      <w:bookmarkEnd w:id="1"/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的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design document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得知，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SPECjbb2013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测试</w:t>
      </w:r>
      <w:proofErr w:type="gramStart"/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集主要</w:t>
      </w:r>
      <w:proofErr w:type="gramEnd"/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有三部分组成：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（控制器）、</w:t>
      </w:r>
      <w:r w:rsidRPr="00E2004B">
        <w:rPr>
          <w:rFonts w:ascii="Times New Roman" w:eastAsia="宋体" w:hAnsi="Times New Roman" w:cs="Times New Roman"/>
          <w:bCs/>
          <w:kern w:val="0"/>
          <w:sz w:val="24"/>
          <w:szCs w:val="24"/>
        </w:rPr>
        <w:t>Transaction</w:t>
      </w:r>
      <w:r w:rsidRPr="00E2004B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 xml:space="preserve"> </w:t>
      </w:r>
      <w:r w:rsidRPr="00E2004B">
        <w:rPr>
          <w:rFonts w:ascii="Times New Roman" w:eastAsia="宋体" w:hAnsi="Times New Roman" w:cs="Times New Roman"/>
          <w:bCs/>
          <w:kern w:val="0"/>
          <w:sz w:val="24"/>
          <w:szCs w:val="24"/>
        </w:rPr>
        <w:t>Injector</w:t>
      </w:r>
      <w:r w:rsidRPr="00E2004B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（事务注入器）和</w:t>
      </w:r>
      <w:bookmarkStart w:id="2" w:name="OLE_LINK8"/>
      <w:bookmarkStart w:id="3" w:name="OLE_LINK9"/>
      <w:bookmarkStart w:id="4" w:name="OLE_LINK10"/>
      <w:r w:rsidRPr="00E2004B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Backend</w:t>
      </w:r>
      <w:bookmarkEnd w:id="2"/>
      <w:bookmarkEnd w:id="3"/>
      <w:bookmarkEnd w:id="4"/>
      <w:r w:rsidRPr="00E2004B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（后端）。</w:t>
      </w:r>
    </w:p>
    <w:p w:rsidR="00FC225F" w:rsidRPr="00E2004B" w:rsidRDefault="00FC225F" w:rsidP="00FC225F">
      <w:pPr>
        <w:pStyle w:val="a4"/>
        <w:ind w:firstLineChars="200" w:firstLine="480"/>
        <w:rPr>
          <w:rFonts w:ascii="Times New Roman" w:eastAsia="宋体" w:hAnsi="Times New Roman"/>
          <w:color w:val="000000"/>
          <w:sz w:val="24"/>
          <w:szCs w:val="24"/>
        </w:rPr>
      </w:pP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指示测试集中其他组件的执行。在测试的开始，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等待其他组件发来的握手信息。一旦其他组件启动了，它们就会发送握手信息给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。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开始在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controller.log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和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controller.out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中记录运行的过程。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也在二进制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log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文件中记录具体的运行信息以在后面生成报告。与此同时，其它的组件也开始记录各自的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log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文件。</w:t>
      </w:r>
    </w:p>
    <w:p w:rsidR="00FC225F" w:rsidRPr="00FC225F" w:rsidRDefault="00FC225F" w:rsidP="00FC225F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FC225F">
        <w:rPr>
          <w:rFonts w:ascii="Times New Roman" w:eastAsia="宋体" w:hAnsi="Times New Roman" w:cs="Times New Roman"/>
          <w:bCs/>
          <w:kern w:val="0"/>
          <w:sz w:val="24"/>
          <w:szCs w:val="24"/>
        </w:rPr>
        <w:t>Transaction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 xml:space="preserve"> </w:t>
      </w:r>
      <w:r w:rsidRPr="00FC225F">
        <w:rPr>
          <w:rFonts w:ascii="Times New Roman" w:eastAsia="宋体" w:hAnsi="Times New Roman" w:cs="Times New Roman"/>
          <w:bCs/>
          <w:kern w:val="0"/>
          <w:sz w:val="24"/>
          <w:szCs w:val="24"/>
        </w:rPr>
        <w:t>Injector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（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TxI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）是请求的产生器和跟踪器。当收到握手信息后，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向每个</w:t>
      </w:r>
      <w:bookmarkStart w:id="5" w:name="OLE_LINK3"/>
      <w:bookmarkStart w:id="6" w:name="OLE_LINK4"/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TxI</w:t>
      </w:r>
      <w:bookmarkEnd w:id="5"/>
      <w:bookmarkEnd w:id="6"/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发送配置参数。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在所有</w:t>
      </w:r>
      <w:bookmarkStart w:id="7" w:name="OLE_LINK5"/>
      <w:bookmarkStart w:id="8" w:name="OLE_LINK6"/>
      <w:bookmarkStart w:id="9" w:name="OLE_LINK7"/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TxI</w:t>
      </w:r>
      <w:bookmarkEnd w:id="7"/>
      <w:bookmarkEnd w:id="8"/>
      <w:bookmarkEnd w:id="9"/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平均分配总的注入速率。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TxI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发送三种请求：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probe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 xml:space="preserve"> 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requests</w:t>
      </w:r>
      <w:r w:rsidRPr="00FC225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FC225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saturate requests</w:t>
      </w:r>
      <w:r w:rsidRPr="00FC2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service requests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。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TxI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为每种请求都分配了各自的线程池。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TxI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一旦接受到了要发布的请求，就把请求分配给映射到的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Backend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并记录它的响应时间。</w:t>
      </w:r>
    </w:p>
    <w:p w:rsidR="00FC225F" w:rsidRPr="00FC225F" w:rsidRDefault="00FC225F" w:rsidP="00FC225F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bookmarkStart w:id="10" w:name="OLE_LINK11"/>
      <w:bookmarkStart w:id="11" w:name="OLE_LINK12"/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Backend</w:t>
      </w:r>
      <w:bookmarkEnd w:id="10"/>
      <w:bookmarkEnd w:id="11"/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是运用到了商业逻辑的组件，它处理来自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TxI</w:t>
      </w:r>
      <w:r w:rsidRPr="00FC225F">
        <w:rPr>
          <w:rFonts w:ascii="Times New Roman" w:eastAsia="宋体" w:hAnsi="Times New Roman" w:hint="eastAsia"/>
          <w:color w:val="000000"/>
          <w:sz w:val="24"/>
          <w:szCs w:val="24"/>
        </w:rPr>
        <w:t>的请求、存储数据和执行后台任务等。在每个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Backend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中存在着三个实体：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Supermarkets</w:t>
      </w:r>
      <w:r w:rsidRPr="00FC225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FC225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Suppliers</w:t>
      </w:r>
      <w:r w:rsidRPr="00FC225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FC225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Headquarters</w:t>
      </w:r>
      <w:r w:rsidRPr="00FC225F">
        <w:rPr>
          <w:rFonts w:ascii="Times New Roman" w:eastAsia="宋体" w:hAnsi="Times New Roman" w:cs="Times New Roman" w:hint="eastAsia"/>
          <w:kern w:val="0"/>
          <w:sz w:val="24"/>
          <w:szCs w:val="24"/>
        </w:rPr>
        <w:t>。每个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Backend</w:t>
      </w:r>
      <w:r w:rsidRPr="00FC225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存在两个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Supermarkets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和两个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Suppliers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以及一个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Headquarters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。</w:t>
      </w:r>
      <w:r w:rsidRPr="00FC225F">
        <w:rPr>
          <w:rFonts w:ascii="Times New Roman" w:eastAsia="宋体" w:hAnsi="Times New Roman" w:cs="Times New Roman"/>
          <w:iCs/>
          <w:kern w:val="0"/>
          <w:sz w:val="24"/>
          <w:szCs w:val="24"/>
        </w:rPr>
        <w:t>C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ustomer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在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SM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中购买商品并把交易的记录发送给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HQ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。随着时间的流逝，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SM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中的商品会减少，这就会导致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SM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向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SP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中请求商品的补充。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SP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可以向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SM</w:t>
      </w:r>
      <w:r w:rsidRPr="00FC225F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中无穷无尽地补充商品。</w:t>
      </w:r>
    </w:p>
    <w:p w:rsidR="00FC225F" w:rsidRDefault="00FC225F" w:rsidP="00FC225F">
      <w:pPr>
        <w:pStyle w:val="a3"/>
        <w:ind w:left="360" w:firstLineChars="0" w:firstLine="0"/>
        <w:jc w:val="center"/>
      </w:pPr>
      <w:r w:rsidRPr="00E20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F94F5B" wp14:editId="77660424">
            <wp:extent cx="3219450" cy="1835316"/>
            <wp:effectExtent l="0" t="0" r="0" b="0"/>
            <wp:docPr id="1" name="图片 1" descr="C:\Users\kevinsf\AppData\Roaming\Tencent\Users\752921941\QQ\WinTemp\RichOle\H9IL81]`C$0$AHGXW$M@X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sf\AppData\Roaming\Tencent\Users\752921941\QQ\WinTemp\RichOle\H9IL81]`C$0$AHGXW$M@X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5F" w:rsidRDefault="00FC225F" w:rsidP="00FC225F">
      <w:pPr>
        <w:widowControl/>
        <w:ind w:firstLineChars="200" w:firstLine="48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 w:rsidRPr="00E2004B">
        <w:rPr>
          <w:rFonts w:ascii="宋体" w:eastAsia="宋体" w:hAnsi="宋体" w:cs="宋体" w:hint="eastAsia"/>
          <w:kern w:val="0"/>
          <w:sz w:val="24"/>
          <w:szCs w:val="24"/>
        </w:rPr>
        <w:t>通过测试在不同参数情况下，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SPECjbb2013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的运行结果，发现影响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max-JOPS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和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critical-JOPS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的主要参数是</w:t>
      </w:r>
      <w:r w:rsidRPr="00FC225F">
        <w:rPr>
          <w:rFonts w:ascii="Times New Roman" w:eastAsia="宋体" w:hAnsi="Times New Roman" w:cs="Arial"/>
          <w:bCs/>
          <w:color w:val="FF0000"/>
          <w:kern w:val="0"/>
          <w:sz w:val="24"/>
          <w:szCs w:val="24"/>
        </w:rPr>
        <w:t>input.number_customers</w:t>
      </w:r>
      <w:r w:rsidRPr="00E2004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</w:t>
      </w:r>
      <w:r w:rsidRPr="00FC225F">
        <w:rPr>
          <w:rFonts w:ascii="Times New Roman" w:eastAsia="宋体" w:hAnsi="Times New Roman" w:cs="Arial"/>
          <w:bCs/>
          <w:color w:val="FF0000"/>
          <w:kern w:val="0"/>
          <w:sz w:val="24"/>
          <w:szCs w:val="24"/>
        </w:rPr>
        <w:t>input.number_products</w:t>
      </w:r>
      <w:r>
        <w:rPr>
          <w:rFonts w:ascii="Times New Roman" w:eastAsia="宋体" w:hAnsi="Times New Roman" w:cs="Arial" w:hint="eastAsia"/>
          <w:bCs/>
          <w:kern w:val="0"/>
          <w:sz w:val="24"/>
          <w:szCs w:val="24"/>
        </w:rPr>
        <w:t>（在</w:t>
      </w:r>
      <w:r>
        <w:rPr>
          <w:rFonts w:ascii="Times New Roman" w:eastAsia="宋体" w:hAnsi="Times New Roman" w:cs="Arial" w:hint="eastAsia"/>
          <w:bCs/>
          <w:kern w:val="0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Arial" w:hint="eastAsia"/>
          <w:bCs/>
          <w:kern w:val="0"/>
          <w:sz w:val="24"/>
          <w:szCs w:val="24"/>
        </w:rPr>
        <w:t>config</w:t>
      </w:r>
      <w:proofErr w:type="spellEnd"/>
      <w:r>
        <w:rPr>
          <w:rFonts w:ascii="Times New Roman" w:eastAsia="宋体" w:hAnsi="Times New Roman" w:cs="Arial" w:hint="eastAsia"/>
          <w:bCs/>
          <w:kern w:val="0"/>
          <w:sz w:val="24"/>
          <w:szCs w:val="24"/>
        </w:rPr>
        <w:t>/</w:t>
      </w:r>
      <w:r w:rsidRPr="00FC225F">
        <w:t xml:space="preserve"> </w:t>
      </w:r>
      <w:r w:rsidRPr="00FC225F">
        <w:rPr>
          <w:rFonts w:ascii="Times New Roman" w:eastAsia="宋体" w:hAnsi="Times New Roman" w:cs="Arial"/>
          <w:bCs/>
          <w:kern w:val="0"/>
          <w:sz w:val="24"/>
          <w:szCs w:val="24"/>
        </w:rPr>
        <w:t>specjbb2013.props</w:t>
      </w:r>
      <w:r>
        <w:rPr>
          <w:rFonts w:ascii="Times New Roman" w:eastAsia="宋体" w:hAnsi="Times New Roman" w:cs="Arial" w:hint="eastAsia"/>
          <w:bCs/>
          <w:kern w:val="0"/>
          <w:sz w:val="24"/>
          <w:szCs w:val="24"/>
        </w:rPr>
        <w:t>,</w:t>
      </w:r>
      <w:r>
        <w:rPr>
          <w:rFonts w:ascii="Times New Roman" w:eastAsia="宋体" w:hAnsi="Times New Roman" w:cs="Arial" w:hint="eastAsia"/>
          <w:bCs/>
          <w:kern w:val="0"/>
          <w:sz w:val="24"/>
          <w:szCs w:val="24"/>
        </w:rPr>
        <w:t>默认值都是</w:t>
      </w:r>
      <w:r>
        <w:rPr>
          <w:rFonts w:ascii="Times New Roman" w:eastAsia="宋体" w:hAnsi="Times New Roman" w:cs="Arial" w:hint="eastAsia"/>
          <w:bCs/>
          <w:kern w:val="0"/>
          <w:sz w:val="24"/>
          <w:szCs w:val="24"/>
        </w:rPr>
        <w:t>10000</w:t>
      </w:r>
      <w:r>
        <w:rPr>
          <w:rFonts w:ascii="Times New Roman" w:eastAsia="宋体" w:hAnsi="Times New Roman" w:cs="Arial" w:hint="eastAsia"/>
          <w:bCs/>
          <w:kern w:val="0"/>
          <w:sz w:val="24"/>
          <w:szCs w:val="24"/>
        </w:rPr>
        <w:t>）</w:t>
      </w:r>
      <w:r>
        <w:rPr>
          <w:rFonts w:ascii="Times New Roman" w:eastAsia="宋体" w:hAnsi="Times New Roman" w:cs="Arial" w:hint="eastAsia"/>
          <w:bCs/>
          <w:color w:val="000000"/>
          <w:kern w:val="0"/>
          <w:sz w:val="24"/>
          <w:szCs w:val="24"/>
        </w:rPr>
        <w:t>。在一定范围了减少</w:t>
      </w:r>
      <w:r w:rsidRPr="00E2004B">
        <w:rPr>
          <w:rFonts w:ascii="Times New Roman" w:eastAsia="宋体" w:hAnsi="Times New Roman" w:cs="Arial"/>
          <w:bCs/>
          <w:color w:val="000000"/>
          <w:kern w:val="0"/>
          <w:sz w:val="24"/>
          <w:szCs w:val="24"/>
        </w:rPr>
        <w:t>input.number_customers</w:t>
      </w:r>
      <w:r>
        <w:rPr>
          <w:rFonts w:ascii="Times New Roman" w:eastAsia="宋体" w:hAnsi="Times New Roman" w:cs="Arial" w:hint="eastAsia"/>
          <w:bCs/>
          <w:color w:val="000000"/>
          <w:kern w:val="0"/>
          <w:sz w:val="24"/>
          <w:szCs w:val="24"/>
        </w:rPr>
        <w:t>，可以增加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max-JOPS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和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critical-JOPS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的值。在一定范围了增加</w:t>
      </w:r>
      <w:r w:rsidRPr="00E2004B">
        <w:rPr>
          <w:rFonts w:ascii="Times New Roman" w:eastAsia="宋体" w:hAnsi="Times New Roman" w:cs="Arial"/>
          <w:bCs/>
          <w:color w:val="000000"/>
          <w:kern w:val="0"/>
          <w:sz w:val="24"/>
          <w:szCs w:val="24"/>
        </w:rPr>
        <w:t>input.number_products</w:t>
      </w:r>
      <w:r>
        <w:rPr>
          <w:rFonts w:ascii="Times New Roman" w:eastAsia="宋体" w:hAnsi="Times New Roman" w:cs="Arial" w:hint="eastAsia"/>
          <w:bCs/>
          <w:color w:val="000000"/>
          <w:kern w:val="0"/>
          <w:sz w:val="24"/>
          <w:szCs w:val="24"/>
        </w:rPr>
        <w:t>，可以增加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max-JOPS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和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critical-JOPS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的值。但是由于机器的限制，导致</w:t>
      </w:r>
      <w:r w:rsidRPr="00E2004B">
        <w:rPr>
          <w:rFonts w:ascii="Times New Roman" w:eastAsia="宋体" w:hAnsi="Times New Roman" w:cs="Arial"/>
          <w:bCs/>
          <w:color w:val="000000"/>
          <w:kern w:val="0"/>
          <w:sz w:val="24"/>
          <w:szCs w:val="24"/>
        </w:rPr>
        <w:t>input.number_products</w:t>
      </w:r>
      <w:r>
        <w:rPr>
          <w:rFonts w:ascii="Times New Roman" w:eastAsia="宋体" w:hAnsi="Times New Roman" w:cs="Arial" w:hint="eastAsia"/>
          <w:bCs/>
          <w:color w:val="000000"/>
          <w:kern w:val="0"/>
          <w:sz w:val="24"/>
          <w:szCs w:val="24"/>
        </w:rPr>
        <w:t>高于一定值时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SPECjbb2013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无法运行。通过实验的实验结果，发现当</w:t>
      </w:r>
      <w:r w:rsidRPr="00E2004B">
        <w:rPr>
          <w:rFonts w:ascii="Times New Roman" w:eastAsia="宋体" w:hAnsi="Times New Roman" w:cs="Arial"/>
          <w:bCs/>
          <w:color w:val="000000"/>
          <w:kern w:val="0"/>
          <w:sz w:val="24"/>
          <w:szCs w:val="24"/>
        </w:rPr>
        <w:t>customers</w:t>
      </w:r>
      <w:r>
        <w:rPr>
          <w:rFonts w:ascii="Times New Roman" w:eastAsia="宋体" w:hAnsi="Times New Roman" w:cs="Arial" w:hint="eastAsia"/>
          <w:bCs/>
          <w:color w:val="000000"/>
          <w:kern w:val="0"/>
          <w:sz w:val="24"/>
          <w:szCs w:val="24"/>
        </w:rPr>
        <w:t>和</w:t>
      </w:r>
      <w:r w:rsidRPr="00E2004B">
        <w:rPr>
          <w:rFonts w:ascii="Times New Roman" w:eastAsia="宋体" w:hAnsi="Times New Roman" w:cs="Arial"/>
          <w:bCs/>
          <w:color w:val="000000"/>
          <w:kern w:val="0"/>
          <w:sz w:val="24"/>
          <w:szCs w:val="24"/>
        </w:rPr>
        <w:t>products</w:t>
      </w:r>
      <w:r>
        <w:rPr>
          <w:rFonts w:ascii="Times New Roman" w:eastAsia="宋体" w:hAnsi="Times New Roman" w:cs="Arial" w:hint="eastAsia"/>
          <w:bCs/>
          <w:color w:val="000000"/>
          <w:kern w:val="0"/>
          <w:sz w:val="24"/>
          <w:szCs w:val="24"/>
        </w:rPr>
        <w:t>都等于</w:t>
      </w:r>
      <w:r>
        <w:rPr>
          <w:rFonts w:ascii="Times New Roman" w:eastAsia="宋体" w:hAnsi="Times New Roman" w:cs="Arial" w:hint="eastAsia"/>
          <w:bCs/>
          <w:color w:val="000000"/>
          <w:kern w:val="0"/>
          <w:sz w:val="24"/>
          <w:szCs w:val="24"/>
        </w:rPr>
        <w:t>10000</w:t>
      </w:r>
      <w:r>
        <w:rPr>
          <w:rFonts w:ascii="Times New Roman" w:eastAsia="宋体" w:hAnsi="Times New Roman" w:cs="Arial" w:hint="eastAsia"/>
          <w:bCs/>
          <w:color w:val="000000"/>
          <w:kern w:val="0"/>
          <w:sz w:val="24"/>
          <w:szCs w:val="24"/>
        </w:rPr>
        <w:t>时有最大的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max-JOPS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和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critical-JOPS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。</w:t>
      </w:r>
    </w:p>
    <w:p w:rsidR="0084679F" w:rsidRDefault="0084679F" w:rsidP="00FC225F">
      <w:pPr>
        <w:widowControl/>
        <w:ind w:firstLineChars="200" w:firstLine="48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为了控制</w:t>
      </w:r>
      <w:r w:rsidR="00830EE7">
        <w:rPr>
          <w:rFonts w:ascii="Times New Roman" w:eastAsia="宋体" w:hAnsi="Times New Roman" w:hint="eastAsia"/>
          <w:color w:val="000000"/>
          <w:sz w:val="24"/>
          <w:szCs w:val="24"/>
        </w:rPr>
        <w:t>请求注入的速度，可以修改</w:t>
      </w:r>
      <w:proofErr w:type="spellStart"/>
      <w:r w:rsidRPr="00BF3B6F">
        <w:rPr>
          <w:rFonts w:ascii="Times New Roman" w:eastAsia="宋体" w:hAnsi="Times New Roman"/>
          <w:color w:val="FF0000"/>
          <w:sz w:val="24"/>
          <w:szCs w:val="24"/>
        </w:rPr>
        <w:t>controller.rtcurve.step</w:t>
      </w:r>
      <w:proofErr w:type="spellEnd"/>
      <w:r w:rsidR="00830EE7">
        <w:rPr>
          <w:rFonts w:ascii="Times New Roman" w:eastAsia="宋体" w:hAnsi="Times New Roman" w:hint="eastAsia"/>
          <w:color w:val="000000"/>
          <w:sz w:val="24"/>
          <w:szCs w:val="24"/>
        </w:rPr>
        <w:t>（默认值为</w:t>
      </w:r>
      <w:r w:rsidR="00830EE7">
        <w:rPr>
          <w:rFonts w:ascii="Times New Roman" w:eastAsia="宋体" w:hAnsi="Times New Roman" w:hint="eastAsia"/>
          <w:color w:val="000000"/>
          <w:sz w:val="24"/>
          <w:szCs w:val="24"/>
        </w:rPr>
        <w:t>0.01</w:t>
      </w:r>
      <w:r w:rsidR="00830EE7">
        <w:rPr>
          <w:rFonts w:ascii="Times New Roman" w:eastAsia="宋体" w:hAnsi="Times New Roman" w:hint="eastAsia"/>
          <w:color w:val="000000"/>
          <w:sz w:val="24"/>
          <w:szCs w:val="24"/>
        </w:rPr>
        <w:t>），以此来达到模拟特殊场景的效果。</w:t>
      </w:r>
    </w:p>
    <w:p w:rsidR="00FC225F" w:rsidRDefault="00FC225F" w:rsidP="00FC225F">
      <w:pPr>
        <w:widowControl/>
        <w:ind w:firstLineChars="200" w:firstLine="48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>测试还发现运行一组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Group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大约占用机器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2GB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的内存。</w:t>
      </w:r>
    </w:p>
    <w:p w:rsidR="00FC225F" w:rsidRDefault="00FC225F" w:rsidP="00FC225F">
      <w:pPr>
        <w:widowControl/>
        <w:ind w:firstLineChars="200" w:firstLine="480"/>
        <w:jc w:val="left"/>
        <w:rPr>
          <w:rFonts w:ascii="Times New Roman" w:eastAsia="宋体" w:hAnsi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以</w:t>
      </w:r>
      <w:r w:rsidRPr="00BE0B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上结果是</w:t>
      </w:r>
      <w:proofErr w:type="gramStart"/>
      <w:r w:rsidRPr="00BE0B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在四核</w:t>
      </w:r>
      <w:proofErr w:type="gramEnd"/>
      <w:r w:rsidRPr="00BE0B2C">
        <w:rPr>
          <w:rFonts w:ascii="Times New Roman" w:eastAsia="宋体" w:hAnsi="Times New Roman" w:cs="Times New Roman"/>
          <w:color w:val="FF0000"/>
          <w:sz w:val="24"/>
          <w:szCs w:val="24"/>
        </w:rPr>
        <w:t>i3-2120</w:t>
      </w:r>
      <w:r w:rsidRPr="00BE0B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</w:t>
      </w:r>
      <w:r w:rsidRPr="00BE0B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8GB</w:t>
      </w:r>
      <w:r w:rsidRPr="00BE0B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内存情况下</w:t>
      </w:r>
      <w:r w:rsidRPr="00BE0B2C">
        <w:rPr>
          <w:rFonts w:ascii="Times New Roman" w:eastAsia="宋体" w:hAnsi="Times New Roman" w:hint="eastAsia"/>
          <w:color w:val="FF0000"/>
          <w:sz w:val="24"/>
          <w:szCs w:val="24"/>
        </w:rPr>
        <w:t>SPECjbb2013</w:t>
      </w:r>
      <w:r w:rsidRPr="00BE0B2C">
        <w:rPr>
          <w:rFonts w:ascii="Times New Roman" w:eastAsia="宋体" w:hAnsi="Times New Roman" w:hint="eastAsia"/>
          <w:color w:val="FF0000"/>
          <w:sz w:val="24"/>
          <w:szCs w:val="24"/>
        </w:rPr>
        <w:t>运行得到的</w:t>
      </w:r>
      <w:r>
        <w:rPr>
          <w:rFonts w:ascii="Times New Roman" w:eastAsia="宋体" w:hAnsi="Times New Roman" w:hint="eastAsia"/>
          <w:color w:val="000000"/>
          <w:sz w:val="24"/>
          <w:szCs w:val="24"/>
        </w:rPr>
        <w:t>。</w:t>
      </w:r>
    </w:p>
    <w:p w:rsidR="00FC225F" w:rsidRDefault="00BF1C87" w:rsidP="00BF1C8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测试脚本</w:t>
      </w:r>
    </w:p>
    <w:p w:rsidR="00BF1C87" w:rsidRDefault="00BF1C87" w:rsidP="00BF1C87">
      <w:pPr>
        <w:pStyle w:val="a3"/>
        <w:jc w:val="left"/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</w:pPr>
      <w:r>
        <w:rPr>
          <w:rFonts w:hint="eastAsia"/>
        </w:rPr>
        <w:t>程序测试脚本为安装目录下的</w:t>
      </w:r>
      <w:r w:rsidRPr="00BF1C87">
        <w:t>test_jops_max.sh</w:t>
      </w:r>
      <w:r>
        <w:rPr>
          <w:rFonts w:hint="eastAsia"/>
        </w:rPr>
        <w:t xml:space="preserve"> </w:t>
      </w:r>
      <w:r>
        <w:rPr>
          <w:rFonts w:hint="eastAsia"/>
        </w:rPr>
        <w:t>脚本中各自安放了一个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Controller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t>（控</w:t>
      </w:r>
      <w:r w:rsidRPr="00E2004B">
        <w:rPr>
          <w:rFonts w:ascii="Times New Roman" w:eastAsia="宋体" w:hAnsi="Times New Roman" w:hint="eastAsia"/>
          <w:color w:val="000000"/>
          <w:sz w:val="24"/>
          <w:szCs w:val="24"/>
        </w:rPr>
        <w:lastRenderedPageBreak/>
        <w:t>制器）、</w:t>
      </w:r>
      <w:r w:rsidRPr="00E2004B">
        <w:rPr>
          <w:rFonts w:ascii="Times New Roman" w:eastAsia="宋体" w:hAnsi="Times New Roman" w:cs="Times New Roman"/>
          <w:bCs/>
          <w:kern w:val="0"/>
          <w:sz w:val="24"/>
          <w:szCs w:val="24"/>
        </w:rPr>
        <w:t>Transaction</w:t>
      </w:r>
      <w:r w:rsidRPr="00E2004B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 xml:space="preserve"> </w:t>
      </w:r>
      <w:r w:rsidRPr="00E2004B">
        <w:rPr>
          <w:rFonts w:ascii="Times New Roman" w:eastAsia="宋体" w:hAnsi="Times New Roman" w:cs="Times New Roman"/>
          <w:bCs/>
          <w:kern w:val="0"/>
          <w:sz w:val="24"/>
          <w:szCs w:val="24"/>
        </w:rPr>
        <w:t>Injector</w:t>
      </w:r>
      <w:r w:rsidRPr="00E2004B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（事务注入器）和</w:t>
      </w:r>
      <w:r w:rsidRPr="00E2004B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Backend</w:t>
      </w:r>
      <w:r w:rsidRPr="00E2004B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（后端）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。</w:t>
      </w:r>
    </w:p>
    <w:p w:rsidR="00BF1C87" w:rsidRDefault="00BF1C87" w:rsidP="00BF1C87">
      <w:pPr>
        <w:pStyle w:val="a3"/>
        <w:ind w:left="360" w:firstLineChars="0" w:firstLine="0"/>
        <w:jc w:val="left"/>
        <w:rPr>
          <w:rFonts w:hint="eastAsia"/>
        </w:rPr>
      </w:pPr>
      <w:r>
        <w:t>更多测试方案</w:t>
      </w:r>
      <w:r>
        <w:rPr>
          <w:rFonts w:hint="eastAsia"/>
        </w:rPr>
        <w:t>：</w:t>
      </w:r>
    </w:p>
    <w:p w:rsidR="00BF1C87" w:rsidRPr="00BF1C87" w:rsidRDefault="00BF1C87" w:rsidP="00BF1C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6412" cy="2865748"/>
            <wp:effectExtent l="0" t="0" r="7620" b="0"/>
            <wp:docPr id="2" name="图片 2" descr="C:\Users\kevinsf\AppData\Roaming\Tencent\Users\752921941\QQ\WinTemp\RichOle\Y~X5]5]T3U9KJC4V5WCHB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sf\AppData\Roaming\Tencent\Users\752921941\QQ\WinTemp\RichOle\Y~X5]5]T3U9KJC4V5WCHB4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73" cy="28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87" w:rsidRPr="00BF1C87" w:rsidRDefault="00BF1C87" w:rsidP="00BF1C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2367" cy="3280528"/>
            <wp:effectExtent l="0" t="0" r="1270" b="0"/>
            <wp:docPr id="3" name="图片 3" descr="C:\Users\kevinsf\AppData\Roaming\Tencent\Users\752921941\QQ\WinTemp\RichOle\S3KK[IV]P~U0RKHR3{YWO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sf\AppData\Roaming\Tencent\Users\752921941\QQ\WinTemp\RichOle\S3KK[IV]P~U0RKHR3{YWOV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08" cy="328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87" w:rsidRPr="00BF1C87" w:rsidRDefault="00BF1C87" w:rsidP="00BF1C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54062" cy="1309664"/>
            <wp:effectExtent l="0" t="0" r="0" b="5080"/>
            <wp:docPr id="4" name="图片 4" descr="C:\Users\kevinsf\AppData\Roaming\Tencent\Users\752921941\QQ\WinTemp\RichOle\BBL8XR}@)~JA~`$4YR3PM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sf\AppData\Roaming\Tencent\Users\752921941\QQ\WinTemp\RichOle\BBL8XR}@)~JA~`$4YR3PM~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104" cy="13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87" w:rsidRPr="00BF1C87" w:rsidRDefault="00BF1C87" w:rsidP="00BF1C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98570" cy="3364821"/>
            <wp:effectExtent l="0" t="0" r="6985" b="7620"/>
            <wp:docPr id="5" name="图片 5" descr="C:\Users\kevinsf\AppData\Roaming\Tencent\Users\752921941\QQ\WinTemp\RichOle\@1C~]_5)]$~Q{T$]X5QSL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sf\AppData\Roaming\Tencent\Users\752921941\QQ\WinTemp\RichOle\@1C~]_5)]$~Q{T$]X5QSL%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51" cy="336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87" w:rsidRPr="00FC225F" w:rsidRDefault="00BF1C87" w:rsidP="00BF1C87">
      <w:pPr>
        <w:pStyle w:val="a3"/>
        <w:ind w:left="360" w:firstLineChars="0" w:firstLine="0"/>
        <w:jc w:val="left"/>
      </w:pPr>
      <w:bookmarkStart w:id="12" w:name="_GoBack"/>
      <w:bookmarkEnd w:id="12"/>
    </w:p>
    <w:sectPr w:rsidR="00BF1C87" w:rsidRPr="00FC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839"/>
    <w:multiLevelType w:val="hybridMultilevel"/>
    <w:tmpl w:val="89866C74"/>
    <w:lvl w:ilvl="0" w:tplc="DFC2D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51"/>
    <w:rsid w:val="00830EE7"/>
    <w:rsid w:val="0084679F"/>
    <w:rsid w:val="009E6051"/>
    <w:rsid w:val="00A6336F"/>
    <w:rsid w:val="00BE0B2C"/>
    <w:rsid w:val="00BF1C87"/>
    <w:rsid w:val="00BF3B6F"/>
    <w:rsid w:val="00F97AA1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5F"/>
    <w:pPr>
      <w:ind w:firstLineChars="200" w:firstLine="420"/>
    </w:pPr>
  </w:style>
  <w:style w:type="paragraph" w:styleId="a4">
    <w:name w:val="No Spacing"/>
    <w:uiPriority w:val="1"/>
    <w:qFormat/>
    <w:rsid w:val="00FC225F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FC22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22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5F"/>
    <w:pPr>
      <w:ind w:firstLineChars="200" w:firstLine="420"/>
    </w:pPr>
  </w:style>
  <w:style w:type="paragraph" w:styleId="a4">
    <w:name w:val="No Spacing"/>
    <w:uiPriority w:val="1"/>
    <w:qFormat/>
    <w:rsid w:val="00FC225F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FC22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2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kevinsf</dc:creator>
  <cp:keywords/>
  <dc:description/>
  <cp:lastModifiedBy>kevinsf</cp:lastModifiedBy>
  <cp:revision>7</cp:revision>
  <dcterms:created xsi:type="dcterms:W3CDTF">2015-09-10T04:03:00Z</dcterms:created>
  <dcterms:modified xsi:type="dcterms:W3CDTF">2015-09-10T04:28:00Z</dcterms:modified>
</cp:coreProperties>
</file>