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04575F44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509B431C" w:rsidR="00F32322" w:rsidRDefault="00483EE5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24/01/2020</w:t>
            </w:r>
          </w:p>
        </w:tc>
        <w:tc>
          <w:tcPr>
            <w:tcW w:w="2626" w:type="dxa"/>
          </w:tcPr>
          <w:p w14:paraId="45B7F019" w14:textId="17EA23B7" w:rsidR="00F32322" w:rsidRDefault="00483EE5" w:rsidP="00483EE5">
            <w:pPr>
              <w:pStyle w:val="TableParagraph"/>
              <w:tabs>
                <w:tab w:val="left" w:pos="768"/>
              </w:tabs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ab/>
              <w:t>Raul Scapin</w:t>
            </w:r>
          </w:p>
        </w:tc>
        <w:tc>
          <w:tcPr>
            <w:tcW w:w="2996" w:type="dxa"/>
          </w:tcPr>
          <w:p w14:paraId="3C82D582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 w:rsidP="00483EE5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3638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3638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3638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3638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36386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3638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36386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3638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36386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1A0C9FFE" w:rsidR="00F32322" w:rsidRPr="00483EE5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7162985B" w14:textId="1B1FE37B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7DA0F4C6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28A8241E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28A8241E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22DB4771" w14:textId="77777777" w:rsidR="00483EE5" w:rsidRDefault="00483EE5" w:rsidP="00483EE5">
      <w:pPr>
        <w:ind w:firstLine="139"/>
        <w:rPr>
          <w:rFonts w:ascii="Calibri Light" w:eastAsia="Calibri Light" w:hAnsi="Calibri Light" w:cs="Calibri Light"/>
        </w:rPr>
      </w:pPr>
      <w:r w:rsidRPr="28A8241E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316698F0" w14:textId="77777777" w:rsidR="00483EE5" w:rsidRDefault="00483EE5" w:rsidP="00483EE5">
      <w:pPr>
        <w:pStyle w:val="Ttulo2"/>
        <w:tabs>
          <w:tab w:val="left" w:pos="999"/>
          <w:tab w:val="left" w:pos="1000"/>
        </w:tabs>
      </w:pP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7A3FF3D1" w:rsidR="00BA6393" w:rsidRDefault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5BCD6D2C" w:rsidR="00BA6393" w:rsidRDefault="00483EE5" w:rsidP="00483EE5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Mobile/App</w:t>
            </w:r>
          </w:p>
        </w:tc>
        <w:tc>
          <w:tcPr>
            <w:tcW w:w="4244" w:type="dxa"/>
          </w:tcPr>
          <w:p w14:paraId="2EFB1546" w14:textId="030E7988" w:rsidR="00BA6393" w:rsidRDefault="00483EE5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mobile.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132C28C1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515DD03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1714153D" w:rsidR="00BA6393" w:rsidRDefault="00483EE5" w:rsidP="000D600C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web capaz de gerenciar as informações do aplicativo.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29F989F0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781EB07B" w:rsidR="00BA6393" w:rsidRDefault="00483E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03F28A4B" w:rsidR="00BA6393" w:rsidRDefault="00483EE5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826DCF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826DCF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323FE8D1" w14:textId="24BD6E9D" w:rsidR="00F32322" w:rsidRDefault="00826DCF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271B6FB0" w:rsidR="00F32322" w:rsidRDefault="00826DCF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acecsso ao sistema, responsável por cadastrar, atualizar os pacotes no sistema.</w:t>
            </w:r>
          </w:p>
        </w:tc>
      </w:tr>
      <w:tr w:rsidR="00F32322" w14:paraId="5D626312" w14:textId="77777777" w:rsidTr="00826DCF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2031" w:type="dxa"/>
          </w:tcPr>
          <w:p w14:paraId="1968D244" w14:textId="6794F994" w:rsidR="00F32322" w:rsidRDefault="00826DCF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189D10B9" w:rsidR="00F32322" w:rsidRDefault="00826DCF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aplicativo.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411C4ED8" w14:textId="24278025" w:rsidR="00826DCF" w:rsidRDefault="008E5919" w:rsidP="00826DCF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4527FCAC" w14:textId="5BD0B0EB" w:rsidR="00826DCF" w:rsidRPr="00826DCF" w:rsidRDefault="00826DCF" w:rsidP="00826DCF">
      <w:pPr>
        <w:pStyle w:val="Ttulo2"/>
        <w:tabs>
          <w:tab w:val="left" w:pos="999"/>
          <w:tab w:val="left" w:pos="1000"/>
        </w:tabs>
        <w:ind w:left="572" w:firstLine="0"/>
        <w:rPr>
          <w:b w:val="0"/>
          <w:sz w:val="22"/>
        </w:rPr>
      </w:pPr>
      <w:r w:rsidRPr="00826DCF">
        <w:rPr>
          <w:b w:val="0"/>
          <w:sz w:val="22"/>
        </w:rPr>
        <w:t>Servidor de hospedagem Asp.Net – Api/Sistema Web</w:t>
      </w:r>
      <w:r>
        <w:rPr>
          <w:b w:val="0"/>
          <w:sz w:val="22"/>
        </w:rPr>
        <w:t xml:space="preserve"> e conta na Play Store.</w:t>
      </w:r>
      <w:bookmarkStart w:id="8" w:name="_GoBack"/>
      <w:bookmarkEnd w:id="8"/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447099" w14:textId="77777777" w:rsidR="00336386" w:rsidRDefault="00336386">
      <w:r>
        <w:separator/>
      </w:r>
    </w:p>
  </w:endnote>
  <w:endnote w:type="continuationSeparator" w:id="0">
    <w:p w14:paraId="5515F553" w14:textId="77777777" w:rsidR="00336386" w:rsidRDefault="0033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387C6674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6DCF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387C6674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26DCF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E93CB" w14:textId="77777777" w:rsidR="00336386" w:rsidRDefault="00336386">
      <w:r>
        <w:separator/>
      </w:r>
    </w:p>
  </w:footnote>
  <w:footnote w:type="continuationSeparator" w:id="0">
    <w:p w14:paraId="1AD4EE81" w14:textId="77777777" w:rsidR="00336386" w:rsidRDefault="0033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6386"/>
    <w:rsid w:val="00337D5A"/>
    <w:rsid w:val="003E1E96"/>
    <w:rsid w:val="00483EE5"/>
    <w:rsid w:val="00656AA8"/>
    <w:rsid w:val="00826DCF"/>
    <w:rsid w:val="008E5919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Raul Scapin Do Nascimento</cp:lastModifiedBy>
  <cp:revision>5</cp:revision>
  <dcterms:created xsi:type="dcterms:W3CDTF">2019-07-23T23:15:00Z</dcterms:created>
  <dcterms:modified xsi:type="dcterms:W3CDTF">2020-01-24T14:25:00Z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