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3CC0" w:rsidRDefault="00B4756D">
      <w:r>
        <w:rPr>
          <w:rFonts w:hint="eastAsia"/>
        </w:rPr>
        <w:t>速讀區塊鏈</w:t>
      </w:r>
      <w:r>
        <w:t>Ch2</w:t>
      </w:r>
    </w:p>
    <w:p w:rsidR="00E22DD3" w:rsidRDefault="00E22DD3">
      <w:pPr>
        <w:rPr>
          <w:rFonts w:hint="eastAsia"/>
        </w:rPr>
      </w:pPr>
      <w:bookmarkStart w:id="0" w:name="_GoBack"/>
      <w:bookmarkEnd w:id="0"/>
    </w:p>
    <w:p w:rsidR="00B4756D" w:rsidRDefault="00B4756D" w:rsidP="00B4756D">
      <w:r>
        <w:t>Consensus:</w:t>
      </w:r>
    </w:p>
    <w:p w:rsidR="009F3E04" w:rsidRDefault="00B4756D" w:rsidP="00C77900">
      <w:r>
        <w:rPr>
          <w:rFonts w:hint="eastAsia"/>
        </w:rPr>
        <w:t>區塊鍊網絡和分佈式帳本中的重要概念，因為沒有中央機構提供真實來源。網絡成員必須透過遵循一些規則來得出關於網絡狀態的結論。</w:t>
      </w:r>
    </w:p>
    <w:p w:rsidR="00B4756D" w:rsidRDefault="00B4756D" w:rsidP="00B4756D">
      <w:pPr>
        <w:rPr>
          <w:rFonts w:hint="eastAsia"/>
        </w:rPr>
      </w:pPr>
      <w:r>
        <w:rPr>
          <w:rFonts w:hint="eastAsia"/>
        </w:rPr>
        <w:t>當一個區塊被挖掘出來時，如果大多數網路節點選擇在上一個區塊上進行挖掘，則他們同意網路的狀態。因此，當一個區塊被接受到區塊鏈中時，就達成了共識。</w:t>
      </w:r>
    </w:p>
    <w:p w:rsidR="00B4756D" w:rsidRDefault="00B4756D" w:rsidP="00B4756D"/>
    <w:p w:rsidR="00B4756D" w:rsidRDefault="00B4756D" w:rsidP="00B4756D">
      <w:r>
        <w:t>Consensus Protocol:</w:t>
      </w:r>
    </w:p>
    <w:p w:rsidR="00B4756D" w:rsidRDefault="00B4756D" w:rsidP="00B4756D">
      <w:pPr>
        <w:rPr>
          <w:rFonts w:hint="eastAsia"/>
        </w:rPr>
      </w:pPr>
      <w:r>
        <w:rPr>
          <w:rFonts w:hint="eastAsia"/>
        </w:rPr>
        <w:t>一組規則或協議，用於區塊鍊網絡中的節點之間達成共識。這些協議確保維護一個一致的帳本，使網路能夠持續更新、修復錯誤和忽略惡意節點。</w:t>
      </w:r>
    </w:p>
    <w:p w:rsidR="00B4756D" w:rsidRDefault="00B4756D" w:rsidP="00B4756D"/>
    <w:p w:rsidR="00C77900" w:rsidRDefault="00B4756D" w:rsidP="00C77900">
      <w:pPr>
        <w:rPr>
          <w:rFonts w:hint="eastAsia"/>
        </w:rPr>
      </w:pPr>
      <w:r>
        <w:t>Consensus Algorithm:</w:t>
      </w:r>
    </w:p>
    <w:p w:rsidR="00C77900" w:rsidRDefault="00B4756D" w:rsidP="00B4756D">
      <w:r>
        <w:rPr>
          <w:rFonts w:hint="eastAsia"/>
        </w:rPr>
        <w:t>區塊鍊網絡中的節點之間達成共識的特定計算方法或規則</w:t>
      </w:r>
      <w:r w:rsidR="00C77900">
        <w:rPr>
          <w:rFonts w:hint="eastAsia"/>
        </w:rPr>
        <w:t>透過</w:t>
      </w:r>
      <w:r w:rsidR="00C77900">
        <w:rPr>
          <w:rFonts w:hint="eastAsia"/>
        </w:rPr>
        <w:t>編程</w:t>
      </w:r>
      <w:r w:rsidR="00C77900">
        <w:rPr>
          <w:rFonts w:hint="eastAsia"/>
        </w:rPr>
        <w:t>形成</w:t>
      </w:r>
      <w:r w:rsidR="00C77900">
        <w:rPr>
          <w:rFonts w:hint="eastAsia"/>
        </w:rPr>
        <w:t>共識演算法</w:t>
      </w:r>
      <w:r>
        <w:rPr>
          <w:rFonts w:hint="eastAsia"/>
        </w:rPr>
        <w:t>。</w:t>
      </w:r>
      <w:r>
        <w:rPr>
          <w:rFonts w:hint="eastAsia"/>
        </w:rPr>
        <w:t xml:space="preserve"> </w:t>
      </w:r>
      <w:r>
        <w:rPr>
          <w:rFonts w:hint="eastAsia"/>
        </w:rPr>
        <w:t>這些演算法確保了區塊鏈的安全性、一致性和有效性。</w:t>
      </w:r>
    </w:p>
    <w:p w:rsidR="00C77900" w:rsidRDefault="00B4756D" w:rsidP="00B4756D">
      <w:r>
        <w:rPr>
          <w:rFonts w:hint="eastAsia"/>
        </w:rPr>
        <w:t>比特幣中使用的共識演算法是工作證明（</w:t>
      </w:r>
      <w:r>
        <w:rPr>
          <w:rFonts w:hint="eastAsia"/>
        </w:rPr>
        <w:t>Proof of Work</w:t>
      </w:r>
      <w:r>
        <w:rPr>
          <w:rFonts w:hint="eastAsia"/>
        </w:rPr>
        <w:t>），它要求節點透過解決複雜的數學問題來驗證交易並挖掘新的區塊。</w:t>
      </w:r>
    </w:p>
    <w:p w:rsidR="00B4756D" w:rsidRDefault="00B4756D" w:rsidP="00B4756D">
      <w:r>
        <w:rPr>
          <w:rFonts w:hint="eastAsia"/>
        </w:rPr>
        <w:t>其他共識演算法還包括權益證明（</w:t>
      </w:r>
      <w:r>
        <w:rPr>
          <w:rFonts w:hint="eastAsia"/>
        </w:rPr>
        <w:t>Proof of Stake</w:t>
      </w:r>
      <w:r>
        <w:rPr>
          <w:rFonts w:hint="eastAsia"/>
        </w:rPr>
        <w:t>）、權益證明</w:t>
      </w:r>
      <w:r>
        <w:rPr>
          <w:rFonts w:hint="eastAsia"/>
        </w:rPr>
        <w:t>+</w:t>
      </w:r>
      <w:r>
        <w:rPr>
          <w:rFonts w:hint="eastAsia"/>
        </w:rPr>
        <w:t>儲存（</w:t>
      </w:r>
      <w:r>
        <w:rPr>
          <w:rFonts w:hint="eastAsia"/>
        </w:rPr>
        <w:t>Proof of Stake + Storage</w:t>
      </w:r>
      <w:r>
        <w:rPr>
          <w:rFonts w:hint="eastAsia"/>
        </w:rPr>
        <w:t>）等。</w:t>
      </w:r>
    </w:p>
    <w:p w:rsidR="00B4756D" w:rsidRDefault="00B4756D" w:rsidP="00B4756D"/>
    <w:p w:rsidR="00B4756D" w:rsidRDefault="00B4756D" w:rsidP="00B4756D">
      <w:r>
        <w:t>Incentive:</w:t>
      </w:r>
    </w:p>
    <w:p w:rsidR="00B4756D" w:rsidRDefault="00B4756D" w:rsidP="00B4756D">
      <w:r>
        <w:rPr>
          <w:rFonts w:hint="eastAsia"/>
        </w:rPr>
        <w:t>區塊鏈共識的一個關鍵元素，特別是對於公共網絡而言。由於任何人都可以加入區塊鏈，因此需要設置適當類型的獎勵，以便成員們會做所需的事情來獲得獎勵。</w:t>
      </w:r>
    </w:p>
    <w:p w:rsidR="00C77900" w:rsidRDefault="00C77900" w:rsidP="00B4756D">
      <w:pPr>
        <w:rPr>
          <w:rFonts w:hint="eastAsia"/>
        </w:rPr>
      </w:pPr>
    </w:p>
    <w:p w:rsidR="00B4756D" w:rsidRDefault="00B4756D" w:rsidP="00B4756D">
      <w:r>
        <w:t>Fault Tolerance:</w:t>
      </w:r>
    </w:p>
    <w:p w:rsidR="00B4756D" w:rsidRDefault="00B4756D" w:rsidP="00C77900">
      <w:r>
        <w:rPr>
          <w:rFonts w:hint="eastAsia"/>
        </w:rPr>
        <w:t>系統在其中一個或多個組件失效的情況下仍能正常運作的能力。</w:t>
      </w:r>
    </w:p>
    <w:p w:rsidR="00C77900" w:rsidRDefault="00C77900" w:rsidP="00C77900">
      <w:pPr>
        <w:rPr>
          <w:rFonts w:hint="eastAsia"/>
        </w:rPr>
      </w:pPr>
    </w:p>
    <w:p w:rsidR="00B4756D" w:rsidRDefault="00B4756D" w:rsidP="00B4756D">
      <w:r>
        <w:t>2. Byzantine Fault:</w:t>
      </w:r>
    </w:p>
    <w:p w:rsidR="00B4756D" w:rsidRPr="00C77900" w:rsidRDefault="00C77900" w:rsidP="00C77900">
      <w:pPr>
        <w:widowControl/>
        <w:rPr>
          <w:rFonts w:ascii="新細明體" w:eastAsia="新細明體" w:hAnsi="新細明體" w:cs="新細明體"/>
          <w:kern w:val="0"/>
        </w:rPr>
      </w:pPr>
      <w:r w:rsidRPr="00C77900">
        <w:rPr>
          <w:rFonts w:hint="eastAsia"/>
        </w:rPr>
        <w:t>在分散式系統中，</w:t>
      </w:r>
      <w:r w:rsidRPr="00C77900">
        <w:rPr>
          <w:rFonts w:hint="eastAsia"/>
        </w:rPr>
        <w:t>當某些節點</w:t>
      </w:r>
      <w:r>
        <w:rPr>
          <w:rFonts w:hint="eastAsia"/>
        </w:rPr>
        <w:t>故意地</w:t>
      </w:r>
      <w:r w:rsidRPr="00C77900">
        <w:rPr>
          <w:rFonts w:hint="eastAsia"/>
        </w:rPr>
        <w:t>在通信過程中提供錯誤</w:t>
      </w:r>
      <w:r>
        <w:rPr>
          <w:rFonts w:hint="eastAsia"/>
        </w:rPr>
        <w:t>資訊</w:t>
      </w:r>
      <w:r w:rsidRPr="00C77900">
        <w:rPr>
          <w:rFonts w:hint="eastAsia"/>
        </w:rPr>
        <w:t>，或者在決策中表現為異常行為時，就會發生拜占庭錯誤。</w:t>
      </w:r>
    </w:p>
    <w:p w:rsidR="00C77900" w:rsidRDefault="00C77900" w:rsidP="00B4756D">
      <w:pPr>
        <w:rPr>
          <w:rFonts w:hint="eastAsia"/>
        </w:rPr>
      </w:pPr>
    </w:p>
    <w:p w:rsidR="000D58C1" w:rsidRPr="009F3E04" w:rsidRDefault="009F3E04" w:rsidP="009F3E04">
      <w:pPr>
        <w:widowControl/>
        <w:rPr>
          <w:rFonts w:ascii="新細明體" w:eastAsia="新細明體" w:hAnsi="新細明體" w:cs="新細明體" w:hint="eastAsia"/>
          <w:kern w:val="0"/>
        </w:rPr>
      </w:pPr>
      <w:r w:rsidRPr="009F3E04">
        <w:rPr>
          <w:rFonts w:eastAsia="新細明體" w:cstheme="minorHAnsi"/>
          <w:kern w:val="0"/>
        </w:rPr>
        <w:t>Consensus for Trustless Blockchains</w:t>
      </w:r>
      <w:r w:rsidR="000D58C1">
        <w:rPr>
          <w:rFonts w:hint="eastAsia"/>
        </w:rPr>
        <w:t>：</w:t>
      </w:r>
    </w:p>
    <w:p w:rsidR="00B4756D" w:rsidRDefault="00B4756D" w:rsidP="000D58C1">
      <w:pPr>
        <w:pStyle w:val="a3"/>
        <w:numPr>
          <w:ilvl w:val="0"/>
          <w:numId w:val="1"/>
        </w:numPr>
        <w:ind w:leftChars="0"/>
        <w:rPr>
          <w:rFonts w:hint="eastAsia"/>
        </w:rPr>
      </w:pPr>
      <w:r>
        <w:rPr>
          <w:rFonts w:hint="eastAsia"/>
        </w:rPr>
        <w:t>Proof of Work</w:t>
      </w:r>
      <w:r>
        <w:rPr>
          <w:rFonts w:hint="eastAsia"/>
        </w:rPr>
        <w:t>（</w:t>
      </w:r>
      <w:proofErr w:type="spellStart"/>
      <w:r>
        <w:rPr>
          <w:rFonts w:hint="eastAsia"/>
        </w:rPr>
        <w:t>PoW</w:t>
      </w:r>
      <w:proofErr w:type="spellEnd"/>
      <w:r>
        <w:rPr>
          <w:rFonts w:hint="eastAsia"/>
        </w:rPr>
        <w:t>）</w:t>
      </w:r>
      <w:r w:rsidR="00C77900">
        <w:rPr>
          <w:rFonts w:hint="eastAsia"/>
        </w:rPr>
        <w:t>：</w:t>
      </w:r>
      <w:r w:rsidR="00C77900" w:rsidRPr="00C77900">
        <w:rPr>
          <w:rFonts w:hint="eastAsia"/>
        </w:rPr>
        <w:t>礦工需要進行大量的計算工作來尋找特定的數字，使得生成的區塊的</w:t>
      </w:r>
      <w:r w:rsidR="00C77900">
        <w:rPr>
          <w:rFonts w:hint="eastAsia"/>
        </w:rPr>
        <w:t>h</w:t>
      </w:r>
      <w:r w:rsidR="00C77900">
        <w:t>ash value</w:t>
      </w:r>
      <w:r w:rsidR="00C77900" w:rsidRPr="00C77900">
        <w:rPr>
          <w:rFonts w:hint="eastAsia"/>
        </w:rPr>
        <w:t>滿足一定的條件。在成功找到符合條件的數字後，礦工可以將其生成的區塊廣播到整個網絡，並獲得一定的獎勵。</w:t>
      </w:r>
    </w:p>
    <w:p w:rsidR="00B4756D" w:rsidRDefault="00B4756D" w:rsidP="00B4756D"/>
    <w:p w:rsidR="00B4756D" w:rsidRDefault="00B4756D" w:rsidP="00B4756D">
      <w:pPr>
        <w:rPr>
          <w:rFonts w:hint="eastAsia"/>
        </w:rPr>
      </w:pPr>
      <w:proofErr w:type="spellStart"/>
      <w:r>
        <w:rPr>
          <w:rFonts w:hint="eastAsia"/>
        </w:rPr>
        <w:t>PoW</w:t>
      </w:r>
      <w:proofErr w:type="spellEnd"/>
      <w:r>
        <w:rPr>
          <w:rFonts w:hint="eastAsia"/>
        </w:rPr>
        <w:t>的步驟如下：</w:t>
      </w:r>
    </w:p>
    <w:p w:rsidR="00B4756D" w:rsidRDefault="00B4756D" w:rsidP="00B4756D">
      <w:pPr>
        <w:rPr>
          <w:rFonts w:hint="eastAsia"/>
        </w:rPr>
      </w:pPr>
      <w:r>
        <w:rPr>
          <w:rFonts w:hint="eastAsia"/>
        </w:rPr>
        <w:t xml:space="preserve">1. </w:t>
      </w:r>
      <w:r>
        <w:rPr>
          <w:rFonts w:hint="eastAsia"/>
        </w:rPr>
        <w:t>接收新廣播的交易並將它們與帳本進行檢查，以確保它們是合法的（發送者已簽署交易，並且發送者地址有足夠的餘額）。</w:t>
      </w:r>
    </w:p>
    <w:p w:rsidR="00B4756D" w:rsidRDefault="00B4756D" w:rsidP="00B4756D">
      <w:pPr>
        <w:rPr>
          <w:rFonts w:hint="eastAsia"/>
        </w:rPr>
      </w:pPr>
      <w:r>
        <w:rPr>
          <w:rFonts w:hint="eastAsia"/>
        </w:rPr>
        <w:t xml:space="preserve">2. </w:t>
      </w:r>
      <w:r>
        <w:rPr>
          <w:rFonts w:hint="eastAsia"/>
        </w:rPr>
        <w:t>如果交易無效，則丟棄該交易。</w:t>
      </w:r>
    </w:p>
    <w:p w:rsidR="00B4756D" w:rsidRDefault="00B4756D" w:rsidP="00B4756D">
      <w:pPr>
        <w:rPr>
          <w:rFonts w:hint="eastAsia"/>
        </w:rPr>
      </w:pPr>
      <w:r>
        <w:rPr>
          <w:rFonts w:hint="eastAsia"/>
        </w:rPr>
        <w:t xml:space="preserve">3. </w:t>
      </w:r>
      <w:r>
        <w:rPr>
          <w:rFonts w:hint="eastAsia"/>
        </w:rPr>
        <w:t>將合法的交易打包到當前區塊中。</w:t>
      </w:r>
    </w:p>
    <w:p w:rsidR="00B4756D" w:rsidRDefault="00B4756D" w:rsidP="00B4756D">
      <w:pPr>
        <w:rPr>
          <w:rFonts w:hint="eastAsia"/>
        </w:rPr>
      </w:pPr>
      <w:r>
        <w:rPr>
          <w:rFonts w:hint="eastAsia"/>
        </w:rPr>
        <w:t xml:space="preserve">4. </w:t>
      </w:r>
      <w:r>
        <w:rPr>
          <w:rFonts w:hint="eastAsia"/>
        </w:rPr>
        <w:t>嘗試挖礦該區塊。</w:t>
      </w:r>
    </w:p>
    <w:p w:rsidR="00B4756D" w:rsidRDefault="00B4756D" w:rsidP="00B4756D">
      <w:pPr>
        <w:rPr>
          <w:rFonts w:hint="eastAsia"/>
        </w:rPr>
      </w:pPr>
      <w:r>
        <w:rPr>
          <w:rFonts w:hint="eastAsia"/>
        </w:rPr>
        <w:t xml:space="preserve">5. </w:t>
      </w:r>
      <w:r>
        <w:rPr>
          <w:rFonts w:hint="eastAsia"/>
        </w:rPr>
        <w:t>如果成功，將挖礦的區塊廣播到網絡。從步驟</w:t>
      </w:r>
      <w:r>
        <w:rPr>
          <w:rFonts w:hint="eastAsia"/>
        </w:rPr>
        <w:t>1</w:t>
      </w:r>
      <w:r>
        <w:rPr>
          <w:rFonts w:hint="eastAsia"/>
        </w:rPr>
        <w:t>開始，並在剛剛創建的區塊上進行挖礦。</w:t>
      </w:r>
    </w:p>
    <w:p w:rsidR="00B4756D" w:rsidRDefault="00B4756D" w:rsidP="00B4756D">
      <w:pPr>
        <w:rPr>
          <w:rFonts w:hint="eastAsia"/>
        </w:rPr>
      </w:pPr>
      <w:r>
        <w:rPr>
          <w:rFonts w:hint="eastAsia"/>
        </w:rPr>
        <w:lastRenderedPageBreak/>
        <w:t xml:space="preserve">6. </w:t>
      </w:r>
      <w:r>
        <w:rPr>
          <w:rFonts w:hint="eastAsia"/>
        </w:rPr>
        <w:t>如果不成功（下一個區塊在您之前廣播），則檢查新廣播的新區塊是否有效，然後返回步驟</w:t>
      </w:r>
      <w:r>
        <w:rPr>
          <w:rFonts w:hint="eastAsia"/>
        </w:rPr>
        <w:t>1</w:t>
      </w:r>
      <w:r>
        <w:rPr>
          <w:rFonts w:hint="eastAsia"/>
        </w:rPr>
        <w:t>，在新區塊上進行挖礦。</w:t>
      </w:r>
    </w:p>
    <w:p w:rsidR="000D58C1" w:rsidRDefault="000D58C1" w:rsidP="00B4756D"/>
    <w:p w:rsidR="009F3E04" w:rsidRDefault="009F3E04" w:rsidP="009F3E04">
      <w:pPr>
        <w:pStyle w:val="a3"/>
        <w:numPr>
          <w:ilvl w:val="0"/>
          <w:numId w:val="1"/>
        </w:numPr>
        <w:ind w:leftChars="0"/>
        <w:rPr>
          <w:rFonts w:hint="eastAsia"/>
        </w:rPr>
      </w:pPr>
      <w:r>
        <w:rPr>
          <w:rFonts w:hint="eastAsia"/>
        </w:rPr>
        <w:t>Proof of Stake</w:t>
      </w:r>
      <w:r>
        <w:rPr>
          <w:rFonts w:hint="eastAsia"/>
        </w:rPr>
        <w:t>（</w:t>
      </w:r>
      <w:proofErr w:type="spellStart"/>
      <w:r>
        <w:rPr>
          <w:rFonts w:hint="eastAsia"/>
        </w:rPr>
        <w:t>PoS</w:t>
      </w:r>
      <w:proofErr w:type="spellEnd"/>
      <w:r>
        <w:rPr>
          <w:rFonts w:hint="eastAsia"/>
        </w:rPr>
        <w:t>）</w:t>
      </w:r>
      <w:r w:rsidR="00E228D1">
        <w:rPr>
          <w:rFonts w:hint="eastAsia"/>
        </w:rPr>
        <w:t>：</w:t>
      </w:r>
      <w:r w:rsidR="00E228D1" w:rsidRPr="00E228D1">
        <w:rPr>
          <w:rFonts w:hint="eastAsia"/>
        </w:rPr>
        <w:t>參與者（稱為股東）的權重與其持有的加密貨幣數量成正比。在</w:t>
      </w:r>
      <w:proofErr w:type="spellStart"/>
      <w:r w:rsidR="00E228D1" w:rsidRPr="00E228D1">
        <w:rPr>
          <w:rFonts w:hint="eastAsia"/>
        </w:rPr>
        <w:t>PoS</w:t>
      </w:r>
      <w:proofErr w:type="spellEnd"/>
      <w:r w:rsidR="00E228D1" w:rsidRPr="00E228D1">
        <w:rPr>
          <w:rFonts w:hint="eastAsia"/>
        </w:rPr>
        <w:t>中，參與者無需像</w:t>
      </w:r>
      <w:r w:rsidR="00E228D1" w:rsidRPr="00E228D1">
        <w:rPr>
          <w:rFonts w:hint="eastAsia"/>
        </w:rPr>
        <w:t>Proof of Work</w:t>
      </w:r>
      <w:r w:rsidR="00E228D1" w:rsidRPr="00E228D1">
        <w:rPr>
          <w:rFonts w:hint="eastAsia"/>
        </w:rPr>
        <w:t>一樣進行大量計算工作，而是根據其擁有的加密貨幣數量來決定挖掘下一個區塊的機會。這種機制使</w:t>
      </w:r>
      <w:proofErr w:type="spellStart"/>
      <w:r w:rsidR="00E228D1" w:rsidRPr="00E228D1">
        <w:rPr>
          <w:rFonts w:hint="eastAsia"/>
        </w:rPr>
        <w:t>PoS</w:t>
      </w:r>
      <w:proofErr w:type="spellEnd"/>
      <w:r w:rsidR="00E228D1" w:rsidRPr="00E228D1">
        <w:rPr>
          <w:rFonts w:hint="eastAsia"/>
        </w:rPr>
        <w:t>更節能，並且不需要像</w:t>
      </w:r>
      <w:proofErr w:type="spellStart"/>
      <w:r w:rsidR="00E228D1" w:rsidRPr="00E228D1">
        <w:rPr>
          <w:rFonts w:hint="eastAsia"/>
        </w:rPr>
        <w:t>PoW</w:t>
      </w:r>
      <w:proofErr w:type="spellEnd"/>
      <w:r w:rsidR="00E228D1" w:rsidRPr="00E228D1">
        <w:rPr>
          <w:rFonts w:hint="eastAsia"/>
        </w:rPr>
        <w:t>那樣消耗大量的電力。</w:t>
      </w:r>
      <w:r w:rsidR="00E228D1" w:rsidRPr="00E228D1">
        <w:rPr>
          <w:rFonts w:hint="eastAsia"/>
        </w:rPr>
        <w:t>Proof of Stake</w:t>
      </w:r>
      <w:r w:rsidR="00E228D1" w:rsidRPr="00E228D1">
        <w:rPr>
          <w:rFonts w:hint="eastAsia"/>
        </w:rPr>
        <w:t>也有助於減少礦工之間的競爭，並提高了區塊鏈的可擴展性。</w:t>
      </w:r>
    </w:p>
    <w:p w:rsidR="009F3E04" w:rsidRDefault="009F3E04" w:rsidP="009F3E04"/>
    <w:p w:rsidR="00E228D1" w:rsidRDefault="009F3E04" w:rsidP="00E228D1">
      <w:pPr>
        <w:pStyle w:val="a3"/>
        <w:numPr>
          <w:ilvl w:val="0"/>
          <w:numId w:val="1"/>
        </w:numPr>
        <w:ind w:leftChars="0"/>
      </w:pPr>
      <w:r>
        <w:rPr>
          <w:rFonts w:hint="eastAsia"/>
        </w:rPr>
        <w:t>Delegated Proof of Stake</w:t>
      </w:r>
      <w:r>
        <w:rPr>
          <w:rFonts w:hint="eastAsia"/>
        </w:rPr>
        <w:t>（</w:t>
      </w:r>
      <w:proofErr w:type="spellStart"/>
      <w:r>
        <w:rPr>
          <w:rFonts w:hint="eastAsia"/>
        </w:rPr>
        <w:t>DPoS</w:t>
      </w:r>
      <w:proofErr w:type="spellEnd"/>
      <w:r>
        <w:rPr>
          <w:rFonts w:hint="eastAsia"/>
        </w:rPr>
        <w:t>）</w:t>
      </w:r>
      <w:r w:rsidR="00E228D1">
        <w:rPr>
          <w:rFonts w:hint="eastAsia"/>
        </w:rPr>
        <w:t>：</w:t>
      </w:r>
      <w:r w:rsidR="00E228D1" w:rsidRPr="00E228D1">
        <w:rPr>
          <w:rFonts w:hint="eastAsia"/>
        </w:rPr>
        <w:t>一種</w:t>
      </w:r>
      <w:r w:rsidR="00E228D1" w:rsidRPr="00E228D1">
        <w:rPr>
          <w:rFonts w:hint="eastAsia"/>
        </w:rPr>
        <w:t>Proof of Stake</w:t>
      </w:r>
      <w:r w:rsidR="00E228D1" w:rsidRPr="00E228D1">
        <w:rPr>
          <w:rFonts w:hint="eastAsia"/>
        </w:rPr>
        <w:t>（</w:t>
      </w:r>
      <w:proofErr w:type="spellStart"/>
      <w:r w:rsidR="00E228D1" w:rsidRPr="00E228D1">
        <w:rPr>
          <w:rFonts w:hint="eastAsia"/>
        </w:rPr>
        <w:t>PoS</w:t>
      </w:r>
      <w:proofErr w:type="spellEnd"/>
      <w:r w:rsidR="00E228D1" w:rsidRPr="00E228D1">
        <w:rPr>
          <w:rFonts w:hint="eastAsia"/>
        </w:rPr>
        <w:t>）的變體，其中股東可以選擇代表他們挖掘區塊的領導者。在</w:t>
      </w:r>
      <w:proofErr w:type="spellStart"/>
      <w:r w:rsidR="00E228D1" w:rsidRPr="00E228D1">
        <w:rPr>
          <w:rFonts w:hint="eastAsia"/>
        </w:rPr>
        <w:t>DPoS</w:t>
      </w:r>
      <w:proofErr w:type="spellEnd"/>
      <w:r w:rsidR="00E228D1" w:rsidRPr="00E228D1">
        <w:rPr>
          <w:rFonts w:hint="eastAsia"/>
        </w:rPr>
        <w:t>中，股東通常會將他們的權力委託給特定的代表，這些代表被稱為“見證人”或“超級節點”。這些見證人負責驗證交易並創建新的區塊。</w:t>
      </w:r>
    </w:p>
    <w:p w:rsidR="00E228D1" w:rsidRDefault="00E228D1" w:rsidP="00E228D1">
      <w:pPr>
        <w:pStyle w:val="a3"/>
        <w:rPr>
          <w:rFonts w:hint="eastAsia"/>
        </w:rPr>
      </w:pPr>
    </w:p>
    <w:p w:rsidR="009F3E04" w:rsidRDefault="00E228D1" w:rsidP="00E228D1">
      <w:r w:rsidRPr="00E228D1">
        <w:rPr>
          <w:rFonts w:hint="eastAsia"/>
        </w:rPr>
        <w:t>與</w:t>
      </w:r>
      <w:proofErr w:type="spellStart"/>
      <w:r w:rsidRPr="00E228D1">
        <w:rPr>
          <w:rFonts w:hint="eastAsia"/>
        </w:rPr>
        <w:t>PoS</w:t>
      </w:r>
      <w:proofErr w:type="spellEnd"/>
      <w:r w:rsidRPr="00E228D1">
        <w:rPr>
          <w:rFonts w:hint="eastAsia"/>
        </w:rPr>
        <w:t>不同，</w:t>
      </w:r>
      <w:proofErr w:type="spellStart"/>
      <w:r w:rsidRPr="00E228D1">
        <w:rPr>
          <w:rFonts w:hint="eastAsia"/>
        </w:rPr>
        <w:t>DPoS</w:t>
      </w:r>
      <w:proofErr w:type="spellEnd"/>
      <w:r w:rsidRPr="00E228D1">
        <w:rPr>
          <w:rFonts w:hint="eastAsia"/>
        </w:rPr>
        <w:t>具有一個較小的見證人集合，這減少了協議中的參與者數量，從而提高了效率和性能。</w:t>
      </w:r>
      <w:r w:rsidRPr="00E228D1">
        <w:rPr>
          <w:rFonts w:hint="eastAsia"/>
        </w:rPr>
        <w:t xml:space="preserve"> </w:t>
      </w:r>
      <w:proofErr w:type="spellStart"/>
      <w:r w:rsidRPr="00E228D1">
        <w:rPr>
          <w:rFonts w:hint="eastAsia"/>
        </w:rPr>
        <w:t>DPoS</w:t>
      </w:r>
      <w:proofErr w:type="spellEnd"/>
      <w:r w:rsidRPr="00E228D1">
        <w:rPr>
          <w:rFonts w:hint="eastAsia"/>
        </w:rPr>
        <w:t>通常還涉及利益的分配和見證人的選舉機制，以確保他們的行為符合協議的目標。</w:t>
      </w:r>
    </w:p>
    <w:p w:rsidR="009F3E04" w:rsidRDefault="009F3E04" w:rsidP="009F3E04">
      <w:pPr>
        <w:rPr>
          <w:rFonts w:hint="eastAsia"/>
        </w:rPr>
      </w:pPr>
    </w:p>
    <w:p w:rsidR="00E228D1" w:rsidRDefault="009F3E04" w:rsidP="009F3E04">
      <w:pPr>
        <w:pStyle w:val="a3"/>
        <w:numPr>
          <w:ilvl w:val="0"/>
          <w:numId w:val="1"/>
        </w:numPr>
        <w:ind w:leftChars="0"/>
      </w:pPr>
      <w:r w:rsidRPr="009F3E04">
        <w:rPr>
          <w:rFonts w:hint="eastAsia"/>
        </w:rPr>
        <w:t>Proof of Weight</w:t>
      </w:r>
      <w:r w:rsidR="00E228D1">
        <w:rPr>
          <w:rFonts w:hint="eastAsia"/>
        </w:rPr>
        <w:t>：</w:t>
      </w:r>
      <w:r w:rsidRPr="009F3E04">
        <w:rPr>
          <w:rFonts w:hint="eastAsia"/>
        </w:rPr>
        <w:t>被選中驗證或挖掘下一個區塊的機會是基於一個加權分數。它旨在使失去獲得的加權分數成本更高，從而確保驗證者繼續保持良好。</w:t>
      </w:r>
    </w:p>
    <w:p w:rsidR="00E228D1" w:rsidRDefault="00E228D1" w:rsidP="00E228D1"/>
    <w:p w:rsidR="009F3E04" w:rsidRDefault="009F3E04" w:rsidP="00E228D1">
      <w:r w:rsidRPr="009F3E04">
        <w:rPr>
          <w:rFonts w:hint="eastAsia"/>
        </w:rPr>
        <w:t>Proof of Believability</w:t>
      </w:r>
      <w:r w:rsidRPr="009F3E04">
        <w:rPr>
          <w:rFonts w:hint="eastAsia"/>
        </w:rPr>
        <w:t>、</w:t>
      </w:r>
      <w:r w:rsidRPr="009F3E04">
        <w:rPr>
          <w:rFonts w:hint="eastAsia"/>
        </w:rPr>
        <w:t>Proof of Space</w:t>
      </w:r>
      <w:r w:rsidRPr="009F3E04">
        <w:rPr>
          <w:rFonts w:hint="eastAsia"/>
        </w:rPr>
        <w:t>和</w:t>
      </w:r>
      <w:r w:rsidRPr="009F3E04">
        <w:rPr>
          <w:rFonts w:hint="eastAsia"/>
        </w:rPr>
        <w:t>Proof of Importance</w:t>
      </w:r>
      <w:r w:rsidRPr="009F3E04">
        <w:rPr>
          <w:rFonts w:hint="eastAsia"/>
        </w:rPr>
        <w:t>都是</w:t>
      </w:r>
      <w:r w:rsidRPr="009F3E04">
        <w:rPr>
          <w:rFonts w:hint="eastAsia"/>
        </w:rPr>
        <w:t>Proof of Weight</w:t>
      </w:r>
      <w:r w:rsidRPr="009F3E04">
        <w:rPr>
          <w:rFonts w:hint="eastAsia"/>
        </w:rPr>
        <w:t>的形式。</w:t>
      </w:r>
    </w:p>
    <w:p w:rsidR="009F3E04" w:rsidRDefault="009F3E04" w:rsidP="009F3E04"/>
    <w:p w:rsidR="009F3E04" w:rsidRDefault="009F3E04" w:rsidP="00E228D1">
      <w:pPr>
        <w:pStyle w:val="a3"/>
        <w:numPr>
          <w:ilvl w:val="0"/>
          <w:numId w:val="1"/>
        </w:numPr>
        <w:ind w:leftChars="0"/>
      </w:pPr>
      <w:r>
        <w:rPr>
          <w:rFonts w:hint="eastAsia"/>
        </w:rPr>
        <w:t>Proof of Believability (</w:t>
      </w:r>
      <w:proofErr w:type="spellStart"/>
      <w:r>
        <w:rPr>
          <w:rFonts w:hint="eastAsia"/>
        </w:rPr>
        <w:t>PoB</w:t>
      </w:r>
      <w:proofErr w:type="spellEnd"/>
      <w:r>
        <w:rPr>
          <w:rFonts w:hint="eastAsia"/>
        </w:rPr>
        <w:t>)</w:t>
      </w:r>
      <w:r w:rsidR="00E228D1">
        <w:rPr>
          <w:rFonts w:hint="eastAsia"/>
        </w:rPr>
        <w:t>：</w:t>
      </w:r>
      <w:r>
        <w:rPr>
          <w:rFonts w:hint="eastAsia"/>
        </w:rPr>
        <w:t>將所有的驗證者分為一個可信度群體和一個普通群體。可信度群組負責在第一階段驗證交易，而普通群組則負責在第二階段對交易進行抽樣和驗證。成為可信度群組的機會由可信度分數決定，該分數由多個因素計算而來，例如代幣餘額、對社區的貢獻和評論。可信度驗證者被劃分為較小的群組（每個群組一個驗證者），交易被隨機分配到這些群組進行驗證，從而提高了交易速度。</w:t>
      </w:r>
    </w:p>
    <w:p w:rsidR="00E228D1" w:rsidRDefault="00E228D1" w:rsidP="00E228D1">
      <w:pPr>
        <w:rPr>
          <w:rFonts w:hint="eastAsia"/>
        </w:rPr>
      </w:pPr>
    </w:p>
    <w:p w:rsidR="009F3E04" w:rsidRDefault="009F3E04" w:rsidP="00E228D1">
      <w:pPr>
        <w:pStyle w:val="a3"/>
        <w:numPr>
          <w:ilvl w:val="0"/>
          <w:numId w:val="1"/>
        </w:numPr>
        <w:ind w:leftChars="0"/>
      </w:pPr>
      <w:r>
        <w:rPr>
          <w:rFonts w:hint="eastAsia"/>
        </w:rPr>
        <w:t>Proof of Space</w:t>
      </w:r>
      <w:r>
        <w:rPr>
          <w:rFonts w:hint="eastAsia"/>
        </w:rPr>
        <w:t>（</w:t>
      </w:r>
      <w:proofErr w:type="spellStart"/>
      <w:r>
        <w:rPr>
          <w:rFonts w:hint="eastAsia"/>
        </w:rPr>
        <w:t>PoSpace</w:t>
      </w:r>
      <w:proofErr w:type="spellEnd"/>
      <w:r>
        <w:rPr>
          <w:rFonts w:hint="eastAsia"/>
        </w:rPr>
        <w:t>）</w:t>
      </w:r>
      <w:r w:rsidR="00E228D1">
        <w:rPr>
          <w:rFonts w:hint="eastAsia"/>
        </w:rPr>
        <w:t>：</w:t>
      </w:r>
      <w:r>
        <w:rPr>
          <w:rFonts w:hint="eastAsia"/>
        </w:rPr>
        <w:t>參與者通過展示大量的存儲空間來競爭下一個區塊的權利。這意味著參與者需要使用大量的硬盤空間來參與挖礦活動，而不是計算力量。</w:t>
      </w:r>
    </w:p>
    <w:p w:rsidR="00E228D1" w:rsidRDefault="00E228D1" w:rsidP="00E228D1">
      <w:pPr>
        <w:rPr>
          <w:rFonts w:hint="eastAsia"/>
        </w:rPr>
      </w:pPr>
    </w:p>
    <w:p w:rsidR="009F3E04" w:rsidRDefault="009F3E04" w:rsidP="00E228D1">
      <w:pPr>
        <w:pStyle w:val="a3"/>
        <w:numPr>
          <w:ilvl w:val="0"/>
          <w:numId w:val="1"/>
        </w:numPr>
        <w:ind w:leftChars="0"/>
      </w:pPr>
      <w:r>
        <w:rPr>
          <w:rFonts w:hint="eastAsia"/>
        </w:rPr>
        <w:t>Proof of Importance</w:t>
      </w:r>
      <w:r>
        <w:rPr>
          <w:rFonts w:hint="eastAsia"/>
        </w:rPr>
        <w:t>（</w:t>
      </w:r>
      <w:proofErr w:type="spellStart"/>
      <w:r>
        <w:rPr>
          <w:rFonts w:hint="eastAsia"/>
        </w:rPr>
        <w:t>PoI</w:t>
      </w:r>
      <w:proofErr w:type="spellEnd"/>
      <w:r>
        <w:rPr>
          <w:rFonts w:hint="eastAsia"/>
        </w:rPr>
        <w:t>）</w:t>
      </w:r>
      <w:r w:rsidR="00E228D1">
        <w:rPr>
          <w:rFonts w:hint="eastAsia"/>
        </w:rPr>
        <w:t>：</w:t>
      </w:r>
      <w:r>
        <w:rPr>
          <w:rFonts w:hint="eastAsia"/>
        </w:rPr>
        <w:t>將參與者的“重要性”作為參與挖礦的依據。這個“重要性”通常是通過參與者的活動和貢獻來計算的，例如保持一定數量的貨幣或參與社區。</w:t>
      </w:r>
    </w:p>
    <w:p w:rsidR="00E228D1" w:rsidRDefault="00E228D1" w:rsidP="00E228D1">
      <w:pPr>
        <w:rPr>
          <w:rFonts w:hint="eastAsia"/>
        </w:rPr>
      </w:pPr>
    </w:p>
    <w:p w:rsidR="009F3E04" w:rsidRDefault="009F3E04" w:rsidP="00E228D1">
      <w:pPr>
        <w:pStyle w:val="a3"/>
        <w:numPr>
          <w:ilvl w:val="0"/>
          <w:numId w:val="1"/>
        </w:numPr>
        <w:ind w:leftChars="0"/>
      </w:pPr>
      <w:r>
        <w:rPr>
          <w:rFonts w:hint="eastAsia"/>
        </w:rPr>
        <w:t>Proof of Burn</w:t>
      </w:r>
      <w:r>
        <w:rPr>
          <w:rFonts w:hint="eastAsia"/>
        </w:rPr>
        <w:t>（</w:t>
      </w:r>
      <w:proofErr w:type="spellStart"/>
      <w:r>
        <w:rPr>
          <w:rFonts w:hint="eastAsia"/>
        </w:rPr>
        <w:t>PoB</w:t>
      </w:r>
      <w:proofErr w:type="spellEnd"/>
      <w:r>
        <w:rPr>
          <w:rFonts w:hint="eastAsia"/>
        </w:rPr>
        <w:t>）</w:t>
      </w:r>
      <w:r w:rsidR="00E228D1">
        <w:rPr>
          <w:rFonts w:hint="eastAsia"/>
        </w:rPr>
        <w:t>：</w:t>
      </w:r>
      <w:r>
        <w:rPr>
          <w:rFonts w:hint="eastAsia"/>
        </w:rPr>
        <w:t>參與者通過將加密貨幣轉移到一個“無法使用”的地址來競爭挖礦權。這意味著參與者需要將一定量的加密貨幣銷毀，以證明他們對網絡的參與和承諾。</w:t>
      </w:r>
    </w:p>
    <w:p w:rsidR="009F3E04" w:rsidRDefault="009F3E04" w:rsidP="009F3E04">
      <w:pPr>
        <w:rPr>
          <w:rFonts w:hint="eastAsia"/>
        </w:rPr>
      </w:pPr>
    </w:p>
    <w:p w:rsidR="009F3E04" w:rsidRPr="009F3E04" w:rsidRDefault="009F3E04" w:rsidP="009F3E04">
      <w:pPr>
        <w:widowControl/>
        <w:rPr>
          <w:rFonts w:eastAsia="新細明體" w:cstheme="minorHAnsi"/>
          <w:kern w:val="0"/>
        </w:rPr>
      </w:pPr>
      <w:r w:rsidRPr="009F3E04">
        <w:rPr>
          <w:rFonts w:eastAsia="新細明體" w:cstheme="minorHAnsi"/>
          <w:kern w:val="0"/>
        </w:rPr>
        <w:t>Consensus for Trusted Blockchains:</w:t>
      </w:r>
    </w:p>
    <w:p w:rsidR="00E228D1" w:rsidRPr="00E228D1" w:rsidRDefault="00E228D1" w:rsidP="00E228D1">
      <w:pPr>
        <w:pStyle w:val="a3"/>
        <w:widowControl/>
        <w:numPr>
          <w:ilvl w:val="0"/>
          <w:numId w:val="2"/>
        </w:numPr>
        <w:ind w:leftChars="0"/>
        <w:rPr>
          <w:rFonts w:eastAsia="新細明體" w:cstheme="minorHAnsi"/>
          <w:kern w:val="0"/>
        </w:rPr>
      </w:pPr>
      <w:r w:rsidRPr="00E228D1">
        <w:rPr>
          <w:rFonts w:eastAsia="新細明體" w:cstheme="minorHAnsi"/>
          <w:kern w:val="0"/>
        </w:rPr>
        <w:t>Proof of Authority</w:t>
      </w:r>
      <w:r w:rsidRPr="00E228D1">
        <w:rPr>
          <w:rFonts w:eastAsia="新細明體" w:cstheme="minorHAnsi"/>
          <w:kern w:val="0"/>
        </w:rPr>
        <w:t>（</w:t>
      </w:r>
      <w:proofErr w:type="spellStart"/>
      <w:r w:rsidRPr="00E228D1">
        <w:rPr>
          <w:rFonts w:eastAsia="新細明體" w:cstheme="minorHAnsi"/>
          <w:kern w:val="0"/>
        </w:rPr>
        <w:t>PoA</w:t>
      </w:r>
      <w:proofErr w:type="spellEnd"/>
      <w:r w:rsidRPr="00E228D1">
        <w:rPr>
          <w:rFonts w:eastAsia="新細明體" w:cstheme="minorHAnsi"/>
          <w:kern w:val="0"/>
        </w:rPr>
        <w:t>）</w:t>
      </w:r>
      <w:r>
        <w:rPr>
          <w:rFonts w:eastAsia="新細明體" w:cstheme="minorHAnsi" w:hint="eastAsia"/>
          <w:kern w:val="0"/>
        </w:rPr>
        <w:t>：</w:t>
      </w:r>
      <w:r w:rsidR="0043105F" w:rsidRPr="00E228D1">
        <w:rPr>
          <w:rFonts w:eastAsia="新細明體" w:cstheme="minorHAnsi"/>
          <w:kern w:val="0"/>
        </w:rPr>
        <w:t>網絡參與者選擇或特別指定的節點</w:t>
      </w:r>
      <w:r w:rsidR="0043105F">
        <w:rPr>
          <w:rFonts w:eastAsia="新細明體" w:cstheme="minorHAnsi" w:hint="eastAsia"/>
          <w:kern w:val="0"/>
        </w:rPr>
        <w:t>，又稱</w:t>
      </w:r>
      <w:r w:rsidRPr="00E228D1">
        <w:rPr>
          <w:rFonts w:eastAsia="新細明體" w:cstheme="minorHAnsi" w:hint="eastAsia"/>
          <w:kern w:val="0"/>
        </w:rPr>
        <w:t>權</w:t>
      </w:r>
      <w:r w:rsidRPr="00E228D1">
        <w:rPr>
          <w:rFonts w:eastAsia="新細明體" w:cstheme="minorHAnsi"/>
          <w:kern w:val="0"/>
        </w:rPr>
        <w:t>威節點</w:t>
      </w:r>
      <w:r w:rsidR="0043105F">
        <w:rPr>
          <w:rFonts w:eastAsia="新細明體" w:cstheme="minorHAnsi" w:hint="eastAsia"/>
          <w:kern w:val="0"/>
        </w:rPr>
        <w:t>。</w:t>
      </w:r>
      <w:r w:rsidRPr="00E228D1">
        <w:rPr>
          <w:rFonts w:eastAsia="新細明體" w:cstheme="minorHAnsi"/>
          <w:kern w:val="0"/>
        </w:rPr>
        <w:t>負責生成和驗證區塊。</w:t>
      </w:r>
    </w:p>
    <w:p w:rsidR="00E228D1" w:rsidRPr="00E228D1" w:rsidRDefault="00E228D1" w:rsidP="00E228D1">
      <w:pPr>
        <w:widowControl/>
        <w:rPr>
          <w:rFonts w:eastAsia="新細明體" w:cstheme="minorHAnsi"/>
          <w:kern w:val="0"/>
        </w:rPr>
      </w:pPr>
    </w:p>
    <w:p w:rsidR="00E228D1" w:rsidRPr="00E228D1" w:rsidRDefault="00E228D1" w:rsidP="00E228D1">
      <w:pPr>
        <w:pStyle w:val="a3"/>
        <w:widowControl/>
        <w:numPr>
          <w:ilvl w:val="0"/>
          <w:numId w:val="2"/>
        </w:numPr>
        <w:ind w:leftChars="0"/>
        <w:rPr>
          <w:rFonts w:eastAsia="新細明體" w:cstheme="minorHAnsi"/>
          <w:kern w:val="0"/>
        </w:rPr>
      </w:pPr>
      <w:r w:rsidRPr="00E228D1">
        <w:rPr>
          <w:rFonts w:eastAsia="新細明體" w:cstheme="minorHAnsi"/>
          <w:kern w:val="0"/>
        </w:rPr>
        <w:t>Proof of Reputation</w:t>
      </w:r>
      <w:r w:rsidRPr="00E228D1">
        <w:rPr>
          <w:rFonts w:eastAsia="新細明體" w:cstheme="minorHAnsi"/>
          <w:kern w:val="0"/>
        </w:rPr>
        <w:t>（</w:t>
      </w:r>
      <w:proofErr w:type="spellStart"/>
      <w:r w:rsidRPr="00E228D1">
        <w:rPr>
          <w:rFonts w:eastAsia="新細明體" w:cstheme="minorHAnsi"/>
          <w:kern w:val="0"/>
        </w:rPr>
        <w:t>PoR</w:t>
      </w:r>
      <w:proofErr w:type="spellEnd"/>
      <w:r w:rsidRPr="00E228D1">
        <w:rPr>
          <w:rFonts w:eastAsia="新細明體" w:cstheme="minorHAnsi"/>
          <w:kern w:val="0"/>
        </w:rPr>
        <w:t>）</w:t>
      </w:r>
      <w:r w:rsidR="0043105F">
        <w:rPr>
          <w:rFonts w:eastAsia="新細明體" w:cstheme="minorHAnsi" w:hint="eastAsia"/>
          <w:kern w:val="0"/>
        </w:rPr>
        <w:t>：</w:t>
      </w:r>
      <w:r w:rsidRPr="00E228D1">
        <w:rPr>
          <w:rFonts w:eastAsia="新細明體" w:cstheme="minorHAnsi"/>
          <w:kern w:val="0"/>
        </w:rPr>
        <w:t>根據參與者的聲譽和信譽來決定下一個區塊的權利。參與者的聲譽通常基於他們在網絡中的行為和貢獻，例如參與社區活動或提供有價值的服務。</w:t>
      </w:r>
    </w:p>
    <w:p w:rsidR="00E228D1" w:rsidRPr="00E228D1" w:rsidRDefault="00E228D1" w:rsidP="00E228D1">
      <w:pPr>
        <w:widowControl/>
        <w:rPr>
          <w:rFonts w:eastAsia="新細明體" w:cstheme="minorHAnsi"/>
          <w:kern w:val="0"/>
        </w:rPr>
      </w:pPr>
    </w:p>
    <w:p w:rsidR="009F3E04" w:rsidRDefault="00E228D1" w:rsidP="00E228D1">
      <w:pPr>
        <w:pStyle w:val="a3"/>
        <w:widowControl/>
        <w:numPr>
          <w:ilvl w:val="0"/>
          <w:numId w:val="2"/>
        </w:numPr>
        <w:ind w:leftChars="0"/>
        <w:rPr>
          <w:rFonts w:eastAsia="新細明體" w:cstheme="minorHAnsi"/>
          <w:kern w:val="0"/>
        </w:rPr>
      </w:pPr>
      <w:r w:rsidRPr="00E228D1">
        <w:rPr>
          <w:rFonts w:eastAsia="新細明體" w:cstheme="minorHAnsi"/>
          <w:kern w:val="0"/>
        </w:rPr>
        <w:lastRenderedPageBreak/>
        <w:t>Proof of Elapsed Time</w:t>
      </w:r>
      <w:r w:rsidRPr="00E228D1">
        <w:rPr>
          <w:rFonts w:eastAsia="新細明體" w:cstheme="minorHAnsi"/>
          <w:kern w:val="0"/>
        </w:rPr>
        <w:t>（</w:t>
      </w:r>
      <w:proofErr w:type="spellStart"/>
      <w:r w:rsidRPr="00E228D1">
        <w:rPr>
          <w:rFonts w:eastAsia="新細明體" w:cstheme="minorHAnsi"/>
          <w:kern w:val="0"/>
        </w:rPr>
        <w:t>PoET</w:t>
      </w:r>
      <w:proofErr w:type="spellEnd"/>
      <w:r w:rsidRPr="00E228D1">
        <w:rPr>
          <w:rFonts w:eastAsia="新細明體" w:cstheme="minorHAnsi"/>
          <w:kern w:val="0"/>
        </w:rPr>
        <w:t>）</w:t>
      </w:r>
      <w:r w:rsidR="0043105F">
        <w:rPr>
          <w:rFonts w:eastAsia="新細明體" w:cstheme="minorHAnsi" w:hint="eastAsia"/>
          <w:kern w:val="0"/>
        </w:rPr>
        <w:t>：</w:t>
      </w:r>
      <w:r w:rsidRPr="00E228D1">
        <w:rPr>
          <w:rFonts w:eastAsia="新細明體" w:cstheme="minorHAnsi"/>
          <w:kern w:val="0"/>
        </w:rPr>
        <w:t>在沒有能源浪費的情況下達成共識。在</w:t>
      </w:r>
      <w:proofErr w:type="spellStart"/>
      <w:r w:rsidRPr="00E228D1">
        <w:rPr>
          <w:rFonts w:eastAsia="新細明體" w:cstheme="minorHAnsi"/>
          <w:kern w:val="0"/>
        </w:rPr>
        <w:t>PoET</w:t>
      </w:r>
      <w:proofErr w:type="spellEnd"/>
      <w:r w:rsidRPr="00E228D1">
        <w:rPr>
          <w:rFonts w:eastAsia="新細明體" w:cstheme="minorHAnsi"/>
          <w:kern w:val="0"/>
        </w:rPr>
        <w:t>中，參與者競爭下一個區塊的權利，通過等待一段隨機時間後才能生成區塊。</w:t>
      </w:r>
    </w:p>
    <w:p w:rsidR="0043105F" w:rsidRPr="0043105F" w:rsidRDefault="0043105F" w:rsidP="0043105F">
      <w:pPr>
        <w:pStyle w:val="a3"/>
        <w:rPr>
          <w:rFonts w:eastAsia="新細明體" w:cstheme="minorHAnsi" w:hint="eastAsia"/>
          <w:kern w:val="0"/>
        </w:rPr>
      </w:pPr>
    </w:p>
    <w:p w:rsidR="0043105F" w:rsidRDefault="0043105F" w:rsidP="00E228D1">
      <w:pPr>
        <w:pStyle w:val="a3"/>
        <w:widowControl/>
        <w:numPr>
          <w:ilvl w:val="0"/>
          <w:numId w:val="2"/>
        </w:numPr>
        <w:ind w:leftChars="0"/>
        <w:rPr>
          <w:rFonts w:eastAsia="新細明體" w:cstheme="minorHAnsi"/>
          <w:kern w:val="0"/>
        </w:rPr>
      </w:pPr>
      <w:r w:rsidRPr="0043105F">
        <w:rPr>
          <w:rFonts w:eastAsia="新細明體" w:cstheme="minorHAnsi" w:hint="eastAsia"/>
          <w:kern w:val="0"/>
        </w:rPr>
        <w:t>Practical Byzantine Fault Tolerance</w:t>
      </w:r>
      <w:r w:rsidRPr="0043105F">
        <w:rPr>
          <w:rFonts w:eastAsia="新細明體" w:cstheme="minorHAnsi" w:hint="eastAsia"/>
          <w:kern w:val="0"/>
        </w:rPr>
        <w:t>（</w:t>
      </w:r>
      <w:r w:rsidRPr="0043105F">
        <w:rPr>
          <w:rFonts w:eastAsia="新細明體" w:cstheme="minorHAnsi" w:hint="eastAsia"/>
          <w:kern w:val="0"/>
        </w:rPr>
        <w:t>PBFT</w:t>
      </w:r>
      <w:r w:rsidRPr="0043105F">
        <w:rPr>
          <w:rFonts w:eastAsia="新細明體" w:cstheme="minorHAnsi" w:hint="eastAsia"/>
          <w:kern w:val="0"/>
        </w:rPr>
        <w:t>）</w:t>
      </w:r>
      <w:r>
        <w:rPr>
          <w:rFonts w:eastAsia="新細明體" w:cstheme="minorHAnsi" w:hint="eastAsia"/>
          <w:kern w:val="0"/>
        </w:rPr>
        <w:t>：</w:t>
      </w:r>
      <w:r w:rsidRPr="0043105F">
        <w:rPr>
          <w:rFonts w:eastAsia="新細明體" w:cstheme="minorHAnsi" w:hint="eastAsia"/>
          <w:kern w:val="0"/>
        </w:rPr>
        <w:t>解決分佈式系統中可能存在的故障和攻擊。它通過使系統中的節點能夠達成一致的共識來實現容錯。它的主要思想是通過多數節點的同意來確保系統的正確性和可靠性，即使存在少數節點的故障或惡意行為。</w:t>
      </w:r>
    </w:p>
    <w:p w:rsidR="0043105F" w:rsidRPr="0043105F" w:rsidRDefault="0043105F" w:rsidP="0043105F">
      <w:pPr>
        <w:pStyle w:val="a3"/>
        <w:rPr>
          <w:rFonts w:eastAsia="新細明體" w:cstheme="minorHAnsi" w:hint="eastAsia"/>
          <w:kern w:val="0"/>
        </w:rPr>
      </w:pPr>
    </w:p>
    <w:p w:rsidR="0043105F" w:rsidRPr="0043105F" w:rsidRDefault="0043105F" w:rsidP="0043105F">
      <w:pPr>
        <w:widowControl/>
        <w:rPr>
          <w:rFonts w:eastAsia="新細明體" w:cstheme="minorHAnsi" w:hint="eastAsia"/>
          <w:kern w:val="0"/>
        </w:rPr>
      </w:pPr>
      <w:r w:rsidRPr="0043105F">
        <w:rPr>
          <w:rFonts w:eastAsia="新細明體" w:cstheme="minorHAnsi" w:hint="eastAsia"/>
          <w:kern w:val="0"/>
        </w:rPr>
        <w:t>PBFT</w:t>
      </w:r>
      <w:r w:rsidRPr="0043105F">
        <w:rPr>
          <w:rFonts w:eastAsia="新細明體" w:cstheme="minorHAnsi" w:hint="eastAsia"/>
          <w:kern w:val="0"/>
        </w:rPr>
        <w:t>共識分為四個階段：</w:t>
      </w:r>
    </w:p>
    <w:p w:rsidR="0043105F" w:rsidRPr="0043105F" w:rsidRDefault="0043105F" w:rsidP="0043105F">
      <w:pPr>
        <w:widowControl/>
        <w:rPr>
          <w:rFonts w:eastAsia="新細明體" w:cstheme="minorHAnsi" w:hint="eastAsia"/>
          <w:kern w:val="0"/>
        </w:rPr>
      </w:pPr>
      <w:r w:rsidRPr="0043105F">
        <w:rPr>
          <w:rFonts w:eastAsia="新細明體" w:cstheme="minorHAnsi" w:hint="eastAsia"/>
          <w:kern w:val="0"/>
        </w:rPr>
        <w:t>•</w:t>
      </w:r>
      <w:r w:rsidRPr="0043105F">
        <w:rPr>
          <w:rFonts w:eastAsia="新細明體" w:cstheme="minorHAnsi" w:hint="eastAsia"/>
          <w:kern w:val="0"/>
        </w:rPr>
        <w:t xml:space="preserve"> </w:t>
      </w:r>
      <w:r w:rsidRPr="0043105F">
        <w:rPr>
          <w:rFonts w:eastAsia="新細明體" w:cstheme="minorHAnsi" w:hint="eastAsia"/>
          <w:kern w:val="0"/>
        </w:rPr>
        <w:t>將交易加入網路的請求被傳送到領導節點</w:t>
      </w:r>
    </w:p>
    <w:p w:rsidR="0043105F" w:rsidRPr="0043105F" w:rsidRDefault="0043105F" w:rsidP="0043105F">
      <w:pPr>
        <w:widowControl/>
        <w:rPr>
          <w:rFonts w:eastAsia="新細明體" w:cstheme="minorHAnsi" w:hint="eastAsia"/>
          <w:kern w:val="0"/>
        </w:rPr>
      </w:pPr>
      <w:r w:rsidRPr="0043105F">
        <w:rPr>
          <w:rFonts w:eastAsia="新細明體" w:cstheme="minorHAnsi" w:hint="eastAsia"/>
          <w:kern w:val="0"/>
        </w:rPr>
        <w:t>•</w:t>
      </w:r>
      <w:r w:rsidRPr="0043105F">
        <w:rPr>
          <w:rFonts w:eastAsia="新細明體" w:cstheme="minorHAnsi" w:hint="eastAsia"/>
          <w:kern w:val="0"/>
        </w:rPr>
        <w:t xml:space="preserve"> </w:t>
      </w:r>
      <w:r w:rsidRPr="0043105F">
        <w:rPr>
          <w:rFonts w:eastAsia="新細明體" w:cstheme="minorHAnsi" w:hint="eastAsia"/>
          <w:kern w:val="0"/>
        </w:rPr>
        <w:t>領導節點將其廣播給所有其他節點</w:t>
      </w:r>
    </w:p>
    <w:p w:rsidR="0043105F" w:rsidRPr="0043105F" w:rsidRDefault="0043105F" w:rsidP="0043105F">
      <w:pPr>
        <w:widowControl/>
        <w:rPr>
          <w:rFonts w:eastAsia="新細明體" w:cstheme="minorHAnsi" w:hint="eastAsia"/>
          <w:kern w:val="0"/>
        </w:rPr>
      </w:pPr>
      <w:r w:rsidRPr="0043105F">
        <w:rPr>
          <w:rFonts w:eastAsia="新細明體" w:cstheme="minorHAnsi" w:hint="eastAsia"/>
          <w:kern w:val="0"/>
        </w:rPr>
        <w:t>•</w:t>
      </w:r>
      <w:r w:rsidRPr="0043105F">
        <w:rPr>
          <w:rFonts w:eastAsia="新細明體" w:cstheme="minorHAnsi" w:hint="eastAsia"/>
          <w:kern w:val="0"/>
        </w:rPr>
        <w:t xml:space="preserve"> </w:t>
      </w:r>
      <w:r w:rsidRPr="0043105F">
        <w:rPr>
          <w:rFonts w:eastAsia="新細明體" w:cstheme="minorHAnsi" w:hint="eastAsia"/>
          <w:kern w:val="0"/>
        </w:rPr>
        <w:t>每個節點執行請求並向請求者發送回复</w:t>
      </w:r>
    </w:p>
    <w:p w:rsidR="0043105F" w:rsidRDefault="0043105F" w:rsidP="0043105F">
      <w:pPr>
        <w:widowControl/>
        <w:rPr>
          <w:rFonts w:eastAsia="新細明體" w:cstheme="minorHAnsi"/>
          <w:kern w:val="0"/>
        </w:rPr>
      </w:pPr>
      <w:r w:rsidRPr="0043105F">
        <w:rPr>
          <w:rFonts w:eastAsia="新細明體" w:cstheme="minorHAnsi" w:hint="eastAsia"/>
          <w:kern w:val="0"/>
        </w:rPr>
        <w:t>•</w:t>
      </w:r>
      <w:r w:rsidRPr="0043105F">
        <w:rPr>
          <w:rFonts w:eastAsia="新細明體" w:cstheme="minorHAnsi" w:hint="eastAsia"/>
          <w:kern w:val="0"/>
        </w:rPr>
        <w:t xml:space="preserve"> </w:t>
      </w:r>
      <w:r w:rsidRPr="0043105F">
        <w:rPr>
          <w:rFonts w:eastAsia="新細明體" w:cstheme="minorHAnsi" w:hint="eastAsia"/>
          <w:kern w:val="0"/>
        </w:rPr>
        <w:t>請求者等待</w:t>
      </w:r>
      <w:r w:rsidRPr="0043105F">
        <w:rPr>
          <w:rFonts w:eastAsia="新細明體" w:cstheme="minorHAnsi" w:hint="eastAsia"/>
          <w:kern w:val="0"/>
        </w:rPr>
        <w:t xml:space="preserve">n+1 </w:t>
      </w:r>
      <w:r w:rsidRPr="0043105F">
        <w:rPr>
          <w:rFonts w:eastAsia="新細明體" w:cstheme="minorHAnsi" w:hint="eastAsia"/>
          <w:kern w:val="0"/>
        </w:rPr>
        <w:t>確實回傳相同的結果，其中</w:t>
      </w:r>
      <w:r w:rsidRPr="0043105F">
        <w:rPr>
          <w:rFonts w:eastAsia="新細明體" w:cstheme="minorHAnsi" w:hint="eastAsia"/>
          <w:kern w:val="0"/>
        </w:rPr>
        <w:t xml:space="preserve">n </w:t>
      </w:r>
      <w:r w:rsidRPr="0043105F">
        <w:rPr>
          <w:rFonts w:eastAsia="新細明體" w:cstheme="minorHAnsi" w:hint="eastAsia"/>
          <w:kern w:val="0"/>
        </w:rPr>
        <w:t>是最大允許惡意節點數</w:t>
      </w:r>
      <w:r>
        <w:rPr>
          <w:rFonts w:eastAsia="新細明體" w:cstheme="minorHAnsi" w:hint="eastAsia"/>
          <w:kern w:val="0"/>
        </w:rPr>
        <w:t>。</w:t>
      </w:r>
    </w:p>
    <w:p w:rsidR="0043105F" w:rsidRDefault="0043105F" w:rsidP="0043105F">
      <w:pPr>
        <w:widowControl/>
        <w:rPr>
          <w:rFonts w:eastAsia="新細明體" w:cstheme="minorHAnsi"/>
          <w:kern w:val="0"/>
        </w:rPr>
      </w:pPr>
    </w:p>
    <w:p w:rsidR="0043105F" w:rsidRDefault="0043105F" w:rsidP="0043105F">
      <w:pPr>
        <w:widowControl/>
        <w:rPr>
          <w:rFonts w:eastAsia="新細明體" w:cstheme="minorHAnsi"/>
          <w:kern w:val="0"/>
        </w:rPr>
      </w:pPr>
      <w:r>
        <w:rPr>
          <w:rFonts w:eastAsia="新細明體" w:cstheme="minorHAnsi" w:hint="eastAsia"/>
          <w:kern w:val="0"/>
        </w:rPr>
        <w:t>H</w:t>
      </w:r>
      <w:r>
        <w:rPr>
          <w:rFonts w:eastAsia="新細明體" w:cstheme="minorHAnsi"/>
          <w:kern w:val="0"/>
        </w:rPr>
        <w:t>ybrid Blockchain Networks</w:t>
      </w:r>
      <w:r>
        <w:rPr>
          <w:rFonts w:eastAsia="新細明體" w:cstheme="minorHAnsi" w:hint="eastAsia"/>
          <w:kern w:val="0"/>
        </w:rPr>
        <w:t>：</w:t>
      </w:r>
    </w:p>
    <w:p w:rsidR="0043105F" w:rsidRDefault="0043105F" w:rsidP="0043105F">
      <w:pPr>
        <w:widowControl/>
        <w:rPr>
          <w:rFonts w:eastAsia="新細明體" w:cstheme="minorHAnsi"/>
          <w:kern w:val="0"/>
        </w:rPr>
      </w:pPr>
      <w:r w:rsidRPr="0043105F">
        <w:rPr>
          <w:rFonts w:eastAsia="新細明體" w:cstheme="minorHAnsi" w:hint="eastAsia"/>
          <w:kern w:val="0"/>
        </w:rPr>
        <w:t>結合了公共區塊鏈和私有區塊鏈的特點，旨在兼顧安全性和可擴展性。這種網絡通常由一個主鏈和多個側鏈組成，其中主鏈是公共的，而側鏈可以是私有的或半私有的。混合區塊鏈網絡可以在公共和私有區塊鏈之間實現數據和資產的安全傳輸，同時確保數據隱私和機密性。</w:t>
      </w:r>
    </w:p>
    <w:p w:rsidR="0043105F" w:rsidRDefault="0043105F" w:rsidP="0043105F">
      <w:pPr>
        <w:widowControl/>
        <w:rPr>
          <w:rFonts w:eastAsia="新細明體" w:cstheme="minorHAnsi"/>
          <w:kern w:val="0"/>
        </w:rPr>
      </w:pPr>
    </w:p>
    <w:p w:rsidR="00E22DD3" w:rsidRDefault="00E22DD3" w:rsidP="0043105F">
      <w:pPr>
        <w:widowControl/>
        <w:rPr>
          <w:rFonts w:eastAsia="新細明體" w:cstheme="minorHAnsi" w:hint="eastAsia"/>
          <w:kern w:val="0"/>
        </w:rPr>
      </w:pPr>
      <w:r>
        <w:rPr>
          <w:rFonts w:eastAsia="新細明體" w:cstheme="minorHAnsi" w:hint="eastAsia"/>
          <w:kern w:val="0"/>
        </w:rPr>
        <w:t>以下介紹幾種方法：</w:t>
      </w:r>
    </w:p>
    <w:p w:rsidR="00E22DD3" w:rsidRDefault="00E22DD3" w:rsidP="0043105F">
      <w:pPr>
        <w:widowControl/>
        <w:rPr>
          <w:rFonts w:eastAsia="新細明體" w:cstheme="minorHAnsi"/>
          <w:kern w:val="0"/>
        </w:rPr>
      </w:pPr>
      <w:r w:rsidRPr="00E22DD3">
        <w:rPr>
          <w:rFonts w:eastAsia="新細明體" w:cstheme="minorHAnsi" w:hint="eastAsia"/>
          <w:kern w:val="0"/>
        </w:rPr>
        <w:t>Delayed Proof of Work</w:t>
      </w:r>
      <w:r>
        <w:rPr>
          <w:rFonts w:eastAsia="新細明體" w:cstheme="minorHAnsi" w:hint="eastAsia"/>
          <w:kern w:val="0"/>
        </w:rPr>
        <w:t>：</w:t>
      </w:r>
      <w:r w:rsidRPr="00E22DD3">
        <w:rPr>
          <w:rFonts w:eastAsia="新細明體" w:cstheme="minorHAnsi" w:hint="eastAsia"/>
          <w:kern w:val="0"/>
        </w:rPr>
        <w:t>結合了區塊鏈技術和比特幣的工作證明（</w:t>
      </w:r>
      <w:r w:rsidRPr="00E22DD3">
        <w:rPr>
          <w:rFonts w:eastAsia="新細明體" w:cstheme="minorHAnsi" w:hint="eastAsia"/>
          <w:kern w:val="0"/>
        </w:rPr>
        <w:t>Proof of Work</w:t>
      </w:r>
      <w:r w:rsidRPr="00E22DD3">
        <w:rPr>
          <w:rFonts w:eastAsia="新細明體" w:cstheme="minorHAnsi" w:hint="eastAsia"/>
          <w:kern w:val="0"/>
        </w:rPr>
        <w:t>，</w:t>
      </w:r>
      <w:proofErr w:type="spellStart"/>
      <w:r w:rsidRPr="00E22DD3">
        <w:rPr>
          <w:rFonts w:eastAsia="新細明體" w:cstheme="minorHAnsi" w:hint="eastAsia"/>
          <w:kern w:val="0"/>
        </w:rPr>
        <w:t>PoW</w:t>
      </w:r>
      <w:proofErr w:type="spellEnd"/>
      <w:r w:rsidRPr="00E22DD3">
        <w:rPr>
          <w:rFonts w:eastAsia="新細明體" w:cstheme="minorHAnsi" w:hint="eastAsia"/>
          <w:kern w:val="0"/>
        </w:rPr>
        <w:t>）。在</w:t>
      </w:r>
      <w:proofErr w:type="spellStart"/>
      <w:r w:rsidRPr="00E22DD3">
        <w:rPr>
          <w:rFonts w:eastAsia="新細明體" w:cstheme="minorHAnsi" w:hint="eastAsia"/>
          <w:kern w:val="0"/>
        </w:rPr>
        <w:t>DPoW</w:t>
      </w:r>
      <w:proofErr w:type="spellEnd"/>
      <w:r w:rsidRPr="00E22DD3">
        <w:rPr>
          <w:rFonts w:eastAsia="新細明體" w:cstheme="minorHAnsi" w:hint="eastAsia"/>
          <w:kern w:val="0"/>
        </w:rPr>
        <w:t>中，區塊鏈上的區塊被提交到一個或多個比特幣區塊鏈上，這樣可以增加安全性。</w:t>
      </w:r>
    </w:p>
    <w:p w:rsidR="00E22DD3" w:rsidRDefault="00E22DD3" w:rsidP="0043105F">
      <w:pPr>
        <w:widowControl/>
        <w:rPr>
          <w:rFonts w:eastAsia="新細明體" w:cstheme="minorHAnsi"/>
          <w:kern w:val="0"/>
        </w:rPr>
      </w:pPr>
    </w:p>
    <w:p w:rsidR="00E22DD3" w:rsidRDefault="00E22DD3" w:rsidP="00E22DD3">
      <w:pPr>
        <w:widowControl/>
        <w:rPr>
          <w:rFonts w:eastAsia="新細明體" w:cstheme="minorHAnsi"/>
          <w:kern w:val="0"/>
        </w:rPr>
      </w:pPr>
      <w:r>
        <w:rPr>
          <w:rFonts w:eastAsia="新細明體" w:cstheme="minorHAnsi"/>
          <w:kern w:val="0"/>
        </w:rPr>
        <w:t>Directed Acyclic Graphs(DAG)</w:t>
      </w:r>
      <w:r>
        <w:rPr>
          <w:rFonts w:eastAsia="新細明體" w:cstheme="minorHAnsi" w:hint="eastAsia"/>
          <w:kern w:val="0"/>
        </w:rPr>
        <w:t>：</w:t>
      </w:r>
      <w:r w:rsidRPr="00E22DD3">
        <w:rPr>
          <w:rFonts w:eastAsia="新細明體" w:cstheme="minorHAnsi" w:hint="eastAsia"/>
          <w:kern w:val="0"/>
        </w:rPr>
        <w:t>大多數區塊鏈系統都採用線性結構</w:t>
      </w:r>
      <w:r>
        <w:rPr>
          <w:rFonts w:eastAsia="新細明體" w:cstheme="minorHAnsi" w:hint="eastAsia"/>
          <w:kern w:val="0"/>
        </w:rPr>
        <w:t>，也就是</w:t>
      </w:r>
      <w:r w:rsidRPr="00E22DD3">
        <w:rPr>
          <w:rFonts w:eastAsia="新細明體" w:cstheme="minorHAnsi" w:hint="eastAsia"/>
          <w:kern w:val="0"/>
        </w:rPr>
        <w:t>區塊一一添加到區塊鏈中</w:t>
      </w:r>
      <w:r>
        <w:rPr>
          <w:rFonts w:eastAsia="新細明體" w:cstheme="minorHAnsi" w:hint="eastAsia"/>
          <w:kern w:val="0"/>
        </w:rPr>
        <w:t>。而</w:t>
      </w:r>
      <w:r w:rsidRPr="00E22DD3">
        <w:rPr>
          <w:rFonts w:eastAsia="新細明體" w:cstheme="minorHAnsi" w:hint="eastAsia"/>
          <w:kern w:val="0"/>
        </w:rPr>
        <w:t>在</w:t>
      </w:r>
      <w:r w:rsidRPr="00E22DD3">
        <w:rPr>
          <w:rFonts w:eastAsia="新細明體" w:cstheme="minorHAnsi" w:hint="eastAsia"/>
          <w:kern w:val="0"/>
        </w:rPr>
        <w:t xml:space="preserve"> DAG </w:t>
      </w:r>
      <w:r w:rsidRPr="00E22DD3">
        <w:rPr>
          <w:rFonts w:eastAsia="新細明體" w:cstheme="minorHAnsi" w:hint="eastAsia"/>
          <w:kern w:val="0"/>
        </w:rPr>
        <w:t>中，每個區塊或交易都會選擇要驗證哪些先前的區塊、交易的順序以及如何達到交易最終性</w:t>
      </w:r>
      <w:r>
        <w:rPr>
          <w:rFonts w:eastAsia="新細明體" w:cstheme="minorHAnsi" w:hint="eastAsia"/>
          <w:kern w:val="0"/>
        </w:rPr>
        <w:t>。</w:t>
      </w:r>
    </w:p>
    <w:p w:rsidR="00E22DD3" w:rsidRDefault="00E22DD3" w:rsidP="00E22DD3">
      <w:pPr>
        <w:widowControl/>
        <w:rPr>
          <w:rFonts w:eastAsia="新細明體" w:cstheme="minorHAnsi"/>
          <w:kern w:val="0"/>
        </w:rPr>
      </w:pPr>
    </w:p>
    <w:p w:rsidR="00E22DD3" w:rsidRDefault="00E22DD3" w:rsidP="00E22DD3">
      <w:pPr>
        <w:widowControl/>
        <w:rPr>
          <w:rFonts w:eastAsia="新細明體" w:cstheme="minorHAnsi"/>
          <w:kern w:val="0"/>
        </w:rPr>
      </w:pPr>
      <w:r>
        <w:rPr>
          <w:rFonts w:eastAsia="新細明體" w:cstheme="minorHAnsi" w:hint="eastAsia"/>
          <w:kern w:val="0"/>
        </w:rPr>
        <w:t>T</w:t>
      </w:r>
      <w:r>
        <w:rPr>
          <w:rFonts w:eastAsia="新細明體" w:cstheme="minorHAnsi"/>
          <w:kern w:val="0"/>
        </w:rPr>
        <w:t>angle</w:t>
      </w:r>
      <w:r>
        <w:rPr>
          <w:rFonts w:eastAsia="新細明體" w:cstheme="minorHAnsi" w:hint="eastAsia"/>
          <w:kern w:val="0"/>
        </w:rPr>
        <w:t>：</w:t>
      </w:r>
      <w:r w:rsidRPr="00E22DD3">
        <w:rPr>
          <w:rFonts w:eastAsia="新細明體" w:cstheme="minorHAnsi" w:hint="eastAsia"/>
          <w:kern w:val="0"/>
        </w:rPr>
        <w:t>基於無區塊的分佈式帳本技術，用於</w:t>
      </w:r>
      <w:r w:rsidRPr="00E22DD3">
        <w:rPr>
          <w:rFonts w:eastAsia="新細明體" w:cstheme="minorHAnsi" w:hint="eastAsia"/>
          <w:kern w:val="0"/>
        </w:rPr>
        <w:t>IOTA</w:t>
      </w:r>
      <w:r w:rsidRPr="00E22DD3">
        <w:rPr>
          <w:rFonts w:eastAsia="新細明體" w:cstheme="minorHAnsi" w:hint="eastAsia"/>
          <w:kern w:val="0"/>
        </w:rPr>
        <w:t>加密貨幣。與區塊鏈不同，</w:t>
      </w:r>
      <w:r w:rsidRPr="00E22DD3">
        <w:rPr>
          <w:rFonts w:eastAsia="新細明體" w:cstheme="minorHAnsi" w:hint="eastAsia"/>
          <w:kern w:val="0"/>
        </w:rPr>
        <w:t>Tangle</w:t>
      </w:r>
      <w:r w:rsidRPr="00E22DD3">
        <w:rPr>
          <w:rFonts w:eastAsia="新細明體" w:cstheme="minorHAnsi" w:hint="eastAsia"/>
          <w:kern w:val="0"/>
        </w:rPr>
        <w:t>沒有區塊，而是由一系列交易組成的有向無環圖。在</w:t>
      </w:r>
      <w:r w:rsidRPr="00E22DD3">
        <w:rPr>
          <w:rFonts w:eastAsia="新細明體" w:cstheme="minorHAnsi" w:hint="eastAsia"/>
          <w:kern w:val="0"/>
        </w:rPr>
        <w:t>Tangle</w:t>
      </w:r>
      <w:r w:rsidRPr="00E22DD3">
        <w:rPr>
          <w:rFonts w:eastAsia="新細明體" w:cstheme="minorHAnsi" w:hint="eastAsia"/>
          <w:kern w:val="0"/>
        </w:rPr>
        <w:t>中，用戶需要驗證兩個之前的交易才能提交自己的交易，從而形成一個網絡中互相驗證的結構。</w:t>
      </w:r>
    </w:p>
    <w:p w:rsidR="00E22DD3" w:rsidRDefault="00E22DD3" w:rsidP="00E22DD3">
      <w:pPr>
        <w:widowControl/>
        <w:rPr>
          <w:rFonts w:eastAsia="新細明體" w:cstheme="minorHAnsi"/>
          <w:kern w:val="0"/>
        </w:rPr>
      </w:pPr>
    </w:p>
    <w:p w:rsidR="00E22DD3" w:rsidRPr="0043105F" w:rsidRDefault="00E22DD3" w:rsidP="00E22DD3">
      <w:pPr>
        <w:widowControl/>
        <w:rPr>
          <w:rFonts w:eastAsia="新細明體" w:cstheme="minorHAnsi" w:hint="eastAsia"/>
          <w:kern w:val="0"/>
        </w:rPr>
      </w:pPr>
      <w:proofErr w:type="spellStart"/>
      <w:r>
        <w:rPr>
          <w:rFonts w:eastAsia="新細明體" w:cstheme="minorHAnsi" w:hint="eastAsia"/>
          <w:kern w:val="0"/>
        </w:rPr>
        <w:t>H</w:t>
      </w:r>
      <w:r>
        <w:rPr>
          <w:rFonts w:eastAsia="新細明體" w:cstheme="minorHAnsi"/>
          <w:kern w:val="0"/>
        </w:rPr>
        <w:t>ashgraph</w:t>
      </w:r>
      <w:proofErr w:type="spellEnd"/>
      <w:r>
        <w:rPr>
          <w:rFonts w:eastAsia="新細明體" w:cstheme="minorHAnsi" w:hint="eastAsia"/>
          <w:kern w:val="0"/>
        </w:rPr>
        <w:t>：</w:t>
      </w:r>
      <w:r w:rsidRPr="00E22DD3">
        <w:rPr>
          <w:rFonts w:eastAsia="新細明體" w:cstheme="minorHAnsi" w:hint="eastAsia"/>
          <w:kern w:val="0"/>
        </w:rPr>
        <w:t>一種分散式帳本技術，它通過使用一種稱為“</w:t>
      </w:r>
      <w:proofErr w:type="spellStart"/>
      <w:r w:rsidRPr="00E22DD3">
        <w:rPr>
          <w:rFonts w:eastAsia="新細明體" w:cstheme="minorHAnsi" w:hint="eastAsia"/>
          <w:kern w:val="0"/>
        </w:rPr>
        <w:t>hashgraph</w:t>
      </w:r>
      <w:proofErr w:type="spellEnd"/>
      <w:r w:rsidRPr="00E22DD3">
        <w:rPr>
          <w:rFonts w:eastAsia="新細明體" w:cstheme="minorHAnsi" w:hint="eastAsia"/>
          <w:kern w:val="0"/>
        </w:rPr>
        <w:t>”的數據結構來實現共識。</w:t>
      </w:r>
      <w:proofErr w:type="spellStart"/>
      <w:r w:rsidRPr="00E22DD3">
        <w:rPr>
          <w:rFonts w:eastAsia="新細明體" w:cstheme="minorHAnsi" w:hint="eastAsia"/>
          <w:kern w:val="0"/>
        </w:rPr>
        <w:t>Hashgraph</w:t>
      </w:r>
      <w:proofErr w:type="spellEnd"/>
      <w:r w:rsidRPr="00E22DD3">
        <w:rPr>
          <w:rFonts w:eastAsia="新細明體" w:cstheme="minorHAnsi" w:hint="eastAsia"/>
          <w:kern w:val="0"/>
        </w:rPr>
        <w:t>通過將交易和事件按照時間順序記錄在一個有向無環圖中來跟蹤數據的傳播。</w:t>
      </w:r>
      <w:proofErr w:type="spellStart"/>
      <w:r w:rsidRPr="00E22DD3">
        <w:rPr>
          <w:rFonts w:eastAsia="新細明體" w:cstheme="minorHAnsi" w:hint="eastAsia"/>
          <w:kern w:val="0"/>
        </w:rPr>
        <w:t>Hashgraph</w:t>
      </w:r>
      <w:proofErr w:type="spellEnd"/>
      <w:r w:rsidRPr="00E22DD3">
        <w:rPr>
          <w:rFonts w:eastAsia="新細明體" w:cstheme="minorHAnsi" w:hint="eastAsia"/>
          <w:kern w:val="0"/>
        </w:rPr>
        <w:t>還提供了防止</w:t>
      </w:r>
      <w:r>
        <w:rPr>
          <w:rFonts w:eastAsia="新細明體" w:cstheme="minorHAnsi" w:hint="eastAsia"/>
          <w:kern w:val="0"/>
        </w:rPr>
        <w:t>d</w:t>
      </w:r>
      <w:r>
        <w:rPr>
          <w:rFonts w:eastAsia="新細明體" w:cstheme="minorHAnsi"/>
          <w:kern w:val="0"/>
        </w:rPr>
        <w:t>ouble spending</w:t>
      </w:r>
      <w:r w:rsidRPr="00E22DD3">
        <w:rPr>
          <w:rFonts w:eastAsia="新細明體" w:cstheme="minorHAnsi" w:hint="eastAsia"/>
          <w:kern w:val="0"/>
        </w:rPr>
        <w:t>和其他安全威脅的機制，同時保持了高度的分散性和去中心化。</w:t>
      </w:r>
    </w:p>
    <w:sectPr w:rsidR="00E22DD3" w:rsidRPr="0043105F" w:rsidSect="00B4756D">
      <w:pgSz w:w="11900" w:h="16840"/>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20407A"/>
    <w:multiLevelType w:val="hybridMultilevel"/>
    <w:tmpl w:val="6A825EDA"/>
    <w:lvl w:ilvl="0" w:tplc="D8FAB2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40E1460"/>
    <w:multiLevelType w:val="hybridMultilevel"/>
    <w:tmpl w:val="F88A7AE0"/>
    <w:lvl w:ilvl="0" w:tplc="F8A466A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4"/>
  <w:bordersDoNotSurroundHeader/>
  <w:bordersDoNotSurroundFooter/>
  <w:proofState w:spelling="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56D"/>
    <w:rsid w:val="000D58C1"/>
    <w:rsid w:val="0035167F"/>
    <w:rsid w:val="0043105F"/>
    <w:rsid w:val="00673B0E"/>
    <w:rsid w:val="009F3E04"/>
    <w:rsid w:val="00B4756D"/>
    <w:rsid w:val="00C77900"/>
    <w:rsid w:val="00E228D1"/>
    <w:rsid w:val="00E22D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BBDA284"/>
  <w15:chartTrackingRefBased/>
  <w15:docId w15:val="{4EBF70C5-AC1B-534C-9606-1BCA79182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58C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4550609">
      <w:bodyDiv w:val="1"/>
      <w:marLeft w:val="0"/>
      <w:marRight w:val="0"/>
      <w:marTop w:val="0"/>
      <w:marBottom w:val="0"/>
      <w:divBdr>
        <w:top w:val="none" w:sz="0" w:space="0" w:color="auto"/>
        <w:left w:val="none" w:sz="0" w:space="0" w:color="auto"/>
        <w:bottom w:val="none" w:sz="0" w:space="0" w:color="auto"/>
        <w:right w:val="none" w:sz="0" w:space="0" w:color="auto"/>
      </w:divBdr>
    </w:div>
    <w:div w:id="1338070328">
      <w:bodyDiv w:val="1"/>
      <w:marLeft w:val="0"/>
      <w:marRight w:val="0"/>
      <w:marTop w:val="0"/>
      <w:marBottom w:val="0"/>
      <w:divBdr>
        <w:top w:val="none" w:sz="0" w:space="0" w:color="auto"/>
        <w:left w:val="none" w:sz="0" w:space="0" w:color="auto"/>
        <w:bottom w:val="none" w:sz="0" w:space="0" w:color="auto"/>
        <w:right w:val="none" w:sz="0" w:space="0" w:color="auto"/>
      </w:divBdr>
    </w:div>
    <w:div w:id="1512186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2024-04-07T10:05:00Z</dcterms:created>
  <dcterms:modified xsi:type="dcterms:W3CDTF">2024-04-07T11:50:00Z</dcterms:modified>
</cp:coreProperties>
</file>