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E019" w14:textId="143F905D" w:rsidR="00721622" w:rsidRDefault="00EC24F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Введение:</w:t>
      </w:r>
    </w:p>
    <w:p w14:paraId="6591E95E" w14:textId="7699D4FC" w:rsidR="00EC24FE" w:rsidRDefault="00EC24F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Задача/проблема, которая может быть решена проектным подходом и обоснования этого решения. 1,5/2 стр.</w:t>
      </w:r>
    </w:p>
    <w:p w14:paraId="068CB03A" w14:textId="76C5AB0A" w:rsidR="00EC24FE" w:rsidRPr="00EC24FE" w:rsidRDefault="00EC24FE" w:rsidP="00EC24FE">
      <w:pPr>
        <w:pStyle w:val="a3"/>
        <w:numPr>
          <w:ilvl w:val="0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Фаза инициации</w:t>
      </w:r>
    </w:p>
    <w:p w14:paraId="1B095130" w14:textId="3B00BB6C" w:rsidR="00EC24FE" w:rsidRDefault="00EC24FE" w:rsidP="000149D1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Упр. содержанием проекта на Ф.И.</w:t>
      </w:r>
    </w:p>
    <w:p w14:paraId="2F7B50B8" w14:textId="26230364" w:rsidR="00EC24FE" w:rsidRDefault="00EC24FE" w:rsidP="000149D1">
      <w:pPr>
        <w:pStyle w:val="a3"/>
        <w:numPr>
          <w:ilvl w:val="2"/>
          <w:numId w:val="3"/>
        </w:num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Краткое описание процессов (цели и </w:t>
      </w:r>
      <w:proofErr w:type="spellStart"/>
      <w:r>
        <w:rPr>
          <w:rFonts w:ascii="Candara" w:hAnsi="Candara"/>
          <w:sz w:val="32"/>
          <w:szCs w:val="32"/>
        </w:rPr>
        <w:t>тд</w:t>
      </w:r>
      <w:proofErr w:type="spellEnd"/>
      <w:r>
        <w:rPr>
          <w:rFonts w:ascii="Candara" w:hAnsi="Candara"/>
          <w:sz w:val="32"/>
          <w:szCs w:val="32"/>
        </w:rPr>
        <w:t xml:space="preserve">) </w:t>
      </w:r>
      <w:r>
        <w:rPr>
          <w:rFonts w:ascii="Candara" w:hAnsi="Candara" w:hint="eastAsia"/>
          <w:sz w:val="32"/>
          <w:szCs w:val="32"/>
        </w:rPr>
        <w:t>~</w:t>
      </w:r>
      <w:r>
        <w:rPr>
          <w:rFonts w:ascii="Candara" w:hAnsi="Candara"/>
          <w:sz w:val="32"/>
          <w:szCs w:val="32"/>
        </w:rPr>
        <w:t>1 абзац.</w:t>
      </w:r>
    </w:p>
    <w:p w14:paraId="6166F7AA" w14:textId="2845CF0C" w:rsidR="00EC24FE" w:rsidRDefault="00EC24FE" w:rsidP="000149D1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Упр. временными параметрами на Ф.И.</w:t>
      </w:r>
    </w:p>
    <w:p w14:paraId="287FEFF9" w14:textId="1924D049" w:rsidR="00EC24FE" w:rsidRDefault="00EC24FE" w:rsidP="000149D1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Упр. рисками на Ф.И.</w:t>
      </w:r>
    </w:p>
    <w:p w14:paraId="41205ED4" w14:textId="1509FE40" w:rsidR="00EC24FE" w:rsidRPr="00EC24FE" w:rsidRDefault="00EC24FE" w:rsidP="00EC24FE">
      <w:pPr>
        <w:pStyle w:val="a3"/>
        <w:numPr>
          <w:ilvl w:val="0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Фаза планирования</w:t>
      </w:r>
    </w:p>
    <w:p w14:paraId="634AC427" w14:textId="55991E87" w:rsidR="00EC24FE" w:rsidRPr="00EC24FE" w:rsidRDefault="00EC24FE" w:rsidP="00EC24FE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План. содержания проекта</w:t>
      </w:r>
    </w:p>
    <w:p w14:paraId="44AB88C1" w14:textId="38CE979D" w:rsidR="00EC24FE" w:rsidRPr="00EC24FE" w:rsidRDefault="00EC24FE" w:rsidP="00EC24FE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 xml:space="preserve">План. </w:t>
      </w:r>
      <w:proofErr w:type="spellStart"/>
      <w:r w:rsidRPr="00EC24FE">
        <w:rPr>
          <w:rFonts w:ascii="Candara" w:hAnsi="Candara"/>
          <w:sz w:val="32"/>
          <w:szCs w:val="32"/>
        </w:rPr>
        <w:t>вр</w:t>
      </w:r>
      <w:proofErr w:type="spellEnd"/>
      <w:r w:rsidRPr="00EC24FE">
        <w:rPr>
          <w:rFonts w:ascii="Candara" w:hAnsi="Candara"/>
          <w:sz w:val="32"/>
          <w:szCs w:val="32"/>
        </w:rPr>
        <w:t>. Параметров</w:t>
      </w:r>
    </w:p>
    <w:p w14:paraId="23E549A8" w14:textId="067E91A5" w:rsidR="00EC24FE" w:rsidRPr="00EC24FE" w:rsidRDefault="00EC24FE" w:rsidP="00EC24FE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План. ресурсов</w:t>
      </w:r>
    </w:p>
    <w:p w14:paraId="236D7982" w14:textId="2B75C6C9" w:rsidR="00EC24FE" w:rsidRPr="00EC24FE" w:rsidRDefault="00EC24FE" w:rsidP="00EC24FE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План. бюджета</w:t>
      </w:r>
    </w:p>
    <w:p w14:paraId="3A66FE78" w14:textId="60CA99C4" w:rsidR="00EC24FE" w:rsidRPr="00EC24FE" w:rsidRDefault="00EC24FE" w:rsidP="00EC24FE">
      <w:pPr>
        <w:pStyle w:val="a3"/>
        <w:numPr>
          <w:ilvl w:val="1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План. управления рисками</w:t>
      </w:r>
    </w:p>
    <w:p w14:paraId="7050E984" w14:textId="59E1E438" w:rsidR="00EC24FE" w:rsidRPr="00EC24FE" w:rsidRDefault="00EC24FE" w:rsidP="00EC24FE">
      <w:pPr>
        <w:pStyle w:val="a3"/>
        <w:numPr>
          <w:ilvl w:val="0"/>
          <w:numId w:val="3"/>
        </w:numPr>
        <w:rPr>
          <w:rFonts w:ascii="Candara" w:hAnsi="Candara"/>
          <w:sz w:val="32"/>
          <w:szCs w:val="32"/>
        </w:rPr>
      </w:pPr>
      <w:r w:rsidRPr="00EC24FE">
        <w:rPr>
          <w:rFonts w:ascii="Candara" w:hAnsi="Candara"/>
          <w:sz w:val="32"/>
          <w:szCs w:val="32"/>
        </w:rPr>
        <w:t>Фаза реализации</w:t>
      </w:r>
    </w:p>
    <w:p w14:paraId="24802B66" w14:textId="717804B7" w:rsidR="00EC24FE" w:rsidRPr="00EC24FE" w:rsidRDefault="00EC24FE" w:rsidP="00EC24FE">
      <w:pPr>
        <w:rPr>
          <w:rFonts w:ascii="Candara" w:hAnsi="Candara" w:hint="eastAsi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 </w:t>
      </w:r>
    </w:p>
    <w:sectPr w:rsidR="00EC24FE" w:rsidRPr="00E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F58E2"/>
    <w:multiLevelType w:val="multilevel"/>
    <w:tmpl w:val="DC680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1D307349"/>
    <w:multiLevelType w:val="hybridMultilevel"/>
    <w:tmpl w:val="D6A2B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D27AF"/>
    <w:multiLevelType w:val="hybridMultilevel"/>
    <w:tmpl w:val="ABD0D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FE"/>
    <w:rsid w:val="000149D1"/>
    <w:rsid w:val="00721622"/>
    <w:rsid w:val="00981558"/>
    <w:rsid w:val="00C92C3A"/>
    <w:rsid w:val="00EC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70E8"/>
  <w15:chartTrackingRefBased/>
  <w15:docId w15:val="{AB7823A5-4B28-473B-BD27-E92620B5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2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Сачков Роман</dc:creator>
  <cp:keywords/>
  <dc:description/>
  <cp:lastModifiedBy>Сачков Роман</cp:lastModifiedBy>
  <cp:revision>2</cp:revision>
  <dcterms:created xsi:type="dcterms:W3CDTF">2025-09-24T01:57:00Z</dcterms:created>
  <dcterms:modified xsi:type="dcterms:W3CDTF">2025-09-24T02:10:00Z</dcterms:modified>
</cp:coreProperties>
</file>