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D514" w14:textId="77777777" w:rsidR="004F0DF6" w:rsidRDefault="006C6250" w:rsidP="00326D10">
      <w:pPr>
        <w:keepNext/>
        <w:keepLines/>
        <w:spacing w:before="240" w:line="259" w:lineRule="auto"/>
        <w:outlineLvl w:val="0"/>
        <w:rPr>
          <w:rFonts w:ascii="Calibri Light" w:hAnsi="Calibri Light"/>
          <w:color w:val="2F5496"/>
          <w:sz w:val="32"/>
          <w:szCs w:val="32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32"/>
          <w:szCs w:val="32"/>
          <w:lang w:val="de-DE"/>
        </w:rPr>
        <w:t>Rechnungswesen Einführung</w:t>
      </w:r>
    </w:p>
    <w:p w14:paraId="70543F0C" w14:textId="77777777" w:rsidR="00326D10" w:rsidRDefault="006C6250" w:rsidP="00326D10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Aufgaben &amp; Teilbereiche</w:t>
      </w:r>
    </w:p>
    <w:p w14:paraId="6B03A6F1" w14:textId="77777777" w:rsidR="00326D10" w:rsidRPr="00326D10" w:rsidRDefault="006C6250" w:rsidP="00326D10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DE"/>
        </w:rPr>
        <w:t>Aufgaben:</w:t>
      </w:r>
    </w:p>
    <w:p w14:paraId="062867DC" w14:textId="77777777" w:rsidR="00326D10" w:rsidRPr="00326D10" w:rsidRDefault="006C6250" w:rsidP="00326D1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Dokumentations- und Informationsfunktion</w:t>
      </w:r>
    </w:p>
    <w:p w14:paraId="57252395" w14:textId="77777777" w:rsidR="00326D10" w:rsidRPr="00326D10" w:rsidRDefault="006C6250" w:rsidP="00326D1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Zahlenmäßige Erfassung betrieblicher Vorgänge</w:t>
      </w:r>
    </w:p>
    <w:p w14:paraId="46D301F7" w14:textId="77777777" w:rsidR="00326D10" w:rsidRPr="00326D10" w:rsidRDefault="006C6250" w:rsidP="00326D1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Informationen über Entwicklung (Umsatz- und Gewinnentwicklung)</w:t>
      </w:r>
    </w:p>
    <w:p w14:paraId="27FF3DB8" w14:textId="77777777" w:rsidR="00326D10" w:rsidRPr="00326D10" w:rsidRDefault="006C6250" w:rsidP="00326D1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 xml:space="preserve">Planungs- und </w:t>
      </w:r>
      <w:r>
        <w:rPr>
          <w:rFonts w:ascii="Calibri" w:eastAsia="Calibri" w:hAnsi="Calibri" w:cstheme="minorBidi"/>
          <w:sz w:val="22"/>
          <w:szCs w:val="22"/>
          <w:lang w:val="de-AT"/>
        </w:rPr>
        <w:t>Entscheidungsfunktion</w:t>
      </w:r>
    </w:p>
    <w:p w14:paraId="05EF7F48" w14:textId="77777777" w:rsidR="00326D10" w:rsidRPr="00326D10" w:rsidRDefault="006C6250" w:rsidP="00326D1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Planung des Betriebsablaufes</w:t>
      </w:r>
    </w:p>
    <w:p w14:paraId="4FF2B2EA" w14:textId="77777777" w:rsidR="00326D10" w:rsidRPr="00326D10" w:rsidRDefault="006C6250" w:rsidP="00326D10">
      <w:pPr>
        <w:numPr>
          <w:ilvl w:val="1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Unternehmensentscheidungen</w:t>
      </w:r>
    </w:p>
    <w:p w14:paraId="2CC698F8" w14:textId="77777777" w:rsidR="00326D10" w:rsidRPr="00326D10" w:rsidRDefault="006C6250" w:rsidP="00326D1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Kontrollfunktion</w:t>
      </w:r>
    </w:p>
    <w:p w14:paraId="59E73364" w14:textId="77777777" w:rsidR="00326D10" w:rsidRPr="00326D10" w:rsidRDefault="006C6250" w:rsidP="00326D1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Berichtsfunktion</w:t>
      </w:r>
    </w:p>
    <w:p w14:paraId="15AB603E" w14:textId="77777777" w:rsidR="00326D10" w:rsidRDefault="006C6250" w:rsidP="00326D10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DE"/>
        </w:rPr>
        <w:t>Teilbereiche:</w:t>
      </w:r>
    </w:p>
    <w:p w14:paraId="6A97E6FD" w14:textId="77777777" w:rsidR="00326D10" w:rsidRPr="00326D10" w:rsidRDefault="006C6250" w:rsidP="00326D10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Buchführung</w:t>
      </w:r>
    </w:p>
    <w:p w14:paraId="60856827" w14:textId="77777777" w:rsidR="00326D10" w:rsidRPr="00326D10" w:rsidRDefault="006C6250" w:rsidP="00326D10">
      <w:pPr>
        <w:numPr>
          <w:ilvl w:val="1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Wirtschaftlicher Erfolg (GuV)</w:t>
      </w:r>
    </w:p>
    <w:p w14:paraId="78F97DC0" w14:textId="77777777" w:rsidR="00326D10" w:rsidRPr="00326D10" w:rsidRDefault="006C6250" w:rsidP="00326D10">
      <w:pPr>
        <w:numPr>
          <w:ilvl w:val="1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Vermögenslage</w:t>
      </w:r>
    </w:p>
    <w:p w14:paraId="165A29EF" w14:textId="77777777" w:rsidR="00326D10" w:rsidRPr="00326D10" w:rsidRDefault="006C6250" w:rsidP="00326D10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Kostenrechnung</w:t>
      </w:r>
    </w:p>
    <w:p w14:paraId="1C0780FB" w14:textId="77777777" w:rsidR="00326D10" w:rsidRPr="00326D10" w:rsidRDefault="006C6250" w:rsidP="00326D10">
      <w:pPr>
        <w:numPr>
          <w:ilvl w:val="1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Berechnung der Preise</w:t>
      </w:r>
    </w:p>
    <w:p w14:paraId="66EBD7C7" w14:textId="77777777" w:rsidR="00326D10" w:rsidRPr="00326D10" w:rsidRDefault="006C6250" w:rsidP="00326D10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Betriebliche Statistik</w:t>
      </w:r>
    </w:p>
    <w:p w14:paraId="00C1C8C9" w14:textId="77777777" w:rsidR="00326D10" w:rsidRPr="00326D10" w:rsidRDefault="006C6250" w:rsidP="00326D10">
      <w:pPr>
        <w:numPr>
          <w:ilvl w:val="1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Auswertung und Visualisierung</w:t>
      </w:r>
    </w:p>
    <w:p w14:paraId="2540722E" w14:textId="77777777" w:rsidR="00326D10" w:rsidRPr="00326D10" w:rsidRDefault="006C6250" w:rsidP="00326D10">
      <w:pPr>
        <w:numPr>
          <w:ilvl w:val="0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Planungsrechnung</w:t>
      </w:r>
    </w:p>
    <w:p w14:paraId="34691A2A" w14:textId="77777777" w:rsidR="00326D10" w:rsidRPr="00326D10" w:rsidRDefault="006C6250" w:rsidP="00326D10">
      <w:pPr>
        <w:numPr>
          <w:ilvl w:val="1"/>
          <w:numId w:val="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Zahlenmäßige Auswirkung geplanter Maßnahmen</w:t>
      </w:r>
    </w:p>
    <w:p w14:paraId="3F1D9F3A" w14:textId="77777777" w:rsidR="00326D10" w:rsidRDefault="006C6250" w:rsidP="00326D10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Formvorschriften</w:t>
      </w:r>
    </w:p>
    <w:p w14:paraId="6E724DB8" w14:textId="77777777" w:rsidR="00326D10" w:rsidRDefault="006C6250" w:rsidP="00326D10">
      <w:pPr>
        <w:spacing w:line="259" w:lineRule="auto"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DE"/>
        </w:rPr>
        <w:t>UGB/BAO (Unternehmergesetzbuch/Bundesabgabenordnung)</w:t>
      </w:r>
    </w:p>
    <w:p w14:paraId="321C85AE" w14:textId="77777777" w:rsidR="00326D10" w:rsidRPr="00326D10" w:rsidRDefault="006C6250" w:rsidP="00326D10">
      <w:pPr>
        <w:spacing w:after="160" w:line="259" w:lineRule="auto"/>
        <w:rPr>
          <w:rFonts w:ascii="Calibri" w:eastAsia="Calibri" w:hAnsi="Calibri"/>
          <w:b/>
          <w:bCs/>
          <w:sz w:val="22"/>
          <w:szCs w:val="22"/>
          <w:lang w:val="de-DE"/>
        </w:rPr>
      </w:pPr>
      <w:r w:rsidRPr="00326D10">
        <w:rPr>
          <w:rFonts w:ascii="Calibri" w:eastAsia="Calibri" w:hAnsi="Calibri" w:cstheme="minorBidi"/>
          <w:b/>
          <w:bCs/>
          <w:sz w:val="22"/>
          <w:szCs w:val="22"/>
          <w:lang w:val="de-DE"/>
        </w:rPr>
        <w:t>Keine Buchung ohne Beleg</w:t>
      </w:r>
    </w:p>
    <w:p w14:paraId="0B41252D" w14:textId="77777777" w:rsidR="00326D10" w:rsidRPr="00326D10" w:rsidRDefault="006C6250" w:rsidP="00326D10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Eintragungen in Bücher und Aufzeichnungen</w:t>
      </w:r>
    </w:p>
    <w:p w14:paraId="5D3BF554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Fortlaufend, vollständig, ze</w:t>
      </w:r>
      <w:r>
        <w:rPr>
          <w:rFonts w:ascii="Calibri" w:eastAsia="Calibri" w:hAnsi="Calibri" w:cstheme="minorBidi"/>
          <w:sz w:val="22"/>
          <w:szCs w:val="22"/>
          <w:lang w:val="de-AT"/>
        </w:rPr>
        <w:t>itgerecht</w:t>
      </w:r>
    </w:p>
    <w:p w14:paraId="603F8A61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Barbewegungen täglich aufzeichnen</w:t>
      </w:r>
    </w:p>
    <w:p w14:paraId="00AC968A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Nicht löschbar, nicht unleserlich zu machen</w:t>
      </w:r>
    </w:p>
    <w:p w14:paraId="7817E3CD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Keine Zwischenräume</w:t>
      </w:r>
    </w:p>
    <w:p w14:paraId="478B2E1A" w14:textId="77777777" w:rsidR="00326D10" w:rsidRPr="00326D10" w:rsidRDefault="006C6250" w:rsidP="00326D10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Führen von Büchern und Aufzeichnungen</w:t>
      </w:r>
    </w:p>
    <w:p w14:paraId="41747FC6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Überblick über die Geschäftsfälle, Nachvollziehbarkeit</w:t>
      </w:r>
    </w:p>
    <w:p w14:paraId="2D56B116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Lebende Sprache</w:t>
      </w:r>
    </w:p>
    <w:p w14:paraId="71D470E1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Verwendung von Datenträgern, elektronis</w:t>
      </w:r>
      <w:r>
        <w:rPr>
          <w:rFonts w:ascii="Calibri" w:eastAsia="Calibri" w:hAnsi="Calibri" w:cstheme="minorBidi"/>
          <w:sz w:val="22"/>
          <w:szCs w:val="22"/>
          <w:lang w:val="de-AT"/>
        </w:rPr>
        <w:t>ches Radierverbot, Protokollierung der Erfassung und Änderung von Daten</w:t>
      </w:r>
    </w:p>
    <w:p w14:paraId="7DFB6A69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Aufbewahrungsfristen</w:t>
      </w:r>
    </w:p>
    <w:p w14:paraId="312E35F5" w14:textId="77777777" w:rsidR="00326D10" w:rsidRPr="00326D10" w:rsidRDefault="006C6250" w:rsidP="00326D10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Bezeichnung der Konten</w:t>
      </w:r>
    </w:p>
    <w:p w14:paraId="54D8BC90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Geschäftsfälle erkennbar</w:t>
      </w:r>
    </w:p>
    <w:p w14:paraId="19C6C1DF" w14:textId="77777777" w:rsidR="00326D10" w:rsidRPr="00326D10" w:rsidRDefault="006C6250" w:rsidP="00326D10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Buchungen und Belege</w:t>
      </w:r>
    </w:p>
    <w:p w14:paraId="79084E84" w14:textId="77777777" w:rsidR="00326D10" w:rsidRPr="00326D10" w:rsidRDefault="006C6250" w:rsidP="00326D10">
      <w:pPr>
        <w:numPr>
          <w:ilvl w:val="1"/>
          <w:numId w:val="3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Zusammenhang, Verweise</w:t>
      </w:r>
    </w:p>
    <w:p w14:paraId="4EB91B3C" w14:textId="77777777" w:rsidR="00326D10" w:rsidRDefault="006C6250" w:rsidP="00326D10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lastRenderedPageBreak/>
        <w:t>Bilanz</w:t>
      </w:r>
    </w:p>
    <w:p w14:paraId="2E569B40" w14:textId="77777777" w:rsidR="00326D10" w:rsidRPr="00326D10" w:rsidRDefault="006C6250" w:rsidP="00326D10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Gegenüberstellung Vermögen / Eigen- und Fremdkapital</w:t>
      </w:r>
    </w:p>
    <w:p w14:paraId="4B8EA08B" w14:textId="77777777" w:rsidR="00326D10" w:rsidRPr="00326D10" w:rsidRDefault="006C6250" w:rsidP="00326D10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Vermögen</w:t>
      </w:r>
    </w:p>
    <w:p w14:paraId="39B1DA79" w14:textId="77777777" w:rsidR="00326D10" w:rsidRPr="00326D10" w:rsidRDefault="006C6250" w:rsidP="00326D10">
      <w:pPr>
        <w:numPr>
          <w:ilvl w:val="1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Güter</w:t>
      </w:r>
    </w:p>
    <w:p w14:paraId="771735F6" w14:textId="77777777" w:rsidR="00326D10" w:rsidRPr="00326D10" w:rsidRDefault="006C6250" w:rsidP="00326D10">
      <w:pPr>
        <w:numPr>
          <w:ilvl w:val="1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Rechte</w:t>
      </w:r>
    </w:p>
    <w:p w14:paraId="507E0EAF" w14:textId="77777777" w:rsidR="00326D10" w:rsidRPr="00326D10" w:rsidRDefault="006C6250" w:rsidP="00326D10">
      <w:pPr>
        <w:numPr>
          <w:ilvl w:val="1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Beispiele: Maschinen, Patente, Bankguthaben, Markenrechte</w:t>
      </w:r>
    </w:p>
    <w:p w14:paraId="0F063435" w14:textId="77777777" w:rsidR="00326D10" w:rsidRPr="00326D10" w:rsidRDefault="006C6250" w:rsidP="00326D10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Kapital</w:t>
      </w:r>
    </w:p>
    <w:p w14:paraId="7C0D868E" w14:textId="77777777" w:rsidR="00326D10" w:rsidRPr="00326D10" w:rsidRDefault="006C6250" w:rsidP="00326D10">
      <w:pPr>
        <w:numPr>
          <w:ilvl w:val="1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Gesamtheit der eingesetzten Mittel</w:t>
      </w:r>
    </w:p>
    <w:p w14:paraId="2DEFE35B" w14:textId="77777777" w:rsidR="00326D10" w:rsidRPr="00326D10" w:rsidRDefault="006C6250" w:rsidP="00326D10">
      <w:pPr>
        <w:numPr>
          <w:ilvl w:val="1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Eigenkapital: Unternehmenseigentum</w:t>
      </w:r>
    </w:p>
    <w:p w14:paraId="66F1F7F1" w14:textId="77777777" w:rsidR="00326D10" w:rsidRPr="00326D10" w:rsidRDefault="006C6250" w:rsidP="00326D10">
      <w:pPr>
        <w:numPr>
          <w:ilvl w:val="1"/>
          <w:numId w:val="4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Fremdkapital: Lieferanten, Banken, etc. (Kredite)</w:t>
      </w:r>
    </w:p>
    <w:p w14:paraId="6BC1C93E" w14:textId="77777777" w:rsidR="00326D10" w:rsidRDefault="006C6250" w:rsidP="00326D10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DE"/>
        </w:rPr>
        <w:t>Aufbau:</w:t>
      </w:r>
    </w:p>
    <w:p w14:paraId="0452308F" w14:textId="77777777" w:rsidR="00C3789E" w:rsidRDefault="006C6250" w:rsidP="00326D10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  <w:r>
        <w:rPr>
          <w:noProof/>
        </w:rPr>
        <w:drawing>
          <wp:inline distT="0" distB="0" distL="0" distR="0" wp14:anchorId="1C513095" wp14:editId="71C1890F">
            <wp:extent cx="5760720" cy="20218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9A1D" w14:textId="77777777" w:rsidR="00C3789E" w:rsidRDefault="006C6250" w:rsidP="00C3789E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Konto &amp; Bilanz</w:t>
      </w:r>
    </w:p>
    <w:p w14:paraId="6AAE4544" w14:textId="77777777" w:rsidR="00C3789E" w:rsidRPr="00C3789E" w:rsidRDefault="006C6250" w:rsidP="00C3789E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 xml:space="preserve">Wirtschaftliche </w:t>
      </w:r>
      <w:r>
        <w:rPr>
          <w:rFonts w:ascii="Calibri" w:eastAsia="Calibri" w:hAnsi="Calibri" w:cstheme="minorBidi"/>
          <w:sz w:val="22"/>
          <w:szCs w:val="22"/>
          <w:lang w:val="de-AT"/>
        </w:rPr>
        <w:t>Vorgänge die Bilanz verändern: Geschäftsfälle</w:t>
      </w:r>
    </w:p>
    <w:p w14:paraId="3AA42FC6" w14:textId="77777777" w:rsidR="00C3789E" w:rsidRPr="00C3789E" w:rsidRDefault="006C6250" w:rsidP="00C3789E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Um ständige Neuaufstellung der Bilanz zu vermeiden: Eigenes Konto (Rechenfelder) pro Bilanzposition</w:t>
      </w:r>
    </w:p>
    <w:p w14:paraId="47C99240" w14:textId="77777777" w:rsidR="00C3789E" w:rsidRPr="00C3789E" w:rsidRDefault="006C6250" w:rsidP="00C3789E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Schlussbilanz: Konten werden zu Bilanz zusammengefasst</w:t>
      </w:r>
    </w:p>
    <w:p w14:paraId="1AFC7A7E" w14:textId="77777777" w:rsidR="00C3789E" w:rsidRPr="00C3789E" w:rsidRDefault="006C6250" w:rsidP="00C3789E">
      <w:pPr>
        <w:numPr>
          <w:ilvl w:val="0"/>
          <w:numId w:val="5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 xml:space="preserve">Eröffnungsbilanz: Schlussbilanz des letzten </w:t>
      </w:r>
      <w:r>
        <w:rPr>
          <w:rFonts w:ascii="Calibri" w:eastAsia="Calibri" w:hAnsi="Calibri" w:cstheme="minorBidi"/>
          <w:sz w:val="22"/>
          <w:szCs w:val="22"/>
          <w:lang w:val="de-AT"/>
        </w:rPr>
        <w:t>Jahres</w:t>
      </w:r>
    </w:p>
    <w:p w14:paraId="62F3F40F" w14:textId="77777777" w:rsidR="00C3789E" w:rsidRDefault="006C6250" w:rsidP="00C3789E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  <w:r>
        <w:rPr>
          <w:noProof/>
        </w:rPr>
        <w:drawing>
          <wp:inline distT="0" distB="0" distL="0" distR="0" wp14:anchorId="28B408D9" wp14:editId="1DC4452D">
            <wp:extent cx="5760720" cy="10083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0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DDCF" w14:textId="77777777" w:rsidR="00C3789E" w:rsidRDefault="006C6250" w:rsidP="00C3789E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Bestandskonten</w:t>
      </w:r>
    </w:p>
    <w:p w14:paraId="0AD8196E" w14:textId="77777777" w:rsidR="00C3789E" w:rsidRPr="00C3789E" w:rsidRDefault="006C6250" w:rsidP="00C3789E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Erfassung von Vermögensteilen, Schulden und Eigenkapital</w:t>
      </w:r>
    </w:p>
    <w:p w14:paraId="1F545287" w14:textId="77777777" w:rsidR="00C3789E" w:rsidRPr="00C3789E" w:rsidRDefault="006C6250" w:rsidP="00C3789E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Aktive Bestandskonten:</w:t>
      </w:r>
    </w:p>
    <w:p w14:paraId="00EEB60D" w14:textId="77777777" w:rsidR="00C3789E" w:rsidRPr="00C3789E" w:rsidRDefault="006C6250" w:rsidP="00C3789E">
      <w:pPr>
        <w:numPr>
          <w:ilvl w:val="1"/>
          <w:numId w:val="6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Vermögenswerte (Anlage- und Umlaufvermögen)</w:t>
      </w:r>
    </w:p>
    <w:p w14:paraId="60CABC41" w14:textId="77777777" w:rsidR="00C3789E" w:rsidRPr="00C3789E" w:rsidRDefault="006C6250" w:rsidP="00C3789E">
      <w:pPr>
        <w:numPr>
          <w:ilvl w:val="1"/>
          <w:numId w:val="6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Beispiele: Geschäftsausstattung, Bank, Kassa, HW</w:t>
      </w:r>
    </w:p>
    <w:p w14:paraId="5CA4F7E8" w14:textId="77777777" w:rsidR="00C3789E" w:rsidRPr="00C3789E" w:rsidRDefault="006C6250" w:rsidP="00C3789E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Passive Bestandskonten:</w:t>
      </w:r>
    </w:p>
    <w:p w14:paraId="3FC772F9" w14:textId="77777777" w:rsidR="00C3789E" w:rsidRPr="00C3789E" w:rsidRDefault="006C6250" w:rsidP="00C3789E">
      <w:pPr>
        <w:numPr>
          <w:ilvl w:val="1"/>
          <w:numId w:val="6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Kapital (Eigen- und Fremdkapital)</w:t>
      </w:r>
    </w:p>
    <w:p w14:paraId="61927F50" w14:textId="77777777" w:rsidR="00C3789E" w:rsidRPr="005C7CB2" w:rsidRDefault="006C6250" w:rsidP="00C3789E">
      <w:pPr>
        <w:numPr>
          <w:ilvl w:val="1"/>
          <w:numId w:val="6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</w:t>
      </w:r>
      <w:r>
        <w:rPr>
          <w:rFonts w:ascii="Calibri" w:eastAsia="Calibri" w:hAnsi="Calibri" w:cstheme="minorBidi"/>
          <w:sz w:val="22"/>
          <w:szCs w:val="22"/>
          <w:lang w:val="de-AT"/>
        </w:rPr>
        <w:t>eispiele: Eigenkapital, Darlehen, Lieferverbindlichkeiten</w:t>
      </w:r>
    </w:p>
    <w:p w14:paraId="4C2B1D7E" w14:textId="77777777" w:rsidR="005C7CB2" w:rsidRDefault="006C6250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  <w:r>
        <w:rPr>
          <w:noProof/>
        </w:rPr>
        <w:lastRenderedPageBreak/>
        <w:drawing>
          <wp:inline distT="0" distB="0" distL="0" distR="0" wp14:anchorId="0D9E88BF" wp14:editId="15F0C01C">
            <wp:extent cx="5760720" cy="20605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55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4729" w14:textId="77777777" w:rsidR="005C7CB2" w:rsidRPr="005C7CB2" w:rsidRDefault="006C6250" w:rsidP="005C7CB2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Gegenkonto Eröffnung: EBK (Eröffnungsbilanzkonto)</w:t>
      </w:r>
    </w:p>
    <w:p w14:paraId="7111C84F" w14:textId="77777777" w:rsidR="005C7CB2" w:rsidRPr="005C7CB2" w:rsidRDefault="006C6250" w:rsidP="005C7CB2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Aktives Bestandskonto / EBK</w:t>
      </w:r>
    </w:p>
    <w:p w14:paraId="523E656D" w14:textId="77777777" w:rsidR="005C7CB2" w:rsidRPr="005C7CB2" w:rsidRDefault="006C6250" w:rsidP="005C7CB2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EBK / Passives Bestandskonto</w:t>
      </w:r>
    </w:p>
    <w:p w14:paraId="3EC5E1A3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486DF84A" w14:textId="77777777" w:rsidR="005C7CB2" w:rsidRPr="005C7CB2" w:rsidRDefault="006C6250" w:rsidP="005C7CB2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Gegenkonto Abschluss: SBK (Schlussbilanzkonto)</w:t>
      </w:r>
    </w:p>
    <w:p w14:paraId="3DDB1310" w14:textId="77777777" w:rsidR="005C7CB2" w:rsidRPr="005C7CB2" w:rsidRDefault="006C6250" w:rsidP="005C7CB2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SBK / Aktives Bestandskonto</w:t>
      </w:r>
    </w:p>
    <w:p w14:paraId="18772109" w14:textId="77777777" w:rsidR="005C7CB2" w:rsidRPr="005C7CB2" w:rsidRDefault="006C6250" w:rsidP="005C7CB2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Passives Bestandskonto / SBK</w:t>
      </w:r>
    </w:p>
    <w:p w14:paraId="2D3B100A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4DE32B32" w14:textId="77777777" w:rsidR="005C7CB2" w:rsidRPr="005C7CB2" w:rsidRDefault="006C6250" w:rsidP="005C7CB2">
      <w:pPr>
        <w:numPr>
          <w:ilvl w:val="0"/>
          <w:numId w:val="7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SBK: Soll Vermögenswerte, Haben Eigenkapital/Fremdkapital („eigentliche“ Bilanz)</w:t>
      </w:r>
    </w:p>
    <w:p w14:paraId="1EFCF5A8" w14:textId="77777777" w:rsidR="005C7CB2" w:rsidRPr="005C7CB2" w:rsidRDefault="005C7CB2" w:rsidP="005C7CB2">
      <w:pPr>
        <w:spacing w:after="160" w:line="259" w:lineRule="auto"/>
        <w:ind w:left="720"/>
        <w:contextualSpacing/>
        <w:rPr>
          <w:rFonts w:ascii="Calibri" w:eastAsia="Calibri" w:hAnsi="Calibri"/>
          <w:sz w:val="22"/>
          <w:szCs w:val="22"/>
          <w:lang w:val="de-DE"/>
        </w:rPr>
      </w:pPr>
    </w:p>
    <w:p w14:paraId="6968F55C" w14:textId="77777777" w:rsidR="005C7CB2" w:rsidRDefault="006C6250" w:rsidP="005C7CB2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Erfolgskonten</w:t>
      </w:r>
    </w:p>
    <w:p w14:paraId="7A99C7A0" w14:textId="77777777" w:rsidR="005C7CB2" w:rsidRPr="005C7CB2" w:rsidRDefault="006C6250" w:rsidP="005C7CB2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Erfolgswirksame Geschäftsfälle verändern Höhe des Eigenkapitals laufend</w:t>
      </w:r>
    </w:p>
    <w:p w14:paraId="788C32F7" w14:textId="77777777" w:rsidR="005C7CB2" w:rsidRPr="005C7CB2" w:rsidRDefault="006C6250" w:rsidP="005C7CB2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Verminderung durch Aufwände (Aufwendungen)</w:t>
      </w:r>
    </w:p>
    <w:p w14:paraId="358C3906" w14:textId="77777777" w:rsidR="005C7CB2" w:rsidRPr="005C7CB2" w:rsidRDefault="006C6250" w:rsidP="005C7CB2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Vermehrung durc</w:t>
      </w:r>
      <w:r>
        <w:rPr>
          <w:rFonts w:ascii="Calibri" w:eastAsia="Calibri" w:hAnsi="Calibri" w:cstheme="minorBidi"/>
          <w:sz w:val="22"/>
          <w:szCs w:val="22"/>
          <w:lang w:val="de-AT"/>
        </w:rPr>
        <w:t>h Erträge/Erlöse</w:t>
      </w:r>
    </w:p>
    <w:p w14:paraId="5F74686E" w14:textId="77777777" w:rsidR="005C7CB2" w:rsidRPr="005C7CB2" w:rsidRDefault="006C6250" w:rsidP="005C7CB2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Beispiele: Mietaufwand, Energieaufwand, Provisionserträge, Erlöse aus dem Verkauf von Waren</w:t>
      </w:r>
    </w:p>
    <w:p w14:paraId="0FD72838" w14:textId="77777777" w:rsidR="005C7CB2" w:rsidRPr="005C7CB2" w:rsidRDefault="005C7CB2" w:rsidP="005C7CB2">
      <w:pPr>
        <w:spacing w:after="160" w:line="259" w:lineRule="auto"/>
        <w:ind w:left="360"/>
        <w:rPr>
          <w:rFonts w:ascii="Calibri" w:eastAsia="Calibri" w:hAnsi="Calibri"/>
          <w:sz w:val="22"/>
          <w:szCs w:val="22"/>
          <w:lang w:val="de-DE"/>
        </w:rPr>
      </w:pPr>
    </w:p>
    <w:p w14:paraId="4C2EA12B" w14:textId="77777777" w:rsidR="005C7CB2" w:rsidRPr="005C7CB2" w:rsidRDefault="006C6250" w:rsidP="005C7CB2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Aufwände = Eigenkapitalverminderung = Sollbuchung</w:t>
      </w:r>
    </w:p>
    <w:p w14:paraId="33E9CAA2" w14:textId="77777777" w:rsidR="005C7CB2" w:rsidRPr="005C7CB2" w:rsidRDefault="006C6250" w:rsidP="005C7CB2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Erträge/Erlöse = Eigenkapitalerhöhung = Habenbuchung</w:t>
      </w:r>
    </w:p>
    <w:p w14:paraId="2B0F84CA" w14:textId="77777777" w:rsidR="005C7CB2" w:rsidRDefault="006C6250" w:rsidP="005C7CB2">
      <w:pPr>
        <w:spacing w:after="160" w:line="259" w:lineRule="auto"/>
        <w:ind w:left="360"/>
        <w:rPr>
          <w:rFonts w:ascii="Calibri" w:eastAsia="Calibri" w:hAnsi="Calibri"/>
          <w:sz w:val="22"/>
          <w:szCs w:val="22"/>
          <w:lang w:val="de-DE"/>
        </w:rPr>
      </w:pPr>
      <w:r>
        <w:rPr>
          <w:noProof/>
        </w:rPr>
        <w:drawing>
          <wp:inline distT="0" distB="0" distL="0" distR="0" wp14:anchorId="5006B8E7" wp14:editId="2CF061BE">
            <wp:extent cx="5760720" cy="858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52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E5B" w14:textId="77777777" w:rsidR="005C7CB2" w:rsidRPr="005C7CB2" w:rsidRDefault="006C6250" w:rsidP="005C7CB2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Gegenkonto Abschluss: GuV (Gewinn- und Ve</w:t>
      </w:r>
      <w:r>
        <w:rPr>
          <w:rFonts w:ascii="Calibri" w:eastAsia="Calibri" w:hAnsi="Calibri" w:cstheme="minorBidi"/>
          <w:sz w:val="22"/>
          <w:szCs w:val="22"/>
          <w:lang w:val="de-AT"/>
        </w:rPr>
        <w:t>rlustkonto)</w:t>
      </w:r>
    </w:p>
    <w:p w14:paraId="1F416BCA" w14:textId="77777777" w:rsidR="005C7CB2" w:rsidRPr="005C7CB2" w:rsidRDefault="006C6250" w:rsidP="005C7CB2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GuV / Aufwandskonto</w:t>
      </w:r>
    </w:p>
    <w:p w14:paraId="2BD0D6BC" w14:textId="77777777" w:rsidR="005C7CB2" w:rsidRPr="005C7CB2" w:rsidRDefault="006C6250" w:rsidP="005C7CB2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Ertragskonto / GuV</w:t>
      </w:r>
    </w:p>
    <w:p w14:paraId="05CAC68A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4F2F403F" w14:textId="77777777" w:rsidR="005C7CB2" w:rsidRPr="005C7CB2" w:rsidRDefault="006C6250" w:rsidP="005C7CB2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Summe der Erträge - Summe der Aufwendungen = Erfolg (Gewinn/Verlust)</w:t>
      </w:r>
    </w:p>
    <w:p w14:paraId="62C09FDB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12C16EC6" w14:textId="77777777" w:rsidR="005C7CB2" w:rsidRPr="005C7CB2" w:rsidRDefault="006C6250" w:rsidP="005C7CB2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lastRenderedPageBreak/>
        <w:t>Bei Gewinn (+): GuV / Kapital</w:t>
      </w:r>
    </w:p>
    <w:p w14:paraId="21C37015" w14:textId="77777777" w:rsidR="005C7CB2" w:rsidRPr="005C7CB2" w:rsidRDefault="006C6250" w:rsidP="005C7CB2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Bei Verlust (-): Kapital / GuV</w:t>
      </w:r>
    </w:p>
    <w:p w14:paraId="61AF9A69" w14:textId="77777777" w:rsidR="005C7CB2" w:rsidRDefault="006C6250" w:rsidP="005C7CB2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Warenkonten</w:t>
      </w:r>
    </w:p>
    <w:p w14:paraId="28C3A49C" w14:textId="77777777" w:rsidR="005C7CB2" w:rsidRPr="005C7CB2" w:rsidRDefault="006C6250" w:rsidP="005C7CB2">
      <w:pPr>
        <w:numPr>
          <w:ilvl w:val="0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Kauf von Handelswaren über Lieferant</w:t>
      </w:r>
      <w:r>
        <w:rPr>
          <w:rFonts w:ascii="Calibri" w:eastAsia="Calibri" w:hAnsi="Calibri" w:cstheme="minorBidi"/>
          <w:sz w:val="22"/>
          <w:szCs w:val="22"/>
          <w:lang w:val="de-AT"/>
        </w:rPr>
        <w:t xml:space="preserve"> (Lieferverbindlichkeiten)</w:t>
      </w:r>
    </w:p>
    <w:p w14:paraId="748EAED0" w14:textId="77777777" w:rsidR="005C7CB2" w:rsidRPr="005C7CB2" w:rsidRDefault="006C6250" w:rsidP="005C7CB2">
      <w:pPr>
        <w:numPr>
          <w:ilvl w:val="0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Direkter Weiterverkauf ohne Bearbeitung (Lieferforderungen)</w:t>
      </w:r>
    </w:p>
    <w:p w14:paraId="20D55FF8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34CF710E" w14:textId="77777777" w:rsidR="005C7CB2" w:rsidRPr="005C7CB2" w:rsidRDefault="006C6250" w:rsidP="005C7CB2">
      <w:pPr>
        <w:numPr>
          <w:ilvl w:val="0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Wareneinkauf: HW-Einsatz / Lieferverbindlichkeiten (Bank, etc.)</w:t>
      </w:r>
    </w:p>
    <w:p w14:paraId="1530F643" w14:textId="77777777" w:rsidR="005C7CB2" w:rsidRPr="005C7CB2" w:rsidRDefault="006C6250" w:rsidP="005C7CB2">
      <w:pPr>
        <w:numPr>
          <w:ilvl w:val="0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Warenverkauf: Lieferforderung (Bank, etc.) / HW-Erlöse</w:t>
      </w:r>
    </w:p>
    <w:p w14:paraId="12642975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27971B10" w14:textId="77777777" w:rsidR="005C7CB2" w:rsidRPr="005C7CB2" w:rsidRDefault="006C6250" w:rsidP="005C7CB2">
      <w:pPr>
        <w:numPr>
          <w:ilvl w:val="0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Abschluss</w:t>
      </w:r>
    </w:p>
    <w:p w14:paraId="6AF5F912" w14:textId="77777777" w:rsidR="005C7CB2" w:rsidRPr="005C7CB2" w:rsidRDefault="006C6250" w:rsidP="005C7CB2">
      <w:pPr>
        <w:numPr>
          <w:ilvl w:val="1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EB &gt; AB: HW-Vorrat / HW-Einsatz</w:t>
      </w:r>
    </w:p>
    <w:p w14:paraId="79611395" w14:textId="77777777" w:rsidR="005C7CB2" w:rsidRPr="005C7CB2" w:rsidRDefault="006C6250" w:rsidP="005C7CB2">
      <w:pPr>
        <w:numPr>
          <w:ilvl w:val="1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EB &lt; A</w:t>
      </w:r>
      <w:r>
        <w:rPr>
          <w:rFonts w:ascii="Calibri" w:eastAsia="Calibri" w:hAnsi="Calibri" w:cstheme="minorBidi"/>
          <w:sz w:val="22"/>
          <w:szCs w:val="22"/>
          <w:lang w:val="de-AT"/>
        </w:rPr>
        <w:t>B: HW-Einsatz / HW-Vorrat</w:t>
      </w:r>
    </w:p>
    <w:p w14:paraId="1C3938A3" w14:textId="77777777" w:rsidR="005C7CB2" w:rsidRPr="005C7CB2" w:rsidRDefault="006C6250" w:rsidP="005C7CB2">
      <w:pPr>
        <w:numPr>
          <w:ilvl w:val="1"/>
          <w:numId w:val="10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SBK / HW-Vorrat | HW-Erlöse / GuV | GuV / HW-Einsatz</w:t>
      </w:r>
    </w:p>
    <w:p w14:paraId="5A3E8248" w14:textId="77777777" w:rsidR="005C7CB2" w:rsidRDefault="006C6250" w:rsidP="005C7CB2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Privatkonto</w:t>
      </w:r>
    </w:p>
    <w:p w14:paraId="2B18DF6C" w14:textId="77777777" w:rsidR="005C7CB2" w:rsidRPr="005C7CB2" w:rsidRDefault="006C6250" w:rsidP="005C7CB2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Privatentnahmen: Entnahmen aus dem Betrieb (z.B. Bargeld, Waren, Anlagegüter)</w:t>
      </w:r>
    </w:p>
    <w:p w14:paraId="743FEED9" w14:textId="77777777" w:rsidR="005C7CB2" w:rsidRPr="005C7CB2" w:rsidRDefault="006C6250" w:rsidP="005C7CB2">
      <w:pPr>
        <w:numPr>
          <w:ilvl w:val="1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Geld: Privat / Kassa (Bank, etc.)</w:t>
      </w:r>
    </w:p>
    <w:p w14:paraId="53BAF903" w14:textId="77777777" w:rsidR="005C7CB2" w:rsidRPr="005C7CB2" w:rsidRDefault="006C6250" w:rsidP="005C7CB2">
      <w:pPr>
        <w:numPr>
          <w:ilvl w:val="1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Waren: Privat / Eigenverbrauch</w:t>
      </w:r>
    </w:p>
    <w:p w14:paraId="46EFBD6F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764320E4" w14:textId="77777777" w:rsidR="005C7CB2" w:rsidRPr="005C7CB2" w:rsidRDefault="006C6250" w:rsidP="005C7CB2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Privateinlagen: Einlagen in den Betrieb (z.B. Bargeld, Grundstück)</w:t>
      </w:r>
    </w:p>
    <w:p w14:paraId="0851B54E" w14:textId="77777777" w:rsidR="005C7CB2" w:rsidRPr="005C7CB2" w:rsidRDefault="006C6250" w:rsidP="005C7CB2">
      <w:pPr>
        <w:numPr>
          <w:ilvl w:val="1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Geld: Kassa (Bank, etc.) / Privat</w:t>
      </w:r>
    </w:p>
    <w:p w14:paraId="41A52928" w14:textId="77777777" w:rsidR="005C7CB2" w:rsidRPr="005C7CB2" w:rsidRDefault="005C7CB2" w:rsidP="005C7CB2">
      <w:pPr>
        <w:spacing w:after="160" w:line="259" w:lineRule="auto"/>
        <w:rPr>
          <w:rFonts w:ascii="Calibri" w:eastAsia="Calibri" w:hAnsi="Calibri"/>
          <w:sz w:val="22"/>
          <w:szCs w:val="22"/>
          <w:lang w:val="de-DE"/>
        </w:rPr>
      </w:pPr>
    </w:p>
    <w:p w14:paraId="7828C9BB" w14:textId="77777777" w:rsidR="005C7CB2" w:rsidRPr="005C7CB2" w:rsidRDefault="006C6250" w:rsidP="005C7CB2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Abschluss</w:t>
      </w:r>
    </w:p>
    <w:p w14:paraId="4FD001D8" w14:textId="77777777" w:rsidR="005C7CB2" w:rsidRPr="005C7CB2" w:rsidRDefault="006C6250" w:rsidP="005C7CB2">
      <w:pPr>
        <w:numPr>
          <w:ilvl w:val="1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Sollsaldo (Soll &gt; Haben): Kapital / Privat</w:t>
      </w:r>
    </w:p>
    <w:p w14:paraId="79E39F7F" w14:textId="77777777" w:rsidR="005C7CB2" w:rsidRPr="007442C8" w:rsidRDefault="006C6250" w:rsidP="005C7CB2">
      <w:pPr>
        <w:numPr>
          <w:ilvl w:val="1"/>
          <w:numId w:val="11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Habensaldo (Haben &gt; Soll): Privat / Kapital</w:t>
      </w:r>
    </w:p>
    <w:p w14:paraId="2C6AB7C9" w14:textId="77777777" w:rsidR="007442C8" w:rsidRDefault="006C6250" w:rsidP="007442C8">
      <w:pPr>
        <w:keepNext/>
        <w:keepLines/>
        <w:spacing w:before="40" w:line="259" w:lineRule="auto"/>
        <w:outlineLvl w:val="1"/>
        <w:rPr>
          <w:rFonts w:ascii="Calibri Light" w:hAnsi="Calibri Light"/>
          <w:color w:val="2F5496"/>
          <w:sz w:val="26"/>
          <w:szCs w:val="26"/>
          <w:lang w:val="de-DE"/>
        </w:rPr>
      </w:pPr>
      <w:r>
        <w:rPr>
          <w:rFonts w:ascii="Calibri Light" w:eastAsiaTheme="majorEastAsia" w:hAnsi="Calibri Light" w:cstheme="majorBidi"/>
          <w:color w:val="2F5496"/>
          <w:sz w:val="26"/>
          <w:szCs w:val="26"/>
          <w:lang w:val="de-DE"/>
        </w:rPr>
        <w:t>Schlussbilanz</w:t>
      </w:r>
    </w:p>
    <w:p w14:paraId="15195C2F" w14:textId="77777777" w:rsidR="007442C8" w:rsidRPr="007442C8" w:rsidRDefault="006C6250" w:rsidP="007442C8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Vorabschlussbuchungen</w:t>
      </w:r>
    </w:p>
    <w:p w14:paraId="08F23977" w14:textId="77777777" w:rsidR="007442C8" w:rsidRPr="007442C8" w:rsidRDefault="006C6250" w:rsidP="007442C8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Differenzbetrag Waren</w:t>
      </w:r>
      <w:r>
        <w:rPr>
          <w:rFonts w:ascii="Calibri" w:eastAsia="Calibri" w:hAnsi="Calibri" w:cstheme="minorBidi"/>
          <w:sz w:val="22"/>
          <w:szCs w:val="22"/>
          <w:lang w:val="de-AT"/>
        </w:rPr>
        <w:t>bestand</w:t>
      </w:r>
    </w:p>
    <w:p w14:paraId="4F933B28" w14:textId="77777777" w:rsidR="007442C8" w:rsidRPr="007442C8" w:rsidRDefault="006C6250" w:rsidP="007442C8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Privatkonto Saldoübertrag</w:t>
      </w:r>
    </w:p>
    <w:p w14:paraId="5E515ED2" w14:textId="77777777" w:rsidR="007442C8" w:rsidRPr="007442C8" w:rsidRDefault="006C6250" w:rsidP="007442C8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Abschluss der Bestandskonten</w:t>
      </w:r>
    </w:p>
    <w:p w14:paraId="72AF90B4" w14:textId="77777777" w:rsidR="007442C8" w:rsidRPr="007442C8" w:rsidRDefault="006C6250" w:rsidP="007442C8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Abschluss der Erfolgskonten</w:t>
      </w:r>
    </w:p>
    <w:p w14:paraId="544F313E" w14:textId="77777777" w:rsidR="007442C8" w:rsidRPr="007442C8" w:rsidRDefault="006C6250" w:rsidP="007442C8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val="de-DE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Abschluss des GuV</w:t>
      </w:r>
    </w:p>
    <w:p w14:paraId="62010CA8" w14:textId="7D8E5839" w:rsidR="007442C8" w:rsidRPr="00E7585D" w:rsidRDefault="006C6250" w:rsidP="00E7585D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 w:cstheme="minorBidi"/>
          <w:sz w:val="22"/>
          <w:szCs w:val="22"/>
          <w:lang w:val="de-AT"/>
        </w:rPr>
      </w:pPr>
      <w:r>
        <w:rPr>
          <w:rFonts w:ascii="Calibri" w:eastAsia="Calibri" w:hAnsi="Calibri" w:cstheme="minorBidi"/>
          <w:sz w:val="22"/>
          <w:szCs w:val="22"/>
          <w:lang w:val="de-AT"/>
        </w:rPr>
        <w:t>Abschluss des Kapitalkonto</w:t>
      </w:r>
    </w:p>
    <w:p w14:paraId="7273DE7E" w14:textId="34FE101A" w:rsidR="004B74F6" w:rsidRDefault="00E7585D" w:rsidP="002C42DA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 w:type="page"/>
      </w:r>
      <w:r w:rsidR="006C6250" w:rsidRPr="00285507">
        <w:rPr>
          <w:rFonts w:asciiTheme="minorHAnsi" w:eastAsiaTheme="minorHAnsi" w:hAnsiTheme="minorHAnsi" w:cstheme="minorBidi"/>
          <w:sz w:val="22"/>
          <w:szCs w:val="22"/>
          <w:lang w:val="de-AT"/>
        </w:rPr>
        <w:lastRenderedPageBreak/>
        <w:t>Referat 5BHIF B</w:t>
      </w:r>
      <w:r w:rsidR="006C6250">
        <w:rPr>
          <w:rFonts w:asciiTheme="minorHAnsi" w:eastAsiaTheme="minorHAnsi" w:hAnsiTheme="minorHAnsi" w:cstheme="minorBidi"/>
          <w:sz w:val="22"/>
          <w:szCs w:val="22"/>
          <w:lang w:val="de-AT"/>
        </w:rPr>
        <w:t>WM1-RW</w:t>
      </w:r>
    </w:p>
    <w:p w14:paraId="622B6D99" w14:textId="77777777" w:rsidR="00A90F7B" w:rsidRDefault="006C6250" w:rsidP="002C42DA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Die Doppelte Buchhaltung</w:t>
      </w:r>
      <w:r w:rsidR="00E0646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(Buch1: </w:t>
      </w:r>
      <w:r w:rsidR="007757C8">
        <w:rPr>
          <w:rFonts w:asciiTheme="minorHAnsi" w:eastAsiaTheme="minorHAnsi" w:hAnsiTheme="minorHAnsi" w:cstheme="minorBidi"/>
          <w:sz w:val="22"/>
          <w:szCs w:val="22"/>
          <w:lang w:val="de-AT"/>
        </w:rPr>
        <w:t>95-</w:t>
      </w:r>
      <w:r w:rsidR="0094556F">
        <w:rPr>
          <w:rFonts w:asciiTheme="minorHAnsi" w:eastAsiaTheme="minorHAnsi" w:hAnsiTheme="minorHAnsi" w:cstheme="minorBidi"/>
          <w:sz w:val="22"/>
          <w:szCs w:val="22"/>
          <w:lang w:val="de-AT"/>
        </w:rPr>
        <w:t>183</w:t>
      </w:r>
      <w:r w:rsidR="00E0646A">
        <w:rPr>
          <w:rFonts w:asciiTheme="minorHAnsi" w:eastAsiaTheme="minorHAnsi" w:hAnsiTheme="minorHAnsi" w:cstheme="minorBidi"/>
          <w:sz w:val="22"/>
          <w:szCs w:val="22"/>
          <w:lang w:val="de-AT"/>
        </w:rPr>
        <w:t>)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AT"/>
        </w:rPr>
        <w:id w:val="1108076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188117" w14:textId="77777777" w:rsidR="004A5486" w:rsidRPr="004A5486" w:rsidRDefault="006C6250">
          <w:pPr>
            <w:keepNext/>
            <w:keepLines/>
            <w:spacing w:before="24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e-AT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e-AT"/>
            </w:rPr>
            <w:t>Inhalt</w:t>
          </w:r>
        </w:p>
        <w:p w14:paraId="421D2885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r>
            <w:rPr>
              <w:rFonts w:asciiTheme="minorHAnsi" w:eastAsiaTheme="minorHAnsi" w:hAnsiTheme="minorHAnsi" w:cstheme="minorBidi"/>
              <w:sz w:val="22"/>
              <w:szCs w:val="22"/>
              <w:lang w:val="de-AT"/>
            </w:rPr>
            <w:fldChar w:fldCharType="begin"/>
          </w:r>
          <w:r>
            <w:rPr>
              <w:rFonts w:asciiTheme="minorHAnsi" w:eastAsiaTheme="minorHAnsi" w:hAnsiTheme="minorHAnsi" w:cstheme="minorBidi"/>
              <w:sz w:val="22"/>
              <w:szCs w:val="22"/>
              <w:lang w:val="de-AT"/>
            </w:rPr>
            <w:instrText xml:space="preserve"> TOC \o "1-3" \h \z \u </w:instrText>
          </w:r>
          <w:r>
            <w:rPr>
              <w:rFonts w:asciiTheme="minorHAnsi" w:eastAsiaTheme="minorHAnsi" w:hAnsiTheme="minorHAnsi" w:cstheme="minorBidi"/>
              <w:sz w:val="22"/>
              <w:szCs w:val="22"/>
              <w:lang w:val="de-AT"/>
            </w:rPr>
            <w:fldChar w:fldCharType="separate"/>
          </w:r>
          <w:hyperlink w:anchor="_Toc52830943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Die Doppelte Buchführung in der Praxis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_Toc52830943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2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73A855FF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44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Kontenrahmen und Kontenplan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_Toc52830944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2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1BF8161E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45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Aufbau des österreichischen Einheitskontenrahmens (EKR)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_Toc52830945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2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177547C1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46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Kontenklassen und Kontennummern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_Toc52830946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2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094E7C33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47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Merkmale des österreichischen Einheitskontenrahmens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30947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2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22FF7623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48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Belege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_Toc52830948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3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3D63ECBD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49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Beleggrundsätze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_Toc52830949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3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3D7DE833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0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Belegorganisation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_Toc52830950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3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2241C8B1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1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Belegbearbeitung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_Toc52830951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4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50BCF1CF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2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Umsatzsteuer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_Toc52830952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4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7B958549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3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Ausstellung von Rechnu</w:t>
            </w:r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ngen, Aufzeichnungspflicht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_Toc52830953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4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322741B9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4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Umsatzsteuermeldung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_Toc52830954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5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271127F5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5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Umsatzsteuererklärung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_Toc52830955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5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58369BFF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6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Verbuchung d</w:t>
            </w:r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er Vorsteuer und der Umsatzsteuer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_Toc52830956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5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420B761B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7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Buchung am Monatsende und Überweisung der USt-Zahllast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_Toc52830957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5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4CBEB5EF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8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Verbuchung laufender Geschäftsfälle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_Toc52830958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6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4B5680A5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59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Verbuchung von Wareneinkäufen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_Toc52830959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6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50920638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60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Warenverkäufe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_Toc52830960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6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0D0568BD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440"/>
            <w:rPr>
              <w:rFonts w:asciiTheme="minorHAnsi" w:eastAsiaTheme="minorHAnsi" w:hAnsiTheme="minorHAnsi" w:cstheme="minorBidi"/>
              <w:noProof/>
              <w:sz w:val="22"/>
              <w:szCs w:val="22"/>
              <w:lang w:val="de-AT"/>
            </w:rPr>
          </w:pPr>
          <w:hyperlink w:anchor="_Toc52830961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Buchungsgrundlage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_Toc52830961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6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238FDEB2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62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Verbuchung von W</w:t>
            </w:r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arenrücksendungen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_Toc52830962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6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615F29CE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440"/>
            <w:rPr>
              <w:rFonts w:asciiTheme="minorHAnsi" w:eastAsiaTheme="minorHAnsi" w:hAnsiTheme="minorHAnsi" w:cstheme="minorBidi"/>
              <w:noProof/>
              <w:sz w:val="22"/>
              <w:szCs w:val="22"/>
              <w:lang w:val="de-AT"/>
            </w:rPr>
          </w:pPr>
          <w:hyperlink w:anchor="_Toc52830963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Buchungsgrundlage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_Toc52830963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6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1AD3A732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64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Bezugskosten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_Toc52830964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7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44C1D718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65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Versandkosten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_Toc52830965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7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5B659AD2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66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Rabatte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_Toc52830966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8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63F141BA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ind w:left="2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67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Nachträglich gewährte Rabatte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_Toc52830967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8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39737BCD" w14:textId="77777777" w:rsidR="00A27A1C" w:rsidRDefault="006C6250">
          <w:pPr>
            <w:tabs>
              <w:tab w:val="right" w:leader="dot" w:pos="9062"/>
            </w:tabs>
            <w:spacing w:after="100" w:line="259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52830968" w:history="1">
            <w:r w:rsidRPr="00244401">
              <w:rPr>
                <w:rFonts w:asciiTheme="minorHAnsi" w:eastAsiaTheme="minorHAnsi" w:hAnsiTheme="minorHAnsi" w:cstheme="minorBidi"/>
                <w:noProof/>
                <w:color w:val="0563C1" w:themeColor="hyperlink"/>
                <w:sz w:val="22"/>
                <w:szCs w:val="22"/>
                <w:u w:val="single"/>
                <w:lang w:val="de-AT"/>
              </w:rPr>
              <w:t>Verbuchung von sonstigen Materialien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ab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begin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instrText xml:space="preserve"> PAGEREF _Toc52830968 \h </w:instrTex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separate"/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t>8</w:t>
            </w:r>
            <w:r>
              <w:rPr>
                <w:rFonts w:asciiTheme="minorHAnsi" w:eastAsiaTheme="minorHAnsi" w:hAnsiTheme="minorHAnsi" w:cstheme="minorBidi"/>
                <w:noProof/>
                <w:webHidden/>
                <w:sz w:val="22"/>
                <w:szCs w:val="22"/>
                <w:lang w:val="de-AT"/>
              </w:rPr>
              <w:fldChar w:fldCharType="end"/>
            </w:r>
          </w:hyperlink>
        </w:p>
        <w:p w14:paraId="1E612B49" w14:textId="77777777" w:rsidR="002E4D33" w:rsidRDefault="006C6250" w:rsidP="002E4D33">
          <w:pPr>
            <w:spacing w:after="160" w:line="259" w:lineRule="auto"/>
            <w:rPr>
              <w:rFonts w:asciiTheme="minorHAnsi" w:eastAsiaTheme="minorHAnsi" w:hAnsiTheme="minorHAnsi" w:cstheme="minorBidi"/>
              <w:sz w:val="22"/>
              <w:szCs w:val="22"/>
              <w:lang w:val="de-AT"/>
            </w:rPr>
          </w:pPr>
          <w:r>
            <w:rPr>
              <w:rFonts w:asciiTheme="minorHAnsi" w:eastAsiaTheme="minorHAnsi" w:hAnsiTheme="minorHAnsi" w:cstheme="minorBidi"/>
              <w:b/>
              <w:bCs/>
              <w:noProof/>
              <w:sz w:val="22"/>
              <w:szCs w:val="22"/>
              <w:lang w:val="de-AT"/>
            </w:rPr>
            <w:fldChar w:fldCharType="end"/>
          </w:r>
        </w:p>
      </w:sdtContent>
    </w:sdt>
    <w:p w14:paraId="10C651C2" w14:textId="77777777" w:rsidR="002E4D33" w:rsidRDefault="006C625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 w:type="page"/>
      </w:r>
    </w:p>
    <w:p w14:paraId="233B48D5" w14:textId="77777777" w:rsidR="002E4D33" w:rsidRDefault="006C6250" w:rsidP="00E03AB7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0" w:name="_Toc52830943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t>Die Doppelte Buchführung in der Praxis</w:t>
      </w:r>
      <w:bookmarkEnd w:id="0"/>
    </w:p>
    <w:p w14:paraId="3465E68D" w14:textId="77777777" w:rsidR="00AF5EA7" w:rsidRDefault="006C6250" w:rsidP="00AF5EA7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" w:name="_Toc52830944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Kon</w:t>
      </w:r>
      <w:r w:rsidR="00DF42E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tenrahmen und Kontenplan</w:t>
      </w:r>
      <w:bookmarkEnd w:id="1"/>
    </w:p>
    <w:p w14:paraId="444A7A87" w14:textId="77777777" w:rsidR="00DF42E0" w:rsidRDefault="006C6250" w:rsidP="00DF42E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Der </w:t>
      </w:r>
      <w:r w:rsidR="008714B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Kontenrahmen </w:t>
      </w:r>
      <w:r w:rsidR="009B6A6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ist der nach bestimmten Grundsätzen aufgebaute </w:t>
      </w:r>
      <w:r w:rsidR="005D7622">
        <w:rPr>
          <w:rFonts w:asciiTheme="minorHAnsi" w:eastAsiaTheme="minorHAnsi" w:hAnsiTheme="minorHAnsi" w:cstheme="minorBidi"/>
          <w:sz w:val="22"/>
          <w:szCs w:val="22"/>
          <w:lang w:val="de-AT"/>
        </w:rPr>
        <w:t>Organisations- und Gliederungsplan aller Konten der Buchführung</w:t>
      </w:r>
      <w:r w:rsidR="00C57548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  <w:r w:rsidR="0001503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Er bildet </w:t>
      </w:r>
      <w:r w:rsidR="008A1E81">
        <w:rPr>
          <w:rFonts w:asciiTheme="minorHAnsi" w:eastAsiaTheme="minorHAnsi" w:hAnsiTheme="minorHAnsi" w:cstheme="minorBidi"/>
          <w:sz w:val="22"/>
          <w:szCs w:val="22"/>
          <w:lang w:val="de-AT"/>
        </w:rPr>
        <w:t>den Rahmen bzw. das Muster für die Kontenpläne in den verschiedenen Unternehmen.</w:t>
      </w:r>
    </w:p>
    <w:p w14:paraId="784B5592" w14:textId="77777777" w:rsidR="008A1E81" w:rsidRDefault="006C6250" w:rsidP="00DF42E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Der Kontenplan enthält alle in einem bestimmten Unter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nehmen geführten Konten.</w:t>
      </w:r>
      <w:r w:rsidR="00D437FE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Er wird aus dem Kontenrahmen entwickelt und berücksichtigt die besonderen </w:t>
      </w:r>
      <w:r w:rsidR="00BA1517">
        <w:rPr>
          <w:rFonts w:asciiTheme="minorHAnsi" w:eastAsiaTheme="minorHAnsi" w:hAnsiTheme="minorHAnsi" w:cstheme="minorBidi"/>
          <w:sz w:val="22"/>
          <w:szCs w:val="22"/>
          <w:lang w:val="de-AT"/>
        </w:rPr>
        <w:t>Verhältnisse des Unternehmens (</w:t>
      </w:r>
      <w:r w:rsidR="001109C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Betriebsart, Größe </w:t>
      </w:r>
      <w:r w:rsidR="000E5221">
        <w:rPr>
          <w:rFonts w:asciiTheme="minorHAnsi" w:eastAsiaTheme="minorHAnsi" w:hAnsiTheme="minorHAnsi" w:cstheme="minorBidi"/>
          <w:sz w:val="22"/>
          <w:szCs w:val="22"/>
          <w:lang w:val="de-AT"/>
        </w:rPr>
        <w:t>und Organisation</w:t>
      </w:r>
      <w:r w:rsidR="00BA1517">
        <w:rPr>
          <w:rFonts w:asciiTheme="minorHAnsi" w:eastAsiaTheme="minorHAnsi" w:hAnsiTheme="minorHAnsi" w:cstheme="minorBidi"/>
          <w:sz w:val="22"/>
          <w:szCs w:val="22"/>
          <w:lang w:val="de-AT"/>
        </w:rPr>
        <w:t>).</w:t>
      </w:r>
    </w:p>
    <w:p w14:paraId="7D1EBBA5" w14:textId="77777777" w:rsidR="000E5221" w:rsidRDefault="006C6250" w:rsidP="007B6B62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2" w:name="_Toc52830945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 xml:space="preserve">Aufbau des </w:t>
      </w:r>
      <w:r w:rsidR="007B6B6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österreichischen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 xml:space="preserve"> Einheits</w:t>
      </w:r>
      <w:r w:rsidR="007B6B6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kontenrahmens (EKR)</w:t>
      </w:r>
      <w:bookmarkEnd w:id="2"/>
    </w:p>
    <w:p w14:paraId="1F11A1A7" w14:textId="77777777" w:rsidR="00E429B7" w:rsidRDefault="006C6250" w:rsidP="00DF42E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Der Kontenrahmen besteht aus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zehn Kontenklassen</w:t>
      </w:r>
      <w:r w:rsidR="00C94306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(Kontenklassen 0-9), von denen jede wieder in zehn Kontengruppen </w:t>
      </w:r>
      <w:r w:rsidR="00C66AD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(Kontengruppen 00-99) unterteilt ist. Neben den Kontengruppen </w:t>
      </w:r>
      <w:r w:rsidR="00B22AE2">
        <w:rPr>
          <w:rFonts w:asciiTheme="minorHAnsi" w:eastAsiaTheme="minorHAnsi" w:hAnsiTheme="minorHAnsi" w:cstheme="minorBidi"/>
          <w:sz w:val="22"/>
          <w:szCs w:val="22"/>
          <w:lang w:val="de-AT"/>
        </w:rPr>
        <w:t>enthält</w:t>
      </w:r>
      <w:r w:rsidR="00C66AD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der Kontenrahmen auch Vorschläge</w:t>
      </w:r>
      <w:r w:rsidR="006802D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für die weitere Untergliederung in Konten</w:t>
      </w:r>
      <w:r w:rsidR="00B22AE2">
        <w:rPr>
          <w:rFonts w:asciiTheme="minorHAnsi" w:eastAsiaTheme="minorHAnsi" w:hAnsiTheme="minorHAnsi" w:cstheme="minorBidi"/>
          <w:sz w:val="22"/>
          <w:szCs w:val="22"/>
          <w:lang w:val="de-AT"/>
        </w:rPr>
        <w:t>unter</w:t>
      </w:r>
      <w:r w:rsidR="006802D9">
        <w:rPr>
          <w:rFonts w:asciiTheme="minorHAnsi" w:eastAsiaTheme="minorHAnsi" w:hAnsiTheme="minorHAnsi" w:cstheme="minorBidi"/>
          <w:sz w:val="22"/>
          <w:szCs w:val="22"/>
          <w:lang w:val="de-AT"/>
        </w:rPr>
        <w:t>gruppen bzw. Kontenarten (</w:t>
      </w:r>
      <w:r w:rsidR="006B6528">
        <w:rPr>
          <w:rFonts w:asciiTheme="minorHAnsi" w:eastAsiaTheme="minorHAnsi" w:hAnsiTheme="minorHAnsi" w:cstheme="minorBidi"/>
          <w:sz w:val="22"/>
          <w:szCs w:val="22"/>
          <w:lang w:val="de-AT"/>
        </w:rPr>
        <w:t>Konten 001-999)</w:t>
      </w:r>
      <w:r w:rsidR="00B22AE2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02734F20" w14:textId="77777777" w:rsidR="00306D6C" w:rsidRDefault="006C6250" w:rsidP="00DF42E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Vierstellige Sachkontennummern: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Kontenklassen </w:t>
      </w:r>
      <w:r>
        <w:rPr>
          <w:rFonts w:ascii="Wingdings" w:eastAsia="Wingdings" w:hAnsi="Wingdings" w:cs="Wingdings"/>
          <w:sz w:val="22"/>
          <w:szCs w:val="22"/>
          <w:lang w:val="de-A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Kontengruppen </w:t>
      </w:r>
      <w:r>
        <w:rPr>
          <w:rFonts w:ascii="Wingdings" w:eastAsia="Wingdings" w:hAnsi="Wingdings" w:cs="Wingdings"/>
          <w:sz w:val="22"/>
          <w:szCs w:val="22"/>
          <w:lang w:val="de-A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Kontenuntergruppen </w:t>
      </w:r>
      <w:r>
        <w:rPr>
          <w:rFonts w:ascii="Wingdings" w:eastAsia="Wingdings" w:hAnsi="Wingdings" w:cs="Wingdings"/>
          <w:sz w:val="22"/>
          <w:szCs w:val="22"/>
          <w:lang w:val="de-A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Konten</w:t>
      </w:r>
    </w:p>
    <w:p w14:paraId="1CAF2EBB" w14:textId="77777777" w:rsidR="00BA6F8A" w:rsidRDefault="006C6250" w:rsidP="00DF42E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Personenkonten (für Kunden und Lieferanden) sind in der Regel Fünfstellig.</w:t>
      </w:r>
    </w:p>
    <w:p w14:paraId="07A086F1" w14:textId="77777777" w:rsidR="00691D2E" w:rsidRDefault="006C6250" w:rsidP="00691D2E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3" w:name="_Toc52830946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Kontenklassen und Kontennummern</w:t>
      </w:r>
      <w:bookmarkEnd w:id="3"/>
    </w:p>
    <w:p w14:paraId="34658F36" w14:textId="77777777" w:rsidR="00471041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Anlagevermögen und Aufwendungen </w:t>
      </w:r>
      <w:r w:rsidR="00211E48">
        <w:rPr>
          <w:rFonts w:asciiTheme="minorHAnsi" w:eastAsiaTheme="minorHAnsi" w:hAnsiTheme="minorHAnsi" w:cstheme="minorBidi"/>
          <w:sz w:val="22"/>
          <w:szCs w:val="22"/>
          <w:lang w:val="de-AT"/>
        </w:rPr>
        <w:t>für das Ingangsetzen und Erweitern eines Betriebes</w:t>
      </w:r>
    </w:p>
    <w:p w14:paraId="3733E548" w14:textId="77777777" w:rsidR="00C05A2A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Vorräte</w:t>
      </w:r>
    </w:p>
    <w:p w14:paraId="5CEFCCC0" w14:textId="77777777" w:rsidR="00211E48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Sonstiges Umlaufvermögen</w:t>
      </w:r>
      <w:r w:rsidR="00B0767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und Rechnungsabgrenzungsposten</w:t>
      </w:r>
    </w:p>
    <w:p w14:paraId="768EDA88" w14:textId="77777777" w:rsidR="00211E48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Rückstellungen, Verbindlichkeiten, und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Rechnungsabgrenzungsposten</w:t>
      </w:r>
    </w:p>
    <w:p w14:paraId="61628C1D" w14:textId="77777777" w:rsidR="00DF3510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Betrieblich Erträge</w:t>
      </w:r>
    </w:p>
    <w:p w14:paraId="1CA6265B" w14:textId="77777777" w:rsidR="00EB2EF0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Materialaufwand </w:t>
      </w:r>
      <w:r w:rsidR="0032098F">
        <w:rPr>
          <w:rFonts w:asciiTheme="minorHAnsi" w:eastAsiaTheme="minorHAnsi" w:hAnsiTheme="minorHAnsi" w:cstheme="minorBidi"/>
          <w:sz w:val="22"/>
          <w:szCs w:val="22"/>
          <w:lang w:val="de-AT"/>
        </w:rPr>
        <w:t>und sonstige bezogene Herstellungsleistungen</w:t>
      </w:r>
    </w:p>
    <w:p w14:paraId="2D1A212A" w14:textId="77777777" w:rsidR="0032098F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Personalaufwand</w:t>
      </w:r>
    </w:p>
    <w:p w14:paraId="5E771342" w14:textId="77777777" w:rsidR="0032098F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Abschreibung und sonstige betrieblich Aufwendungen</w:t>
      </w:r>
    </w:p>
    <w:p w14:paraId="192AC45D" w14:textId="77777777" w:rsidR="0032098F" w:rsidRDefault="006C6250" w:rsidP="00471041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Finanzerträge und Finanzaufwendungen</w:t>
      </w:r>
      <w:r w:rsidR="00467E0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außerordentliche </w:t>
      </w:r>
      <w:r w:rsidR="003D0E3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Erträge </w:t>
      </w:r>
      <w:r w:rsidR="007B0C04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außerordentliche</w:t>
      </w:r>
      <w:r w:rsidR="003D0E3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Aufwendungen</w:t>
      </w:r>
      <w:r w:rsidR="00C63CD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</w:t>
      </w:r>
      <w:r w:rsidR="000D0AA3">
        <w:rPr>
          <w:rFonts w:asciiTheme="minorHAnsi" w:eastAsiaTheme="minorHAnsi" w:hAnsiTheme="minorHAnsi" w:cstheme="minorBidi"/>
          <w:sz w:val="22"/>
          <w:szCs w:val="22"/>
          <w:lang w:val="de-AT"/>
        </w:rPr>
        <w:t>Steuern vom Einkommen/Ertrag, Rücklagebewertungen</w:t>
      </w:r>
    </w:p>
    <w:p w14:paraId="18BBE127" w14:textId="77777777" w:rsidR="00606566" w:rsidRDefault="006C6250" w:rsidP="00606566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Eigenkapital, unversteuerte Rücklagen, Einlagen stiller Gesellschafter,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D945AD">
        <w:rPr>
          <w:rFonts w:asciiTheme="minorHAnsi" w:eastAsiaTheme="minorHAnsi" w:hAnsiTheme="minorHAnsi" w:cstheme="minorBidi"/>
          <w:sz w:val="22"/>
          <w:szCs w:val="22"/>
          <w:lang w:val="de-AT"/>
        </w:rPr>
        <w:t>Eröffnungs- und Abschlusskonten</w:t>
      </w:r>
    </w:p>
    <w:p w14:paraId="7AB965F0" w14:textId="77777777" w:rsidR="00BF274C" w:rsidRDefault="006C6250" w:rsidP="00823F14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4" w:name="_Toc52830947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 xml:space="preserve">Merkmale des </w:t>
      </w:r>
      <w:r w:rsidR="00360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österreichischen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 xml:space="preserve"> Einheitskonten</w:t>
      </w:r>
      <w:r w:rsidR="00360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rahmens</w:t>
      </w:r>
      <w:bookmarkEnd w:id="4"/>
    </w:p>
    <w:p w14:paraId="3588A10C" w14:textId="77777777" w:rsidR="0036061F" w:rsidRDefault="006C6250" w:rsidP="008C57E0">
      <w:pPr>
        <w:numPr>
          <w:ilvl w:val="0"/>
          <w:numId w:val="1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Der EKR kann von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Unternehmen jeder Größe verwendet werden.</w:t>
      </w:r>
    </w:p>
    <w:p w14:paraId="559722BF" w14:textId="77777777" w:rsidR="00C34465" w:rsidRDefault="006C6250" w:rsidP="008C57E0">
      <w:pPr>
        <w:numPr>
          <w:ilvl w:val="0"/>
          <w:numId w:val="1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Er ist für die meisten Zweige der Wirtschaft, wie Handel, Industrie, Gewerbe und</w:t>
      </w:r>
      <w:r w:rsidR="00E13D9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Land- und Forstwirtschaft, </w:t>
      </w:r>
      <w:r w:rsidR="00C62C72">
        <w:rPr>
          <w:rFonts w:asciiTheme="minorHAnsi" w:eastAsiaTheme="minorHAnsi" w:hAnsiTheme="minorHAnsi" w:cstheme="minorBidi"/>
          <w:sz w:val="22"/>
          <w:szCs w:val="22"/>
          <w:lang w:val="de-AT"/>
        </w:rPr>
        <w:t>geeignet</w:t>
      </w:r>
      <w:r w:rsidR="00E13D9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. Eine einseitige Ausrichtung auf einen </w:t>
      </w:r>
      <w:r w:rsidR="00C62C72">
        <w:rPr>
          <w:rFonts w:asciiTheme="minorHAnsi" w:eastAsiaTheme="minorHAnsi" w:hAnsiTheme="minorHAnsi" w:cstheme="minorBidi"/>
          <w:sz w:val="22"/>
          <w:szCs w:val="22"/>
          <w:lang w:val="de-AT"/>
        </w:rPr>
        <w:t>bestimmten Wirtschaftszweig wird vermieden.</w:t>
      </w:r>
    </w:p>
    <w:p w14:paraId="221CEDFA" w14:textId="77777777" w:rsidR="006732C7" w:rsidRDefault="006C6250" w:rsidP="008C57E0">
      <w:pPr>
        <w:numPr>
          <w:ilvl w:val="0"/>
          <w:numId w:val="1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Jede Kontenkla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sse </w:t>
      </w:r>
      <w:r w:rsidR="00A806FA">
        <w:rPr>
          <w:rFonts w:asciiTheme="minorHAnsi" w:eastAsiaTheme="minorHAnsi" w:hAnsiTheme="minorHAnsi" w:cstheme="minorBidi"/>
          <w:sz w:val="22"/>
          <w:szCs w:val="22"/>
          <w:lang w:val="de-AT"/>
        </w:rPr>
        <w:t>enthält in der Regel Konten gleicher Art</w:t>
      </w:r>
      <w:r w:rsidR="00FF0E1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(aktive Bestandskonten, passive </w:t>
      </w:r>
      <w:r w:rsidR="005A3C3A">
        <w:rPr>
          <w:rFonts w:asciiTheme="minorHAnsi" w:eastAsiaTheme="minorHAnsi" w:hAnsiTheme="minorHAnsi" w:cstheme="minorBidi"/>
          <w:sz w:val="22"/>
          <w:szCs w:val="22"/>
          <w:lang w:val="de-AT"/>
        </w:rPr>
        <w:t>Bestandskonten</w:t>
      </w:r>
      <w:r w:rsidR="00FF0E1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Ertrags- </w:t>
      </w:r>
      <w:r w:rsidR="005A3C3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oder Aufwandskonten). Nur die Kontenklasse 8 </w:t>
      </w:r>
      <w:r w:rsidR="0078295B">
        <w:rPr>
          <w:rFonts w:asciiTheme="minorHAnsi" w:eastAsiaTheme="minorHAnsi" w:hAnsiTheme="minorHAnsi" w:cstheme="minorBidi"/>
          <w:sz w:val="22"/>
          <w:szCs w:val="22"/>
          <w:lang w:val="de-AT"/>
        </w:rPr>
        <w:t>enthält sowohl Ertrags- als auch Aufwandskonten.</w:t>
      </w:r>
    </w:p>
    <w:p w14:paraId="4AE25B93" w14:textId="77777777" w:rsidR="00C62C72" w:rsidRDefault="006C6250" w:rsidP="006732C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 w:type="page"/>
      </w:r>
    </w:p>
    <w:p w14:paraId="68DFE261" w14:textId="77777777" w:rsidR="0078295B" w:rsidRDefault="006C6250" w:rsidP="00D4702E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5" w:name="_Toc52830948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t>Belege</w:t>
      </w:r>
      <w:bookmarkEnd w:id="5"/>
    </w:p>
    <w:p w14:paraId="6FFC841E" w14:textId="77777777" w:rsidR="000005BB" w:rsidRDefault="006C6250" w:rsidP="000005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Belege sind schriftliche Aufzeichnungen </w:t>
      </w:r>
      <w:r w:rsidR="008B71B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über Betriebliche Vorgänge, die im Rechnungswesen </w:t>
      </w:r>
      <w:r w:rsidR="00533EDB">
        <w:rPr>
          <w:rFonts w:asciiTheme="minorHAnsi" w:eastAsiaTheme="minorHAnsi" w:hAnsiTheme="minorHAnsi" w:cstheme="minorBidi"/>
          <w:sz w:val="22"/>
          <w:szCs w:val="22"/>
          <w:lang w:val="de-AT"/>
        </w:rPr>
        <w:t>erfasst werden müssen. Belege sind das Bindeglied zwischen Gesellschaft und Buchung</w:t>
      </w:r>
      <w:r w:rsidR="009F5480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und sind ein wesentlicher Bestandteil einer </w:t>
      </w:r>
      <w:r w:rsidR="00DC1220">
        <w:rPr>
          <w:rFonts w:asciiTheme="minorHAnsi" w:eastAsiaTheme="minorHAnsi" w:hAnsiTheme="minorHAnsi" w:cstheme="minorBidi"/>
          <w:sz w:val="22"/>
          <w:szCs w:val="22"/>
          <w:lang w:val="de-AT"/>
        </w:rPr>
        <w:t>ordnungsgemäßen Buchführung.</w:t>
      </w:r>
    </w:p>
    <w:p w14:paraId="45656DC8" w14:textId="77777777" w:rsidR="00DC1220" w:rsidRDefault="006C6250" w:rsidP="000005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In der Praxis werden </w:t>
      </w:r>
      <w:r w:rsidR="008675EF">
        <w:rPr>
          <w:rFonts w:asciiTheme="minorHAnsi" w:eastAsiaTheme="minorHAnsi" w:hAnsiTheme="minorHAnsi" w:cstheme="minorBidi"/>
          <w:sz w:val="22"/>
          <w:szCs w:val="22"/>
          <w:lang w:val="de-AT"/>
        </w:rPr>
        <w:t>Belege im Allgemeinen nach ihrer Herkunft, der Entstehung und der Zahl der Geschäfte</w:t>
      </w:r>
      <w:r w:rsidR="006732C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zu Belegarten zusammengefasst.</w:t>
      </w:r>
    </w:p>
    <w:p w14:paraId="5F31674C" w14:textId="77777777" w:rsidR="007D5B53" w:rsidRDefault="006C6250" w:rsidP="0036314C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Nach Herkunft</w:t>
      </w:r>
    </w:p>
    <w:p w14:paraId="0554C00E" w14:textId="77777777" w:rsidR="0036314C" w:rsidRDefault="006C6250" w:rsidP="0036314C">
      <w:pPr>
        <w:numPr>
          <w:ilvl w:val="1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Externe Belege</w:t>
      </w:r>
      <w:r w:rsidR="00A8150A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z.B.: Rechnung</w:t>
      </w:r>
    </w:p>
    <w:p w14:paraId="1F588CB7" w14:textId="77777777" w:rsidR="00F7047E" w:rsidRDefault="006C6250" w:rsidP="00F7047E">
      <w:pPr>
        <w:numPr>
          <w:ilvl w:val="1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Interne Belege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z.B.: </w:t>
      </w:r>
      <w:r w:rsidR="00A8150A">
        <w:rPr>
          <w:rFonts w:asciiTheme="minorHAnsi" w:eastAsiaTheme="minorHAnsi" w:hAnsiTheme="minorHAnsi" w:cstheme="minorBidi"/>
          <w:sz w:val="22"/>
          <w:szCs w:val="22"/>
          <w:lang w:val="de-AT"/>
        </w:rPr>
        <w:t>Materialentnahmeschein</w:t>
      </w:r>
    </w:p>
    <w:p w14:paraId="231B01BA" w14:textId="77777777" w:rsidR="0036314C" w:rsidRDefault="006C6250" w:rsidP="0036314C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Nach Entstehung</w:t>
      </w:r>
    </w:p>
    <w:p w14:paraId="5E1E0DB7" w14:textId="77777777" w:rsidR="0036314C" w:rsidRDefault="006C6250" w:rsidP="0036314C">
      <w:pPr>
        <w:numPr>
          <w:ilvl w:val="1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Originalbelege</w:t>
      </w:r>
      <w:r w:rsidR="00A8150A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z.B.: </w:t>
      </w:r>
      <w:r w:rsidR="00F368C7">
        <w:rPr>
          <w:rFonts w:asciiTheme="minorHAnsi" w:eastAsiaTheme="minorHAnsi" w:hAnsiTheme="minorHAnsi" w:cstheme="minorBidi"/>
          <w:sz w:val="22"/>
          <w:szCs w:val="22"/>
          <w:lang w:val="de-AT"/>
        </w:rPr>
        <w:t>Eingangsrechnungen</w:t>
      </w:r>
    </w:p>
    <w:p w14:paraId="42011AD2" w14:textId="77777777" w:rsidR="005D0A26" w:rsidRDefault="006C6250" w:rsidP="0036314C">
      <w:pPr>
        <w:numPr>
          <w:ilvl w:val="1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Ersatzbelege</w:t>
      </w:r>
      <w:r w:rsidR="00F368C7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z.B.: Duplikate</w:t>
      </w:r>
    </w:p>
    <w:p w14:paraId="3F6EAF00" w14:textId="77777777" w:rsidR="005D0A26" w:rsidRDefault="006C6250" w:rsidP="005D0A26">
      <w:pPr>
        <w:numPr>
          <w:ilvl w:val="0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Nach der Zahl der erfassten Geschäftsfälle</w:t>
      </w:r>
    </w:p>
    <w:p w14:paraId="143C5C22" w14:textId="77777777" w:rsidR="00856777" w:rsidRDefault="006C6250" w:rsidP="00856777">
      <w:pPr>
        <w:numPr>
          <w:ilvl w:val="1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Einzelbeleg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2E580A">
        <w:rPr>
          <w:rFonts w:asciiTheme="minorHAnsi" w:eastAsiaTheme="minorHAnsi" w:hAnsiTheme="minorHAnsi" w:cstheme="minorBidi"/>
          <w:sz w:val="22"/>
          <w:szCs w:val="22"/>
          <w:lang w:val="de-AT"/>
        </w:rPr>
        <w:t>b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etreffe</w:t>
      </w:r>
      <w:r w:rsidR="002E580A">
        <w:rPr>
          <w:rFonts w:asciiTheme="minorHAnsi" w:eastAsiaTheme="minorHAnsi" w:hAnsiTheme="minorHAnsi" w:cstheme="minorBidi"/>
          <w:sz w:val="22"/>
          <w:szCs w:val="22"/>
          <w:lang w:val="de-AT"/>
        </w:rPr>
        <w:t>n nur einen Geschäftsfall</w:t>
      </w:r>
    </w:p>
    <w:p w14:paraId="6AA7429D" w14:textId="77777777" w:rsidR="005D0A26" w:rsidRDefault="006C6250" w:rsidP="005D0A26">
      <w:pPr>
        <w:numPr>
          <w:ilvl w:val="1"/>
          <w:numId w:val="1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Sammelbeleg</w:t>
      </w:r>
      <w:r w:rsidR="002E580A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umfassen mehrere Geschäftsfälle</w:t>
      </w:r>
    </w:p>
    <w:p w14:paraId="2DB37F11" w14:textId="77777777" w:rsidR="00F93AA7" w:rsidRDefault="006C6250" w:rsidP="00DB37A4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6" w:name="_Toc52830949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Beleggrundsätze</w:t>
      </w:r>
      <w:bookmarkEnd w:id="6"/>
    </w:p>
    <w:p w14:paraId="5A1E7695" w14:textId="77777777" w:rsidR="005416EE" w:rsidRDefault="006C6250" w:rsidP="0047792F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Keine Buchung ohne </w:t>
      </w:r>
      <w:r w:rsidR="003A765B">
        <w:rPr>
          <w:rFonts w:asciiTheme="minorHAnsi" w:eastAsiaTheme="minorHAnsi" w:hAnsiTheme="minorHAnsi" w:cstheme="minorBidi"/>
          <w:sz w:val="22"/>
          <w:szCs w:val="22"/>
          <w:lang w:val="de-AT"/>
        </w:rPr>
        <w:t>B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eleg</w:t>
      </w:r>
    </w:p>
    <w:p w14:paraId="5DB80FF0" w14:textId="77777777" w:rsidR="0047792F" w:rsidRDefault="006C6250" w:rsidP="0047792F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Zur Vermeidung von Unklarheiten und Doppelbuchungen ist genau festzulegen, welcher</w:t>
      </w:r>
      <w:r w:rsidR="0038659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Beleg als Buchungsunterlage dient</w:t>
      </w:r>
      <w:r w:rsidR="00995CFC">
        <w:rPr>
          <w:rFonts w:asciiTheme="minorHAnsi" w:eastAsiaTheme="minorHAnsi" w:hAnsiTheme="minorHAnsi" w:cstheme="minorBidi"/>
          <w:sz w:val="22"/>
          <w:szCs w:val="22"/>
          <w:lang w:val="de-AT"/>
        </w:rPr>
        <w:t>, da zu einem Geschäftsfall oft mehrere Belege gehören.</w:t>
      </w:r>
    </w:p>
    <w:p w14:paraId="794853E8" w14:textId="77777777" w:rsidR="003928E5" w:rsidRDefault="006C6250" w:rsidP="0047792F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Die Belege sind wie Urkunden zu behandel</w:t>
      </w:r>
      <w:r w:rsidR="00901783">
        <w:rPr>
          <w:rFonts w:asciiTheme="minorHAnsi" w:eastAsiaTheme="minorHAnsi" w:hAnsiTheme="minorHAnsi" w:cstheme="minorBidi"/>
          <w:sz w:val="22"/>
          <w:szCs w:val="22"/>
          <w:lang w:val="de-AT"/>
        </w:rPr>
        <w:t>n, d.h., es darf nichts unleserlich gemacht werden</w:t>
      </w:r>
      <w:r w:rsidR="000C51B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. Notwendige Änderungen sind </w:t>
      </w:r>
      <w:r w:rsidR="0098009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zu beglaubigen bzw. zu </w:t>
      </w:r>
      <w:r w:rsidR="002B7657">
        <w:rPr>
          <w:rFonts w:asciiTheme="minorHAnsi" w:eastAsiaTheme="minorHAnsi" w:hAnsiTheme="minorHAnsi" w:cstheme="minorBidi"/>
          <w:sz w:val="22"/>
          <w:szCs w:val="22"/>
          <w:lang w:val="de-AT"/>
        </w:rPr>
        <w:t>paraphieren, d.h., die Echtheit ist mit der Unterschrift</w:t>
      </w:r>
      <w:r w:rsidR="00AC07B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bzw. einer Paraphe (Zeichen) zu bestätigen.</w:t>
      </w:r>
    </w:p>
    <w:p w14:paraId="66C7F6CC" w14:textId="77777777" w:rsidR="000E6352" w:rsidRDefault="006C6250" w:rsidP="0047792F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Auf den Belegen sollen</w:t>
      </w:r>
      <w:r w:rsidR="001A7B56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die Konten angegeben werden, </w:t>
      </w:r>
      <w:r w:rsidR="00BD5577">
        <w:rPr>
          <w:rFonts w:asciiTheme="minorHAnsi" w:eastAsiaTheme="minorHAnsi" w:hAnsiTheme="minorHAnsi" w:cstheme="minorBidi"/>
          <w:sz w:val="22"/>
          <w:szCs w:val="22"/>
          <w:lang w:val="de-AT"/>
        </w:rPr>
        <w:t>auf denen gebucht wird</w:t>
      </w:r>
      <w:r w:rsidR="00542F2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(Vorkontierung).</w:t>
      </w:r>
    </w:p>
    <w:p w14:paraId="2053D258" w14:textId="77777777" w:rsidR="00810453" w:rsidRDefault="006C6250" w:rsidP="0047792F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Nach </w:t>
      </w:r>
      <w:r w:rsidR="002C51BE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erfolgreicher Verbuchung soll dies auf dem Beleg vermerkt </w:t>
      </w:r>
      <w:r w:rsidR="00BB3F84">
        <w:rPr>
          <w:rFonts w:asciiTheme="minorHAnsi" w:eastAsiaTheme="minorHAnsi" w:hAnsiTheme="minorHAnsi" w:cstheme="minorBidi"/>
          <w:sz w:val="22"/>
          <w:szCs w:val="22"/>
          <w:lang w:val="de-AT"/>
        </w:rPr>
        <w:t>wenden</w:t>
      </w:r>
      <w:r w:rsidR="002C51BE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(Abhaken, Buchungsvermerk)</w:t>
      </w:r>
      <w:r w:rsidR="00BB3F84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4AB93277" w14:textId="77777777" w:rsidR="00BB3F84" w:rsidRDefault="006C6250" w:rsidP="0047792F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 </w:t>
      </w:r>
      <w:r w:rsidR="00C75876">
        <w:rPr>
          <w:rFonts w:asciiTheme="minorHAnsi" w:eastAsiaTheme="minorHAnsi" w:hAnsiTheme="minorHAnsi" w:cstheme="minorBidi"/>
          <w:sz w:val="22"/>
          <w:szCs w:val="22"/>
          <w:lang w:val="de-AT"/>
        </w:rPr>
        <w:t>B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elege sind, soweit dies möglich ist, abzusichern. Belege dürfen nicht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verschwinden</w:t>
      </w:r>
      <w:r w:rsidR="001939D6">
        <w:rPr>
          <w:rFonts w:asciiTheme="minorHAnsi" w:eastAsiaTheme="minorHAnsi" w:hAnsiTheme="minorHAnsi" w:cstheme="minorBidi"/>
          <w:sz w:val="22"/>
          <w:szCs w:val="22"/>
          <w:lang w:val="de-AT"/>
        </w:rPr>
        <w:t>!</w:t>
      </w:r>
    </w:p>
    <w:p w14:paraId="3DD1D76C" w14:textId="77777777" w:rsidR="001939D6" w:rsidRDefault="006C6250" w:rsidP="0047792F">
      <w:pPr>
        <w:numPr>
          <w:ilvl w:val="0"/>
          <w:numId w:val="16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 Belege sind geordnet und </w:t>
      </w:r>
      <w:r w:rsidR="00CB410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übersichtlich aufzubewahren (sieben Jahre). Die Aufbewahrung </w:t>
      </w:r>
      <w:r w:rsidR="00214641">
        <w:rPr>
          <w:rFonts w:asciiTheme="minorHAnsi" w:eastAsiaTheme="minorHAnsi" w:hAnsiTheme="minorHAnsi" w:cstheme="minorBidi"/>
          <w:sz w:val="22"/>
          <w:szCs w:val="22"/>
          <w:lang w:val="de-AT"/>
        </w:rPr>
        <w:t>kann auch elektronische auf Datenträgern</w:t>
      </w:r>
      <w:r w:rsidR="000A756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(z.B.: Mikrofilm) erfolgen.</w:t>
      </w:r>
    </w:p>
    <w:p w14:paraId="36421C0F" w14:textId="77777777" w:rsidR="0019054C" w:rsidRDefault="006C6250" w:rsidP="001E6FD1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7" w:name="_Toc52830950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Belegorganisation</w:t>
      </w:r>
      <w:bookmarkEnd w:id="7"/>
    </w:p>
    <w:p w14:paraId="213B2C6A" w14:textId="77777777" w:rsidR="001E6FD1" w:rsidRDefault="006C6250" w:rsidP="001E6FD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Die Schaffung</w:t>
      </w:r>
      <w:r w:rsidR="00841850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786DB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eines geordneten </w:t>
      </w:r>
      <w:r w:rsidR="003934D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Belegwesens </w:t>
      </w:r>
      <w:r w:rsidR="00DE635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ist eine wichtige und </w:t>
      </w:r>
      <w:r w:rsidR="002D5411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entscheidende </w:t>
      </w:r>
      <w:r w:rsidR="0012617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Aufgabe der </w:t>
      </w:r>
      <w:r w:rsidR="006F1256">
        <w:rPr>
          <w:rFonts w:asciiTheme="minorHAnsi" w:eastAsiaTheme="minorHAnsi" w:hAnsiTheme="minorHAnsi" w:cstheme="minorBidi"/>
          <w:sz w:val="22"/>
          <w:szCs w:val="22"/>
          <w:lang w:val="de-AT"/>
        </w:rPr>
        <w:t>Organisation</w:t>
      </w:r>
      <w:r w:rsidR="0012617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des </w:t>
      </w:r>
      <w:r w:rsidR="006F1256">
        <w:rPr>
          <w:rFonts w:asciiTheme="minorHAnsi" w:eastAsiaTheme="minorHAnsi" w:hAnsiTheme="minorHAnsi" w:cstheme="minorBidi"/>
          <w:sz w:val="22"/>
          <w:szCs w:val="22"/>
          <w:lang w:val="de-AT"/>
        </w:rPr>
        <w:t>betrieblichen Rechnungswesens.</w:t>
      </w:r>
    </w:p>
    <w:p w14:paraId="7623A47D" w14:textId="77777777" w:rsidR="002475B0" w:rsidRDefault="006C6250" w:rsidP="002475B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Es werden </w:t>
      </w:r>
      <w:r w:rsidR="00164D2C">
        <w:rPr>
          <w:rFonts w:asciiTheme="minorHAnsi" w:eastAsiaTheme="minorHAnsi" w:hAnsiTheme="minorHAnsi" w:cstheme="minorBidi"/>
          <w:sz w:val="22"/>
          <w:szCs w:val="22"/>
          <w:lang w:val="de-AT"/>
        </w:rPr>
        <w:t>B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eleggruppen gebildet, die in der Regel mit Buchstaben</w:t>
      </w:r>
      <w:r w:rsidR="0048024C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(Belegsymbole) </w:t>
      </w:r>
      <w:r w:rsidR="00CD3D58">
        <w:rPr>
          <w:rFonts w:asciiTheme="minorHAnsi" w:eastAsiaTheme="minorHAnsi" w:hAnsiTheme="minorHAnsi" w:cstheme="minorBidi"/>
          <w:sz w:val="22"/>
          <w:szCs w:val="22"/>
          <w:lang w:val="de-AT"/>
        </w:rPr>
        <w:t>bezeichnet werden. Innerhalb der Beleggruppen erfolgt meist eine aufsteigende Nummerierung der Belege.</w:t>
      </w:r>
      <w:r w:rsidR="00497949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z.B.: Eingangsrechnungen</w:t>
      </w:r>
      <w:r w:rsidR="00CB505B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– E, Ausgangsrechnungen – A, Kassabelege – K, </w:t>
      </w:r>
      <w:r w:rsidR="00121D9A">
        <w:rPr>
          <w:rFonts w:asciiTheme="minorHAnsi" w:eastAsiaTheme="minorHAnsi" w:hAnsiTheme="minorHAnsi" w:cstheme="minorBidi"/>
          <w:sz w:val="22"/>
          <w:szCs w:val="22"/>
          <w:lang w:val="de-AT"/>
        </w:rPr>
        <w:t>Bankbelege – B</w:t>
      </w:r>
    </w:p>
    <w:p w14:paraId="506A4246" w14:textId="77777777" w:rsidR="002475B0" w:rsidRDefault="006C6250" w:rsidP="002475B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 w:type="page"/>
      </w:r>
    </w:p>
    <w:p w14:paraId="177D62CE" w14:textId="77777777" w:rsidR="00987FAF" w:rsidRDefault="006C6250" w:rsidP="00987FAF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8" w:name="_Toc52830951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Belegbearbeitung</w:t>
      </w:r>
      <w:bookmarkEnd w:id="8"/>
    </w:p>
    <w:p w14:paraId="4044377A" w14:textId="77777777" w:rsidR="002475B0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Beleganfall</w:t>
      </w:r>
    </w:p>
    <w:p w14:paraId="14111778" w14:textId="77777777" w:rsidR="008E43E9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Weiterleitung</w:t>
      </w:r>
      <w:r w:rsidR="000A4501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an den entsprechenden Sachbearbeiter</w:t>
      </w:r>
    </w:p>
    <w:p w14:paraId="6EBE0965" w14:textId="77777777" w:rsidR="008E43E9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Prüfung</w:t>
      </w:r>
    </w:p>
    <w:p w14:paraId="0B7B4761" w14:textId="77777777" w:rsidR="008E43E9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Nummerierung</w:t>
      </w:r>
    </w:p>
    <w:p w14:paraId="136E0612" w14:textId="77777777" w:rsidR="008E43E9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Kontierung</w:t>
      </w:r>
    </w:p>
    <w:p w14:paraId="7EEB8BFE" w14:textId="77777777" w:rsidR="008E43E9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Verbuchung</w:t>
      </w:r>
    </w:p>
    <w:p w14:paraId="2D669CF7" w14:textId="77777777" w:rsidR="00BA1F8E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Buchungsvermerk</w:t>
      </w:r>
    </w:p>
    <w:p w14:paraId="54A075CA" w14:textId="77777777" w:rsidR="00BA1F8E" w:rsidRDefault="006C6250" w:rsidP="008E43E9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We</w:t>
      </w:r>
      <w:r w:rsidR="00C73592">
        <w:rPr>
          <w:rFonts w:asciiTheme="minorHAnsi" w:eastAsiaTheme="minorHAnsi" w:hAnsiTheme="minorHAnsi" w:cstheme="minorBidi"/>
          <w:sz w:val="22"/>
          <w:szCs w:val="22"/>
          <w:lang w:val="de-AT"/>
        </w:rPr>
        <w:t>iterleitung</w:t>
      </w:r>
      <w:r w:rsidR="000A4501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an andere Abteilungen</w:t>
      </w:r>
    </w:p>
    <w:p w14:paraId="2AD399DB" w14:textId="77777777" w:rsidR="00987FAF" w:rsidRDefault="006C6250" w:rsidP="004C15FF">
      <w:pPr>
        <w:numPr>
          <w:ilvl w:val="0"/>
          <w:numId w:val="17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Ablage</w:t>
      </w:r>
    </w:p>
    <w:p w14:paraId="12C22760" w14:textId="77777777" w:rsidR="004C15FF" w:rsidRDefault="006C6250" w:rsidP="004C15F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9" w:name="_Toc52830952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t>Umsatzsteuer</w:t>
      </w:r>
      <w:bookmarkEnd w:id="9"/>
    </w:p>
    <w:p w14:paraId="3D6D45EC" w14:textId="77777777" w:rsidR="004C15FF" w:rsidRDefault="006C6250" w:rsidP="004C15F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Unternehmer stellen ihren Kunden für </w:t>
      </w:r>
      <w:r w:rsidR="00374D1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Lieferungen </w:t>
      </w:r>
      <w:r w:rsidR="00E44B0A">
        <w:rPr>
          <w:rFonts w:asciiTheme="minorHAnsi" w:eastAsiaTheme="minorHAnsi" w:hAnsiTheme="minorHAnsi" w:cstheme="minorBidi"/>
          <w:sz w:val="22"/>
          <w:szCs w:val="22"/>
          <w:lang w:val="de-AT"/>
        </w:rPr>
        <w:t>und sonstigen Leistungen</w:t>
      </w:r>
      <w:r w:rsidR="00C93DA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</w:t>
      </w:r>
      <w:r w:rsidR="004F1B46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zusätzlich zum Warenwert bzw. </w:t>
      </w:r>
      <w:r w:rsidR="00A82727">
        <w:rPr>
          <w:rFonts w:asciiTheme="minorHAnsi" w:eastAsiaTheme="minorHAnsi" w:hAnsiTheme="minorHAnsi" w:cstheme="minorBidi"/>
          <w:sz w:val="22"/>
          <w:szCs w:val="22"/>
          <w:lang w:val="de-AT"/>
        </w:rPr>
        <w:t>zum Wert der Dienstleistung, Umsatzsteuer in Rechnung.</w:t>
      </w:r>
      <w:r w:rsidR="00317AAB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Die gesetzliche Grundlage dazu bildet das Umsatzsteuergesetz</w:t>
      </w:r>
      <w:r w:rsidR="00FE235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(UstG).</w:t>
      </w:r>
    </w:p>
    <w:p w14:paraId="2420437B" w14:textId="77777777" w:rsidR="00EC632F" w:rsidRDefault="006C6250" w:rsidP="004C15F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 auf Belegen von Lieferanten ausgewiesene Umsatzsteuer wird als Vorsteuer bezeichnet. Die auf Belegen an Kunden </w:t>
      </w:r>
      <w:r w:rsidR="00036CDB">
        <w:rPr>
          <w:rFonts w:asciiTheme="minorHAnsi" w:eastAsiaTheme="minorHAnsi" w:hAnsiTheme="minorHAnsi" w:cstheme="minorBidi"/>
          <w:sz w:val="22"/>
          <w:szCs w:val="22"/>
          <w:lang w:val="de-AT"/>
        </w:rPr>
        <w:t>als Umsatzsteuer bezeichnet.</w:t>
      </w:r>
    </w:p>
    <w:p w14:paraId="04C989DF" w14:textId="77777777" w:rsidR="00F8144E" w:rsidRDefault="006C6250" w:rsidP="004C15F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Der Unternehmer</w:t>
      </w:r>
      <w:r w:rsidR="0040370F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hat für einen </w:t>
      </w:r>
      <w:r w:rsidR="001506F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bestimmten Zeitraum </w:t>
      </w:r>
      <w:r w:rsidR="008D703C">
        <w:rPr>
          <w:rFonts w:asciiTheme="minorHAnsi" w:eastAsiaTheme="minorHAnsi" w:hAnsiTheme="minorHAnsi" w:cstheme="minorBidi"/>
          <w:sz w:val="22"/>
          <w:szCs w:val="22"/>
          <w:lang w:val="de-AT"/>
        </w:rPr>
        <w:t>(meist</w:t>
      </w:r>
      <w:r w:rsidR="008A4DC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ein Kalendermoment) </w:t>
      </w:r>
      <w:r w:rsidR="008F17EF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 </w:t>
      </w:r>
      <w:r w:rsidR="00EC0B7C">
        <w:rPr>
          <w:rFonts w:asciiTheme="minorHAnsi" w:eastAsiaTheme="minorHAnsi" w:hAnsiTheme="minorHAnsi" w:cstheme="minorBidi"/>
          <w:sz w:val="22"/>
          <w:szCs w:val="22"/>
          <w:lang w:val="de-AT"/>
        </w:rPr>
        <w:t>den Kunden, z.B. in Ausgangsrechnungen</w:t>
      </w:r>
      <w:r w:rsidR="00A86EB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verrechnete Umsatzsteuer </w:t>
      </w:r>
      <w:r w:rsidR="00920577">
        <w:rPr>
          <w:rFonts w:asciiTheme="minorHAnsi" w:eastAsiaTheme="minorHAnsi" w:hAnsiTheme="minorHAnsi" w:cstheme="minorBidi"/>
          <w:sz w:val="22"/>
          <w:szCs w:val="22"/>
          <w:lang w:val="de-AT"/>
        </w:rPr>
        <w:t>an das Finanzamt</w:t>
      </w:r>
      <w:r w:rsidR="006F4C3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abzuführen. </w:t>
      </w:r>
      <w:r w:rsidR="00EB0647">
        <w:rPr>
          <w:rFonts w:asciiTheme="minorHAnsi" w:eastAsiaTheme="minorHAnsi" w:hAnsiTheme="minorHAnsi" w:cstheme="minorBidi"/>
          <w:sz w:val="22"/>
          <w:szCs w:val="22"/>
          <w:lang w:val="de-AT"/>
        </w:rPr>
        <w:t>Im Gegenzug</w:t>
      </w:r>
      <w:r w:rsidR="0033762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74183A">
        <w:rPr>
          <w:rFonts w:asciiTheme="minorHAnsi" w:eastAsiaTheme="minorHAnsi" w:hAnsiTheme="minorHAnsi" w:cstheme="minorBidi"/>
          <w:sz w:val="22"/>
          <w:szCs w:val="22"/>
          <w:lang w:val="de-AT"/>
        </w:rPr>
        <w:t>kann er jedoch die im selben Zeitraum, z.B. in Eingangsrechnungen</w:t>
      </w:r>
      <w:r w:rsidR="00921801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in Rechnung gestellte Vorsteuer vom Finanzamt zurückholen. Lediglich die Differenz zwischen </w:t>
      </w:r>
      <w:r w:rsidR="00062D20">
        <w:rPr>
          <w:rFonts w:asciiTheme="minorHAnsi" w:eastAsiaTheme="minorHAnsi" w:hAnsiTheme="minorHAnsi" w:cstheme="minorBidi"/>
          <w:sz w:val="22"/>
          <w:szCs w:val="22"/>
          <w:lang w:val="de-AT"/>
        </w:rPr>
        <w:t>Umsatzsteuer und Vorsteuer</w:t>
      </w:r>
      <w:r w:rsidR="005778D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die Zahllast, ist an das </w:t>
      </w:r>
      <w:r w:rsidR="00D70060">
        <w:rPr>
          <w:rFonts w:asciiTheme="minorHAnsi" w:eastAsiaTheme="minorHAnsi" w:hAnsiTheme="minorHAnsi" w:cstheme="minorBidi"/>
          <w:sz w:val="22"/>
          <w:szCs w:val="22"/>
          <w:lang w:val="de-AT"/>
        </w:rPr>
        <w:t>Finanzamt zu entrichten.</w:t>
      </w:r>
    </w:p>
    <w:p w14:paraId="42BAEEBA" w14:textId="77777777" w:rsidR="003A71EC" w:rsidRDefault="006C6250" w:rsidP="004C15F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Für die Erfassung der Umsatzsteuer müssen mindestens folgende Konten eingerichtet werden:</w:t>
      </w:r>
    </w:p>
    <w:p w14:paraId="186530B0" w14:textId="77777777" w:rsidR="003A71EC" w:rsidRDefault="006C6250" w:rsidP="003A71EC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2500</w:t>
      </w:r>
      <w:r w:rsidR="007127E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Vorsteuer</w:t>
      </w:r>
    </w:p>
    <w:p w14:paraId="7D097E9D" w14:textId="77777777" w:rsidR="007127E4" w:rsidRDefault="006C6250" w:rsidP="003A71EC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3500 Umsatzsteuer</w:t>
      </w:r>
    </w:p>
    <w:p w14:paraId="704B5374" w14:textId="77777777" w:rsidR="007127E4" w:rsidRDefault="006C6250" w:rsidP="003A71EC">
      <w:pPr>
        <w:numPr>
          <w:ilvl w:val="0"/>
          <w:numId w:val="18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3520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AT"/>
        </w:rPr>
        <w:t>USt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AT"/>
        </w:rPr>
        <w:t>-Zahllast</w:t>
      </w:r>
    </w:p>
    <w:p w14:paraId="14CD8440" w14:textId="77777777" w:rsidR="00F223A1" w:rsidRDefault="006C6250" w:rsidP="00F223A1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0" w:name="_Toc52830953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Ausstellung von Rechnungen, Aufzeichnungspflicht</w:t>
      </w:r>
      <w:bookmarkEnd w:id="10"/>
    </w:p>
    <w:p w14:paraId="2B574F83" w14:textId="77777777" w:rsidR="007127E4" w:rsidRDefault="006C6250" w:rsidP="00F223A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Eine Rechnung ist ein Schriftstück, mit dem ein </w:t>
      </w:r>
      <w:r w:rsidR="00F223A1">
        <w:rPr>
          <w:rFonts w:asciiTheme="minorHAnsi" w:eastAsiaTheme="minorHAnsi" w:hAnsiTheme="minorHAnsi" w:cstheme="minorBidi"/>
          <w:sz w:val="22"/>
          <w:szCs w:val="22"/>
          <w:lang w:val="de-AT"/>
        </w:rPr>
        <w:t>Unternehmen über eine Lieferung oder sonstige Leistung abrechnet.</w:t>
      </w:r>
    </w:p>
    <w:p w14:paraId="4F921A46" w14:textId="77777777" w:rsidR="00EB28EA" w:rsidRDefault="006C6250" w:rsidP="00F223A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 </w:t>
      </w:r>
      <w:r w:rsidR="003F7BD0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ordnungsgemäße Rechnungslegung ist eine der wichtigsten </w:t>
      </w:r>
      <w:r w:rsidR="00482F5A">
        <w:rPr>
          <w:rFonts w:asciiTheme="minorHAnsi" w:eastAsiaTheme="minorHAnsi" w:hAnsiTheme="minorHAnsi" w:cstheme="minorBidi"/>
          <w:sz w:val="22"/>
          <w:szCs w:val="22"/>
          <w:lang w:val="de-AT"/>
        </w:rPr>
        <w:t>Voraussetzungen für den Vorsteuerabzug</w:t>
      </w:r>
      <w:r w:rsidR="00AC5276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3306C66C" w14:textId="77777777" w:rsidR="00AC5276" w:rsidRDefault="006C6250" w:rsidP="00F223A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 Rechnungen müssen nach den Bestimmungen </w:t>
      </w:r>
      <w:r w:rsidR="007A2DB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des Umsatzsteuergesetzes (UStG) </w:t>
      </w:r>
      <w:r w:rsidR="00A529E4">
        <w:rPr>
          <w:rFonts w:asciiTheme="minorHAnsi" w:eastAsiaTheme="minorHAnsi" w:hAnsiTheme="minorHAnsi" w:cstheme="minorBidi"/>
          <w:sz w:val="22"/>
          <w:szCs w:val="22"/>
          <w:lang w:val="de-AT"/>
        </w:rPr>
        <w:t>folgende Angabe enthalten:</w:t>
      </w:r>
    </w:p>
    <w:p w14:paraId="25F6F2A8" w14:textId="77777777" w:rsidR="00A529E4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Name und Anschrift des Lieferanten</w:t>
      </w:r>
    </w:p>
    <w:p w14:paraId="0DC7CD35" w14:textId="77777777" w:rsidR="00235DC7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Namen</w:t>
      </w:r>
      <w:r w:rsidR="006A49D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und Anschrift des Kunden</w:t>
      </w:r>
    </w:p>
    <w:p w14:paraId="45182A3E" w14:textId="77777777" w:rsidR="006A49D2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Menge und </w:t>
      </w:r>
      <w:r w:rsidR="00C708DF">
        <w:rPr>
          <w:rFonts w:asciiTheme="minorHAnsi" w:eastAsiaTheme="minorHAnsi" w:hAnsiTheme="minorHAnsi" w:cstheme="minorBidi"/>
          <w:sz w:val="22"/>
          <w:szCs w:val="22"/>
          <w:lang w:val="de-AT"/>
        </w:rPr>
        <w:t>handelsübliche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Bezeichnung der gelieferten Gegenstände </w:t>
      </w:r>
      <w:r w:rsidR="00C708DF">
        <w:rPr>
          <w:rFonts w:asciiTheme="minorHAnsi" w:eastAsiaTheme="minorHAnsi" w:hAnsiTheme="minorHAnsi" w:cstheme="minorBidi"/>
          <w:sz w:val="22"/>
          <w:szCs w:val="22"/>
          <w:lang w:val="de-AT"/>
        </w:rPr>
        <w:t>oder Art und Umfang der sonstigen Leistungen</w:t>
      </w:r>
    </w:p>
    <w:p w14:paraId="4B196B02" w14:textId="77777777" w:rsidR="00C708DF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Tag der Lieferung oder der sonstigen </w:t>
      </w:r>
      <w:r w:rsidR="00CB3DE1">
        <w:rPr>
          <w:rFonts w:asciiTheme="minorHAnsi" w:eastAsiaTheme="minorHAnsi" w:hAnsiTheme="minorHAnsi" w:cstheme="minorBidi"/>
          <w:sz w:val="22"/>
          <w:szCs w:val="22"/>
          <w:lang w:val="de-AT"/>
        </w:rPr>
        <w:t>Leistung</w:t>
      </w:r>
    </w:p>
    <w:p w14:paraId="292B0771" w14:textId="77777777" w:rsidR="00CB3DE1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Ausstellungsdatum</w:t>
      </w:r>
    </w:p>
    <w:p w14:paraId="72C93A1D" w14:textId="77777777" w:rsidR="00CB3DE1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lastRenderedPageBreak/>
        <w:t xml:space="preserve">Entgelt (Rechnungsbetrag ohne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AT"/>
        </w:rPr>
        <w:t>USt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AT"/>
        </w:rPr>
        <w:t>)</w:t>
      </w:r>
    </w:p>
    <w:p w14:paraId="2CC74FFD" w14:textId="77777777" w:rsidR="00CB3DE1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Steuersatz</w:t>
      </w:r>
    </w:p>
    <w:p w14:paraId="755474A6" w14:textId="77777777" w:rsidR="001B1F83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Umsatzsteuerbetrag</w:t>
      </w:r>
    </w:p>
    <w:p w14:paraId="440BF90B" w14:textId="77777777" w:rsidR="001B1F83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Fortlaufende Nummer</w:t>
      </w:r>
    </w:p>
    <w:p w14:paraId="1A5DF4D6" w14:textId="77777777" w:rsidR="00E835D5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UID-Nummer des Lieferanten</w:t>
      </w:r>
    </w:p>
    <w:p w14:paraId="2186876B" w14:textId="77777777" w:rsidR="00861353" w:rsidRDefault="006C6250" w:rsidP="004737DE">
      <w:pPr>
        <w:numPr>
          <w:ilvl w:val="0"/>
          <w:numId w:val="19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UID-Nummer </w:t>
      </w:r>
      <w:r w:rsidR="00EE4B9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des Kunden bei Rechnungen mit einem Gesamtbetrag über 10.000€ </w:t>
      </w:r>
      <w:r w:rsidR="008B47EE">
        <w:rPr>
          <w:rFonts w:asciiTheme="minorHAnsi" w:eastAsiaTheme="minorHAnsi" w:hAnsiTheme="minorHAnsi" w:cstheme="minorBidi"/>
          <w:sz w:val="22"/>
          <w:szCs w:val="22"/>
          <w:lang w:val="de-AT"/>
        </w:rPr>
        <w:t>(Entgelt und Umsatzsteuer)</w:t>
      </w:r>
    </w:p>
    <w:p w14:paraId="4105C6E6" w14:textId="77777777" w:rsidR="00936E20" w:rsidRDefault="006C6250" w:rsidP="00936E2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Der Rechnungsbetrag (Bruttorechnungsbetrag)</w:t>
      </w:r>
      <w:r w:rsidR="00694331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das ist die Summe </w:t>
      </w:r>
      <w:r w:rsidR="00910247">
        <w:rPr>
          <w:rFonts w:asciiTheme="minorHAnsi" w:eastAsiaTheme="minorHAnsi" w:hAnsiTheme="minorHAnsi" w:cstheme="minorBidi"/>
          <w:sz w:val="22"/>
          <w:szCs w:val="22"/>
          <w:lang w:val="de-AT"/>
        </w:rPr>
        <w:t>aus Entgelt und Umsatz</w:t>
      </w:r>
      <w:r w:rsidR="00910C08">
        <w:rPr>
          <w:rFonts w:asciiTheme="minorHAnsi" w:eastAsiaTheme="minorHAnsi" w:hAnsiTheme="minorHAnsi" w:cstheme="minorBidi"/>
          <w:sz w:val="22"/>
          <w:szCs w:val="22"/>
          <w:lang w:val="de-AT"/>
        </w:rPr>
        <w:t>steuer, ist zwar gesetzlich nicht</w:t>
      </w:r>
      <w:r w:rsidR="007A406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vorgeschrieben</w:t>
      </w:r>
      <w:r w:rsidR="00F45842">
        <w:rPr>
          <w:rFonts w:asciiTheme="minorHAnsi" w:eastAsiaTheme="minorHAnsi" w:hAnsiTheme="minorHAnsi" w:cstheme="minorBidi"/>
          <w:sz w:val="22"/>
          <w:szCs w:val="22"/>
          <w:lang w:val="de-AT"/>
        </w:rPr>
        <w:t>, er ist jedoch für die Verrechnung mit dem Kunden unerlässlich.</w:t>
      </w:r>
    </w:p>
    <w:p w14:paraId="15AC33C8" w14:textId="77777777" w:rsidR="00796744" w:rsidRDefault="006C6250" w:rsidP="00936E2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Im Firmenbuch </w:t>
      </w:r>
      <w:r w:rsidR="0028793B">
        <w:rPr>
          <w:rFonts w:asciiTheme="minorHAnsi" w:eastAsiaTheme="minorHAnsi" w:hAnsiTheme="minorHAnsi" w:cstheme="minorBidi"/>
          <w:sz w:val="22"/>
          <w:szCs w:val="22"/>
          <w:lang w:val="de-AT"/>
        </w:rPr>
        <w:t>eingetragenen Unternehmen haben nach den Bestimmungen des Unternehmens</w:t>
      </w:r>
      <w:r w:rsidR="00913803">
        <w:rPr>
          <w:rFonts w:asciiTheme="minorHAnsi" w:eastAsiaTheme="minorHAnsi" w:hAnsiTheme="minorHAnsi" w:cstheme="minorBidi"/>
          <w:sz w:val="22"/>
          <w:szCs w:val="22"/>
          <w:lang w:val="de-AT"/>
        </w:rPr>
        <w:t>g</w:t>
      </w:r>
      <w:r w:rsidR="0028793B">
        <w:rPr>
          <w:rFonts w:asciiTheme="minorHAnsi" w:eastAsiaTheme="minorHAnsi" w:hAnsiTheme="minorHAnsi" w:cstheme="minorBidi"/>
          <w:sz w:val="22"/>
          <w:szCs w:val="22"/>
          <w:lang w:val="de-AT"/>
        </w:rPr>
        <w:t>esetzbuches</w:t>
      </w:r>
      <w:r w:rsidR="00FB6DB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(UGB) </w:t>
      </w:r>
      <w:r w:rsidR="00B22AD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auf </w:t>
      </w:r>
      <w:r w:rsidR="00347B25">
        <w:rPr>
          <w:rFonts w:asciiTheme="minorHAnsi" w:eastAsiaTheme="minorHAnsi" w:hAnsiTheme="minorHAnsi" w:cstheme="minorBidi"/>
          <w:sz w:val="22"/>
          <w:szCs w:val="22"/>
          <w:lang w:val="de-AT"/>
        </w:rPr>
        <w:t>Rechnungen u.a. die Firma</w:t>
      </w:r>
      <w:r w:rsidR="005702CC">
        <w:rPr>
          <w:rFonts w:asciiTheme="minorHAnsi" w:eastAsiaTheme="minorHAnsi" w:hAnsiTheme="minorHAnsi" w:cstheme="minorBidi"/>
          <w:sz w:val="22"/>
          <w:szCs w:val="22"/>
          <w:lang w:val="de-AT"/>
        </w:rPr>
        <w:t>, die Rechts</w:t>
      </w:r>
      <w:r w:rsidR="002D020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form, </w:t>
      </w:r>
      <w:r w:rsidR="00813ACE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den Sitz und die Firmenbuchnummer des Unternehmens </w:t>
      </w:r>
      <w:r w:rsidR="00BF45C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sowie das </w:t>
      </w:r>
      <w:r w:rsidR="00AE213F">
        <w:rPr>
          <w:rFonts w:asciiTheme="minorHAnsi" w:eastAsiaTheme="minorHAnsi" w:hAnsiTheme="minorHAnsi" w:cstheme="minorBidi"/>
          <w:sz w:val="22"/>
          <w:szCs w:val="22"/>
          <w:lang w:val="de-AT"/>
        </w:rPr>
        <w:t>Firmenbuchgericht anzuführen.</w:t>
      </w:r>
    </w:p>
    <w:p w14:paraId="0A4B4B6A" w14:textId="77777777" w:rsidR="007A3921" w:rsidRDefault="006C6250" w:rsidP="00936E2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Stellt ein Unternehmer </w:t>
      </w:r>
      <w:r w:rsidR="00BB5A23">
        <w:rPr>
          <w:rFonts w:asciiTheme="minorHAnsi" w:eastAsiaTheme="minorHAnsi" w:hAnsiTheme="minorHAnsi" w:cstheme="minorBidi"/>
          <w:sz w:val="22"/>
          <w:szCs w:val="22"/>
          <w:lang w:val="de-AT"/>
        </w:rPr>
        <w:t>Rechnung aus, so hat er eine Durchschrift oder Abschrift anzufertigen.</w:t>
      </w:r>
    </w:p>
    <w:p w14:paraId="0598C720" w14:textId="77777777" w:rsidR="007D7183" w:rsidRDefault="006C6250" w:rsidP="007D7183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1" w:name="_Toc52830954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Umsatzsteuermeldung</w:t>
      </w:r>
      <w:bookmarkEnd w:id="11"/>
    </w:p>
    <w:p w14:paraId="511BD125" w14:textId="77777777" w:rsidR="007D7183" w:rsidRDefault="006C6250" w:rsidP="007D718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Umsatzsteuervoranmeldung</w:t>
      </w:r>
    </w:p>
    <w:p w14:paraId="33334CF6" w14:textId="77777777" w:rsidR="00C60FB0" w:rsidRDefault="006C6250" w:rsidP="007D718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Der Unternehmer ist verpflichtet</w:t>
      </w:r>
      <w:r w:rsidR="002D4FAB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in der Regel </w:t>
      </w:r>
      <w:r w:rsidR="009A076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für jeden </w:t>
      </w:r>
      <w:r w:rsidR="0027452D">
        <w:rPr>
          <w:rFonts w:asciiTheme="minorHAnsi" w:eastAsiaTheme="minorHAnsi" w:hAnsiTheme="minorHAnsi" w:cstheme="minorBidi"/>
          <w:sz w:val="22"/>
          <w:szCs w:val="22"/>
          <w:lang w:val="de-AT"/>
        </w:rPr>
        <w:t>Monat, spätestens am 15. Des übernächsten Monats eine Umsatzsteuer</w:t>
      </w:r>
      <w:r w:rsidR="00444FB4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voranmeldung (UVA) beim Finanzamt </w:t>
      </w:r>
      <w:r w:rsidR="006B1B3B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einzureichen, die Höhe der zu entrichtenden Steuer (Zahllast) </w:t>
      </w:r>
      <w:r w:rsidR="00763B8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oder den sich </w:t>
      </w:r>
      <w:r w:rsidR="00726FF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ergebenden Überschuss selbst zu berechnen sowie die Steuer spätestens </w:t>
      </w:r>
      <w:r w:rsidR="006608F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am Fälligkeitstags an das Finanzamt </w:t>
      </w:r>
      <w:r w:rsidR="009238B6">
        <w:rPr>
          <w:rFonts w:asciiTheme="minorHAnsi" w:eastAsiaTheme="minorHAnsi" w:hAnsiTheme="minorHAnsi" w:cstheme="minorBidi"/>
          <w:sz w:val="22"/>
          <w:szCs w:val="22"/>
          <w:lang w:val="de-AT"/>
        </w:rPr>
        <w:t>zu entrichten.</w:t>
      </w:r>
    </w:p>
    <w:p w14:paraId="521C4F02" w14:textId="77777777" w:rsidR="009238B6" w:rsidRDefault="006C6250" w:rsidP="007D718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 Übermittlung der Voranmeldung hat elektronisch über </w:t>
      </w:r>
      <w:proofErr w:type="spellStart"/>
      <w:r w:rsidR="00F74A78">
        <w:rPr>
          <w:rFonts w:asciiTheme="minorHAnsi" w:eastAsiaTheme="minorHAnsi" w:hAnsiTheme="minorHAnsi" w:cstheme="minorBidi"/>
          <w:sz w:val="22"/>
          <w:szCs w:val="22"/>
          <w:lang w:val="de-AT"/>
        </w:rPr>
        <w:t>FinanzOnline</w:t>
      </w:r>
      <w:proofErr w:type="spellEnd"/>
      <w:r w:rsidR="00F74A7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zu erfolgen.</w:t>
      </w:r>
    </w:p>
    <w:p w14:paraId="230FF12C" w14:textId="77777777" w:rsidR="00F05FB0" w:rsidRDefault="006C6250" w:rsidP="00F05FB0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2" w:name="_Toc52830955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Umsatzsteuererklärung</w:t>
      </w:r>
      <w:bookmarkEnd w:id="12"/>
    </w:p>
    <w:p w14:paraId="35A3D89C" w14:textId="77777777" w:rsidR="00DE39CD" w:rsidRDefault="006C6250" w:rsidP="00DE39CD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Nach Ablauf des Kalenderjahres har </w:t>
      </w:r>
      <w:r w:rsidR="00D55980">
        <w:rPr>
          <w:rFonts w:asciiTheme="minorHAnsi" w:eastAsiaTheme="minorHAnsi" w:hAnsiTheme="minorHAnsi" w:cstheme="minorBidi"/>
          <w:sz w:val="22"/>
          <w:szCs w:val="22"/>
          <w:lang w:val="de-AT"/>
        </w:rPr>
        <w:t>der Unternehmer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1B7DF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bis spätestens Ende Juni des Folgejahres, sofern nicht eine </w:t>
      </w:r>
      <w:r w:rsidR="004557CF">
        <w:rPr>
          <w:rFonts w:asciiTheme="minorHAnsi" w:eastAsiaTheme="minorHAnsi" w:hAnsiTheme="minorHAnsi" w:cstheme="minorBidi"/>
          <w:sz w:val="22"/>
          <w:szCs w:val="22"/>
          <w:lang w:val="de-AT"/>
        </w:rPr>
        <w:t>Fristerst</w:t>
      </w:r>
      <w:r w:rsidR="00D7171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reckung beantragt wird, </w:t>
      </w:r>
      <w:r w:rsidR="006054B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eine Umsatzsteuererklärung elektronisch über </w:t>
      </w:r>
      <w:proofErr w:type="spellStart"/>
      <w:r w:rsidR="006054B5">
        <w:rPr>
          <w:rFonts w:asciiTheme="minorHAnsi" w:eastAsiaTheme="minorHAnsi" w:hAnsiTheme="minorHAnsi" w:cstheme="minorBidi"/>
          <w:sz w:val="22"/>
          <w:szCs w:val="22"/>
          <w:lang w:val="de-AT"/>
        </w:rPr>
        <w:t>FinanzOnline</w:t>
      </w:r>
      <w:proofErr w:type="spellEnd"/>
      <w:r w:rsidR="006054B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607823">
        <w:rPr>
          <w:rFonts w:asciiTheme="minorHAnsi" w:eastAsiaTheme="minorHAnsi" w:hAnsiTheme="minorHAnsi" w:cstheme="minorBidi"/>
          <w:sz w:val="22"/>
          <w:szCs w:val="22"/>
          <w:lang w:val="de-AT"/>
        </w:rPr>
        <w:t>einzureichen.</w:t>
      </w:r>
    </w:p>
    <w:p w14:paraId="69B9B847" w14:textId="77777777" w:rsidR="00A35D55" w:rsidRDefault="006C6250" w:rsidP="00A35D55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3" w:name="_Toc52830956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Verbuchung der Vorsteuer und der Umsatzsteuer</w:t>
      </w:r>
      <w:bookmarkEnd w:id="13"/>
    </w:p>
    <w:p w14:paraId="14DF734E" w14:textId="77777777" w:rsidR="006A0927" w:rsidRDefault="006C6250" w:rsidP="00A35D5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Einkauf mit Vorsteuer:</w:t>
      </w:r>
      <w:r w:rsidR="007A0B7B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5010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HW-Einsatz</w:t>
      </w:r>
      <w:r w:rsidR="001D6CF8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  <w:r w:rsidR="006A4DE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1D6CF8">
        <w:rPr>
          <w:rFonts w:asciiTheme="minorHAnsi" w:eastAsiaTheme="minorHAnsi" w:hAnsiTheme="minorHAnsi" w:cstheme="minorBidi"/>
          <w:sz w:val="22"/>
          <w:szCs w:val="22"/>
          <w:lang w:val="de-AT"/>
        </w:rPr>
        <w:t>33… Lieferan</w:t>
      </w:r>
      <w:r w:rsidR="00F946F8">
        <w:rPr>
          <w:rFonts w:asciiTheme="minorHAnsi" w:eastAsiaTheme="minorHAnsi" w:hAnsiTheme="minorHAnsi" w:cstheme="minorBidi"/>
          <w:sz w:val="22"/>
          <w:szCs w:val="22"/>
          <w:lang w:val="de-AT"/>
        </w:rPr>
        <w:t>t</w:t>
      </w:r>
      <w:r w:rsidR="001D6CF8">
        <w:rPr>
          <w:rFonts w:asciiTheme="minorHAnsi" w:eastAsiaTheme="minorHAnsi" w:hAnsiTheme="minorHAnsi" w:cstheme="minorBidi"/>
          <w:sz w:val="22"/>
          <w:szCs w:val="22"/>
          <w:lang w:val="de-AT"/>
        </w:rPr>
        <w:t>en</w:t>
      </w:r>
      <w:r w:rsidR="007A59A2">
        <w:rPr>
          <w:rFonts w:asciiTheme="minorHAnsi" w:eastAsiaTheme="minorHAnsi" w:hAnsiTheme="minorHAnsi" w:cstheme="minorBidi"/>
          <w:sz w:val="22"/>
          <w:szCs w:val="22"/>
          <w:lang w:val="de-AT"/>
        </w:rPr>
        <w:t>konto</w:t>
      </w:r>
      <w:r w:rsidR="00F946F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(2800 Bank, 2700 Kassa etc.)</w:t>
      </w:r>
      <w:r w:rsidR="00D50F28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2500 Vorsteuer</w:t>
      </w:r>
      <w:r w:rsidR="001D6CF8"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 w:rsidR="001D6CF8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</w:p>
    <w:p w14:paraId="5B57464F" w14:textId="77777777" w:rsidR="00FC3249" w:rsidRDefault="006C6250" w:rsidP="00A35D5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Verkauf mit Umsatzsteuer:</w:t>
      </w:r>
      <w:r w:rsidR="0019402E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FD6BA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20… </w:t>
      </w:r>
      <w:r w:rsidR="003218F7">
        <w:rPr>
          <w:rFonts w:asciiTheme="minorHAnsi" w:eastAsiaTheme="minorHAnsi" w:hAnsiTheme="minorHAnsi" w:cstheme="minorBidi"/>
          <w:sz w:val="22"/>
          <w:szCs w:val="22"/>
          <w:lang w:val="de-AT"/>
        </w:rPr>
        <w:t>Kundenkonto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(2800 Bank, 2700 Kassa etc.)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  <w:r w:rsidR="006A4DE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7A0B7B">
        <w:rPr>
          <w:rFonts w:asciiTheme="minorHAnsi" w:eastAsiaTheme="minorHAnsi" w:hAnsiTheme="minorHAnsi" w:cstheme="minorBidi"/>
          <w:sz w:val="22"/>
          <w:szCs w:val="22"/>
          <w:lang w:val="de-AT"/>
        </w:rPr>
        <w:t>4000 HW-Erlöse</w:t>
      </w:r>
      <w:r w:rsidR="006A4DED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  <w:r w:rsidR="006A4DE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7A0B7B">
        <w:rPr>
          <w:rFonts w:asciiTheme="minorHAnsi" w:eastAsiaTheme="minorHAnsi" w:hAnsiTheme="minorHAnsi" w:cstheme="minorBidi"/>
          <w:sz w:val="22"/>
          <w:szCs w:val="22"/>
          <w:lang w:val="de-AT"/>
        </w:rPr>
        <w:t>3500 Umsatzsteuer</w:t>
      </w:r>
    </w:p>
    <w:p w14:paraId="3E312FC6" w14:textId="77777777" w:rsidR="007A0B7B" w:rsidRDefault="006C6250" w:rsidP="00A35A85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4" w:name="_Toc52830957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 xml:space="preserve">Buchung am Monatsende und Überweisung der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USt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-Zahllast</w:t>
      </w:r>
      <w:bookmarkEnd w:id="14"/>
    </w:p>
    <w:p w14:paraId="00028810" w14:textId="77777777" w:rsidR="00D50F28" w:rsidRDefault="006C6250" w:rsidP="00A35A8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3</w:t>
      </w:r>
      <w:r w:rsidR="00C766FD">
        <w:rPr>
          <w:rFonts w:asciiTheme="minorHAnsi" w:eastAsiaTheme="minorHAnsi" w:hAnsiTheme="minorHAnsi" w:cstheme="minorBidi"/>
          <w:sz w:val="22"/>
          <w:szCs w:val="22"/>
          <w:lang w:val="de-AT"/>
        </w:rPr>
        <w:t>520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proofErr w:type="spellStart"/>
      <w:r w:rsidR="00C766FD">
        <w:rPr>
          <w:rFonts w:asciiTheme="minorHAnsi" w:eastAsiaTheme="minorHAnsi" w:hAnsiTheme="minorHAnsi" w:cstheme="minorBidi"/>
          <w:sz w:val="22"/>
          <w:szCs w:val="22"/>
          <w:lang w:val="de-AT"/>
        </w:rPr>
        <w:t>USt</w:t>
      </w:r>
      <w:proofErr w:type="spellEnd"/>
      <w:r w:rsidR="00C766F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-Zahllast </w:t>
      </w:r>
      <w:r w:rsidR="002206E2">
        <w:rPr>
          <w:rFonts w:asciiTheme="minorHAnsi" w:eastAsiaTheme="minorHAnsi" w:hAnsiTheme="minorHAnsi" w:cstheme="minorBidi"/>
          <w:sz w:val="22"/>
          <w:szCs w:val="22"/>
          <w:lang w:val="de-AT"/>
        </w:rPr>
        <w:t>/</w:t>
      </w:r>
      <w:r w:rsidR="00E113E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C766FD">
        <w:rPr>
          <w:rFonts w:asciiTheme="minorHAnsi" w:eastAsiaTheme="minorHAnsi" w:hAnsiTheme="minorHAnsi" w:cstheme="minorBidi"/>
          <w:sz w:val="22"/>
          <w:szCs w:val="22"/>
          <w:lang w:val="de-AT"/>
        </w:rPr>
        <w:t>2500 Vorsteuer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5F5282CF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3500 Umsatzsteuer / 3520 </w:t>
      </w:r>
      <w:proofErr w:type="spellStart"/>
      <w:r w:rsidR="5F5282CF">
        <w:rPr>
          <w:rFonts w:asciiTheme="minorHAnsi" w:eastAsiaTheme="minorHAnsi" w:hAnsiTheme="minorHAnsi" w:cstheme="minorBidi"/>
          <w:sz w:val="22"/>
          <w:szCs w:val="22"/>
          <w:lang w:val="de-AT"/>
        </w:rPr>
        <w:t>Ust</w:t>
      </w:r>
      <w:proofErr w:type="spellEnd"/>
      <w:r w:rsidR="5F5282CF">
        <w:rPr>
          <w:rFonts w:asciiTheme="minorHAnsi" w:eastAsiaTheme="minorHAnsi" w:hAnsiTheme="minorHAnsi" w:cstheme="minorBidi"/>
          <w:sz w:val="22"/>
          <w:szCs w:val="22"/>
          <w:lang w:val="de-AT"/>
        </w:rPr>
        <w:t>-Zahllast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20F41571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3520 </w:t>
      </w:r>
      <w:proofErr w:type="spellStart"/>
      <w:r w:rsidR="20F41571">
        <w:rPr>
          <w:rFonts w:asciiTheme="minorHAnsi" w:eastAsiaTheme="minorHAnsi" w:hAnsiTheme="minorHAnsi" w:cstheme="minorBidi"/>
          <w:sz w:val="22"/>
          <w:szCs w:val="22"/>
          <w:lang w:val="de-AT"/>
        </w:rPr>
        <w:t>USt</w:t>
      </w:r>
      <w:proofErr w:type="spellEnd"/>
      <w:r w:rsidR="20F41571">
        <w:rPr>
          <w:rFonts w:asciiTheme="minorHAnsi" w:eastAsiaTheme="minorHAnsi" w:hAnsiTheme="minorHAnsi" w:cstheme="minorBidi"/>
          <w:sz w:val="22"/>
          <w:szCs w:val="22"/>
          <w:lang w:val="de-AT"/>
        </w:rPr>
        <w:t>-Zahllast / 2800 Bank</w:t>
      </w:r>
    </w:p>
    <w:p w14:paraId="7C2A8C13" w14:textId="77777777" w:rsidR="002D0CCF" w:rsidRDefault="006C625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 w:type="page"/>
      </w:r>
    </w:p>
    <w:p w14:paraId="074CB2F0" w14:textId="77777777" w:rsidR="005D7590" w:rsidRDefault="006C6250" w:rsidP="005D7590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15" w:name="_Toc52830958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t>Verbuchung laufender Geschäftsfälle</w:t>
      </w:r>
      <w:bookmarkEnd w:id="15"/>
    </w:p>
    <w:p w14:paraId="2479502B" w14:textId="77777777" w:rsidR="005D7590" w:rsidRDefault="006C6250" w:rsidP="005D7590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6" w:name="_Toc52830959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 xml:space="preserve">Verbuchung von </w:t>
      </w:r>
      <w:r w:rsidR="00F117D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Wareneinkäufen</w:t>
      </w:r>
      <w:bookmarkEnd w:id="16"/>
    </w:p>
    <w:p w14:paraId="5D055730" w14:textId="77777777" w:rsidR="00F117D7" w:rsidRDefault="006C6250" w:rsidP="00F117D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Einkauf von Lieferanten </w:t>
      </w:r>
      <w:r>
        <w:rPr>
          <w:rFonts w:ascii="Wingdings" w:eastAsia="Wingdings" w:hAnsi="Wingdings" w:cs="Wingdings"/>
          <w:sz w:val="22"/>
          <w:szCs w:val="22"/>
          <w:lang w:val="de-A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Erhö</w:t>
      </w:r>
      <w:r w:rsidR="00BD28E2">
        <w:rPr>
          <w:rFonts w:asciiTheme="minorHAnsi" w:eastAsiaTheme="minorHAnsi" w:hAnsiTheme="minorHAnsi" w:cstheme="minorBidi"/>
          <w:sz w:val="22"/>
          <w:szCs w:val="22"/>
          <w:lang w:val="de-AT"/>
        </w:rPr>
        <w:t>h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ung des </w:t>
      </w:r>
      <w:r w:rsidR="00BD28E2">
        <w:rPr>
          <w:rFonts w:asciiTheme="minorHAnsi" w:eastAsiaTheme="minorHAnsi" w:hAnsiTheme="minorHAnsi" w:cstheme="minorBidi"/>
          <w:sz w:val="22"/>
          <w:szCs w:val="22"/>
          <w:lang w:val="de-AT"/>
        </w:rPr>
        <w:t>Lagerbestandes</w:t>
      </w:r>
    </w:p>
    <w:p w14:paraId="30EEB6E9" w14:textId="77777777" w:rsidR="00BD28E2" w:rsidRDefault="006C6250" w:rsidP="00F117D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Sonstige Eingangsbelege </w:t>
      </w:r>
      <w:r w:rsidR="002A74AF">
        <w:rPr>
          <w:rFonts w:asciiTheme="minorHAnsi" w:eastAsiaTheme="minorHAnsi" w:hAnsiTheme="minorHAnsi" w:cstheme="minorBidi"/>
          <w:sz w:val="22"/>
          <w:szCs w:val="22"/>
          <w:lang w:val="de-AT"/>
        </w:rPr>
        <w:t>betreffen z.B. den Kauf von Anlagengütern</w:t>
      </w:r>
    </w:p>
    <w:p w14:paraId="50EBE6C1" w14:textId="77777777" w:rsidR="0035488D" w:rsidRDefault="006C6250" w:rsidP="00F117D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Buchungsdatum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Die </w:t>
      </w:r>
      <w:r w:rsidR="00CB309B">
        <w:rPr>
          <w:rFonts w:asciiTheme="minorHAnsi" w:eastAsiaTheme="minorHAnsi" w:hAnsiTheme="minorHAnsi" w:cstheme="minorBidi"/>
          <w:sz w:val="22"/>
          <w:szCs w:val="22"/>
          <w:lang w:val="de-AT"/>
        </w:rPr>
        <w:t>V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erbuchung </w:t>
      </w:r>
      <w:r w:rsidR="00CB309B">
        <w:rPr>
          <w:rFonts w:asciiTheme="minorHAnsi" w:eastAsiaTheme="minorHAnsi" w:hAnsiTheme="minorHAnsi" w:cstheme="minorBidi"/>
          <w:sz w:val="22"/>
          <w:szCs w:val="22"/>
          <w:lang w:val="de-AT"/>
        </w:rPr>
        <w:t>der Eingangsbelege erfolgt in der Regel mit dem Rechnungsdatum.</w:t>
      </w:r>
    </w:p>
    <w:p w14:paraId="0500595A" w14:textId="77777777" w:rsidR="00D462AA" w:rsidRDefault="006C6250" w:rsidP="00F117D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Verbuchung Wareneinkauf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5010 HW-Einsatz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 xml:space="preserve">/ 33… </w:t>
      </w:r>
      <w:r w:rsidR="007E7B36">
        <w:rPr>
          <w:rFonts w:asciiTheme="minorHAnsi" w:eastAsiaTheme="minorHAnsi" w:hAnsiTheme="minorHAnsi" w:cstheme="minorBidi"/>
          <w:sz w:val="22"/>
          <w:szCs w:val="22"/>
          <w:lang w:val="de-AT"/>
        </w:rPr>
        <w:t>Lieferantenkonto (2800 Bank etc.)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2500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Vorsteuer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</w:p>
    <w:p w14:paraId="79707FFF" w14:textId="77777777" w:rsidR="00CE768A" w:rsidRDefault="006C6250" w:rsidP="00F117D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Verbuchung Anlagenkauf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0620 Büromaschinen</w:t>
      </w:r>
      <w:r w:rsidR="00201922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 xml:space="preserve">/ 33… </w:t>
      </w:r>
      <w:r w:rsidR="00B627C4">
        <w:rPr>
          <w:rFonts w:asciiTheme="minorHAnsi" w:eastAsiaTheme="minorHAnsi" w:hAnsiTheme="minorHAnsi" w:cstheme="minorBidi"/>
          <w:sz w:val="22"/>
          <w:szCs w:val="22"/>
          <w:lang w:val="de-AT"/>
        </w:rPr>
        <w:t>Lieferantenkonto (2800 Bank etc.)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201922">
        <w:rPr>
          <w:rFonts w:asciiTheme="minorHAnsi" w:eastAsiaTheme="minorHAnsi" w:hAnsiTheme="minorHAnsi" w:cstheme="minorBidi"/>
          <w:sz w:val="22"/>
          <w:szCs w:val="22"/>
          <w:lang w:val="de-AT"/>
        </w:rPr>
        <w:t>2500 Vorsteuer</w:t>
      </w:r>
      <w:r w:rsidR="00201922"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 w:rsidR="00201922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</w:p>
    <w:p w14:paraId="6BEB6394" w14:textId="77777777" w:rsidR="00B627C4" w:rsidRDefault="006C6250" w:rsidP="007C0DEA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7" w:name="_Toc52830960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Warenverkäufe</w:t>
      </w:r>
      <w:bookmarkEnd w:id="17"/>
    </w:p>
    <w:p w14:paraId="40580E0A" w14:textId="77777777" w:rsidR="00CB7313" w:rsidRDefault="006C6250" w:rsidP="007C0DEA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Bidi"/>
          <w:color w:val="1F3763" w:themeColor="accent1" w:themeShade="7F"/>
          <w:lang w:val="de-AT"/>
        </w:rPr>
      </w:pPr>
      <w:bookmarkStart w:id="18" w:name="_Toc52830961"/>
      <w:r>
        <w:rPr>
          <w:rFonts w:asciiTheme="majorHAnsi" w:eastAsiaTheme="majorEastAsia" w:hAnsiTheme="majorHAnsi" w:cstheme="majorBidi"/>
          <w:color w:val="1F3763" w:themeColor="accent1" w:themeShade="7F"/>
          <w:lang w:val="de-AT"/>
        </w:rPr>
        <w:t>Buchungsgrundlage</w:t>
      </w:r>
      <w:bookmarkEnd w:id="18"/>
    </w:p>
    <w:p w14:paraId="0D1F776B" w14:textId="77777777" w:rsidR="00CB7313" w:rsidRDefault="006C6250" w:rsidP="00CB73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Grundlage für die Verbuchung von Warenverkäufen sind die Durchschläge der </w:t>
      </w:r>
      <w:r w:rsidR="00660B97">
        <w:rPr>
          <w:rFonts w:asciiTheme="minorHAnsi" w:eastAsiaTheme="minorHAnsi" w:hAnsiTheme="minorHAnsi" w:cstheme="minorBidi"/>
          <w:sz w:val="22"/>
          <w:szCs w:val="22"/>
          <w:lang w:val="de-AT"/>
        </w:rPr>
        <w:t>ausgestellten Ausgangsrechnungen oder bei Barverkäufen die Kassabelege.</w:t>
      </w:r>
    </w:p>
    <w:p w14:paraId="0B34F8ED" w14:textId="77777777" w:rsidR="00660B97" w:rsidRDefault="006C6250" w:rsidP="00CB73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Verkauf an Kunden </w:t>
      </w:r>
      <w:r>
        <w:rPr>
          <w:rFonts w:ascii="Wingdings" w:eastAsia="Wingdings" w:hAnsi="Wingdings" w:cs="Wingdings"/>
          <w:sz w:val="22"/>
          <w:szCs w:val="22"/>
          <w:lang w:val="de-A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Sinken des Lagerstandes</w:t>
      </w:r>
    </w:p>
    <w:p w14:paraId="0A3E404B" w14:textId="77777777" w:rsidR="004C14F1" w:rsidRDefault="006C6250" w:rsidP="00CB73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Sonstige </w:t>
      </w:r>
      <w:r w:rsidR="00F1425D">
        <w:rPr>
          <w:rFonts w:asciiTheme="minorHAnsi" w:eastAsiaTheme="minorHAnsi" w:hAnsiTheme="minorHAnsi" w:cstheme="minorBidi"/>
          <w:sz w:val="22"/>
          <w:szCs w:val="22"/>
          <w:lang w:val="de-AT"/>
        </w:rPr>
        <w:t>Ausgangsbelege betreffen z.B. den Eigenverbrauch</w:t>
      </w:r>
      <w:r w:rsidR="00F278D0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von Waren.</w:t>
      </w:r>
    </w:p>
    <w:p w14:paraId="11352676" w14:textId="77777777" w:rsidR="00F278D0" w:rsidRDefault="006C6250" w:rsidP="00CB73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Buchungsdatum</w:t>
      </w:r>
    </w:p>
    <w:p w14:paraId="3F112C99" w14:textId="77777777" w:rsidR="00991CEA" w:rsidRDefault="006C6250" w:rsidP="00CB73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Verbuchung Warenverkauf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20… Kundenkonto (2800 Bank etc.)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 4000 HW-Erlöse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 3500 Umsatzsteuer</w:t>
      </w:r>
    </w:p>
    <w:p w14:paraId="10E8B81C" w14:textId="77777777" w:rsidR="00991CEA" w:rsidRDefault="006C6250" w:rsidP="00CB73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Privatentnahmen von Waren werden auf dem Erlöskonto 4900 Eigenverbrauch verbucht. Unterliegen</w:t>
      </w:r>
      <w:r w:rsidR="0039111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die Entnahme</w:t>
      </w:r>
      <w:r w:rsidR="002A6813">
        <w:rPr>
          <w:rFonts w:asciiTheme="minorHAnsi" w:eastAsiaTheme="minorHAnsi" w:hAnsiTheme="minorHAnsi" w:cstheme="minorBidi"/>
          <w:sz w:val="22"/>
          <w:szCs w:val="22"/>
          <w:lang w:val="de-AT"/>
        </w:rPr>
        <w:t>n</w:t>
      </w:r>
      <w:r w:rsidR="0039111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mehrerer Steuersätze, </w:t>
      </w:r>
      <w:r w:rsidR="006F5D89">
        <w:rPr>
          <w:rFonts w:asciiTheme="minorHAnsi" w:eastAsiaTheme="minorHAnsi" w:hAnsiTheme="minorHAnsi" w:cstheme="minorBidi"/>
          <w:sz w:val="22"/>
          <w:szCs w:val="22"/>
          <w:lang w:val="de-AT"/>
        </w:rPr>
        <w:t>so ist es erforderlich, das Konto Eigenverbrauch nach Steuer</w:t>
      </w:r>
      <w:r w:rsidR="0036701B">
        <w:rPr>
          <w:rFonts w:asciiTheme="minorHAnsi" w:eastAsiaTheme="minorHAnsi" w:hAnsiTheme="minorHAnsi" w:cstheme="minorBidi"/>
          <w:sz w:val="22"/>
          <w:szCs w:val="22"/>
          <w:lang w:val="de-AT"/>
        </w:rPr>
        <w:t>sätzen zu trennen.</w:t>
      </w:r>
    </w:p>
    <w:p w14:paraId="4AEBCB6F" w14:textId="77777777" w:rsidR="005C6ABC" w:rsidRDefault="006C6250" w:rsidP="00CB73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Privat</w:t>
      </w:r>
      <w:r w:rsidR="00F833DE">
        <w:rPr>
          <w:rFonts w:asciiTheme="minorHAnsi" w:eastAsiaTheme="minorHAnsi" w:hAnsiTheme="minorHAnsi" w:cstheme="minorBidi"/>
          <w:sz w:val="22"/>
          <w:szCs w:val="22"/>
          <w:lang w:val="de-AT"/>
        </w:rPr>
        <w:t>entnahmen von Waren sind eigentlich ein Warenverkauf</w:t>
      </w:r>
      <w:r w:rsidR="00C05D8E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an den Unternehmer selbst. Statt auf einem Kundenkonto wird im Soll des </w:t>
      </w:r>
      <w:r w:rsidR="000B3595">
        <w:rPr>
          <w:rFonts w:asciiTheme="minorHAnsi" w:eastAsiaTheme="minorHAnsi" w:hAnsiTheme="minorHAnsi" w:cstheme="minorBidi"/>
          <w:sz w:val="22"/>
          <w:szCs w:val="22"/>
          <w:lang w:val="de-AT"/>
        </w:rPr>
        <w:t>B</w:t>
      </w:r>
      <w:r w:rsidR="00C05D8E">
        <w:rPr>
          <w:rFonts w:asciiTheme="minorHAnsi" w:eastAsiaTheme="minorHAnsi" w:hAnsiTheme="minorHAnsi" w:cstheme="minorBidi"/>
          <w:sz w:val="22"/>
          <w:szCs w:val="22"/>
          <w:lang w:val="de-AT"/>
        </w:rPr>
        <w:t>uchungssatzes am Konto 9600 Privat gebucht.</w:t>
      </w:r>
    </w:p>
    <w:p w14:paraId="52E8432E" w14:textId="77777777" w:rsidR="000B3595" w:rsidRDefault="006C6250" w:rsidP="000B3595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19" w:name="_Toc52830962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Verbuchung von Warenrücksendungen</w:t>
      </w:r>
      <w:bookmarkEnd w:id="19"/>
    </w:p>
    <w:p w14:paraId="33661E18" w14:textId="77777777" w:rsidR="000B3595" w:rsidRDefault="006C6250" w:rsidP="000B359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Zu </w:t>
      </w:r>
      <w:r w:rsidR="000133CE">
        <w:rPr>
          <w:rFonts w:asciiTheme="minorHAnsi" w:eastAsiaTheme="minorHAnsi" w:hAnsiTheme="minorHAnsi" w:cstheme="minorBidi"/>
          <w:sz w:val="22"/>
          <w:szCs w:val="22"/>
          <w:lang w:val="de-AT"/>
        </w:rPr>
        <w:t>R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ücksendungen kommt es, wenn gekaufte bzw. verkaufte Waren an Lieferanten </w:t>
      </w:r>
      <w:r w:rsidR="000133CE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bzw. von Kunden zurückgesandt werden, z.B. wegen nicht vertragsmäßiger </w:t>
      </w:r>
      <w:r w:rsidR="00D43194">
        <w:rPr>
          <w:rFonts w:asciiTheme="minorHAnsi" w:eastAsiaTheme="minorHAnsi" w:hAnsiTheme="minorHAnsi" w:cstheme="minorBidi"/>
          <w:sz w:val="22"/>
          <w:szCs w:val="22"/>
          <w:lang w:val="de-AT"/>
        </w:rPr>
        <w:t>Lieferfertigung</w:t>
      </w:r>
    </w:p>
    <w:p w14:paraId="6F9D4526" w14:textId="77777777" w:rsidR="00D43194" w:rsidRDefault="006C6250" w:rsidP="000B359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Buchungstechnisch </w:t>
      </w:r>
      <w:r w:rsidR="00D4497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handelt es sich, falls noch keine Zahlung erfolgte, um eine teilweise </w:t>
      </w:r>
      <w:r w:rsidR="00D6234F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oder gänzliche Rückgängigmachung der ursprünglich vorgenommenen </w:t>
      </w:r>
      <w:r w:rsidR="00A7458C">
        <w:rPr>
          <w:rFonts w:asciiTheme="minorHAnsi" w:eastAsiaTheme="minorHAnsi" w:hAnsiTheme="minorHAnsi" w:cstheme="minorBidi"/>
          <w:sz w:val="22"/>
          <w:szCs w:val="22"/>
          <w:lang w:val="de-AT"/>
        </w:rPr>
        <w:t>Buchung für die Eingangsrechnung bzw. Ausga</w:t>
      </w:r>
      <w:r w:rsidR="003B0711">
        <w:rPr>
          <w:rFonts w:asciiTheme="minorHAnsi" w:eastAsiaTheme="minorHAnsi" w:hAnsiTheme="minorHAnsi" w:cstheme="minorBidi"/>
          <w:sz w:val="22"/>
          <w:szCs w:val="22"/>
          <w:lang w:val="de-AT"/>
        </w:rPr>
        <w:t>n</w:t>
      </w:r>
      <w:r w:rsidR="00A7458C">
        <w:rPr>
          <w:rFonts w:asciiTheme="minorHAnsi" w:eastAsiaTheme="minorHAnsi" w:hAnsiTheme="minorHAnsi" w:cstheme="minorBidi"/>
          <w:sz w:val="22"/>
          <w:szCs w:val="22"/>
          <w:lang w:val="de-AT"/>
        </w:rPr>
        <w:t>gsrechnung</w:t>
      </w:r>
      <w:r w:rsidR="00E6770B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7F72B91D" w14:textId="77777777" w:rsidR="00E6770B" w:rsidRDefault="006C6250" w:rsidP="007C0DEA">
      <w:pPr>
        <w:keepNext/>
        <w:keepLines/>
        <w:spacing w:before="40" w:line="259" w:lineRule="auto"/>
        <w:outlineLvl w:val="2"/>
        <w:rPr>
          <w:rFonts w:asciiTheme="majorHAnsi" w:eastAsiaTheme="majorEastAsia" w:hAnsiTheme="majorHAnsi" w:cstheme="majorBidi"/>
          <w:color w:val="1F3763" w:themeColor="accent1" w:themeShade="7F"/>
          <w:lang w:val="de-AT"/>
        </w:rPr>
      </w:pPr>
      <w:bookmarkStart w:id="20" w:name="_Toc52830963"/>
      <w:r>
        <w:rPr>
          <w:rFonts w:asciiTheme="majorHAnsi" w:eastAsiaTheme="majorEastAsia" w:hAnsiTheme="majorHAnsi" w:cstheme="majorBidi"/>
          <w:color w:val="1F3763" w:themeColor="accent1" w:themeShade="7F"/>
          <w:lang w:val="de-AT"/>
        </w:rPr>
        <w:lastRenderedPageBreak/>
        <w:t>Buchungsgrundlage</w:t>
      </w:r>
      <w:bookmarkEnd w:id="20"/>
    </w:p>
    <w:p w14:paraId="6F34868B" w14:textId="77777777" w:rsidR="00C01FF6" w:rsidRDefault="006C6250" w:rsidP="003B071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Grundlage für die Verbuchung</w:t>
      </w:r>
      <w:r w:rsidR="00B3157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sind die ausgestellten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de-AT"/>
        </w:rPr>
        <w:t>Gutschriftsanzeigen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4D1A69D2" w14:textId="77777777" w:rsidR="00730750" w:rsidRDefault="006C6250" w:rsidP="003B071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Warenrücksendung an Lieferanten </w:t>
      </w:r>
      <w:r>
        <w:rPr>
          <w:rFonts w:ascii="Wingdings" w:eastAsia="Wingdings" w:hAnsi="Wingdings" w:cs="Wingdings"/>
          <w:sz w:val="22"/>
          <w:szCs w:val="22"/>
          <w:lang w:val="de-A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CF0259">
        <w:rPr>
          <w:rFonts w:asciiTheme="minorHAnsi" w:eastAsiaTheme="minorHAnsi" w:hAnsiTheme="minorHAnsi" w:cstheme="minorBidi"/>
          <w:sz w:val="22"/>
          <w:szCs w:val="22"/>
          <w:lang w:val="de-AT"/>
        </w:rPr>
        <w:t>Sinken des Lagerbestandes</w:t>
      </w:r>
    </w:p>
    <w:p w14:paraId="095A89B7" w14:textId="77777777" w:rsidR="00CF0259" w:rsidRDefault="006C6250" w:rsidP="003B071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Warenrücksendung</w:t>
      </w:r>
      <w:r w:rsidR="00700A1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en vom Kunden </w:t>
      </w:r>
      <w:r w:rsidR="00700A13">
        <w:rPr>
          <w:rFonts w:ascii="Wingdings" w:eastAsia="Wingdings" w:hAnsi="Wingdings" w:cs="Wingdings"/>
          <w:sz w:val="22"/>
          <w:szCs w:val="22"/>
          <w:lang w:val="de-AT"/>
        </w:rPr>
        <w:t>à</w:t>
      </w:r>
      <w:r w:rsidR="00700A1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Sinken des </w:t>
      </w:r>
      <w:r w:rsidR="009A7EE7">
        <w:rPr>
          <w:rFonts w:asciiTheme="minorHAnsi" w:eastAsiaTheme="minorHAnsi" w:hAnsiTheme="minorHAnsi" w:cstheme="minorBidi"/>
          <w:sz w:val="22"/>
          <w:szCs w:val="22"/>
          <w:lang w:val="de-AT"/>
        </w:rPr>
        <w:t>Lagerbestandes</w:t>
      </w:r>
    </w:p>
    <w:p w14:paraId="7161DE96" w14:textId="77777777" w:rsidR="00700A13" w:rsidRDefault="006C6250" w:rsidP="003B071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Buchungsdatum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Die Verbuchung erfolgt mit dem Datum der </w:t>
      </w:r>
      <w:proofErr w:type="spellStart"/>
      <w:r w:rsidR="00170A42">
        <w:rPr>
          <w:rFonts w:asciiTheme="minorHAnsi" w:eastAsiaTheme="minorHAnsi" w:hAnsiTheme="minorHAnsi" w:cstheme="minorBidi"/>
          <w:sz w:val="22"/>
          <w:szCs w:val="22"/>
          <w:lang w:val="de-AT"/>
        </w:rPr>
        <w:t>G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utschr</w:t>
      </w:r>
      <w:r w:rsidR="00170A42">
        <w:rPr>
          <w:rFonts w:asciiTheme="minorHAnsi" w:eastAsiaTheme="minorHAnsi" w:hAnsiTheme="minorHAnsi" w:cstheme="minorBidi"/>
          <w:sz w:val="22"/>
          <w:szCs w:val="22"/>
          <w:lang w:val="de-AT"/>
        </w:rPr>
        <w:t>iftsanzeige</w:t>
      </w:r>
      <w:proofErr w:type="spellEnd"/>
      <w:r w:rsidR="00170A42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52A507AB" w14:textId="77777777" w:rsidR="00170A42" w:rsidRDefault="006C6250" w:rsidP="003B071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Warenrücksendung an </w:t>
      </w:r>
      <w:r w:rsidR="00C14465">
        <w:rPr>
          <w:rFonts w:asciiTheme="minorHAnsi" w:eastAsiaTheme="minorHAnsi" w:hAnsiTheme="minorHAnsi" w:cstheme="minorBidi"/>
          <w:sz w:val="22"/>
          <w:szCs w:val="22"/>
          <w:lang w:val="de-AT"/>
        </w:rPr>
        <w:t>Lieferanten</w:t>
      </w:r>
      <w:r w:rsidR="00870F1B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870F1B">
        <w:rPr>
          <w:rFonts w:ascii="Wingdings" w:eastAsia="Wingdings" w:hAnsi="Wingdings" w:cs="Wingdings"/>
          <w:sz w:val="22"/>
          <w:szCs w:val="22"/>
          <w:lang w:val="de-AT"/>
        </w:rPr>
        <w:t>à</w:t>
      </w:r>
      <w:r w:rsidR="00870F1B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195C0A">
        <w:rPr>
          <w:rFonts w:asciiTheme="minorHAnsi" w:eastAsiaTheme="minorHAnsi" w:hAnsiTheme="minorHAnsi" w:cstheme="minorBidi"/>
          <w:sz w:val="22"/>
          <w:szCs w:val="22"/>
          <w:lang w:val="de-AT"/>
        </w:rPr>
        <w:t>Einkaufsbuchung umdrehen</w:t>
      </w:r>
      <w:r w:rsidR="00195C0A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3B11FA">
        <w:rPr>
          <w:rFonts w:asciiTheme="minorHAnsi" w:eastAsiaTheme="minorHAnsi" w:hAnsiTheme="minorHAnsi" w:cstheme="minorBidi"/>
          <w:sz w:val="22"/>
          <w:szCs w:val="22"/>
          <w:lang w:val="de-AT"/>
        </w:rPr>
        <w:t>5010 HW-Einsatz</w:t>
      </w:r>
      <w:r w:rsidR="003B11FA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 33.. Lieferantenkonto</w:t>
      </w:r>
      <w:r w:rsidR="003B11FA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2500 Vorsteuer</w:t>
      </w:r>
      <w:r w:rsidR="003B11FA"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 w:rsidR="003B11FA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</w:p>
    <w:p w14:paraId="2024099C" w14:textId="77777777" w:rsidR="00B21D11" w:rsidRDefault="006C6250" w:rsidP="003B0711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Warenrücksendung an Kunden </w:t>
      </w:r>
      <w:r>
        <w:rPr>
          <w:rFonts w:ascii="Wingdings" w:eastAsia="Wingdings" w:hAnsi="Wingdings" w:cs="Wingdings"/>
          <w:sz w:val="22"/>
          <w:szCs w:val="22"/>
          <w:lang w:val="de-A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195C0A">
        <w:rPr>
          <w:rFonts w:asciiTheme="minorHAnsi" w:eastAsiaTheme="minorHAnsi" w:hAnsiTheme="minorHAnsi" w:cstheme="minorBidi"/>
          <w:sz w:val="22"/>
          <w:szCs w:val="22"/>
          <w:lang w:val="de-AT"/>
        </w:rPr>
        <w:t>Verkaufsbuchung umdrehen</w:t>
      </w:r>
      <w:r w:rsidR="003B11FA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20… Kundenkonto</w:t>
      </w:r>
      <w:r w:rsidR="003B11FA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 xml:space="preserve">/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4000 HW-Erlöse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/3500 Umsatzsteuer</w:t>
      </w:r>
    </w:p>
    <w:p w14:paraId="21915B06" w14:textId="77777777" w:rsidR="00B21D11" w:rsidRDefault="006C6250" w:rsidP="00C05BB3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21" w:name="_Toc52830964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t>Bezugskosten</w:t>
      </w:r>
      <w:bookmarkEnd w:id="21"/>
    </w:p>
    <w:p w14:paraId="605DB53E" w14:textId="77777777" w:rsidR="00485E67" w:rsidRDefault="006C6250" w:rsidP="00485E6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Als Bezugskosten</w:t>
      </w:r>
      <w:r w:rsidR="00C070E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4D1C16">
        <w:rPr>
          <w:rFonts w:asciiTheme="minorHAnsi" w:eastAsiaTheme="minorHAnsi" w:hAnsiTheme="minorHAnsi" w:cstheme="minorBidi"/>
          <w:sz w:val="22"/>
          <w:szCs w:val="22"/>
          <w:lang w:val="de-AT"/>
        </w:rPr>
        <w:t>bezeichnet man</w:t>
      </w:r>
      <w:r w:rsidR="00C070E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jene Kosten, die durch die Anlieferung von gekauften Waren entstehen.</w:t>
      </w:r>
    </w:p>
    <w:p w14:paraId="05FEF0FB" w14:textId="77777777" w:rsidR="00C070E9" w:rsidRDefault="006C6250" w:rsidP="00485E6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Bezugskosten werden auf dem </w:t>
      </w:r>
      <w:r w:rsidR="00146CFA">
        <w:rPr>
          <w:rFonts w:asciiTheme="minorHAnsi" w:eastAsiaTheme="minorHAnsi" w:hAnsiTheme="minorHAnsi" w:cstheme="minorBidi"/>
          <w:sz w:val="22"/>
          <w:szCs w:val="22"/>
          <w:lang w:val="de-AT"/>
        </w:rPr>
        <w:t>Konto gebucht, auf dem der Einkauf gebucht wird.</w:t>
      </w:r>
    </w:p>
    <w:p w14:paraId="206F7E6A" w14:textId="77777777" w:rsidR="00146CFA" w:rsidRDefault="006C6250" w:rsidP="00485E6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Bezugskosten sind </w:t>
      </w:r>
      <w:r w:rsidR="006A42C0">
        <w:rPr>
          <w:rFonts w:asciiTheme="minorHAnsi" w:eastAsiaTheme="minorHAnsi" w:hAnsiTheme="minorHAnsi" w:cstheme="minorBidi"/>
          <w:sz w:val="22"/>
          <w:szCs w:val="22"/>
          <w:lang w:val="de-AT"/>
        </w:rPr>
        <w:t>F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rachtkosten, Rollgeld</w:t>
      </w:r>
      <w:r w:rsidR="008956DB">
        <w:rPr>
          <w:rFonts w:asciiTheme="minorHAnsi" w:eastAsiaTheme="minorHAnsi" w:hAnsiTheme="minorHAnsi" w:cstheme="minorBidi"/>
          <w:sz w:val="22"/>
          <w:szCs w:val="22"/>
          <w:lang w:val="de-AT"/>
        </w:rPr>
        <w:t>, Zoll und sonstige Grenzabgaben und Transportversicherungsprämien</w:t>
      </w:r>
      <w:r w:rsidR="003F6BF2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705168F2" w14:textId="77777777" w:rsidR="003F6BF2" w:rsidRDefault="006C6250" w:rsidP="00485E6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Die gekauften Waren sind mit dem Einstandspreis</w:t>
      </w:r>
      <w:r w:rsidR="00505AC0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das ist der Einkaufspreis </w:t>
      </w:r>
      <w:r w:rsidR="00B74CC3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zuzüglich sämtlicher Bezugskosten, in der Buchführung </w:t>
      </w:r>
      <w:r w:rsidR="00957BB7">
        <w:rPr>
          <w:rFonts w:asciiTheme="minorHAnsi" w:eastAsiaTheme="minorHAnsi" w:hAnsiTheme="minorHAnsi" w:cstheme="minorBidi"/>
          <w:sz w:val="22"/>
          <w:szCs w:val="22"/>
          <w:lang w:val="de-AT"/>
        </w:rPr>
        <w:t>zu erfassen. Die Bezugskosten müssen daher ebenfalls auf dem</w:t>
      </w:r>
      <w:r w:rsidR="00820A9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Konto HW-Einsatz verbucht</w:t>
      </w:r>
      <w:r w:rsidR="00E6241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werden</w:t>
      </w:r>
      <w:r w:rsidR="00820A92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7E33EDD8" w14:textId="77777777" w:rsidR="003F6BF2" w:rsidRPr="00505AC0" w:rsidRDefault="006C6250" w:rsidP="00485E67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val="de-AT"/>
            </w:rPr>
            <m:t>Einkaufspreis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de-AT"/>
            </w:rPr>
            <m:t>+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de-AT"/>
            </w:rPr>
            <m:t>Bezugskosten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de-AT"/>
            </w:rPr>
            <m:t>=</m:t>
          </m:r>
          <m:r>
            <w:rPr>
              <w:rFonts w:ascii="Cambria Math" w:eastAsiaTheme="minorHAnsi" w:hAnsi="Cambria Math" w:cstheme="minorBidi"/>
              <w:sz w:val="22"/>
              <w:szCs w:val="22"/>
              <w:lang w:val="de-AT"/>
            </w:rPr>
            <m:t>Einstandspreis</m:t>
          </m:r>
        </m:oMath>
      </m:oMathPara>
    </w:p>
    <w:p w14:paraId="293860E5" w14:textId="77777777" w:rsidR="00756BA4" w:rsidRDefault="006C6250" w:rsidP="00485E67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t>Verbuchung Bezugskosten</w:t>
      </w: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br/>
        <w:t>5010 HW-Einsatz</w:t>
      </w: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tab/>
        <w:t>/</w:t>
      </w:r>
      <w:r w:rsidR="00090134">
        <w:rPr>
          <w:rFonts w:asciiTheme="minorHAnsi" w:eastAsiaTheme="minorEastAsia" w:hAnsiTheme="minorHAnsi" w:cstheme="minorBidi"/>
          <w:sz w:val="22"/>
          <w:szCs w:val="22"/>
          <w:lang w:val="de-AT"/>
        </w:rPr>
        <w:t xml:space="preserve"> 2800 (2700 Kassa, 33..</w:t>
      </w:r>
      <w:r w:rsidR="00695966">
        <w:rPr>
          <w:rFonts w:asciiTheme="minorHAnsi" w:eastAsiaTheme="minorEastAsia" w:hAnsiTheme="minorHAnsi" w:cstheme="minorBidi"/>
          <w:sz w:val="22"/>
          <w:szCs w:val="22"/>
          <w:lang w:val="de-AT"/>
        </w:rPr>
        <w:t xml:space="preserve"> Lieferantenkonto etc.)</w:t>
      </w: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br/>
      </w:r>
      <w:r w:rsidR="00090134">
        <w:rPr>
          <w:rFonts w:asciiTheme="minorHAnsi" w:eastAsiaTheme="minorEastAsia" w:hAnsiTheme="minorHAnsi" w:cstheme="minorBidi"/>
          <w:sz w:val="22"/>
          <w:szCs w:val="22"/>
          <w:lang w:val="de-AT"/>
        </w:rPr>
        <w:t>2500 Vorsteuer</w:t>
      </w: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tab/>
        <w:t>/</w:t>
      </w:r>
    </w:p>
    <w:p w14:paraId="72E9FA8B" w14:textId="77777777" w:rsidR="002B41E2" w:rsidRDefault="006C6250" w:rsidP="00485E67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t>Umsatzsteuerpflicht</w:t>
      </w:r>
      <w:r w:rsidR="00826862">
        <w:rPr>
          <w:rFonts w:asciiTheme="minorHAnsi" w:eastAsiaTheme="minorEastAsia" w:hAnsiTheme="minorHAnsi" w:cstheme="minorBidi"/>
          <w:sz w:val="22"/>
          <w:szCs w:val="22"/>
          <w:lang w:val="de-AT"/>
        </w:rPr>
        <w:br/>
        <w:t>Die Beförderung von Gütern ist im Prinzip umsatzsteuerpflichtig</w:t>
      </w: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t>.</w:t>
      </w:r>
    </w:p>
    <w:p w14:paraId="153DA008" w14:textId="77777777" w:rsidR="002B41E2" w:rsidRDefault="006C6250" w:rsidP="00485E67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t>Buchungsgrundlage</w:t>
      </w:r>
      <w:r>
        <w:rPr>
          <w:rFonts w:asciiTheme="minorHAnsi" w:eastAsiaTheme="minorEastAsia" w:hAnsiTheme="minorHAnsi" w:cstheme="minorBidi"/>
          <w:sz w:val="22"/>
          <w:szCs w:val="22"/>
          <w:lang w:val="de-AT"/>
        </w:rPr>
        <w:br/>
        <w:t>Buchungsbelege sind die von den Frachtführern</w:t>
      </w:r>
      <w:r w:rsidR="00AA3F60">
        <w:rPr>
          <w:rFonts w:asciiTheme="minorHAnsi" w:eastAsiaTheme="minorEastAsia" w:hAnsiTheme="minorHAnsi" w:cstheme="minorBidi"/>
          <w:sz w:val="22"/>
          <w:szCs w:val="22"/>
          <w:lang w:val="de-AT"/>
        </w:rPr>
        <w:t>, Spediteuren und Paketdienst-Unternehm</w:t>
      </w:r>
      <w:r w:rsidR="00E51E6D">
        <w:rPr>
          <w:rFonts w:asciiTheme="minorHAnsi" w:eastAsiaTheme="minorEastAsia" w:hAnsiTheme="minorHAnsi" w:cstheme="minorBidi"/>
          <w:sz w:val="22"/>
          <w:szCs w:val="22"/>
          <w:lang w:val="de-AT"/>
        </w:rPr>
        <w:t>en au</w:t>
      </w:r>
      <w:r w:rsidR="00BC5E81">
        <w:rPr>
          <w:rFonts w:asciiTheme="minorHAnsi" w:eastAsiaTheme="minorEastAsia" w:hAnsiTheme="minorHAnsi" w:cstheme="minorBidi"/>
          <w:sz w:val="22"/>
          <w:szCs w:val="22"/>
          <w:lang w:val="de-AT"/>
        </w:rPr>
        <w:t>sgestellten Abrechnungen bzw. die Postbelege.</w:t>
      </w:r>
    </w:p>
    <w:p w14:paraId="78311E5B" w14:textId="77777777" w:rsidR="00BC5E81" w:rsidRDefault="006C6250" w:rsidP="009A64BA">
      <w:pPr>
        <w:keepNext/>
        <w:keepLines/>
        <w:spacing w:before="240" w:line="259" w:lineRule="auto"/>
        <w:outlineLvl w:val="0"/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22" w:name="_Toc52830965"/>
      <w: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de-AT"/>
        </w:rPr>
        <w:t>Versandkosten</w:t>
      </w:r>
      <w:bookmarkEnd w:id="22"/>
    </w:p>
    <w:p w14:paraId="0F6685E4" w14:textId="77777777" w:rsidR="009A64BA" w:rsidRDefault="006C6250" w:rsidP="009A64B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Versandkosten sind jene </w:t>
      </w:r>
      <w:r w:rsidR="000E7C40">
        <w:rPr>
          <w:rFonts w:asciiTheme="minorHAnsi" w:eastAsiaTheme="minorHAnsi" w:hAnsiTheme="minorHAnsi" w:cstheme="minorBidi"/>
          <w:sz w:val="22"/>
          <w:szCs w:val="22"/>
          <w:lang w:val="de-AT"/>
        </w:rPr>
        <w:t>K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osten, die mit der Versendung von 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Waren an Kunden entstehen</w:t>
      </w:r>
      <w:r w:rsidR="00793173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6B2B46FB" w14:textId="77777777" w:rsidR="00793173" w:rsidRDefault="006C6250" w:rsidP="009A64B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Entsprechend der Vereinbarungen im Kaufvertrag </w:t>
      </w:r>
      <w:r w:rsidR="002D4F3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werden die Versandkosten entweder vom Verkäufer </w:t>
      </w:r>
      <w:r w:rsidR="00A2202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oder vom Käufer getragen. </w:t>
      </w:r>
      <w:r w:rsidR="008D46D9">
        <w:rPr>
          <w:rFonts w:asciiTheme="minorHAnsi" w:eastAsiaTheme="minorHAnsi" w:hAnsiTheme="minorHAnsi" w:cstheme="minorBidi"/>
          <w:sz w:val="22"/>
          <w:szCs w:val="22"/>
          <w:lang w:val="de-AT"/>
        </w:rPr>
        <w:t>Bezahlt der Verkäu</w:t>
      </w:r>
      <w:r w:rsidR="0021364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fer die </w:t>
      </w:r>
      <w:r w:rsidR="00A96669">
        <w:rPr>
          <w:rFonts w:asciiTheme="minorHAnsi" w:eastAsiaTheme="minorHAnsi" w:hAnsiTheme="minorHAnsi" w:cstheme="minorBidi"/>
          <w:sz w:val="22"/>
          <w:szCs w:val="22"/>
          <w:lang w:val="de-AT"/>
        </w:rPr>
        <w:t>Versandkosten</w:t>
      </w:r>
      <w:r w:rsidR="00B00937">
        <w:rPr>
          <w:rFonts w:asciiTheme="minorHAnsi" w:eastAsiaTheme="minorHAnsi" w:hAnsiTheme="minorHAnsi" w:cstheme="minorBidi"/>
          <w:sz w:val="22"/>
          <w:szCs w:val="22"/>
          <w:lang w:val="de-AT"/>
        </w:rPr>
        <w:t>, so stellen sie einen Aufwand dar.</w:t>
      </w:r>
      <w:r w:rsidR="0021261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212619">
        <w:rPr>
          <w:rFonts w:asciiTheme="minorHAnsi" w:eastAsiaTheme="minorHAnsi" w:hAnsiTheme="minorHAnsi" w:cstheme="minorBidi"/>
          <w:sz w:val="22"/>
          <w:szCs w:val="22"/>
          <w:lang w:val="de-AT"/>
        </w:rPr>
        <w:lastRenderedPageBreak/>
        <w:t xml:space="preserve">Die Versandkosten sind auf dem Konto 7300 Ausgangsfrachten oder 7310 </w:t>
      </w:r>
      <w:r w:rsidR="005960D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Paketgebühren 20% bzw. 7311 </w:t>
      </w:r>
      <w:r w:rsidR="008E5DE2">
        <w:rPr>
          <w:rFonts w:asciiTheme="minorHAnsi" w:eastAsiaTheme="minorHAnsi" w:hAnsiTheme="minorHAnsi" w:cstheme="minorBidi"/>
          <w:sz w:val="22"/>
          <w:szCs w:val="22"/>
          <w:lang w:val="de-AT"/>
        </w:rPr>
        <w:t>Paketgebühren 0% zu verbuchen.</w:t>
      </w:r>
    </w:p>
    <w:p w14:paraId="764EEC23" w14:textId="77777777" w:rsidR="00CB4A00" w:rsidRDefault="006C6250" w:rsidP="009A64B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Verbuchung Versandkosten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7300 Ausgangsfrachten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 2</w:t>
      </w:r>
      <w:r w:rsidR="0029004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800 Bank (2700 Kassa, 33… Lieferantenkonto </w:t>
      </w:r>
      <w:r w:rsidR="00D2154E">
        <w:rPr>
          <w:rFonts w:asciiTheme="minorHAnsi" w:eastAsiaTheme="minorHAnsi" w:hAnsiTheme="minorHAnsi" w:cstheme="minorBidi"/>
          <w:sz w:val="22"/>
          <w:szCs w:val="22"/>
          <w:lang w:val="de-AT"/>
        </w:rPr>
        <w:t>etc.)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2500 Vorsteuer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</w:p>
    <w:p w14:paraId="4CC5FCB7" w14:textId="77777777" w:rsidR="000A2A07" w:rsidRDefault="006C6250" w:rsidP="009A64B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</w:t>
      </w:r>
      <w:r w:rsidR="004E4543">
        <w:rPr>
          <w:rFonts w:asciiTheme="minorHAnsi" w:eastAsiaTheme="minorHAnsi" w:hAnsiTheme="minorHAnsi" w:cstheme="minorBidi"/>
          <w:sz w:val="22"/>
          <w:szCs w:val="22"/>
          <w:lang w:val="de-AT"/>
        </w:rPr>
        <w:t>uchungsgrundlage</w:t>
      </w:r>
      <w:r w:rsidR="008B710D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Grundlage für die Verbuchung der </w:t>
      </w:r>
      <w:r w:rsidR="00F12683">
        <w:rPr>
          <w:rFonts w:asciiTheme="minorHAnsi" w:eastAsiaTheme="minorHAnsi" w:hAnsiTheme="minorHAnsi" w:cstheme="minorBidi"/>
          <w:sz w:val="22"/>
          <w:szCs w:val="22"/>
          <w:lang w:val="de-AT"/>
        </w:rPr>
        <w:t>V</w:t>
      </w:r>
      <w:r w:rsidR="008B710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ersandkosten bilden die </w:t>
      </w:r>
      <w:r w:rsidR="00F12683">
        <w:rPr>
          <w:rFonts w:asciiTheme="minorHAnsi" w:eastAsiaTheme="minorHAnsi" w:hAnsiTheme="minorHAnsi" w:cstheme="minorBidi"/>
          <w:sz w:val="22"/>
          <w:szCs w:val="22"/>
          <w:lang w:val="de-AT"/>
        </w:rPr>
        <w:t>R</w:t>
      </w:r>
      <w:r w:rsidR="008B710D">
        <w:rPr>
          <w:rFonts w:asciiTheme="minorHAnsi" w:eastAsiaTheme="minorHAnsi" w:hAnsiTheme="minorHAnsi" w:cstheme="minorBidi"/>
          <w:sz w:val="22"/>
          <w:szCs w:val="22"/>
          <w:lang w:val="de-AT"/>
        </w:rPr>
        <w:t>echnungen der Frachtführ</w:t>
      </w:r>
      <w:r w:rsidR="00F12683">
        <w:rPr>
          <w:rFonts w:asciiTheme="minorHAnsi" w:eastAsiaTheme="minorHAnsi" w:hAnsiTheme="minorHAnsi" w:cstheme="minorBidi"/>
          <w:sz w:val="22"/>
          <w:szCs w:val="22"/>
          <w:lang w:val="de-AT"/>
        </w:rPr>
        <w:t>er, der Spedit</w:t>
      </w:r>
      <w:r w:rsidR="001B13C1">
        <w:rPr>
          <w:rFonts w:asciiTheme="minorHAnsi" w:eastAsiaTheme="minorHAnsi" w:hAnsiTheme="minorHAnsi" w:cstheme="minorBidi"/>
          <w:sz w:val="22"/>
          <w:szCs w:val="22"/>
          <w:lang w:val="de-AT"/>
        </w:rPr>
        <w:t>eure, der Paketdienst-Unternehmen</w:t>
      </w:r>
      <w:r w:rsidR="00E66A51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und der </w:t>
      </w:r>
      <w:r w:rsidR="002D7133">
        <w:rPr>
          <w:rFonts w:asciiTheme="minorHAnsi" w:eastAsiaTheme="minorHAnsi" w:hAnsiTheme="minorHAnsi" w:cstheme="minorBidi"/>
          <w:sz w:val="22"/>
          <w:szCs w:val="22"/>
          <w:lang w:val="de-AT"/>
        </w:rPr>
        <w:t>Post</w:t>
      </w:r>
      <w:r w:rsidR="00E66A51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627CD803" w14:textId="77777777" w:rsidR="008144CE" w:rsidRDefault="006C625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 w:type="page"/>
      </w:r>
    </w:p>
    <w:p w14:paraId="6A77DBA1" w14:textId="77777777" w:rsidR="008144CE" w:rsidRDefault="006C6250" w:rsidP="00901D86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23" w:name="_Toc52830966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t>Rabatte</w:t>
      </w:r>
      <w:bookmarkEnd w:id="23"/>
    </w:p>
    <w:p w14:paraId="1331A8F3" w14:textId="77777777" w:rsidR="00901D86" w:rsidRDefault="006C6250" w:rsidP="00901D8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Rabatte sind </w:t>
      </w:r>
      <w:r w:rsidR="00A35966">
        <w:rPr>
          <w:rFonts w:asciiTheme="minorHAnsi" w:eastAsiaTheme="minorHAnsi" w:hAnsiTheme="minorHAnsi" w:cstheme="minorBidi"/>
          <w:sz w:val="22"/>
          <w:szCs w:val="22"/>
          <w:lang w:val="de-AT"/>
        </w:rPr>
        <w:t>Preisnachlässe</w:t>
      </w:r>
      <w:r w:rsidR="00063FEE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die dem Käufer aus verschiedenen Gründen ohne Rücksicht </w:t>
      </w:r>
      <w:r w:rsidR="002D4A57">
        <w:rPr>
          <w:rFonts w:asciiTheme="minorHAnsi" w:eastAsiaTheme="minorHAnsi" w:hAnsiTheme="minorHAnsi" w:cstheme="minorBidi"/>
          <w:sz w:val="22"/>
          <w:szCs w:val="22"/>
          <w:lang w:val="de-AT"/>
        </w:rPr>
        <w:t>auf den Zahlungszeitpunkt gewährt</w:t>
      </w:r>
      <w:r w:rsidR="00911CCC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werden.</w:t>
      </w:r>
    </w:p>
    <w:p w14:paraId="732B369C" w14:textId="77777777" w:rsidR="00911CCC" w:rsidRDefault="006C6250" w:rsidP="00901D8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Gründe für eine Rabattgewährung sind z.B. große Abnahmemengen </w:t>
      </w:r>
      <w:r w:rsidR="001B5E61">
        <w:rPr>
          <w:rFonts w:asciiTheme="minorHAnsi" w:eastAsiaTheme="minorHAnsi" w:hAnsiTheme="minorHAnsi" w:cstheme="minorBidi"/>
          <w:sz w:val="22"/>
          <w:szCs w:val="22"/>
          <w:lang w:val="de-AT"/>
        </w:rPr>
        <w:t>reg</w:t>
      </w:r>
      <w:r w:rsidR="006601C2">
        <w:rPr>
          <w:rFonts w:asciiTheme="minorHAnsi" w:eastAsiaTheme="minorHAnsi" w:hAnsiTheme="minorHAnsi" w:cstheme="minorBidi"/>
          <w:sz w:val="22"/>
          <w:szCs w:val="22"/>
          <w:lang w:val="de-AT"/>
        </w:rPr>
        <w:t>elmäßige Einkäufe, besondere Anlässe</w:t>
      </w:r>
      <w:r w:rsidR="00411A3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, Einkäufe von Einzelhändlern bei Produzenten bzw. </w:t>
      </w:r>
      <w:r w:rsidR="00767D01">
        <w:rPr>
          <w:rFonts w:asciiTheme="minorHAnsi" w:eastAsiaTheme="minorHAnsi" w:hAnsiTheme="minorHAnsi" w:cstheme="minorBidi"/>
          <w:sz w:val="22"/>
          <w:szCs w:val="22"/>
          <w:lang w:val="de-AT"/>
        </w:rPr>
        <w:t>Großhändlern</w:t>
      </w:r>
      <w:r w:rsidR="00A021CF">
        <w:rPr>
          <w:rFonts w:asciiTheme="minorHAnsi" w:eastAsiaTheme="minorHAnsi" w:hAnsiTheme="minorHAnsi" w:cstheme="minorBidi"/>
          <w:sz w:val="22"/>
          <w:szCs w:val="22"/>
          <w:lang w:val="de-AT"/>
        </w:rPr>
        <w:t>.</w:t>
      </w:r>
    </w:p>
    <w:p w14:paraId="5BDAF1AF" w14:textId="77777777" w:rsidR="00A021CF" w:rsidRDefault="006C6250" w:rsidP="00901D8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Für die Verbuchung ist nicht die Rabattart, sondern </w:t>
      </w:r>
      <w:r w:rsidR="00442D5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der </w:t>
      </w:r>
      <w:r w:rsidR="00767D01">
        <w:rPr>
          <w:rFonts w:asciiTheme="minorHAnsi" w:eastAsiaTheme="minorHAnsi" w:hAnsiTheme="minorHAnsi" w:cstheme="minorBidi"/>
          <w:sz w:val="22"/>
          <w:szCs w:val="22"/>
          <w:lang w:val="de-AT"/>
        </w:rPr>
        <w:t>Zeitpunkt</w:t>
      </w:r>
      <w:r w:rsidR="00442D5A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767D01">
        <w:rPr>
          <w:rFonts w:asciiTheme="minorHAnsi" w:eastAsiaTheme="minorHAnsi" w:hAnsiTheme="minorHAnsi" w:cstheme="minorBidi"/>
          <w:sz w:val="22"/>
          <w:szCs w:val="22"/>
          <w:lang w:val="de-AT"/>
        </w:rPr>
        <w:t>der Rabattgewährung wesentlich.</w:t>
      </w:r>
    </w:p>
    <w:p w14:paraId="7976BFE1" w14:textId="77777777" w:rsidR="00767D01" w:rsidRDefault="006C6250" w:rsidP="00767D01">
      <w:pPr>
        <w:numPr>
          <w:ilvl w:val="0"/>
          <w:numId w:val="20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Sofort gewä</w:t>
      </w:r>
      <w:r w:rsidR="00AA3760">
        <w:rPr>
          <w:rFonts w:asciiTheme="minorHAnsi" w:eastAsiaTheme="minorHAnsi" w:hAnsiTheme="minorHAnsi" w:cstheme="minorBidi"/>
          <w:sz w:val="22"/>
          <w:szCs w:val="22"/>
          <w:lang w:val="de-AT"/>
        </w:rPr>
        <w:t>h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rte Rabatt</w:t>
      </w:r>
      <w:r w:rsidR="00FC4BF5">
        <w:rPr>
          <w:rFonts w:asciiTheme="minorHAnsi" w:eastAsiaTheme="minorHAnsi" w:hAnsiTheme="minorHAnsi" w:cstheme="minorBidi"/>
          <w:sz w:val="22"/>
          <w:szCs w:val="22"/>
          <w:lang w:val="de-AT"/>
        </w:rPr>
        <w:t>e</w:t>
      </w:r>
    </w:p>
    <w:p w14:paraId="5BAC1DDD" w14:textId="77777777" w:rsidR="00767D01" w:rsidRDefault="006C6250" w:rsidP="00767D01">
      <w:pPr>
        <w:numPr>
          <w:ilvl w:val="0"/>
          <w:numId w:val="20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Nachträglich gewährte Rabatte</w:t>
      </w:r>
    </w:p>
    <w:p w14:paraId="75027C53" w14:textId="77777777" w:rsidR="00FC4BF5" w:rsidRDefault="006C6250" w:rsidP="00FC4BF5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Sofort gewährte Rabatte </w:t>
      </w:r>
      <w:r w:rsidR="007B4FEB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werden schon bei Vertragsabschluss gewährt. Sie werden bereits </w:t>
      </w:r>
      <w:r w:rsidR="001C2E06">
        <w:rPr>
          <w:rFonts w:asciiTheme="minorHAnsi" w:eastAsiaTheme="minorHAnsi" w:hAnsiTheme="minorHAnsi" w:cstheme="minorBidi"/>
          <w:sz w:val="22"/>
          <w:szCs w:val="22"/>
          <w:lang w:val="de-AT"/>
        </w:rPr>
        <w:t>in der Rechnung berücksichtigt und dürfen nicht verbucht werden.</w:t>
      </w:r>
      <w:r w:rsidR="00690330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In der Buchführung wird nur der um den Rabatt </w:t>
      </w:r>
      <w:r w:rsidR="005B5A05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verminderte Betrag erfasst. </w:t>
      </w:r>
      <w:r w:rsidR="00DC59BC">
        <w:rPr>
          <w:rFonts w:asciiTheme="minorHAnsi" w:eastAsiaTheme="minorHAnsi" w:hAnsiTheme="minorHAnsi" w:cstheme="minorBidi"/>
          <w:sz w:val="22"/>
          <w:szCs w:val="22"/>
          <w:lang w:val="de-AT"/>
        </w:rPr>
        <w:t>Die Umsatzsteuer</w:t>
      </w:r>
      <w:r w:rsidR="007E1572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wird nur vom rabattierten Betrag berechnet.</w:t>
      </w:r>
    </w:p>
    <w:p w14:paraId="7B688292" w14:textId="77777777" w:rsidR="006036D3" w:rsidRDefault="006C6250" w:rsidP="006036D3">
      <w:pPr>
        <w:keepNext/>
        <w:keepLines/>
        <w:spacing w:before="4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  <w:bookmarkStart w:id="24" w:name="_Toc52830967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  <w:t>Nachträglich gewährte Rabatte</w:t>
      </w:r>
      <w:bookmarkEnd w:id="24"/>
    </w:p>
    <w:p w14:paraId="73661625" w14:textId="77777777" w:rsidR="00B84D13" w:rsidRDefault="006C6250" w:rsidP="00B84D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Nachträgliche gewährte Rabatte und sonstige Gutschriften</w:t>
      </w:r>
      <w:r w:rsidR="00E203B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werden von Lieferanden oder an Kunden nach Lieferung bzw. Rechnungs</w:t>
      </w:r>
      <w:r w:rsidR="00616EC5">
        <w:rPr>
          <w:rFonts w:asciiTheme="minorHAnsi" w:eastAsiaTheme="minorHAnsi" w:hAnsiTheme="minorHAnsi" w:cstheme="minorBidi"/>
          <w:sz w:val="22"/>
          <w:szCs w:val="22"/>
          <w:lang w:val="de-AT"/>
        </w:rPr>
        <w:t>legung gewährt.</w:t>
      </w:r>
    </w:p>
    <w:p w14:paraId="2E6C7411" w14:textId="77777777" w:rsidR="00616EC5" w:rsidRDefault="006C6250" w:rsidP="00B84D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Dies führt zu </w:t>
      </w:r>
      <w:r w:rsidR="00992FE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einer Verminderung des schon </w:t>
      </w:r>
      <w:r w:rsidR="00220E1C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verbuchten Einstandspreises beim Käufer bzw. zu einer </w:t>
      </w:r>
      <w:r w:rsidR="006F2F19">
        <w:rPr>
          <w:rFonts w:asciiTheme="minorHAnsi" w:eastAsiaTheme="minorHAnsi" w:hAnsiTheme="minorHAnsi" w:cstheme="minorBidi"/>
          <w:sz w:val="22"/>
          <w:szCs w:val="22"/>
          <w:lang w:val="de-AT"/>
        </w:rPr>
        <w:t>Verminderung des schon verbuchten Warenerlöses beim Verkäufer.</w:t>
      </w:r>
    </w:p>
    <w:p w14:paraId="11AD75F0" w14:textId="77777777" w:rsidR="00E927E7" w:rsidRDefault="006C6250" w:rsidP="00B84D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Buchungsgrundlage bilde</w:t>
      </w:r>
      <w:r w:rsidR="00D525E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n die </w:t>
      </w:r>
      <w:proofErr w:type="spellStart"/>
      <w:r w:rsidR="00D525E8">
        <w:rPr>
          <w:rFonts w:asciiTheme="minorHAnsi" w:eastAsiaTheme="minorHAnsi" w:hAnsiTheme="minorHAnsi" w:cstheme="minorBidi"/>
          <w:sz w:val="22"/>
          <w:szCs w:val="22"/>
          <w:lang w:val="de-AT"/>
        </w:rPr>
        <w:t>Gutschrift</w:t>
      </w:r>
      <w:r w:rsidR="00667E8F">
        <w:rPr>
          <w:rFonts w:asciiTheme="minorHAnsi" w:eastAsiaTheme="minorHAnsi" w:hAnsiTheme="minorHAnsi" w:cstheme="minorBidi"/>
          <w:sz w:val="22"/>
          <w:szCs w:val="22"/>
          <w:lang w:val="de-AT"/>
        </w:rPr>
        <w:t>s</w:t>
      </w:r>
      <w:r w:rsidR="00D525E8">
        <w:rPr>
          <w:rFonts w:asciiTheme="minorHAnsi" w:eastAsiaTheme="minorHAnsi" w:hAnsiTheme="minorHAnsi" w:cstheme="minorBidi"/>
          <w:sz w:val="22"/>
          <w:szCs w:val="22"/>
          <w:lang w:val="de-AT"/>
        </w:rPr>
        <w:t>belege</w:t>
      </w:r>
      <w:proofErr w:type="spellEnd"/>
      <w:r w:rsidR="00D525E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von Lieferanten</w:t>
      </w:r>
      <w:r w:rsidR="00667E8F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bzw. an Kunden.</w:t>
      </w:r>
    </w:p>
    <w:p w14:paraId="46922FC9" w14:textId="77777777" w:rsidR="006F2F19" w:rsidRDefault="006C6250" w:rsidP="00B84D13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Verbuchung:</w:t>
      </w:r>
    </w:p>
    <w:p w14:paraId="71400350" w14:textId="77777777" w:rsidR="006F2F19" w:rsidRDefault="23226CEC" w:rsidP="6CE8E87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Nachträglich </w:t>
      </w:r>
      <w:r w:rsidR="5520F13C">
        <w:rPr>
          <w:rFonts w:asciiTheme="minorHAnsi" w:eastAsiaTheme="minorHAnsi" w:hAnsiTheme="minorHAnsi" w:cstheme="minorBidi"/>
          <w:sz w:val="22"/>
          <w:szCs w:val="22"/>
          <w:lang w:val="de-AT"/>
        </w:rPr>
        <w:t>gewährte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Rabatte von Lieferanten:</w:t>
      </w:r>
      <w:r w:rsidR="00A27A1C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C3231C">
        <w:rPr>
          <w:rFonts w:asciiTheme="minorHAnsi" w:eastAsiaTheme="minorHAnsi" w:hAnsiTheme="minorHAnsi" w:cstheme="minorBidi"/>
          <w:sz w:val="22"/>
          <w:szCs w:val="22"/>
          <w:lang w:val="de-AT"/>
        </w:rPr>
        <w:t>33…Lieferantenkonto</w:t>
      </w:r>
      <w:r w:rsidR="00C3231C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 5010</w:t>
      </w:r>
      <w:r w:rsidR="00D24F4B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HW-Einsatz</w:t>
      </w:r>
      <w:r w:rsidR="00C3231C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C3231C"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 w:rsidR="00C3231C"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 w:rsidR="00C3231C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 xml:space="preserve">/ </w:t>
      </w:r>
      <w:r w:rsidR="00D24F4B">
        <w:rPr>
          <w:rFonts w:asciiTheme="minorHAnsi" w:eastAsiaTheme="minorHAnsi" w:hAnsiTheme="minorHAnsi" w:cstheme="minorBidi"/>
          <w:sz w:val="22"/>
          <w:szCs w:val="22"/>
          <w:lang w:val="de-AT"/>
        </w:rPr>
        <w:t>2500 Vorsteuer</w:t>
      </w:r>
    </w:p>
    <w:p w14:paraId="3FCC1756" w14:textId="77777777" w:rsidR="006F2F19" w:rsidRDefault="1E90E148" w:rsidP="6CE8E87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Nachträglich gewährte Rabatte </w:t>
      </w:r>
      <w:r w:rsidR="08C56043">
        <w:rPr>
          <w:rFonts w:asciiTheme="minorHAnsi" w:eastAsiaTheme="minorHAnsi" w:hAnsiTheme="minorHAnsi" w:cstheme="minorBidi"/>
          <w:sz w:val="22"/>
          <w:szCs w:val="22"/>
          <w:lang w:val="de-AT"/>
        </w:rPr>
        <w:t>an Kunden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:</w:t>
      </w:r>
      <w:r w:rsidR="006C6250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7D13EBF0">
        <w:rPr>
          <w:rFonts w:asciiTheme="minorHAnsi" w:eastAsiaTheme="minorHAnsi" w:hAnsiTheme="minorHAnsi" w:cstheme="minorBidi"/>
          <w:sz w:val="22"/>
          <w:szCs w:val="22"/>
          <w:lang w:val="de-AT"/>
        </w:rPr>
        <w:t>4400 Erlösber</w:t>
      </w:r>
      <w:r w:rsidR="2EBD7F15">
        <w:rPr>
          <w:rFonts w:asciiTheme="minorHAnsi" w:eastAsiaTheme="minorHAnsi" w:hAnsiTheme="minorHAnsi" w:cstheme="minorBidi"/>
          <w:sz w:val="22"/>
          <w:szCs w:val="22"/>
          <w:lang w:val="de-AT"/>
        </w:rPr>
        <w:t>i</w:t>
      </w:r>
      <w:r w:rsidR="7D13EBF0">
        <w:rPr>
          <w:rFonts w:asciiTheme="minorHAnsi" w:eastAsiaTheme="minorHAnsi" w:hAnsiTheme="minorHAnsi" w:cstheme="minorBidi"/>
          <w:sz w:val="22"/>
          <w:szCs w:val="22"/>
          <w:lang w:val="de-AT"/>
        </w:rPr>
        <w:t>chtigung / 20…Kundenkonto</w:t>
      </w:r>
      <w:r w:rsidR="006C6250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7D13EBF0">
        <w:rPr>
          <w:rFonts w:asciiTheme="minorHAnsi" w:eastAsiaTheme="minorHAnsi" w:hAnsiTheme="minorHAnsi" w:cstheme="minorBidi"/>
          <w:sz w:val="22"/>
          <w:szCs w:val="22"/>
          <w:lang w:val="de-AT"/>
        </w:rPr>
        <w:t>3500 Umsatzsteuer/</w:t>
      </w:r>
    </w:p>
    <w:p w14:paraId="13A82113" w14:textId="77777777" w:rsidR="00667E8F" w:rsidRDefault="006C6250" w:rsidP="00124DAF">
      <w:pPr>
        <w:keepNext/>
        <w:keepLines/>
        <w:spacing w:before="240" w:line="259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25" w:name="_Toc52830968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  <w:t>Verbuchung von sonstigen Materialien</w:t>
      </w:r>
      <w:bookmarkEnd w:id="25"/>
    </w:p>
    <w:p w14:paraId="34099FC8" w14:textId="77777777" w:rsidR="00124DAF" w:rsidRDefault="006C6250" w:rsidP="00124DA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Verpackungsmaterial</w:t>
      </w:r>
      <w:r w:rsidR="00692044">
        <w:rPr>
          <w:rFonts w:asciiTheme="minorHAnsi" w:eastAsiaTheme="minorHAnsi" w:hAnsiTheme="minorHAnsi" w:cstheme="minorBidi"/>
          <w:sz w:val="22"/>
          <w:szCs w:val="22"/>
          <w:lang w:val="de-AT"/>
        </w:rPr>
        <w:t>, Reinigungsmaterial, Heizmaterial, Büromaterial</w:t>
      </w:r>
      <w:r w:rsidR="00307E78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usw. stellen Materialien dar, die im Betrieb laufend verbraucht werden.</w:t>
      </w:r>
    </w:p>
    <w:p w14:paraId="7043993D" w14:textId="77777777" w:rsidR="00981415" w:rsidRDefault="006C6250" w:rsidP="00124DA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Das sonstige Material </w:t>
      </w:r>
      <w:r w:rsidR="00284213">
        <w:rPr>
          <w:rFonts w:asciiTheme="minorHAnsi" w:eastAsiaTheme="minorHAnsi" w:hAnsiTheme="minorHAnsi" w:cstheme="minorBidi"/>
          <w:sz w:val="22"/>
          <w:szCs w:val="22"/>
          <w:lang w:val="de-AT"/>
        </w:rPr>
        <w:t>wird beim Einkauf in der Regel auf Aufwandskonten erfasst.</w:t>
      </w:r>
      <w:r w:rsidR="00D55C67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 xml:space="preserve">z.B.: </w:t>
      </w:r>
      <w:r w:rsidR="00D55C67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5340 Verpackungsmaterialverbrauch</w:t>
      </w:r>
      <w:r w:rsidR="00D55C67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D55C67"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5450 Reinigungsmaterial</w:t>
      </w:r>
      <w:r w:rsidR="00E31279">
        <w:rPr>
          <w:rFonts w:asciiTheme="minorHAnsi" w:eastAsiaTheme="minorHAnsi" w:hAnsiTheme="minorHAnsi" w:cstheme="minorBidi"/>
          <w:sz w:val="22"/>
          <w:szCs w:val="22"/>
          <w:lang w:val="de-AT"/>
        </w:rPr>
        <w:t>verbrauch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5600</w:t>
      </w:r>
      <w:r w:rsidR="00E31279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C07CA7">
        <w:rPr>
          <w:rFonts w:asciiTheme="minorHAnsi" w:eastAsiaTheme="minorHAnsi" w:hAnsiTheme="minorHAnsi" w:cstheme="minorBidi"/>
          <w:sz w:val="22"/>
          <w:szCs w:val="22"/>
          <w:lang w:val="de-AT"/>
        </w:rPr>
        <w:t>Heizölverbrauch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7600</w:t>
      </w:r>
      <w:r w:rsidR="00C07CA7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Büromaterial (Büroaufwand)</w:t>
      </w:r>
    </w:p>
    <w:p w14:paraId="6C5AB457" w14:textId="77777777" w:rsidR="00804A88" w:rsidRDefault="006C6250" w:rsidP="00124DA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Buchungsgrundlage bilden die Eingangsrechnungen bzw. Kassabelege.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0F4176">
        <w:rPr>
          <w:rFonts w:asciiTheme="minorHAnsi" w:eastAsiaTheme="minorHAnsi" w:hAnsiTheme="minorHAnsi" w:cstheme="minorBidi"/>
          <w:sz w:val="22"/>
          <w:szCs w:val="22"/>
          <w:lang w:val="de-AT"/>
        </w:rPr>
        <w:t>Verbuchung</w:t>
      </w:r>
      <w:r>
        <w:rPr>
          <w:rFonts w:asciiTheme="minorHAnsi" w:eastAsiaTheme="minorHAnsi" w:hAnsiTheme="minorHAnsi" w:cstheme="minorBidi"/>
          <w:sz w:val="22"/>
          <w:szCs w:val="22"/>
          <w:lang w:val="de-AT"/>
        </w:rPr>
        <w:t>:</w:t>
      </w:r>
      <w:r w:rsidR="008D0FFD" w:rsidRPr="008D0FFD">
        <w:rPr>
          <w:rFonts w:asciiTheme="minorHAnsi" w:eastAsiaTheme="minorHAnsi" w:hAnsiTheme="minorHAnsi" w:cstheme="minorBidi"/>
          <w:sz w:val="22"/>
          <w:szCs w:val="22"/>
          <w:lang w:val="de-AT"/>
        </w:rPr>
        <w:t xml:space="preserve"> </w:t>
      </w:r>
      <w:r w:rsidR="008D0FFD" w:rsidRPr="008D0FFD">
        <w:rPr>
          <w:rFonts w:asciiTheme="minorHAnsi" w:eastAsiaTheme="minorHAnsi" w:hAnsiTheme="minorHAnsi" w:cstheme="minorBidi"/>
          <w:sz w:val="22"/>
          <w:szCs w:val="22"/>
          <w:lang w:val="de-AT"/>
        </w:rPr>
        <w:br/>
      </w:r>
      <w:r w:rsidR="008D0FFD" w:rsidRPr="008D0FFD">
        <w:rPr>
          <w:rFonts w:asciiTheme="minorHAnsi" w:eastAsiaTheme="minorHAnsi" w:hAnsiTheme="minorHAnsi" w:cstheme="minorBidi"/>
          <w:sz w:val="22"/>
          <w:szCs w:val="22"/>
          <w:lang w:val="de-AT"/>
        </w:rPr>
        <w:lastRenderedPageBreak/>
        <w:t>5600 Heizölverbrauch</w:t>
      </w:r>
      <w:r w:rsidR="008D0FFD" w:rsidRPr="008D0FFD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 33… Lieferantenkonto</w:t>
      </w:r>
      <w:r w:rsidR="008D0FFD" w:rsidRPr="008D0FFD">
        <w:rPr>
          <w:rFonts w:asciiTheme="minorHAnsi" w:eastAsiaTheme="minorHAnsi" w:hAnsiTheme="minorHAnsi" w:cstheme="minorBidi"/>
          <w:sz w:val="22"/>
          <w:szCs w:val="22"/>
          <w:lang w:val="de-AT"/>
        </w:rPr>
        <w:br/>
        <w:t>2500 Vorsteuer</w:t>
      </w:r>
      <w:r w:rsidR="008D0FFD" w:rsidRPr="008D0FFD">
        <w:rPr>
          <w:rFonts w:asciiTheme="minorHAnsi" w:eastAsiaTheme="minorHAnsi" w:hAnsiTheme="minorHAnsi" w:cstheme="minorBidi"/>
          <w:sz w:val="22"/>
          <w:szCs w:val="22"/>
          <w:lang w:val="de-AT"/>
        </w:rPr>
        <w:tab/>
      </w:r>
      <w:r w:rsidR="008D0FFD" w:rsidRPr="008D0FFD">
        <w:rPr>
          <w:rFonts w:asciiTheme="minorHAnsi" w:eastAsiaTheme="minorHAnsi" w:hAnsiTheme="minorHAnsi" w:cstheme="minorBidi"/>
          <w:sz w:val="22"/>
          <w:szCs w:val="22"/>
          <w:lang w:val="de-AT"/>
        </w:rPr>
        <w:tab/>
        <w:t>/</w:t>
      </w:r>
    </w:p>
    <w:p w14:paraId="6EC55F1F" w14:textId="77777777" w:rsidR="0069408C" w:rsidRPr="00124DAF" w:rsidRDefault="0069408C" w:rsidP="00124DAF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de-AT"/>
        </w:rPr>
      </w:pPr>
    </w:p>
    <w:p w14:paraId="24DF094C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1B7464C8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5B4AFAA9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667F1376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341A8F8D" w14:textId="77777777" w:rsidR="00F52FD5" w:rsidRPr="00F52FD5" w:rsidRDefault="00F52FD5" w:rsidP="00F52FD5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44"/>
          <w:szCs w:val="44"/>
          <w:lang w:val="de-AT"/>
        </w:rPr>
      </w:pPr>
    </w:p>
    <w:p w14:paraId="7A01ED76" w14:textId="6A20219D" w:rsidR="00F52FD5" w:rsidRPr="00F52FD5" w:rsidRDefault="00E7585D" w:rsidP="00F52FD5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44"/>
          <w:szCs w:val="44"/>
          <w:lang w:val="de-AT"/>
        </w:rPr>
      </w:pPr>
      <w:r>
        <w:rPr>
          <w:rFonts w:asciiTheme="minorHAnsi" w:eastAsiaTheme="minorHAnsi" w:hAnsiTheme="minorHAnsi" w:cstheme="minorBidi"/>
          <w:b/>
          <w:bCs/>
          <w:sz w:val="44"/>
          <w:szCs w:val="44"/>
          <w:lang w:val="de-AT"/>
        </w:rPr>
        <w:br w:type="page"/>
      </w:r>
      <w:r w:rsidR="006C6250" w:rsidRPr="00F52FD5">
        <w:rPr>
          <w:rFonts w:asciiTheme="minorHAnsi" w:eastAsiaTheme="minorHAnsi" w:hAnsiTheme="minorHAnsi" w:cstheme="minorBidi"/>
          <w:b/>
          <w:bCs/>
          <w:sz w:val="44"/>
          <w:szCs w:val="44"/>
          <w:lang w:val="de-AT"/>
        </w:rPr>
        <w:lastRenderedPageBreak/>
        <w:t>Handout</w:t>
      </w:r>
    </w:p>
    <w:p w14:paraId="36FFAE85" w14:textId="77777777" w:rsidR="00F52FD5" w:rsidRPr="00F52FD5" w:rsidRDefault="006C6250" w:rsidP="00F52FD5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44"/>
          <w:szCs w:val="44"/>
          <w:lang w:val="de-AT"/>
        </w:rPr>
      </w:pPr>
      <w:r w:rsidRPr="00F52FD5">
        <w:rPr>
          <w:rFonts w:asciiTheme="minorHAnsi" w:eastAsiaTheme="minorHAnsi" w:hAnsiTheme="minorHAnsi" w:cstheme="minorBidi"/>
          <w:b/>
          <w:bCs/>
          <w:sz w:val="44"/>
          <w:szCs w:val="44"/>
          <w:lang w:val="de-AT"/>
        </w:rPr>
        <w:t>Rechnungsausgleich und sonstige Geschäftsfälle</w:t>
      </w:r>
    </w:p>
    <w:p w14:paraId="09D6F877" w14:textId="77777777" w:rsidR="00F52FD5" w:rsidRPr="00F52FD5" w:rsidRDefault="006C6250" w:rsidP="00F52FD5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808080" w:themeColor="background1" w:themeShade="80"/>
          <w:sz w:val="44"/>
          <w:szCs w:val="44"/>
          <w:lang w:val="de-AT"/>
        </w:rPr>
      </w:pPr>
      <w:r w:rsidRPr="00F52FD5">
        <w:rPr>
          <w:rFonts w:asciiTheme="minorHAnsi" w:eastAsiaTheme="minorHAnsi" w:hAnsiTheme="minorHAnsi" w:cstheme="minorBidi"/>
          <w:b/>
          <w:bCs/>
          <w:color w:val="808080" w:themeColor="background1" w:themeShade="80"/>
          <w:sz w:val="44"/>
          <w:szCs w:val="44"/>
          <w:lang w:val="de-AT"/>
        </w:rPr>
        <w:t>Lukas Kreuzer</w:t>
      </w:r>
    </w:p>
    <w:p w14:paraId="1706A009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74363296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5E3FA2F8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4A5BF54F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44DEC325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30F14E6A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345A0888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7D0622F1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6F777A13" w14:textId="77777777" w:rsidR="00F52FD5" w:rsidRDefault="00F52FD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559314ED" w14:textId="77777777" w:rsidR="00F52FD5" w:rsidRDefault="006C6250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br w:type="page"/>
      </w:r>
    </w:p>
    <w:p w14:paraId="0696A2D7" w14:textId="77777777" w:rsidR="007D0248" w:rsidRPr="00A34E80" w:rsidRDefault="006C6250" w:rsidP="00A34E80">
      <w:pPr>
        <w:pBdr>
          <w:bottom w:val="single" w:sz="4" w:space="1" w:color="auto"/>
        </w:pBd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Rechnungsausgleich</w:t>
      </w:r>
    </w:p>
    <w:p w14:paraId="5BF1C44E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6504D8FF" w14:textId="77777777" w:rsidR="00A34E80" w:rsidRPr="00A34E80" w:rsidRDefault="006C6250" w:rsidP="00A34E8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A34E8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CE2781D" wp14:editId="3726ABF4">
            <wp:simplePos x="0" y="0"/>
            <wp:positionH relativeFrom="margin">
              <wp:posOffset>-40005</wp:posOffset>
            </wp:positionH>
            <wp:positionV relativeFrom="paragraph">
              <wp:posOffset>245745</wp:posOffset>
            </wp:positionV>
            <wp:extent cx="5760720" cy="1809115"/>
            <wp:effectExtent l="0" t="0" r="0" b="63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271235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116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E80">
        <w:rPr>
          <w:rFonts w:asciiTheme="minorHAnsi" w:eastAsiaTheme="minorHAnsi" w:hAnsiTheme="minorHAnsi" w:cstheme="minorBidi"/>
          <w:sz w:val="28"/>
          <w:szCs w:val="28"/>
          <w:lang w:val="de-AT"/>
        </w:rPr>
        <w:t>Rechnungsausgleich Ablauf</w:t>
      </w:r>
    </w:p>
    <w:p w14:paraId="0605A7BA" w14:textId="77777777" w:rsid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22002C11" w14:textId="77777777" w:rsidR="00A34E80" w:rsidRPr="00A34E80" w:rsidRDefault="006C625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rFonts w:asciiTheme="minorHAnsi" w:eastAsiaTheme="minorHAnsi" w:hAnsiTheme="minorHAnsi" w:cstheme="minorBidi"/>
          <w:lang w:val="de-AT"/>
        </w:rPr>
        <w:t xml:space="preserve">Für den Zeitpunkt des Rechnungsausgleiches ist die zwischen dem Käufer und dem Verkäufer vereinbarte Zahlungskondition </w:t>
      </w:r>
      <w:r>
        <w:rPr>
          <w:rFonts w:asciiTheme="minorHAnsi" w:eastAsiaTheme="minorHAnsi" w:hAnsiTheme="minorHAnsi" w:cstheme="minorBidi"/>
          <w:lang w:val="de-AT"/>
        </w:rPr>
        <w:t>maßgebend.</w:t>
      </w:r>
    </w:p>
    <w:p w14:paraId="7BA74311" w14:textId="67005B34" w:rsidR="00A34E80" w:rsidRPr="00A34E80" w:rsidRDefault="00E7585D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noProof/>
        </w:rPr>
        <w:pict w14:anchorId="3D043F62">
          <v:rect id="Rechteck 4" o:spid="_x0000_s1079" style="position:absolute;margin-left:0;margin-top:9.75pt;width:236.95pt;height:83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" fillcolor="#aeaaaa [2414]" stroked="f" strokeweight="1pt">
            <v:textbox>
              <w:txbxContent>
                <w:p w14:paraId="706843FB" w14:textId="77777777" w:rsidR="00A34E80" w:rsidRPr="00A34E80" w:rsidRDefault="006C6250" w:rsidP="00A34E8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A34E80">
                    <w:rPr>
                      <w:rFonts w:hAnsi="Calibri"/>
                      <w:b/>
                      <w:bCs/>
                      <w:color w:val="FFFFFF" w:themeColor="light1"/>
                      <w:kern w:val="24"/>
                      <w:sz w:val="28"/>
                      <w:szCs w:val="28"/>
                    </w:rPr>
                    <w:t>Eingangsrechnung</w:t>
                  </w:r>
                  <w:proofErr w:type="spellEnd"/>
                </w:p>
                <w:p w14:paraId="6B04F1E9" w14:textId="77777777" w:rsidR="00A34E80" w:rsidRPr="00A34E80" w:rsidRDefault="006C6250" w:rsidP="00A34E80">
                  <w:pPr>
                    <w:jc w:val="center"/>
                    <w:rPr>
                      <w:sz w:val="18"/>
                      <w:szCs w:val="1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33 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…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Lieferantenkonto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2F19EFB9">
          <v:rect id="Rechteck 5" o:spid="_x0000_s1078" style="position:absolute;margin-left:254.2pt;margin-top:9.9pt;width:236.95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" fillcolor="#aeaaaa [2414]" stroked="f" strokeweight="1pt">
            <v:textbox>
              <w:txbxContent>
                <w:p w14:paraId="12F49F08" w14:textId="77777777" w:rsidR="00A34E80" w:rsidRPr="00A34E80" w:rsidRDefault="006C6250" w:rsidP="00A34E8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A34E80">
                    <w:rPr>
                      <w:rFonts w:hAnsi="Calibri"/>
                      <w:b/>
                      <w:bCs/>
                      <w:color w:val="FFFFFF" w:themeColor="light1"/>
                      <w:kern w:val="24"/>
                      <w:sz w:val="28"/>
                      <w:szCs w:val="28"/>
                    </w:rPr>
                    <w:t>Ausgangsrechnung</w:t>
                  </w:r>
                  <w:proofErr w:type="spellEnd"/>
                </w:p>
                <w:p w14:paraId="4D85B67E" w14:textId="77777777" w:rsidR="00A34E80" w:rsidRPr="00A34E80" w:rsidRDefault="006C6250" w:rsidP="00A34E80">
                  <w:pPr>
                    <w:jc w:val="center"/>
                    <w:rPr>
                      <w:sz w:val="18"/>
                      <w:szCs w:val="1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2800 Bank / 20 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…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Kundenkonto</w:t>
                  </w:r>
                  <w:proofErr w:type="spellEnd"/>
                </w:p>
              </w:txbxContent>
            </v:textbox>
            <w10:wrap anchorx="margin"/>
          </v:rect>
        </w:pict>
      </w:r>
    </w:p>
    <w:p w14:paraId="5AC4DA89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4D00A13F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2C36C1CF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4BB5E675" w14:textId="77777777" w:rsidR="00A34E80" w:rsidRDefault="006C625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rFonts w:asciiTheme="minorHAnsi" w:eastAsiaTheme="minorHAnsi" w:hAnsiTheme="minorHAnsi" w:cstheme="minorBidi"/>
          <w:lang w:val="de-AT"/>
        </w:rPr>
        <w:br w:type="page"/>
      </w:r>
    </w:p>
    <w:p w14:paraId="1C57028E" w14:textId="77777777" w:rsidR="00A34E80" w:rsidRDefault="006C6250" w:rsidP="00A34E80">
      <w:pPr>
        <w:pBdr>
          <w:bottom w:val="single" w:sz="4" w:space="1" w:color="auto"/>
        </w:pBd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A34E80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Zahlung mit Kreditkarte, Bankomatkarte und Quick</w:t>
      </w:r>
    </w:p>
    <w:p w14:paraId="5109B237" w14:textId="77777777" w:rsid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C06BD65" w14:textId="77777777" w:rsidR="00A34E80" w:rsidRDefault="006C6250" w:rsidP="00A34E8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Buchungen des Käufers:</w:t>
      </w:r>
    </w:p>
    <w:p w14:paraId="299CCE98" w14:textId="695A6D61" w:rsidR="00A34E80" w:rsidRDefault="00E7585D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noProof/>
        </w:rPr>
        <w:pict w14:anchorId="594FE6E9">
          <v:rect id="_x0000_s1077" style="position:absolute;margin-left:-.1pt;margin-top:141.95pt;width:489.6pt;height:30.3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" fillcolor="#747070 [1614]" stroked="f" strokeweight="1pt">
            <v:textbox>
              <w:txbxContent>
                <w:p w14:paraId="0E1447B0" w14:textId="77777777" w:rsidR="00A34E80" w:rsidRPr="00A34E80" w:rsidRDefault="006C6250" w:rsidP="00A34E8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3180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r w:rsidR="00F107B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(3190)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Verbindlichkeiten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56CF154A">
          <v:rect id="Rechteck 3" o:spid="_x0000_s1076" style="position:absolute;margin-left:0;margin-top:38.05pt;width:489.6pt;height:4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" fillcolor="#747070 [1614]" stroked="f" strokeweight="1pt">
            <v:textbox>
              <w:txbxContent>
                <w:p w14:paraId="46CD3F48" w14:textId="77777777" w:rsidR="00A34E80" w:rsidRPr="00A34E80" w:rsidRDefault="006C6250" w:rsidP="00A34E8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Bestands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-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oder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Aufwandskonto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</w:t>
                  </w:r>
                  <w:r w:rsidR="002D6433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3180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(3190)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Verbindlichkeiten</w:t>
                  </w:r>
                  <w:proofErr w:type="spellEnd"/>
                </w:p>
                <w:p w14:paraId="4B01795C" w14:textId="77777777" w:rsidR="00A34E80" w:rsidRPr="00A34E80" w:rsidRDefault="006C6250" w:rsidP="00A34E80">
                  <w:pPr>
                    <w:rPr>
                      <w:sz w:val="18"/>
                      <w:szCs w:val="1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2500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Vorsteuer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86FE830">
          <v:rect id="_x0000_s1075" style="position:absolute;margin-left:0;margin-top:-.05pt;width:489.6pt;height:2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" fillcolor="#aeaaaa [2414]" stroked="f" strokeweight="1pt">
            <v:textbox>
              <w:txbxContent>
                <w:p w14:paraId="27E385FD" w14:textId="77777777" w:rsidR="00A34E80" w:rsidRPr="00A34E80" w:rsidRDefault="006C6250" w:rsidP="00A34E8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Einkauf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mit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Kredit</w:t>
                  </w:r>
                  <w:proofErr w:type="spellEnd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oder</w:t>
                  </w:r>
                  <w:proofErr w:type="spellEnd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Bankomatkarte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BC190E1">
          <v:rect id="Rechteck 6" o:spid="_x0000_s1074" style="position:absolute;margin-left:0;margin-top:103.95pt;width:489.6pt;height:2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" fillcolor="#aeaaaa [2414]" stroked="f" strokeweight="1pt">
            <v:textbox>
              <w:txbxContent>
                <w:p w14:paraId="0AEB00BA" w14:textId="77777777" w:rsidR="00A34E80" w:rsidRPr="00A34E80" w:rsidRDefault="006C6250" w:rsidP="00A34E8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Ausgleich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der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Verbindlichkeit</w:t>
                  </w:r>
                  <w:proofErr w:type="spellEnd"/>
                </w:p>
              </w:txbxContent>
            </v:textbox>
          </v:rect>
        </w:pict>
      </w:r>
    </w:p>
    <w:p w14:paraId="7FAE5D47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5F3D789C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5448D069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087040E3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5575F7CA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29AFEA7C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5CC35250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4C39BAE7" w14:textId="77777777" w:rsid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5DC402B6" w14:textId="77777777" w:rsidR="00A34E80" w:rsidRPr="00A34E80" w:rsidRDefault="006C6250" w:rsidP="00A34E80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A34E80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Zahlung mit Kreditkarte</w:t>
      </w:r>
    </w:p>
    <w:p w14:paraId="43A8F54E" w14:textId="77777777" w:rsidR="00A34E80" w:rsidRPr="00A34E80" w:rsidRDefault="006C6250" w:rsidP="00A34E8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A34E80">
        <w:rPr>
          <w:rFonts w:asciiTheme="minorHAnsi" w:eastAsiaTheme="minorHAnsi" w:hAnsiTheme="minorHAnsi" w:cstheme="minorBidi"/>
          <w:sz w:val="28"/>
          <w:szCs w:val="28"/>
          <w:lang w:val="de-AT"/>
        </w:rPr>
        <w:t>Buchung des Verkäufers:</w:t>
      </w:r>
    </w:p>
    <w:p w14:paraId="43D78E79" w14:textId="7B9A9FB0" w:rsidR="00A34E80" w:rsidRDefault="00E7585D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noProof/>
        </w:rPr>
        <w:pict w14:anchorId="28E88748">
          <v:rect id="_x0000_s1073" style="position:absolute;margin-left:0;margin-top:38.1pt;width:489.6pt;height:4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" fillcolor="#747070 [1614]" stroked="f" strokeweight="1pt">
            <v:textbox>
              <w:txbxContent>
                <w:p w14:paraId="1262CB0A" w14:textId="77777777" w:rsidR="00A34E80" w:rsidRPr="00A34E80" w:rsidRDefault="006C6250" w:rsidP="00A34E80">
                  <w:pPr>
                    <w:rPr>
                      <w:sz w:val="28"/>
                      <w:szCs w:val="2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279.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Forderungen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4000 HW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Erl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ö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se</w:t>
                  </w:r>
                  <w:proofErr w:type="spellEnd"/>
                </w:p>
                <w:p w14:paraId="73140164" w14:textId="77777777" w:rsidR="00A34E80" w:rsidRPr="00A34E80" w:rsidRDefault="006C6250" w:rsidP="00A34E80">
                  <w:pPr>
                    <w:rPr>
                      <w:sz w:val="28"/>
                      <w:szCs w:val="2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ab/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ab/>
                    <w:t xml:space="preserve">    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        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3500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Umsatzsteuer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5CE138AD">
          <v:rect id="_x0000_s1072" style="position:absolute;margin-left:0;margin-top:0;width:489.6pt;height:2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" fillcolor="#aeaaaa [2414]" stroked="f" strokeweight="1pt">
            <v:textbox>
              <w:txbxContent>
                <w:p w14:paraId="793CB2B3" w14:textId="77777777" w:rsidR="00A34E80" w:rsidRPr="00A34E80" w:rsidRDefault="006C6250" w:rsidP="00A34E8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Verkauf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gegen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Zahlung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mit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Karte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7322F0B6">
          <v:rect id="Rechteck 9" o:spid="_x0000_s1071" style="position:absolute;margin-left:0;margin-top:160.3pt;width:489.6pt;height:8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" fillcolor="#747070 [1614]" stroked="f" strokeweight="1pt">
            <v:textbox>
              <w:txbxContent>
                <w:p w14:paraId="303EAEC4" w14:textId="77777777" w:rsidR="00A34E80" w:rsidRPr="00E7585D" w:rsidRDefault="006C6250" w:rsidP="00A34E80">
                  <w:pPr>
                    <w:rPr>
                      <w:sz w:val="28"/>
                      <w:szCs w:val="28"/>
                      <w:lang w:val="de-DE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 xml:space="preserve">2800 Bank 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ab/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ab/>
                    <w:t xml:space="preserve">       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ab/>
                    <w:t xml:space="preserve">         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/ 279. Forderungen</w:t>
                  </w:r>
                </w:p>
                <w:p w14:paraId="6FC359FC" w14:textId="77777777" w:rsidR="00A34E80" w:rsidRPr="00E7585D" w:rsidRDefault="006C6250" w:rsidP="00A34E80">
                  <w:pPr>
                    <w:rPr>
                      <w:sz w:val="28"/>
                      <w:szCs w:val="28"/>
                      <w:lang w:val="de-DE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7792 Provisionen, Geb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hren /</w:t>
                  </w:r>
                </w:p>
                <w:p w14:paraId="34600F02" w14:textId="77777777" w:rsidR="00A34E80" w:rsidRPr="00E7585D" w:rsidRDefault="006C6250" w:rsidP="00A34E80">
                  <w:pPr>
                    <w:rPr>
                      <w:sz w:val="28"/>
                      <w:szCs w:val="28"/>
                      <w:lang w:val="de-DE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2500 Vorsteuer                       /</w:t>
                  </w:r>
                </w:p>
              </w:txbxContent>
            </v:textbox>
          </v:rect>
        </w:pict>
      </w:r>
      <w:r>
        <w:rPr>
          <w:noProof/>
        </w:rPr>
        <w:pict w14:anchorId="3229143C">
          <v:rect id="Rechteck 10" o:spid="_x0000_s1070" style="position:absolute;margin-left:0;margin-top:122.2pt;width:489.6pt;height:2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" fillcolor="#aeaaaa [2414]" stroked="f" strokeweight="1pt">
            <v:textbox>
              <w:txbxContent>
                <w:p w14:paraId="1F0ED5B6" w14:textId="77777777" w:rsidR="00A34E80" w:rsidRPr="00A34E80" w:rsidRDefault="006C6250" w:rsidP="00A34E8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Ü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berweisung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der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Kreditkartengesellschaft</w:t>
                  </w:r>
                  <w:proofErr w:type="spellEnd"/>
                </w:p>
              </w:txbxContent>
            </v:textbox>
          </v:rect>
        </w:pict>
      </w:r>
    </w:p>
    <w:p w14:paraId="3F818954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677E3F65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7152E466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14110DAD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6D46599F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3EE9164F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0F099DC2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7EF5D2C5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37A3D1B8" w14:textId="77777777" w:rsidR="00A34E80" w:rsidRP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22B146F4" w14:textId="77777777" w:rsidR="00A34E80" w:rsidRDefault="00A34E80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05FBC095" w14:textId="77777777" w:rsidR="00A34E80" w:rsidRDefault="006C625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rFonts w:asciiTheme="minorHAnsi" w:eastAsiaTheme="minorHAnsi" w:hAnsiTheme="minorHAnsi" w:cstheme="minorBidi"/>
          <w:lang w:val="de-AT"/>
        </w:rPr>
        <w:br w:type="page"/>
      </w:r>
    </w:p>
    <w:p w14:paraId="2617C19D" w14:textId="77777777" w:rsidR="00A34E80" w:rsidRPr="00A34E80" w:rsidRDefault="006C6250" w:rsidP="00A34E80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A34E80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Zahlung mit Bankomatkarte</w:t>
      </w:r>
    </w:p>
    <w:p w14:paraId="786B6153" w14:textId="77777777" w:rsidR="00A34E80" w:rsidRPr="00A34E80" w:rsidRDefault="006C6250" w:rsidP="00A34E8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A34E80">
        <w:rPr>
          <w:rFonts w:asciiTheme="minorHAnsi" w:eastAsiaTheme="minorHAnsi" w:hAnsiTheme="minorHAnsi" w:cstheme="minorBidi"/>
          <w:sz w:val="28"/>
          <w:szCs w:val="28"/>
          <w:lang w:val="de-AT"/>
        </w:rPr>
        <w:t>Buchung des Verkäufers</w:t>
      </w:r>
    </w:p>
    <w:p w14:paraId="4A819D52" w14:textId="59D2C39F" w:rsidR="00A34E80" w:rsidRDefault="00E7585D" w:rsidP="00A34E8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noProof/>
        </w:rPr>
        <w:pict w14:anchorId="5F47A005">
          <v:rect id="_x0000_s1069" style="position:absolute;margin-left:0;margin-top:38.1pt;width:489.6pt;height:4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" fillcolor="#747070 [1614]" stroked="f" strokeweight="1pt">
            <v:textbox>
              <w:txbxContent>
                <w:p w14:paraId="2A5CB5AF" w14:textId="77777777" w:rsidR="00A34E80" w:rsidRPr="00A34E80" w:rsidRDefault="006C6250" w:rsidP="00A34E80">
                  <w:pPr>
                    <w:rPr>
                      <w:sz w:val="28"/>
                      <w:szCs w:val="2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279.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Forderungen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4000 HW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Erl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ö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se</w:t>
                  </w:r>
                  <w:proofErr w:type="spellEnd"/>
                </w:p>
                <w:p w14:paraId="41B2BC49" w14:textId="77777777" w:rsidR="00A34E80" w:rsidRPr="00A34E80" w:rsidRDefault="006C6250" w:rsidP="00A34E80">
                  <w:pPr>
                    <w:rPr>
                      <w:sz w:val="28"/>
                      <w:szCs w:val="2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ab/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ab/>
                    <w:t xml:space="preserve">    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     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 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3500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Umsatzsteuer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74281F3A">
          <v:rect id="_x0000_s1068" style="position:absolute;margin-left:0;margin-top:0;width:489.6pt;height:2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" fillcolor="#aeaaaa [2414]" stroked="f" strokeweight="1pt">
            <v:textbox>
              <w:txbxContent>
                <w:p w14:paraId="4A94654E" w14:textId="77777777" w:rsidR="00A34E80" w:rsidRPr="00A34E80" w:rsidRDefault="006C6250" w:rsidP="00A34E8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Verkauf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gegen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Zahlung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mit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Karte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585C8710">
          <v:rect id="_x0000_s1067" style="position:absolute;margin-left:0;margin-top:160.3pt;width:489.6pt;height:4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" fillcolor="#747070 [1614]" stroked="f" strokeweight="1pt">
            <v:textbox>
              <w:txbxContent>
                <w:p w14:paraId="12BB85E3" w14:textId="77777777" w:rsidR="00A34E80" w:rsidRPr="00A34E80" w:rsidRDefault="006C6250" w:rsidP="00A34E80">
                  <w:pPr>
                    <w:rPr>
                      <w:sz w:val="28"/>
                      <w:szCs w:val="2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2800 Bank / 279. Forderungen</w:t>
                  </w:r>
                </w:p>
              </w:txbxContent>
            </v:textbox>
          </v:rect>
        </w:pict>
      </w:r>
      <w:r>
        <w:rPr>
          <w:noProof/>
        </w:rPr>
        <w:pict w14:anchorId="725D6E9F">
          <v:rect id="_x0000_s1066" style="position:absolute;margin-left:0;margin-top:95.55pt;width:489.6pt;height:5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" fillcolor="#aeaaaa [2414]" stroked="f" strokeweight="1pt">
            <v:textbox>
              <w:txbxContent>
                <w:p w14:paraId="4DED7E22" w14:textId="77777777" w:rsidR="00A34E80" w:rsidRPr="00E7585D" w:rsidRDefault="006C6250" w:rsidP="00A34E80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 xml:space="preserve">berweisung der 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ausstehenden Forderung und Geb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hren</w:t>
                  </w:r>
                </w:p>
              </w:txbxContent>
            </v:textbox>
          </v:rect>
        </w:pict>
      </w:r>
      <w:r>
        <w:rPr>
          <w:noProof/>
        </w:rPr>
        <w:pict w14:anchorId="4B621353">
          <v:rect id="Rechteck 7" o:spid="_x0000_s1065" style="position:absolute;margin-left:0;margin-top:211.35pt;width:489.6pt;height:4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" fillcolor="#747070 [1614]" stroked="f" strokeweight="1pt">
            <v:textbox>
              <w:txbxContent>
                <w:p w14:paraId="22DD77A5" w14:textId="77777777" w:rsidR="00A34E80" w:rsidRPr="00A34E80" w:rsidRDefault="006C6250" w:rsidP="00A34E80">
                  <w:pPr>
                    <w:rPr>
                      <w:sz w:val="28"/>
                      <w:szCs w:val="2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7792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Provisionen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Geb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ü</w:t>
                  </w: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hren</w:t>
                  </w:r>
                  <w:proofErr w:type="spellEnd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  <w:p w14:paraId="2543C80A" w14:textId="77777777" w:rsidR="00A34E80" w:rsidRPr="00A34E80" w:rsidRDefault="006C6250" w:rsidP="00A34E80">
                  <w:pPr>
                    <w:rPr>
                      <w:sz w:val="28"/>
                      <w:szCs w:val="28"/>
                    </w:rPr>
                  </w:pPr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2500 </w:t>
                  </w:r>
                  <w:proofErr w:type="spellStart"/>
                  <w:r w:rsidRPr="00A34E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Vorsteuer</w:t>
                  </w:r>
                  <w:proofErr w:type="spellEnd"/>
                </w:p>
              </w:txbxContent>
            </v:textbox>
          </v:rect>
        </w:pict>
      </w:r>
    </w:p>
    <w:p w14:paraId="697D297B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01AD3399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6CA114E0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7AAABA3A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02B746B9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4C20E03A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2446F3AE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50FF2630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6768E051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3D727E4F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6C647257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6483650C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</w:p>
    <w:p w14:paraId="1FC85780" w14:textId="77777777" w:rsidR="00C300B6" w:rsidRDefault="006C6250">
      <w:pPr>
        <w:spacing w:after="160" w:line="259" w:lineRule="auto"/>
        <w:rPr>
          <w:rFonts w:asciiTheme="minorHAnsi" w:eastAsiaTheme="minorHAnsi" w:hAnsiTheme="minorHAnsi" w:cstheme="minorBidi"/>
          <w:lang w:val="de-AT"/>
        </w:rPr>
      </w:pPr>
      <w:r>
        <w:rPr>
          <w:rFonts w:asciiTheme="minorHAnsi" w:eastAsiaTheme="minorHAnsi" w:hAnsiTheme="minorHAnsi" w:cstheme="minorBidi"/>
          <w:lang w:val="de-AT"/>
        </w:rPr>
        <w:br w:type="page"/>
      </w:r>
    </w:p>
    <w:p w14:paraId="63D190AE" w14:textId="77777777" w:rsidR="00C300B6" w:rsidRPr="00C300B6" w:rsidRDefault="006C6250" w:rsidP="00C300B6">
      <w:pPr>
        <w:pBdr>
          <w:bottom w:val="single" w:sz="4" w:space="1" w:color="auto"/>
        </w:pBd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Verbuchung des Skontos</w:t>
      </w:r>
    </w:p>
    <w:p w14:paraId="79A8527A" w14:textId="77777777" w:rsidR="00C300B6" w:rsidRDefault="006C6250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Ein Skonto ist ein</w:t>
      </w: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 Preisabzug, der gewährt wird, wenn innerhalb einer kurzen Frist nach Erhalt der Rechnung gezahlt wird</w:t>
      </w:r>
      <w:r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. Es wird zwischen </w:t>
      </w: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Kundenskonto</w:t>
      </w:r>
      <w:r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 und </w:t>
      </w: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Lieferantenskonto</w:t>
      </w:r>
      <w:r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 unterschieden.</w:t>
      </w:r>
    </w:p>
    <w:p w14:paraId="49710868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05C61D0" w14:textId="77777777" w:rsidR="00C300B6" w:rsidRPr="00C300B6" w:rsidRDefault="006C6250" w:rsidP="00C300B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Verbuchung des Kundenskontos</w:t>
      </w:r>
    </w:p>
    <w:p w14:paraId="43212ED8" w14:textId="6040B296" w:rsidR="00C300B6" w:rsidRDefault="00E7585D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59F67DB0">
          <v:rect id="_x0000_s1064" style="position:absolute;margin-left:2.25pt;margin-top:38.1pt;width:489.6pt;height:4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" fillcolor="#747070 [1614]" stroked="f" strokeweight="1pt">
            <v:textbox>
              <w:txbxContent>
                <w:p w14:paraId="123255C0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2800 Bank / 20..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Kundenkonto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24364B6">
          <v:rect id="_x0000_s1063" style="position:absolute;margin-left:2.25pt;margin-top:0;width:489.6pt;height:2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" fillcolor="#aeaaaa [2414]" stroked="f" strokeweight="1pt">
            <v:textbox>
              <w:txbxContent>
                <w:p w14:paraId="7D56E0C4" w14:textId="77777777" w:rsidR="00C300B6" w:rsidRPr="00C300B6" w:rsidRDefault="006C6250" w:rsidP="00C300B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Bezahlter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Betrag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50749969">
          <v:rect id="_x0000_s1062" style="position:absolute;margin-left:0;margin-top:154.05pt;width:489.6pt;height:48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" fillcolor="#747070 [1614]" stroked="f" strokeweight="1pt">
            <v:textbox>
              <w:txbxContent>
                <w:p w14:paraId="70112BE0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4410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Kundenskonti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 / 20..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Kundenkonto</w:t>
                  </w:r>
                  <w:proofErr w:type="spellEnd"/>
                </w:p>
                <w:p w14:paraId="5DCD10BB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3500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Umsatzsteuer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</w:t>
                  </w:r>
                </w:p>
              </w:txbxContent>
            </v:textbox>
          </v:rect>
        </w:pict>
      </w:r>
      <w:r>
        <w:rPr>
          <w:noProof/>
        </w:rPr>
        <w:pict w14:anchorId="29D77D5F">
          <v:rect id="Rechteck 8" o:spid="_x0000_s1061" style="position:absolute;margin-left:0;margin-top:115.95pt;width:489.6pt;height:2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" fillcolor="#aeaaaa [2414]" stroked="f" strokeweight="1pt">
            <v:textbox>
              <w:txbxContent>
                <w:p w14:paraId="0858E94A" w14:textId="77777777" w:rsidR="00C300B6" w:rsidRPr="00C300B6" w:rsidRDefault="006C6250" w:rsidP="00C300B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Skonto</w:t>
                  </w:r>
                  <w:proofErr w:type="spellEnd"/>
                </w:p>
              </w:txbxContent>
            </v:textbox>
          </v:rect>
        </w:pict>
      </w:r>
    </w:p>
    <w:p w14:paraId="6B0EFCD7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906C548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3CB3AB0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697627B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8A9DBC7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7614BFD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AAD1BED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E1525F7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C5E70E3" w14:textId="77777777" w:rsidR="00C300B6" w:rsidRDefault="006C6250" w:rsidP="00C300B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Verbuchung des Lieferantenskontos</w:t>
      </w:r>
    </w:p>
    <w:p w14:paraId="0E1D8D8F" w14:textId="49DE37CB" w:rsidR="00C300B6" w:rsidRDefault="00E7585D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04F86F9B">
          <v:rect id="_x0000_s1060" style="position:absolute;margin-left:2.25pt;margin-top:38.05pt;width:489.6pt;height:4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" fillcolor="#747070 [1614]" stroked="f" strokeweight="1pt">
            <v:textbox>
              <w:txbxContent>
                <w:p w14:paraId="0577981D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33..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Lieferantenkonto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</v:rect>
        </w:pict>
      </w:r>
      <w:r>
        <w:rPr>
          <w:noProof/>
        </w:rPr>
        <w:pict w14:anchorId="4E12EA5D">
          <v:rect id="_x0000_s1059" style="position:absolute;margin-left:2.25pt;margin-top:-.05pt;width:489.6pt;height:2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" fillcolor="#aeaaaa [2414]" stroked="f" strokeweight="1pt">
            <v:textbox>
              <w:txbxContent>
                <w:p w14:paraId="74928ADD" w14:textId="77777777" w:rsidR="00C300B6" w:rsidRPr="00C300B6" w:rsidRDefault="006C6250" w:rsidP="00C300B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Bezahlter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Betrag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3E956A6">
          <v:rect id="_x0000_s1058" style="position:absolute;margin-left:0;margin-top:154pt;width:489.6pt;height:4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" fillcolor="#747070 [1614]" stroked="f" strokeweight="1pt">
            <v:textbox>
              <w:txbxContent>
                <w:p w14:paraId="006D0B5A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33..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Lieferantenkonto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</w:t>
                  </w:r>
                  <w:r w:rsidR="003601C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5880</w:t>
                  </w: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601C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Lieferantenskonti</w:t>
                  </w:r>
                  <w:proofErr w:type="spellEnd"/>
                </w:p>
                <w:p w14:paraId="7259225B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ab/>
                  </w: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ab/>
                    <w:t xml:space="preserve">         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      </w:t>
                  </w: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/  2500</w:t>
                  </w: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Vorsteuer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04F39F7">
          <v:rect id="_x0000_s1057" style="position:absolute;margin-left:0;margin-top:115.9pt;width:489.6pt;height:2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" fillcolor="#aeaaaa [2414]" stroked="f" strokeweight="1pt">
            <v:textbox>
              <w:txbxContent>
                <w:p w14:paraId="5A7962BB" w14:textId="77777777" w:rsidR="00C300B6" w:rsidRPr="00C300B6" w:rsidRDefault="006C6250" w:rsidP="00C300B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Skonto</w:t>
                  </w:r>
                  <w:proofErr w:type="spellEnd"/>
                </w:p>
              </w:txbxContent>
            </v:textbox>
          </v:rect>
        </w:pict>
      </w:r>
    </w:p>
    <w:p w14:paraId="1ECC594E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08ABB36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53CD11A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92E74B1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63F5E26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80BCC51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7AA2A92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6301980" w14:textId="77777777" w:rsidR="00C300B6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6E4F2401" w14:textId="77777777" w:rsidR="00C300B6" w:rsidRDefault="006C6250" w:rsidP="00C300B6">
      <w:pPr>
        <w:pBdr>
          <w:bottom w:val="single" w:sz="4" w:space="1" w:color="auto"/>
        </w:pBd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Verbuchung der KFZ-Betriebskosten</w:t>
      </w:r>
    </w:p>
    <w:p w14:paraId="6D2538C4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7FFA187" w14:textId="77777777" w:rsidR="00C300B6" w:rsidRDefault="006C6250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DE"/>
        </w:rPr>
      </w:pPr>
      <w:r>
        <w:rPr>
          <w:rFonts w:asciiTheme="minorHAnsi" w:eastAsiaTheme="minorHAnsi" w:hAnsiTheme="minorHAnsi" w:cstheme="minorBidi"/>
          <w:sz w:val="28"/>
          <w:szCs w:val="28"/>
          <w:lang w:val="de-DE"/>
        </w:rPr>
        <w:t>KFZ-Betriebskosten sind v</w:t>
      </w:r>
      <w:r w:rsidRPr="00C300B6">
        <w:rPr>
          <w:rFonts w:asciiTheme="minorHAnsi" w:eastAsiaTheme="minorHAnsi" w:hAnsiTheme="minorHAnsi" w:cstheme="minorBidi"/>
          <w:sz w:val="28"/>
          <w:szCs w:val="28"/>
          <w:lang w:val="de-DE"/>
        </w:rPr>
        <w:t>on Kraftfahrzeugen verursachte Betriebskosten</w:t>
      </w:r>
      <w:r>
        <w:rPr>
          <w:rFonts w:asciiTheme="minorHAnsi" w:eastAsiaTheme="minorHAnsi" w:hAnsiTheme="minorHAnsi" w:cstheme="minorBidi"/>
          <w:sz w:val="28"/>
          <w:szCs w:val="28"/>
          <w:lang w:val="de-DE"/>
        </w:rPr>
        <w:t>. Folgende Kosten fallen darunter:</w:t>
      </w:r>
    </w:p>
    <w:p w14:paraId="34E4884B" w14:textId="77777777" w:rsidR="00C300B6" w:rsidRPr="00C300B6" w:rsidRDefault="006C6250" w:rsidP="00C300B6">
      <w:pPr>
        <w:numPr>
          <w:ilvl w:val="0"/>
          <w:numId w:val="2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DE"/>
        </w:rPr>
        <w:t>Treibstoff</w:t>
      </w:r>
    </w:p>
    <w:p w14:paraId="3E4D6D54" w14:textId="77777777" w:rsidR="00C300B6" w:rsidRPr="00C300B6" w:rsidRDefault="006C6250" w:rsidP="00C300B6">
      <w:pPr>
        <w:numPr>
          <w:ilvl w:val="0"/>
          <w:numId w:val="2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>Wartung und Reparaturen</w:t>
      </w:r>
    </w:p>
    <w:p w14:paraId="3B67FF51" w14:textId="77777777" w:rsidR="00C300B6" w:rsidRPr="00C300B6" w:rsidRDefault="006C6250" w:rsidP="00C300B6">
      <w:pPr>
        <w:numPr>
          <w:ilvl w:val="0"/>
          <w:numId w:val="2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>Bereifung</w:t>
      </w:r>
    </w:p>
    <w:p w14:paraId="1FBA8B10" w14:textId="77777777" w:rsidR="00C300B6" w:rsidRPr="00C300B6" w:rsidRDefault="006C6250" w:rsidP="00C300B6">
      <w:pPr>
        <w:numPr>
          <w:ilvl w:val="0"/>
          <w:numId w:val="2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>Versicherung</w:t>
      </w:r>
    </w:p>
    <w:p w14:paraId="5275A6F9" w14:textId="77777777" w:rsidR="00C300B6" w:rsidRPr="00C300B6" w:rsidRDefault="006C6250" w:rsidP="00C300B6">
      <w:pPr>
        <w:numPr>
          <w:ilvl w:val="0"/>
          <w:numId w:val="2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>Steuern und Abgaben</w:t>
      </w:r>
    </w:p>
    <w:p w14:paraId="06938736" w14:textId="77777777" w:rsidR="00C300B6" w:rsidRPr="00C300B6" w:rsidRDefault="006C6250" w:rsidP="00C300B6">
      <w:pPr>
        <w:numPr>
          <w:ilvl w:val="0"/>
          <w:numId w:val="2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>Abstellplatz oder Garage</w:t>
      </w:r>
    </w:p>
    <w:p w14:paraId="64B6D38B" w14:textId="77777777" w:rsidR="00C300B6" w:rsidRDefault="006C6250" w:rsidP="00C300B6">
      <w:pPr>
        <w:numPr>
          <w:ilvl w:val="0"/>
          <w:numId w:val="2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>Jährliche Wertminderung in Form einer Abschreibung</w:t>
      </w:r>
    </w:p>
    <w:p w14:paraId="54DE6CC9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4004D6F" w14:textId="77777777" w:rsidR="00C300B6" w:rsidRDefault="006C6250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Man unterscheidet zwischen Betriebskosten von:</w:t>
      </w:r>
    </w:p>
    <w:p w14:paraId="4AA7832D" w14:textId="77777777" w:rsidR="00C300B6" w:rsidRDefault="006C6250" w:rsidP="00C300B6">
      <w:pPr>
        <w:numPr>
          <w:ilvl w:val="0"/>
          <w:numId w:val="2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sz w:val="28"/>
          <w:szCs w:val="28"/>
          <w:lang w:val="de-AT"/>
        </w:rPr>
        <w:t>Lastkraftwagen</w:t>
      </w: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, Kastenwagen, Pritschenwagen, Kleinbussen</w:t>
      </w:r>
    </w:p>
    <w:p w14:paraId="176025E6" w14:textId="77777777" w:rsidR="00C300B6" w:rsidRDefault="006C6250" w:rsidP="00C300B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und</w:t>
      </w:r>
    </w:p>
    <w:p w14:paraId="5E9AA625" w14:textId="77777777" w:rsidR="00C300B6" w:rsidRDefault="006C6250" w:rsidP="00C300B6">
      <w:pPr>
        <w:numPr>
          <w:ilvl w:val="0"/>
          <w:numId w:val="2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Personenkraftwagen, Kombis und Motorrädern</w:t>
      </w:r>
    </w:p>
    <w:p w14:paraId="6DE4BF1E" w14:textId="77777777" w:rsidR="00C300B6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7B84CE64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0EED322" w14:textId="77777777" w:rsidR="00C300B6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Betriebskosten von Lastkraftwagen, Kastenwagen, Pritschenwagen, Kleinbussen</w:t>
      </w:r>
    </w:p>
    <w:p w14:paraId="55267C1E" w14:textId="77777777" w:rsidR="00C300B6" w:rsidRPr="00C300B6" w:rsidRDefault="00C300B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407470A7" w14:textId="0F2414A0" w:rsidR="00C300B6" w:rsidRDefault="00E7585D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57F28D50">
          <v:rect id="_x0000_s1056" style="position:absolute;margin-left:0;margin-top:227.05pt;width:489.6pt;height:64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" fillcolor="#747070 [1614]" stroked="f" strokeweight="1pt">
            <v:textbox>
              <w:txbxContent>
                <w:p w14:paraId="4FD0C693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7330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Lkw-Betriebsaufwand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  <w:p w14:paraId="175ECF3F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2500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Vorsteuer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08C67B16">
          <v:rect id="_x0000_s1055" style="position:absolute;margin-left:0;margin-top:189pt;width:489.6pt;height:29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" fillcolor="#aeaaaa [2414]" stroked="f" strokeweight="1pt">
            <v:textbox>
              <w:txbxContent>
                <w:p w14:paraId="03880A8F" w14:textId="77777777" w:rsidR="00C300B6" w:rsidRPr="00C300B6" w:rsidRDefault="006C6250" w:rsidP="00C300B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Buchungssatz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Betriebskosten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5617C818">
          <v:rect id="_x0000_s1054" style="position:absolute;margin-left:-.05pt;margin-top:.4pt;width:265.1pt;height:172.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" fillcolor="#aeaaaa [2414]" stroked="f" strokeweight="1pt">
            <v:textbox>
              <w:txbxContent>
                <w:p w14:paraId="30DD7251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7330 Lkw-Betriebsaufwand</w:t>
                  </w:r>
                </w:p>
                <w:p w14:paraId="3A775967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7331 Motorbezogene Versicherungssteuer</w:t>
                  </w:r>
                </w:p>
                <w:p w14:paraId="0FADA54E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7332 Kraftfahrzeugsteuer</w:t>
                  </w:r>
                </w:p>
                <w:p w14:paraId="13AB4F7F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7335 Versicherungsaufwand</w:t>
                  </w:r>
                </w:p>
                <w:p w14:paraId="2E156A6B" w14:textId="77777777" w:rsidR="00C300B6" w:rsidRDefault="006C6250" w:rsidP="00C300B6">
                  <w:pPr>
                    <w:jc w:val="center"/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7336 Parkgeb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hren und Stra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ß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enmaut</w:t>
                  </w:r>
                </w:p>
              </w:txbxContent>
            </v:textbox>
            <w10:wrap anchorx="margin"/>
          </v:rect>
        </w:pict>
      </w:r>
    </w:p>
    <w:p w14:paraId="4E1283C5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755F2E2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753AB87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FE85BAB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0119240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D248700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D5BFE9E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D43B15D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8F81EF0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1C7DB72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B3A5A5D" w14:textId="77777777" w:rsidR="00C300B6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48A9733B" w14:textId="77777777" w:rsidR="00C300B6" w:rsidRPr="00C300B6" w:rsidRDefault="006C6250" w:rsidP="00C300B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Betriebskosten Personenkraftwagen, Kombis und Motorrädern</w:t>
      </w:r>
    </w:p>
    <w:p w14:paraId="27B68948" w14:textId="455C1D9D" w:rsidR="00C300B6" w:rsidRDefault="00E7585D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5B2213BD">
          <v:rect id="_x0000_s1053" style="position:absolute;margin-left:0;margin-top:210.95pt;width:489.6pt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" fillcolor="#aeaaaa [2414]" stroked="f" strokeweight="1pt">
            <v:textbox>
              <w:txbxContent>
                <w:p w14:paraId="500E2544" w14:textId="77777777" w:rsidR="00C300B6" w:rsidRPr="00C300B6" w:rsidRDefault="006C6250" w:rsidP="00C300B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Buchungssatz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Betriebskosten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9A0C511">
          <v:rect id="_x0000_s1052" style="position:absolute;margin-left:0;margin-top:249.05pt;width:489.6pt;height:64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" fillcolor="#747070 [1614]" stroked="f" strokeweight="1pt">
            <v:textbox>
              <w:txbxContent>
                <w:p w14:paraId="4645AB36" w14:textId="77777777" w:rsidR="00C300B6" w:rsidRPr="00C300B6" w:rsidRDefault="006C6250" w:rsidP="00C300B6">
                  <w:pPr>
                    <w:rPr>
                      <w:sz w:val="28"/>
                      <w:szCs w:val="28"/>
                    </w:rPr>
                  </w:pPr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7320 </w:t>
                  </w:r>
                  <w:proofErr w:type="spellStart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Pkw-Betriebsaufwand</w:t>
                  </w:r>
                  <w:proofErr w:type="spellEnd"/>
                  <w:r w:rsidRPr="00C300B6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</v:rect>
        </w:pict>
      </w:r>
      <w:r>
        <w:rPr>
          <w:noProof/>
        </w:rPr>
        <w:pict w14:anchorId="6C5CC6AB">
          <v:rect id="_x0000_s1051" style="position:absolute;margin-left:0;margin-top:14.25pt;width:265.1pt;height:170.6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" fillcolor="#aeaaaa [2414]" stroked="f" strokeweight="1pt">
            <v:textbox>
              <w:txbxContent>
                <w:p w14:paraId="3CD15CEE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7320 Pkw-Betriebsaufwand</w:t>
                  </w:r>
                </w:p>
                <w:p w14:paraId="46E6DFAA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 xml:space="preserve">7321 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Motorbezogene Versicherungssteuer</w:t>
                  </w:r>
                </w:p>
                <w:p w14:paraId="221F685B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7325 Versicherungsaufwand</w:t>
                  </w:r>
                </w:p>
                <w:p w14:paraId="29F33E9B" w14:textId="77777777" w:rsidR="00C300B6" w:rsidRPr="00E7585D" w:rsidRDefault="006C6250" w:rsidP="00C300B6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7326 Parkgeb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hren und Stra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ß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enmaut</w:t>
                  </w:r>
                </w:p>
              </w:txbxContent>
            </v:textbox>
            <w10:wrap anchorx="margin"/>
          </v:rect>
        </w:pict>
      </w:r>
    </w:p>
    <w:p w14:paraId="20BD69BF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D8E8F05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1116300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30FA29D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9DE0992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62215A5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4A536CD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1344AD6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E27D0F4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887F8FB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36794F2" w14:textId="77777777" w:rsidR="00C300B6" w:rsidRP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7C9C0A2" w14:textId="77777777" w:rsidR="00C300B6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71EFF3F2" w14:textId="77777777" w:rsidR="00C300B6" w:rsidRDefault="006C6250" w:rsidP="00C300B6">
      <w:pPr>
        <w:pBdr>
          <w:bottom w:val="single" w:sz="4" w:space="1" w:color="auto"/>
        </w:pBd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C300B6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Verbuchung der Steuer und Kammerumlage</w:t>
      </w:r>
    </w:p>
    <w:p w14:paraId="1D6E76BD" w14:textId="77777777" w:rsidR="00C300B6" w:rsidRDefault="00C300B6" w:rsidP="00C300B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31CDF2D3" w14:textId="77777777" w:rsidR="00C300B6" w:rsidRDefault="006C6250" w:rsidP="00C300B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Es wird zwischen 4 Arten der Steuer unterschieden:</w:t>
      </w:r>
    </w:p>
    <w:p w14:paraId="44E94B0A" w14:textId="77777777" w:rsidR="00C300B6" w:rsidRDefault="006C6250" w:rsidP="00C300B6">
      <w:pPr>
        <w:numPr>
          <w:ilvl w:val="0"/>
          <w:numId w:val="2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Betriebssteuern</w:t>
      </w:r>
    </w:p>
    <w:p w14:paraId="44F095ED" w14:textId="77777777" w:rsidR="00C300B6" w:rsidRDefault="006C6250" w:rsidP="00C300B6">
      <w:pPr>
        <w:numPr>
          <w:ilvl w:val="0"/>
          <w:numId w:val="2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Privatsteuern</w:t>
      </w:r>
    </w:p>
    <w:p w14:paraId="5CB47006" w14:textId="77777777" w:rsidR="00C300B6" w:rsidRDefault="006C6250" w:rsidP="00C300B6">
      <w:pPr>
        <w:numPr>
          <w:ilvl w:val="0"/>
          <w:numId w:val="2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Betriebliche </w:t>
      </w: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Durchlaufsteuern</w:t>
      </w:r>
    </w:p>
    <w:p w14:paraId="113A8899" w14:textId="77777777" w:rsidR="00C300B6" w:rsidRDefault="006C6250" w:rsidP="00C300B6">
      <w:pPr>
        <w:numPr>
          <w:ilvl w:val="0"/>
          <w:numId w:val="2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Aktivierungspflichtige Steuern</w:t>
      </w:r>
    </w:p>
    <w:p w14:paraId="0D971713" w14:textId="77777777" w:rsid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85CDDEF" w14:textId="77777777" w:rsidR="00BF5152" w:rsidRPr="00BF5152" w:rsidRDefault="006C6250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BF5152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Betriebssteuern</w:t>
      </w:r>
    </w:p>
    <w:p w14:paraId="1DBB1635" w14:textId="5734C3BD" w:rsidR="00BF5152" w:rsidRDefault="00E7585D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0D1419F7">
          <v:rect id="Rechteck 11" o:spid="_x0000_s1050" style="position:absolute;margin-left:0;margin-top:1.65pt;width:388.3pt;height:102.15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" fillcolor="#aeaaaa [2414]" stroked="f" strokeweight="1pt">
            <v:textbox>
              <w:txbxContent>
                <w:p w14:paraId="1632B4A6" w14:textId="77777777" w:rsidR="00BF5152" w:rsidRPr="00E7585D" w:rsidRDefault="006C6250" w:rsidP="00BF5152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Grundsteuer f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r Betriebsgrundst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cke</w:t>
                  </w:r>
                </w:p>
                <w:p w14:paraId="3248F323" w14:textId="77777777" w:rsidR="00BF5152" w:rsidRPr="00E7585D" w:rsidRDefault="006C6250" w:rsidP="00BF5152">
                  <w:pPr>
                    <w:jc w:val="center"/>
                    <w:rPr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Motorbezogene Versicherungssteuer</w:t>
                  </w:r>
                </w:p>
                <w:p w14:paraId="33A44D59" w14:textId="77777777" w:rsidR="00BF5152" w:rsidRPr="00E7585D" w:rsidRDefault="006C6250" w:rsidP="00BF5152">
                  <w:pPr>
                    <w:jc w:val="center"/>
                    <w:rPr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Kommunalsteuer</w:t>
                  </w:r>
                </w:p>
                <w:p w14:paraId="41381BAF" w14:textId="77777777" w:rsidR="00BF5152" w:rsidRDefault="006C6250" w:rsidP="00BF5152">
                  <w:pPr>
                    <w:jc w:val="center"/>
                  </w:pP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Dienstgeberbeitrag</w:t>
                  </w:r>
                  <w:proofErr w:type="spellEnd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zum</w:t>
                  </w:r>
                  <w:proofErr w:type="spellEnd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Ausgleichfonds</w:t>
                  </w:r>
                  <w:proofErr w:type="spellEnd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f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ü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r</w:t>
                  </w:r>
                  <w:proofErr w:type="spellEnd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Familienbeihilfen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</w:rPr>
        <w:pict w14:anchorId="4417A79D">
          <v:rect id="_x0000_s1049" style="position:absolute;margin-left:0;margin-top:120.65pt;width:489.6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" fillcolor="#aeaaaa [2414]" stroked="f" strokeweight="1pt">
            <v:textbox>
              <w:txbxContent>
                <w:p w14:paraId="0BA3E81B" w14:textId="77777777" w:rsidR="00BF5152" w:rsidRPr="00BF5152" w:rsidRDefault="006C6250" w:rsidP="00BF515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Beispielhafter</w:t>
                  </w:r>
                  <w:proofErr w:type="spellEnd"/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Buchungssatz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4375360">
          <v:rect id="_x0000_s1048" style="position:absolute;margin-left:0;margin-top:158.8pt;width:489.6pt;height:64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" fillcolor="#747070 [1614]" stroked="f" strokeweight="1pt">
            <v:textbox>
              <w:txbxContent>
                <w:p w14:paraId="2A273134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7100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Grundsteuer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</v:rect>
        </w:pict>
      </w:r>
    </w:p>
    <w:p w14:paraId="2D4FB6D0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6250EF2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6BB3B66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7E27798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612DD41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CBEFB0E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5B205E7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9994324" w14:textId="77777777" w:rsid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7B175D9" w14:textId="77777777" w:rsidR="00BF5152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4E02E165" w14:textId="5AD525BD" w:rsidR="00BF5152" w:rsidRDefault="00E7585D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>
        <w:rPr>
          <w:noProof/>
        </w:rPr>
        <w:pict w14:anchorId="4E84E1BE">
          <v:rect id="_x0000_s1047" style="position:absolute;margin-left:-.05pt;margin-top:187.75pt;width:489.6pt;height:64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" fillcolor="#747070 [1614]" stroked="f" strokeweight="1pt">
            <v:textbox>
              <w:txbxContent>
                <w:p w14:paraId="1507B1BE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9600 Privat / 2800 Bank</w:t>
                  </w:r>
                </w:p>
              </w:txbxContent>
            </v:textbox>
          </v:rect>
        </w:pict>
      </w:r>
      <w:r>
        <w:rPr>
          <w:noProof/>
        </w:rPr>
        <w:pict w14:anchorId="1A532BBE">
          <v:rect id="_x0000_s1046" style="position:absolute;margin-left:-.05pt;margin-top:149.7pt;width:489.6pt;height:29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" fillcolor="#aeaaaa [2414]" stroked="f" strokeweight="1pt">
            <v:textbox>
              <w:txbxContent>
                <w:p w14:paraId="5814357C" w14:textId="77777777" w:rsidR="00BF5152" w:rsidRPr="00BF5152" w:rsidRDefault="006C6250" w:rsidP="00BF515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Buchungssatz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21BD0936">
          <v:rect id="_x0000_s1045" style="position:absolute;margin-left:-.05pt;margin-top:30.25pt;width:237.2pt;height:102.1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" fillcolor="#aeaaaa [2414]" stroked="f" strokeweight="1pt">
            <v:textbox>
              <w:txbxContent>
                <w:p w14:paraId="41C65CC7" w14:textId="77777777" w:rsidR="00BF5152" w:rsidRDefault="006C6250" w:rsidP="00BF5152">
                  <w:pPr>
                    <w:jc w:val="center"/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Einkommensteuer</w:t>
                  </w:r>
                </w:p>
                <w:p w14:paraId="71E21D99" w14:textId="77777777" w:rsidR="00BF5152" w:rsidRDefault="006C6250" w:rsidP="00BF5152">
                  <w:pPr>
                    <w:jc w:val="center"/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Grundsteuer f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r Privatgrundst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cke</w:t>
                  </w:r>
                </w:p>
              </w:txbxContent>
            </v:textbox>
            <w10:wrap anchorx="margin"/>
          </v:rect>
        </w:pict>
      </w:r>
      <w:r w:rsidR="006C6250" w:rsidRPr="00BF5152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Privatsteuern</w:t>
      </w:r>
    </w:p>
    <w:p w14:paraId="5F8DB82E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ADFAA68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1992E9F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C9E779A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65F5A16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30FE3AB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39E039E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FFD9ED7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FC35ACC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47F22E4" w14:textId="77777777" w:rsid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</w:p>
    <w:p w14:paraId="7C6A7C69" w14:textId="77777777" w:rsidR="00BF5152" w:rsidRDefault="006C6250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BF5152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Betriebliche Durchlaufsteuern</w:t>
      </w:r>
    </w:p>
    <w:p w14:paraId="1C33C474" w14:textId="67A42383" w:rsidR="00BF5152" w:rsidRDefault="00E7585D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>
        <w:rPr>
          <w:noProof/>
        </w:rPr>
        <w:pict w14:anchorId="2906096B">
          <v:rect id="_x0000_s1044" style="position:absolute;margin-left:-.05pt;margin-top:13.85pt;width:241.35pt;height:102.1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" fillcolor="#aeaaaa [2414]" stroked="f" strokeweight="1pt">
            <v:textbox>
              <w:txbxContent>
                <w:p w14:paraId="499CCBAA" w14:textId="77777777" w:rsidR="00BF5152" w:rsidRPr="00E7585D" w:rsidRDefault="006C6250" w:rsidP="00BF5152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Umsatzsteuer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 xml:space="preserve"> und </w:t>
                  </w:r>
                  <w:r w:rsidR="00806BE3"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Lohnsteuer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 xml:space="preserve"> =&gt; Keine Auswirkungen auf den Gewinn</w:t>
                  </w:r>
                </w:p>
              </w:txbxContent>
            </v:textbox>
            <w10:wrap anchorx="margin"/>
          </v:rect>
        </w:pict>
      </w:r>
    </w:p>
    <w:p w14:paraId="090456CF" w14:textId="703AD1B7" w:rsidR="00BF5152" w:rsidRDefault="00E7585D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>
        <w:rPr>
          <w:noProof/>
        </w:rPr>
        <w:pict w14:anchorId="08138751">
          <v:rect id="Rechteck 12" o:spid="_x0000_s1043" style="position:absolute;margin-left:0;margin-top:230.95pt;width:416.55pt;height:29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" fillcolor="#aeaaaa [2414]" stroked="f" strokeweight="1pt">
            <v:textbox>
              <w:txbxContent>
                <w:p w14:paraId="29038449" w14:textId="77777777" w:rsidR="00BF5152" w:rsidRPr="00BF5152" w:rsidRDefault="006C6250" w:rsidP="00BF515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Lohnsteuer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5D0C8F82">
          <v:rect id="_x0000_s1042" style="position:absolute;margin-left:0;margin-top:269.05pt;width:416.55pt;height:64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" fillcolor="#747070 [1614]" stroked="f" strokeweight="1pt">
            <v:textbox>
              <w:txbxContent>
                <w:p w14:paraId="3FB8A636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3540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Verbindlichkeiten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Finanzamt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</v:rect>
        </w:pict>
      </w:r>
      <w:r>
        <w:rPr>
          <w:noProof/>
        </w:rPr>
        <w:pict w14:anchorId="10C92D52">
          <v:rect id="_x0000_s1041" style="position:absolute;margin-left:0;margin-top:106.1pt;width:315.1pt;height:2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" fillcolor="#aeaaaa [2414]" stroked="f" strokeweight="1pt">
            <v:textbox>
              <w:txbxContent>
                <w:p w14:paraId="40FCE934" w14:textId="77777777" w:rsidR="00BF5152" w:rsidRPr="00BF5152" w:rsidRDefault="006C6250" w:rsidP="00BF515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Ust-Zahllast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7D9A0AB1">
          <v:rect id="_x0000_s1040" style="position:absolute;margin-left:0;margin-top:144.25pt;width:315.1pt;height:64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" fillcolor="#747070 [1614]" stroked="f" strokeweight="1pt">
            <v:textbox>
              <w:txbxContent>
                <w:p w14:paraId="1778BE08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3520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USt-Zahllast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</v:rect>
        </w:pict>
      </w:r>
    </w:p>
    <w:p w14:paraId="0682ED50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7D6CCAF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6773F60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7C70BA3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A1623D0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E68B3DC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1C8DBD6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1A65D36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652AA7F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030699F" w14:textId="77777777" w:rsidR="00BF5152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3C50D440" w14:textId="501811CF" w:rsidR="00BF5152" w:rsidRPr="00BF5152" w:rsidRDefault="00E7585D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>
        <w:rPr>
          <w:noProof/>
        </w:rPr>
        <w:pict w14:anchorId="1F5D0F13">
          <v:rect id="_x0000_s1039" style="position:absolute;margin-left:-.1pt;margin-top:26.55pt;width:239.7pt;height:102.1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" fillcolor="#aeaaaa [2414]" stroked="f" strokeweight="1pt">
            <v:textbox>
              <w:txbxContent>
                <w:p w14:paraId="54595205" w14:textId="77777777" w:rsidR="00BF5152" w:rsidRPr="00E7585D" w:rsidRDefault="006C6250" w:rsidP="00BF5152">
                  <w:pPr>
                    <w:jc w:val="center"/>
                    <w:rPr>
                      <w:lang w:val="de-DE"/>
                    </w:rPr>
                  </w:pPr>
                  <w:r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Teil des aktivierungspflichtigen Anschaffungswertes einer Anlage</w:t>
                  </w:r>
                </w:p>
              </w:txbxContent>
            </v:textbox>
            <w10:wrap anchorx="margin"/>
          </v:rect>
        </w:pict>
      </w:r>
      <w:r w:rsidR="006C6250" w:rsidRPr="00BF5152">
        <w:rPr>
          <w:rFonts w:asciiTheme="minorHAnsi" w:eastAsiaTheme="minorHAnsi" w:hAnsiTheme="minorHAnsi" w:cstheme="minorBidi"/>
          <w:b/>
          <w:bCs/>
          <w:sz w:val="28"/>
          <w:szCs w:val="28"/>
          <w:lang w:val="de-DE"/>
        </w:rPr>
        <w:t>Aktivierungspflichtige Steuern</w:t>
      </w:r>
    </w:p>
    <w:p w14:paraId="03EB6CC7" w14:textId="0BB36A5E" w:rsidR="00BF5152" w:rsidRDefault="00E7585D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26D31AAF">
          <v:rect id="_x0000_s1038" style="position:absolute;margin-left:0;margin-top:163.3pt;width:416.6pt;height:6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" fillcolor="#747070 [1614]" stroked="f" strokeweight="1pt">
            <v:textbox>
              <w:txbxContent>
                <w:p w14:paraId="5129AB27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0200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Unbebaute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Grundst</w:t>
                  </w: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ü</w:t>
                  </w: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cke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</v:rect>
        </w:pict>
      </w:r>
      <w:r>
        <w:rPr>
          <w:noProof/>
        </w:rPr>
        <w:pict w14:anchorId="3159EFBB">
          <v:rect id="_x0000_s1037" style="position:absolute;margin-left:0;margin-top:125.2pt;width:416.65pt;height:29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" fillcolor="#aeaaaa [2414]" stroked="f" strokeweight="1pt">
            <v:textbox>
              <w:txbxContent>
                <w:p w14:paraId="4CF19798" w14:textId="77777777" w:rsidR="00BF5152" w:rsidRPr="00BF5152" w:rsidRDefault="006C6250" w:rsidP="00BF5152">
                  <w:pPr>
                    <w:jc w:val="center"/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Beispiel: Aktivierung Grunderwerbsteuer</w:t>
                  </w:r>
                </w:p>
              </w:txbxContent>
            </v:textbox>
          </v:rect>
        </w:pict>
      </w:r>
    </w:p>
    <w:p w14:paraId="79B8B361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DC68D12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51EB6B2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6538543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D2C1077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E8076C1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1589592" w14:textId="77777777" w:rsidR="00BF5152" w:rsidRP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E6EB225" w14:textId="77777777" w:rsid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7B50072" w14:textId="77777777" w:rsidR="00BF5152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05DEE870" w14:textId="77777777" w:rsidR="00BF5152" w:rsidRDefault="006C6250" w:rsidP="00BF5152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BF5152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Verbuchung der Kammerumlage</w:t>
      </w:r>
    </w:p>
    <w:p w14:paraId="5387CE0E" w14:textId="77777777" w:rsidR="00BF5152" w:rsidRPr="00BF5152" w:rsidRDefault="006C6250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BF5152">
        <w:rPr>
          <w:rFonts w:asciiTheme="minorHAnsi" w:eastAsiaTheme="minorHAnsi" w:hAnsiTheme="minorHAnsi" w:cstheme="minorBidi"/>
          <w:sz w:val="28"/>
          <w:szCs w:val="28"/>
          <w:lang w:val="de-AT"/>
        </w:rPr>
        <w:t>Wirtscha</w:t>
      </w: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ft</w:t>
      </w:r>
      <w:r w:rsidRPr="00BF5152"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skammern heben bei ihren Mitgliedern eine Kammerumlage in der Höhe von 3% der Summe der </w:t>
      </w:r>
      <w:r w:rsidRPr="00BF5152">
        <w:rPr>
          <w:rFonts w:asciiTheme="minorHAnsi" w:eastAsiaTheme="minorHAnsi" w:hAnsiTheme="minorHAnsi" w:cstheme="minorBidi"/>
          <w:sz w:val="28"/>
          <w:szCs w:val="28"/>
          <w:lang w:val="de-AT"/>
        </w:rPr>
        <w:t>Vorsteuern von:</w:t>
      </w:r>
    </w:p>
    <w:p w14:paraId="1BF8BFDC" w14:textId="77777777" w:rsidR="00BF5152" w:rsidRPr="00BF5152" w:rsidRDefault="006C6250" w:rsidP="00BF5152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BF5152">
        <w:rPr>
          <w:rFonts w:asciiTheme="minorHAnsi" w:eastAsiaTheme="minorHAnsi" w:hAnsiTheme="minorHAnsi" w:cstheme="minorBidi"/>
          <w:sz w:val="28"/>
          <w:szCs w:val="28"/>
          <w:lang w:val="de-AT"/>
        </w:rPr>
        <w:t>Lieferungen und sonstige Leistungen im Inland</w:t>
      </w:r>
    </w:p>
    <w:p w14:paraId="30E52D6B" w14:textId="77777777" w:rsidR="00BF5152" w:rsidRPr="00BF5152" w:rsidRDefault="006C6250" w:rsidP="00BF5152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BF5152">
        <w:rPr>
          <w:rFonts w:asciiTheme="minorHAnsi" w:eastAsiaTheme="minorHAnsi" w:hAnsiTheme="minorHAnsi" w:cstheme="minorBidi"/>
          <w:sz w:val="28"/>
          <w:szCs w:val="28"/>
          <w:lang w:val="de-AT"/>
        </w:rPr>
        <w:t>Einfuhr von Gegenständen aus Drittländern</w:t>
      </w:r>
    </w:p>
    <w:p w14:paraId="630C3B2F" w14:textId="77777777" w:rsidR="00BF5152" w:rsidRPr="00BF5152" w:rsidRDefault="006C6250" w:rsidP="00BF5152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BF5152">
        <w:rPr>
          <w:rFonts w:asciiTheme="minorHAnsi" w:eastAsiaTheme="minorHAnsi" w:hAnsiTheme="minorHAnsi" w:cstheme="minorBidi"/>
          <w:sz w:val="28"/>
          <w:szCs w:val="28"/>
          <w:lang w:val="de-AT"/>
        </w:rPr>
        <w:t>Innengemeinschaftlichen Erwerben (Erwerbsteuer)</w:t>
      </w:r>
    </w:p>
    <w:p w14:paraId="674767B1" w14:textId="77777777" w:rsidR="00BF5152" w:rsidRDefault="006C6250" w:rsidP="00416BE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a</w:t>
      </w:r>
      <w:r w:rsidRPr="00416BE6">
        <w:rPr>
          <w:rFonts w:asciiTheme="minorHAnsi" w:eastAsiaTheme="minorHAnsi" w:hAnsiTheme="minorHAnsi" w:cstheme="minorBidi"/>
          <w:sz w:val="28"/>
          <w:szCs w:val="28"/>
          <w:lang w:val="de-AT"/>
        </w:rPr>
        <w:t>bzüglich</w:t>
      </w:r>
      <w:r w:rsidRPr="00BF5152"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 der auf den Eigenverbrauch entfallenen Umsatzsteuer</w:t>
      </w:r>
    </w:p>
    <w:p w14:paraId="3961E78A" w14:textId="77777777" w:rsidR="00BF5152" w:rsidRDefault="00BF5152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BFC64BB" w14:textId="01CFD78B" w:rsidR="00BF5152" w:rsidRDefault="00E7585D" w:rsidP="00BF5152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5971E7A0">
          <v:rect id="Rechteck 14" o:spid="_x0000_s1036" style="position:absolute;margin-left:-.1pt;margin-top:131.85pt;width:367.3pt;height:29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" fillcolor="#aeaaaa [2414]" stroked="f" strokeweight="1pt">
            <v:textbox>
              <w:txbxContent>
                <w:p w14:paraId="31309031" w14:textId="77777777" w:rsidR="00BF5152" w:rsidRPr="00BF5152" w:rsidRDefault="006C6250" w:rsidP="00BF5152">
                  <w:pPr>
                    <w:jc w:val="center"/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Verbuchung der Kammerumlage</w:t>
                  </w:r>
                </w:p>
              </w:txbxContent>
            </v:textbox>
          </v:rect>
        </w:pict>
      </w:r>
      <w:r>
        <w:rPr>
          <w:noProof/>
        </w:rPr>
        <w:pict w14:anchorId="0C7D81F6">
          <v:rect id="_x0000_s1035" style="position:absolute;margin-left:-.05pt;margin-top:170.15pt;width:367.35pt;height:64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" fillcolor="#747070 [1614]" stroked="f" strokeweight="1pt">
            <v:textbox>
              <w:txbxContent>
                <w:p w14:paraId="55E273E9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7780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Kammerumlage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3540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Verbindlichkeiten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Finanzamt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23CADEF2">
          <v:rect id="_x0000_s1034" style="position:absolute;margin-left:0;margin-top:38.1pt;width:367.35pt;height:64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" fillcolor="#747070 [1614]" stroked="f" strokeweight="1pt">
            <v:textbox>
              <w:txbxContent>
                <w:p w14:paraId="7EA395F0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7780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Kammerumlage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</v:rect>
        </w:pict>
      </w:r>
      <w:r>
        <w:rPr>
          <w:noProof/>
        </w:rPr>
        <w:pict w14:anchorId="2FDD082D">
          <v:rect id="_x0000_s1033" style="position:absolute;margin-left:0;margin-top:0;width:367.35pt;height:29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" fillcolor="#aeaaaa [2414]" stroked="f" strokeweight="1pt">
            <v:textbox>
              <w:txbxContent>
                <w:p w14:paraId="1E540DD6" w14:textId="77777777" w:rsidR="00BF5152" w:rsidRPr="00BF5152" w:rsidRDefault="006C6250" w:rsidP="00BF515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Zahlung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der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Kammerumlage</w:t>
                  </w:r>
                  <w:proofErr w:type="spellEnd"/>
                </w:p>
              </w:txbxContent>
            </v:textbox>
          </v:rect>
        </w:pict>
      </w:r>
    </w:p>
    <w:p w14:paraId="1CB164B4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C711026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8857BEF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3F082E0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CD99960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2DDD516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3448556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6BBEDA2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298654E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B7318B5" w14:textId="32E925E9" w:rsidR="00014B20" w:rsidRPr="00014B20" w:rsidRDefault="00E7585D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629CC2C7">
          <v:rect id="_x0000_s1032" style="position:absolute;margin-left:0;margin-top:3.95pt;width:370.5pt;height:44.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" fillcolor="#aeaaaa [2414]" stroked="f" strokeweight="1pt">
            <v:textbox>
              <w:txbxContent>
                <w:p w14:paraId="33B77347" w14:textId="77777777" w:rsidR="00BF5152" w:rsidRPr="00E7585D" w:rsidRDefault="006C6250" w:rsidP="00BF5152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Zahlung der Kammerumlage f</w:t>
                  </w: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 xml:space="preserve">r das </w:t>
                  </w: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vierte Quartal des Vorjahres</w:t>
                  </w:r>
                </w:p>
              </w:txbxContent>
            </v:textbox>
            <w10:wrap anchorx="margin"/>
          </v:rect>
        </w:pict>
      </w:r>
    </w:p>
    <w:p w14:paraId="1987BA83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70AF681" w14:textId="4A42A8E8" w:rsidR="00014B20" w:rsidRPr="00014B20" w:rsidRDefault="00E7585D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7092C955">
          <v:rect id="Rechteck 13" o:spid="_x0000_s1031" style="position:absolute;margin-left:-.05pt;margin-top:9.4pt;width:367.3pt;height:64.0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" fillcolor="#747070 [1614]" stroked="f" strokeweight="1pt">
            <v:textbox>
              <w:txbxContent>
                <w:p w14:paraId="48092291" w14:textId="77777777" w:rsidR="00BF5152" w:rsidRPr="00BF5152" w:rsidRDefault="006C6250" w:rsidP="00BF5152">
                  <w:pPr>
                    <w:rPr>
                      <w:sz w:val="28"/>
                      <w:szCs w:val="28"/>
                    </w:rPr>
                  </w:pPr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3540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Verbindlichkeiten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>Finanzamt</w:t>
                  </w:r>
                  <w:proofErr w:type="spellEnd"/>
                  <w:r w:rsidRPr="00BF5152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</w:rPr>
                    <w:t xml:space="preserve"> / 2800 Bank</w:t>
                  </w:r>
                </w:p>
              </w:txbxContent>
            </v:textbox>
            <w10:wrap anchorx="margin"/>
          </v:rect>
        </w:pict>
      </w:r>
    </w:p>
    <w:p w14:paraId="4A9F6E35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153BBB2" w14:textId="77777777" w:rsidR="00014B20" w:rsidRP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45490B3" w14:textId="77777777" w:rsidR="00014B20" w:rsidRDefault="00014B2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B401898" w14:textId="77777777" w:rsidR="00014B20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04FC3279" w14:textId="77777777" w:rsidR="00014B20" w:rsidRDefault="006C6250" w:rsidP="00014B20">
      <w:pPr>
        <w:pBdr>
          <w:bottom w:val="single" w:sz="4" w:space="1" w:color="auto"/>
        </w:pBd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014B20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Bücher der doppelten Buchführung</w:t>
      </w:r>
    </w:p>
    <w:p w14:paraId="5A2908B9" w14:textId="77777777" w:rsidR="00014B20" w:rsidRPr="00014B20" w:rsidRDefault="006C6250" w:rsidP="00014B2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014B20">
        <w:rPr>
          <w:rFonts w:asciiTheme="minorHAnsi" w:eastAsiaTheme="minorHAnsi" w:hAnsiTheme="minorHAnsi" w:cstheme="minorBidi"/>
          <w:sz w:val="28"/>
          <w:szCs w:val="28"/>
          <w:lang w:val="de-DE"/>
        </w:rPr>
        <w:t xml:space="preserve">Die Konten des Hauptbuches sind das Kernstück der Buchführung. Die Erfassung der Geschäftsfälle muss jedoch neben den Konten im </w:t>
      </w:r>
      <w:r w:rsidRPr="00014B20">
        <w:rPr>
          <w:rFonts w:asciiTheme="minorHAnsi" w:eastAsiaTheme="minorHAnsi" w:hAnsiTheme="minorHAnsi" w:cstheme="minorBidi"/>
          <w:sz w:val="28"/>
          <w:szCs w:val="28"/>
          <w:lang w:val="de-DE"/>
        </w:rPr>
        <w:t>Journal und in den Nebenbüchern ergänzt werden.</w:t>
      </w:r>
    </w:p>
    <w:p w14:paraId="734086F5" w14:textId="073BE98A" w:rsidR="00014B20" w:rsidRDefault="00E7585D" w:rsidP="00014B20">
      <w:pPr>
        <w:spacing w:after="160" w:line="259" w:lineRule="auto"/>
        <w:ind w:firstLine="708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noProof/>
        </w:rPr>
        <w:pict w14:anchorId="46DF7FF0">
          <v:rect id="_x0000_s1030" style="position:absolute;left:0;text-align:left;margin-left:0;margin-top:355pt;width:332.75pt;height:211.8pt;z-index:251768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" fillcolor="#747070 [1614]" stroked="f" strokeweight="1pt">
            <v:textbox>
              <w:txbxContent>
                <w:p w14:paraId="424D4261" w14:textId="77777777" w:rsidR="008415C9" w:rsidRPr="00E7585D" w:rsidRDefault="006C6250" w:rsidP="008415C9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Kassabuch</w:t>
                  </w:r>
                </w:p>
                <w:p w14:paraId="28F84C5F" w14:textId="77777777" w:rsidR="008415C9" w:rsidRPr="00E7585D" w:rsidRDefault="006C6250" w:rsidP="008415C9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Kundenkonten (Kundendatei)</w:t>
                  </w:r>
                </w:p>
                <w:p w14:paraId="589696C7" w14:textId="77777777" w:rsidR="008415C9" w:rsidRPr="00E7585D" w:rsidRDefault="006C6250" w:rsidP="008415C9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Lieferantenkonten (Lieferantendatei)</w:t>
                  </w:r>
                </w:p>
                <w:p w14:paraId="242327F6" w14:textId="77777777" w:rsidR="008415C9" w:rsidRPr="00E7585D" w:rsidRDefault="006C6250" w:rsidP="008415C9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Anlagebuchf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hrung (Anlagedatei)</w:t>
                  </w:r>
                </w:p>
                <w:p w14:paraId="73C0CFC5" w14:textId="77777777" w:rsidR="008415C9" w:rsidRPr="00E7585D" w:rsidRDefault="006C6250" w:rsidP="008415C9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Lagerbuchf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hrung (Lagerdatei)</w:t>
                  </w:r>
                </w:p>
                <w:p w14:paraId="46EFBCBD" w14:textId="77777777" w:rsidR="008415C9" w:rsidRPr="00E7585D" w:rsidRDefault="006C6250" w:rsidP="008415C9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Wareneingansbuch</w:t>
                  </w:r>
                </w:p>
                <w:p w14:paraId="76288862" w14:textId="77777777" w:rsidR="008415C9" w:rsidRPr="00E7585D" w:rsidRDefault="006C6250" w:rsidP="008415C9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Lohn- und Gehaltsbuchf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hrung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583AB923">
          <v:rect id="_x0000_s1029" style="position:absolute;left:0;text-align:left;margin-left:.05pt;margin-top:227.7pt;width:332.75pt;height:10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" fillcolor="#747070 [1614]" stroked="f" strokeweight="1pt">
            <v:textbox>
              <w:txbxContent>
                <w:p w14:paraId="36615A58" w14:textId="77777777" w:rsidR="00422D80" w:rsidRPr="00E7585D" w:rsidRDefault="006C6250" w:rsidP="00422D80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Durch die detaillier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te Aufzeichnung bestimmter Gesch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ä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ftsf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ä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lle in den Nebenb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E7585D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chern</w:t>
                  </w:r>
                </w:p>
              </w:txbxContent>
            </v:textbox>
          </v:rect>
        </w:pict>
      </w:r>
      <w:r>
        <w:rPr>
          <w:noProof/>
        </w:rPr>
        <w:pict w14:anchorId="412E9656">
          <v:rect id="_x0000_s1028" style="position:absolute;left:0;text-align:left;margin-left:.05pt;margin-top:182.7pt;width:332.75pt;height:3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" fillcolor="#aeaaaa [2414]" stroked="f" strokeweight="1pt">
            <v:textbox>
              <w:txbxContent>
                <w:p w14:paraId="09995D36" w14:textId="77777777" w:rsidR="00422D80" w:rsidRPr="00422D80" w:rsidRDefault="006C6250" w:rsidP="00422D80">
                  <w:pPr>
                    <w:jc w:val="center"/>
                    <w:rPr>
                      <w:sz w:val="28"/>
                      <w:szCs w:val="28"/>
                    </w:rPr>
                  </w:pP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Nebenb</w:t>
                  </w: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ü</w:t>
                  </w: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cher</w:t>
                  </w:r>
                </w:p>
              </w:txbxContent>
            </v:textbox>
          </v:rect>
        </w:pict>
      </w:r>
      <w:r>
        <w:rPr>
          <w:noProof/>
        </w:rPr>
        <w:pict w14:anchorId="253C4BDD">
          <v:rect id="_x0000_s1027" style="position:absolute;left:0;text-align:left;margin-left:0;margin-top:4.15pt;width:332.75pt;height:3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" fillcolor="#aeaaaa [2414]" stroked="f" strokeweight="1pt">
            <v:textbox>
              <w:txbxContent>
                <w:p w14:paraId="2C9F9C3B" w14:textId="77777777" w:rsidR="00422D80" w:rsidRPr="00422D80" w:rsidRDefault="006C6250" w:rsidP="00422D80">
                  <w:pPr>
                    <w:jc w:val="center"/>
                    <w:rPr>
                      <w:sz w:val="28"/>
                      <w:szCs w:val="28"/>
                    </w:rPr>
                  </w:pP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Journal</w:t>
                  </w:r>
                </w:p>
              </w:txbxContent>
            </v:textbox>
          </v:rect>
        </w:pict>
      </w:r>
      <w:r>
        <w:rPr>
          <w:noProof/>
        </w:rPr>
        <w:pict w14:anchorId="05C9FF44">
          <v:rect id="_x0000_s1026" style="position:absolute;left:0;text-align:left;margin-left:0;margin-top:49.2pt;width:332.75pt;height:107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" fillcolor="#747070 [1614]" stroked="f" strokeweight="1pt">
            <v:textbox>
              <w:txbxContent>
                <w:p w14:paraId="6AC25A5F" w14:textId="77777777" w:rsidR="00422D80" w:rsidRPr="00E7585D" w:rsidRDefault="006C6250" w:rsidP="00422D80">
                  <w:pPr>
                    <w:jc w:val="center"/>
                    <w:rPr>
                      <w:sz w:val="28"/>
                      <w:szCs w:val="28"/>
                      <w:lang w:val="de-DE"/>
                    </w:rPr>
                  </w:pP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Chronologische Verbuchung d.h. die Erfassung der Gesch</w:t>
                  </w: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ä</w:t>
                  </w: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ftsf</w:t>
                  </w: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ä</w:t>
                  </w:r>
                  <w:r w:rsidRPr="00422D80">
                    <w:rPr>
                      <w:rFonts w:hAnsi="Calibri"/>
                      <w:color w:val="FFFFFF" w:themeColor="light1"/>
                      <w:kern w:val="24"/>
                      <w:sz w:val="28"/>
                      <w:szCs w:val="28"/>
                      <w:lang w:val="de-DE"/>
                    </w:rPr>
                    <w:t>lle in zeitlicher Reihenfolge</w:t>
                  </w:r>
                </w:p>
              </w:txbxContent>
            </v:textbox>
          </v:rect>
        </w:pict>
      </w:r>
    </w:p>
    <w:p w14:paraId="0D865879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5FCC9FC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DDDB2F1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D26C50E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3628D85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6DBDC37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B9C0CF5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CAA112F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3620D6C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3A99771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C238E2A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B119901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D279A98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7362B440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2CA9DEFB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0BDC1409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14F95060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B8D21B5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052E463" w14:textId="77777777" w:rsidR="00D06D94" w:rsidRPr="00D06D94" w:rsidRDefault="00D06D94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64AAB72" w14:textId="77777777" w:rsidR="00D06D94" w:rsidRDefault="006C6250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br w:type="page"/>
      </w:r>
    </w:p>
    <w:p w14:paraId="09A019DF" w14:textId="77777777" w:rsidR="00D06D94" w:rsidRDefault="006C6250" w:rsidP="00D06D9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Aufgabe der Nebenbücher:</w:t>
      </w:r>
    </w:p>
    <w:p w14:paraId="5E0D313D" w14:textId="77777777" w:rsidR="00D06D94" w:rsidRPr="00D06D94" w:rsidRDefault="006C6250" w:rsidP="00D06D94">
      <w:pPr>
        <w:numPr>
          <w:ilvl w:val="0"/>
          <w:numId w:val="2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D06D94"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Detaillierte </w:t>
      </w:r>
      <w:r w:rsidRPr="00D06D94">
        <w:rPr>
          <w:rFonts w:asciiTheme="minorHAnsi" w:eastAsiaTheme="minorHAnsi" w:hAnsiTheme="minorHAnsi" w:cstheme="minorBidi"/>
          <w:sz w:val="28"/>
          <w:szCs w:val="28"/>
          <w:lang w:val="de-AT"/>
        </w:rPr>
        <w:t>Erfassung bestimmter Geschäftsfälle bzw. Vermögensteile</w:t>
      </w:r>
    </w:p>
    <w:p w14:paraId="3B26D7F6" w14:textId="77777777" w:rsidR="00D06D94" w:rsidRPr="00D06D94" w:rsidRDefault="006C6250" w:rsidP="00D06D94">
      <w:pPr>
        <w:numPr>
          <w:ilvl w:val="0"/>
          <w:numId w:val="2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D06D94">
        <w:rPr>
          <w:rFonts w:asciiTheme="minorHAnsi" w:eastAsiaTheme="minorHAnsi" w:hAnsiTheme="minorHAnsi" w:cstheme="minorBidi"/>
          <w:sz w:val="28"/>
          <w:szCs w:val="28"/>
          <w:lang w:val="de-AT"/>
        </w:rPr>
        <w:t>Ergänzung der wertmäßigen Verbuchung</w:t>
      </w:r>
    </w:p>
    <w:p w14:paraId="5C37DA4C" w14:textId="77777777" w:rsidR="00D06D94" w:rsidRPr="00D06D94" w:rsidRDefault="006C6250" w:rsidP="00D06D94">
      <w:pPr>
        <w:numPr>
          <w:ilvl w:val="0"/>
          <w:numId w:val="2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D06D94">
        <w:rPr>
          <w:rFonts w:asciiTheme="minorHAnsi" w:eastAsiaTheme="minorHAnsi" w:hAnsiTheme="minorHAnsi" w:cstheme="minorBidi"/>
          <w:sz w:val="28"/>
          <w:szCs w:val="28"/>
          <w:lang w:val="de-AT"/>
        </w:rPr>
        <w:t>Bestandsüberwachung und Bestandskontrolle</w:t>
      </w:r>
    </w:p>
    <w:p w14:paraId="65BE7EF5" w14:textId="77777777" w:rsidR="00D06D94" w:rsidRDefault="006C6250" w:rsidP="00D06D94">
      <w:pPr>
        <w:numPr>
          <w:ilvl w:val="0"/>
          <w:numId w:val="2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D06D94">
        <w:rPr>
          <w:rFonts w:asciiTheme="minorHAnsi" w:eastAsiaTheme="minorHAnsi" w:hAnsiTheme="minorHAnsi" w:cstheme="minorBidi"/>
          <w:sz w:val="28"/>
          <w:szCs w:val="28"/>
          <w:lang w:val="de-AT"/>
        </w:rPr>
        <w:t>Lieferung von Unterlagen für die Kostenrechnung</w:t>
      </w:r>
    </w:p>
    <w:p w14:paraId="581965AD" w14:textId="77777777" w:rsidR="00DE3473" w:rsidRDefault="00DE3473" w:rsidP="00DE3473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15E9488" w14:textId="77777777" w:rsidR="00E73E34" w:rsidRDefault="006C6250" w:rsidP="00DE3473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DE3473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Kassabuch</w:t>
      </w:r>
    </w:p>
    <w:p w14:paraId="04751AD3" w14:textId="77777777" w:rsidR="00DE3473" w:rsidRDefault="006C6250" w:rsidP="00E73E34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 w:rsidRPr="00E73E34">
        <w:rPr>
          <w:noProof/>
          <w:sz w:val="28"/>
          <w:szCs w:val="28"/>
        </w:rPr>
        <w:drawing>
          <wp:anchor distT="0" distB="0" distL="114300" distR="114300" simplePos="0" relativeHeight="251769856" behindDoc="1" locked="0" layoutInCell="1" allowOverlap="1" wp14:anchorId="38E8C695" wp14:editId="55170D5B">
            <wp:simplePos x="0" y="0"/>
            <wp:positionH relativeFrom="margin">
              <wp:posOffset>-1270</wp:posOffset>
            </wp:positionH>
            <wp:positionV relativeFrom="paragraph">
              <wp:posOffset>816052</wp:posOffset>
            </wp:positionV>
            <wp:extent cx="576072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500" y="21445"/>
                <wp:lineTo x="21500" y="0"/>
                <wp:lineTo x="0" y="0"/>
              </wp:wrapPolygon>
            </wp:wrapTight>
            <wp:docPr id="66" name="Grafik 4" descr="Ein Bild, das Tisch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CC0A6256-C876-4E82-A24C-EB173137B8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742" name="Grafik 4" descr="Ein Bild, das Tisch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CC0A6256-C876-4E82-A24C-EB173137B8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E34"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Aufzeichnung der Bareingänge und Barausgänge auf Basis von </w:t>
      </w:r>
      <w:r w:rsidRPr="00E73E34">
        <w:rPr>
          <w:rFonts w:asciiTheme="minorHAnsi" w:eastAsiaTheme="minorHAnsi" w:hAnsiTheme="minorHAnsi" w:cstheme="minorBidi"/>
          <w:sz w:val="28"/>
          <w:szCs w:val="28"/>
          <w:lang w:val="de-AT"/>
        </w:rPr>
        <w:t>Kassabelegen</w:t>
      </w:r>
      <w:r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. </w:t>
      </w:r>
      <w:r w:rsidRPr="00E73E34">
        <w:rPr>
          <w:rFonts w:asciiTheme="minorHAnsi" w:eastAsiaTheme="minorHAnsi" w:hAnsiTheme="minorHAnsi" w:cstheme="minorBidi"/>
          <w:sz w:val="28"/>
          <w:szCs w:val="28"/>
          <w:lang w:val="de-AT"/>
        </w:rPr>
        <w:t>Kassabelege werden nicht am Kassakonto verbucht (Hauptbuch) sondern im Kassabuch</w:t>
      </w:r>
      <w:r w:rsidRPr="00E73E34">
        <w:rPr>
          <w:rFonts w:asciiTheme="minorHAnsi" w:eastAsiaTheme="minorHAnsi" w:hAnsiTheme="minorHAnsi" w:cstheme="minorBidi"/>
          <w:noProof/>
          <w:sz w:val="22"/>
          <w:szCs w:val="22"/>
          <w:lang w:val="de-AT"/>
        </w:rPr>
        <w:t xml:space="preserve"> </w:t>
      </w:r>
    </w:p>
    <w:p w14:paraId="1B92B5F8" w14:textId="77777777" w:rsidR="008909F6" w:rsidRPr="008909F6" w:rsidRDefault="008909F6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65BB01A" w14:textId="77777777" w:rsidR="008909F6" w:rsidRPr="001B5F3B" w:rsidRDefault="006C6250" w:rsidP="008909F6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</w:pPr>
      <w:r w:rsidRPr="001B5F3B">
        <w:rPr>
          <w:rFonts w:asciiTheme="minorHAnsi" w:eastAsiaTheme="minorHAnsi" w:hAnsiTheme="minorHAnsi" w:cstheme="minorBidi"/>
          <w:b/>
          <w:bCs/>
          <w:sz w:val="28"/>
          <w:szCs w:val="28"/>
          <w:lang w:val="de-AT"/>
        </w:rPr>
        <w:t>Übungen</w:t>
      </w:r>
    </w:p>
    <w:p w14:paraId="667FBA72" w14:textId="77777777" w:rsidR="008909F6" w:rsidRDefault="008909F6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4D20A1EC" w14:textId="77777777" w:rsidR="008909F6" w:rsidRDefault="006C6250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Ü 49</w:t>
      </w:r>
      <w:r w:rsidR="006A158D"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 Skonto</w:t>
      </w:r>
    </w:p>
    <w:p w14:paraId="77F0B3E5" w14:textId="77777777" w:rsidR="006A158D" w:rsidRPr="008909F6" w:rsidRDefault="006C6250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  <w:r>
        <w:rPr>
          <w:rFonts w:asciiTheme="minorHAnsi" w:eastAsiaTheme="minorHAnsi" w:hAnsiTheme="minorHAnsi" w:cstheme="minorBidi"/>
          <w:sz w:val="28"/>
          <w:szCs w:val="28"/>
          <w:lang w:val="de-AT"/>
        </w:rPr>
        <w:t>Ü 57</w:t>
      </w:r>
      <w:r w:rsidR="001B5F3B">
        <w:rPr>
          <w:rFonts w:asciiTheme="minorHAnsi" w:eastAsiaTheme="minorHAnsi" w:hAnsiTheme="minorHAnsi" w:cstheme="minorBidi"/>
          <w:sz w:val="28"/>
          <w:szCs w:val="28"/>
          <w:lang w:val="de-AT"/>
        </w:rPr>
        <w:t xml:space="preserve"> Steuer und Kammerumlage</w:t>
      </w:r>
    </w:p>
    <w:p w14:paraId="68325E3C" w14:textId="77777777" w:rsidR="008909F6" w:rsidRPr="008909F6" w:rsidRDefault="008909F6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6F562259" w14:textId="77777777" w:rsidR="008909F6" w:rsidRPr="008909F6" w:rsidRDefault="008909F6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5670A884" w14:textId="77777777" w:rsidR="008909F6" w:rsidRPr="008909F6" w:rsidRDefault="008909F6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AFDB748" w14:textId="77777777" w:rsidR="008909F6" w:rsidRPr="008909F6" w:rsidRDefault="008909F6" w:rsidP="008909F6">
      <w:p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val="de-AT"/>
        </w:rPr>
      </w:pPr>
    </w:p>
    <w:p w14:paraId="326D0B24" w14:textId="77777777" w:rsidR="00A77B3E" w:rsidRPr="00E7585D" w:rsidRDefault="00A77B3E">
      <w:pPr>
        <w:rPr>
          <w:lang w:val="de-DE"/>
        </w:rPr>
      </w:pPr>
    </w:p>
    <w:sectPr w:rsidR="00A77B3E" w:rsidRPr="00E7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F91"/>
    <w:multiLevelType w:val="hybridMultilevel"/>
    <w:tmpl w:val="3E9EAC2A"/>
    <w:lvl w:ilvl="0" w:tplc="F064D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2B0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9AF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44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40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CD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8F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AC0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8C5"/>
    <w:multiLevelType w:val="hybridMultilevel"/>
    <w:tmpl w:val="83167362"/>
    <w:lvl w:ilvl="0" w:tplc="F0660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431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4C7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4EF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6B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4C5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888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2E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40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08E6"/>
    <w:multiLevelType w:val="hybridMultilevel"/>
    <w:tmpl w:val="0B366B02"/>
    <w:lvl w:ilvl="0" w:tplc="FA3EA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B23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6A6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0A9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05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22F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0E9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2BA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282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7520F"/>
    <w:multiLevelType w:val="hybridMultilevel"/>
    <w:tmpl w:val="977AA164"/>
    <w:lvl w:ilvl="0" w:tplc="CBAAD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AA6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8ED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A5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22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E7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47E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E6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45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D2C0D"/>
    <w:multiLevelType w:val="hybridMultilevel"/>
    <w:tmpl w:val="39C00856"/>
    <w:lvl w:ilvl="0" w:tplc="22FA2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E1E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127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292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C1A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9EC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F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A9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0A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F2608"/>
    <w:multiLevelType w:val="hybridMultilevel"/>
    <w:tmpl w:val="52422F04"/>
    <w:lvl w:ilvl="0" w:tplc="D954E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E84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A4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A6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6F2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62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EF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0B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D25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E55BF"/>
    <w:multiLevelType w:val="hybridMultilevel"/>
    <w:tmpl w:val="2C04E564"/>
    <w:lvl w:ilvl="0" w:tplc="94563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EB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284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C02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C4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CB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A9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CFD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A44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546D4"/>
    <w:multiLevelType w:val="hybridMultilevel"/>
    <w:tmpl w:val="F5CAD636"/>
    <w:lvl w:ilvl="0" w:tplc="AABEDF94">
      <w:start w:val="1"/>
      <w:numFmt w:val="decimal"/>
      <w:lvlText w:val="%1."/>
      <w:lvlJc w:val="left"/>
      <w:pPr>
        <w:ind w:left="720" w:hanging="360"/>
      </w:pPr>
    </w:lvl>
    <w:lvl w:ilvl="1" w:tplc="F3767EB0" w:tentative="1">
      <w:start w:val="1"/>
      <w:numFmt w:val="lowerLetter"/>
      <w:lvlText w:val="%2."/>
      <w:lvlJc w:val="left"/>
      <w:pPr>
        <w:ind w:left="1440" w:hanging="360"/>
      </w:pPr>
    </w:lvl>
    <w:lvl w:ilvl="2" w:tplc="B198B1E4" w:tentative="1">
      <w:start w:val="1"/>
      <w:numFmt w:val="lowerRoman"/>
      <w:lvlText w:val="%3."/>
      <w:lvlJc w:val="right"/>
      <w:pPr>
        <w:ind w:left="2160" w:hanging="180"/>
      </w:pPr>
    </w:lvl>
    <w:lvl w:ilvl="3" w:tplc="F39AE950" w:tentative="1">
      <w:start w:val="1"/>
      <w:numFmt w:val="decimal"/>
      <w:lvlText w:val="%4."/>
      <w:lvlJc w:val="left"/>
      <w:pPr>
        <w:ind w:left="2880" w:hanging="360"/>
      </w:pPr>
    </w:lvl>
    <w:lvl w:ilvl="4" w:tplc="211E02AC" w:tentative="1">
      <w:start w:val="1"/>
      <w:numFmt w:val="lowerLetter"/>
      <w:lvlText w:val="%5."/>
      <w:lvlJc w:val="left"/>
      <w:pPr>
        <w:ind w:left="3600" w:hanging="360"/>
      </w:pPr>
    </w:lvl>
    <w:lvl w:ilvl="5" w:tplc="FFC6EBBA" w:tentative="1">
      <w:start w:val="1"/>
      <w:numFmt w:val="lowerRoman"/>
      <w:lvlText w:val="%6."/>
      <w:lvlJc w:val="right"/>
      <w:pPr>
        <w:ind w:left="4320" w:hanging="180"/>
      </w:pPr>
    </w:lvl>
    <w:lvl w:ilvl="6" w:tplc="FF0612B6" w:tentative="1">
      <w:start w:val="1"/>
      <w:numFmt w:val="decimal"/>
      <w:lvlText w:val="%7."/>
      <w:lvlJc w:val="left"/>
      <w:pPr>
        <w:ind w:left="5040" w:hanging="360"/>
      </w:pPr>
    </w:lvl>
    <w:lvl w:ilvl="7" w:tplc="0CC4F60C" w:tentative="1">
      <w:start w:val="1"/>
      <w:numFmt w:val="lowerLetter"/>
      <w:lvlText w:val="%8."/>
      <w:lvlJc w:val="left"/>
      <w:pPr>
        <w:ind w:left="5760" w:hanging="360"/>
      </w:pPr>
    </w:lvl>
    <w:lvl w:ilvl="8" w:tplc="B68831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F2C35"/>
    <w:multiLevelType w:val="hybridMultilevel"/>
    <w:tmpl w:val="2E52879E"/>
    <w:lvl w:ilvl="0" w:tplc="5894B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283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0EA5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1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CA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4A0E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8C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A4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6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5F98"/>
    <w:multiLevelType w:val="hybridMultilevel"/>
    <w:tmpl w:val="22EABFCA"/>
    <w:lvl w:ilvl="0" w:tplc="F6385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4E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564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B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46D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628C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09E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D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88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E1CEF"/>
    <w:multiLevelType w:val="hybridMultilevel"/>
    <w:tmpl w:val="8006E9A8"/>
    <w:lvl w:ilvl="0" w:tplc="2D6CF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41C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7EB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47C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21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472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2B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8B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6D5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44D8"/>
    <w:multiLevelType w:val="hybridMultilevel"/>
    <w:tmpl w:val="8976EA04"/>
    <w:lvl w:ilvl="0" w:tplc="786E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A15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143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88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8D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B8A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0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060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6C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325FF"/>
    <w:multiLevelType w:val="hybridMultilevel"/>
    <w:tmpl w:val="EB3AB1AA"/>
    <w:lvl w:ilvl="0" w:tplc="01DCA6CA">
      <w:numFmt w:val="decimal"/>
      <w:lvlText w:val="%1 = "/>
      <w:lvlJc w:val="left"/>
      <w:pPr>
        <w:ind w:left="720" w:hanging="360"/>
      </w:pPr>
      <w:rPr>
        <w:rFonts w:hint="default"/>
      </w:rPr>
    </w:lvl>
    <w:lvl w:ilvl="1" w:tplc="0C2E8DD6" w:tentative="1">
      <w:start w:val="1"/>
      <w:numFmt w:val="lowerLetter"/>
      <w:lvlText w:val="%2."/>
      <w:lvlJc w:val="left"/>
      <w:pPr>
        <w:ind w:left="1440" w:hanging="360"/>
      </w:pPr>
    </w:lvl>
    <w:lvl w:ilvl="2" w:tplc="BF90AF58" w:tentative="1">
      <w:start w:val="1"/>
      <w:numFmt w:val="lowerRoman"/>
      <w:lvlText w:val="%3."/>
      <w:lvlJc w:val="right"/>
      <w:pPr>
        <w:ind w:left="2160" w:hanging="180"/>
      </w:pPr>
    </w:lvl>
    <w:lvl w:ilvl="3" w:tplc="47ACF30A" w:tentative="1">
      <w:start w:val="1"/>
      <w:numFmt w:val="decimal"/>
      <w:lvlText w:val="%4."/>
      <w:lvlJc w:val="left"/>
      <w:pPr>
        <w:ind w:left="2880" w:hanging="360"/>
      </w:pPr>
    </w:lvl>
    <w:lvl w:ilvl="4" w:tplc="84A0764E" w:tentative="1">
      <w:start w:val="1"/>
      <w:numFmt w:val="lowerLetter"/>
      <w:lvlText w:val="%5."/>
      <w:lvlJc w:val="left"/>
      <w:pPr>
        <w:ind w:left="3600" w:hanging="360"/>
      </w:pPr>
    </w:lvl>
    <w:lvl w:ilvl="5" w:tplc="0BBEE3F8" w:tentative="1">
      <w:start w:val="1"/>
      <w:numFmt w:val="lowerRoman"/>
      <w:lvlText w:val="%6."/>
      <w:lvlJc w:val="right"/>
      <w:pPr>
        <w:ind w:left="4320" w:hanging="180"/>
      </w:pPr>
    </w:lvl>
    <w:lvl w:ilvl="6" w:tplc="6672860E" w:tentative="1">
      <w:start w:val="1"/>
      <w:numFmt w:val="decimal"/>
      <w:lvlText w:val="%7."/>
      <w:lvlJc w:val="left"/>
      <w:pPr>
        <w:ind w:left="5040" w:hanging="360"/>
      </w:pPr>
    </w:lvl>
    <w:lvl w:ilvl="7" w:tplc="54501756" w:tentative="1">
      <w:start w:val="1"/>
      <w:numFmt w:val="lowerLetter"/>
      <w:lvlText w:val="%8."/>
      <w:lvlJc w:val="left"/>
      <w:pPr>
        <w:ind w:left="5760" w:hanging="360"/>
      </w:pPr>
    </w:lvl>
    <w:lvl w:ilvl="8" w:tplc="8968F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43CED"/>
    <w:multiLevelType w:val="hybridMultilevel"/>
    <w:tmpl w:val="06C05BD8"/>
    <w:lvl w:ilvl="0" w:tplc="82C2B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C00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A1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254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5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CA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882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622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965F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95B5A"/>
    <w:multiLevelType w:val="hybridMultilevel"/>
    <w:tmpl w:val="BBCE5A7A"/>
    <w:lvl w:ilvl="0" w:tplc="6058A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9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ED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2C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E21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A2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C9E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A2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524A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272D9"/>
    <w:multiLevelType w:val="hybridMultilevel"/>
    <w:tmpl w:val="7E66A508"/>
    <w:lvl w:ilvl="0" w:tplc="FAD44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E5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AE4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E6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4F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FEE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6D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1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48EF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767E7"/>
    <w:multiLevelType w:val="hybridMultilevel"/>
    <w:tmpl w:val="D05291A0"/>
    <w:lvl w:ilvl="0" w:tplc="FE523024">
      <w:start w:val="1"/>
      <w:numFmt w:val="decimal"/>
      <w:lvlText w:val="%1."/>
      <w:lvlJc w:val="left"/>
      <w:pPr>
        <w:ind w:left="720" w:hanging="360"/>
      </w:pPr>
    </w:lvl>
    <w:lvl w:ilvl="1" w:tplc="5BAE9CAE" w:tentative="1">
      <w:start w:val="1"/>
      <w:numFmt w:val="lowerLetter"/>
      <w:lvlText w:val="%2."/>
      <w:lvlJc w:val="left"/>
      <w:pPr>
        <w:ind w:left="1440" w:hanging="360"/>
      </w:pPr>
    </w:lvl>
    <w:lvl w:ilvl="2" w:tplc="3BD2678C" w:tentative="1">
      <w:start w:val="1"/>
      <w:numFmt w:val="lowerRoman"/>
      <w:lvlText w:val="%3."/>
      <w:lvlJc w:val="right"/>
      <w:pPr>
        <w:ind w:left="2160" w:hanging="180"/>
      </w:pPr>
    </w:lvl>
    <w:lvl w:ilvl="3" w:tplc="EF565CB4" w:tentative="1">
      <w:start w:val="1"/>
      <w:numFmt w:val="decimal"/>
      <w:lvlText w:val="%4."/>
      <w:lvlJc w:val="left"/>
      <w:pPr>
        <w:ind w:left="2880" w:hanging="360"/>
      </w:pPr>
    </w:lvl>
    <w:lvl w:ilvl="4" w:tplc="FC64480E" w:tentative="1">
      <w:start w:val="1"/>
      <w:numFmt w:val="lowerLetter"/>
      <w:lvlText w:val="%5."/>
      <w:lvlJc w:val="left"/>
      <w:pPr>
        <w:ind w:left="3600" w:hanging="360"/>
      </w:pPr>
    </w:lvl>
    <w:lvl w:ilvl="5" w:tplc="9D50757E" w:tentative="1">
      <w:start w:val="1"/>
      <w:numFmt w:val="lowerRoman"/>
      <w:lvlText w:val="%6."/>
      <w:lvlJc w:val="right"/>
      <w:pPr>
        <w:ind w:left="4320" w:hanging="180"/>
      </w:pPr>
    </w:lvl>
    <w:lvl w:ilvl="6" w:tplc="BCA0CF12" w:tentative="1">
      <w:start w:val="1"/>
      <w:numFmt w:val="decimal"/>
      <w:lvlText w:val="%7."/>
      <w:lvlJc w:val="left"/>
      <w:pPr>
        <w:ind w:left="5040" w:hanging="360"/>
      </w:pPr>
    </w:lvl>
    <w:lvl w:ilvl="7" w:tplc="82CA128C" w:tentative="1">
      <w:start w:val="1"/>
      <w:numFmt w:val="lowerLetter"/>
      <w:lvlText w:val="%8."/>
      <w:lvlJc w:val="left"/>
      <w:pPr>
        <w:ind w:left="5760" w:hanging="360"/>
      </w:pPr>
    </w:lvl>
    <w:lvl w:ilvl="8" w:tplc="F0E64E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4E07"/>
    <w:multiLevelType w:val="hybridMultilevel"/>
    <w:tmpl w:val="367EF112"/>
    <w:lvl w:ilvl="0" w:tplc="298E8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ED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C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C7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844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7E3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D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54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2CF9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B358E"/>
    <w:multiLevelType w:val="hybridMultilevel"/>
    <w:tmpl w:val="87901172"/>
    <w:lvl w:ilvl="0" w:tplc="413E3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CA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E2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60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68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E6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EC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0E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E87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004DF"/>
    <w:multiLevelType w:val="hybridMultilevel"/>
    <w:tmpl w:val="3C18DFEA"/>
    <w:lvl w:ilvl="0" w:tplc="5D5C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89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664E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25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C7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233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EC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234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9A8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052EA"/>
    <w:multiLevelType w:val="hybridMultilevel"/>
    <w:tmpl w:val="24B23B30"/>
    <w:lvl w:ilvl="0" w:tplc="8C04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CE2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04FD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AF1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C0A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C54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0E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06A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C4A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26E73"/>
    <w:multiLevelType w:val="hybridMultilevel"/>
    <w:tmpl w:val="10A8583A"/>
    <w:lvl w:ilvl="0" w:tplc="665C3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A8B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DC42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273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9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B8C2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02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46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E0A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406C1"/>
    <w:multiLevelType w:val="hybridMultilevel"/>
    <w:tmpl w:val="809441EE"/>
    <w:lvl w:ilvl="0" w:tplc="06868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E6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5CC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2D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EE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1A9F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8D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2F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9E6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41969"/>
    <w:multiLevelType w:val="hybridMultilevel"/>
    <w:tmpl w:val="EAF69A66"/>
    <w:lvl w:ilvl="0" w:tplc="B6042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68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B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08B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C7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40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410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EE2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56F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4"/>
  </w:num>
  <w:num w:numId="4">
    <w:abstractNumId w:val="23"/>
  </w:num>
  <w:num w:numId="5">
    <w:abstractNumId w:val="11"/>
  </w:num>
  <w:num w:numId="6">
    <w:abstractNumId w:val="17"/>
  </w:num>
  <w:num w:numId="7">
    <w:abstractNumId w:val="15"/>
  </w:num>
  <w:num w:numId="8">
    <w:abstractNumId w:val="19"/>
  </w:num>
  <w:num w:numId="9">
    <w:abstractNumId w:val="1"/>
  </w:num>
  <w:num w:numId="10">
    <w:abstractNumId w:val="5"/>
  </w:num>
  <w:num w:numId="11">
    <w:abstractNumId w:val="20"/>
  </w:num>
  <w:num w:numId="12">
    <w:abstractNumId w:val="13"/>
  </w:num>
  <w:num w:numId="13">
    <w:abstractNumId w:val="12"/>
  </w:num>
  <w:num w:numId="14">
    <w:abstractNumId w:val="2"/>
  </w:num>
  <w:num w:numId="15">
    <w:abstractNumId w:val="10"/>
  </w:num>
  <w:num w:numId="16">
    <w:abstractNumId w:val="18"/>
  </w:num>
  <w:num w:numId="17">
    <w:abstractNumId w:val="16"/>
  </w:num>
  <w:num w:numId="18">
    <w:abstractNumId w:val="4"/>
  </w:num>
  <w:num w:numId="19">
    <w:abstractNumId w:val="7"/>
  </w:num>
  <w:num w:numId="20">
    <w:abstractNumId w:val="9"/>
  </w:num>
  <w:num w:numId="21">
    <w:abstractNumId w:val="0"/>
  </w:num>
  <w:num w:numId="22">
    <w:abstractNumId w:val="6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005BB"/>
    <w:rsid w:val="000133CE"/>
    <w:rsid w:val="00014B20"/>
    <w:rsid w:val="0001503D"/>
    <w:rsid w:val="00036CDB"/>
    <w:rsid w:val="00062D20"/>
    <w:rsid w:val="00063FEE"/>
    <w:rsid w:val="00090134"/>
    <w:rsid w:val="000A2A07"/>
    <w:rsid w:val="000A4501"/>
    <w:rsid w:val="000A7565"/>
    <w:rsid w:val="000B3595"/>
    <w:rsid w:val="000C51B3"/>
    <w:rsid w:val="000D0AA3"/>
    <w:rsid w:val="000E5221"/>
    <w:rsid w:val="000E6352"/>
    <w:rsid w:val="000E7C40"/>
    <w:rsid w:val="000F4176"/>
    <w:rsid w:val="001109C7"/>
    <w:rsid w:val="00121D9A"/>
    <w:rsid w:val="00124DAF"/>
    <w:rsid w:val="00126179"/>
    <w:rsid w:val="00146CFA"/>
    <w:rsid w:val="001506F8"/>
    <w:rsid w:val="00164D2C"/>
    <w:rsid w:val="00170A42"/>
    <w:rsid w:val="0019054C"/>
    <w:rsid w:val="001939D6"/>
    <w:rsid w:val="0019402E"/>
    <w:rsid w:val="00195C0A"/>
    <w:rsid w:val="001A7B56"/>
    <w:rsid w:val="001B13C1"/>
    <w:rsid w:val="001B1F83"/>
    <w:rsid w:val="001B5E61"/>
    <w:rsid w:val="001B5F3B"/>
    <w:rsid w:val="001B7DFA"/>
    <w:rsid w:val="001C2E06"/>
    <w:rsid w:val="001D6CF8"/>
    <w:rsid w:val="001E6FD1"/>
    <w:rsid w:val="00201922"/>
    <w:rsid w:val="00211E48"/>
    <w:rsid w:val="00212619"/>
    <w:rsid w:val="0021364D"/>
    <w:rsid w:val="00214641"/>
    <w:rsid w:val="002206E2"/>
    <w:rsid w:val="00220E1C"/>
    <w:rsid w:val="00235DC7"/>
    <w:rsid w:val="00244401"/>
    <w:rsid w:val="002475B0"/>
    <w:rsid w:val="0027452D"/>
    <w:rsid w:val="00284213"/>
    <w:rsid w:val="00285507"/>
    <w:rsid w:val="0028793B"/>
    <w:rsid w:val="0029004A"/>
    <w:rsid w:val="002A6813"/>
    <w:rsid w:val="002A74AF"/>
    <w:rsid w:val="002B41E2"/>
    <w:rsid w:val="002B7657"/>
    <w:rsid w:val="002C42DA"/>
    <w:rsid w:val="002C51BE"/>
    <w:rsid w:val="002D020A"/>
    <w:rsid w:val="002D0CCF"/>
    <w:rsid w:val="002D4A57"/>
    <w:rsid w:val="002D4F39"/>
    <w:rsid w:val="002D4FAB"/>
    <w:rsid w:val="002D5411"/>
    <w:rsid w:val="002D6433"/>
    <w:rsid w:val="002D7133"/>
    <w:rsid w:val="002E4D33"/>
    <w:rsid w:val="002E580A"/>
    <w:rsid w:val="00306D6C"/>
    <w:rsid w:val="00307E78"/>
    <w:rsid w:val="00317AAB"/>
    <w:rsid w:val="0032098F"/>
    <w:rsid w:val="003218F7"/>
    <w:rsid w:val="00326D10"/>
    <w:rsid w:val="00337623"/>
    <w:rsid w:val="00347B25"/>
    <w:rsid w:val="0035488D"/>
    <w:rsid w:val="003601C2"/>
    <w:rsid w:val="0036061F"/>
    <w:rsid w:val="0036314C"/>
    <w:rsid w:val="0036701B"/>
    <w:rsid w:val="00374D17"/>
    <w:rsid w:val="00386595"/>
    <w:rsid w:val="00391115"/>
    <w:rsid w:val="003928E5"/>
    <w:rsid w:val="003934D3"/>
    <w:rsid w:val="003A71EC"/>
    <w:rsid w:val="003A765B"/>
    <w:rsid w:val="003B0711"/>
    <w:rsid w:val="003B11FA"/>
    <w:rsid w:val="003D0E32"/>
    <w:rsid w:val="003F6BF2"/>
    <w:rsid w:val="003F7BD0"/>
    <w:rsid w:val="0040370F"/>
    <w:rsid w:val="00411A3A"/>
    <w:rsid w:val="00416BE6"/>
    <w:rsid w:val="00422D80"/>
    <w:rsid w:val="00442D5A"/>
    <w:rsid w:val="00444FB4"/>
    <w:rsid w:val="004557CF"/>
    <w:rsid w:val="00467E09"/>
    <w:rsid w:val="00471041"/>
    <w:rsid w:val="004737DE"/>
    <w:rsid w:val="0047792F"/>
    <w:rsid w:val="0048024C"/>
    <w:rsid w:val="00482F5A"/>
    <w:rsid w:val="00485E67"/>
    <w:rsid w:val="00497949"/>
    <w:rsid w:val="004A5486"/>
    <w:rsid w:val="004B74F6"/>
    <w:rsid w:val="004C14F1"/>
    <w:rsid w:val="004C15FF"/>
    <w:rsid w:val="004D1C16"/>
    <w:rsid w:val="004E4543"/>
    <w:rsid w:val="004F0DF6"/>
    <w:rsid w:val="004F1B46"/>
    <w:rsid w:val="00505AC0"/>
    <w:rsid w:val="00533EDB"/>
    <w:rsid w:val="005416EE"/>
    <w:rsid w:val="00542F27"/>
    <w:rsid w:val="005702CC"/>
    <w:rsid w:val="005778DD"/>
    <w:rsid w:val="005960D7"/>
    <w:rsid w:val="005A3C3A"/>
    <w:rsid w:val="005B5A05"/>
    <w:rsid w:val="005C6ABC"/>
    <w:rsid w:val="005C7CB2"/>
    <w:rsid w:val="005D0A26"/>
    <w:rsid w:val="005D7590"/>
    <w:rsid w:val="005D7622"/>
    <w:rsid w:val="006036D3"/>
    <w:rsid w:val="006054B5"/>
    <w:rsid w:val="00606566"/>
    <w:rsid w:val="00607823"/>
    <w:rsid w:val="00616EC5"/>
    <w:rsid w:val="006601C2"/>
    <w:rsid w:val="006608F5"/>
    <w:rsid w:val="00660B97"/>
    <w:rsid w:val="00667E8F"/>
    <w:rsid w:val="006732C7"/>
    <w:rsid w:val="006802D9"/>
    <w:rsid w:val="00690330"/>
    <w:rsid w:val="00691D2E"/>
    <w:rsid w:val="00692044"/>
    <w:rsid w:val="0069408C"/>
    <w:rsid w:val="00694331"/>
    <w:rsid w:val="00695966"/>
    <w:rsid w:val="006A0927"/>
    <w:rsid w:val="006A158D"/>
    <w:rsid w:val="006A42C0"/>
    <w:rsid w:val="006A49D2"/>
    <w:rsid w:val="006A4DED"/>
    <w:rsid w:val="006B1B3B"/>
    <w:rsid w:val="006B6528"/>
    <w:rsid w:val="006C6250"/>
    <w:rsid w:val="006F1256"/>
    <w:rsid w:val="006F2F19"/>
    <w:rsid w:val="006F4C34"/>
    <w:rsid w:val="006F5D89"/>
    <w:rsid w:val="00700A13"/>
    <w:rsid w:val="007127E4"/>
    <w:rsid w:val="00726FF9"/>
    <w:rsid w:val="00730750"/>
    <w:rsid w:val="0074183A"/>
    <w:rsid w:val="007442C8"/>
    <w:rsid w:val="00756BA4"/>
    <w:rsid w:val="00763B87"/>
    <w:rsid w:val="00767D01"/>
    <w:rsid w:val="007757C8"/>
    <w:rsid w:val="0078295B"/>
    <w:rsid w:val="00786DB7"/>
    <w:rsid w:val="00793173"/>
    <w:rsid w:val="00796744"/>
    <w:rsid w:val="007A0B7B"/>
    <w:rsid w:val="007A2DB2"/>
    <w:rsid w:val="007A3921"/>
    <w:rsid w:val="007A406D"/>
    <w:rsid w:val="007A59A2"/>
    <w:rsid w:val="007B0C04"/>
    <w:rsid w:val="007B4FEB"/>
    <w:rsid w:val="007B6B62"/>
    <w:rsid w:val="007C0DEA"/>
    <w:rsid w:val="007D0248"/>
    <w:rsid w:val="007D5B53"/>
    <w:rsid w:val="007D7183"/>
    <w:rsid w:val="007E1572"/>
    <w:rsid w:val="007E7B36"/>
    <w:rsid w:val="00804A88"/>
    <w:rsid w:val="00806BE3"/>
    <w:rsid w:val="00810453"/>
    <w:rsid w:val="00813ACE"/>
    <w:rsid w:val="008144CE"/>
    <w:rsid w:val="00820A92"/>
    <w:rsid w:val="00823F14"/>
    <w:rsid w:val="00826862"/>
    <w:rsid w:val="008415C9"/>
    <w:rsid w:val="00841850"/>
    <w:rsid w:val="00856777"/>
    <w:rsid w:val="00861353"/>
    <w:rsid w:val="008675EF"/>
    <w:rsid w:val="00870F1B"/>
    <w:rsid w:val="008714B2"/>
    <w:rsid w:val="008909F6"/>
    <w:rsid w:val="008956DB"/>
    <w:rsid w:val="008A1E81"/>
    <w:rsid w:val="008A4DC4"/>
    <w:rsid w:val="008B47EE"/>
    <w:rsid w:val="008B710D"/>
    <w:rsid w:val="008B71BA"/>
    <w:rsid w:val="008C57E0"/>
    <w:rsid w:val="008D0FFD"/>
    <w:rsid w:val="008D46D9"/>
    <w:rsid w:val="008D703C"/>
    <w:rsid w:val="008E43E9"/>
    <w:rsid w:val="008E5DE2"/>
    <w:rsid w:val="008F17EF"/>
    <w:rsid w:val="00901783"/>
    <w:rsid w:val="00901D86"/>
    <w:rsid w:val="00910247"/>
    <w:rsid w:val="00910C08"/>
    <w:rsid w:val="00911CCC"/>
    <w:rsid w:val="00913803"/>
    <w:rsid w:val="00920577"/>
    <w:rsid w:val="00921801"/>
    <w:rsid w:val="009238B6"/>
    <w:rsid w:val="00936E20"/>
    <w:rsid w:val="0094556F"/>
    <w:rsid w:val="00957BB7"/>
    <w:rsid w:val="00980098"/>
    <w:rsid w:val="00981415"/>
    <w:rsid w:val="00987FAF"/>
    <w:rsid w:val="00991CEA"/>
    <w:rsid w:val="00992FE8"/>
    <w:rsid w:val="00995CFC"/>
    <w:rsid w:val="009A0767"/>
    <w:rsid w:val="009A64BA"/>
    <w:rsid w:val="009A7EE7"/>
    <w:rsid w:val="009B6A6D"/>
    <w:rsid w:val="009F5480"/>
    <w:rsid w:val="00A021CF"/>
    <w:rsid w:val="00A22022"/>
    <w:rsid w:val="00A27A1C"/>
    <w:rsid w:val="00A34E80"/>
    <w:rsid w:val="00A35966"/>
    <w:rsid w:val="00A35A85"/>
    <w:rsid w:val="00A35D55"/>
    <w:rsid w:val="00A529E4"/>
    <w:rsid w:val="00A7458C"/>
    <w:rsid w:val="00A77B3E"/>
    <w:rsid w:val="00A806FA"/>
    <w:rsid w:val="00A8150A"/>
    <w:rsid w:val="00A82727"/>
    <w:rsid w:val="00A86EB3"/>
    <w:rsid w:val="00A90F7B"/>
    <w:rsid w:val="00A96669"/>
    <w:rsid w:val="00AA3760"/>
    <w:rsid w:val="00AA3F60"/>
    <w:rsid w:val="00AC07BA"/>
    <w:rsid w:val="00AC5276"/>
    <w:rsid w:val="00AE213F"/>
    <w:rsid w:val="00AF5EA7"/>
    <w:rsid w:val="00B00937"/>
    <w:rsid w:val="00B07675"/>
    <w:rsid w:val="00B21D11"/>
    <w:rsid w:val="00B22AD2"/>
    <w:rsid w:val="00B22AE2"/>
    <w:rsid w:val="00B31573"/>
    <w:rsid w:val="00B627C4"/>
    <w:rsid w:val="00B74CC3"/>
    <w:rsid w:val="00B84D13"/>
    <w:rsid w:val="00BA1517"/>
    <w:rsid w:val="00BA1F8E"/>
    <w:rsid w:val="00BA6F8A"/>
    <w:rsid w:val="00BB3F84"/>
    <w:rsid w:val="00BB5A23"/>
    <w:rsid w:val="00BC5E81"/>
    <w:rsid w:val="00BD28E2"/>
    <w:rsid w:val="00BD5577"/>
    <w:rsid w:val="00BF274C"/>
    <w:rsid w:val="00BF45C4"/>
    <w:rsid w:val="00BF5152"/>
    <w:rsid w:val="00C01FF6"/>
    <w:rsid w:val="00C05A2A"/>
    <w:rsid w:val="00C05BB3"/>
    <w:rsid w:val="00C05D8E"/>
    <w:rsid w:val="00C070E9"/>
    <w:rsid w:val="00C07CA7"/>
    <w:rsid w:val="00C14465"/>
    <w:rsid w:val="00C300B6"/>
    <w:rsid w:val="00C3231C"/>
    <w:rsid w:val="00C34465"/>
    <w:rsid w:val="00C3789E"/>
    <w:rsid w:val="00C57548"/>
    <w:rsid w:val="00C60FB0"/>
    <w:rsid w:val="00C62C72"/>
    <w:rsid w:val="00C63CD2"/>
    <w:rsid w:val="00C66AD4"/>
    <w:rsid w:val="00C708DF"/>
    <w:rsid w:val="00C73592"/>
    <w:rsid w:val="00C75876"/>
    <w:rsid w:val="00C766FD"/>
    <w:rsid w:val="00C93DA8"/>
    <w:rsid w:val="00C94306"/>
    <w:rsid w:val="00CA2A55"/>
    <w:rsid w:val="00CB309B"/>
    <w:rsid w:val="00CB3DE1"/>
    <w:rsid w:val="00CB4104"/>
    <w:rsid w:val="00CB4A00"/>
    <w:rsid w:val="00CB505B"/>
    <w:rsid w:val="00CB7313"/>
    <w:rsid w:val="00CD3D58"/>
    <w:rsid w:val="00CE768A"/>
    <w:rsid w:val="00CF0259"/>
    <w:rsid w:val="00D06D94"/>
    <w:rsid w:val="00D2154E"/>
    <w:rsid w:val="00D24F4B"/>
    <w:rsid w:val="00D43194"/>
    <w:rsid w:val="00D437FE"/>
    <w:rsid w:val="00D4497A"/>
    <w:rsid w:val="00D462AA"/>
    <w:rsid w:val="00D4702E"/>
    <w:rsid w:val="00D50F28"/>
    <w:rsid w:val="00D525E8"/>
    <w:rsid w:val="00D55980"/>
    <w:rsid w:val="00D55C67"/>
    <w:rsid w:val="00D6234F"/>
    <w:rsid w:val="00D70060"/>
    <w:rsid w:val="00D71718"/>
    <w:rsid w:val="00D945AD"/>
    <w:rsid w:val="00DB37A4"/>
    <w:rsid w:val="00DC1220"/>
    <w:rsid w:val="00DC59BC"/>
    <w:rsid w:val="00DE3473"/>
    <w:rsid w:val="00DE39CD"/>
    <w:rsid w:val="00DE6352"/>
    <w:rsid w:val="00DF3510"/>
    <w:rsid w:val="00DF42E0"/>
    <w:rsid w:val="00E03AB7"/>
    <w:rsid w:val="00E0646A"/>
    <w:rsid w:val="00E113EA"/>
    <w:rsid w:val="00E13D98"/>
    <w:rsid w:val="00E203B7"/>
    <w:rsid w:val="00E31279"/>
    <w:rsid w:val="00E429B7"/>
    <w:rsid w:val="00E44B0A"/>
    <w:rsid w:val="00E51E6D"/>
    <w:rsid w:val="00E6241A"/>
    <w:rsid w:val="00E66A51"/>
    <w:rsid w:val="00E6770B"/>
    <w:rsid w:val="00E73E34"/>
    <w:rsid w:val="00E7585D"/>
    <w:rsid w:val="00E835D5"/>
    <w:rsid w:val="00E927E7"/>
    <w:rsid w:val="00EB0647"/>
    <w:rsid w:val="00EB28EA"/>
    <w:rsid w:val="00EB2EF0"/>
    <w:rsid w:val="00EC0B7C"/>
    <w:rsid w:val="00EC632F"/>
    <w:rsid w:val="00EE4B98"/>
    <w:rsid w:val="00F05FB0"/>
    <w:rsid w:val="00F107B2"/>
    <w:rsid w:val="00F117D7"/>
    <w:rsid w:val="00F12683"/>
    <w:rsid w:val="00F1425D"/>
    <w:rsid w:val="00F223A1"/>
    <w:rsid w:val="00F278D0"/>
    <w:rsid w:val="00F368C7"/>
    <w:rsid w:val="00F45842"/>
    <w:rsid w:val="00F52FD5"/>
    <w:rsid w:val="00F7047E"/>
    <w:rsid w:val="00F74A78"/>
    <w:rsid w:val="00F8144E"/>
    <w:rsid w:val="00F833DE"/>
    <w:rsid w:val="00F93AA7"/>
    <w:rsid w:val="00F946F8"/>
    <w:rsid w:val="00FB6DB7"/>
    <w:rsid w:val="00FC3249"/>
    <w:rsid w:val="00FC4BF5"/>
    <w:rsid w:val="00FD6BA3"/>
    <w:rsid w:val="00FE235A"/>
    <w:rsid w:val="00FF0E15"/>
    <w:rsid w:val="08C56043"/>
    <w:rsid w:val="1E90E148"/>
    <w:rsid w:val="20F41571"/>
    <w:rsid w:val="23226CEC"/>
    <w:rsid w:val="2EBD7F15"/>
    <w:rsid w:val="5520F13C"/>
    <w:rsid w:val="5F5282CF"/>
    <w:rsid w:val="6CE8E879"/>
    <w:rsid w:val="7D13E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0"/>
    <o:shapelayout v:ext="edit">
      <o:idmap v:ext="edit" data="1"/>
    </o:shapelayout>
  </w:shapeDefaults>
  <w:decimalSymbol w:val="."/>
  <w:listSeparator w:val=","/>
  <w14:docId w14:val="0520711D"/>
  <w15:docId w15:val="{B4CA6745-62C3-43E0-AC8D-44F65515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6D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6D1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0DEA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6D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 w:eastAsia="en-US" w:bidi="ar-S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6D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en-US" w:bidi="ar-SA"/>
    </w:rPr>
  </w:style>
  <w:style w:type="paragraph" w:styleId="Listenabsatz">
    <w:name w:val="List Paragraph"/>
    <w:basedOn w:val="Standard"/>
    <w:uiPriority w:val="34"/>
    <w:qFormat/>
    <w:rsid w:val="00326D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27C5"/>
    <w:pPr>
      <w:outlineLvl w:val="9"/>
    </w:pPr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B27C5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7C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BB27C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A27A1C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D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 w:eastAsia="en-US" w:bidi="ar-SA"/>
    </w:rPr>
  </w:style>
  <w:style w:type="paragraph" w:styleId="Kopfzeile">
    <w:name w:val="header"/>
    <w:basedOn w:val="Standard"/>
    <w:link w:val="KopfzeileZchn"/>
    <w:uiPriority w:val="99"/>
    <w:unhideWhenUsed/>
    <w:rsid w:val="00A34E8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A34E80"/>
    <w:rPr>
      <w:rFonts w:asciiTheme="minorHAnsi" w:eastAsiaTheme="minorHAnsi" w:hAnsiTheme="minorHAnsi" w:cstheme="minorBidi"/>
      <w:sz w:val="22"/>
      <w:szCs w:val="22"/>
      <w:lang w:val="de-A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3384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STERBENZ Lukas, 5BHIF</cp:lastModifiedBy>
  <cp:revision>5</cp:revision>
  <dcterms:created xsi:type="dcterms:W3CDTF">2020-10-13T12:17:00Z</dcterms:created>
  <dcterms:modified xsi:type="dcterms:W3CDTF">2020-10-13T12:19:00Z</dcterms:modified>
</cp:coreProperties>
</file>