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76" w:lineRule="auto"/>
        <w:contextualSpacing w:val="0"/>
        <w:jc w:val="center"/>
        <w:rPr>
          <w:sz w:val="36"/>
          <w:szCs w:val="36"/>
        </w:rPr>
      </w:pPr>
      <w:r w:rsidDel="00000000" w:rsidR="00000000" w:rsidRPr="00000000">
        <w:rPr>
          <w:sz w:val="36"/>
          <w:szCs w:val="36"/>
          <w:rtl w:val="0"/>
        </w:rPr>
        <w:t xml:space="preserve">Assignment Week 4</w:t>
      </w:r>
    </w:p>
    <w:p w:rsidR="00000000" w:rsidDel="00000000" w:rsidP="00000000" w:rsidRDefault="00000000" w:rsidRPr="00000000" w14:paraId="00000001">
      <w:pPr>
        <w:spacing w:line="276" w:lineRule="auto"/>
        <w:contextualSpacing w:val="0"/>
        <w:jc w:val="center"/>
        <w:rPr>
          <w:sz w:val="36"/>
          <w:szCs w:val="36"/>
        </w:rPr>
      </w:pPr>
      <w:r w:rsidDel="00000000" w:rsidR="00000000" w:rsidRPr="00000000">
        <w:rPr>
          <w:sz w:val="36"/>
          <w:szCs w:val="36"/>
          <w:rtl w:val="0"/>
        </w:rPr>
        <w:t xml:space="preserve">Build, test, document, deploy your project</w:t>
      </w:r>
    </w:p>
    <w:p w:rsidR="00000000" w:rsidDel="00000000" w:rsidP="00000000" w:rsidRDefault="00000000" w:rsidRPr="00000000" w14:paraId="00000002">
      <w:pPr>
        <w:spacing w:line="276" w:lineRule="auto"/>
        <w:contextualSpacing w:val="0"/>
        <w:jc w:val="center"/>
        <w:rPr/>
      </w:pPr>
      <w:r w:rsidDel="00000000" w:rsidR="00000000" w:rsidRPr="00000000">
        <w:rPr>
          <w:rtl w:val="0"/>
        </w:rPr>
        <w:t xml:space="preserve">24</w:t>
      </w:r>
      <w:r w:rsidDel="00000000" w:rsidR="00000000" w:rsidRPr="00000000">
        <w:rPr>
          <w:rtl w:val="0"/>
        </w:rPr>
        <w:t xml:space="preserve"> September 2018</w:t>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Fonts w:ascii="Calibri" w:cs="Calibri" w:eastAsia="Calibri" w:hAnsi="Calibri"/>
          <w:b w:val="1"/>
          <w:smallCaps w:val="1"/>
          <w:sz w:val="32"/>
          <w:szCs w:val="32"/>
          <w:rtl w:val="0"/>
        </w:rPr>
        <w:t xml:space="preserve">Team Members / Honor pledge</w:t>
      </w:r>
      <w:r w:rsidDel="00000000" w:rsidR="00000000" w:rsidRPr="00000000">
        <w:rPr>
          <w:rtl w:val="0"/>
        </w:rPr>
      </w:r>
    </w:p>
    <w:p w:rsidR="00000000" w:rsidDel="00000000" w:rsidP="00000000" w:rsidRDefault="00000000" w:rsidRPr="00000000" w14:paraId="00000005">
      <w:pPr>
        <w:spacing w:line="276" w:lineRule="auto"/>
        <w:contextualSpacing w:val="0"/>
        <w:rPr/>
      </w:pPr>
      <w:r w:rsidDel="00000000" w:rsidR="00000000" w:rsidRPr="00000000">
        <w:rPr>
          <w:rtl w:val="0"/>
        </w:rPr>
        <w:t xml:space="preserve">Sapana Belorkar</w:t>
        <w:tab/>
        <w:t xml:space="preserve">Adam Burbidge</w:t>
        <w:tab/>
        <w:t xml:space="preserve">Keith Roseberry</w:t>
        <w:tab/>
        <w:t xml:space="preserve">Rakshith Varadaraju</w:t>
      </w:r>
    </w:p>
    <w:p w:rsidR="00000000" w:rsidDel="00000000" w:rsidP="00000000" w:rsidRDefault="00000000" w:rsidRPr="00000000" w14:paraId="00000006">
      <w:pPr>
        <w:spacing w:line="276" w:lineRule="auto"/>
        <w:contextualSpacing w:val="0"/>
        <w:rPr/>
      </w:pPr>
      <w:r w:rsidDel="00000000" w:rsidR="00000000" w:rsidRPr="00000000">
        <w:rPr>
          <w:rtl w:val="0"/>
        </w:rPr>
        <w:t xml:space="preserve"> </w:t>
      </w:r>
    </w:p>
    <w:p w:rsidR="00000000" w:rsidDel="00000000" w:rsidP="00000000" w:rsidRDefault="00000000" w:rsidRPr="00000000" w14:paraId="00000007">
      <w:pPr>
        <w:spacing w:line="276" w:lineRule="auto"/>
        <w:contextualSpacing w:val="0"/>
        <w:rPr/>
      </w:pPr>
      <w:r w:rsidDel="00000000" w:rsidR="00000000" w:rsidRPr="00000000">
        <w:rPr>
          <w:i w:val="1"/>
          <w:rtl w:val="0"/>
        </w:rPr>
        <w:t xml:space="preserve">I pledge on my honor that I have not given or received any unauthorized assistance on this assignment/examination. I further pledge that I have not copied any material from a book, article, the Internet or any other source except where I have expressly cited the source.</w:t>
      </w:r>
      <w:r w:rsidDel="00000000" w:rsidR="00000000" w:rsidRPr="00000000">
        <w:rPr>
          <w:rtl w:val="0"/>
        </w:rPr>
      </w:r>
    </w:p>
    <w:p w:rsidR="00000000" w:rsidDel="00000000" w:rsidP="00000000" w:rsidRDefault="00000000" w:rsidRPr="00000000" w14:paraId="00000008">
      <w:pPr>
        <w:pStyle w:val="Heading1"/>
        <w:keepNext w:val="0"/>
        <w:keepLines w:val="0"/>
        <w:spacing w:after="0" w:before="200" w:line="276" w:lineRule="auto"/>
        <w:contextualSpacing w:val="0"/>
        <w:rPr>
          <w:rFonts w:ascii="Calibri" w:cs="Calibri" w:eastAsia="Calibri" w:hAnsi="Calibri"/>
          <w:b w:val="1"/>
          <w:smallCaps w:val="1"/>
          <w:sz w:val="32"/>
          <w:szCs w:val="32"/>
        </w:rPr>
      </w:pPr>
      <w:bookmarkStart w:colFirst="0" w:colLast="0" w:name="_gjdgxs" w:id="0"/>
      <w:bookmarkEnd w:id="0"/>
      <w:r w:rsidDel="00000000" w:rsidR="00000000" w:rsidRPr="00000000">
        <w:rPr>
          <w:rFonts w:ascii="Calibri" w:cs="Calibri" w:eastAsia="Calibri" w:hAnsi="Calibri"/>
          <w:b w:val="1"/>
          <w:smallCaps w:val="1"/>
          <w:sz w:val="32"/>
          <w:szCs w:val="32"/>
          <w:rtl w:val="0"/>
        </w:rPr>
        <w:t xml:space="preserve">Assignment</w:t>
      </w:r>
    </w:p>
    <w:p w:rsidR="00000000" w:rsidDel="00000000" w:rsidP="00000000" w:rsidRDefault="00000000" w:rsidRPr="00000000" w14:paraId="00000009">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A">
      <w:pPr>
        <w:spacing w:line="276" w:lineRule="auto"/>
        <w:contextualSpacing w:val="0"/>
        <w:rPr>
          <w:color w:val="333333"/>
          <w:highlight w:val="white"/>
        </w:rPr>
      </w:pPr>
      <w:r w:rsidDel="00000000" w:rsidR="00000000" w:rsidRPr="00000000">
        <w:rPr>
          <w:color w:val="333333"/>
          <w:highlight w:val="white"/>
          <w:rtl w:val="0"/>
        </w:rPr>
        <w:t xml:space="preserve">Weeks 4-12 are dedicated to building, testing, documenting, and deploying your project.  You should use GitHub for source control and project tracking.</w:t>
      </w:r>
    </w:p>
    <w:p w:rsidR="00000000" w:rsidDel="00000000" w:rsidP="00000000" w:rsidRDefault="00000000" w:rsidRPr="00000000" w14:paraId="0000000B">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C">
      <w:pPr>
        <w:spacing w:line="276" w:lineRule="auto"/>
        <w:contextualSpacing w:val="0"/>
        <w:rPr>
          <w:color w:val="333333"/>
          <w:highlight w:val="white"/>
        </w:rPr>
      </w:pPr>
      <w:r w:rsidDel="00000000" w:rsidR="00000000" w:rsidRPr="00000000">
        <w:rPr>
          <w:color w:val="333333"/>
          <w:highlight w:val="white"/>
          <w:rtl w:val="0"/>
        </w:rPr>
        <w:t xml:space="preserve">Each team will meet weekly with faculty to discuss current status, issues, and concerns.  We'll also review the issues in your GitHub repository so be sure to keep GitHub up to date.</w:t>
      </w:r>
    </w:p>
    <w:p w:rsidR="00000000" w:rsidDel="00000000" w:rsidP="00000000" w:rsidRDefault="00000000" w:rsidRPr="00000000" w14:paraId="0000000D">
      <w:pPr>
        <w:spacing w:line="276" w:lineRule="auto"/>
        <w:contextualSpacing w:val="0"/>
        <w:rPr>
          <w:color w:val="333333"/>
          <w:highlight w:val="white"/>
        </w:rPr>
      </w:pPr>
      <w:r w:rsidDel="00000000" w:rsidR="00000000" w:rsidRPr="00000000">
        <w:rPr>
          <w:rtl w:val="0"/>
        </w:rPr>
      </w:r>
    </w:p>
    <w:p w:rsidR="00000000" w:rsidDel="00000000" w:rsidP="00000000" w:rsidRDefault="00000000" w:rsidRPr="00000000" w14:paraId="0000000E">
      <w:pPr>
        <w:pStyle w:val="Heading1"/>
        <w:keepNext w:val="0"/>
        <w:keepLines w:val="0"/>
        <w:spacing w:after="0" w:before="0" w:line="276" w:lineRule="auto"/>
        <w:contextualSpacing w:val="0"/>
        <w:rPr/>
      </w:pPr>
      <w:bookmarkStart w:colFirst="0" w:colLast="0" w:name="_1fob9te" w:id="1"/>
      <w:bookmarkEnd w:id="1"/>
      <w:r w:rsidDel="00000000" w:rsidR="00000000" w:rsidRPr="00000000">
        <w:rPr>
          <w:rFonts w:ascii="Calibri" w:cs="Calibri" w:eastAsia="Calibri" w:hAnsi="Calibri"/>
          <w:b w:val="1"/>
          <w:smallCaps w:val="1"/>
          <w:sz w:val="32"/>
          <w:szCs w:val="32"/>
          <w:rtl w:val="0"/>
        </w:rPr>
        <w:t xml:space="preserve">Response</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sectPr>
      <w:pgSz w:h="15840" w:w="12240"/>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