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0307" w14:textId="6EF1D744" w:rsidR="00E4036E" w:rsidRDefault="006D5870" w:rsidP="00E4036E">
      <w:pPr>
        <w:pStyle w:val="1"/>
      </w:pPr>
      <w:r>
        <w:rPr>
          <w:rFonts w:hint="eastAsia"/>
        </w:rPr>
        <w:t>交换物品</w:t>
      </w:r>
    </w:p>
    <w:p w14:paraId="3CA0F358" w14:textId="614A8F6C" w:rsidR="00E4036E" w:rsidRDefault="006D5870" w:rsidP="00E4036E">
      <w:pPr>
        <w:pStyle w:val="2"/>
      </w:pPr>
      <w:r>
        <w:rPr>
          <w:rFonts w:hint="eastAsia"/>
        </w:rPr>
        <w:t>简要说明</w:t>
      </w:r>
    </w:p>
    <w:p w14:paraId="05A43B9B" w14:textId="3B2EC2BE" w:rsidR="00E4036E" w:rsidRDefault="006D5870" w:rsidP="00E4036E">
      <w:pPr>
        <w:pStyle w:val="a8"/>
      </w:pPr>
      <w:r>
        <w:rPr>
          <w:rFonts w:hint="eastAsia"/>
          <w:snapToGrid w:val="0"/>
        </w:rPr>
        <w:t>此用例允许用户借助平台交换物品。用户可以注册并登陆、发布和修改物品、浏览物品、关注用户或地区、与其他用户私聊。交大搁浅物品互助平台提供了当前所有物品的列表。</w:t>
      </w:r>
    </w:p>
    <w:p w14:paraId="011AC359" w14:textId="1DFC0CFE" w:rsidR="00E4036E" w:rsidRDefault="00350141" w:rsidP="00350141">
      <w:pPr>
        <w:pStyle w:val="2"/>
      </w:pPr>
      <w:r>
        <w:rPr>
          <w:rFonts w:hint="eastAsia"/>
        </w:rPr>
        <w:t>基本流与备选流</w:t>
      </w:r>
    </w:p>
    <w:p w14:paraId="7AC4DE42" w14:textId="491EFDFE" w:rsidR="00E4036E" w:rsidRDefault="006D5870" w:rsidP="00E4036E">
      <w:pPr>
        <w:pStyle w:val="a8"/>
      </w:pPr>
      <w:r w:rsidRPr="006D5870">
        <w:rPr>
          <w:rFonts w:hint="eastAsia"/>
        </w:rPr>
        <w:t>当学生希望</w:t>
      </w:r>
      <w:r>
        <w:rPr>
          <w:rFonts w:hint="eastAsia"/>
        </w:rPr>
        <w:t>交换物品、</w:t>
      </w:r>
      <w:r>
        <w:rPr>
          <w:rFonts w:hint="eastAsia"/>
          <w:snapToGrid w:val="0"/>
        </w:rPr>
        <w:t>注册并登陆、发布和修改物品、浏览物品、关注用户或地区、与其他</w:t>
      </w:r>
      <w:proofErr w:type="gramStart"/>
      <w:r>
        <w:rPr>
          <w:rFonts w:hint="eastAsia"/>
          <w:snapToGrid w:val="0"/>
        </w:rPr>
        <w:t>用户私聊时</w:t>
      </w:r>
      <w:proofErr w:type="gramEnd"/>
      <w:r w:rsidRPr="006D5870">
        <w:rPr>
          <w:rFonts w:hint="eastAsia"/>
        </w:rPr>
        <w:t>，此用例开始。</w:t>
      </w:r>
    </w:p>
    <w:p w14:paraId="6D8F7B44" w14:textId="711E0DBA" w:rsidR="00E4036E" w:rsidRDefault="006D5870" w:rsidP="00E4036E">
      <w:pPr>
        <w:pStyle w:val="a8"/>
        <w:numPr>
          <w:ilvl w:val="0"/>
          <w:numId w:val="2"/>
        </w:numPr>
        <w:ind w:left="1080"/>
      </w:pPr>
      <w:r w:rsidRPr="006D5870">
        <w:rPr>
          <w:rFonts w:hint="eastAsia"/>
        </w:rPr>
        <w:t>系统要求</w:t>
      </w:r>
      <w:r>
        <w:rPr>
          <w:rFonts w:hint="eastAsia"/>
        </w:rPr>
        <w:t>用户</w:t>
      </w:r>
      <w:r w:rsidRPr="006D5870">
        <w:rPr>
          <w:rFonts w:hint="eastAsia"/>
        </w:rPr>
        <w:t>指定想要执行的功能（</w:t>
      </w:r>
      <w:r>
        <w:rPr>
          <w:rFonts w:hint="eastAsia"/>
          <w:snapToGrid w:val="0"/>
        </w:rPr>
        <w:t>注册并登陆、发布和修改物品、浏览物品、关注用户或地区、与其他用户私聊</w:t>
      </w:r>
      <w:r w:rsidRPr="006D5870">
        <w:rPr>
          <w:rFonts w:hint="eastAsia"/>
        </w:rPr>
        <w:t>）。</w:t>
      </w:r>
    </w:p>
    <w:p w14:paraId="3478DDA9" w14:textId="4704971D" w:rsidR="00E4036E" w:rsidRDefault="006B5B6B" w:rsidP="00E4036E">
      <w:pPr>
        <w:pStyle w:val="a8"/>
        <w:numPr>
          <w:ilvl w:val="0"/>
          <w:numId w:val="2"/>
        </w:numPr>
        <w:ind w:left="1080"/>
      </w:pPr>
      <w:r>
        <w:rPr>
          <w:rFonts w:hint="eastAsia"/>
        </w:rPr>
        <w:t>用户</w:t>
      </w:r>
      <w:r w:rsidR="0045732F" w:rsidRPr="0045732F">
        <w:rPr>
          <w:rFonts w:hint="eastAsia"/>
        </w:rPr>
        <w:t>提供请求的信息</w:t>
      </w:r>
      <w:r>
        <w:rPr>
          <w:rFonts w:hint="eastAsia"/>
        </w:rPr>
        <w:t>后</w:t>
      </w:r>
      <w:r w:rsidR="0045732F" w:rsidRPr="0045732F">
        <w:rPr>
          <w:rFonts w:hint="eastAsia"/>
        </w:rPr>
        <w:t>，就会执行其中</w:t>
      </w:r>
      <w:proofErr w:type="gramStart"/>
      <w:r w:rsidR="0045732F" w:rsidRPr="0045732F">
        <w:rPr>
          <w:rFonts w:hint="eastAsia"/>
        </w:rPr>
        <w:t>一</w:t>
      </w:r>
      <w:proofErr w:type="gramEnd"/>
      <w:r w:rsidR="0045732F" w:rsidRPr="0045732F">
        <w:rPr>
          <w:rFonts w:hint="eastAsia"/>
        </w:rPr>
        <w:t>个子流程。</w:t>
      </w:r>
    </w:p>
    <w:p w14:paraId="32AE7BAC" w14:textId="77D68D47" w:rsidR="006B5B6B" w:rsidRDefault="006B5B6B" w:rsidP="006B5B6B">
      <w:pPr>
        <w:pStyle w:val="a8"/>
        <w:ind w:left="10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用户</w:t>
      </w:r>
      <w:r>
        <w:rPr>
          <w:rFonts w:hint="eastAsia"/>
        </w:rPr>
        <w:t>选择“</w:t>
      </w:r>
      <w:r>
        <w:rPr>
          <w:rFonts w:hint="eastAsia"/>
          <w:snapToGrid w:val="0"/>
        </w:rPr>
        <w:t>注册并登陆</w:t>
      </w:r>
      <w:r>
        <w:rPr>
          <w:rFonts w:hint="eastAsia"/>
        </w:rPr>
        <w:t>”，则执行</w:t>
      </w:r>
      <w:r>
        <w:rPr>
          <w:rFonts w:hint="eastAsia"/>
          <w:snapToGrid w:val="0"/>
        </w:rPr>
        <w:t>注册并登陆</w:t>
      </w:r>
      <w:r>
        <w:rPr>
          <w:rFonts w:hint="eastAsia"/>
        </w:rPr>
        <w:t>子流程。</w:t>
      </w:r>
    </w:p>
    <w:p w14:paraId="6ACB3DDD" w14:textId="02EB29CF" w:rsidR="006B5B6B" w:rsidRDefault="006B5B6B" w:rsidP="006B5B6B">
      <w:pPr>
        <w:pStyle w:val="a8"/>
        <w:ind w:left="1080"/>
        <w:rPr>
          <w:rFonts w:hint="eastAsia"/>
        </w:rPr>
      </w:pPr>
      <w:r>
        <w:rPr>
          <w:rFonts w:hint="eastAsia"/>
        </w:rPr>
        <w:t>如果用户选择“</w:t>
      </w:r>
      <w:r>
        <w:rPr>
          <w:rFonts w:hint="eastAsia"/>
          <w:snapToGrid w:val="0"/>
        </w:rPr>
        <w:t>发布和修改物品</w:t>
      </w:r>
      <w:r>
        <w:rPr>
          <w:rFonts w:hint="eastAsia"/>
        </w:rPr>
        <w:t>”，则执行</w:t>
      </w:r>
      <w:r>
        <w:rPr>
          <w:rFonts w:hint="eastAsia"/>
          <w:snapToGrid w:val="0"/>
        </w:rPr>
        <w:t>发布和修改物品</w:t>
      </w:r>
      <w:r>
        <w:rPr>
          <w:rFonts w:hint="eastAsia"/>
        </w:rPr>
        <w:t>子流程。</w:t>
      </w:r>
    </w:p>
    <w:p w14:paraId="4C2A481C" w14:textId="0DEE7C73" w:rsidR="006B5B6B" w:rsidRDefault="006B5B6B" w:rsidP="006B5B6B">
      <w:pPr>
        <w:pStyle w:val="a8"/>
        <w:ind w:left="1080"/>
      </w:pPr>
      <w:r>
        <w:rPr>
          <w:rFonts w:hint="eastAsia"/>
        </w:rPr>
        <w:t>如果用户选择“</w:t>
      </w:r>
      <w:r>
        <w:rPr>
          <w:rFonts w:hint="eastAsia"/>
          <w:snapToGrid w:val="0"/>
        </w:rPr>
        <w:t>浏览物品</w:t>
      </w:r>
      <w:r>
        <w:rPr>
          <w:rFonts w:hint="eastAsia"/>
        </w:rPr>
        <w:t>”，则执行</w:t>
      </w:r>
      <w:r>
        <w:rPr>
          <w:rFonts w:hint="eastAsia"/>
          <w:snapToGrid w:val="0"/>
        </w:rPr>
        <w:t>浏览物品</w:t>
      </w:r>
      <w:r>
        <w:rPr>
          <w:rFonts w:hint="eastAsia"/>
        </w:rPr>
        <w:t>子流程。</w:t>
      </w:r>
    </w:p>
    <w:p w14:paraId="282D910D" w14:textId="5277DD31" w:rsidR="006B5B6B" w:rsidRDefault="006B5B6B" w:rsidP="006B5B6B">
      <w:pPr>
        <w:pStyle w:val="a8"/>
        <w:ind w:left="1080"/>
        <w:rPr>
          <w:rFonts w:hint="eastAsia"/>
        </w:rPr>
      </w:pPr>
      <w:r>
        <w:rPr>
          <w:rFonts w:hint="eastAsia"/>
        </w:rPr>
        <w:t>如果用户选择“</w:t>
      </w:r>
      <w:r>
        <w:rPr>
          <w:rFonts w:hint="eastAsia"/>
          <w:snapToGrid w:val="0"/>
        </w:rPr>
        <w:t>关注用户或地区</w:t>
      </w:r>
      <w:r>
        <w:rPr>
          <w:rFonts w:hint="eastAsia"/>
        </w:rPr>
        <w:t>”，则执行</w:t>
      </w:r>
      <w:r>
        <w:rPr>
          <w:rFonts w:hint="eastAsia"/>
          <w:snapToGrid w:val="0"/>
        </w:rPr>
        <w:t>关注用户或地区</w:t>
      </w:r>
      <w:r>
        <w:rPr>
          <w:rFonts w:hint="eastAsia"/>
        </w:rPr>
        <w:t>子流程。</w:t>
      </w:r>
    </w:p>
    <w:p w14:paraId="313DBAA1" w14:textId="73307F88" w:rsidR="006B5B6B" w:rsidRPr="006B5B6B" w:rsidRDefault="006B5B6B" w:rsidP="006B5B6B">
      <w:pPr>
        <w:pStyle w:val="a8"/>
        <w:ind w:left="1080"/>
        <w:rPr>
          <w:rFonts w:hint="eastAsia"/>
        </w:rPr>
      </w:pPr>
      <w:r>
        <w:rPr>
          <w:rFonts w:hint="eastAsia"/>
        </w:rPr>
        <w:t>如果用户选择“</w:t>
      </w:r>
      <w:r>
        <w:rPr>
          <w:rFonts w:hint="eastAsia"/>
          <w:snapToGrid w:val="0"/>
        </w:rPr>
        <w:t>与其他用户私聊</w:t>
      </w:r>
      <w:r>
        <w:rPr>
          <w:rFonts w:hint="eastAsia"/>
        </w:rPr>
        <w:t>”，则执行</w:t>
      </w:r>
      <w:r>
        <w:rPr>
          <w:rFonts w:hint="eastAsia"/>
          <w:snapToGrid w:val="0"/>
        </w:rPr>
        <w:t>与其他用户</w:t>
      </w:r>
      <w:proofErr w:type="gramStart"/>
      <w:r>
        <w:rPr>
          <w:rFonts w:hint="eastAsia"/>
          <w:snapToGrid w:val="0"/>
        </w:rPr>
        <w:t>私聊</w:t>
      </w:r>
      <w:r>
        <w:rPr>
          <w:rFonts w:hint="eastAsia"/>
        </w:rPr>
        <w:t>子</w:t>
      </w:r>
      <w:proofErr w:type="gramEnd"/>
      <w:r>
        <w:rPr>
          <w:rFonts w:hint="eastAsia"/>
        </w:rPr>
        <w:t>流程。</w:t>
      </w:r>
    </w:p>
    <w:p w14:paraId="1BDC5CE9" w14:textId="4D1E1D4D" w:rsidR="00E4036E" w:rsidRDefault="006D5870" w:rsidP="00350141">
      <w:pPr>
        <w:pStyle w:val="3"/>
      </w:pPr>
      <w:bookmarkStart w:id="0" w:name="_Toc452105408"/>
      <w:bookmarkStart w:id="1" w:name="_Toc452184272"/>
      <w:bookmarkStart w:id="2" w:name="_Toc452186727"/>
      <w:r>
        <w:rPr>
          <w:rFonts w:hint="eastAsia"/>
          <w:snapToGrid w:val="0"/>
        </w:rPr>
        <w:t>注册并登陆</w:t>
      </w:r>
      <w:bookmarkEnd w:id="0"/>
      <w:bookmarkEnd w:id="1"/>
      <w:bookmarkEnd w:id="2"/>
    </w:p>
    <w:p w14:paraId="62FEEAA0" w14:textId="7468DF32" w:rsidR="00DA3367" w:rsidRDefault="00DA3367" w:rsidP="00DA3367">
      <w:pPr>
        <w:pStyle w:val="a8"/>
        <w:ind w:left="0" w:firstLineChars="200" w:firstLine="400"/>
        <w:rPr>
          <w:color w:val="000000"/>
        </w:rPr>
      </w:pPr>
      <w:r>
        <w:rPr>
          <w:rFonts w:hint="eastAsia"/>
          <w:color w:val="000000"/>
        </w:rPr>
        <w:t>基本流：</w:t>
      </w:r>
    </w:p>
    <w:p w14:paraId="272D2377" w14:textId="1F88ED28" w:rsidR="006D5870" w:rsidRPr="006D5870" w:rsidRDefault="006D5870" w:rsidP="006D5870">
      <w:pPr>
        <w:pStyle w:val="a8"/>
        <w:numPr>
          <w:ilvl w:val="0"/>
          <w:numId w:val="5"/>
        </w:numPr>
        <w:tabs>
          <w:tab w:val="clear" w:pos="360"/>
        </w:tabs>
        <w:ind w:left="1080"/>
        <w:rPr>
          <w:color w:val="000000"/>
        </w:rPr>
      </w:pPr>
      <w:r w:rsidRPr="006D5870">
        <w:rPr>
          <w:color w:val="000000"/>
        </w:rPr>
        <w:t>用户输入用户名、密码、邮箱等必要信息。</w:t>
      </w:r>
    </w:p>
    <w:p w14:paraId="09B65883" w14:textId="77777777" w:rsidR="006D5870" w:rsidRPr="006D5870" w:rsidRDefault="006D5870" w:rsidP="006D5870">
      <w:pPr>
        <w:pStyle w:val="a8"/>
        <w:numPr>
          <w:ilvl w:val="0"/>
          <w:numId w:val="5"/>
        </w:numPr>
        <w:tabs>
          <w:tab w:val="clear" w:pos="360"/>
        </w:tabs>
        <w:ind w:left="1080"/>
        <w:rPr>
          <w:color w:val="000000"/>
        </w:rPr>
      </w:pPr>
      <w:r w:rsidRPr="006D5870">
        <w:rPr>
          <w:color w:val="000000"/>
        </w:rPr>
        <w:t>用户点击</w:t>
      </w:r>
      <w:r w:rsidRPr="006D5870">
        <w:rPr>
          <w:color w:val="000000"/>
        </w:rPr>
        <w:t>“</w:t>
      </w:r>
      <w:r w:rsidRPr="006D5870">
        <w:rPr>
          <w:color w:val="000000"/>
        </w:rPr>
        <w:t>注册</w:t>
      </w:r>
      <w:r w:rsidRPr="006D5870">
        <w:rPr>
          <w:color w:val="000000"/>
        </w:rPr>
        <w:t>”</w:t>
      </w:r>
      <w:r w:rsidRPr="006D5870">
        <w:rPr>
          <w:color w:val="000000"/>
        </w:rPr>
        <w:t>按钮。</w:t>
      </w:r>
    </w:p>
    <w:p w14:paraId="336E499F" w14:textId="77777777" w:rsidR="006D5870" w:rsidRPr="006D5870" w:rsidRDefault="006D5870" w:rsidP="006D5870">
      <w:pPr>
        <w:pStyle w:val="a8"/>
        <w:numPr>
          <w:ilvl w:val="0"/>
          <w:numId w:val="5"/>
        </w:numPr>
        <w:tabs>
          <w:tab w:val="clear" w:pos="360"/>
        </w:tabs>
        <w:ind w:left="1080"/>
        <w:rPr>
          <w:color w:val="000000"/>
        </w:rPr>
      </w:pPr>
      <w:r w:rsidRPr="006D5870">
        <w:rPr>
          <w:color w:val="000000"/>
        </w:rPr>
        <w:t>系统验证用户输入的信息是否合法。</w:t>
      </w:r>
    </w:p>
    <w:p w14:paraId="290B1CCC" w14:textId="77777777" w:rsidR="006D5870" w:rsidRPr="006D5870" w:rsidRDefault="006D5870" w:rsidP="006D5870">
      <w:pPr>
        <w:pStyle w:val="a8"/>
        <w:numPr>
          <w:ilvl w:val="0"/>
          <w:numId w:val="5"/>
        </w:numPr>
        <w:tabs>
          <w:tab w:val="clear" w:pos="360"/>
        </w:tabs>
        <w:ind w:left="1080"/>
        <w:rPr>
          <w:color w:val="000000"/>
        </w:rPr>
      </w:pPr>
      <w:r w:rsidRPr="006D5870">
        <w:rPr>
          <w:color w:val="000000"/>
        </w:rPr>
        <w:t>如果信息合法，则系统创建新用户，并显示</w:t>
      </w:r>
      <w:r w:rsidRPr="006D5870">
        <w:rPr>
          <w:color w:val="000000"/>
        </w:rPr>
        <w:t>“</w:t>
      </w:r>
      <w:r w:rsidRPr="006D5870">
        <w:rPr>
          <w:color w:val="000000"/>
        </w:rPr>
        <w:t>注册成功</w:t>
      </w:r>
      <w:r w:rsidRPr="006D5870">
        <w:rPr>
          <w:color w:val="000000"/>
        </w:rPr>
        <w:t>”</w:t>
      </w:r>
      <w:r w:rsidRPr="006D5870">
        <w:rPr>
          <w:color w:val="000000"/>
        </w:rPr>
        <w:t>页面。</w:t>
      </w:r>
    </w:p>
    <w:p w14:paraId="2A5C9541" w14:textId="34EE844B" w:rsidR="006D5870" w:rsidRDefault="006D5870" w:rsidP="006D5870">
      <w:pPr>
        <w:pStyle w:val="a8"/>
        <w:numPr>
          <w:ilvl w:val="0"/>
          <w:numId w:val="5"/>
        </w:numPr>
        <w:tabs>
          <w:tab w:val="clear" w:pos="360"/>
        </w:tabs>
        <w:ind w:left="1080"/>
        <w:rPr>
          <w:color w:val="000000"/>
        </w:rPr>
      </w:pPr>
      <w:r w:rsidRPr="006D5870">
        <w:rPr>
          <w:color w:val="000000"/>
        </w:rPr>
        <w:t>用户可以使用新账户登录物品互助平台。</w:t>
      </w:r>
    </w:p>
    <w:p w14:paraId="3D5610C8" w14:textId="73783D42" w:rsidR="00996A60" w:rsidRDefault="00996A60" w:rsidP="00996A60">
      <w:pPr>
        <w:pStyle w:val="a8"/>
        <w:ind w:left="0" w:firstLine="420"/>
        <w:rPr>
          <w:color w:val="000000"/>
        </w:rPr>
      </w:pPr>
      <w:r>
        <w:rPr>
          <w:rFonts w:hint="eastAsia"/>
          <w:color w:val="000000"/>
        </w:rPr>
        <w:t>备选流：</w:t>
      </w:r>
    </w:p>
    <w:p w14:paraId="66D30921" w14:textId="56BD0942" w:rsidR="00996A60" w:rsidRDefault="00996A60" w:rsidP="00996A60">
      <w:pPr>
        <w:pStyle w:val="a8"/>
        <w:numPr>
          <w:ilvl w:val="0"/>
          <w:numId w:val="23"/>
        </w:numPr>
        <w:tabs>
          <w:tab w:val="clear" w:pos="360"/>
          <w:tab w:val="num" w:pos="1080"/>
        </w:tabs>
        <w:ind w:leftChars="360" w:left="1080"/>
        <w:rPr>
          <w:color w:val="000000"/>
        </w:rPr>
      </w:pPr>
      <w:r>
        <w:rPr>
          <w:rFonts w:hint="eastAsia"/>
          <w:color w:val="000000"/>
        </w:rPr>
        <w:t>如果用户没有填写完整的注册或登录信息，系统会提示用户必须填写完整后才能注册</w:t>
      </w:r>
      <w:r>
        <w:rPr>
          <w:rFonts w:hint="eastAsia"/>
          <w:color w:val="000000"/>
        </w:rPr>
        <w:t>或登录</w:t>
      </w:r>
    </w:p>
    <w:p w14:paraId="2D18FA20" w14:textId="0334D98C" w:rsidR="00996A60" w:rsidRPr="00996A60" w:rsidRDefault="00996A60" w:rsidP="00996A60">
      <w:pPr>
        <w:pStyle w:val="a8"/>
        <w:numPr>
          <w:ilvl w:val="0"/>
          <w:numId w:val="23"/>
        </w:numPr>
        <w:tabs>
          <w:tab w:val="clear" w:pos="360"/>
        </w:tabs>
        <w:ind w:left="1080"/>
        <w:rPr>
          <w:rFonts w:hint="eastAsia"/>
          <w:color w:val="000000"/>
        </w:rPr>
      </w:pPr>
      <w:r>
        <w:rPr>
          <w:rFonts w:hint="eastAsia"/>
          <w:color w:val="000000"/>
        </w:rPr>
        <w:t>如果用户填写</w:t>
      </w:r>
      <w:r>
        <w:rPr>
          <w:rFonts w:hint="eastAsia"/>
          <w:color w:val="000000"/>
        </w:rPr>
        <w:t>了错误的</w:t>
      </w:r>
      <w:r>
        <w:rPr>
          <w:rFonts w:hint="eastAsia"/>
          <w:color w:val="000000"/>
        </w:rPr>
        <w:t>登录信息，系统会提示用户</w:t>
      </w:r>
      <w:r>
        <w:rPr>
          <w:rFonts w:hint="eastAsia"/>
          <w:color w:val="000000"/>
        </w:rPr>
        <w:t>不存在或密码错误</w:t>
      </w:r>
    </w:p>
    <w:p w14:paraId="7F538E10" w14:textId="1EDE4AEE" w:rsidR="00E4036E" w:rsidRDefault="006D5870" w:rsidP="00350141">
      <w:pPr>
        <w:pStyle w:val="3"/>
      </w:pPr>
      <w:r>
        <w:rPr>
          <w:rFonts w:hint="eastAsia"/>
          <w:snapToGrid w:val="0"/>
        </w:rPr>
        <w:t>发布和修改物品</w:t>
      </w:r>
    </w:p>
    <w:p w14:paraId="78BB09EB" w14:textId="528B6484" w:rsidR="0045732F" w:rsidRPr="00366DFE" w:rsidRDefault="0045732F" w:rsidP="00261777">
      <w:pPr>
        <w:pStyle w:val="a8"/>
        <w:ind w:left="0" w:firstLineChars="200" w:firstLine="400"/>
      </w:pPr>
      <w:r>
        <w:rPr>
          <w:rFonts w:hint="eastAsia"/>
        </w:rPr>
        <w:t>基本流：</w:t>
      </w:r>
    </w:p>
    <w:p w14:paraId="5FB459B5" w14:textId="52487C38" w:rsidR="00366DFE" w:rsidRPr="00366DFE" w:rsidRDefault="00366DFE" w:rsidP="00366DFE">
      <w:pPr>
        <w:pStyle w:val="a8"/>
        <w:numPr>
          <w:ilvl w:val="0"/>
          <w:numId w:val="4"/>
        </w:numPr>
        <w:ind w:left="1080"/>
      </w:pPr>
      <w:r w:rsidRPr="00366DFE">
        <w:t>用户登录到平台账户。</w:t>
      </w:r>
    </w:p>
    <w:p w14:paraId="24E25F4E" w14:textId="24B8A8FF" w:rsidR="00366DFE" w:rsidRPr="00366DFE" w:rsidRDefault="00366DFE" w:rsidP="00366DFE">
      <w:pPr>
        <w:pStyle w:val="a8"/>
        <w:numPr>
          <w:ilvl w:val="0"/>
          <w:numId w:val="4"/>
        </w:numPr>
        <w:ind w:left="1080"/>
      </w:pPr>
      <w:r w:rsidRPr="00366DFE">
        <w:t>进入</w:t>
      </w:r>
      <w:r w:rsidRPr="00366DFE">
        <w:t>“</w:t>
      </w:r>
      <w:r>
        <w:rPr>
          <w:rFonts w:hint="eastAsia"/>
        </w:rPr>
        <w:t>我的</w:t>
      </w:r>
      <w:r w:rsidRPr="00366DFE">
        <w:t>物品</w:t>
      </w:r>
      <w:r w:rsidRPr="00366DFE">
        <w:t>”</w:t>
      </w:r>
      <w:r w:rsidRPr="00366DFE">
        <w:t>页面。</w:t>
      </w:r>
    </w:p>
    <w:p w14:paraId="1B6EF20E" w14:textId="6AED358C" w:rsidR="00366DFE" w:rsidRPr="00366DFE" w:rsidRDefault="00366DFE" w:rsidP="00366DFE">
      <w:pPr>
        <w:pStyle w:val="a8"/>
        <w:numPr>
          <w:ilvl w:val="0"/>
          <w:numId w:val="4"/>
        </w:numPr>
        <w:ind w:left="1080"/>
      </w:pPr>
      <w:r w:rsidRPr="00366DFE">
        <w:t>填写</w:t>
      </w:r>
      <w:r>
        <w:rPr>
          <w:rFonts w:hint="eastAsia"/>
        </w:rPr>
        <w:t>或修改</w:t>
      </w:r>
      <w:r w:rsidRPr="00366DFE">
        <w:t>物品信息，包括名称、描述、所在地点、</w:t>
      </w:r>
      <w:r>
        <w:rPr>
          <w:rFonts w:hint="eastAsia"/>
        </w:rPr>
        <w:t>交换</w:t>
      </w:r>
      <w:r w:rsidRPr="00366DFE">
        <w:t>时间、</w:t>
      </w:r>
      <w:r>
        <w:rPr>
          <w:rFonts w:hint="eastAsia"/>
        </w:rPr>
        <w:t>交换</w:t>
      </w:r>
      <w:r w:rsidRPr="00366DFE">
        <w:t>条件等。</w:t>
      </w:r>
    </w:p>
    <w:p w14:paraId="0A48B7D7" w14:textId="77777777" w:rsidR="00366DFE" w:rsidRPr="00366DFE" w:rsidRDefault="00366DFE" w:rsidP="00366DFE">
      <w:pPr>
        <w:pStyle w:val="a8"/>
        <w:numPr>
          <w:ilvl w:val="0"/>
          <w:numId w:val="4"/>
        </w:numPr>
        <w:ind w:left="1080"/>
      </w:pPr>
      <w:r w:rsidRPr="00366DFE">
        <w:t>确认物品信息无误后，点击</w:t>
      </w:r>
      <w:r w:rsidRPr="00366DFE">
        <w:t>“</w:t>
      </w:r>
      <w:r w:rsidRPr="00366DFE">
        <w:t>发布</w:t>
      </w:r>
      <w:r w:rsidRPr="00366DFE">
        <w:t>”</w:t>
      </w:r>
      <w:r w:rsidRPr="00366DFE">
        <w:t>按钮。</w:t>
      </w:r>
    </w:p>
    <w:p w14:paraId="2F2EE65F" w14:textId="6BC18646" w:rsidR="00E4036E" w:rsidRDefault="00366DFE" w:rsidP="00366DFE">
      <w:pPr>
        <w:pStyle w:val="a8"/>
        <w:numPr>
          <w:ilvl w:val="0"/>
          <w:numId w:val="4"/>
        </w:numPr>
        <w:ind w:left="1080"/>
      </w:pPr>
      <w:r w:rsidRPr="00366DFE">
        <w:t>系统提示发布成功，并显示物品的详细信息。</w:t>
      </w:r>
    </w:p>
    <w:p w14:paraId="5F7B505B" w14:textId="77777777" w:rsidR="003F2FD0" w:rsidRDefault="002227EB" w:rsidP="003F2FD0">
      <w:pPr>
        <w:pStyle w:val="a8"/>
        <w:ind w:left="0" w:firstLineChars="200" w:firstLine="400"/>
      </w:pPr>
      <w:r>
        <w:rPr>
          <w:rFonts w:hint="eastAsia"/>
        </w:rPr>
        <w:t>备选流：</w:t>
      </w:r>
    </w:p>
    <w:p w14:paraId="6312EF02" w14:textId="6A6FD640" w:rsidR="002227EB" w:rsidRPr="004971D6" w:rsidRDefault="002227EB" w:rsidP="004971D6">
      <w:pPr>
        <w:pStyle w:val="a8"/>
        <w:numPr>
          <w:ilvl w:val="0"/>
          <w:numId w:val="19"/>
        </w:numPr>
        <w:rPr>
          <w:color w:val="000000"/>
        </w:rPr>
      </w:pPr>
      <w:r w:rsidRPr="004971D6">
        <w:rPr>
          <w:rFonts w:hint="eastAsia"/>
          <w:color w:val="000000"/>
        </w:rPr>
        <w:t>如果用户没有填写完整的物品信息，系统会提示用户必须填写完整后才能发布；</w:t>
      </w:r>
    </w:p>
    <w:p w14:paraId="7A4925C9" w14:textId="73496E21" w:rsidR="002227EB" w:rsidRPr="004971D6" w:rsidRDefault="002227EB" w:rsidP="004971D6">
      <w:pPr>
        <w:pStyle w:val="a8"/>
        <w:numPr>
          <w:ilvl w:val="0"/>
          <w:numId w:val="19"/>
        </w:numPr>
        <w:rPr>
          <w:color w:val="000000"/>
        </w:rPr>
      </w:pPr>
      <w:r w:rsidRPr="004971D6">
        <w:rPr>
          <w:rFonts w:hint="eastAsia"/>
          <w:color w:val="000000"/>
        </w:rPr>
        <w:lastRenderedPageBreak/>
        <w:t>如果物品不符合平台的使用规则和标准，系统会提示用户无法发布该物品。</w:t>
      </w:r>
    </w:p>
    <w:p w14:paraId="077F4046" w14:textId="73B65C0D" w:rsidR="002227EB" w:rsidRDefault="002227EB" w:rsidP="0004160F">
      <w:pPr>
        <w:pStyle w:val="3"/>
        <w:rPr>
          <w:rFonts w:hint="eastAsia"/>
        </w:rPr>
      </w:pPr>
      <w:bookmarkStart w:id="3" w:name="_Toc452105410"/>
      <w:bookmarkStart w:id="4" w:name="_Toc452184274"/>
      <w:bookmarkStart w:id="5" w:name="_Toc452186729"/>
      <w:r>
        <w:rPr>
          <w:rFonts w:hint="eastAsia"/>
          <w:snapToGrid w:val="0"/>
        </w:rPr>
        <w:t>浏览物品</w:t>
      </w:r>
      <w:bookmarkEnd w:id="3"/>
      <w:bookmarkEnd w:id="4"/>
      <w:bookmarkEnd w:id="5"/>
    </w:p>
    <w:p w14:paraId="0D28D122" w14:textId="71692A91" w:rsidR="0045732F" w:rsidRPr="002227EB" w:rsidRDefault="0045732F" w:rsidP="0045732F">
      <w:pPr>
        <w:pStyle w:val="a8"/>
        <w:ind w:left="0" w:firstLineChars="200" w:firstLine="400"/>
      </w:pPr>
      <w:r>
        <w:rPr>
          <w:rFonts w:hint="eastAsia"/>
        </w:rPr>
        <w:t>基本流：</w:t>
      </w:r>
    </w:p>
    <w:p w14:paraId="2166A7BB" w14:textId="6713D959" w:rsidR="002227EB" w:rsidRPr="002227EB" w:rsidRDefault="002227EB" w:rsidP="003F2FD0">
      <w:pPr>
        <w:pStyle w:val="a8"/>
        <w:numPr>
          <w:ilvl w:val="0"/>
          <w:numId w:val="3"/>
        </w:numPr>
        <w:ind w:leftChars="360" w:left="1080"/>
      </w:pPr>
      <w:r w:rsidRPr="002227EB">
        <w:t>用户登录到平台账户。</w:t>
      </w:r>
    </w:p>
    <w:p w14:paraId="7A3D7018" w14:textId="77777777" w:rsidR="002227EB" w:rsidRPr="002227EB" w:rsidRDefault="002227EB" w:rsidP="002227EB">
      <w:pPr>
        <w:pStyle w:val="a8"/>
        <w:numPr>
          <w:ilvl w:val="0"/>
          <w:numId w:val="3"/>
        </w:numPr>
        <w:ind w:left="1080"/>
      </w:pPr>
      <w:r w:rsidRPr="002227EB">
        <w:t>进入</w:t>
      </w:r>
      <w:r w:rsidRPr="002227EB">
        <w:t>“</w:t>
      </w:r>
      <w:r w:rsidRPr="002227EB">
        <w:t>浏览物品</w:t>
      </w:r>
      <w:r w:rsidRPr="002227EB">
        <w:t>”</w:t>
      </w:r>
      <w:r w:rsidRPr="002227EB">
        <w:t>页面。</w:t>
      </w:r>
    </w:p>
    <w:p w14:paraId="22024DA5" w14:textId="77777777" w:rsidR="002227EB" w:rsidRPr="002227EB" w:rsidRDefault="002227EB" w:rsidP="002227EB">
      <w:pPr>
        <w:pStyle w:val="a8"/>
        <w:numPr>
          <w:ilvl w:val="0"/>
          <w:numId w:val="3"/>
        </w:numPr>
        <w:ind w:left="1080"/>
      </w:pPr>
      <w:r w:rsidRPr="002227EB">
        <w:t>用户可以浏览平台上所有可用的物品列表，包括名称、描述、所在地点、可借时间、借用条件等。</w:t>
      </w:r>
    </w:p>
    <w:p w14:paraId="4D696F68" w14:textId="77777777" w:rsidR="002227EB" w:rsidRPr="002227EB" w:rsidRDefault="002227EB" w:rsidP="002227EB">
      <w:pPr>
        <w:pStyle w:val="a8"/>
        <w:numPr>
          <w:ilvl w:val="0"/>
          <w:numId w:val="3"/>
        </w:numPr>
        <w:ind w:left="1080"/>
      </w:pPr>
      <w:r w:rsidRPr="002227EB">
        <w:t>用户可以使用搜索功能，根据关键词、分类、地点等条件来筛选物品。</w:t>
      </w:r>
    </w:p>
    <w:p w14:paraId="60E3D906" w14:textId="77777777" w:rsidR="002227EB" w:rsidRPr="002227EB" w:rsidRDefault="002227EB" w:rsidP="002227EB">
      <w:pPr>
        <w:pStyle w:val="a8"/>
        <w:numPr>
          <w:ilvl w:val="0"/>
          <w:numId w:val="3"/>
        </w:numPr>
        <w:ind w:left="1080"/>
      </w:pPr>
      <w:r w:rsidRPr="002227EB">
        <w:t>用户可以查看某个物品的详细信息，包括拥有者信息、照片、借用历史等。</w:t>
      </w:r>
    </w:p>
    <w:p w14:paraId="200998C4" w14:textId="4662726B" w:rsidR="002227EB" w:rsidRDefault="002227EB" w:rsidP="002227EB">
      <w:pPr>
        <w:pStyle w:val="a8"/>
        <w:numPr>
          <w:ilvl w:val="0"/>
          <w:numId w:val="3"/>
        </w:numPr>
        <w:ind w:left="1080"/>
      </w:pPr>
      <w:r w:rsidRPr="002227EB">
        <w:t>用户可以选择联系物品的拥有者，以便了解更多信息或发起借用请求。</w:t>
      </w:r>
    </w:p>
    <w:p w14:paraId="150945B5" w14:textId="6A92E7D2" w:rsidR="002227EB" w:rsidRDefault="002227EB" w:rsidP="0045732F">
      <w:pPr>
        <w:pStyle w:val="a8"/>
        <w:ind w:left="0" w:firstLineChars="200" w:firstLine="400"/>
      </w:pPr>
      <w:r>
        <w:rPr>
          <w:rFonts w:hint="eastAsia"/>
        </w:rPr>
        <w:t>备选流：</w:t>
      </w:r>
    </w:p>
    <w:p w14:paraId="59526DA5" w14:textId="77777777" w:rsidR="002227EB" w:rsidRPr="004971D6" w:rsidRDefault="002227EB" w:rsidP="004971D6">
      <w:pPr>
        <w:pStyle w:val="a8"/>
        <w:numPr>
          <w:ilvl w:val="0"/>
          <w:numId w:val="20"/>
        </w:numPr>
        <w:tabs>
          <w:tab w:val="clear" w:pos="360"/>
        </w:tabs>
        <w:ind w:leftChars="360" w:left="1080"/>
        <w:rPr>
          <w:color w:val="000000"/>
        </w:rPr>
      </w:pPr>
      <w:r w:rsidRPr="004971D6">
        <w:rPr>
          <w:rFonts w:hint="eastAsia"/>
          <w:color w:val="000000"/>
        </w:rPr>
        <w:t>如果用户没有登录到平台账户，系统会提示用户必须登录后才能浏览物品</w:t>
      </w:r>
    </w:p>
    <w:p w14:paraId="49CC5AF2" w14:textId="37B5ED03" w:rsidR="002227EB" w:rsidRPr="002227EB" w:rsidRDefault="002227EB" w:rsidP="004971D6">
      <w:pPr>
        <w:pStyle w:val="a8"/>
        <w:numPr>
          <w:ilvl w:val="0"/>
          <w:numId w:val="20"/>
        </w:numPr>
        <w:tabs>
          <w:tab w:val="clear" w:pos="360"/>
        </w:tabs>
        <w:ind w:left="1080"/>
        <w:rPr>
          <w:color w:val="000000"/>
        </w:rPr>
      </w:pPr>
      <w:r w:rsidRPr="004971D6">
        <w:rPr>
          <w:rFonts w:hint="eastAsia"/>
          <w:color w:val="000000"/>
        </w:rPr>
        <w:t>如果没有符合用户搜索条件的物品，系统会提示用户无法找到相关物品。</w:t>
      </w:r>
    </w:p>
    <w:p w14:paraId="7748EE64" w14:textId="6E384B4A" w:rsidR="00350141" w:rsidRPr="00350141" w:rsidRDefault="0045732F" w:rsidP="00350141">
      <w:pPr>
        <w:pStyle w:val="3"/>
        <w:rPr>
          <w:snapToGrid w:val="0"/>
        </w:rPr>
      </w:pPr>
      <w:r>
        <w:rPr>
          <w:rFonts w:hint="eastAsia"/>
          <w:snapToGrid w:val="0"/>
        </w:rPr>
        <w:t>关注用户或地区</w:t>
      </w:r>
    </w:p>
    <w:p w14:paraId="563E648A" w14:textId="00AD43CF" w:rsidR="00350141" w:rsidRDefault="00350141" w:rsidP="00350141">
      <w:pPr>
        <w:pStyle w:val="a8"/>
        <w:ind w:left="0" w:firstLineChars="200" w:firstLine="400"/>
      </w:pPr>
      <w:r>
        <w:rPr>
          <w:rFonts w:hint="eastAsia"/>
        </w:rPr>
        <w:t>基本流：</w:t>
      </w:r>
    </w:p>
    <w:p w14:paraId="429D29C7" w14:textId="70144F98" w:rsidR="0045732F" w:rsidRDefault="0045732F" w:rsidP="0045732F">
      <w:pPr>
        <w:pStyle w:val="a8"/>
        <w:numPr>
          <w:ilvl w:val="0"/>
          <w:numId w:val="9"/>
        </w:numPr>
      </w:pPr>
      <w:r>
        <w:rPr>
          <w:rFonts w:hint="eastAsia"/>
        </w:rPr>
        <w:t>用户登录到平台账户。</w:t>
      </w:r>
    </w:p>
    <w:p w14:paraId="22589FD2" w14:textId="77777777" w:rsidR="0045732F" w:rsidRDefault="0045732F" w:rsidP="0045732F">
      <w:pPr>
        <w:pStyle w:val="a8"/>
        <w:numPr>
          <w:ilvl w:val="0"/>
          <w:numId w:val="9"/>
        </w:numPr>
      </w:pPr>
      <w:r>
        <w:rPr>
          <w:rFonts w:hint="eastAsia"/>
        </w:rPr>
        <w:t>进入“关注”页面。</w:t>
      </w:r>
    </w:p>
    <w:p w14:paraId="3CF7FDAD" w14:textId="77777777" w:rsidR="0045732F" w:rsidRDefault="0045732F" w:rsidP="0045732F">
      <w:pPr>
        <w:pStyle w:val="a8"/>
        <w:numPr>
          <w:ilvl w:val="0"/>
          <w:numId w:val="9"/>
        </w:numPr>
      </w:pPr>
      <w:r>
        <w:rPr>
          <w:rFonts w:hint="eastAsia"/>
        </w:rPr>
        <w:t>在页面中选择“用户”或“地区”。</w:t>
      </w:r>
    </w:p>
    <w:p w14:paraId="10CBAD24" w14:textId="77777777" w:rsidR="0045732F" w:rsidRDefault="0045732F" w:rsidP="0045732F">
      <w:pPr>
        <w:pStyle w:val="a8"/>
        <w:numPr>
          <w:ilvl w:val="0"/>
          <w:numId w:val="9"/>
        </w:numPr>
      </w:pPr>
      <w:r>
        <w:rPr>
          <w:rFonts w:hint="eastAsia"/>
        </w:rPr>
        <w:t>如果选择“用户”，则输入要关注的用户的用户名并点击“关注”按钮。</w:t>
      </w:r>
    </w:p>
    <w:p w14:paraId="70BE0901" w14:textId="77777777" w:rsidR="0045732F" w:rsidRDefault="0045732F" w:rsidP="0045732F">
      <w:pPr>
        <w:pStyle w:val="a8"/>
        <w:numPr>
          <w:ilvl w:val="0"/>
          <w:numId w:val="9"/>
        </w:numPr>
      </w:pPr>
      <w:r>
        <w:rPr>
          <w:rFonts w:hint="eastAsia"/>
        </w:rPr>
        <w:t>如果选择“地区”，则输入要关注的地区的名称并点击“关注”按钮。</w:t>
      </w:r>
    </w:p>
    <w:p w14:paraId="5B64B545" w14:textId="7F70FB61" w:rsidR="0045732F" w:rsidRDefault="0045732F" w:rsidP="0045732F">
      <w:pPr>
        <w:pStyle w:val="a8"/>
        <w:numPr>
          <w:ilvl w:val="0"/>
          <w:numId w:val="9"/>
        </w:numPr>
      </w:pPr>
      <w:r>
        <w:rPr>
          <w:rFonts w:hint="eastAsia"/>
        </w:rPr>
        <w:t>系统提示关注成功。</w:t>
      </w:r>
    </w:p>
    <w:p w14:paraId="2C68C6D4" w14:textId="67C89F10" w:rsidR="0045732F" w:rsidRDefault="0045732F" w:rsidP="0045732F">
      <w:pPr>
        <w:pStyle w:val="a8"/>
        <w:ind w:left="0" w:firstLineChars="200" w:firstLine="400"/>
      </w:pPr>
      <w:r>
        <w:rPr>
          <w:rFonts w:hint="eastAsia"/>
        </w:rPr>
        <w:t>备选流：</w:t>
      </w:r>
    </w:p>
    <w:p w14:paraId="168B219A" w14:textId="09A30881" w:rsidR="0045732F" w:rsidRPr="002227EB" w:rsidRDefault="0045732F" w:rsidP="0045732F">
      <w:pPr>
        <w:pStyle w:val="a8"/>
        <w:numPr>
          <w:ilvl w:val="0"/>
          <w:numId w:val="11"/>
        </w:numPr>
      </w:pPr>
      <w:r>
        <w:rPr>
          <w:rFonts w:hint="eastAsia"/>
        </w:rPr>
        <w:t>如果用户输入的用户名或地区名称不存在，系统会提示</w:t>
      </w:r>
      <w:r w:rsidR="006D3DB8">
        <w:rPr>
          <w:rFonts w:hint="eastAsia"/>
        </w:rPr>
        <w:t>找不到</w:t>
      </w:r>
      <w:r>
        <w:rPr>
          <w:rFonts w:hint="eastAsia"/>
        </w:rPr>
        <w:t>用户。</w:t>
      </w:r>
    </w:p>
    <w:p w14:paraId="702900E5" w14:textId="40B94B42" w:rsidR="00350141" w:rsidRPr="00DA3367" w:rsidRDefault="0045732F" w:rsidP="00350141">
      <w:pPr>
        <w:pStyle w:val="3"/>
        <w:rPr>
          <w:snapToGrid w:val="0"/>
        </w:rPr>
      </w:pPr>
      <w:r>
        <w:rPr>
          <w:rFonts w:hint="eastAsia"/>
          <w:snapToGrid w:val="0"/>
        </w:rPr>
        <w:t>与其他用户私聊</w:t>
      </w:r>
    </w:p>
    <w:p w14:paraId="2BBEE6DB" w14:textId="5963324D" w:rsidR="0074138C" w:rsidRDefault="0074138C" w:rsidP="0074138C">
      <w:pPr>
        <w:pStyle w:val="a8"/>
        <w:ind w:left="0" w:firstLineChars="200" w:firstLine="400"/>
      </w:pPr>
      <w:r>
        <w:rPr>
          <w:rFonts w:hint="eastAsia"/>
        </w:rPr>
        <w:t>基本流：</w:t>
      </w:r>
    </w:p>
    <w:p w14:paraId="74ADFBD8" w14:textId="5CF7DBFA" w:rsidR="0074138C" w:rsidRDefault="0074138C" w:rsidP="0074138C">
      <w:pPr>
        <w:pStyle w:val="a8"/>
        <w:numPr>
          <w:ilvl w:val="0"/>
          <w:numId w:val="12"/>
        </w:numPr>
      </w:pPr>
      <w:r>
        <w:rPr>
          <w:rFonts w:hint="eastAsia"/>
        </w:rPr>
        <w:t>用户登录到平台账户。</w:t>
      </w:r>
    </w:p>
    <w:p w14:paraId="51A38AF9" w14:textId="77777777" w:rsidR="0074138C" w:rsidRDefault="0074138C" w:rsidP="0074138C">
      <w:pPr>
        <w:pStyle w:val="a8"/>
        <w:numPr>
          <w:ilvl w:val="0"/>
          <w:numId w:val="12"/>
        </w:numPr>
      </w:pPr>
      <w:r>
        <w:rPr>
          <w:rFonts w:hint="eastAsia"/>
        </w:rPr>
        <w:t>找到</w:t>
      </w:r>
      <w:proofErr w:type="gramStart"/>
      <w:r>
        <w:rPr>
          <w:rFonts w:hint="eastAsia"/>
        </w:rPr>
        <w:t>要私聊</w:t>
      </w:r>
      <w:proofErr w:type="gramEnd"/>
      <w:r>
        <w:rPr>
          <w:rFonts w:hint="eastAsia"/>
        </w:rPr>
        <w:t>的其他用户的用户名或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A1755E4" w14:textId="77777777" w:rsidR="0074138C" w:rsidRDefault="0074138C" w:rsidP="0074138C">
      <w:pPr>
        <w:pStyle w:val="a8"/>
        <w:numPr>
          <w:ilvl w:val="0"/>
          <w:numId w:val="12"/>
        </w:numPr>
      </w:pPr>
      <w:r>
        <w:rPr>
          <w:rFonts w:hint="eastAsia"/>
        </w:rPr>
        <w:t>进入该用户的个人页面。</w:t>
      </w:r>
    </w:p>
    <w:p w14:paraId="3C46C0BA" w14:textId="77777777" w:rsidR="0074138C" w:rsidRDefault="0074138C" w:rsidP="0074138C">
      <w:pPr>
        <w:pStyle w:val="a8"/>
        <w:numPr>
          <w:ilvl w:val="0"/>
          <w:numId w:val="12"/>
        </w:numPr>
      </w:pPr>
      <w:r>
        <w:rPr>
          <w:rFonts w:hint="eastAsia"/>
        </w:rPr>
        <w:t>点击“私聊”按钮。</w:t>
      </w:r>
    </w:p>
    <w:p w14:paraId="015C828E" w14:textId="77777777" w:rsidR="0074138C" w:rsidRDefault="0074138C" w:rsidP="0074138C">
      <w:pPr>
        <w:pStyle w:val="a8"/>
        <w:numPr>
          <w:ilvl w:val="0"/>
          <w:numId w:val="12"/>
        </w:numPr>
      </w:pPr>
      <w:proofErr w:type="gramStart"/>
      <w:r>
        <w:rPr>
          <w:rFonts w:hint="eastAsia"/>
        </w:rPr>
        <w:t>进入私聊界面</w:t>
      </w:r>
      <w:proofErr w:type="gramEnd"/>
      <w:r>
        <w:rPr>
          <w:rFonts w:hint="eastAsia"/>
        </w:rPr>
        <w:t>，可以发送消息和接收消息。</w:t>
      </w:r>
    </w:p>
    <w:p w14:paraId="22DD88DE" w14:textId="73B60D30" w:rsidR="0045732F" w:rsidRDefault="0074138C" w:rsidP="0074138C">
      <w:pPr>
        <w:pStyle w:val="a8"/>
        <w:numPr>
          <w:ilvl w:val="0"/>
          <w:numId w:val="12"/>
        </w:numPr>
      </w:pPr>
      <w:r>
        <w:rPr>
          <w:rFonts w:hint="eastAsia"/>
        </w:rPr>
        <w:t>系统提示发送成功或接收成功。</w:t>
      </w:r>
    </w:p>
    <w:p w14:paraId="2A24E579" w14:textId="47FDF58C" w:rsidR="0074138C" w:rsidRDefault="0074138C" w:rsidP="0074138C">
      <w:pPr>
        <w:pStyle w:val="a8"/>
        <w:ind w:left="0" w:firstLineChars="200" w:firstLine="400"/>
      </w:pPr>
      <w:r>
        <w:rPr>
          <w:rFonts w:hint="eastAsia"/>
        </w:rPr>
        <w:t>备选流：</w:t>
      </w:r>
    </w:p>
    <w:p w14:paraId="696A0459" w14:textId="56F7E834" w:rsidR="0074138C" w:rsidRDefault="0074138C" w:rsidP="0074138C">
      <w:pPr>
        <w:pStyle w:val="a8"/>
        <w:numPr>
          <w:ilvl w:val="0"/>
          <w:numId w:val="15"/>
        </w:numPr>
      </w:pPr>
      <w:r>
        <w:rPr>
          <w:rFonts w:hint="eastAsia"/>
        </w:rPr>
        <w:t>如果用户没有找到</w:t>
      </w:r>
      <w:proofErr w:type="gramStart"/>
      <w:r>
        <w:rPr>
          <w:rFonts w:hint="eastAsia"/>
        </w:rPr>
        <w:t>要私聊</w:t>
      </w:r>
      <w:proofErr w:type="gramEnd"/>
      <w:r>
        <w:rPr>
          <w:rFonts w:hint="eastAsia"/>
        </w:rPr>
        <w:t>的其他用户的用户名或</w:t>
      </w:r>
      <w:r>
        <w:rPr>
          <w:rFonts w:hint="eastAsia"/>
        </w:rPr>
        <w:t>ID</w:t>
      </w:r>
      <w:r>
        <w:rPr>
          <w:rFonts w:hint="eastAsia"/>
        </w:rPr>
        <w:t>，系统会提示找不到用户。</w:t>
      </w:r>
    </w:p>
    <w:p w14:paraId="6442CD7D" w14:textId="2335B52F" w:rsidR="00E4036E" w:rsidRDefault="0074138C" w:rsidP="0074138C">
      <w:pPr>
        <w:pStyle w:val="a8"/>
        <w:numPr>
          <w:ilvl w:val="0"/>
          <w:numId w:val="15"/>
        </w:numPr>
      </w:pPr>
      <w:r>
        <w:rPr>
          <w:rFonts w:hint="eastAsia"/>
        </w:rPr>
        <w:t>如果对方拒绝私聊，系统会提示无法发送消息。</w:t>
      </w:r>
    </w:p>
    <w:p w14:paraId="1581DAA3" w14:textId="11E1753C" w:rsidR="00E4036E" w:rsidRDefault="0045732F" w:rsidP="00E4036E">
      <w:pPr>
        <w:pStyle w:val="2"/>
      </w:pPr>
      <w:r>
        <w:rPr>
          <w:rFonts w:hint="eastAsia"/>
        </w:rPr>
        <w:lastRenderedPageBreak/>
        <w:t>前置条件</w:t>
      </w:r>
    </w:p>
    <w:p w14:paraId="31AD4953" w14:textId="2E47D6E6" w:rsidR="00E4036E" w:rsidRDefault="0045732F" w:rsidP="00E4036E">
      <w:pPr>
        <w:pStyle w:val="a8"/>
      </w:pPr>
      <w:r>
        <w:rPr>
          <w:rFonts w:hint="eastAsia"/>
        </w:rPr>
        <w:t>用户必须已经注册并登录到平台账户。</w:t>
      </w:r>
    </w:p>
    <w:p w14:paraId="5FE2D223" w14:textId="3B37A22E" w:rsidR="00E4036E" w:rsidRDefault="0045732F" w:rsidP="00E4036E">
      <w:pPr>
        <w:pStyle w:val="2"/>
      </w:pPr>
      <w:r>
        <w:rPr>
          <w:rFonts w:hint="eastAsia"/>
        </w:rPr>
        <w:t>后置条件</w:t>
      </w:r>
    </w:p>
    <w:p w14:paraId="4BB81A01" w14:textId="5DD50941" w:rsidR="00340183" w:rsidRDefault="0045732F" w:rsidP="009D6BFD">
      <w:pPr>
        <w:pStyle w:val="a8"/>
      </w:pPr>
      <w:r w:rsidRPr="0045732F">
        <w:rPr>
          <w:rFonts w:hint="eastAsia"/>
        </w:rPr>
        <w:t>如果用例成功，则</w:t>
      </w:r>
      <w:r w:rsidR="007C4040">
        <w:rPr>
          <w:rFonts w:hint="eastAsia"/>
        </w:rPr>
        <w:t>可以</w:t>
      </w:r>
      <w:r>
        <w:rPr>
          <w:rFonts w:hint="eastAsia"/>
          <w:snapToGrid w:val="0"/>
        </w:rPr>
        <w:t>发布和修改物品、浏览物品、关注用户或地区、与其他用户私聊</w:t>
      </w:r>
      <w:r w:rsidRPr="0045732F">
        <w:rPr>
          <w:rFonts w:hint="eastAsia"/>
        </w:rPr>
        <w:t>。</w:t>
      </w:r>
      <w:r w:rsidRPr="0045732F">
        <w:rPr>
          <w:rFonts w:hint="eastAsia"/>
        </w:rPr>
        <w:t xml:space="preserve"> </w:t>
      </w:r>
      <w:r w:rsidRPr="0045732F">
        <w:rPr>
          <w:rFonts w:hint="eastAsia"/>
        </w:rPr>
        <w:t>否则，系统状态不变。</w:t>
      </w:r>
      <w:r w:rsidR="00E4036E">
        <w:t xml:space="preserve"> </w:t>
      </w:r>
    </w:p>
    <w:sectPr w:rsidR="00340183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C524" w14:textId="77777777" w:rsidR="00775DAF" w:rsidRDefault="00775DAF">
      <w:pPr>
        <w:spacing w:line="240" w:lineRule="auto"/>
      </w:pPr>
      <w:r>
        <w:separator/>
      </w:r>
    </w:p>
  </w:endnote>
  <w:endnote w:type="continuationSeparator" w:id="0">
    <w:p w14:paraId="73C69859" w14:textId="77777777" w:rsidR="00775DAF" w:rsidRDefault="00775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E59B6" w14:paraId="380F0BD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E661CA" w14:textId="05B330C4" w:rsidR="002E59B6" w:rsidRDefault="0000000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24990" w14:textId="438F6C7E" w:rsidR="002E59B6" w:rsidRDefault="0000000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0D0895" w14:textId="77777777" w:rsidR="002E59B6" w:rsidRDefault="00000000">
          <w:pPr>
            <w:jc w:val="right"/>
          </w:pPr>
          <w:r>
            <w:t xml:space="preserve">Page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1</w:t>
          </w:r>
          <w:r>
            <w:rPr>
              <w:rStyle w:val="a7"/>
            </w:rPr>
            <w:fldChar w:fldCharType="end"/>
          </w:r>
        </w:p>
      </w:tc>
    </w:tr>
  </w:tbl>
  <w:p w14:paraId="34468E3A" w14:textId="77777777" w:rsidR="002E59B6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E93B" w14:textId="77777777" w:rsidR="00775DAF" w:rsidRDefault="00775DAF">
      <w:pPr>
        <w:spacing w:line="240" w:lineRule="auto"/>
      </w:pPr>
      <w:r>
        <w:separator/>
      </w:r>
    </w:p>
  </w:footnote>
  <w:footnote w:type="continuationSeparator" w:id="0">
    <w:p w14:paraId="4D557234" w14:textId="77777777" w:rsidR="00775DAF" w:rsidRDefault="00775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E59B6" w14:paraId="4373AFC5" w14:textId="77777777">
      <w:tc>
        <w:tcPr>
          <w:tcW w:w="6379" w:type="dxa"/>
        </w:tcPr>
        <w:p w14:paraId="7488057B" w14:textId="77777777" w:rsidR="002E59B6" w:rsidRDefault="00000000">
          <w:r>
            <w:rPr>
              <w:rFonts w:hint="eastAsia"/>
            </w:rPr>
            <w:t>SJTU</w:t>
          </w:r>
          <w:r>
            <w:t xml:space="preserve"> </w:t>
          </w:r>
          <w:r>
            <w:rPr>
              <w:rFonts w:hint="eastAsia"/>
            </w:rPr>
            <w:t>Stranding</w:t>
          </w:r>
        </w:p>
      </w:tc>
      <w:tc>
        <w:tcPr>
          <w:tcW w:w="3179" w:type="dxa"/>
        </w:tcPr>
        <w:p w14:paraId="214732C7" w14:textId="77777777" w:rsidR="002E59B6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</w:t>
          </w:r>
          <w:r>
            <w:rPr>
              <w:rFonts w:hint="eastAsia"/>
            </w:rPr>
            <w:t>.</w:t>
          </w:r>
          <w:r>
            <w:t>0</w:t>
          </w:r>
        </w:p>
      </w:tc>
    </w:tr>
    <w:tr w:rsidR="002E59B6" w14:paraId="24209273" w14:textId="77777777">
      <w:tc>
        <w:tcPr>
          <w:tcW w:w="6379" w:type="dxa"/>
        </w:tcPr>
        <w:p w14:paraId="482AEA3D" w14:textId="77777777" w:rsidR="002E59B6" w:rsidRDefault="00000000">
          <w:r>
            <w:rPr>
              <w:rFonts w:hint="eastAsia"/>
            </w:rPr>
            <w:t>交换物品用例规约</w:t>
          </w:r>
        </w:p>
      </w:tc>
      <w:tc>
        <w:tcPr>
          <w:tcW w:w="3179" w:type="dxa"/>
        </w:tcPr>
        <w:p w14:paraId="3168FF8D" w14:textId="77777777" w:rsidR="002E59B6" w:rsidRDefault="00000000">
          <w:r>
            <w:t xml:space="preserve">  Issue Date:  13/</w:t>
          </w:r>
          <w:r>
            <w:rPr>
              <w:rFonts w:hint="eastAsia"/>
            </w:rPr>
            <w:t>March</w:t>
          </w:r>
          <w:r>
            <w:t>/2023</w:t>
          </w:r>
        </w:p>
      </w:tc>
    </w:tr>
    <w:tr w:rsidR="002E59B6" w14:paraId="41705A62" w14:textId="77777777">
      <w:tc>
        <w:tcPr>
          <w:tcW w:w="9558" w:type="dxa"/>
          <w:gridSpan w:val="2"/>
        </w:tcPr>
        <w:p w14:paraId="109F1188" w14:textId="51A392EB" w:rsidR="002E59B6" w:rsidRDefault="00000000">
          <w:r>
            <w:rPr>
              <w:rFonts w:hint="eastAsia"/>
            </w:rPr>
            <w:t>交换物品</w:t>
          </w:r>
          <w:r>
            <w:rPr>
              <w:rFonts w:hint="eastAsia"/>
            </w:rPr>
            <w:t>.</w:t>
          </w:r>
          <w:r>
            <w:t>doc</w:t>
          </w:r>
          <w:r w:rsidR="00035CD4">
            <w:rPr>
              <w:rFonts w:hint="eastAsia"/>
            </w:rPr>
            <w:t>x</w:t>
          </w:r>
        </w:p>
      </w:tc>
    </w:tr>
  </w:tbl>
  <w:p w14:paraId="0E48427D" w14:textId="77777777" w:rsidR="002E59B6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270A46"/>
    <w:multiLevelType w:val="hybridMultilevel"/>
    <w:tmpl w:val="8E1E895C"/>
    <w:lvl w:ilvl="0" w:tplc="15281B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0FD5C84"/>
    <w:multiLevelType w:val="hybridMultilevel"/>
    <w:tmpl w:val="99085DFC"/>
    <w:lvl w:ilvl="0" w:tplc="14E6352C">
      <w:start w:val="1"/>
      <w:numFmt w:val="decimal"/>
      <w:lvlText w:val="%1."/>
      <w:lvlJc w:val="left"/>
      <w:pPr>
        <w:tabs>
          <w:tab w:val="num" w:pos="1134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97" w:hanging="440"/>
      </w:pPr>
    </w:lvl>
    <w:lvl w:ilvl="2" w:tplc="0409001B" w:tentative="1">
      <w:start w:val="1"/>
      <w:numFmt w:val="lowerRoman"/>
      <w:lvlText w:val="%3."/>
      <w:lvlJc w:val="right"/>
      <w:pPr>
        <w:ind w:left="2937" w:hanging="440"/>
      </w:pPr>
    </w:lvl>
    <w:lvl w:ilvl="3" w:tplc="0409000F" w:tentative="1">
      <w:start w:val="1"/>
      <w:numFmt w:val="decimal"/>
      <w:lvlText w:val="%4."/>
      <w:lvlJc w:val="left"/>
      <w:pPr>
        <w:ind w:left="3377" w:hanging="440"/>
      </w:pPr>
    </w:lvl>
    <w:lvl w:ilvl="4" w:tplc="04090019" w:tentative="1">
      <w:start w:val="1"/>
      <w:numFmt w:val="lowerLetter"/>
      <w:lvlText w:val="%5)"/>
      <w:lvlJc w:val="left"/>
      <w:pPr>
        <w:ind w:left="3817" w:hanging="440"/>
      </w:pPr>
    </w:lvl>
    <w:lvl w:ilvl="5" w:tplc="0409001B" w:tentative="1">
      <w:start w:val="1"/>
      <w:numFmt w:val="lowerRoman"/>
      <w:lvlText w:val="%6."/>
      <w:lvlJc w:val="right"/>
      <w:pPr>
        <w:ind w:left="4257" w:hanging="440"/>
      </w:pPr>
    </w:lvl>
    <w:lvl w:ilvl="6" w:tplc="0409000F" w:tentative="1">
      <w:start w:val="1"/>
      <w:numFmt w:val="decimal"/>
      <w:lvlText w:val="%7."/>
      <w:lvlJc w:val="left"/>
      <w:pPr>
        <w:ind w:left="4697" w:hanging="440"/>
      </w:pPr>
    </w:lvl>
    <w:lvl w:ilvl="7" w:tplc="04090019" w:tentative="1">
      <w:start w:val="1"/>
      <w:numFmt w:val="lowerLetter"/>
      <w:lvlText w:val="%8)"/>
      <w:lvlJc w:val="left"/>
      <w:pPr>
        <w:ind w:left="5137" w:hanging="440"/>
      </w:pPr>
    </w:lvl>
    <w:lvl w:ilvl="8" w:tplc="0409001B" w:tentative="1">
      <w:start w:val="1"/>
      <w:numFmt w:val="lowerRoman"/>
      <w:lvlText w:val="%9."/>
      <w:lvlJc w:val="right"/>
      <w:pPr>
        <w:ind w:left="5577" w:hanging="440"/>
      </w:pPr>
    </w:lvl>
  </w:abstractNum>
  <w:abstractNum w:abstractNumId="3" w15:restartNumberingAfterBreak="0">
    <w:nsid w:val="11F50B2A"/>
    <w:multiLevelType w:val="multilevel"/>
    <w:tmpl w:val="D8B8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760B7"/>
    <w:multiLevelType w:val="multilevel"/>
    <w:tmpl w:val="12BA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1067EA"/>
    <w:multiLevelType w:val="hybridMultilevel"/>
    <w:tmpl w:val="E48C4ACC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28F5013F"/>
    <w:multiLevelType w:val="hybridMultilevel"/>
    <w:tmpl w:val="EED864B8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D738FD"/>
    <w:multiLevelType w:val="hybridMultilevel"/>
    <w:tmpl w:val="23967798"/>
    <w:lvl w:ilvl="0" w:tplc="6BDC4C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31F96CE4"/>
    <w:multiLevelType w:val="hybridMultilevel"/>
    <w:tmpl w:val="CC9E6E4A"/>
    <w:lvl w:ilvl="0" w:tplc="15281B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3AB14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9B841BC"/>
    <w:multiLevelType w:val="hybridMultilevel"/>
    <w:tmpl w:val="19727A3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4" w15:restartNumberingAfterBreak="0">
    <w:nsid w:val="5E8D0B56"/>
    <w:multiLevelType w:val="multilevel"/>
    <w:tmpl w:val="2F20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02DC8"/>
    <w:multiLevelType w:val="hybridMultilevel"/>
    <w:tmpl w:val="F7F63046"/>
    <w:lvl w:ilvl="0" w:tplc="7F545A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C985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D1755BF"/>
    <w:multiLevelType w:val="hybridMultilevel"/>
    <w:tmpl w:val="9F5C1CB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6DA22F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820B13"/>
    <w:multiLevelType w:val="hybridMultilevel"/>
    <w:tmpl w:val="F7F6304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1B02B6E"/>
    <w:multiLevelType w:val="hybridMultilevel"/>
    <w:tmpl w:val="A8C283AC"/>
    <w:lvl w:ilvl="0" w:tplc="7F545AA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5504BEE"/>
    <w:multiLevelType w:val="hybridMultilevel"/>
    <w:tmpl w:val="B13282E0"/>
    <w:lvl w:ilvl="0" w:tplc="15281B3E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967977617">
    <w:abstractNumId w:val="0"/>
  </w:num>
  <w:num w:numId="2" w16cid:durableId="1083333241">
    <w:abstractNumId w:val="11"/>
  </w:num>
  <w:num w:numId="3" w16cid:durableId="753473091">
    <w:abstractNumId w:val="21"/>
  </w:num>
  <w:num w:numId="4" w16cid:durableId="1214580142">
    <w:abstractNumId w:val="5"/>
  </w:num>
  <w:num w:numId="5" w16cid:durableId="436368267">
    <w:abstractNumId w:val="8"/>
  </w:num>
  <w:num w:numId="6" w16cid:durableId="161706980">
    <w:abstractNumId w:val="4"/>
  </w:num>
  <w:num w:numId="7" w16cid:durableId="446124203">
    <w:abstractNumId w:val="3"/>
  </w:num>
  <w:num w:numId="8" w16cid:durableId="689724586">
    <w:abstractNumId w:val="14"/>
  </w:num>
  <w:num w:numId="9" w16cid:durableId="790826628">
    <w:abstractNumId w:val="1"/>
  </w:num>
  <w:num w:numId="10" w16cid:durableId="1373918329">
    <w:abstractNumId w:val="22"/>
  </w:num>
  <w:num w:numId="11" w16cid:durableId="1993484561">
    <w:abstractNumId w:val="10"/>
  </w:num>
  <w:num w:numId="12" w16cid:durableId="1735932190">
    <w:abstractNumId w:val="15"/>
  </w:num>
  <w:num w:numId="13" w16cid:durableId="927735322">
    <w:abstractNumId w:val="20"/>
  </w:num>
  <w:num w:numId="14" w16cid:durableId="175778810">
    <w:abstractNumId w:val="13"/>
  </w:num>
  <w:num w:numId="15" w16cid:durableId="165288566">
    <w:abstractNumId w:val="19"/>
  </w:num>
  <w:num w:numId="16" w16cid:durableId="593170169">
    <w:abstractNumId w:val="6"/>
  </w:num>
  <w:num w:numId="17" w16cid:durableId="745568723">
    <w:abstractNumId w:val="17"/>
  </w:num>
  <w:num w:numId="18" w16cid:durableId="1527014857">
    <w:abstractNumId w:val="2"/>
  </w:num>
  <w:num w:numId="19" w16cid:durableId="841355709">
    <w:abstractNumId w:val="9"/>
  </w:num>
  <w:num w:numId="20" w16cid:durableId="645164029">
    <w:abstractNumId w:val="16"/>
  </w:num>
  <w:num w:numId="21" w16cid:durableId="564603630">
    <w:abstractNumId w:val="7"/>
  </w:num>
  <w:num w:numId="22" w16cid:durableId="1166551580">
    <w:abstractNumId w:val="12"/>
  </w:num>
  <w:num w:numId="23" w16cid:durableId="11955325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E"/>
    <w:rsid w:val="00035CD4"/>
    <w:rsid w:val="0004160F"/>
    <w:rsid w:val="002227EB"/>
    <w:rsid w:val="00261777"/>
    <w:rsid w:val="00340183"/>
    <w:rsid w:val="00350141"/>
    <w:rsid w:val="00366DFE"/>
    <w:rsid w:val="003F2FD0"/>
    <w:rsid w:val="0045732F"/>
    <w:rsid w:val="004971D6"/>
    <w:rsid w:val="006B5B6B"/>
    <w:rsid w:val="006D3DB8"/>
    <w:rsid w:val="006D5870"/>
    <w:rsid w:val="0074138C"/>
    <w:rsid w:val="00775DAF"/>
    <w:rsid w:val="007C4040"/>
    <w:rsid w:val="009354A8"/>
    <w:rsid w:val="00996A60"/>
    <w:rsid w:val="009D6BFD"/>
    <w:rsid w:val="00B70B1D"/>
    <w:rsid w:val="00D332FA"/>
    <w:rsid w:val="00DA3367"/>
    <w:rsid w:val="00E167A6"/>
    <w:rsid w:val="00E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D1BE"/>
  <w15:chartTrackingRefBased/>
  <w15:docId w15:val="{EB4665D4-F55E-40AC-9780-F7AA0B38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2F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E4036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E4036E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E4036E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E4036E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E4036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E4036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E4036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4036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E4036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4036E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E4036E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E4036E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E4036E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E4036E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E4036E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E4036E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E4036E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E4036E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header"/>
    <w:basedOn w:val="a"/>
    <w:link w:val="a4"/>
    <w:rsid w:val="00E4036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E4036E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rsid w:val="00E4036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E4036E"/>
    <w:rPr>
      <w:rFonts w:ascii="Times New Roman" w:eastAsia="宋体" w:hAnsi="Times New Roman" w:cs="Times New Roman"/>
      <w:kern w:val="0"/>
      <w:sz w:val="20"/>
      <w:szCs w:val="20"/>
    </w:rPr>
  </w:style>
  <w:style w:type="character" w:styleId="a7">
    <w:name w:val="page number"/>
    <w:rsid w:val="00E4036E"/>
    <w:rPr>
      <w:sz w:val="20"/>
    </w:rPr>
  </w:style>
  <w:style w:type="paragraph" w:styleId="a8">
    <w:name w:val="Body Text"/>
    <w:basedOn w:val="a"/>
    <w:link w:val="a9"/>
    <w:rsid w:val="00E4036E"/>
    <w:pPr>
      <w:keepLines/>
      <w:spacing w:after="120"/>
      <w:ind w:left="720"/>
    </w:pPr>
  </w:style>
  <w:style w:type="character" w:customStyle="1" w:styleId="a9">
    <w:name w:val="正文文本 字符"/>
    <w:basedOn w:val="a0"/>
    <w:link w:val="a8"/>
    <w:rsid w:val="00E4036E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ZILoLy</dc:creator>
  <cp:keywords/>
  <dc:description/>
  <cp:lastModifiedBy>ZILoLy</cp:lastModifiedBy>
  <cp:revision>18</cp:revision>
  <dcterms:created xsi:type="dcterms:W3CDTF">2023-03-13T12:09:00Z</dcterms:created>
  <dcterms:modified xsi:type="dcterms:W3CDTF">2023-03-13T12:55:00Z</dcterms:modified>
</cp:coreProperties>
</file>