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Tax Series on Scarinci Hollenbeck's YouTube Channel!</w:t>
      </w:r>
    </w:p>
    <w:p>
      <w:r>
        <w:rPr>
          <w:b w:val="true"/>
          <w:bCs w:val="true"/>
        </w:rPr>
        <w:t xml:space="preserve">Subtitle: </w:t>
      </w:r>
      <w:r>
        <w:t xml:space="preserve"/>
      </w:r>
    </w:p>
    <w:p>
      <w:r>
        <w:rPr>
          <w:b w:val="true"/>
          <w:bCs w:val="true"/>
        </w:rPr>
        <w:t xml:space="preserve">Meta Description: </w:t>
      </w:r>
      <w:r>
        <w:t xml:space="preserve">New Tax Series on Scarinci Hollenbeck's YouTube Channel!</w:t>
      </w:r>
    </w:p>
    <w:p>
      <w:r>
        <w:rPr>
          <w:b w:val="true"/>
          <w:bCs w:val="true"/>
        </w:rPr>
        <w:t xml:space="preserve">Date: </w:t>
      </w:r>
      <w:r>
        <w:t xml:space="preserve">0-4-2012</w:t>
      </w:r>
    </w:p>
    <w:p>
      <w:r>
        <w:rPr>
          <w:b w:val="true"/>
          <w:bCs w:val="true"/>
        </w:rPr>
        <w:t xml:space="preserve">Author: </w:t>
      </w:r>
      <w:r>
        <w:t xml:space="preserve">Frank L. Brunetti</w:t>
      </w:r>
    </w:p>
    <w:p>
      <w:r>
        <w:rPr>
          <w:b w:val="true"/>
          <w:bCs w:val="true"/>
        </w:rPr>
        <w:t xml:space="preserve">Formatted Content: </w:t>
      </w:r>
    </w:p>
    <w:p>
      <w:r>
        <w:rPr>
          <w:b w:val="true"/>
          <w:bCs w:val="true"/>
        </w:rPr>
        <w:t xml:space="preserve">Raw Content: </w:t>
      </w:r>
      <w:r>
        <w:t xml:space="preserve">&lt;h3&gt;Part I: Cash Audits (Coming to a Small Business Near You!)&lt;/h3&gt;
Today, &lt;a href="http://www.scarincihollenbeck.com"&gt;Scarinci Hollenbeck&lt;/a&gt; announced the first video installment for their seven part video series, "Tax Issues That Impact Your Wealth". In the first part of this video series, I explain how cash audits are set up within the State of New Jersey in order to make sure that small businesses comply with State regulations, and maintain proper records. Each new installment to the series will be posted to this blog and Scarinci Hollenbeck's &lt;a href="http://www.youtube.com/scarincihollenbeck"&gt;YouTube&lt;/a&gt; each week, so be sure to stop there and check out the rest!
http://youtu.be/4hrBhVXGMwM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