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副社兼總務之月月鳥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本名鄭一鵬（記法：鄭重再見一帆風順鵬程萬里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幾乎每天都會出現在社辦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平常沒事會參加各組社課刷一下存在感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繳社費、打麻將、社辦缺日用品、領稿費、開櫃子可以找我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是個只有等級高的GBF農夫、業餘決鬥者、已退坑的騎士君&amp;第七王子&amp;練馬師&amp;適合者&amp;召喚師、輕微麻將中毒者、興趣使然的社畜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目前畢業標準很危（上學期中日被當&amp;沒選資訊課、N1還沒考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跟海豹因各種原因（太歐&amp;都是動物）並列為本社的緊急糧食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04565" cy="38727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565" cy="387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