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emf" ContentType="image/x-emf"/>
  <Override PartName="/word/footer6.xml" ContentType="application/vnd.openxmlformats-officedocument.wordprocessingml.footer+xml"/>
  <Override PartName="/word/footer7.xml" ContentType="application/vnd.openxmlformats-officedocument.wordprocessingml.footer+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sdt>
      <w:sdtPr>
        <w:rPr>
          <w:lang w:val="en-GB" w:eastAsia="ja-JP"/>
        </w:rPr>
        <w:id w:val="-1743633326"/>
        <w:docPartObj>
          <w:docPartGallery w:val="Cover Pages"/>
          <w:docPartUnique/>
        </w:docPartObj>
      </w:sdtPr>
      <w:sdtEndPr>
        <w:rPr>
          <w:lang w:eastAsia="en-US"/>
        </w:rPr>
      </w:sdtEndPr>
      <w:sdtContent>
        <w:p w:rsidR="00A27C23" w:rsidRDefault="00A27C23" w:rsidP="00A27C23">
          <w:pPr>
            <w:rPr>
              <w:lang w:val="en-GB" w:eastAsia="ja-JP"/>
            </w:rPr>
          </w:pPr>
        </w:p>
        <w:p w:rsidR="00A27C23" w:rsidRDefault="00A27C23" w:rsidP="00A27C23">
          <w:pPr>
            <w:rPr>
              <w:rFonts w:eastAsia="MS PGothic"/>
              <w:lang w:val="en-GB" w:eastAsia="ja-JP"/>
            </w:rPr>
          </w:pPr>
        </w:p>
        <w:p w:rsidR="00A27C23" w:rsidRPr="00E34E70" w:rsidRDefault="00A27C23" w:rsidP="00A27C23">
          <w:pPr>
            <w:rPr>
              <w:rFonts w:eastAsia="MS PGothic"/>
              <w:lang w:val="en-GB" w:eastAsia="ja-JP"/>
            </w:rPr>
          </w:pPr>
        </w:p>
        <w:p w:rsidR="00A27C23" w:rsidRDefault="00A27C23" w:rsidP="00A27C23">
          <w:pPr>
            <w:rPr>
              <w:lang w:val="en-GB" w:eastAsia="ja-JP"/>
            </w:rPr>
          </w:pPr>
        </w:p>
        <w:p w:rsidR="00A27C23" w:rsidRDefault="00A27C23" w:rsidP="00A27C23">
          <w:pPr>
            <w:rPr>
              <w:lang w:val="en-GB" w:eastAsia="ja-JP"/>
            </w:rPr>
          </w:pPr>
        </w:p>
        <w:p w:rsidR="00A27C23" w:rsidRDefault="00A27C23" w:rsidP="00A27C23">
          <w:pPr>
            <w:rPr>
              <w:lang w:val="en-GB" w:eastAsia="ja-JP"/>
            </w:rPr>
          </w:pPr>
        </w:p>
        <w:p w:rsidR="00A27C23" w:rsidRDefault="00A27C23" w:rsidP="00A27C23">
          <w:pPr>
            <w:rPr>
              <w:lang w:val="en-GB" w:eastAsia="ja-JP"/>
            </w:rPr>
          </w:pPr>
        </w:p>
        <w:p w:rsidR="00A27C23" w:rsidRDefault="00A27C23" w:rsidP="00A27C23">
          <w:pPr>
            <w:rPr>
              <w:lang w:val="en-GB" w:eastAsia="ja-JP"/>
            </w:rPr>
          </w:pPr>
        </w:p>
        <w:p w:rsidR="00A27C23" w:rsidRDefault="00A27C23" w:rsidP="00A27C23">
          <w:pPr>
            <w:rPr>
              <w:lang w:val="en-GB" w:eastAsia="ja-JP"/>
            </w:rPr>
          </w:pPr>
        </w:p>
        <w:p w:rsidR="00A27C23" w:rsidRDefault="00A27C23" w:rsidP="00A27C23">
          <w:pPr>
            <w:rPr>
              <w:lang w:val="en-GB" w:eastAsia="ja-JP"/>
            </w:rPr>
          </w:pPr>
        </w:p>
        <w:p w:rsidR="00A27C23" w:rsidRDefault="00A27C23" w:rsidP="00A27C23">
          <w:pPr>
            <w:rPr>
              <w:lang w:val="en-GB" w:eastAsia="ja-JP"/>
            </w:rPr>
          </w:pPr>
        </w:p>
        <w:p w:rsidR="00A27C23" w:rsidRDefault="00A27C23" w:rsidP="00A27C23">
          <w:pPr>
            <w:rPr>
              <w:lang w:val="en-GB" w:eastAsia="ja-JP"/>
            </w:rPr>
          </w:pPr>
        </w:p>
        <w:p w:rsidR="00A27C23" w:rsidRDefault="00A27C23" w:rsidP="00A27C23">
          <w:pPr>
            <w:rPr>
              <w:lang w:val="en-GB" w:eastAsia="ja-JP"/>
            </w:rPr>
          </w:pPr>
        </w:p>
        <w:p w:rsidR="00A27C23" w:rsidRPr="000B6460" w:rsidRDefault="00A27C23" w:rsidP="00A27C23">
          <w:pPr>
            <w:rPr>
              <w:lang w:val="en-GB" w:eastAsia="ja-JP"/>
            </w:rPr>
          </w:pPr>
        </w:p>
        <w:p w:rsidR="00A27C23" w:rsidRDefault="00FE00DA" w:rsidP="00A27C23">
          <w:pPr>
            <w:rPr>
              <w:lang w:val="en-GB"/>
            </w:rPr>
          </w:pPr>
          <w:r>
            <w:rPr>
              <w:noProof/>
              <w:lang w:eastAsia="ja-JP"/>
            </w:rPr>
            <w:pict>
              <v:rect id="Rectangle 16" o:spid="_x0000_s1026" style="position:absolute;margin-left:-6pt;margin-top:159pt;width:583.65pt;height:111pt;z-index:251672064;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" o:allowincell="f" fillcolor="#92278f [3204]" strokecolor="#665eb8 [3207]" strokeweight="1pt">
                <v:textbox inset="14.4pt,,14.4pt">
                  <w:txbxContent>
                    <w:p w:rsidR="004000E2" w:rsidRPr="00200923" w:rsidRDefault="004000E2" w:rsidP="00A27C23">
                      <w:pPr>
                        <w:wordWrap w:val="0"/>
                        <w:jc w:val="right"/>
                        <w:rPr>
                          <w:rFonts w:ascii="Arial" w:eastAsia="Meiryo UI" w:hAnsi="Arial" w:cs="Arial"/>
                          <w:b/>
                          <w:color w:val="FFFFFF" w:themeColor="background1"/>
                          <w:sz w:val="34"/>
                          <w:szCs w:val="34"/>
                          <w:lang w:eastAsia="ja-JP"/>
                        </w:rPr>
                      </w:pPr>
                      <w:r w:rsidRPr="00200923">
                        <w:rPr>
                          <w:rFonts w:ascii="Arial" w:eastAsia="Meiryo UI" w:hAnsi="Arial" w:cs="Arial"/>
                          <w:b/>
                          <w:color w:val="FFFFFF" w:themeColor="background1"/>
                          <w:sz w:val="34"/>
                          <w:szCs w:val="34"/>
                          <w:lang w:eastAsia="ja-JP"/>
                        </w:rPr>
                        <w:t>Energy Efficiency and Conservation Promotion Financing Project</w:t>
                      </w:r>
                    </w:p>
                    <w:p w:rsidR="004000E2" w:rsidRDefault="004000E2" w:rsidP="00A27C23">
                      <w:pPr>
                        <w:wordWrap w:val="0"/>
                        <w:jc w:val="right"/>
                        <w:rPr>
                          <w:rFonts w:ascii="Arial" w:eastAsia="Meiryo UI" w:hAnsi="Arial" w:cs="Arial"/>
                          <w:b/>
                          <w:color w:val="FFFFFF" w:themeColor="background1"/>
                          <w:sz w:val="36"/>
                          <w:szCs w:val="32"/>
                          <w:lang w:eastAsia="ja-JP"/>
                        </w:rPr>
                      </w:pPr>
                    </w:p>
                    <w:p w:rsidR="004000E2" w:rsidRDefault="004000E2" w:rsidP="005B5D01">
                      <w:pPr>
                        <w:jc w:val="center"/>
                        <w:rPr>
                          <w:rFonts w:ascii="Arial" w:eastAsia="Meiryo UI" w:hAnsi="Arial" w:cs="Arial"/>
                          <w:b/>
                          <w:color w:val="FFFFFF" w:themeColor="background1"/>
                          <w:sz w:val="56"/>
                          <w:szCs w:val="32"/>
                          <w:lang w:eastAsia="ja-JP"/>
                        </w:rPr>
                      </w:pPr>
                      <w:r w:rsidRPr="00795DB8">
                        <w:rPr>
                          <w:rFonts w:ascii="Arial" w:eastAsia="Meiryo UI" w:hAnsi="Arial" w:cs="Arial"/>
                          <w:b/>
                          <w:color w:val="FFFFFF" w:themeColor="background1"/>
                          <w:sz w:val="56"/>
                          <w:szCs w:val="32"/>
                          <w:lang w:eastAsia="ja-JP"/>
                        </w:rPr>
                        <w:t xml:space="preserve">Business Process Manual </w:t>
                      </w:r>
                    </w:p>
                    <w:p w:rsidR="004000E2" w:rsidRPr="00795DB8" w:rsidRDefault="004000E2" w:rsidP="005B5D01">
                      <w:pPr>
                        <w:jc w:val="center"/>
                        <w:rPr>
                          <w:rFonts w:ascii="Arial" w:eastAsia="Meiryo UI" w:hAnsi="Arial" w:cs="Arial"/>
                          <w:b/>
                          <w:color w:val="FFFFFF" w:themeColor="background1"/>
                          <w:sz w:val="56"/>
                          <w:szCs w:val="32"/>
                          <w:lang w:eastAsia="ja-JP"/>
                        </w:rPr>
                      </w:pPr>
                      <w:r>
                        <w:rPr>
                          <w:rFonts w:ascii="Arial" w:eastAsia="Meiryo UI" w:hAnsi="Arial" w:cs="Arial"/>
                          <w:b/>
                          <w:color w:val="FFFFFF" w:themeColor="background1"/>
                          <w:sz w:val="56"/>
                          <w:szCs w:val="32"/>
                          <w:lang w:eastAsia="ja-JP"/>
                        </w:rPr>
                        <w:t>(Annexes)</w:t>
                      </w:r>
                    </w:p>
                    <w:p w:rsidR="004000E2" w:rsidRPr="00200923" w:rsidRDefault="004000E2" w:rsidP="00A27C23">
                      <w:pPr>
                        <w:jc w:val="right"/>
                        <w:rPr>
                          <w:rFonts w:ascii="Meiryo UI" w:eastAsia="Meiryo UI" w:hAnsi="Meiryo UI" w:cs="Meiryo UI"/>
                          <w:color w:val="FFFFFF" w:themeColor="background1"/>
                          <w:sz w:val="32"/>
                          <w:szCs w:val="32"/>
                          <w:lang w:eastAsia="ja-JP"/>
                        </w:rPr>
                      </w:pPr>
                    </w:p>
                  </w:txbxContent>
                </v:textbox>
                <w10:wrap anchorx="page" anchory="page"/>
              </v:rect>
            </w:pict>
          </w:r>
        </w:p>
        <w:p w:rsidR="00A27C23" w:rsidRDefault="00A27C23" w:rsidP="00A27C23">
          <w:pPr>
            <w:rPr>
              <w:lang w:val="en-GB"/>
            </w:rPr>
          </w:pPr>
        </w:p>
        <w:p w:rsidR="00A27C23" w:rsidRDefault="00A27C23" w:rsidP="00A27C23">
          <w:pPr>
            <w:rPr>
              <w:lang w:val="en-GB"/>
            </w:rPr>
          </w:pPr>
        </w:p>
        <w:p w:rsidR="00A27C23" w:rsidRDefault="00A27C23" w:rsidP="00A27C23">
          <w:pPr>
            <w:rPr>
              <w:lang w:val="en-GB"/>
            </w:rPr>
          </w:pPr>
        </w:p>
        <w:p w:rsidR="00A27C23" w:rsidRDefault="00A27C23" w:rsidP="00A27C23">
          <w:pPr>
            <w:rPr>
              <w:lang w:val="en-GB"/>
            </w:rPr>
          </w:pPr>
        </w:p>
        <w:p w:rsidR="00A27C23" w:rsidRDefault="00A27C23" w:rsidP="00A27C23">
          <w:pPr>
            <w:rPr>
              <w:lang w:val="en-GB"/>
            </w:rPr>
          </w:pPr>
        </w:p>
        <w:p w:rsidR="00A27C23" w:rsidRDefault="00A27C23" w:rsidP="00A27C23">
          <w:pPr>
            <w:wordWrap w:val="0"/>
            <w:jc w:val="right"/>
            <w:rPr>
              <w:lang w:eastAsia="ja-JP"/>
            </w:rPr>
          </w:pPr>
          <w:r>
            <w:rPr>
              <w:rFonts w:ascii="Meiryo UI" w:eastAsia="Meiryo UI" w:hAnsi="Meiryo UI" w:cs="Meiryo UI" w:hint="eastAsia"/>
              <w:lang w:eastAsia="ja-JP"/>
            </w:rPr>
            <w:t>V</w:t>
          </w:r>
          <w:r>
            <w:rPr>
              <w:rFonts w:ascii="Meiryo UI" w:eastAsia="Meiryo UI" w:hAnsi="Meiryo UI" w:cs="Meiryo UI"/>
              <w:lang w:eastAsia="ja-JP"/>
            </w:rPr>
            <w:t xml:space="preserve">ersion </w:t>
          </w:r>
          <w:r w:rsidR="00DB303D">
            <w:rPr>
              <w:rFonts w:ascii="Meiryo UI" w:eastAsia="Meiryo UI" w:hAnsi="Meiryo UI" w:cs="Meiryo UI"/>
              <w:lang w:eastAsia="ja-JP"/>
            </w:rPr>
            <w:t>2</w:t>
          </w:r>
          <w:r w:rsidR="001742B9">
            <w:rPr>
              <w:rFonts w:ascii="Meiryo UI" w:eastAsia="Meiryo UI" w:hAnsi="Meiryo UI" w:cs="Meiryo UI"/>
              <w:lang w:eastAsia="ja-JP"/>
            </w:rPr>
            <w:t>.</w:t>
          </w:r>
          <w:r w:rsidR="00D81698">
            <w:rPr>
              <w:rFonts w:ascii="Meiryo UI" w:eastAsia="Meiryo UI" w:hAnsi="Meiryo UI" w:cs="Meiryo UI"/>
              <w:lang w:eastAsia="ja-JP"/>
            </w:rPr>
            <w:t>1</w:t>
          </w:r>
          <w:r w:rsidR="006A1A93">
            <w:rPr>
              <w:rFonts w:ascii="Meiryo UI" w:eastAsia="Meiryo UI" w:hAnsi="Meiryo UI" w:cs="Meiryo UI"/>
              <w:lang w:eastAsia="ja-JP"/>
            </w:rPr>
            <w:t>c (</w:t>
          </w:r>
          <w:r w:rsidR="006A1A93" w:rsidRPr="008F3DE1">
            <w:rPr>
              <w:color w:val="FF99CC"/>
            </w:rPr>
            <w:t xml:space="preserve">for </w:t>
          </w:r>
          <w:bookmarkStart w:id="0" w:name="_GoBack"/>
          <w:bookmarkEnd w:id="0"/>
          <w:r w:rsidR="008F3DE1" w:rsidRPr="008F3DE1">
            <w:rPr>
              <w:color w:val="FF99CC"/>
            </w:rPr>
            <w:t xml:space="preserve">UAT 1 and JICA </w:t>
          </w:r>
          <w:r w:rsidR="006A1A93" w:rsidRPr="008F3DE1">
            <w:rPr>
              <w:color w:val="FF99CC"/>
            </w:rPr>
            <w:t>resubmission</w:t>
          </w:r>
          <w:r w:rsidR="006A1A93">
            <w:rPr>
              <w:rFonts w:ascii="Meiryo UI" w:eastAsia="Meiryo UI" w:hAnsi="Meiryo UI" w:cs="Meiryo UI"/>
              <w:lang w:eastAsia="ja-JP"/>
            </w:rPr>
            <w:t>)</w:t>
          </w:r>
          <w:r>
            <w:rPr>
              <w:rFonts w:ascii="Meiryo UI" w:eastAsia="Meiryo UI" w:hAnsi="Meiryo UI" w:cs="Meiryo UI"/>
              <w:lang w:eastAsia="ja-JP"/>
            </w:rPr>
            <w:br/>
            <w:t xml:space="preserve">as of </w:t>
          </w:r>
          <w:r w:rsidR="006A1A93">
            <w:rPr>
              <w:rFonts w:ascii="Meiryo UI" w:eastAsia="Meiryo UI" w:hAnsi="Meiryo UI" w:cs="Meiryo UI"/>
              <w:lang w:eastAsia="ja-JP"/>
            </w:rPr>
            <w:t>28</w:t>
          </w:r>
          <w:r w:rsidR="00D81698">
            <w:rPr>
              <w:rFonts w:ascii="Meiryo UI" w:eastAsia="Meiryo UI" w:hAnsi="Meiryo UI" w:cs="Meiryo UI"/>
              <w:lang w:eastAsia="ja-JP"/>
            </w:rPr>
            <w:t>December</w:t>
          </w:r>
          <w:r>
            <w:rPr>
              <w:rFonts w:ascii="Meiryo UI" w:eastAsia="Meiryo UI" w:hAnsi="Meiryo UI" w:cs="Meiryo UI"/>
              <w:lang w:eastAsia="ja-JP"/>
            </w:rPr>
            <w:t xml:space="preserve"> 201</w:t>
          </w:r>
          <w:r w:rsidR="003555CF">
            <w:rPr>
              <w:rFonts w:ascii="Meiryo UI" w:eastAsia="Meiryo UI" w:hAnsi="Meiryo UI" w:cs="Meiryo UI"/>
              <w:lang w:eastAsia="ja-JP"/>
            </w:rPr>
            <w:t>7</w:t>
          </w:r>
        </w:p>
        <w:p w:rsidR="00A27C23" w:rsidRDefault="00A27C23" w:rsidP="00A27C23">
          <w:pPr>
            <w:rPr>
              <w:lang w:val="en-GB"/>
            </w:rPr>
          </w:pPr>
        </w:p>
        <w:p w:rsidR="00A27C23" w:rsidRDefault="00A27C23" w:rsidP="00A27C23">
          <w:pPr>
            <w:rPr>
              <w:lang w:val="en-GB"/>
            </w:rPr>
          </w:pPr>
        </w:p>
        <w:p w:rsidR="00A27C23" w:rsidRPr="000B6460" w:rsidRDefault="00A27C23" w:rsidP="00A27C23">
          <w:pPr>
            <w:rPr>
              <w:lang w:val="en-GB"/>
            </w:rPr>
          </w:pPr>
          <w:r w:rsidRPr="000B6460">
            <w:rPr>
              <w:lang w:val="en-GB"/>
            </w:rPr>
            <w:br w:type="page"/>
          </w:r>
        </w:p>
      </w:sdtContent>
    </w:sdt>
    <w:p w:rsidR="00E4706A" w:rsidRDefault="00E4706A" w:rsidP="009D3062"/>
    <w:p w:rsidR="0029630B" w:rsidRDefault="0029630B" w:rsidP="009D3062"/>
    <w:p w:rsidR="0008683F" w:rsidRDefault="0008683F" w:rsidP="0008683F">
      <w:bookmarkStart w:id="1" w:name="_Hlk500199632"/>
      <w:bookmarkStart w:id="2" w:name="_Hlk496381905"/>
      <w:bookmarkStart w:id="3" w:name="_Hlk500627762"/>
      <w:r>
        <w:t>Revision record</w:t>
      </w:r>
    </w:p>
    <w:p w:rsidR="0008683F" w:rsidRDefault="0008683F" w:rsidP="0008683F"/>
    <w:tbl>
      <w:tblPr>
        <w:tblStyle w:val="PlainTable2"/>
        <w:tblW w:w="8500" w:type="dxa"/>
        <w:tblLook w:val="04A0"/>
      </w:tblPr>
      <w:tblGrid>
        <w:gridCol w:w="704"/>
        <w:gridCol w:w="2124"/>
        <w:gridCol w:w="1562"/>
        <w:gridCol w:w="4110"/>
      </w:tblGrid>
      <w:tr w:rsidR="0008683F" w:rsidTr="004000E2">
        <w:trPr>
          <w:cnfStyle w:val="100000000000"/>
        </w:trPr>
        <w:tc>
          <w:tcPr>
            <w:cnfStyle w:val="001000000000"/>
            <w:tcW w:w="704" w:type="dxa"/>
          </w:tcPr>
          <w:p w:rsidR="0008683F" w:rsidRDefault="0008683F" w:rsidP="004000E2">
            <w:r>
              <w:t>Ver</w:t>
            </w:r>
          </w:p>
        </w:tc>
        <w:tc>
          <w:tcPr>
            <w:tcW w:w="2124" w:type="dxa"/>
          </w:tcPr>
          <w:p w:rsidR="0008683F" w:rsidRDefault="0008683F" w:rsidP="004000E2">
            <w:pPr>
              <w:cnfStyle w:val="100000000000"/>
            </w:pPr>
            <w:r>
              <w:t>Status</w:t>
            </w:r>
          </w:p>
        </w:tc>
        <w:tc>
          <w:tcPr>
            <w:tcW w:w="1562" w:type="dxa"/>
          </w:tcPr>
          <w:p w:rsidR="0008683F" w:rsidRDefault="0008683F" w:rsidP="004000E2">
            <w:pPr>
              <w:cnfStyle w:val="100000000000"/>
            </w:pPr>
            <w:r>
              <w:t>Date</w:t>
            </w:r>
          </w:p>
        </w:tc>
        <w:tc>
          <w:tcPr>
            <w:tcW w:w="4110" w:type="dxa"/>
          </w:tcPr>
          <w:p w:rsidR="0008683F" w:rsidRDefault="0008683F" w:rsidP="004000E2">
            <w:pPr>
              <w:cnfStyle w:val="100000000000"/>
            </w:pPr>
            <w:r>
              <w:t>Note</w:t>
            </w:r>
          </w:p>
        </w:tc>
      </w:tr>
      <w:tr w:rsidR="0008683F" w:rsidTr="004000E2">
        <w:trPr>
          <w:cnfStyle w:val="000000100000"/>
        </w:trPr>
        <w:tc>
          <w:tcPr>
            <w:cnfStyle w:val="001000000000"/>
            <w:tcW w:w="704" w:type="dxa"/>
          </w:tcPr>
          <w:p w:rsidR="0008683F" w:rsidRDefault="0008683F" w:rsidP="004000E2">
            <w:r>
              <w:t>1.0</w:t>
            </w:r>
          </w:p>
        </w:tc>
        <w:tc>
          <w:tcPr>
            <w:tcW w:w="2124" w:type="dxa"/>
          </w:tcPr>
          <w:p w:rsidR="0008683F" w:rsidRDefault="0008683F" w:rsidP="004000E2">
            <w:pPr>
              <w:cnfStyle w:val="000000100000"/>
            </w:pPr>
            <w:r>
              <w:t>SREDA approved</w:t>
            </w:r>
          </w:p>
        </w:tc>
        <w:tc>
          <w:tcPr>
            <w:tcW w:w="1562" w:type="dxa"/>
          </w:tcPr>
          <w:p w:rsidR="0008683F" w:rsidRDefault="0008683F" w:rsidP="004000E2">
            <w:pPr>
              <w:cnfStyle w:val="000000100000"/>
            </w:pPr>
            <w:r>
              <w:t>00 May 2017</w:t>
            </w:r>
          </w:p>
        </w:tc>
        <w:tc>
          <w:tcPr>
            <w:tcW w:w="4110" w:type="dxa"/>
          </w:tcPr>
          <w:p w:rsidR="0008683F" w:rsidRDefault="0008683F" w:rsidP="004000E2">
            <w:pPr>
              <w:cnfStyle w:val="000000100000"/>
            </w:pPr>
            <w:r>
              <w:t xml:space="preserve">On the occasion of 1st NOC issuing </w:t>
            </w:r>
          </w:p>
        </w:tc>
      </w:tr>
      <w:tr w:rsidR="0008683F" w:rsidTr="004000E2">
        <w:tc>
          <w:tcPr>
            <w:cnfStyle w:val="001000000000"/>
            <w:tcW w:w="704" w:type="dxa"/>
          </w:tcPr>
          <w:p w:rsidR="0008683F" w:rsidRDefault="0008683F" w:rsidP="004000E2">
            <w:r>
              <w:t>2.0e</w:t>
            </w:r>
          </w:p>
        </w:tc>
        <w:tc>
          <w:tcPr>
            <w:tcW w:w="2124" w:type="dxa"/>
          </w:tcPr>
          <w:p w:rsidR="0008683F" w:rsidRDefault="0008683F" w:rsidP="004000E2">
            <w:pPr>
              <w:cnfStyle w:val="000000000000"/>
            </w:pPr>
            <w:r>
              <w:t>JICA commented</w:t>
            </w:r>
          </w:p>
        </w:tc>
        <w:tc>
          <w:tcPr>
            <w:tcW w:w="1562" w:type="dxa"/>
          </w:tcPr>
          <w:p w:rsidR="0008683F" w:rsidRDefault="0008683F" w:rsidP="004000E2">
            <w:pPr>
              <w:cnfStyle w:val="000000000000"/>
            </w:pPr>
            <w:r>
              <w:t>30 Nov 2017</w:t>
            </w:r>
          </w:p>
        </w:tc>
        <w:tc>
          <w:tcPr>
            <w:tcW w:w="4110" w:type="dxa"/>
          </w:tcPr>
          <w:p w:rsidR="0008683F" w:rsidRDefault="0008683F" w:rsidP="004000E2">
            <w:pPr>
              <w:cnfStyle w:val="000000000000"/>
            </w:pPr>
            <w:r>
              <w:t>First JICA reviewing</w:t>
            </w:r>
          </w:p>
        </w:tc>
      </w:tr>
      <w:tr w:rsidR="0008683F" w:rsidTr="004000E2">
        <w:trPr>
          <w:cnfStyle w:val="000000100000"/>
        </w:trPr>
        <w:tc>
          <w:tcPr>
            <w:cnfStyle w:val="001000000000"/>
            <w:tcW w:w="704" w:type="dxa"/>
          </w:tcPr>
          <w:p w:rsidR="0008683F" w:rsidRDefault="0008683F" w:rsidP="004000E2">
            <w:r>
              <w:t>2.1</w:t>
            </w:r>
            <w:r w:rsidR="006A1A93">
              <w:t>c</w:t>
            </w:r>
          </w:p>
        </w:tc>
        <w:tc>
          <w:tcPr>
            <w:tcW w:w="2124" w:type="dxa"/>
          </w:tcPr>
          <w:p w:rsidR="0008683F" w:rsidRDefault="0008683F" w:rsidP="004000E2">
            <w:pPr>
              <w:cnfStyle w:val="000000100000"/>
            </w:pPr>
            <w:r>
              <w:t>Drafted</w:t>
            </w:r>
          </w:p>
        </w:tc>
        <w:tc>
          <w:tcPr>
            <w:tcW w:w="1562" w:type="dxa"/>
          </w:tcPr>
          <w:p w:rsidR="0008683F" w:rsidRDefault="006A1A93" w:rsidP="004000E2">
            <w:pPr>
              <w:cnfStyle w:val="000000100000"/>
            </w:pPr>
            <w:r>
              <w:t>28</w:t>
            </w:r>
            <w:r w:rsidR="0008683F">
              <w:t xml:space="preserve"> Dec 2017</w:t>
            </w:r>
          </w:p>
        </w:tc>
        <w:tc>
          <w:tcPr>
            <w:tcW w:w="4110" w:type="dxa"/>
          </w:tcPr>
          <w:p w:rsidR="0008683F" w:rsidRDefault="0008683F" w:rsidP="004000E2">
            <w:pPr>
              <w:cnfStyle w:val="000000100000"/>
            </w:pPr>
            <w:r>
              <w:t>Incorporating JICA comments</w:t>
            </w:r>
          </w:p>
        </w:tc>
      </w:tr>
      <w:tr w:rsidR="0008683F" w:rsidTr="004000E2">
        <w:tc>
          <w:tcPr>
            <w:cnfStyle w:val="001000000000"/>
            <w:tcW w:w="704" w:type="dxa"/>
          </w:tcPr>
          <w:p w:rsidR="0008683F" w:rsidRDefault="0008683F" w:rsidP="004000E2"/>
        </w:tc>
        <w:tc>
          <w:tcPr>
            <w:tcW w:w="2124" w:type="dxa"/>
          </w:tcPr>
          <w:p w:rsidR="0008683F" w:rsidRDefault="0008683F" w:rsidP="004000E2">
            <w:pPr>
              <w:cnfStyle w:val="000000000000"/>
            </w:pPr>
          </w:p>
        </w:tc>
        <w:tc>
          <w:tcPr>
            <w:tcW w:w="1562" w:type="dxa"/>
          </w:tcPr>
          <w:p w:rsidR="0008683F" w:rsidRDefault="0008683F" w:rsidP="004000E2">
            <w:pPr>
              <w:cnfStyle w:val="000000000000"/>
            </w:pPr>
          </w:p>
        </w:tc>
        <w:tc>
          <w:tcPr>
            <w:tcW w:w="4110" w:type="dxa"/>
          </w:tcPr>
          <w:p w:rsidR="0008683F" w:rsidRDefault="0008683F" w:rsidP="004000E2">
            <w:pPr>
              <w:cnfStyle w:val="000000000000"/>
            </w:pPr>
          </w:p>
        </w:tc>
      </w:tr>
      <w:tr w:rsidR="0008683F" w:rsidTr="004000E2">
        <w:trPr>
          <w:cnfStyle w:val="000000100000"/>
        </w:trPr>
        <w:tc>
          <w:tcPr>
            <w:cnfStyle w:val="001000000000"/>
            <w:tcW w:w="704" w:type="dxa"/>
          </w:tcPr>
          <w:p w:rsidR="0008683F" w:rsidRDefault="0008683F" w:rsidP="004000E2"/>
        </w:tc>
        <w:tc>
          <w:tcPr>
            <w:tcW w:w="2124" w:type="dxa"/>
          </w:tcPr>
          <w:p w:rsidR="0008683F" w:rsidRDefault="0008683F" w:rsidP="004000E2">
            <w:pPr>
              <w:cnfStyle w:val="000000100000"/>
            </w:pPr>
          </w:p>
        </w:tc>
        <w:tc>
          <w:tcPr>
            <w:tcW w:w="1562" w:type="dxa"/>
          </w:tcPr>
          <w:p w:rsidR="0008683F" w:rsidRDefault="0008683F" w:rsidP="004000E2">
            <w:pPr>
              <w:cnfStyle w:val="000000100000"/>
            </w:pPr>
          </w:p>
        </w:tc>
        <w:tc>
          <w:tcPr>
            <w:tcW w:w="4110" w:type="dxa"/>
          </w:tcPr>
          <w:p w:rsidR="0008683F" w:rsidRDefault="0008683F" w:rsidP="004000E2">
            <w:pPr>
              <w:cnfStyle w:val="000000100000"/>
            </w:pPr>
          </w:p>
        </w:tc>
      </w:tr>
      <w:tr w:rsidR="0008683F" w:rsidTr="004000E2">
        <w:tc>
          <w:tcPr>
            <w:cnfStyle w:val="001000000000"/>
            <w:tcW w:w="704" w:type="dxa"/>
          </w:tcPr>
          <w:p w:rsidR="0008683F" w:rsidRDefault="0008683F" w:rsidP="004000E2"/>
        </w:tc>
        <w:tc>
          <w:tcPr>
            <w:tcW w:w="2124" w:type="dxa"/>
          </w:tcPr>
          <w:p w:rsidR="0008683F" w:rsidRDefault="0008683F" w:rsidP="004000E2">
            <w:pPr>
              <w:cnfStyle w:val="000000000000"/>
            </w:pPr>
          </w:p>
        </w:tc>
        <w:tc>
          <w:tcPr>
            <w:tcW w:w="1562" w:type="dxa"/>
          </w:tcPr>
          <w:p w:rsidR="0008683F" w:rsidRDefault="0008683F" w:rsidP="004000E2">
            <w:pPr>
              <w:cnfStyle w:val="000000000000"/>
            </w:pPr>
          </w:p>
        </w:tc>
        <w:tc>
          <w:tcPr>
            <w:tcW w:w="4110" w:type="dxa"/>
          </w:tcPr>
          <w:p w:rsidR="0008683F" w:rsidRDefault="0008683F" w:rsidP="004000E2">
            <w:pPr>
              <w:cnfStyle w:val="000000000000"/>
            </w:pPr>
          </w:p>
        </w:tc>
      </w:tr>
      <w:tr w:rsidR="0008683F" w:rsidTr="004000E2">
        <w:trPr>
          <w:cnfStyle w:val="000000100000"/>
        </w:trPr>
        <w:tc>
          <w:tcPr>
            <w:cnfStyle w:val="001000000000"/>
            <w:tcW w:w="704" w:type="dxa"/>
          </w:tcPr>
          <w:p w:rsidR="0008683F" w:rsidRDefault="0008683F" w:rsidP="004000E2"/>
        </w:tc>
        <w:tc>
          <w:tcPr>
            <w:tcW w:w="2124" w:type="dxa"/>
          </w:tcPr>
          <w:p w:rsidR="0008683F" w:rsidRDefault="0008683F" w:rsidP="004000E2">
            <w:pPr>
              <w:cnfStyle w:val="000000100000"/>
            </w:pPr>
          </w:p>
        </w:tc>
        <w:tc>
          <w:tcPr>
            <w:tcW w:w="1562" w:type="dxa"/>
          </w:tcPr>
          <w:p w:rsidR="0008683F" w:rsidRDefault="0008683F" w:rsidP="004000E2">
            <w:pPr>
              <w:cnfStyle w:val="000000100000"/>
            </w:pPr>
          </w:p>
        </w:tc>
        <w:tc>
          <w:tcPr>
            <w:tcW w:w="4110" w:type="dxa"/>
          </w:tcPr>
          <w:p w:rsidR="0008683F" w:rsidRDefault="0008683F" w:rsidP="004000E2">
            <w:pPr>
              <w:cnfStyle w:val="000000100000"/>
            </w:pPr>
          </w:p>
        </w:tc>
      </w:tr>
    </w:tbl>
    <w:p w:rsidR="0008683F" w:rsidRDefault="0008683F" w:rsidP="0008683F"/>
    <w:p w:rsidR="0008683F" w:rsidRDefault="0008683F" w:rsidP="0008683F"/>
    <w:p w:rsidR="0008683F" w:rsidRPr="00E4706A" w:rsidRDefault="0008683F" w:rsidP="0008683F">
      <w:r>
        <w:t xml:space="preserve">[1] </w:t>
      </w:r>
      <w:r w:rsidRPr="00E4706A">
        <w:t xml:space="preserve">Major revisions from Version 2.0e: </w:t>
      </w:r>
    </w:p>
    <w:p w:rsidR="0008683F" w:rsidRDefault="0008683F" w:rsidP="0008683F"/>
    <w:p w:rsidR="0008683F" w:rsidRPr="005E14F6" w:rsidRDefault="0008683F" w:rsidP="0008683F"/>
    <w:p w:rsidR="0008683F" w:rsidRPr="005E14F6" w:rsidRDefault="0008683F" w:rsidP="0008683F">
      <w:r w:rsidRPr="005E14F6">
        <w:rPr>
          <w:rFonts w:hint="eastAsia"/>
        </w:rPr>
        <w:t xml:space="preserve">Both SREDA and IFIs Manuals: </w:t>
      </w:r>
    </w:p>
    <w:p w:rsidR="0008683F" w:rsidRDefault="0008683F" w:rsidP="0008683F">
      <w:pPr>
        <w:rPr>
          <w:rFonts w:eastAsia="MS PGothic"/>
          <w:color w:val="FF99CC"/>
          <w:lang w:eastAsia="ja-JP"/>
        </w:rPr>
      </w:pPr>
      <w:r w:rsidRPr="005E14F6">
        <w:rPr>
          <w:rFonts w:eastAsia="MS PGothic" w:hint="eastAsia"/>
          <w:color w:val="FF99CC"/>
          <w:lang w:eastAsia="ja-JP"/>
        </w:rPr>
        <w:t>(</w:t>
      </w:r>
      <w:r w:rsidRPr="005E14F6">
        <w:rPr>
          <w:rFonts w:eastAsia="MS PGothic"/>
          <w:color w:val="FF99CC"/>
          <w:lang w:eastAsia="ja-JP"/>
        </w:rPr>
        <w:t>1</w:t>
      </w:r>
      <w:r w:rsidRPr="005E14F6">
        <w:rPr>
          <w:rFonts w:eastAsia="MS PGothic" w:hint="eastAsia"/>
          <w:color w:val="FF99CC"/>
          <w:lang w:eastAsia="ja-JP"/>
        </w:rPr>
        <w:t xml:space="preserve">) </w:t>
      </w:r>
      <w:r w:rsidRPr="005E14F6">
        <w:rPr>
          <w:rFonts w:eastAsia="MS PGothic"/>
          <w:color w:val="FF99CC"/>
          <w:lang w:eastAsia="ja-JP"/>
        </w:rPr>
        <w:t xml:space="preserve">Flow chart for process No.21 “Loan Decision” amended so that disapproval will terminate the process (no returning, neither to No.14 “Name Clearance” nor No.20 “Due Diligence”). </w:t>
      </w:r>
    </w:p>
    <w:p w:rsidR="0008683F" w:rsidRPr="005E14F6" w:rsidRDefault="0008683F" w:rsidP="0008683F">
      <w:pPr>
        <w:rPr>
          <w:rFonts w:eastAsia="MS PGothic"/>
          <w:color w:val="FF99CC"/>
          <w:lang w:eastAsia="ja-JP"/>
        </w:rPr>
      </w:pPr>
      <w:r>
        <w:rPr>
          <w:rFonts w:eastAsia="MS PGothic"/>
          <w:color w:val="FF99CC"/>
          <w:lang w:eastAsia="ja-JP"/>
        </w:rPr>
        <w:t>(2) New process No.25.1 “Preparing Eligible Appliances List” added.</w:t>
      </w:r>
    </w:p>
    <w:p w:rsidR="0008683F" w:rsidRPr="00D2548A" w:rsidRDefault="0008683F" w:rsidP="0008683F">
      <w:pPr>
        <w:rPr>
          <w:rFonts w:eastAsia="MS PGothic"/>
          <w:lang w:val="en-GB" w:eastAsia="ja-JP"/>
        </w:rPr>
      </w:pPr>
    </w:p>
    <w:p w:rsidR="0008683F" w:rsidRPr="005E14F6" w:rsidRDefault="0008683F" w:rsidP="0008683F">
      <w:r w:rsidRPr="005E14F6">
        <w:rPr>
          <w:rFonts w:hint="eastAsia"/>
        </w:rPr>
        <w:t>I</w:t>
      </w:r>
      <w:r w:rsidRPr="005E14F6">
        <w:t xml:space="preserve">FIs Manual: </w:t>
      </w:r>
    </w:p>
    <w:p w:rsidR="0008683F" w:rsidRDefault="0008683F" w:rsidP="0008683F">
      <w:pPr>
        <w:rPr>
          <w:color w:val="FF99CC"/>
        </w:rPr>
      </w:pPr>
      <w:r w:rsidRPr="005E14F6">
        <w:rPr>
          <w:color w:val="FF99CC"/>
        </w:rPr>
        <w:t xml:space="preserve">(1) Process to prepare “Eligible Appliances List” newly added as process No.25.1 </w:t>
      </w:r>
    </w:p>
    <w:p w:rsidR="006A1A93" w:rsidRDefault="006A1A93" w:rsidP="006A1A93">
      <w:pPr>
        <w:rPr>
          <w:color w:val="FF99CC"/>
        </w:rPr>
      </w:pPr>
      <w:bookmarkStart w:id="4" w:name="_Hlk502229928"/>
      <w:bookmarkStart w:id="5" w:name="_Hlk496371703"/>
      <w:r>
        <w:rPr>
          <w:color w:val="FF99CC"/>
        </w:rPr>
        <w:t xml:space="preserve">(2) B-type loan adjustment process simplified. </w:t>
      </w:r>
    </w:p>
    <w:bookmarkEnd w:id="4"/>
    <w:p w:rsidR="0008683F" w:rsidRDefault="0008683F" w:rsidP="0008683F"/>
    <w:p w:rsidR="0008683F" w:rsidRPr="005E14F6" w:rsidRDefault="0008683F" w:rsidP="0008683F">
      <w:r>
        <w:t>SREDA’</w:t>
      </w:r>
      <w:r w:rsidRPr="005E14F6">
        <w:t xml:space="preserve">s Manual: </w:t>
      </w:r>
    </w:p>
    <w:p w:rsidR="0008683F" w:rsidRDefault="0008683F" w:rsidP="0008683F">
      <w:pPr>
        <w:rPr>
          <w:color w:val="FF99CC"/>
        </w:rPr>
      </w:pPr>
      <w:r w:rsidRPr="0056092F">
        <w:rPr>
          <w:color w:val="FF99CC"/>
        </w:rPr>
        <w:t xml:space="preserve">(1) Temporary requirement during the pilot phase to check that Name Clearance has been conducted for all NOC requests added. </w:t>
      </w:r>
    </w:p>
    <w:p w:rsidR="0008683F" w:rsidRDefault="0008683F" w:rsidP="0008683F">
      <w:pPr>
        <w:rPr>
          <w:color w:val="FF99CC"/>
        </w:rPr>
      </w:pPr>
      <w:r>
        <w:rPr>
          <w:color w:val="FF99CC"/>
        </w:rPr>
        <w:t xml:space="preserve">(2) Process to assess B-type loan appliances eligibility added. </w:t>
      </w:r>
    </w:p>
    <w:p w:rsidR="0008683F" w:rsidRPr="0056092F" w:rsidRDefault="0008683F" w:rsidP="0008683F">
      <w:pPr>
        <w:rPr>
          <w:color w:val="FF99CC"/>
        </w:rPr>
      </w:pPr>
      <w:r>
        <w:rPr>
          <w:color w:val="FF99CC"/>
        </w:rPr>
        <w:t>(3) Term “survey” now harmonised with IFIs’ “on-site inspection”.</w:t>
      </w:r>
    </w:p>
    <w:p w:rsidR="0008683F" w:rsidRDefault="0008683F" w:rsidP="0008683F"/>
    <w:bookmarkEnd w:id="5"/>
    <w:p w:rsidR="0008683F" w:rsidRPr="005E14F6" w:rsidRDefault="0008683F" w:rsidP="0008683F">
      <w:r w:rsidRPr="005E14F6">
        <w:rPr>
          <w:rFonts w:hint="eastAsia"/>
        </w:rPr>
        <w:t xml:space="preserve">Annexes: </w:t>
      </w:r>
    </w:p>
    <w:p w:rsidR="00B954CC" w:rsidRDefault="00B954CC" w:rsidP="0008683F">
      <w:pPr>
        <w:rPr>
          <w:color w:val="FF99CC"/>
        </w:rPr>
      </w:pPr>
      <w:r>
        <w:rPr>
          <w:color w:val="FF99CC"/>
        </w:rPr>
        <w:t>(1) Date fields added on Annex 2 form</w:t>
      </w:r>
    </w:p>
    <w:p w:rsidR="0008683F" w:rsidRPr="0038460E" w:rsidRDefault="00B954CC" w:rsidP="0008683F">
      <w:pPr>
        <w:rPr>
          <w:color w:val="FF99CC"/>
        </w:rPr>
      </w:pPr>
      <w:r>
        <w:rPr>
          <w:color w:val="FF99CC"/>
        </w:rPr>
        <w:t>(2</w:t>
      </w:r>
      <w:r w:rsidR="0008683F" w:rsidRPr="0038460E">
        <w:rPr>
          <w:color w:val="FF99CC"/>
        </w:rPr>
        <w:t xml:space="preserve">) Annex 20 additionally introduced </w:t>
      </w:r>
    </w:p>
    <w:p w:rsidR="0008683F" w:rsidRPr="0038460E" w:rsidRDefault="0008683F" w:rsidP="0008683F">
      <w:pPr>
        <w:rPr>
          <w:color w:val="FF99CC"/>
        </w:rPr>
      </w:pPr>
      <w:r w:rsidRPr="0038460E">
        <w:rPr>
          <w:color w:val="FF99CC"/>
        </w:rPr>
        <w:t>(</w:t>
      </w:r>
      <w:r w:rsidR="00B954CC">
        <w:rPr>
          <w:color w:val="FF99CC"/>
        </w:rPr>
        <w:t>3</w:t>
      </w:r>
      <w:r w:rsidRPr="0038460E">
        <w:rPr>
          <w:color w:val="FF99CC"/>
        </w:rPr>
        <w:t xml:space="preserve">) Annex 27 revised to include quantity and customer ID information </w:t>
      </w:r>
    </w:p>
    <w:p w:rsidR="0008683F" w:rsidRPr="0038460E" w:rsidRDefault="0008683F" w:rsidP="0008683F">
      <w:pPr>
        <w:rPr>
          <w:color w:val="FF99CC"/>
        </w:rPr>
      </w:pPr>
      <w:r w:rsidRPr="0038460E">
        <w:rPr>
          <w:color w:val="FF99CC"/>
        </w:rPr>
        <w:t>(</w:t>
      </w:r>
      <w:r w:rsidR="00B954CC">
        <w:rPr>
          <w:color w:val="FF99CC"/>
        </w:rPr>
        <w:t>4</w:t>
      </w:r>
      <w:r w:rsidRPr="0038460E">
        <w:rPr>
          <w:color w:val="FF99CC"/>
        </w:rPr>
        <w:t>) Attached table on Annexes 25 and 28 revised in conformity with Annex 27</w:t>
      </w:r>
    </w:p>
    <w:p w:rsidR="0008683F" w:rsidRPr="00B954CC" w:rsidRDefault="00B954CC" w:rsidP="0008683F">
      <w:pPr>
        <w:rPr>
          <w:color w:val="FF99CC"/>
        </w:rPr>
      </w:pPr>
      <w:r w:rsidRPr="00B954CC">
        <w:rPr>
          <w:color w:val="FF99CC"/>
        </w:rPr>
        <w:t>(</w:t>
      </w:r>
      <w:r>
        <w:rPr>
          <w:color w:val="FF99CC"/>
        </w:rPr>
        <w:t>5</w:t>
      </w:r>
      <w:r w:rsidRPr="00B954CC">
        <w:rPr>
          <w:color w:val="FF99CC"/>
        </w:rPr>
        <w:t>) Date fields added on some forms</w:t>
      </w:r>
    </w:p>
    <w:p w:rsidR="0008683F" w:rsidRDefault="0008683F" w:rsidP="0008683F"/>
    <w:p w:rsidR="0008683F" w:rsidRDefault="0008683F" w:rsidP="0008683F"/>
    <w:p w:rsidR="0008683F" w:rsidRDefault="0008683F">
      <w:pPr>
        <w:spacing w:after="200" w:line="276" w:lineRule="auto"/>
      </w:pPr>
      <w:r>
        <w:br w:type="page"/>
      </w:r>
    </w:p>
    <w:p w:rsidR="0008683F" w:rsidRDefault="0008683F" w:rsidP="0008683F"/>
    <w:p w:rsidR="0008683F" w:rsidRDefault="0008683F" w:rsidP="0008683F">
      <w:r>
        <w:t>[2] Reflection of JICA comments</w:t>
      </w:r>
    </w:p>
    <w:bookmarkEnd w:id="1"/>
    <w:bookmarkEnd w:id="2"/>
    <w:bookmarkEnd w:id="3"/>
    <w:p w:rsidR="00E4706A" w:rsidRPr="00E4706A" w:rsidRDefault="00E4706A" w:rsidP="00E4706A"/>
    <w:tbl>
      <w:tblPr>
        <w:tblW w:w="8428" w:type="dxa"/>
        <w:tblInd w:w="134" w:type="dxa"/>
        <w:tblLayout w:type="fixed"/>
        <w:tblCellMar>
          <w:left w:w="57" w:type="dxa"/>
          <w:right w:w="57" w:type="dxa"/>
        </w:tblCellMar>
        <w:tblLook w:val="04A0"/>
      </w:tblPr>
      <w:tblGrid>
        <w:gridCol w:w="1124"/>
        <w:gridCol w:w="567"/>
        <w:gridCol w:w="926"/>
        <w:gridCol w:w="3841"/>
        <w:gridCol w:w="1970"/>
      </w:tblGrid>
      <w:tr w:rsidR="00E4706A" w:rsidRPr="00E4706A" w:rsidTr="00E4706A">
        <w:trPr>
          <w:trHeight w:val="375"/>
        </w:trPr>
        <w:tc>
          <w:tcPr>
            <w:tcW w:w="1124" w:type="dxa"/>
            <w:tcBorders>
              <w:top w:val="single" w:sz="8" w:space="0" w:color="auto"/>
              <w:left w:val="single" w:sz="8" w:space="0" w:color="auto"/>
              <w:bottom w:val="single" w:sz="4" w:space="0" w:color="auto"/>
              <w:right w:val="single" w:sz="4" w:space="0" w:color="auto"/>
            </w:tcBorders>
            <w:shd w:val="clear" w:color="000000" w:fill="808080"/>
            <w:noWrap/>
            <w:vAlign w:val="center"/>
            <w:hideMark/>
          </w:tcPr>
          <w:p w:rsidR="00E4706A" w:rsidRPr="00E4706A" w:rsidRDefault="00E4706A" w:rsidP="00E4706A">
            <w:pPr>
              <w:jc w:val="center"/>
              <w:rPr>
                <w:rFonts w:ascii="Calibri" w:eastAsia="Times New Roman" w:hAnsi="Calibri" w:cs="Calibri"/>
                <w:b/>
                <w:bCs/>
                <w:color w:val="000000"/>
                <w:sz w:val="21"/>
                <w:szCs w:val="21"/>
                <w:lang w:val="en-GB" w:eastAsia="ja-JP"/>
              </w:rPr>
            </w:pPr>
            <w:r w:rsidRPr="00E4706A">
              <w:rPr>
                <w:rFonts w:ascii="Calibri" w:eastAsia="Times New Roman" w:hAnsi="Calibri" w:cs="Calibri"/>
                <w:b/>
                <w:bCs/>
                <w:color w:val="000000"/>
                <w:sz w:val="21"/>
                <w:szCs w:val="21"/>
                <w:lang w:val="en-GB" w:eastAsia="ja-JP"/>
              </w:rPr>
              <w:t>Document</w:t>
            </w:r>
          </w:p>
        </w:tc>
        <w:tc>
          <w:tcPr>
            <w:tcW w:w="567" w:type="dxa"/>
            <w:tcBorders>
              <w:top w:val="single" w:sz="8" w:space="0" w:color="auto"/>
              <w:left w:val="nil"/>
              <w:bottom w:val="single" w:sz="4" w:space="0" w:color="auto"/>
              <w:right w:val="single" w:sz="4" w:space="0" w:color="auto"/>
            </w:tcBorders>
            <w:shd w:val="clear" w:color="000000" w:fill="808080"/>
            <w:noWrap/>
            <w:vAlign w:val="center"/>
            <w:hideMark/>
          </w:tcPr>
          <w:p w:rsidR="00E4706A" w:rsidRPr="00E4706A" w:rsidRDefault="00E4706A" w:rsidP="00E4706A">
            <w:pPr>
              <w:jc w:val="center"/>
              <w:rPr>
                <w:rFonts w:ascii="Calibri" w:eastAsia="Times New Roman" w:hAnsi="Calibri" w:cs="Calibri"/>
                <w:b/>
                <w:bCs/>
                <w:color w:val="000000"/>
                <w:sz w:val="21"/>
                <w:szCs w:val="21"/>
                <w:lang w:val="en-GB" w:eastAsia="ja-JP"/>
              </w:rPr>
            </w:pPr>
            <w:r w:rsidRPr="00E4706A">
              <w:rPr>
                <w:rFonts w:ascii="Calibri" w:eastAsia="Times New Roman" w:hAnsi="Calibri" w:cs="Calibri"/>
                <w:b/>
                <w:bCs/>
                <w:color w:val="000000"/>
                <w:sz w:val="21"/>
                <w:szCs w:val="21"/>
                <w:lang w:val="en-GB" w:eastAsia="ja-JP"/>
              </w:rPr>
              <w:t>Page No.</w:t>
            </w:r>
          </w:p>
        </w:tc>
        <w:tc>
          <w:tcPr>
            <w:tcW w:w="926" w:type="dxa"/>
            <w:tcBorders>
              <w:top w:val="single" w:sz="8" w:space="0" w:color="auto"/>
              <w:left w:val="nil"/>
              <w:bottom w:val="single" w:sz="4" w:space="0" w:color="auto"/>
              <w:right w:val="single" w:sz="4" w:space="0" w:color="auto"/>
            </w:tcBorders>
            <w:shd w:val="clear" w:color="000000" w:fill="808080"/>
            <w:noWrap/>
            <w:vAlign w:val="center"/>
            <w:hideMark/>
          </w:tcPr>
          <w:p w:rsidR="00E4706A" w:rsidRPr="00E4706A" w:rsidRDefault="00E4706A" w:rsidP="00E4706A">
            <w:pPr>
              <w:jc w:val="center"/>
              <w:rPr>
                <w:rFonts w:ascii="Calibri" w:eastAsia="Times New Roman" w:hAnsi="Calibri" w:cs="Calibri"/>
                <w:b/>
                <w:bCs/>
                <w:color w:val="000000"/>
                <w:sz w:val="21"/>
                <w:szCs w:val="21"/>
                <w:lang w:val="en-GB" w:eastAsia="ja-JP"/>
              </w:rPr>
            </w:pPr>
            <w:r w:rsidRPr="00E4706A">
              <w:rPr>
                <w:rFonts w:ascii="Calibri" w:eastAsia="Times New Roman" w:hAnsi="Calibri" w:cs="Calibri"/>
                <w:b/>
                <w:bCs/>
                <w:color w:val="000000"/>
                <w:sz w:val="21"/>
                <w:szCs w:val="21"/>
                <w:lang w:val="en-GB" w:eastAsia="ja-JP"/>
              </w:rPr>
              <w:t>Clause</w:t>
            </w:r>
          </w:p>
        </w:tc>
        <w:tc>
          <w:tcPr>
            <w:tcW w:w="3841" w:type="dxa"/>
            <w:tcBorders>
              <w:top w:val="single" w:sz="8" w:space="0" w:color="auto"/>
              <w:left w:val="nil"/>
              <w:bottom w:val="single" w:sz="4" w:space="0" w:color="auto"/>
              <w:right w:val="single" w:sz="4" w:space="0" w:color="auto"/>
            </w:tcBorders>
            <w:shd w:val="clear" w:color="000000" w:fill="808080"/>
            <w:noWrap/>
            <w:vAlign w:val="center"/>
            <w:hideMark/>
          </w:tcPr>
          <w:p w:rsidR="00E4706A" w:rsidRPr="00E4706A" w:rsidRDefault="00E4706A" w:rsidP="00E4706A">
            <w:pPr>
              <w:jc w:val="center"/>
              <w:rPr>
                <w:rFonts w:ascii="Calibri" w:eastAsia="Times New Roman" w:hAnsi="Calibri" w:cs="Calibri"/>
                <w:b/>
                <w:bCs/>
                <w:color w:val="000000"/>
                <w:sz w:val="21"/>
                <w:szCs w:val="21"/>
                <w:lang w:val="en-GB" w:eastAsia="ja-JP"/>
              </w:rPr>
            </w:pPr>
            <w:r w:rsidRPr="00E4706A">
              <w:rPr>
                <w:rFonts w:ascii="Calibri" w:eastAsia="Times New Roman" w:hAnsi="Calibri" w:cs="Calibri"/>
                <w:b/>
                <w:bCs/>
                <w:color w:val="000000"/>
                <w:sz w:val="21"/>
                <w:szCs w:val="21"/>
                <w:lang w:val="en-GB" w:eastAsia="ja-JP"/>
              </w:rPr>
              <w:t>JICA's comments and Recommendation</w:t>
            </w:r>
          </w:p>
        </w:tc>
        <w:tc>
          <w:tcPr>
            <w:tcW w:w="1970" w:type="dxa"/>
            <w:tcBorders>
              <w:top w:val="single" w:sz="8" w:space="0" w:color="auto"/>
              <w:left w:val="nil"/>
              <w:bottom w:val="single" w:sz="4" w:space="0" w:color="auto"/>
              <w:right w:val="single" w:sz="8" w:space="0" w:color="auto"/>
            </w:tcBorders>
            <w:shd w:val="clear" w:color="000000" w:fill="808080"/>
            <w:noWrap/>
            <w:vAlign w:val="center"/>
            <w:hideMark/>
          </w:tcPr>
          <w:p w:rsidR="00E4706A" w:rsidRPr="00E4706A" w:rsidRDefault="00E4706A" w:rsidP="00E4706A">
            <w:pPr>
              <w:jc w:val="center"/>
              <w:rPr>
                <w:rFonts w:ascii="Calibri" w:eastAsia="Times New Roman" w:hAnsi="Calibri" w:cs="Calibri"/>
                <w:b/>
                <w:bCs/>
                <w:color w:val="000000"/>
                <w:sz w:val="21"/>
                <w:szCs w:val="21"/>
                <w:lang w:val="en-GB" w:eastAsia="ja-JP"/>
              </w:rPr>
            </w:pPr>
            <w:r>
              <w:rPr>
                <w:rFonts w:ascii="Calibri" w:eastAsia="Times New Roman" w:hAnsi="Calibri" w:cs="Calibri"/>
                <w:b/>
                <w:bCs/>
                <w:color w:val="000000"/>
                <w:sz w:val="21"/>
                <w:szCs w:val="21"/>
                <w:lang w:val="en-GB" w:eastAsia="ja-JP"/>
              </w:rPr>
              <w:t>Response</w:t>
            </w:r>
          </w:p>
        </w:tc>
      </w:tr>
      <w:tr w:rsidR="00E4706A" w:rsidRPr="00E4706A" w:rsidTr="00E4706A">
        <w:trPr>
          <w:trHeight w:val="1500"/>
        </w:trPr>
        <w:tc>
          <w:tcPr>
            <w:tcW w:w="1124" w:type="dxa"/>
            <w:vMerge w:val="restart"/>
            <w:tcBorders>
              <w:top w:val="nil"/>
              <w:left w:val="single" w:sz="8" w:space="0" w:color="auto"/>
              <w:bottom w:val="single" w:sz="4" w:space="0" w:color="000000"/>
              <w:right w:val="single" w:sz="4" w:space="0" w:color="auto"/>
            </w:tcBorders>
            <w:shd w:val="clear" w:color="auto" w:fill="auto"/>
            <w:hideMark/>
          </w:tcPr>
          <w:p w:rsidR="00E4706A" w:rsidRPr="00E4706A" w:rsidRDefault="00E4706A" w:rsidP="00E4706A">
            <w:pPr>
              <w:jc w:val="cente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Business Process Manual (for SREDA) and (for IFIs)</w:t>
            </w:r>
          </w:p>
        </w:tc>
        <w:tc>
          <w:tcPr>
            <w:tcW w:w="567" w:type="dxa"/>
            <w:tcBorders>
              <w:top w:val="nil"/>
              <w:left w:val="nil"/>
              <w:bottom w:val="single" w:sz="4" w:space="0" w:color="auto"/>
              <w:right w:val="single" w:sz="4" w:space="0" w:color="auto"/>
            </w:tcBorders>
            <w:shd w:val="clear" w:color="auto" w:fill="auto"/>
            <w:vAlign w:val="center"/>
            <w:hideMark/>
          </w:tcPr>
          <w:p w:rsidR="00E4706A" w:rsidRPr="00E4706A" w:rsidRDefault="00E4706A" w:rsidP="00E4706A">
            <w:pPr>
              <w:jc w:val="cente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2</w:t>
            </w:r>
          </w:p>
        </w:tc>
        <w:tc>
          <w:tcPr>
            <w:tcW w:w="926" w:type="dxa"/>
            <w:tcBorders>
              <w:top w:val="nil"/>
              <w:left w:val="nil"/>
              <w:bottom w:val="single" w:sz="4" w:space="0" w:color="auto"/>
              <w:right w:val="single" w:sz="4" w:space="0" w:color="auto"/>
            </w:tcBorders>
            <w:shd w:val="clear" w:color="auto" w:fill="auto"/>
            <w:vAlign w:val="center"/>
            <w:hideMark/>
          </w:tcPr>
          <w:p w:rsidR="00E4706A" w:rsidRPr="00E4706A" w:rsidRDefault="00E4706A" w:rsidP="00E4706A">
            <w:pP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Clause 1.3; Para 4</w:t>
            </w:r>
          </w:p>
        </w:tc>
        <w:tc>
          <w:tcPr>
            <w:tcW w:w="3841" w:type="dxa"/>
            <w:tcBorders>
              <w:top w:val="nil"/>
              <w:left w:val="nil"/>
              <w:bottom w:val="single" w:sz="4" w:space="0" w:color="auto"/>
              <w:right w:val="single" w:sz="4" w:space="0" w:color="auto"/>
            </w:tcBorders>
            <w:shd w:val="clear" w:color="auto" w:fill="auto"/>
            <w:vAlign w:val="center"/>
            <w:hideMark/>
          </w:tcPr>
          <w:p w:rsidR="00E4706A" w:rsidRPr="00E4706A" w:rsidRDefault="00E4706A" w:rsidP="00E4706A">
            <w:pP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Para 4 states that "</w:t>
            </w:r>
            <w:r w:rsidRPr="00E4706A">
              <w:rPr>
                <w:rFonts w:ascii="Calibri" w:eastAsia="Times New Roman" w:hAnsi="Calibri" w:cs="Calibri"/>
                <w:i/>
                <w:iCs/>
                <w:color w:val="000000"/>
                <w:sz w:val="21"/>
                <w:szCs w:val="21"/>
                <w:lang w:val="en-GB" w:eastAsia="ja-JP"/>
              </w:rPr>
              <w:t>The need for re-allocation will be proposed in the Steering Committee, to be decided meeting</w:t>
            </w:r>
            <w:r w:rsidRPr="00E4706A">
              <w:rPr>
                <w:rFonts w:ascii="Calibri" w:eastAsia="Times New Roman" w:hAnsi="Calibri" w:cs="Calibri"/>
                <w:color w:val="000000"/>
                <w:sz w:val="21"/>
                <w:szCs w:val="21"/>
                <w:lang w:val="en-GB" w:eastAsia="ja-JP"/>
              </w:rPr>
              <w:t>" may be rep</w:t>
            </w:r>
            <w:r>
              <w:rPr>
                <w:rFonts w:ascii="Calibri" w:eastAsia="Times New Roman" w:hAnsi="Calibri" w:cs="Calibri"/>
                <w:color w:val="000000"/>
                <w:sz w:val="21"/>
                <w:szCs w:val="21"/>
                <w:lang w:val="en-GB" w:eastAsia="ja-JP"/>
              </w:rPr>
              <w:t>h</w:t>
            </w:r>
            <w:r w:rsidRPr="00E4706A">
              <w:rPr>
                <w:rFonts w:ascii="Calibri" w:eastAsia="Times New Roman" w:hAnsi="Calibri" w:cs="Calibri"/>
                <w:color w:val="000000"/>
                <w:sz w:val="21"/>
                <w:szCs w:val="21"/>
                <w:lang w:val="en-GB" w:eastAsia="ja-JP"/>
              </w:rPr>
              <w:t>rased as "</w:t>
            </w:r>
            <w:bookmarkStart w:id="6" w:name="_Hlk500191671"/>
            <w:r w:rsidRPr="00E4706A">
              <w:rPr>
                <w:rFonts w:ascii="Calibri" w:eastAsia="Times New Roman" w:hAnsi="Calibri" w:cs="Calibri"/>
                <w:i/>
                <w:iCs/>
                <w:color w:val="000000"/>
                <w:sz w:val="21"/>
                <w:szCs w:val="21"/>
                <w:lang w:val="en-GB" w:eastAsia="ja-JP"/>
              </w:rPr>
              <w:t>The Steering Committee of the Project should closely monitor the implementation progress of each IFI and if any of the IFIs is found to be slow in implementation compared to the other IFI, the Steering committee will suggest reallocating necessary amount of the remaining fund from one IFI to the other. Both IFIs would take immediate action to comply with the decisions of the Steering Committee in this regard.</w:t>
            </w:r>
            <w:bookmarkEnd w:id="6"/>
            <w:r w:rsidRPr="00E4706A">
              <w:rPr>
                <w:rFonts w:ascii="Calibri" w:eastAsia="Times New Roman" w:hAnsi="Calibri" w:cs="Calibri"/>
                <w:color w:val="000000"/>
                <w:sz w:val="21"/>
                <w:szCs w:val="21"/>
                <w:lang w:val="en-GB" w:eastAsia="ja-JP"/>
              </w:rPr>
              <w:t>"</w:t>
            </w:r>
          </w:p>
        </w:tc>
        <w:tc>
          <w:tcPr>
            <w:tcW w:w="1970" w:type="dxa"/>
            <w:tcBorders>
              <w:top w:val="nil"/>
              <w:left w:val="nil"/>
              <w:bottom w:val="single" w:sz="4" w:space="0" w:color="auto"/>
              <w:right w:val="single" w:sz="8" w:space="0" w:color="auto"/>
            </w:tcBorders>
            <w:shd w:val="clear" w:color="auto" w:fill="auto"/>
            <w:vAlign w:val="center"/>
          </w:tcPr>
          <w:p w:rsidR="00E4706A" w:rsidRPr="00B903BD" w:rsidRDefault="00B903BD" w:rsidP="00E4706A">
            <w:pPr>
              <w:jc w:val="center"/>
              <w:rPr>
                <w:rFonts w:ascii="Calibri" w:eastAsia="Times New Roman" w:hAnsi="Calibri" w:cs="Calibri"/>
                <w:color w:val="FF99CC"/>
                <w:sz w:val="21"/>
                <w:szCs w:val="21"/>
                <w:lang w:val="en-GB" w:eastAsia="ja-JP"/>
              </w:rPr>
            </w:pPr>
            <w:r w:rsidRPr="00B903BD">
              <w:rPr>
                <w:rFonts w:ascii="Calibri" w:eastAsia="Times New Roman" w:hAnsi="Calibri" w:cs="Calibri"/>
                <w:color w:val="FF99CC"/>
                <w:sz w:val="21"/>
                <w:szCs w:val="21"/>
                <w:lang w:val="en-GB" w:eastAsia="ja-JP"/>
              </w:rPr>
              <w:t>Rephrased as suggested</w:t>
            </w:r>
          </w:p>
        </w:tc>
      </w:tr>
      <w:tr w:rsidR="00E4706A" w:rsidRPr="00E4706A" w:rsidTr="00E4706A">
        <w:trPr>
          <w:trHeight w:val="600"/>
        </w:trPr>
        <w:tc>
          <w:tcPr>
            <w:tcW w:w="1124" w:type="dxa"/>
            <w:vMerge/>
            <w:tcBorders>
              <w:top w:val="nil"/>
              <w:left w:val="single" w:sz="8" w:space="0" w:color="auto"/>
              <w:bottom w:val="single" w:sz="4" w:space="0" w:color="000000"/>
              <w:right w:val="single" w:sz="4" w:space="0" w:color="auto"/>
            </w:tcBorders>
            <w:vAlign w:val="center"/>
            <w:hideMark/>
          </w:tcPr>
          <w:p w:rsidR="00E4706A" w:rsidRPr="00E4706A" w:rsidRDefault="00E4706A" w:rsidP="00E4706A">
            <w:pPr>
              <w:rPr>
                <w:rFonts w:ascii="Calibri" w:eastAsia="Times New Roman" w:hAnsi="Calibri" w:cs="Calibri"/>
                <w:color w:val="000000"/>
                <w:sz w:val="21"/>
                <w:szCs w:val="21"/>
                <w:lang w:val="en-GB" w:eastAsia="ja-JP"/>
              </w:rPr>
            </w:pPr>
          </w:p>
        </w:tc>
        <w:tc>
          <w:tcPr>
            <w:tcW w:w="567" w:type="dxa"/>
            <w:tcBorders>
              <w:top w:val="nil"/>
              <w:left w:val="nil"/>
              <w:bottom w:val="single" w:sz="4" w:space="0" w:color="auto"/>
              <w:right w:val="single" w:sz="4" w:space="0" w:color="auto"/>
            </w:tcBorders>
            <w:shd w:val="clear" w:color="auto" w:fill="auto"/>
            <w:vAlign w:val="center"/>
            <w:hideMark/>
          </w:tcPr>
          <w:p w:rsidR="00E4706A" w:rsidRPr="00E4706A" w:rsidRDefault="00E4706A" w:rsidP="00E4706A">
            <w:pPr>
              <w:jc w:val="cente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5</w:t>
            </w:r>
          </w:p>
        </w:tc>
        <w:tc>
          <w:tcPr>
            <w:tcW w:w="926" w:type="dxa"/>
            <w:tcBorders>
              <w:top w:val="nil"/>
              <w:left w:val="nil"/>
              <w:bottom w:val="single" w:sz="4" w:space="0" w:color="auto"/>
              <w:right w:val="single" w:sz="4" w:space="0" w:color="auto"/>
            </w:tcBorders>
            <w:shd w:val="clear" w:color="auto" w:fill="auto"/>
            <w:vAlign w:val="center"/>
            <w:hideMark/>
          </w:tcPr>
          <w:p w:rsidR="00E4706A" w:rsidRPr="00E4706A" w:rsidRDefault="00E4706A" w:rsidP="00E4706A">
            <w:pP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Clause 2.4: Para 2</w:t>
            </w:r>
          </w:p>
        </w:tc>
        <w:tc>
          <w:tcPr>
            <w:tcW w:w="3841" w:type="dxa"/>
            <w:tcBorders>
              <w:top w:val="nil"/>
              <w:left w:val="nil"/>
              <w:bottom w:val="single" w:sz="4" w:space="0" w:color="auto"/>
              <w:right w:val="single" w:sz="4" w:space="0" w:color="auto"/>
            </w:tcBorders>
            <w:shd w:val="clear" w:color="auto" w:fill="auto"/>
            <w:vAlign w:val="center"/>
            <w:hideMark/>
          </w:tcPr>
          <w:p w:rsidR="00E4706A" w:rsidRPr="00E4706A" w:rsidRDefault="00E4706A" w:rsidP="00E4706A">
            <w:pP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The last sentence states "in Principle" which should be deleted</w:t>
            </w:r>
          </w:p>
        </w:tc>
        <w:tc>
          <w:tcPr>
            <w:tcW w:w="1970" w:type="dxa"/>
            <w:tcBorders>
              <w:top w:val="nil"/>
              <w:left w:val="nil"/>
              <w:bottom w:val="single" w:sz="4" w:space="0" w:color="auto"/>
              <w:right w:val="single" w:sz="8" w:space="0" w:color="auto"/>
            </w:tcBorders>
            <w:shd w:val="clear" w:color="auto" w:fill="auto"/>
            <w:vAlign w:val="center"/>
          </w:tcPr>
          <w:p w:rsidR="00E4706A" w:rsidRPr="00B903BD" w:rsidRDefault="00B903BD" w:rsidP="00E4706A">
            <w:pPr>
              <w:jc w:val="center"/>
              <w:rPr>
                <w:rFonts w:ascii="Calibri" w:eastAsia="Times New Roman" w:hAnsi="Calibri" w:cs="Calibri"/>
                <w:color w:val="FF99CC"/>
                <w:sz w:val="21"/>
                <w:szCs w:val="21"/>
                <w:lang w:val="en-GB" w:eastAsia="ja-JP"/>
              </w:rPr>
            </w:pPr>
            <w:r w:rsidRPr="00B903BD">
              <w:rPr>
                <w:rFonts w:ascii="Calibri" w:eastAsia="Times New Roman" w:hAnsi="Calibri" w:cs="Calibri"/>
                <w:color w:val="FF99CC"/>
                <w:sz w:val="21"/>
                <w:szCs w:val="21"/>
                <w:lang w:val="en-GB" w:eastAsia="ja-JP"/>
              </w:rPr>
              <w:t>Deleted as suggested</w:t>
            </w:r>
          </w:p>
        </w:tc>
      </w:tr>
      <w:tr w:rsidR="00E4706A" w:rsidRPr="00E4706A" w:rsidTr="00E4706A">
        <w:trPr>
          <w:trHeight w:val="600"/>
        </w:trPr>
        <w:tc>
          <w:tcPr>
            <w:tcW w:w="1124" w:type="dxa"/>
            <w:vMerge/>
            <w:tcBorders>
              <w:top w:val="nil"/>
              <w:left w:val="single" w:sz="8" w:space="0" w:color="auto"/>
              <w:bottom w:val="single" w:sz="4" w:space="0" w:color="000000"/>
              <w:right w:val="single" w:sz="4" w:space="0" w:color="auto"/>
            </w:tcBorders>
            <w:vAlign w:val="center"/>
            <w:hideMark/>
          </w:tcPr>
          <w:p w:rsidR="00E4706A" w:rsidRPr="00E4706A" w:rsidRDefault="00E4706A" w:rsidP="00E4706A">
            <w:pPr>
              <w:rPr>
                <w:rFonts w:ascii="Calibri" w:eastAsia="Times New Roman" w:hAnsi="Calibri" w:cs="Calibri"/>
                <w:color w:val="000000"/>
                <w:sz w:val="21"/>
                <w:szCs w:val="21"/>
                <w:lang w:val="en-GB" w:eastAsia="ja-JP"/>
              </w:rPr>
            </w:pPr>
          </w:p>
        </w:tc>
        <w:tc>
          <w:tcPr>
            <w:tcW w:w="567" w:type="dxa"/>
            <w:tcBorders>
              <w:top w:val="nil"/>
              <w:left w:val="nil"/>
              <w:bottom w:val="single" w:sz="4" w:space="0" w:color="auto"/>
              <w:right w:val="single" w:sz="4" w:space="0" w:color="auto"/>
            </w:tcBorders>
            <w:shd w:val="clear" w:color="auto" w:fill="auto"/>
            <w:vAlign w:val="center"/>
            <w:hideMark/>
          </w:tcPr>
          <w:p w:rsidR="00E4706A" w:rsidRPr="00E4706A" w:rsidRDefault="00E4706A" w:rsidP="00E4706A">
            <w:pPr>
              <w:jc w:val="cente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5</w:t>
            </w:r>
          </w:p>
        </w:tc>
        <w:tc>
          <w:tcPr>
            <w:tcW w:w="926" w:type="dxa"/>
            <w:tcBorders>
              <w:top w:val="nil"/>
              <w:left w:val="nil"/>
              <w:bottom w:val="single" w:sz="4" w:space="0" w:color="auto"/>
              <w:right w:val="single" w:sz="4" w:space="0" w:color="auto"/>
            </w:tcBorders>
            <w:shd w:val="clear" w:color="auto" w:fill="auto"/>
            <w:vAlign w:val="center"/>
            <w:hideMark/>
          </w:tcPr>
          <w:p w:rsidR="00E4706A" w:rsidRPr="00E4706A" w:rsidRDefault="00E4706A" w:rsidP="00E4706A">
            <w:pP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Clause 3.2</w:t>
            </w:r>
          </w:p>
        </w:tc>
        <w:tc>
          <w:tcPr>
            <w:tcW w:w="3841" w:type="dxa"/>
            <w:tcBorders>
              <w:top w:val="nil"/>
              <w:left w:val="nil"/>
              <w:bottom w:val="single" w:sz="4" w:space="0" w:color="auto"/>
              <w:right w:val="single" w:sz="4" w:space="0" w:color="auto"/>
            </w:tcBorders>
            <w:shd w:val="clear" w:color="auto" w:fill="auto"/>
            <w:vAlign w:val="center"/>
            <w:hideMark/>
          </w:tcPr>
          <w:p w:rsidR="00E4706A" w:rsidRPr="00E4706A" w:rsidRDefault="00E4706A" w:rsidP="00E4706A">
            <w:pP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Maximum amount of BDT 500 million may be too low. JICA recommends to increase the amount to BDT 1000 million.</w:t>
            </w:r>
          </w:p>
        </w:tc>
        <w:tc>
          <w:tcPr>
            <w:tcW w:w="1970" w:type="dxa"/>
            <w:tcBorders>
              <w:top w:val="nil"/>
              <w:left w:val="nil"/>
              <w:bottom w:val="single" w:sz="4" w:space="0" w:color="auto"/>
              <w:right w:val="single" w:sz="8" w:space="0" w:color="auto"/>
            </w:tcBorders>
            <w:shd w:val="clear" w:color="auto" w:fill="auto"/>
            <w:vAlign w:val="center"/>
          </w:tcPr>
          <w:p w:rsidR="00E4706A" w:rsidRPr="00E4706A" w:rsidRDefault="00B903BD" w:rsidP="00E4706A">
            <w:pPr>
              <w:jc w:val="center"/>
              <w:rPr>
                <w:rFonts w:ascii="Calibri" w:eastAsia="Times New Roman" w:hAnsi="Calibri" w:cs="Calibri"/>
                <w:color w:val="000000"/>
                <w:sz w:val="21"/>
                <w:szCs w:val="21"/>
                <w:lang w:val="en-GB" w:eastAsia="ja-JP"/>
              </w:rPr>
            </w:pPr>
            <w:r w:rsidRPr="00B903BD">
              <w:rPr>
                <w:rFonts w:ascii="Calibri" w:eastAsia="Times New Roman" w:hAnsi="Calibri" w:cs="Calibri"/>
                <w:color w:val="FF99CC"/>
                <w:sz w:val="21"/>
                <w:szCs w:val="21"/>
                <w:lang w:val="en-GB" w:eastAsia="ja-JP"/>
              </w:rPr>
              <w:t xml:space="preserve">Maximum revised to BDT 1 billion from after Pilot (to be confirmed with </w:t>
            </w:r>
            <w:r w:rsidR="00DD4E3E">
              <w:rPr>
                <w:rFonts w:ascii="Calibri" w:eastAsia="Times New Roman" w:hAnsi="Calibri" w:cs="Calibri"/>
                <w:color w:val="FF99CC"/>
                <w:sz w:val="21"/>
                <w:szCs w:val="21"/>
                <w:lang w:val="en-GB" w:eastAsia="ja-JP"/>
              </w:rPr>
              <w:t>the executing agencies)</w:t>
            </w:r>
          </w:p>
        </w:tc>
      </w:tr>
      <w:tr w:rsidR="00E4706A" w:rsidRPr="00E4706A" w:rsidTr="00E4706A">
        <w:trPr>
          <w:trHeight w:val="600"/>
        </w:trPr>
        <w:tc>
          <w:tcPr>
            <w:tcW w:w="1124" w:type="dxa"/>
            <w:vMerge/>
            <w:tcBorders>
              <w:top w:val="nil"/>
              <w:left w:val="single" w:sz="8" w:space="0" w:color="auto"/>
              <w:bottom w:val="single" w:sz="4" w:space="0" w:color="000000"/>
              <w:right w:val="single" w:sz="4" w:space="0" w:color="auto"/>
            </w:tcBorders>
            <w:vAlign w:val="center"/>
            <w:hideMark/>
          </w:tcPr>
          <w:p w:rsidR="00E4706A" w:rsidRPr="00E4706A" w:rsidRDefault="00E4706A" w:rsidP="00E4706A">
            <w:pPr>
              <w:rPr>
                <w:rFonts w:ascii="Calibri" w:eastAsia="Times New Roman" w:hAnsi="Calibri" w:cs="Calibri"/>
                <w:color w:val="000000"/>
                <w:sz w:val="21"/>
                <w:szCs w:val="21"/>
                <w:lang w:val="en-GB" w:eastAsia="ja-JP"/>
              </w:rPr>
            </w:pPr>
          </w:p>
        </w:tc>
        <w:tc>
          <w:tcPr>
            <w:tcW w:w="567" w:type="dxa"/>
            <w:tcBorders>
              <w:top w:val="nil"/>
              <w:left w:val="nil"/>
              <w:bottom w:val="single" w:sz="4" w:space="0" w:color="auto"/>
              <w:right w:val="single" w:sz="4" w:space="0" w:color="auto"/>
            </w:tcBorders>
            <w:shd w:val="clear" w:color="auto" w:fill="auto"/>
            <w:vAlign w:val="center"/>
            <w:hideMark/>
          </w:tcPr>
          <w:p w:rsidR="00E4706A" w:rsidRPr="00E4706A" w:rsidRDefault="00E4706A" w:rsidP="00E4706A">
            <w:pPr>
              <w:jc w:val="cente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6</w:t>
            </w:r>
          </w:p>
        </w:tc>
        <w:tc>
          <w:tcPr>
            <w:tcW w:w="926" w:type="dxa"/>
            <w:tcBorders>
              <w:top w:val="nil"/>
              <w:left w:val="nil"/>
              <w:bottom w:val="single" w:sz="4" w:space="0" w:color="auto"/>
              <w:right w:val="single" w:sz="4" w:space="0" w:color="auto"/>
            </w:tcBorders>
            <w:shd w:val="clear" w:color="auto" w:fill="auto"/>
            <w:vAlign w:val="center"/>
            <w:hideMark/>
          </w:tcPr>
          <w:p w:rsidR="00E4706A" w:rsidRPr="00E4706A" w:rsidRDefault="00E4706A" w:rsidP="00E4706A">
            <w:pP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Clause 3.2; Last para</w:t>
            </w:r>
          </w:p>
        </w:tc>
        <w:tc>
          <w:tcPr>
            <w:tcW w:w="3841" w:type="dxa"/>
            <w:tcBorders>
              <w:top w:val="nil"/>
              <w:left w:val="nil"/>
              <w:bottom w:val="single" w:sz="4" w:space="0" w:color="auto"/>
              <w:right w:val="single" w:sz="4" w:space="0" w:color="auto"/>
            </w:tcBorders>
            <w:shd w:val="clear" w:color="auto" w:fill="auto"/>
            <w:vAlign w:val="center"/>
            <w:hideMark/>
          </w:tcPr>
          <w:p w:rsidR="00E4706A" w:rsidRPr="00E4706A" w:rsidRDefault="00E4706A" w:rsidP="00E4706A">
            <w:pP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The last para states that "The amount threshold ……………implementation". It is recommended to state who will decide the Amount threshold.</w:t>
            </w:r>
          </w:p>
        </w:tc>
        <w:tc>
          <w:tcPr>
            <w:tcW w:w="1970" w:type="dxa"/>
            <w:tcBorders>
              <w:top w:val="nil"/>
              <w:left w:val="nil"/>
              <w:bottom w:val="single" w:sz="4" w:space="0" w:color="auto"/>
              <w:right w:val="single" w:sz="8" w:space="0" w:color="auto"/>
            </w:tcBorders>
            <w:shd w:val="clear" w:color="auto" w:fill="auto"/>
            <w:vAlign w:val="center"/>
          </w:tcPr>
          <w:p w:rsidR="00E4706A" w:rsidRPr="00E4706A" w:rsidRDefault="00DD4E3E" w:rsidP="00E4706A">
            <w:pPr>
              <w:jc w:val="center"/>
              <w:rPr>
                <w:rFonts w:ascii="Calibri" w:eastAsia="Times New Roman" w:hAnsi="Calibri" w:cs="Calibri"/>
                <w:color w:val="000000"/>
                <w:sz w:val="21"/>
                <w:szCs w:val="21"/>
                <w:lang w:val="en-GB" w:eastAsia="ja-JP"/>
              </w:rPr>
            </w:pPr>
            <w:r w:rsidRPr="00DD4E3E">
              <w:rPr>
                <w:rFonts w:ascii="Calibri" w:eastAsia="Times New Roman" w:hAnsi="Calibri" w:cs="Calibri"/>
                <w:color w:val="FF99CC"/>
                <w:sz w:val="21"/>
                <w:szCs w:val="21"/>
                <w:lang w:val="en-GB" w:eastAsia="ja-JP"/>
              </w:rPr>
              <w:t>Revision is reflected in the first sentence</w:t>
            </w:r>
          </w:p>
        </w:tc>
      </w:tr>
      <w:tr w:rsidR="00E4706A" w:rsidRPr="00E4706A" w:rsidTr="00E4706A">
        <w:trPr>
          <w:trHeight w:val="96"/>
        </w:trPr>
        <w:tc>
          <w:tcPr>
            <w:tcW w:w="1124" w:type="dxa"/>
            <w:vMerge/>
            <w:tcBorders>
              <w:top w:val="nil"/>
              <w:left w:val="single" w:sz="8" w:space="0" w:color="auto"/>
              <w:bottom w:val="single" w:sz="4" w:space="0" w:color="000000"/>
              <w:right w:val="single" w:sz="4" w:space="0" w:color="auto"/>
            </w:tcBorders>
            <w:vAlign w:val="center"/>
            <w:hideMark/>
          </w:tcPr>
          <w:p w:rsidR="00E4706A" w:rsidRPr="00E4706A" w:rsidRDefault="00E4706A" w:rsidP="00E4706A">
            <w:pPr>
              <w:rPr>
                <w:rFonts w:ascii="Calibri" w:eastAsia="Times New Roman" w:hAnsi="Calibri" w:cs="Calibri"/>
                <w:color w:val="000000"/>
                <w:sz w:val="21"/>
                <w:szCs w:val="21"/>
                <w:lang w:val="en-GB" w:eastAsia="ja-JP"/>
              </w:rPr>
            </w:pPr>
          </w:p>
        </w:tc>
        <w:tc>
          <w:tcPr>
            <w:tcW w:w="567" w:type="dxa"/>
            <w:tcBorders>
              <w:top w:val="nil"/>
              <w:left w:val="nil"/>
              <w:bottom w:val="single" w:sz="4" w:space="0" w:color="auto"/>
              <w:right w:val="single" w:sz="4" w:space="0" w:color="auto"/>
            </w:tcBorders>
            <w:shd w:val="clear" w:color="auto" w:fill="auto"/>
            <w:vAlign w:val="center"/>
            <w:hideMark/>
          </w:tcPr>
          <w:p w:rsidR="00E4706A" w:rsidRPr="00E4706A" w:rsidRDefault="00E4706A" w:rsidP="00E4706A">
            <w:pPr>
              <w:jc w:val="cente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6</w:t>
            </w:r>
          </w:p>
        </w:tc>
        <w:tc>
          <w:tcPr>
            <w:tcW w:w="926" w:type="dxa"/>
            <w:tcBorders>
              <w:top w:val="nil"/>
              <w:left w:val="nil"/>
              <w:bottom w:val="single" w:sz="4" w:space="0" w:color="auto"/>
              <w:right w:val="single" w:sz="4" w:space="0" w:color="auto"/>
            </w:tcBorders>
            <w:shd w:val="clear" w:color="auto" w:fill="auto"/>
            <w:vAlign w:val="center"/>
            <w:hideMark/>
          </w:tcPr>
          <w:p w:rsidR="00E4706A" w:rsidRPr="00E4706A" w:rsidRDefault="00E4706A" w:rsidP="00E4706A">
            <w:pP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Clause 3.4</w:t>
            </w:r>
          </w:p>
        </w:tc>
        <w:tc>
          <w:tcPr>
            <w:tcW w:w="3841" w:type="dxa"/>
            <w:tcBorders>
              <w:top w:val="nil"/>
              <w:left w:val="nil"/>
              <w:bottom w:val="single" w:sz="4" w:space="0" w:color="auto"/>
              <w:right w:val="single" w:sz="4" w:space="0" w:color="auto"/>
            </w:tcBorders>
            <w:shd w:val="clear" w:color="auto" w:fill="auto"/>
            <w:vAlign w:val="center"/>
            <w:hideMark/>
          </w:tcPr>
          <w:p w:rsidR="00E4706A" w:rsidRPr="00E4706A" w:rsidRDefault="00E4706A" w:rsidP="00E4706A">
            <w:pP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It states that For B type Loan the Standard interest rate is 8%. However, according to the Appraisal M</w:t>
            </w:r>
            <w:r>
              <w:rPr>
                <w:rFonts w:ascii="Calibri" w:eastAsia="Times New Roman" w:hAnsi="Calibri" w:cs="Calibri"/>
                <w:color w:val="000000"/>
                <w:sz w:val="21"/>
                <w:szCs w:val="21"/>
                <w:lang w:val="en-GB" w:eastAsia="ja-JP"/>
              </w:rPr>
              <w:t>i</w:t>
            </w:r>
            <w:r w:rsidRPr="00E4706A">
              <w:rPr>
                <w:rFonts w:ascii="Calibri" w:eastAsia="Times New Roman" w:hAnsi="Calibri" w:cs="Calibri"/>
                <w:color w:val="000000"/>
                <w:sz w:val="21"/>
                <w:szCs w:val="21"/>
                <w:lang w:val="en-GB" w:eastAsia="ja-JP"/>
              </w:rPr>
              <w:t>nutes of Meeting of the Project for B Type Loan from IFIs to PDs the interest rate should be 4% and from PDs to Household/General User the in</w:t>
            </w:r>
            <w:r>
              <w:rPr>
                <w:rFonts w:ascii="Calibri" w:eastAsia="Times New Roman" w:hAnsi="Calibri" w:cs="Calibri"/>
                <w:color w:val="000000"/>
                <w:sz w:val="21"/>
                <w:szCs w:val="21"/>
                <w:lang w:val="en-GB" w:eastAsia="ja-JP"/>
              </w:rPr>
              <w:t>te</w:t>
            </w:r>
            <w:r w:rsidRPr="00E4706A">
              <w:rPr>
                <w:rFonts w:ascii="Calibri" w:eastAsia="Times New Roman" w:hAnsi="Calibri" w:cs="Calibri"/>
                <w:color w:val="000000"/>
                <w:sz w:val="21"/>
                <w:szCs w:val="21"/>
                <w:lang w:val="en-GB" w:eastAsia="ja-JP"/>
              </w:rPr>
              <w:t>rest rate would be 8% in installment. JICA recommends to revise the clause accordingly.</w:t>
            </w:r>
          </w:p>
        </w:tc>
        <w:tc>
          <w:tcPr>
            <w:tcW w:w="1970" w:type="dxa"/>
            <w:tcBorders>
              <w:top w:val="nil"/>
              <w:left w:val="nil"/>
              <w:bottom w:val="single" w:sz="4" w:space="0" w:color="auto"/>
              <w:right w:val="single" w:sz="8" w:space="0" w:color="auto"/>
            </w:tcBorders>
            <w:shd w:val="clear" w:color="auto" w:fill="auto"/>
            <w:vAlign w:val="center"/>
          </w:tcPr>
          <w:p w:rsidR="00E4706A" w:rsidRPr="00DD4E3E" w:rsidRDefault="00DD4E3E" w:rsidP="00E4706A">
            <w:pPr>
              <w:jc w:val="center"/>
              <w:rPr>
                <w:rFonts w:ascii="Calibri" w:eastAsia="Times New Roman" w:hAnsi="Calibri" w:cs="Calibri"/>
                <w:color w:val="FF99CC"/>
                <w:sz w:val="21"/>
                <w:szCs w:val="21"/>
                <w:lang w:val="en-GB" w:eastAsia="ja-JP"/>
              </w:rPr>
            </w:pPr>
            <w:r w:rsidRPr="00DD4E3E">
              <w:rPr>
                <w:rFonts w:ascii="Calibri" w:eastAsia="Times New Roman" w:hAnsi="Calibri" w:cs="Calibri"/>
                <w:color w:val="FF99CC"/>
                <w:sz w:val="21"/>
                <w:szCs w:val="21"/>
                <w:lang w:val="en-GB" w:eastAsia="ja-JP"/>
              </w:rPr>
              <w:t>Revised as suggested</w:t>
            </w:r>
          </w:p>
        </w:tc>
      </w:tr>
      <w:tr w:rsidR="00E4706A" w:rsidRPr="00E4706A" w:rsidTr="00E4706A">
        <w:trPr>
          <w:trHeight w:val="300"/>
        </w:trPr>
        <w:tc>
          <w:tcPr>
            <w:tcW w:w="1124" w:type="dxa"/>
            <w:vMerge/>
            <w:tcBorders>
              <w:top w:val="nil"/>
              <w:left w:val="single" w:sz="8" w:space="0" w:color="auto"/>
              <w:bottom w:val="single" w:sz="4" w:space="0" w:color="000000"/>
              <w:right w:val="single" w:sz="4" w:space="0" w:color="auto"/>
            </w:tcBorders>
            <w:vAlign w:val="center"/>
            <w:hideMark/>
          </w:tcPr>
          <w:p w:rsidR="00E4706A" w:rsidRPr="00E4706A" w:rsidRDefault="00E4706A" w:rsidP="00E4706A">
            <w:pPr>
              <w:rPr>
                <w:rFonts w:ascii="Calibri" w:eastAsia="Times New Roman" w:hAnsi="Calibri" w:cs="Calibri"/>
                <w:color w:val="000000"/>
                <w:sz w:val="21"/>
                <w:szCs w:val="21"/>
                <w:lang w:val="en-GB" w:eastAsia="ja-JP"/>
              </w:rPr>
            </w:pPr>
          </w:p>
        </w:tc>
        <w:tc>
          <w:tcPr>
            <w:tcW w:w="567" w:type="dxa"/>
            <w:tcBorders>
              <w:top w:val="nil"/>
              <w:left w:val="nil"/>
              <w:bottom w:val="single" w:sz="4" w:space="0" w:color="auto"/>
              <w:right w:val="single" w:sz="4" w:space="0" w:color="auto"/>
            </w:tcBorders>
            <w:shd w:val="clear" w:color="auto" w:fill="auto"/>
            <w:vAlign w:val="center"/>
            <w:hideMark/>
          </w:tcPr>
          <w:p w:rsidR="00E4706A" w:rsidRPr="00E4706A" w:rsidRDefault="00E4706A" w:rsidP="00E4706A">
            <w:pPr>
              <w:jc w:val="cente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6</w:t>
            </w:r>
          </w:p>
        </w:tc>
        <w:tc>
          <w:tcPr>
            <w:tcW w:w="926" w:type="dxa"/>
            <w:tcBorders>
              <w:top w:val="nil"/>
              <w:left w:val="nil"/>
              <w:bottom w:val="single" w:sz="4" w:space="0" w:color="auto"/>
              <w:right w:val="single" w:sz="4" w:space="0" w:color="auto"/>
            </w:tcBorders>
            <w:shd w:val="clear" w:color="auto" w:fill="auto"/>
            <w:vAlign w:val="center"/>
            <w:hideMark/>
          </w:tcPr>
          <w:p w:rsidR="00E4706A" w:rsidRPr="00E4706A" w:rsidRDefault="00E4706A" w:rsidP="00E4706A">
            <w:pP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Clause 3.5</w:t>
            </w:r>
          </w:p>
        </w:tc>
        <w:tc>
          <w:tcPr>
            <w:tcW w:w="3841" w:type="dxa"/>
            <w:tcBorders>
              <w:top w:val="nil"/>
              <w:left w:val="nil"/>
              <w:bottom w:val="single" w:sz="4" w:space="0" w:color="auto"/>
              <w:right w:val="single" w:sz="4" w:space="0" w:color="auto"/>
            </w:tcBorders>
            <w:shd w:val="clear" w:color="auto" w:fill="auto"/>
            <w:vAlign w:val="center"/>
            <w:hideMark/>
          </w:tcPr>
          <w:p w:rsidR="00E4706A" w:rsidRPr="00E4706A" w:rsidRDefault="00E4706A" w:rsidP="00E4706A">
            <w:pP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It should state who will decide the Tenure period.</w:t>
            </w:r>
          </w:p>
        </w:tc>
        <w:tc>
          <w:tcPr>
            <w:tcW w:w="1970" w:type="dxa"/>
            <w:tcBorders>
              <w:top w:val="nil"/>
              <w:left w:val="nil"/>
              <w:bottom w:val="single" w:sz="4" w:space="0" w:color="auto"/>
              <w:right w:val="single" w:sz="8" w:space="0" w:color="auto"/>
            </w:tcBorders>
            <w:shd w:val="clear" w:color="auto" w:fill="auto"/>
            <w:vAlign w:val="center"/>
            <w:hideMark/>
          </w:tcPr>
          <w:p w:rsidR="00E4706A" w:rsidRPr="00DD4E3E" w:rsidRDefault="001A5EB0" w:rsidP="00E4706A">
            <w:pPr>
              <w:jc w:val="center"/>
              <w:rPr>
                <w:rFonts w:ascii="Calibri" w:eastAsia="Times New Roman" w:hAnsi="Calibri" w:cs="Calibri"/>
                <w:color w:val="FF99CC"/>
                <w:sz w:val="21"/>
                <w:szCs w:val="21"/>
                <w:lang w:val="en-GB" w:eastAsia="ja-JP"/>
              </w:rPr>
            </w:pPr>
            <w:r w:rsidRPr="00DD4E3E">
              <w:rPr>
                <w:rFonts w:ascii="Calibri" w:eastAsia="Times New Roman" w:hAnsi="Calibri" w:cs="Calibri"/>
                <w:color w:val="FF99CC"/>
                <w:sz w:val="21"/>
                <w:szCs w:val="21"/>
                <w:lang w:val="en-GB" w:eastAsia="ja-JP"/>
              </w:rPr>
              <w:t xml:space="preserve">Now stated that IFIs will decide in accordance with the financial condition of sub-projects </w:t>
            </w:r>
          </w:p>
        </w:tc>
      </w:tr>
      <w:tr w:rsidR="00E4706A" w:rsidRPr="00E4706A" w:rsidTr="00E4706A">
        <w:trPr>
          <w:trHeight w:val="300"/>
        </w:trPr>
        <w:tc>
          <w:tcPr>
            <w:tcW w:w="1124" w:type="dxa"/>
            <w:vMerge/>
            <w:tcBorders>
              <w:top w:val="nil"/>
              <w:left w:val="single" w:sz="8" w:space="0" w:color="auto"/>
              <w:bottom w:val="single" w:sz="4" w:space="0" w:color="000000"/>
              <w:right w:val="single" w:sz="4" w:space="0" w:color="auto"/>
            </w:tcBorders>
            <w:vAlign w:val="center"/>
            <w:hideMark/>
          </w:tcPr>
          <w:p w:rsidR="00E4706A" w:rsidRPr="00E4706A" w:rsidRDefault="00E4706A" w:rsidP="00E4706A">
            <w:pPr>
              <w:rPr>
                <w:rFonts w:ascii="Calibri" w:eastAsia="Times New Roman" w:hAnsi="Calibri" w:cs="Calibri"/>
                <w:color w:val="000000"/>
                <w:sz w:val="21"/>
                <w:szCs w:val="21"/>
                <w:lang w:val="en-GB" w:eastAsia="ja-JP"/>
              </w:rPr>
            </w:pPr>
          </w:p>
        </w:tc>
        <w:tc>
          <w:tcPr>
            <w:tcW w:w="567" w:type="dxa"/>
            <w:tcBorders>
              <w:top w:val="nil"/>
              <w:left w:val="nil"/>
              <w:bottom w:val="single" w:sz="4" w:space="0" w:color="auto"/>
              <w:right w:val="single" w:sz="4" w:space="0" w:color="auto"/>
            </w:tcBorders>
            <w:shd w:val="clear" w:color="auto" w:fill="auto"/>
            <w:vAlign w:val="center"/>
            <w:hideMark/>
          </w:tcPr>
          <w:p w:rsidR="00E4706A" w:rsidRPr="00E4706A" w:rsidRDefault="00E4706A" w:rsidP="00E4706A">
            <w:pPr>
              <w:jc w:val="cente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6</w:t>
            </w:r>
          </w:p>
        </w:tc>
        <w:tc>
          <w:tcPr>
            <w:tcW w:w="926" w:type="dxa"/>
            <w:tcBorders>
              <w:top w:val="nil"/>
              <w:left w:val="nil"/>
              <w:bottom w:val="single" w:sz="4" w:space="0" w:color="auto"/>
              <w:right w:val="single" w:sz="4" w:space="0" w:color="auto"/>
            </w:tcBorders>
            <w:shd w:val="clear" w:color="auto" w:fill="auto"/>
            <w:vAlign w:val="center"/>
            <w:hideMark/>
          </w:tcPr>
          <w:p w:rsidR="00E4706A" w:rsidRPr="00E4706A" w:rsidRDefault="00E4706A" w:rsidP="00E4706A">
            <w:pP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Clause 3.7</w:t>
            </w:r>
          </w:p>
        </w:tc>
        <w:tc>
          <w:tcPr>
            <w:tcW w:w="3841" w:type="dxa"/>
            <w:tcBorders>
              <w:top w:val="nil"/>
              <w:left w:val="nil"/>
              <w:bottom w:val="single" w:sz="4" w:space="0" w:color="auto"/>
              <w:right w:val="single" w:sz="4" w:space="0" w:color="auto"/>
            </w:tcBorders>
            <w:shd w:val="clear" w:color="auto" w:fill="auto"/>
            <w:vAlign w:val="center"/>
            <w:hideMark/>
          </w:tcPr>
          <w:p w:rsidR="00E4706A" w:rsidRPr="00E4706A" w:rsidRDefault="00E4706A" w:rsidP="00E4706A">
            <w:pP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It should state who will decide the Repayment Mode.</w:t>
            </w:r>
          </w:p>
        </w:tc>
        <w:tc>
          <w:tcPr>
            <w:tcW w:w="1970" w:type="dxa"/>
            <w:tcBorders>
              <w:top w:val="nil"/>
              <w:left w:val="nil"/>
              <w:bottom w:val="single" w:sz="4" w:space="0" w:color="auto"/>
              <w:right w:val="single" w:sz="8" w:space="0" w:color="auto"/>
            </w:tcBorders>
            <w:shd w:val="clear" w:color="auto" w:fill="auto"/>
            <w:vAlign w:val="center"/>
            <w:hideMark/>
          </w:tcPr>
          <w:p w:rsidR="00E4706A" w:rsidRPr="00B22105" w:rsidRDefault="00B22105" w:rsidP="00E4706A">
            <w:pPr>
              <w:jc w:val="center"/>
              <w:rPr>
                <w:rFonts w:ascii="Calibri" w:eastAsia="Times New Roman" w:hAnsi="Calibri" w:cs="Calibri"/>
                <w:color w:val="FF99CC"/>
                <w:sz w:val="21"/>
                <w:szCs w:val="21"/>
                <w:lang w:val="en-GB" w:eastAsia="ja-JP"/>
              </w:rPr>
            </w:pPr>
            <w:r w:rsidRPr="00B22105">
              <w:rPr>
                <w:rFonts w:ascii="Calibri" w:eastAsia="Times New Roman" w:hAnsi="Calibri" w:cs="Calibri"/>
                <w:color w:val="FF99CC"/>
                <w:sz w:val="21"/>
                <w:szCs w:val="21"/>
                <w:lang w:val="en-GB" w:eastAsia="ja-JP"/>
              </w:rPr>
              <w:t xml:space="preserve">Now mentioned that both IFI and sub-project owner can suggest an appropriate repayment mode to </w:t>
            </w:r>
            <w:r w:rsidRPr="00B22105">
              <w:rPr>
                <w:rFonts w:ascii="Calibri" w:eastAsia="Times New Roman" w:hAnsi="Calibri" w:cs="Calibri"/>
                <w:color w:val="FF99CC"/>
                <w:sz w:val="21"/>
                <w:szCs w:val="21"/>
                <w:lang w:val="en-GB" w:eastAsia="ja-JP"/>
              </w:rPr>
              <w:lastRenderedPageBreak/>
              <w:t>be mutually agreed upon</w:t>
            </w:r>
          </w:p>
        </w:tc>
      </w:tr>
      <w:tr w:rsidR="00E4706A" w:rsidRPr="00E4706A" w:rsidTr="00E4706A">
        <w:trPr>
          <w:trHeight w:val="300"/>
        </w:trPr>
        <w:tc>
          <w:tcPr>
            <w:tcW w:w="1124" w:type="dxa"/>
            <w:vMerge/>
            <w:tcBorders>
              <w:top w:val="nil"/>
              <w:left w:val="single" w:sz="8" w:space="0" w:color="auto"/>
              <w:bottom w:val="single" w:sz="4" w:space="0" w:color="000000"/>
              <w:right w:val="single" w:sz="4" w:space="0" w:color="auto"/>
            </w:tcBorders>
            <w:vAlign w:val="center"/>
            <w:hideMark/>
          </w:tcPr>
          <w:p w:rsidR="00E4706A" w:rsidRPr="00E4706A" w:rsidRDefault="00E4706A" w:rsidP="00E4706A">
            <w:pPr>
              <w:rPr>
                <w:rFonts w:ascii="Calibri" w:eastAsia="Times New Roman" w:hAnsi="Calibri" w:cs="Calibri"/>
                <w:color w:val="000000"/>
                <w:sz w:val="21"/>
                <w:szCs w:val="21"/>
                <w:lang w:val="en-GB" w:eastAsia="ja-JP"/>
              </w:rPr>
            </w:pPr>
          </w:p>
        </w:tc>
        <w:tc>
          <w:tcPr>
            <w:tcW w:w="567" w:type="dxa"/>
            <w:tcBorders>
              <w:top w:val="nil"/>
              <w:left w:val="nil"/>
              <w:bottom w:val="single" w:sz="4" w:space="0" w:color="auto"/>
              <w:right w:val="single" w:sz="4" w:space="0" w:color="auto"/>
            </w:tcBorders>
            <w:shd w:val="clear" w:color="auto" w:fill="auto"/>
            <w:vAlign w:val="center"/>
            <w:hideMark/>
          </w:tcPr>
          <w:p w:rsidR="00E4706A" w:rsidRPr="00E4706A" w:rsidRDefault="00E4706A" w:rsidP="00E4706A">
            <w:pPr>
              <w:jc w:val="cente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11</w:t>
            </w:r>
          </w:p>
        </w:tc>
        <w:tc>
          <w:tcPr>
            <w:tcW w:w="926" w:type="dxa"/>
            <w:tcBorders>
              <w:top w:val="nil"/>
              <w:left w:val="nil"/>
              <w:bottom w:val="single" w:sz="4" w:space="0" w:color="auto"/>
              <w:right w:val="single" w:sz="4" w:space="0" w:color="auto"/>
            </w:tcBorders>
            <w:shd w:val="clear" w:color="auto" w:fill="auto"/>
            <w:vAlign w:val="center"/>
            <w:hideMark/>
          </w:tcPr>
          <w:p w:rsidR="00E4706A" w:rsidRPr="00E4706A" w:rsidRDefault="00E4706A" w:rsidP="00E4706A">
            <w:pP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 </w:t>
            </w:r>
          </w:p>
        </w:tc>
        <w:tc>
          <w:tcPr>
            <w:tcW w:w="3841" w:type="dxa"/>
            <w:tcBorders>
              <w:top w:val="nil"/>
              <w:left w:val="nil"/>
              <w:bottom w:val="single" w:sz="4" w:space="0" w:color="auto"/>
              <w:right w:val="single" w:sz="4" w:space="0" w:color="auto"/>
            </w:tcBorders>
            <w:shd w:val="clear" w:color="auto" w:fill="auto"/>
            <w:vAlign w:val="center"/>
            <w:hideMark/>
          </w:tcPr>
          <w:p w:rsidR="00E4706A" w:rsidRPr="00E4706A" w:rsidRDefault="00E4706A" w:rsidP="00E4706A">
            <w:pP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The chart shows "</w:t>
            </w:r>
            <w:r w:rsidRPr="00E4706A">
              <w:rPr>
                <w:rFonts w:ascii="Calibri" w:eastAsia="Times New Roman" w:hAnsi="Calibri" w:cs="Calibri"/>
                <w:i/>
                <w:iCs/>
                <w:color w:val="000000"/>
                <w:sz w:val="21"/>
                <w:szCs w:val="21"/>
                <w:lang w:val="en-GB" w:eastAsia="ja-JP"/>
              </w:rPr>
              <w:t xml:space="preserve">(or week 4)". </w:t>
            </w:r>
            <w:r w:rsidRPr="00E4706A">
              <w:rPr>
                <w:rFonts w:ascii="Calibri" w:eastAsia="Times New Roman" w:hAnsi="Calibri" w:cs="Calibri"/>
                <w:color w:val="000000"/>
                <w:sz w:val="21"/>
                <w:szCs w:val="21"/>
                <w:lang w:val="en-GB" w:eastAsia="ja-JP"/>
              </w:rPr>
              <w:t>It may be better to explain, what the time means in par</w:t>
            </w:r>
            <w:r>
              <w:rPr>
                <w:rFonts w:ascii="Calibri" w:eastAsia="Times New Roman" w:hAnsi="Calibri" w:cs="Calibri"/>
                <w:color w:val="000000"/>
                <w:sz w:val="21"/>
                <w:szCs w:val="21"/>
                <w:lang w:val="en-GB" w:eastAsia="ja-JP"/>
              </w:rPr>
              <w:t>en</w:t>
            </w:r>
            <w:r w:rsidRPr="00E4706A">
              <w:rPr>
                <w:rFonts w:ascii="Calibri" w:eastAsia="Times New Roman" w:hAnsi="Calibri" w:cs="Calibri"/>
                <w:color w:val="000000"/>
                <w:sz w:val="21"/>
                <w:szCs w:val="21"/>
                <w:lang w:val="en-GB" w:eastAsia="ja-JP"/>
              </w:rPr>
              <w:t>thesis</w:t>
            </w:r>
          </w:p>
        </w:tc>
        <w:tc>
          <w:tcPr>
            <w:tcW w:w="1970" w:type="dxa"/>
            <w:tcBorders>
              <w:top w:val="nil"/>
              <w:left w:val="nil"/>
              <w:bottom w:val="single" w:sz="4" w:space="0" w:color="auto"/>
              <w:right w:val="single" w:sz="8" w:space="0" w:color="auto"/>
            </w:tcBorders>
            <w:shd w:val="clear" w:color="auto" w:fill="auto"/>
            <w:vAlign w:val="center"/>
            <w:hideMark/>
          </w:tcPr>
          <w:p w:rsidR="00E4706A" w:rsidRPr="000977AB" w:rsidRDefault="00B22105" w:rsidP="00E4706A">
            <w:pPr>
              <w:jc w:val="center"/>
              <w:rPr>
                <w:rFonts w:ascii="Calibri" w:eastAsia="Times New Roman" w:hAnsi="Calibri" w:cs="Calibri"/>
                <w:color w:val="FF99CC"/>
                <w:sz w:val="21"/>
                <w:szCs w:val="21"/>
                <w:lang w:val="en-GB" w:eastAsia="ja-JP"/>
              </w:rPr>
            </w:pPr>
            <w:r w:rsidRPr="000977AB">
              <w:rPr>
                <w:rFonts w:ascii="Calibri" w:eastAsia="Times New Roman" w:hAnsi="Calibri" w:cs="Calibri"/>
                <w:color w:val="FF99CC"/>
                <w:sz w:val="21"/>
                <w:szCs w:val="21"/>
                <w:lang w:val="en-GB" w:eastAsia="ja-JP"/>
              </w:rPr>
              <w:t>Process duration and timing revised and explained with notes</w:t>
            </w:r>
          </w:p>
        </w:tc>
      </w:tr>
      <w:tr w:rsidR="00E4706A" w:rsidRPr="00E4706A" w:rsidTr="00E4706A">
        <w:trPr>
          <w:trHeight w:val="600"/>
        </w:trPr>
        <w:tc>
          <w:tcPr>
            <w:tcW w:w="1124" w:type="dxa"/>
            <w:vMerge/>
            <w:tcBorders>
              <w:top w:val="nil"/>
              <w:left w:val="single" w:sz="8" w:space="0" w:color="auto"/>
              <w:bottom w:val="single" w:sz="4" w:space="0" w:color="000000"/>
              <w:right w:val="single" w:sz="4" w:space="0" w:color="auto"/>
            </w:tcBorders>
            <w:vAlign w:val="center"/>
            <w:hideMark/>
          </w:tcPr>
          <w:p w:rsidR="00E4706A" w:rsidRPr="00E4706A" w:rsidRDefault="00E4706A" w:rsidP="00E4706A">
            <w:pPr>
              <w:rPr>
                <w:rFonts w:ascii="Calibri" w:eastAsia="Times New Roman" w:hAnsi="Calibri" w:cs="Calibri"/>
                <w:color w:val="000000"/>
                <w:sz w:val="21"/>
                <w:szCs w:val="21"/>
                <w:lang w:val="en-GB" w:eastAsia="ja-JP"/>
              </w:rPr>
            </w:pPr>
          </w:p>
        </w:tc>
        <w:tc>
          <w:tcPr>
            <w:tcW w:w="567" w:type="dxa"/>
            <w:tcBorders>
              <w:top w:val="nil"/>
              <w:left w:val="nil"/>
              <w:bottom w:val="single" w:sz="4" w:space="0" w:color="auto"/>
              <w:right w:val="single" w:sz="4" w:space="0" w:color="auto"/>
            </w:tcBorders>
            <w:shd w:val="clear" w:color="auto" w:fill="auto"/>
            <w:vAlign w:val="center"/>
            <w:hideMark/>
          </w:tcPr>
          <w:p w:rsidR="00E4706A" w:rsidRPr="00E4706A" w:rsidRDefault="00E4706A" w:rsidP="00E4706A">
            <w:pPr>
              <w:jc w:val="cente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13</w:t>
            </w:r>
          </w:p>
        </w:tc>
        <w:tc>
          <w:tcPr>
            <w:tcW w:w="926" w:type="dxa"/>
            <w:tcBorders>
              <w:top w:val="nil"/>
              <w:left w:val="nil"/>
              <w:bottom w:val="single" w:sz="4" w:space="0" w:color="auto"/>
              <w:right w:val="single" w:sz="4" w:space="0" w:color="auto"/>
            </w:tcBorders>
            <w:shd w:val="clear" w:color="auto" w:fill="auto"/>
            <w:vAlign w:val="center"/>
            <w:hideMark/>
          </w:tcPr>
          <w:p w:rsidR="00E4706A" w:rsidRPr="00E4706A" w:rsidRDefault="00E4706A" w:rsidP="00E4706A">
            <w:pP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 </w:t>
            </w:r>
          </w:p>
        </w:tc>
        <w:tc>
          <w:tcPr>
            <w:tcW w:w="3841" w:type="dxa"/>
            <w:tcBorders>
              <w:top w:val="nil"/>
              <w:left w:val="nil"/>
              <w:bottom w:val="single" w:sz="4" w:space="0" w:color="auto"/>
              <w:right w:val="single" w:sz="4" w:space="0" w:color="auto"/>
            </w:tcBorders>
            <w:shd w:val="clear" w:color="auto" w:fill="auto"/>
            <w:vAlign w:val="center"/>
            <w:hideMark/>
          </w:tcPr>
          <w:p w:rsidR="00E4706A" w:rsidRPr="00E4706A" w:rsidRDefault="00E4706A" w:rsidP="00E4706A">
            <w:pP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According to the Loan Agreement, of the Project between JICA and GoB, the IFIs has to confirm JICA's consent on their Loan Agreements with the Applicants. Therefore the Chart should be revised accordingly.</w:t>
            </w:r>
          </w:p>
        </w:tc>
        <w:tc>
          <w:tcPr>
            <w:tcW w:w="1970" w:type="dxa"/>
            <w:tcBorders>
              <w:top w:val="nil"/>
              <w:left w:val="nil"/>
              <w:bottom w:val="single" w:sz="4" w:space="0" w:color="auto"/>
              <w:right w:val="single" w:sz="8" w:space="0" w:color="auto"/>
            </w:tcBorders>
            <w:shd w:val="clear" w:color="auto" w:fill="auto"/>
            <w:vAlign w:val="center"/>
            <w:hideMark/>
          </w:tcPr>
          <w:p w:rsidR="00E4706A" w:rsidRPr="000977AB" w:rsidRDefault="000977AB" w:rsidP="00E4706A">
            <w:pPr>
              <w:jc w:val="center"/>
              <w:rPr>
                <w:rFonts w:ascii="Calibri" w:eastAsia="Times New Roman" w:hAnsi="Calibri" w:cs="Calibri"/>
                <w:color w:val="FF99CC"/>
                <w:sz w:val="21"/>
                <w:szCs w:val="21"/>
                <w:lang w:val="en-GB" w:eastAsia="ja-JP"/>
              </w:rPr>
            </w:pPr>
            <w:r w:rsidRPr="000977AB">
              <w:rPr>
                <w:rFonts w:ascii="Calibri" w:eastAsia="Times New Roman" w:hAnsi="Calibri" w:cs="Calibri"/>
                <w:color w:val="FF99CC"/>
                <w:sz w:val="21"/>
                <w:szCs w:val="21"/>
                <w:lang w:val="en-GB" w:eastAsia="ja-JP"/>
              </w:rPr>
              <w:t>Loan agreement submission process added not only to the flowchart but also in the description of process No.22</w:t>
            </w:r>
          </w:p>
        </w:tc>
      </w:tr>
      <w:tr w:rsidR="00E4706A" w:rsidRPr="00E4706A" w:rsidTr="00E4706A">
        <w:trPr>
          <w:trHeight w:val="600"/>
        </w:trPr>
        <w:tc>
          <w:tcPr>
            <w:tcW w:w="1124" w:type="dxa"/>
            <w:vMerge/>
            <w:tcBorders>
              <w:top w:val="nil"/>
              <w:left w:val="single" w:sz="8" w:space="0" w:color="auto"/>
              <w:bottom w:val="single" w:sz="4" w:space="0" w:color="000000"/>
              <w:right w:val="single" w:sz="4" w:space="0" w:color="auto"/>
            </w:tcBorders>
            <w:vAlign w:val="center"/>
            <w:hideMark/>
          </w:tcPr>
          <w:p w:rsidR="00E4706A" w:rsidRPr="00E4706A" w:rsidRDefault="00E4706A" w:rsidP="00E4706A">
            <w:pPr>
              <w:rPr>
                <w:rFonts w:ascii="Calibri" w:eastAsia="Times New Roman" w:hAnsi="Calibri" w:cs="Calibri"/>
                <w:color w:val="000000"/>
                <w:sz w:val="21"/>
                <w:szCs w:val="21"/>
                <w:lang w:val="en-GB" w:eastAsia="ja-JP"/>
              </w:rPr>
            </w:pPr>
          </w:p>
        </w:tc>
        <w:tc>
          <w:tcPr>
            <w:tcW w:w="567" w:type="dxa"/>
            <w:tcBorders>
              <w:top w:val="nil"/>
              <w:left w:val="nil"/>
              <w:bottom w:val="single" w:sz="4" w:space="0" w:color="auto"/>
              <w:right w:val="single" w:sz="4" w:space="0" w:color="auto"/>
            </w:tcBorders>
            <w:shd w:val="clear" w:color="auto" w:fill="auto"/>
            <w:vAlign w:val="center"/>
            <w:hideMark/>
          </w:tcPr>
          <w:p w:rsidR="00E4706A" w:rsidRPr="00E4706A" w:rsidRDefault="00E4706A" w:rsidP="00E4706A">
            <w:pPr>
              <w:jc w:val="cente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15</w:t>
            </w:r>
          </w:p>
        </w:tc>
        <w:tc>
          <w:tcPr>
            <w:tcW w:w="926" w:type="dxa"/>
            <w:tcBorders>
              <w:top w:val="nil"/>
              <w:left w:val="nil"/>
              <w:bottom w:val="single" w:sz="4" w:space="0" w:color="auto"/>
              <w:right w:val="single" w:sz="4" w:space="0" w:color="auto"/>
            </w:tcBorders>
            <w:shd w:val="clear" w:color="auto" w:fill="auto"/>
            <w:vAlign w:val="center"/>
            <w:hideMark/>
          </w:tcPr>
          <w:p w:rsidR="00E4706A" w:rsidRPr="00E4706A" w:rsidRDefault="00E4706A" w:rsidP="00E4706A">
            <w:pP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 </w:t>
            </w:r>
          </w:p>
        </w:tc>
        <w:tc>
          <w:tcPr>
            <w:tcW w:w="3841" w:type="dxa"/>
            <w:tcBorders>
              <w:top w:val="nil"/>
              <w:left w:val="nil"/>
              <w:bottom w:val="single" w:sz="4" w:space="0" w:color="auto"/>
              <w:right w:val="single" w:sz="4" w:space="0" w:color="auto"/>
            </w:tcBorders>
            <w:shd w:val="clear" w:color="auto" w:fill="auto"/>
            <w:vAlign w:val="center"/>
            <w:hideMark/>
          </w:tcPr>
          <w:p w:rsidR="00E4706A" w:rsidRPr="00E4706A" w:rsidRDefault="00E4706A" w:rsidP="00E4706A">
            <w:pP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According to the Loan Agreement of the Project between JICA and GoB, the IFIs has to confirm JICA's consent on their Agreements with the PDs. Therefore the Chart should be revised accordingly.</w:t>
            </w:r>
          </w:p>
        </w:tc>
        <w:tc>
          <w:tcPr>
            <w:tcW w:w="1970" w:type="dxa"/>
            <w:tcBorders>
              <w:top w:val="nil"/>
              <w:left w:val="nil"/>
              <w:bottom w:val="single" w:sz="4" w:space="0" w:color="auto"/>
              <w:right w:val="single" w:sz="8" w:space="0" w:color="auto"/>
            </w:tcBorders>
            <w:shd w:val="clear" w:color="auto" w:fill="auto"/>
            <w:vAlign w:val="center"/>
            <w:hideMark/>
          </w:tcPr>
          <w:p w:rsidR="00E4706A" w:rsidRPr="000977AB" w:rsidRDefault="000977AB" w:rsidP="00E4706A">
            <w:pPr>
              <w:jc w:val="center"/>
              <w:rPr>
                <w:rFonts w:ascii="Calibri" w:eastAsia="Times New Roman" w:hAnsi="Calibri" w:cs="Calibri"/>
                <w:color w:val="FF99CC"/>
                <w:sz w:val="21"/>
                <w:szCs w:val="21"/>
                <w:lang w:val="en-GB" w:eastAsia="ja-JP"/>
              </w:rPr>
            </w:pPr>
            <w:r w:rsidRPr="000977AB">
              <w:rPr>
                <w:rFonts w:ascii="Calibri" w:eastAsia="Times New Roman" w:hAnsi="Calibri" w:cs="Calibri"/>
                <w:color w:val="FF99CC"/>
                <w:sz w:val="21"/>
                <w:szCs w:val="21"/>
                <w:lang w:val="en-GB" w:eastAsia="ja-JP"/>
              </w:rPr>
              <w:t>Included in above</w:t>
            </w:r>
          </w:p>
        </w:tc>
      </w:tr>
      <w:tr w:rsidR="00E4706A" w:rsidRPr="00E4706A" w:rsidTr="00E4706A">
        <w:trPr>
          <w:trHeight w:val="300"/>
        </w:trPr>
        <w:tc>
          <w:tcPr>
            <w:tcW w:w="1124" w:type="dxa"/>
            <w:vMerge/>
            <w:tcBorders>
              <w:top w:val="nil"/>
              <w:left w:val="single" w:sz="8" w:space="0" w:color="auto"/>
              <w:bottom w:val="single" w:sz="4" w:space="0" w:color="000000"/>
              <w:right w:val="single" w:sz="4" w:space="0" w:color="auto"/>
            </w:tcBorders>
            <w:vAlign w:val="center"/>
            <w:hideMark/>
          </w:tcPr>
          <w:p w:rsidR="00E4706A" w:rsidRPr="00E4706A" w:rsidRDefault="00E4706A" w:rsidP="00E4706A">
            <w:pPr>
              <w:rPr>
                <w:rFonts w:ascii="Calibri" w:eastAsia="Times New Roman" w:hAnsi="Calibri" w:cs="Calibri"/>
                <w:color w:val="000000"/>
                <w:sz w:val="21"/>
                <w:szCs w:val="21"/>
                <w:lang w:val="en-GB" w:eastAsia="ja-JP"/>
              </w:rPr>
            </w:pPr>
          </w:p>
        </w:tc>
        <w:tc>
          <w:tcPr>
            <w:tcW w:w="567" w:type="dxa"/>
            <w:tcBorders>
              <w:top w:val="nil"/>
              <w:left w:val="nil"/>
              <w:bottom w:val="single" w:sz="4" w:space="0" w:color="auto"/>
              <w:right w:val="single" w:sz="4" w:space="0" w:color="auto"/>
            </w:tcBorders>
            <w:shd w:val="clear" w:color="auto" w:fill="auto"/>
            <w:vAlign w:val="center"/>
            <w:hideMark/>
          </w:tcPr>
          <w:p w:rsidR="00E4706A" w:rsidRDefault="00E4706A" w:rsidP="00E4706A">
            <w:pPr>
              <w:jc w:val="cente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34</w:t>
            </w:r>
          </w:p>
          <w:p w:rsidR="009540BB" w:rsidRPr="00E4706A" w:rsidRDefault="009540BB" w:rsidP="00E4706A">
            <w:pPr>
              <w:jc w:val="center"/>
              <w:rPr>
                <w:rFonts w:ascii="Calibri" w:eastAsia="Times New Roman" w:hAnsi="Calibri" w:cs="Calibri"/>
                <w:color w:val="000000"/>
                <w:sz w:val="21"/>
                <w:szCs w:val="21"/>
                <w:lang w:val="en-GB" w:eastAsia="ja-JP"/>
              </w:rPr>
            </w:pPr>
            <w:r w:rsidRPr="009540BB">
              <w:rPr>
                <w:rFonts w:ascii="Calibri" w:eastAsia="Times New Roman" w:hAnsi="Calibri" w:cs="Calibri"/>
                <w:color w:val="000000"/>
                <w:sz w:val="16"/>
                <w:szCs w:val="21"/>
                <w:lang w:val="en-GB" w:eastAsia="ja-JP"/>
              </w:rPr>
              <w:t>SREDA</w:t>
            </w:r>
          </w:p>
        </w:tc>
        <w:tc>
          <w:tcPr>
            <w:tcW w:w="926" w:type="dxa"/>
            <w:tcBorders>
              <w:top w:val="nil"/>
              <w:left w:val="nil"/>
              <w:bottom w:val="single" w:sz="4" w:space="0" w:color="auto"/>
              <w:right w:val="single" w:sz="4" w:space="0" w:color="auto"/>
            </w:tcBorders>
            <w:shd w:val="clear" w:color="auto" w:fill="auto"/>
            <w:vAlign w:val="center"/>
            <w:hideMark/>
          </w:tcPr>
          <w:p w:rsidR="00E4706A" w:rsidRPr="00E4706A" w:rsidRDefault="00E4706A" w:rsidP="00E4706A">
            <w:pP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 </w:t>
            </w:r>
          </w:p>
        </w:tc>
        <w:tc>
          <w:tcPr>
            <w:tcW w:w="3841" w:type="dxa"/>
            <w:tcBorders>
              <w:top w:val="nil"/>
              <w:left w:val="nil"/>
              <w:bottom w:val="single" w:sz="4" w:space="0" w:color="auto"/>
              <w:right w:val="single" w:sz="4" w:space="0" w:color="auto"/>
            </w:tcBorders>
            <w:shd w:val="clear" w:color="auto" w:fill="auto"/>
            <w:vAlign w:val="center"/>
            <w:hideMark/>
          </w:tcPr>
          <w:p w:rsidR="00E4706A" w:rsidRPr="00E4706A" w:rsidRDefault="00E4706A" w:rsidP="00E4706A">
            <w:pP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In accordance with comment no. 1, Steering Committee's task may include re-allocation of fund as well.</w:t>
            </w:r>
          </w:p>
        </w:tc>
        <w:tc>
          <w:tcPr>
            <w:tcW w:w="1970" w:type="dxa"/>
            <w:tcBorders>
              <w:top w:val="nil"/>
              <w:left w:val="nil"/>
              <w:bottom w:val="single" w:sz="4" w:space="0" w:color="auto"/>
              <w:right w:val="single" w:sz="8" w:space="0" w:color="auto"/>
            </w:tcBorders>
            <w:shd w:val="clear" w:color="auto" w:fill="auto"/>
            <w:vAlign w:val="center"/>
            <w:hideMark/>
          </w:tcPr>
          <w:p w:rsidR="00E4706A" w:rsidRPr="0008683F" w:rsidRDefault="0008683F" w:rsidP="00E4706A">
            <w:pPr>
              <w:jc w:val="center"/>
              <w:rPr>
                <w:rFonts w:ascii="Calibri" w:eastAsia="Times New Roman" w:hAnsi="Calibri" w:cs="Calibri"/>
                <w:color w:val="FF99CC"/>
                <w:sz w:val="21"/>
                <w:szCs w:val="21"/>
                <w:lang w:val="en-GB" w:eastAsia="ja-JP"/>
              </w:rPr>
            </w:pPr>
            <w:r w:rsidRPr="0008683F">
              <w:rPr>
                <w:rFonts w:ascii="Calibri" w:eastAsia="Times New Roman" w:hAnsi="Calibri" w:cs="Calibri"/>
                <w:color w:val="FF99CC"/>
                <w:sz w:val="21"/>
                <w:szCs w:val="21"/>
                <w:lang w:val="en-GB" w:eastAsia="ja-JP"/>
              </w:rPr>
              <w:t>Added as suggested</w:t>
            </w:r>
          </w:p>
        </w:tc>
      </w:tr>
      <w:tr w:rsidR="009540BB" w:rsidRPr="00E4706A" w:rsidTr="00E4706A">
        <w:trPr>
          <w:trHeight w:val="300"/>
        </w:trPr>
        <w:tc>
          <w:tcPr>
            <w:tcW w:w="1124" w:type="dxa"/>
            <w:vMerge/>
            <w:tcBorders>
              <w:top w:val="nil"/>
              <w:left w:val="single" w:sz="8" w:space="0" w:color="auto"/>
              <w:bottom w:val="single" w:sz="4" w:space="0" w:color="000000"/>
              <w:right w:val="single" w:sz="4" w:space="0" w:color="auto"/>
            </w:tcBorders>
            <w:vAlign w:val="center"/>
            <w:hideMark/>
          </w:tcPr>
          <w:p w:rsidR="009540BB" w:rsidRPr="00E4706A" w:rsidRDefault="009540BB" w:rsidP="009540BB">
            <w:pPr>
              <w:rPr>
                <w:rFonts w:ascii="Calibri" w:eastAsia="Times New Roman" w:hAnsi="Calibri" w:cs="Calibri"/>
                <w:color w:val="000000"/>
                <w:sz w:val="21"/>
                <w:szCs w:val="21"/>
                <w:lang w:val="en-GB" w:eastAsia="ja-JP"/>
              </w:rPr>
            </w:pPr>
          </w:p>
        </w:tc>
        <w:tc>
          <w:tcPr>
            <w:tcW w:w="567" w:type="dxa"/>
            <w:tcBorders>
              <w:top w:val="nil"/>
              <w:left w:val="nil"/>
              <w:bottom w:val="nil"/>
              <w:right w:val="single" w:sz="4" w:space="0" w:color="auto"/>
            </w:tcBorders>
            <w:shd w:val="clear" w:color="auto" w:fill="auto"/>
            <w:vAlign w:val="center"/>
            <w:hideMark/>
          </w:tcPr>
          <w:p w:rsidR="009540BB" w:rsidRPr="00E4706A" w:rsidRDefault="009540BB" w:rsidP="009540BB">
            <w:pPr>
              <w:jc w:val="cente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2</w:t>
            </w:r>
          </w:p>
        </w:tc>
        <w:tc>
          <w:tcPr>
            <w:tcW w:w="926" w:type="dxa"/>
            <w:tcBorders>
              <w:top w:val="nil"/>
              <w:left w:val="nil"/>
              <w:bottom w:val="nil"/>
              <w:right w:val="single" w:sz="4" w:space="0" w:color="auto"/>
            </w:tcBorders>
            <w:shd w:val="clear" w:color="auto" w:fill="auto"/>
            <w:vAlign w:val="center"/>
            <w:hideMark/>
          </w:tcPr>
          <w:p w:rsidR="009540BB" w:rsidRPr="00E4706A" w:rsidRDefault="009540BB" w:rsidP="009540BB">
            <w:pP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1.3 Para 5</w:t>
            </w:r>
          </w:p>
        </w:tc>
        <w:tc>
          <w:tcPr>
            <w:tcW w:w="3841" w:type="dxa"/>
            <w:tcBorders>
              <w:top w:val="nil"/>
              <w:left w:val="nil"/>
              <w:bottom w:val="nil"/>
              <w:right w:val="single" w:sz="4" w:space="0" w:color="auto"/>
            </w:tcBorders>
            <w:shd w:val="clear" w:color="auto" w:fill="auto"/>
            <w:vAlign w:val="center"/>
            <w:hideMark/>
          </w:tcPr>
          <w:p w:rsidR="009540BB" w:rsidRPr="00E4706A" w:rsidRDefault="009540BB" w:rsidP="009540BB">
            <w:pP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 xml:space="preserve">Reallocation method or procedure need to be explained. </w:t>
            </w:r>
          </w:p>
        </w:tc>
        <w:tc>
          <w:tcPr>
            <w:tcW w:w="1970" w:type="dxa"/>
            <w:tcBorders>
              <w:top w:val="nil"/>
              <w:left w:val="nil"/>
              <w:bottom w:val="single" w:sz="4" w:space="0" w:color="auto"/>
              <w:right w:val="single" w:sz="8" w:space="0" w:color="auto"/>
            </w:tcBorders>
            <w:shd w:val="clear" w:color="auto" w:fill="auto"/>
            <w:vAlign w:val="center"/>
            <w:hideMark/>
          </w:tcPr>
          <w:p w:rsidR="009540BB" w:rsidRPr="0029630B" w:rsidRDefault="0029630B" w:rsidP="009540BB">
            <w:pPr>
              <w:jc w:val="center"/>
              <w:rPr>
                <w:rFonts w:ascii="Calibri" w:eastAsia="Times New Roman" w:hAnsi="Calibri" w:cs="Calibri"/>
                <w:color w:val="FF99CC"/>
                <w:sz w:val="21"/>
                <w:szCs w:val="21"/>
                <w:lang w:val="en-GB" w:eastAsia="ja-JP"/>
              </w:rPr>
            </w:pPr>
            <w:r w:rsidRPr="0029630B">
              <w:rPr>
                <w:rFonts w:ascii="Calibri" w:eastAsia="Times New Roman" w:hAnsi="Calibri" w:cs="Calibri"/>
                <w:color w:val="FF99CC"/>
                <w:sz w:val="21"/>
                <w:szCs w:val="21"/>
                <w:lang w:val="en-GB" w:eastAsia="ja-JP"/>
              </w:rPr>
              <w:t>R</w:t>
            </w:r>
            <w:r w:rsidR="009540BB" w:rsidRPr="0029630B">
              <w:rPr>
                <w:rFonts w:ascii="Calibri" w:eastAsia="Times New Roman" w:hAnsi="Calibri" w:cs="Calibri"/>
                <w:color w:val="FF99CC"/>
                <w:sz w:val="21"/>
                <w:szCs w:val="21"/>
                <w:lang w:val="en-GB" w:eastAsia="ja-JP"/>
              </w:rPr>
              <w:t>evised</w:t>
            </w:r>
            <w:r w:rsidRPr="0029630B">
              <w:rPr>
                <w:rFonts w:ascii="Calibri" w:eastAsia="Times New Roman" w:hAnsi="Calibri" w:cs="Calibri"/>
                <w:color w:val="FF99CC"/>
                <w:sz w:val="21"/>
                <w:szCs w:val="21"/>
                <w:lang w:val="en-GB" w:eastAsia="ja-JP"/>
              </w:rPr>
              <w:t xml:space="preserve"> as in IFI’s manual</w:t>
            </w:r>
          </w:p>
        </w:tc>
      </w:tr>
      <w:tr w:rsidR="009540BB" w:rsidRPr="00E4706A" w:rsidTr="00E4706A">
        <w:trPr>
          <w:trHeight w:val="300"/>
        </w:trPr>
        <w:tc>
          <w:tcPr>
            <w:tcW w:w="1124" w:type="dxa"/>
            <w:vMerge/>
            <w:tcBorders>
              <w:top w:val="nil"/>
              <w:left w:val="single" w:sz="8" w:space="0" w:color="auto"/>
              <w:bottom w:val="single" w:sz="4" w:space="0" w:color="000000"/>
              <w:right w:val="single" w:sz="4" w:space="0" w:color="auto"/>
            </w:tcBorders>
            <w:vAlign w:val="center"/>
            <w:hideMark/>
          </w:tcPr>
          <w:p w:rsidR="009540BB" w:rsidRPr="00E4706A" w:rsidRDefault="009540BB" w:rsidP="009540BB">
            <w:pPr>
              <w:rPr>
                <w:rFonts w:ascii="Calibri" w:eastAsia="Times New Roman" w:hAnsi="Calibri" w:cs="Calibri"/>
                <w:color w:val="000000"/>
                <w:sz w:val="21"/>
                <w:szCs w:val="21"/>
                <w:lang w:val="en-GB" w:eastAsia="ja-JP"/>
              </w:rPr>
            </w:pPr>
          </w:p>
        </w:tc>
        <w:tc>
          <w:tcPr>
            <w:tcW w:w="567" w:type="dxa"/>
            <w:tcBorders>
              <w:top w:val="single" w:sz="4" w:space="0" w:color="auto"/>
              <w:left w:val="nil"/>
              <w:bottom w:val="nil"/>
              <w:right w:val="single" w:sz="4" w:space="0" w:color="auto"/>
            </w:tcBorders>
            <w:shd w:val="clear" w:color="auto" w:fill="auto"/>
            <w:vAlign w:val="center"/>
            <w:hideMark/>
          </w:tcPr>
          <w:p w:rsidR="009540BB" w:rsidRPr="00E4706A" w:rsidRDefault="009540BB" w:rsidP="009540BB">
            <w:pPr>
              <w:jc w:val="cente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4</w:t>
            </w:r>
          </w:p>
        </w:tc>
        <w:tc>
          <w:tcPr>
            <w:tcW w:w="926" w:type="dxa"/>
            <w:tcBorders>
              <w:top w:val="single" w:sz="4" w:space="0" w:color="auto"/>
              <w:left w:val="nil"/>
              <w:bottom w:val="nil"/>
              <w:right w:val="single" w:sz="4" w:space="0" w:color="auto"/>
            </w:tcBorders>
            <w:shd w:val="clear" w:color="auto" w:fill="auto"/>
            <w:vAlign w:val="center"/>
            <w:hideMark/>
          </w:tcPr>
          <w:p w:rsidR="009540BB" w:rsidRPr="00E4706A" w:rsidRDefault="009540BB" w:rsidP="009540BB">
            <w:pP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 </w:t>
            </w:r>
          </w:p>
        </w:tc>
        <w:tc>
          <w:tcPr>
            <w:tcW w:w="3841" w:type="dxa"/>
            <w:tcBorders>
              <w:top w:val="single" w:sz="4" w:space="0" w:color="auto"/>
              <w:left w:val="nil"/>
              <w:bottom w:val="nil"/>
              <w:right w:val="single" w:sz="4" w:space="0" w:color="auto"/>
            </w:tcBorders>
            <w:shd w:val="clear" w:color="auto" w:fill="auto"/>
            <w:vAlign w:val="center"/>
            <w:hideMark/>
          </w:tcPr>
          <w:p w:rsidR="009540BB" w:rsidRPr="00E4706A" w:rsidRDefault="009540BB" w:rsidP="009540BB">
            <w:pP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NBFIs: Acronyms needed.</w:t>
            </w:r>
          </w:p>
        </w:tc>
        <w:tc>
          <w:tcPr>
            <w:tcW w:w="1970" w:type="dxa"/>
            <w:tcBorders>
              <w:top w:val="nil"/>
              <w:left w:val="nil"/>
              <w:bottom w:val="single" w:sz="4" w:space="0" w:color="auto"/>
              <w:right w:val="single" w:sz="8" w:space="0" w:color="auto"/>
            </w:tcBorders>
            <w:shd w:val="clear" w:color="auto" w:fill="auto"/>
            <w:vAlign w:val="center"/>
            <w:hideMark/>
          </w:tcPr>
          <w:p w:rsidR="009540BB" w:rsidRPr="0029630B" w:rsidRDefault="0029630B" w:rsidP="009540BB">
            <w:pPr>
              <w:jc w:val="center"/>
              <w:rPr>
                <w:rFonts w:ascii="Calibri" w:eastAsia="Times New Roman" w:hAnsi="Calibri" w:cs="Calibri"/>
                <w:color w:val="FF99CC"/>
                <w:sz w:val="21"/>
                <w:szCs w:val="21"/>
                <w:lang w:val="en-GB" w:eastAsia="ja-JP"/>
              </w:rPr>
            </w:pPr>
            <w:r w:rsidRPr="0029630B">
              <w:rPr>
                <w:rFonts w:ascii="Calibri" w:eastAsia="Times New Roman" w:hAnsi="Calibri" w:cs="Calibri"/>
                <w:color w:val="FF99CC"/>
                <w:sz w:val="21"/>
                <w:szCs w:val="21"/>
                <w:lang w:val="en-GB" w:eastAsia="ja-JP"/>
              </w:rPr>
              <w:t>Revised as in IFI’s manual</w:t>
            </w:r>
          </w:p>
        </w:tc>
      </w:tr>
      <w:tr w:rsidR="00E4706A" w:rsidRPr="00E4706A" w:rsidTr="00E4706A">
        <w:trPr>
          <w:trHeight w:val="600"/>
        </w:trPr>
        <w:tc>
          <w:tcPr>
            <w:tcW w:w="1124" w:type="dxa"/>
            <w:vMerge/>
            <w:tcBorders>
              <w:top w:val="nil"/>
              <w:left w:val="single" w:sz="8" w:space="0" w:color="auto"/>
              <w:bottom w:val="single" w:sz="4" w:space="0" w:color="000000"/>
              <w:right w:val="single" w:sz="4" w:space="0" w:color="auto"/>
            </w:tcBorders>
            <w:vAlign w:val="center"/>
            <w:hideMark/>
          </w:tcPr>
          <w:p w:rsidR="00E4706A" w:rsidRPr="00E4706A" w:rsidRDefault="00E4706A" w:rsidP="00E4706A">
            <w:pPr>
              <w:rPr>
                <w:rFonts w:ascii="Calibri" w:eastAsia="Times New Roman" w:hAnsi="Calibri" w:cs="Calibri"/>
                <w:color w:val="000000"/>
                <w:sz w:val="21"/>
                <w:szCs w:val="21"/>
                <w:lang w:val="en-GB" w:eastAsia="ja-JP"/>
              </w:rPr>
            </w:pPr>
          </w:p>
        </w:tc>
        <w:tc>
          <w:tcPr>
            <w:tcW w:w="567" w:type="dxa"/>
            <w:tcBorders>
              <w:top w:val="single" w:sz="4" w:space="0" w:color="auto"/>
              <w:left w:val="nil"/>
              <w:bottom w:val="nil"/>
              <w:right w:val="single" w:sz="4" w:space="0" w:color="auto"/>
            </w:tcBorders>
            <w:shd w:val="clear" w:color="auto" w:fill="auto"/>
            <w:vAlign w:val="center"/>
            <w:hideMark/>
          </w:tcPr>
          <w:p w:rsidR="00E4706A" w:rsidRPr="00E4706A" w:rsidRDefault="00E4706A" w:rsidP="00E4706A">
            <w:pPr>
              <w:jc w:val="cente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7</w:t>
            </w:r>
          </w:p>
        </w:tc>
        <w:tc>
          <w:tcPr>
            <w:tcW w:w="926" w:type="dxa"/>
            <w:tcBorders>
              <w:top w:val="single" w:sz="4" w:space="0" w:color="auto"/>
              <w:left w:val="nil"/>
              <w:bottom w:val="nil"/>
              <w:right w:val="single" w:sz="4" w:space="0" w:color="auto"/>
            </w:tcBorders>
            <w:shd w:val="clear" w:color="auto" w:fill="auto"/>
            <w:vAlign w:val="center"/>
            <w:hideMark/>
          </w:tcPr>
          <w:p w:rsidR="00E4706A" w:rsidRPr="00E4706A" w:rsidRDefault="00E4706A" w:rsidP="00E4706A">
            <w:pP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last sentence</w:t>
            </w:r>
          </w:p>
        </w:tc>
        <w:tc>
          <w:tcPr>
            <w:tcW w:w="3841" w:type="dxa"/>
            <w:tcBorders>
              <w:top w:val="single" w:sz="4" w:space="0" w:color="auto"/>
              <w:left w:val="nil"/>
              <w:bottom w:val="nil"/>
              <w:right w:val="single" w:sz="4" w:space="0" w:color="auto"/>
            </w:tcBorders>
            <w:shd w:val="clear" w:color="auto" w:fill="auto"/>
            <w:vAlign w:val="center"/>
            <w:hideMark/>
          </w:tcPr>
          <w:p w:rsidR="00E4706A" w:rsidRPr="00E4706A" w:rsidRDefault="00E4706A" w:rsidP="00E4706A">
            <w:pP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"these manual</w:t>
            </w:r>
            <w:r w:rsidR="001A5EB0">
              <w:rPr>
                <w:rFonts w:ascii="Calibri" w:eastAsia="Times New Roman" w:hAnsi="Calibri" w:cs="Calibri"/>
                <w:color w:val="000000"/>
                <w:sz w:val="21"/>
                <w:szCs w:val="21"/>
                <w:lang w:val="en-GB" w:eastAsia="ja-JP"/>
              </w:rPr>
              <w:t>s</w:t>
            </w:r>
            <w:r w:rsidRPr="00E4706A">
              <w:rPr>
                <w:rFonts w:ascii="Calibri" w:eastAsia="Times New Roman" w:hAnsi="Calibri" w:cs="Calibri"/>
                <w:color w:val="000000"/>
                <w:sz w:val="21"/>
                <w:szCs w:val="21"/>
                <w:lang w:val="en-GB" w:eastAsia="ja-JP"/>
              </w:rPr>
              <w:t xml:space="preserve"> will be developed", System Specification Manual and System Administrator's Manual may not be completed.</w:t>
            </w:r>
          </w:p>
        </w:tc>
        <w:tc>
          <w:tcPr>
            <w:tcW w:w="1970" w:type="dxa"/>
            <w:tcBorders>
              <w:top w:val="nil"/>
              <w:left w:val="nil"/>
              <w:bottom w:val="single" w:sz="4" w:space="0" w:color="auto"/>
              <w:right w:val="single" w:sz="8" w:space="0" w:color="auto"/>
            </w:tcBorders>
            <w:shd w:val="clear" w:color="auto" w:fill="auto"/>
            <w:vAlign w:val="center"/>
            <w:hideMark/>
          </w:tcPr>
          <w:p w:rsidR="00E4706A" w:rsidRPr="00E4706A" w:rsidRDefault="009540BB" w:rsidP="00E4706A">
            <w:pPr>
              <w:jc w:val="center"/>
              <w:rPr>
                <w:rFonts w:ascii="Calibri" w:eastAsia="Times New Roman" w:hAnsi="Calibri" w:cs="Calibri"/>
                <w:color w:val="000000"/>
                <w:sz w:val="21"/>
                <w:szCs w:val="21"/>
                <w:lang w:val="en-GB" w:eastAsia="ja-JP"/>
              </w:rPr>
            </w:pPr>
            <w:r w:rsidRPr="0008683F">
              <w:rPr>
                <w:rFonts w:ascii="Calibri" w:eastAsia="Times New Roman" w:hAnsi="Calibri" w:cs="Calibri"/>
                <w:color w:val="00B0F0"/>
                <w:sz w:val="21"/>
                <w:szCs w:val="21"/>
                <w:lang w:val="en-GB" w:eastAsia="ja-JP"/>
              </w:rPr>
              <w:t>These are currently being developed and will be completed when MIS is handed over to SREDA</w:t>
            </w:r>
          </w:p>
        </w:tc>
      </w:tr>
      <w:tr w:rsidR="00E4706A" w:rsidRPr="00E4706A" w:rsidTr="00E4706A">
        <w:trPr>
          <w:trHeight w:val="300"/>
        </w:trPr>
        <w:tc>
          <w:tcPr>
            <w:tcW w:w="1124" w:type="dxa"/>
            <w:vMerge/>
            <w:tcBorders>
              <w:top w:val="nil"/>
              <w:left w:val="single" w:sz="8" w:space="0" w:color="auto"/>
              <w:bottom w:val="single" w:sz="4" w:space="0" w:color="000000"/>
              <w:right w:val="single" w:sz="4" w:space="0" w:color="auto"/>
            </w:tcBorders>
            <w:vAlign w:val="center"/>
            <w:hideMark/>
          </w:tcPr>
          <w:p w:rsidR="00E4706A" w:rsidRPr="00E4706A" w:rsidRDefault="00E4706A" w:rsidP="00E4706A">
            <w:pPr>
              <w:rPr>
                <w:rFonts w:ascii="Calibri" w:eastAsia="Times New Roman" w:hAnsi="Calibri" w:cs="Calibri"/>
                <w:color w:val="000000"/>
                <w:sz w:val="21"/>
                <w:szCs w:val="21"/>
                <w:lang w:val="en-GB" w:eastAsia="ja-JP"/>
              </w:rPr>
            </w:pPr>
          </w:p>
        </w:tc>
        <w:tc>
          <w:tcPr>
            <w:tcW w:w="567" w:type="dxa"/>
            <w:tcBorders>
              <w:top w:val="single" w:sz="4" w:space="0" w:color="auto"/>
              <w:left w:val="nil"/>
              <w:bottom w:val="nil"/>
              <w:right w:val="single" w:sz="4" w:space="0" w:color="auto"/>
            </w:tcBorders>
            <w:shd w:val="clear" w:color="auto" w:fill="auto"/>
            <w:vAlign w:val="center"/>
            <w:hideMark/>
          </w:tcPr>
          <w:p w:rsidR="00E4706A" w:rsidRPr="00E4706A" w:rsidRDefault="00E4706A" w:rsidP="00E4706A">
            <w:pPr>
              <w:jc w:val="cente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15</w:t>
            </w:r>
          </w:p>
        </w:tc>
        <w:tc>
          <w:tcPr>
            <w:tcW w:w="926" w:type="dxa"/>
            <w:tcBorders>
              <w:top w:val="single" w:sz="4" w:space="0" w:color="auto"/>
              <w:left w:val="nil"/>
              <w:bottom w:val="nil"/>
              <w:right w:val="single" w:sz="4" w:space="0" w:color="auto"/>
            </w:tcBorders>
            <w:shd w:val="clear" w:color="auto" w:fill="auto"/>
            <w:vAlign w:val="center"/>
            <w:hideMark/>
          </w:tcPr>
          <w:p w:rsidR="00E4706A" w:rsidRPr="00E4706A" w:rsidRDefault="00E4706A" w:rsidP="00E4706A">
            <w:pP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Timeline</w:t>
            </w:r>
          </w:p>
        </w:tc>
        <w:tc>
          <w:tcPr>
            <w:tcW w:w="3841" w:type="dxa"/>
            <w:tcBorders>
              <w:top w:val="single" w:sz="4" w:space="0" w:color="auto"/>
              <w:left w:val="nil"/>
              <w:bottom w:val="nil"/>
              <w:right w:val="single" w:sz="4" w:space="0" w:color="auto"/>
            </w:tcBorders>
            <w:shd w:val="clear" w:color="auto" w:fill="auto"/>
            <w:vAlign w:val="center"/>
            <w:hideMark/>
          </w:tcPr>
          <w:p w:rsidR="00E4706A" w:rsidRPr="00E4706A" w:rsidRDefault="00E4706A" w:rsidP="00E4706A">
            <w:pP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Please indicate time line for B-type loan?</w:t>
            </w:r>
          </w:p>
        </w:tc>
        <w:tc>
          <w:tcPr>
            <w:tcW w:w="1970" w:type="dxa"/>
            <w:tcBorders>
              <w:top w:val="nil"/>
              <w:left w:val="nil"/>
              <w:bottom w:val="single" w:sz="4" w:space="0" w:color="auto"/>
              <w:right w:val="single" w:sz="8" w:space="0" w:color="auto"/>
            </w:tcBorders>
            <w:shd w:val="clear" w:color="auto" w:fill="auto"/>
            <w:vAlign w:val="center"/>
            <w:hideMark/>
          </w:tcPr>
          <w:p w:rsidR="00E4706A" w:rsidRPr="00E4706A" w:rsidRDefault="007D3190" w:rsidP="00E4706A">
            <w:pPr>
              <w:jc w:val="center"/>
              <w:rPr>
                <w:rFonts w:ascii="Calibri" w:eastAsia="Times New Roman" w:hAnsi="Calibri" w:cs="Calibri"/>
                <w:color w:val="000000"/>
                <w:sz w:val="21"/>
                <w:szCs w:val="21"/>
                <w:lang w:val="en-GB" w:eastAsia="ja-JP"/>
              </w:rPr>
            </w:pPr>
            <w:r>
              <w:rPr>
                <w:rFonts w:ascii="Calibri" w:eastAsia="Times New Roman" w:hAnsi="Calibri" w:cs="Calibri"/>
                <w:color w:val="00B0F0"/>
                <w:sz w:val="21"/>
                <w:szCs w:val="21"/>
                <w:lang w:val="en-GB" w:eastAsia="ja-JP"/>
              </w:rPr>
              <w:t xml:space="preserve">To </w:t>
            </w:r>
            <w:r w:rsidR="009540BB" w:rsidRPr="009540BB">
              <w:rPr>
                <w:rFonts w:ascii="Calibri" w:eastAsia="Times New Roman" w:hAnsi="Calibri" w:cs="Calibri"/>
                <w:color w:val="00B0F0"/>
                <w:sz w:val="21"/>
                <w:szCs w:val="21"/>
                <w:lang w:val="en-GB" w:eastAsia="ja-JP"/>
              </w:rPr>
              <w:t>be defined when Component III is introduced.</w:t>
            </w:r>
          </w:p>
        </w:tc>
      </w:tr>
      <w:tr w:rsidR="00E4706A" w:rsidRPr="00E4706A" w:rsidTr="00E4706A">
        <w:trPr>
          <w:trHeight w:val="900"/>
        </w:trPr>
        <w:tc>
          <w:tcPr>
            <w:tcW w:w="1124" w:type="dxa"/>
            <w:vMerge/>
            <w:tcBorders>
              <w:top w:val="nil"/>
              <w:left w:val="single" w:sz="8" w:space="0" w:color="auto"/>
              <w:bottom w:val="single" w:sz="4" w:space="0" w:color="000000"/>
              <w:right w:val="single" w:sz="4" w:space="0" w:color="auto"/>
            </w:tcBorders>
            <w:vAlign w:val="center"/>
            <w:hideMark/>
          </w:tcPr>
          <w:p w:rsidR="00E4706A" w:rsidRPr="00E4706A" w:rsidRDefault="00E4706A" w:rsidP="00E4706A">
            <w:pPr>
              <w:rPr>
                <w:rFonts w:ascii="Calibri" w:eastAsia="Times New Roman" w:hAnsi="Calibri" w:cs="Calibri"/>
                <w:color w:val="000000"/>
                <w:sz w:val="21"/>
                <w:szCs w:val="21"/>
                <w:lang w:val="en-GB" w:eastAsia="ja-JP"/>
              </w:rPr>
            </w:pPr>
          </w:p>
        </w:tc>
        <w:tc>
          <w:tcPr>
            <w:tcW w:w="567" w:type="dxa"/>
            <w:tcBorders>
              <w:top w:val="single" w:sz="4" w:space="0" w:color="auto"/>
              <w:left w:val="nil"/>
              <w:bottom w:val="nil"/>
              <w:right w:val="single" w:sz="4" w:space="0" w:color="auto"/>
            </w:tcBorders>
            <w:shd w:val="clear" w:color="auto" w:fill="auto"/>
            <w:vAlign w:val="center"/>
            <w:hideMark/>
          </w:tcPr>
          <w:p w:rsidR="00E4706A" w:rsidRPr="00E4706A" w:rsidRDefault="00E4706A" w:rsidP="00E4706A">
            <w:pPr>
              <w:jc w:val="cente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23</w:t>
            </w:r>
          </w:p>
        </w:tc>
        <w:tc>
          <w:tcPr>
            <w:tcW w:w="926" w:type="dxa"/>
            <w:tcBorders>
              <w:top w:val="single" w:sz="4" w:space="0" w:color="auto"/>
              <w:left w:val="nil"/>
              <w:bottom w:val="nil"/>
              <w:right w:val="single" w:sz="4" w:space="0" w:color="auto"/>
            </w:tcBorders>
            <w:shd w:val="clear" w:color="auto" w:fill="auto"/>
            <w:vAlign w:val="center"/>
            <w:hideMark/>
          </w:tcPr>
          <w:p w:rsidR="00E4706A" w:rsidRPr="00E4706A" w:rsidRDefault="00E4706A" w:rsidP="00E4706A">
            <w:pP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16 Checking Eligibility</w:t>
            </w:r>
          </w:p>
        </w:tc>
        <w:tc>
          <w:tcPr>
            <w:tcW w:w="3841" w:type="dxa"/>
            <w:tcBorders>
              <w:top w:val="single" w:sz="4" w:space="0" w:color="auto"/>
              <w:left w:val="nil"/>
              <w:bottom w:val="nil"/>
              <w:right w:val="single" w:sz="4" w:space="0" w:color="auto"/>
            </w:tcBorders>
            <w:shd w:val="clear" w:color="auto" w:fill="auto"/>
            <w:vAlign w:val="center"/>
            <w:hideMark/>
          </w:tcPr>
          <w:p w:rsidR="00E4706A" w:rsidRPr="00E4706A" w:rsidRDefault="00E4706A" w:rsidP="00E4706A">
            <w:pP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the term "pilot phase" needs to be defined. To clarify the sentence, the definition is necessary.</w:t>
            </w:r>
          </w:p>
        </w:tc>
        <w:tc>
          <w:tcPr>
            <w:tcW w:w="1970" w:type="dxa"/>
            <w:tcBorders>
              <w:top w:val="nil"/>
              <w:left w:val="nil"/>
              <w:bottom w:val="single" w:sz="4" w:space="0" w:color="auto"/>
              <w:right w:val="single" w:sz="8" w:space="0" w:color="auto"/>
            </w:tcBorders>
            <w:shd w:val="clear" w:color="auto" w:fill="auto"/>
            <w:vAlign w:val="center"/>
            <w:hideMark/>
          </w:tcPr>
          <w:p w:rsidR="00E4706A" w:rsidRPr="0029630B" w:rsidRDefault="0029630B" w:rsidP="00E4706A">
            <w:pPr>
              <w:jc w:val="center"/>
              <w:rPr>
                <w:rFonts w:ascii="Calibri" w:eastAsia="Times New Roman" w:hAnsi="Calibri" w:cs="Calibri"/>
                <w:color w:val="FF99CC"/>
                <w:sz w:val="21"/>
                <w:szCs w:val="21"/>
                <w:lang w:val="en-GB" w:eastAsia="ja-JP"/>
              </w:rPr>
            </w:pPr>
            <w:r w:rsidRPr="0029630B">
              <w:rPr>
                <w:rFonts w:ascii="Calibri" w:eastAsia="Times New Roman" w:hAnsi="Calibri" w:cs="Calibri"/>
                <w:color w:val="FF99CC"/>
                <w:sz w:val="21"/>
                <w:szCs w:val="21"/>
                <w:lang w:val="en-GB" w:eastAsia="ja-JP"/>
              </w:rPr>
              <w:t>Newly defined in clause 2.5</w:t>
            </w:r>
          </w:p>
        </w:tc>
      </w:tr>
      <w:tr w:rsidR="00E4706A" w:rsidRPr="00E4706A" w:rsidTr="00E4706A">
        <w:trPr>
          <w:trHeight w:val="300"/>
        </w:trPr>
        <w:tc>
          <w:tcPr>
            <w:tcW w:w="1124" w:type="dxa"/>
            <w:vMerge/>
            <w:tcBorders>
              <w:top w:val="nil"/>
              <w:left w:val="single" w:sz="8" w:space="0" w:color="auto"/>
              <w:bottom w:val="single" w:sz="4" w:space="0" w:color="000000"/>
              <w:right w:val="single" w:sz="4" w:space="0" w:color="auto"/>
            </w:tcBorders>
            <w:vAlign w:val="center"/>
            <w:hideMark/>
          </w:tcPr>
          <w:p w:rsidR="00E4706A" w:rsidRPr="00E4706A" w:rsidRDefault="00E4706A" w:rsidP="00E4706A">
            <w:pPr>
              <w:rPr>
                <w:rFonts w:ascii="Calibri" w:eastAsia="Times New Roman" w:hAnsi="Calibri" w:cs="Calibri"/>
                <w:color w:val="000000"/>
                <w:sz w:val="21"/>
                <w:szCs w:val="21"/>
                <w:lang w:val="en-GB" w:eastAsia="ja-JP"/>
              </w:rPr>
            </w:pPr>
          </w:p>
        </w:tc>
        <w:tc>
          <w:tcPr>
            <w:tcW w:w="567" w:type="dxa"/>
            <w:tcBorders>
              <w:top w:val="single" w:sz="4" w:space="0" w:color="auto"/>
              <w:left w:val="nil"/>
              <w:bottom w:val="nil"/>
              <w:right w:val="single" w:sz="4" w:space="0" w:color="auto"/>
            </w:tcBorders>
            <w:shd w:val="clear" w:color="auto" w:fill="auto"/>
            <w:vAlign w:val="center"/>
            <w:hideMark/>
          </w:tcPr>
          <w:p w:rsidR="00E4706A" w:rsidRPr="00E4706A" w:rsidRDefault="00E4706A" w:rsidP="00E4706A">
            <w:pPr>
              <w:jc w:val="cente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9-14</w:t>
            </w:r>
          </w:p>
        </w:tc>
        <w:tc>
          <w:tcPr>
            <w:tcW w:w="926" w:type="dxa"/>
            <w:tcBorders>
              <w:top w:val="single" w:sz="4" w:space="0" w:color="auto"/>
              <w:left w:val="nil"/>
              <w:bottom w:val="nil"/>
              <w:right w:val="single" w:sz="4" w:space="0" w:color="auto"/>
            </w:tcBorders>
            <w:shd w:val="clear" w:color="auto" w:fill="auto"/>
            <w:vAlign w:val="center"/>
            <w:hideMark/>
          </w:tcPr>
          <w:p w:rsidR="00E4706A" w:rsidRPr="00E4706A" w:rsidRDefault="00E4706A" w:rsidP="00E4706A">
            <w:pP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 </w:t>
            </w:r>
          </w:p>
        </w:tc>
        <w:tc>
          <w:tcPr>
            <w:tcW w:w="3841" w:type="dxa"/>
            <w:tcBorders>
              <w:top w:val="single" w:sz="4" w:space="0" w:color="auto"/>
              <w:left w:val="nil"/>
              <w:bottom w:val="nil"/>
              <w:right w:val="single" w:sz="4" w:space="0" w:color="auto"/>
            </w:tcBorders>
            <w:shd w:val="clear" w:color="auto" w:fill="auto"/>
            <w:vAlign w:val="center"/>
            <w:hideMark/>
          </w:tcPr>
          <w:p w:rsidR="00E4706A" w:rsidRPr="00E4706A" w:rsidRDefault="00E4706A" w:rsidP="00E4706A">
            <w:pP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JICA's role in the formulation and implementation procedure need to be briefly explained like as foot notes.</w:t>
            </w:r>
          </w:p>
        </w:tc>
        <w:tc>
          <w:tcPr>
            <w:tcW w:w="1970" w:type="dxa"/>
            <w:tcBorders>
              <w:top w:val="nil"/>
              <w:left w:val="nil"/>
              <w:bottom w:val="single" w:sz="4" w:space="0" w:color="auto"/>
              <w:right w:val="single" w:sz="8" w:space="0" w:color="auto"/>
            </w:tcBorders>
            <w:shd w:val="clear" w:color="auto" w:fill="auto"/>
            <w:vAlign w:val="center"/>
            <w:hideMark/>
          </w:tcPr>
          <w:p w:rsidR="00E4706A" w:rsidRPr="0008683F" w:rsidRDefault="0008683F" w:rsidP="00E4706A">
            <w:pPr>
              <w:jc w:val="center"/>
              <w:rPr>
                <w:rFonts w:ascii="Calibri" w:eastAsia="Times New Roman" w:hAnsi="Calibri" w:cs="Calibri"/>
                <w:color w:val="FF99CC"/>
                <w:sz w:val="21"/>
                <w:szCs w:val="21"/>
                <w:lang w:val="en-GB" w:eastAsia="ja-JP"/>
              </w:rPr>
            </w:pPr>
            <w:r w:rsidRPr="0008683F">
              <w:rPr>
                <w:rFonts w:ascii="Calibri" w:eastAsia="Times New Roman" w:hAnsi="Calibri" w:cs="Calibri"/>
                <w:color w:val="FF99CC"/>
                <w:sz w:val="21"/>
                <w:szCs w:val="21"/>
                <w:lang w:val="en-GB" w:eastAsia="ja-JP"/>
              </w:rPr>
              <w:t xml:space="preserve">Now included in 1.2 after executing agencies </w:t>
            </w:r>
          </w:p>
        </w:tc>
      </w:tr>
      <w:tr w:rsidR="00E4706A" w:rsidRPr="00E4706A" w:rsidTr="00E4706A">
        <w:trPr>
          <w:trHeight w:val="300"/>
        </w:trPr>
        <w:tc>
          <w:tcPr>
            <w:tcW w:w="1124" w:type="dxa"/>
            <w:vMerge/>
            <w:tcBorders>
              <w:top w:val="nil"/>
              <w:left w:val="single" w:sz="8" w:space="0" w:color="auto"/>
              <w:bottom w:val="single" w:sz="4" w:space="0" w:color="000000"/>
              <w:right w:val="single" w:sz="4" w:space="0" w:color="auto"/>
            </w:tcBorders>
            <w:vAlign w:val="center"/>
            <w:hideMark/>
          </w:tcPr>
          <w:p w:rsidR="00E4706A" w:rsidRPr="00E4706A" w:rsidRDefault="00E4706A" w:rsidP="00E4706A">
            <w:pPr>
              <w:rPr>
                <w:rFonts w:ascii="Calibri" w:eastAsia="Times New Roman" w:hAnsi="Calibri" w:cs="Calibri"/>
                <w:color w:val="000000"/>
                <w:sz w:val="21"/>
                <w:szCs w:val="21"/>
                <w:lang w:val="en-GB" w:eastAsia="ja-JP"/>
              </w:rPr>
            </w:pPr>
          </w:p>
        </w:tc>
        <w:tc>
          <w:tcPr>
            <w:tcW w:w="567" w:type="dxa"/>
            <w:tcBorders>
              <w:top w:val="single" w:sz="4" w:space="0" w:color="auto"/>
              <w:left w:val="nil"/>
              <w:bottom w:val="nil"/>
              <w:right w:val="single" w:sz="4" w:space="0" w:color="auto"/>
            </w:tcBorders>
            <w:shd w:val="clear" w:color="auto" w:fill="auto"/>
            <w:vAlign w:val="center"/>
            <w:hideMark/>
          </w:tcPr>
          <w:p w:rsidR="00E4706A" w:rsidRPr="00E4706A" w:rsidRDefault="00E4706A" w:rsidP="00E4706A">
            <w:pPr>
              <w:jc w:val="cente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 </w:t>
            </w:r>
          </w:p>
        </w:tc>
        <w:tc>
          <w:tcPr>
            <w:tcW w:w="926" w:type="dxa"/>
            <w:tcBorders>
              <w:top w:val="single" w:sz="4" w:space="0" w:color="auto"/>
              <w:left w:val="nil"/>
              <w:bottom w:val="nil"/>
              <w:right w:val="single" w:sz="4" w:space="0" w:color="auto"/>
            </w:tcBorders>
            <w:shd w:val="clear" w:color="auto" w:fill="auto"/>
            <w:vAlign w:val="center"/>
            <w:hideMark/>
          </w:tcPr>
          <w:p w:rsidR="00E4706A" w:rsidRPr="00E4706A" w:rsidRDefault="00E4706A" w:rsidP="00E4706A">
            <w:pP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 </w:t>
            </w:r>
          </w:p>
        </w:tc>
        <w:tc>
          <w:tcPr>
            <w:tcW w:w="3841" w:type="dxa"/>
            <w:tcBorders>
              <w:top w:val="single" w:sz="4" w:space="0" w:color="auto"/>
              <w:left w:val="nil"/>
              <w:bottom w:val="nil"/>
              <w:right w:val="single" w:sz="4" w:space="0" w:color="auto"/>
            </w:tcBorders>
            <w:shd w:val="clear" w:color="auto" w:fill="auto"/>
            <w:vAlign w:val="center"/>
            <w:hideMark/>
          </w:tcPr>
          <w:p w:rsidR="00E4706A" w:rsidRPr="00E4706A" w:rsidRDefault="00E4706A" w:rsidP="00E4706A">
            <w:pP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Capital letter and small letter are not properly used in IFI's manual.</w:t>
            </w:r>
          </w:p>
        </w:tc>
        <w:tc>
          <w:tcPr>
            <w:tcW w:w="1970" w:type="dxa"/>
            <w:tcBorders>
              <w:top w:val="nil"/>
              <w:left w:val="nil"/>
              <w:bottom w:val="single" w:sz="4" w:space="0" w:color="auto"/>
              <w:right w:val="single" w:sz="8" w:space="0" w:color="auto"/>
            </w:tcBorders>
            <w:shd w:val="clear" w:color="auto" w:fill="auto"/>
            <w:vAlign w:val="center"/>
            <w:hideMark/>
          </w:tcPr>
          <w:p w:rsidR="00E4706A" w:rsidRPr="0008683F" w:rsidRDefault="0008683F" w:rsidP="00E4706A">
            <w:pPr>
              <w:jc w:val="center"/>
              <w:rPr>
                <w:rFonts w:ascii="Calibri" w:eastAsia="Times New Roman" w:hAnsi="Calibri" w:cs="Calibri"/>
                <w:color w:val="FF99CC"/>
                <w:sz w:val="21"/>
                <w:szCs w:val="21"/>
                <w:lang w:val="en-GB" w:eastAsia="ja-JP"/>
              </w:rPr>
            </w:pPr>
            <w:r>
              <w:rPr>
                <w:rFonts w:ascii="Calibri" w:eastAsia="Times New Roman" w:hAnsi="Calibri" w:cs="Calibri"/>
                <w:color w:val="FF99CC"/>
                <w:sz w:val="21"/>
                <w:szCs w:val="21"/>
                <w:lang w:val="en-GB" w:eastAsia="ja-JP"/>
              </w:rPr>
              <w:t>C</w:t>
            </w:r>
            <w:r w:rsidR="001A5EB0" w:rsidRPr="0008683F">
              <w:rPr>
                <w:rFonts w:ascii="Calibri" w:eastAsia="Times New Roman" w:hAnsi="Calibri" w:cs="Calibri"/>
                <w:color w:val="FF99CC"/>
                <w:sz w:val="21"/>
                <w:szCs w:val="21"/>
                <w:lang w:val="en-GB" w:eastAsia="ja-JP"/>
              </w:rPr>
              <w:t>orrect</w:t>
            </w:r>
            <w:r>
              <w:rPr>
                <w:rFonts w:ascii="Calibri" w:eastAsia="Times New Roman" w:hAnsi="Calibri" w:cs="Calibri"/>
                <w:color w:val="FF99CC"/>
                <w:sz w:val="21"/>
                <w:szCs w:val="21"/>
                <w:lang w:val="en-GB" w:eastAsia="ja-JP"/>
              </w:rPr>
              <w:t>ed (especially flow charts and titles)</w:t>
            </w:r>
          </w:p>
        </w:tc>
      </w:tr>
      <w:tr w:rsidR="00E4706A" w:rsidRPr="00E4706A" w:rsidTr="00E4706A">
        <w:trPr>
          <w:trHeight w:val="1215"/>
        </w:trPr>
        <w:tc>
          <w:tcPr>
            <w:tcW w:w="1124" w:type="dxa"/>
            <w:tcBorders>
              <w:top w:val="nil"/>
              <w:left w:val="single" w:sz="8" w:space="0" w:color="auto"/>
              <w:bottom w:val="single" w:sz="8" w:space="0" w:color="auto"/>
              <w:right w:val="single" w:sz="4" w:space="0" w:color="auto"/>
            </w:tcBorders>
            <w:shd w:val="clear" w:color="auto" w:fill="auto"/>
            <w:vAlign w:val="center"/>
            <w:hideMark/>
          </w:tcPr>
          <w:p w:rsidR="00E4706A" w:rsidRPr="00E4706A" w:rsidRDefault="00E4706A" w:rsidP="00E4706A">
            <w:pPr>
              <w:jc w:val="cente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 xml:space="preserve">Business Process Manual (Annexes) </w:t>
            </w:r>
          </w:p>
        </w:tc>
        <w:tc>
          <w:tcPr>
            <w:tcW w:w="567" w:type="dxa"/>
            <w:tcBorders>
              <w:top w:val="single" w:sz="4" w:space="0" w:color="auto"/>
              <w:left w:val="nil"/>
              <w:bottom w:val="single" w:sz="8" w:space="0" w:color="auto"/>
              <w:right w:val="single" w:sz="4" w:space="0" w:color="auto"/>
            </w:tcBorders>
            <w:shd w:val="clear" w:color="auto" w:fill="auto"/>
            <w:vAlign w:val="center"/>
            <w:hideMark/>
          </w:tcPr>
          <w:p w:rsidR="00E4706A" w:rsidRPr="00E4706A" w:rsidRDefault="00E4706A" w:rsidP="00E4706A">
            <w:pPr>
              <w:jc w:val="cente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46</w:t>
            </w:r>
          </w:p>
        </w:tc>
        <w:tc>
          <w:tcPr>
            <w:tcW w:w="926" w:type="dxa"/>
            <w:tcBorders>
              <w:top w:val="single" w:sz="4" w:space="0" w:color="auto"/>
              <w:left w:val="nil"/>
              <w:bottom w:val="single" w:sz="8" w:space="0" w:color="auto"/>
              <w:right w:val="single" w:sz="4" w:space="0" w:color="auto"/>
            </w:tcBorders>
            <w:shd w:val="clear" w:color="auto" w:fill="auto"/>
            <w:vAlign w:val="center"/>
            <w:hideMark/>
          </w:tcPr>
          <w:p w:rsidR="00E4706A" w:rsidRPr="00E4706A" w:rsidRDefault="00E4706A" w:rsidP="00E4706A">
            <w:pP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Clause 5</w:t>
            </w:r>
          </w:p>
        </w:tc>
        <w:tc>
          <w:tcPr>
            <w:tcW w:w="3841" w:type="dxa"/>
            <w:tcBorders>
              <w:top w:val="single" w:sz="4" w:space="0" w:color="auto"/>
              <w:left w:val="nil"/>
              <w:bottom w:val="single" w:sz="8" w:space="0" w:color="auto"/>
              <w:right w:val="single" w:sz="4" w:space="0" w:color="auto"/>
            </w:tcBorders>
            <w:shd w:val="clear" w:color="auto" w:fill="auto"/>
            <w:vAlign w:val="center"/>
            <w:hideMark/>
          </w:tcPr>
          <w:p w:rsidR="00E4706A" w:rsidRPr="00E4706A" w:rsidRDefault="00E4706A" w:rsidP="00E4706A">
            <w:pPr>
              <w:rPr>
                <w:rFonts w:ascii="Calibri" w:eastAsia="Times New Roman" w:hAnsi="Calibri" w:cs="Calibri"/>
                <w:color w:val="000000"/>
                <w:sz w:val="21"/>
                <w:szCs w:val="21"/>
                <w:lang w:val="en-GB" w:eastAsia="ja-JP"/>
              </w:rPr>
            </w:pPr>
            <w:r w:rsidRPr="00E4706A">
              <w:rPr>
                <w:rFonts w:ascii="Calibri" w:eastAsia="Times New Roman" w:hAnsi="Calibri" w:cs="Calibri"/>
                <w:color w:val="000000"/>
                <w:sz w:val="21"/>
                <w:szCs w:val="21"/>
                <w:lang w:val="en-GB" w:eastAsia="ja-JP"/>
              </w:rPr>
              <w:t xml:space="preserve">Clause 5 should be deleted. In the opinion of JICA, neither the IFIs nor SREDA is entitled and eligible to attend the pre-shipment inspection. Pre-shipment inspection should be the sole </w:t>
            </w:r>
            <w:r w:rsidR="001A5EB0" w:rsidRPr="00E4706A">
              <w:rPr>
                <w:rFonts w:ascii="Calibri" w:eastAsia="Times New Roman" w:hAnsi="Calibri" w:cs="Calibri"/>
                <w:color w:val="000000"/>
                <w:sz w:val="21"/>
                <w:szCs w:val="21"/>
                <w:lang w:val="en-GB" w:eastAsia="ja-JP"/>
              </w:rPr>
              <w:t>responsibility</w:t>
            </w:r>
            <w:r w:rsidRPr="00E4706A">
              <w:rPr>
                <w:rFonts w:ascii="Calibri" w:eastAsia="Times New Roman" w:hAnsi="Calibri" w:cs="Calibri"/>
                <w:color w:val="000000"/>
                <w:sz w:val="21"/>
                <w:szCs w:val="21"/>
                <w:lang w:val="en-GB" w:eastAsia="ja-JP"/>
              </w:rPr>
              <w:t xml:space="preserve"> of the sub-Project owner. Therefore, we strongly recommend to all concerned to </w:t>
            </w:r>
            <w:r w:rsidR="001A5EB0" w:rsidRPr="00E4706A">
              <w:rPr>
                <w:rFonts w:ascii="Calibri" w:eastAsia="Times New Roman" w:hAnsi="Calibri" w:cs="Calibri"/>
                <w:color w:val="000000"/>
                <w:sz w:val="21"/>
                <w:szCs w:val="21"/>
                <w:lang w:val="en-GB" w:eastAsia="ja-JP"/>
              </w:rPr>
              <w:t>strictly</w:t>
            </w:r>
            <w:r w:rsidRPr="00E4706A">
              <w:rPr>
                <w:rFonts w:ascii="Calibri" w:eastAsia="Times New Roman" w:hAnsi="Calibri" w:cs="Calibri"/>
                <w:color w:val="000000"/>
                <w:sz w:val="21"/>
                <w:szCs w:val="21"/>
                <w:lang w:val="en-GB" w:eastAsia="ja-JP"/>
              </w:rPr>
              <w:t xml:space="preserve"> avoid such activities that may directly or indirectly increase the cost of the Project or may arise doubt of usage of fund.</w:t>
            </w:r>
          </w:p>
        </w:tc>
        <w:tc>
          <w:tcPr>
            <w:tcW w:w="1970" w:type="dxa"/>
            <w:tcBorders>
              <w:top w:val="nil"/>
              <w:left w:val="nil"/>
              <w:bottom w:val="single" w:sz="4" w:space="0" w:color="auto"/>
              <w:right w:val="single" w:sz="8" w:space="0" w:color="auto"/>
            </w:tcBorders>
            <w:shd w:val="clear" w:color="auto" w:fill="auto"/>
            <w:vAlign w:val="center"/>
            <w:hideMark/>
          </w:tcPr>
          <w:p w:rsidR="00E4706A" w:rsidRPr="005E14F6" w:rsidRDefault="001A5EB0" w:rsidP="00E4706A">
            <w:pPr>
              <w:jc w:val="center"/>
              <w:rPr>
                <w:rFonts w:ascii="Calibri" w:eastAsia="Times New Roman" w:hAnsi="Calibri" w:cs="Calibri"/>
                <w:color w:val="FF99CC"/>
                <w:sz w:val="21"/>
                <w:szCs w:val="21"/>
                <w:lang w:val="en-GB" w:eastAsia="ja-JP"/>
              </w:rPr>
            </w:pPr>
            <w:r w:rsidRPr="005E14F6">
              <w:rPr>
                <w:rFonts w:ascii="Calibri" w:eastAsia="Times New Roman" w:hAnsi="Calibri" w:cs="Calibri"/>
                <w:color w:val="FF99CC"/>
                <w:sz w:val="21"/>
                <w:szCs w:val="21"/>
                <w:lang w:val="en-GB" w:eastAsia="ja-JP"/>
              </w:rPr>
              <w:t>Deleted</w:t>
            </w:r>
          </w:p>
        </w:tc>
      </w:tr>
    </w:tbl>
    <w:p w:rsidR="009D3062" w:rsidRDefault="009D3062" w:rsidP="009D3062">
      <w:r w:rsidRPr="009D3062">
        <w:br w:type="page"/>
      </w:r>
    </w:p>
    <w:p w:rsidR="009D3062" w:rsidRPr="009D3062" w:rsidRDefault="009D3062" w:rsidP="009D3062"/>
    <w:sdt>
      <w:sdtPr>
        <w:rPr>
          <w:rFonts w:ascii="Meiryo UI" w:eastAsiaTheme="minorEastAsia" w:hAnsi="Meiryo UI" w:cs="Meiryo UI" w:hint="eastAsia"/>
          <w:color w:val="auto"/>
          <w:sz w:val="24"/>
          <w:szCs w:val="22"/>
        </w:rPr>
        <w:id w:val="966780140"/>
        <w:docPartObj>
          <w:docPartGallery w:val="Table of Contents"/>
          <w:docPartUnique/>
        </w:docPartObj>
      </w:sdtPr>
      <w:sdtEndPr>
        <w:rPr>
          <w:rFonts w:asciiTheme="minorHAnsi" w:hAnsiTheme="minorHAnsi" w:cstheme="minorBidi" w:hint="default"/>
          <w:lang w:val="en-GB"/>
        </w:rPr>
      </w:sdtEndPr>
      <w:sdtContent>
        <w:p w:rsidR="005C0F56" w:rsidRPr="0027075E" w:rsidRDefault="008968E8" w:rsidP="00AA0012">
          <w:pPr>
            <w:pStyle w:val="Subtitle"/>
            <w:rPr>
              <w:rFonts w:ascii="Meiryo UI" w:hAnsi="Meiryo UI" w:cs="Meiryo UI"/>
            </w:rPr>
          </w:pPr>
          <w:r w:rsidRPr="0027075E">
            <w:rPr>
              <w:rFonts w:ascii="Meiryo UI" w:hAnsi="Meiryo UI" w:cs="Meiryo UI" w:hint="eastAsia"/>
            </w:rPr>
            <w:t>Contents</w:t>
          </w:r>
        </w:p>
        <w:p w:rsidR="00A8038C" w:rsidRPr="000B6460" w:rsidRDefault="00A8038C" w:rsidP="00EF6754">
          <w:pPr>
            <w:rPr>
              <w:lang w:val="en-GB"/>
            </w:rPr>
          </w:pPr>
        </w:p>
        <w:p w:rsidR="0008683F" w:rsidRDefault="00FE00DA" w:rsidP="004000E2">
          <w:pPr>
            <w:pStyle w:val="TOC1"/>
            <w:spacing w:before="240"/>
            <w:rPr>
              <w:b w:val="0"/>
              <w:sz w:val="22"/>
              <w:lang w:val="en-GB" w:eastAsia="ja-JP"/>
            </w:rPr>
          </w:pPr>
          <w:r w:rsidRPr="00FE00DA">
            <w:rPr>
              <w:rFonts w:ascii="Meiryo UI" w:eastAsia="Meiryo UI" w:hAnsi="Meiryo UI" w:cs="Meiryo UI"/>
              <w:lang w:val="en-GB" w:eastAsia="ja-JP"/>
            </w:rPr>
            <w:fldChar w:fldCharType="begin"/>
          </w:r>
          <w:r w:rsidR="005C0F56" w:rsidRPr="000B6460">
            <w:rPr>
              <w:rFonts w:ascii="Meiryo UI" w:eastAsia="Meiryo UI" w:hAnsi="Meiryo UI" w:cs="Meiryo UI"/>
              <w:lang w:val="en-GB" w:eastAsia="ja-JP"/>
            </w:rPr>
            <w:instrText xml:space="preserve"> TOC \o "1-3" \h \z \u </w:instrText>
          </w:r>
          <w:r w:rsidRPr="00FE00DA">
            <w:rPr>
              <w:rFonts w:ascii="Meiryo UI" w:eastAsia="Meiryo UI" w:hAnsi="Meiryo UI" w:cs="Meiryo UI"/>
              <w:lang w:val="en-GB" w:eastAsia="ja-JP"/>
            </w:rPr>
            <w:fldChar w:fldCharType="separate"/>
          </w:r>
          <w:hyperlink w:anchor="_Toc500631213" w:history="1">
            <w:r w:rsidR="0008683F" w:rsidRPr="00783B34">
              <w:rPr>
                <w:rStyle w:val="Hyperlink"/>
              </w:rPr>
              <w:t>Part I A-type Loan: Formulation and Implementation</w:t>
            </w:r>
            <w:r w:rsidR="0008683F">
              <w:rPr>
                <w:webHidden/>
              </w:rPr>
              <w:tab/>
            </w:r>
            <w:r>
              <w:rPr>
                <w:webHidden/>
              </w:rPr>
              <w:fldChar w:fldCharType="begin"/>
            </w:r>
            <w:r w:rsidR="0008683F">
              <w:rPr>
                <w:webHidden/>
              </w:rPr>
              <w:instrText xml:space="preserve"> PAGEREF _Toc500631213 \h </w:instrText>
            </w:r>
            <w:r>
              <w:rPr>
                <w:webHidden/>
              </w:rPr>
            </w:r>
            <w:r>
              <w:rPr>
                <w:webHidden/>
              </w:rPr>
              <w:fldChar w:fldCharType="separate"/>
            </w:r>
            <w:r w:rsidR="00FB312E">
              <w:rPr>
                <w:webHidden/>
              </w:rPr>
              <w:t>1</w:t>
            </w:r>
            <w:r>
              <w:rPr>
                <w:webHidden/>
              </w:rPr>
              <w:fldChar w:fldCharType="end"/>
            </w:r>
          </w:hyperlink>
        </w:p>
        <w:p w:rsidR="0008683F" w:rsidRDefault="00FE00DA" w:rsidP="004000E2">
          <w:pPr>
            <w:pStyle w:val="TOC2"/>
            <w:spacing w:before="120"/>
            <w:rPr>
              <w:sz w:val="22"/>
              <w:lang w:val="en-GB" w:eastAsia="ja-JP"/>
            </w:rPr>
          </w:pPr>
          <w:hyperlink w:anchor="_Toc500631214" w:history="1">
            <w:r w:rsidR="0008683F" w:rsidRPr="00783B34">
              <w:rPr>
                <w:rStyle w:val="Hyperlink"/>
              </w:rPr>
              <w:t>(Annex 1) Financial Pre-screening Application Forms</w:t>
            </w:r>
            <w:r w:rsidR="0008683F">
              <w:rPr>
                <w:webHidden/>
              </w:rPr>
              <w:tab/>
            </w:r>
            <w:r>
              <w:rPr>
                <w:webHidden/>
              </w:rPr>
              <w:fldChar w:fldCharType="begin"/>
            </w:r>
            <w:r w:rsidR="0008683F">
              <w:rPr>
                <w:webHidden/>
              </w:rPr>
              <w:instrText xml:space="preserve"> PAGEREF _Toc500631214 \h </w:instrText>
            </w:r>
            <w:r>
              <w:rPr>
                <w:webHidden/>
              </w:rPr>
            </w:r>
            <w:r>
              <w:rPr>
                <w:webHidden/>
              </w:rPr>
              <w:fldChar w:fldCharType="separate"/>
            </w:r>
            <w:r w:rsidR="00FB312E">
              <w:rPr>
                <w:webHidden/>
              </w:rPr>
              <w:t>1</w:t>
            </w:r>
            <w:r>
              <w:rPr>
                <w:webHidden/>
              </w:rPr>
              <w:fldChar w:fldCharType="end"/>
            </w:r>
          </w:hyperlink>
        </w:p>
        <w:p w:rsidR="0008683F" w:rsidRDefault="00FE00DA" w:rsidP="004000E2">
          <w:pPr>
            <w:pStyle w:val="TOC2"/>
            <w:spacing w:before="120"/>
            <w:rPr>
              <w:sz w:val="22"/>
              <w:lang w:val="en-GB" w:eastAsia="ja-JP"/>
            </w:rPr>
          </w:pPr>
          <w:hyperlink w:anchor="_Toc500631215" w:history="1">
            <w:r w:rsidR="0008683F" w:rsidRPr="00783B34">
              <w:rPr>
                <w:rStyle w:val="Hyperlink"/>
              </w:rPr>
              <w:t>(Annex 2) Technical Pre-screening Application Forms</w:t>
            </w:r>
            <w:r w:rsidR="0008683F">
              <w:rPr>
                <w:webHidden/>
              </w:rPr>
              <w:tab/>
            </w:r>
            <w:r>
              <w:rPr>
                <w:webHidden/>
              </w:rPr>
              <w:fldChar w:fldCharType="begin"/>
            </w:r>
            <w:r w:rsidR="0008683F">
              <w:rPr>
                <w:webHidden/>
              </w:rPr>
              <w:instrText xml:space="preserve"> PAGEREF _Toc500631215 \h </w:instrText>
            </w:r>
            <w:r>
              <w:rPr>
                <w:webHidden/>
              </w:rPr>
            </w:r>
            <w:r>
              <w:rPr>
                <w:webHidden/>
              </w:rPr>
              <w:fldChar w:fldCharType="separate"/>
            </w:r>
            <w:r w:rsidR="00FB312E">
              <w:rPr>
                <w:webHidden/>
              </w:rPr>
              <w:t>4</w:t>
            </w:r>
            <w:r>
              <w:rPr>
                <w:webHidden/>
              </w:rPr>
              <w:fldChar w:fldCharType="end"/>
            </w:r>
          </w:hyperlink>
        </w:p>
        <w:p w:rsidR="0008683F" w:rsidRDefault="00FE00DA" w:rsidP="004000E2">
          <w:pPr>
            <w:pStyle w:val="TOC2"/>
            <w:spacing w:before="120"/>
            <w:rPr>
              <w:sz w:val="22"/>
              <w:lang w:val="en-GB" w:eastAsia="ja-JP"/>
            </w:rPr>
          </w:pPr>
          <w:hyperlink w:anchor="_Toc500631216" w:history="1">
            <w:r w:rsidR="0008683F" w:rsidRPr="00783B34">
              <w:rPr>
                <w:rStyle w:val="Hyperlink"/>
              </w:rPr>
              <w:t>(Annex 3) Code Number for line of business</w:t>
            </w:r>
            <w:r w:rsidR="0008683F">
              <w:rPr>
                <w:webHidden/>
              </w:rPr>
              <w:tab/>
            </w:r>
            <w:r>
              <w:rPr>
                <w:webHidden/>
              </w:rPr>
              <w:fldChar w:fldCharType="begin"/>
            </w:r>
            <w:r w:rsidR="0008683F">
              <w:rPr>
                <w:webHidden/>
              </w:rPr>
              <w:instrText xml:space="preserve"> PAGEREF _Toc500631216 \h </w:instrText>
            </w:r>
            <w:r>
              <w:rPr>
                <w:webHidden/>
              </w:rPr>
            </w:r>
            <w:r>
              <w:rPr>
                <w:webHidden/>
              </w:rPr>
              <w:fldChar w:fldCharType="separate"/>
            </w:r>
            <w:r w:rsidR="00FB312E">
              <w:rPr>
                <w:webHidden/>
              </w:rPr>
              <w:t>10</w:t>
            </w:r>
            <w:r>
              <w:rPr>
                <w:webHidden/>
              </w:rPr>
              <w:fldChar w:fldCharType="end"/>
            </w:r>
          </w:hyperlink>
        </w:p>
        <w:p w:rsidR="0008683F" w:rsidRDefault="00FE00DA" w:rsidP="004000E2">
          <w:pPr>
            <w:pStyle w:val="TOC2"/>
            <w:spacing w:before="120"/>
            <w:rPr>
              <w:sz w:val="22"/>
              <w:lang w:val="en-GB" w:eastAsia="ja-JP"/>
            </w:rPr>
          </w:pPr>
          <w:hyperlink w:anchor="_Toc500631217" w:history="1">
            <w:r w:rsidR="0008683F" w:rsidRPr="00783B34">
              <w:rPr>
                <w:rStyle w:val="Hyperlink"/>
              </w:rPr>
              <w:t>(Annex 4) Eligible Technology &amp; Equipment List</w:t>
            </w:r>
            <w:r w:rsidR="0008683F">
              <w:rPr>
                <w:webHidden/>
              </w:rPr>
              <w:tab/>
            </w:r>
            <w:r>
              <w:rPr>
                <w:webHidden/>
              </w:rPr>
              <w:fldChar w:fldCharType="begin"/>
            </w:r>
            <w:r w:rsidR="0008683F">
              <w:rPr>
                <w:webHidden/>
              </w:rPr>
              <w:instrText xml:space="preserve"> PAGEREF _Toc500631217 \h </w:instrText>
            </w:r>
            <w:r>
              <w:rPr>
                <w:webHidden/>
              </w:rPr>
            </w:r>
            <w:r>
              <w:rPr>
                <w:webHidden/>
              </w:rPr>
              <w:fldChar w:fldCharType="separate"/>
            </w:r>
            <w:r w:rsidR="00FB312E">
              <w:rPr>
                <w:webHidden/>
              </w:rPr>
              <w:t>12</w:t>
            </w:r>
            <w:r>
              <w:rPr>
                <w:webHidden/>
              </w:rPr>
              <w:fldChar w:fldCharType="end"/>
            </w:r>
          </w:hyperlink>
        </w:p>
        <w:p w:rsidR="0008683F" w:rsidRDefault="00FE00DA" w:rsidP="004000E2">
          <w:pPr>
            <w:pStyle w:val="TOC2"/>
            <w:spacing w:before="120"/>
            <w:rPr>
              <w:sz w:val="22"/>
              <w:lang w:val="en-GB" w:eastAsia="ja-JP"/>
            </w:rPr>
          </w:pPr>
          <w:hyperlink w:anchor="_Toc500631218" w:history="1">
            <w:r w:rsidR="0008683F" w:rsidRPr="00783B34">
              <w:rPr>
                <w:rStyle w:val="Hyperlink"/>
              </w:rPr>
              <w:t>(Annex 5) Name Clearance Evaluation Sheet</w:t>
            </w:r>
            <w:r w:rsidR="0008683F">
              <w:rPr>
                <w:webHidden/>
              </w:rPr>
              <w:tab/>
            </w:r>
            <w:r>
              <w:rPr>
                <w:webHidden/>
              </w:rPr>
              <w:fldChar w:fldCharType="begin"/>
            </w:r>
            <w:r w:rsidR="0008683F">
              <w:rPr>
                <w:webHidden/>
              </w:rPr>
              <w:instrText xml:space="preserve"> PAGEREF _Toc500631218 \h </w:instrText>
            </w:r>
            <w:r>
              <w:rPr>
                <w:webHidden/>
              </w:rPr>
            </w:r>
            <w:r>
              <w:rPr>
                <w:webHidden/>
              </w:rPr>
              <w:fldChar w:fldCharType="separate"/>
            </w:r>
            <w:r w:rsidR="00FB312E">
              <w:rPr>
                <w:webHidden/>
              </w:rPr>
              <w:t>16</w:t>
            </w:r>
            <w:r>
              <w:rPr>
                <w:webHidden/>
              </w:rPr>
              <w:fldChar w:fldCharType="end"/>
            </w:r>
          </w:hyperlink>
        </w:p>
        <w:p w:rsidR="0008683F" w:rsidRDefault="00FE00DA" w:rsidP="004000E2">
          <w:pPr>
            <w:pStyle w:val="TOC2"/>
            <w:spacing w:before="120"/>
            <w:rPr>
              <w:sz w:val="22"/>
              <w:lang w:val="en-GB" w:eastAsia="ja-JP"/>
            </w:rPr>
          </w:pPr>
          <w:hyperlink w:anchor="_Toc500631219" w:history="1">
            <w:r w:rsidR="0008683F" w:rsidRPr="00783B34">
              <w:rPr>
                <w:rStyle w:val="Hyperlink"/>
              </w:rPr>
              <w:t>(Annex 6) Due Diligence Type check sheet</w:t>
            </w:r>
            <w:r w:rsidR="0008683F">
              <w:rPr>
                <w:webHidden/>
              </w:rPr>
              <w:tab/>
            </w:r>
            <w:r>
              <w:rPr>
                <w:webHidden/>
              </w:rPr>
              <w:fldChar w:fldCharType="begin"/>
            </w:r>
            <w:r w:rsidR="0008683F">
              <w:rPr>
                <w:webHidden/>
              </w:rPr>
              <w:instrText xml:space="preserve"> PAGEREF _Toc500631219 \h </w:instrText>
            </w:r>
            <w:r>
              <w:rPr>
                <w:webHidden/>
              </w:rPr>
            </w:r>
            <w:r>
              <w:rPr>
                <w:webHidden/>
              </w:rPr>
              <w:fldChar w:fldCharType="separate"/>
            </w:r>
            <w:r w:rsidR="00FB312E">
              <w:rPr>
                <w:webHidden/>
              </w:rPr>
              <w:t>17</w:t>
            </w:r>
            <w:r>
              <w:rPr>
                <w:webHidden/>
              </w:rPr>
              <w:fldChar w:fldCharType="end"/>
            </w:r>
          </w:hyperlink>
        </w:p>
        <w:p w:rsidR="0008683F" w:rsidRDefault="00FE00DA" w:rsidP="004000E2">
          <w:pPr>
            <w:pStyle w:val="TOC2"/>
            <w:spacing w:before="120"/>
            <w:rPr>
              <w:sz w:val="22"/>
              <w:lang w:val="en-GB" w:eastAsia="ja-JP"/>
            </w:rPr>
          </w:pPr>
          <w:hyperlink w:anchor="_Toc500631220" w:history="1">
            <w:r w:rsidR="0008683F" w:rsidRPr="00783B34">
              <w:rPr>
                <w:rStyle w:val="Hyperlink"/>
              </w:rPr>
              <w:t>(Annex 7) Required documents check sheet</w:t>
            </w:r>
            <w:r w:rsidR="0008683F">
              <w:rPr>
                <w:webHidden/>
              </w:rPr>
              <w:tab/>
            </w:r>
            <w:r>
              <w:rPr>
                <w:webHidden/>
              </w:rPr>
              <w:fldChar w:fldCharType="begin"/>
            </w:r>
            <w:r w:rsidR="0008683F">
              <w:rPr>
                <w:webHidden/>
              </w:rPr>
              <w:instrText xml:space="preserve"> PAGEREF _Toc500631220 \h </w:instrText>
            </w:r>
            <w:r>
              <w:rPr>
                <w:webHidden/>
              </w:rPr>
            </w:r>
            <w:r>
              <w:rPr>
                <w:webHidden/>
              </w:rPr>
              <w:fldChar w:fldCharType="separate"/>
            </w:r>
            <w:r w:rsidR="00FB312E">
              <w:rPr>
                <w:webHidden/>
              </w:rPr>
              <w:t>18</w:t>
            </w:r>
            <w:r>
              <w:rPr>
                <w:webHidden/>
              </w:rPr>
              <w:fldChar w:fldCharType="end"/>
            </w:r>
          </w:hyperlink>
        </w:p>
        <w:p w:rsidR="0008683F" w:rsidRDefault="00FE00DA" w:rsidP="004000E2">
          <w:pPr>
            <w:pStyle w:val="TOC2"/>
            <w:spacing w:before="120"/>
            <w:rPr>
              <w:sz w:val="22"/>
              <w:lang w:val="en-GB" w:eastAsia="ja-JP"/>
            </w:rPr>
          </w:pPr>
          <w:hyperlink w:anchor="_Toc500631221" w:history="1">
            <w:r w:rsidR="0008683F" w:rsidRPr="00783B34">
              <w:rPr>
                <w:rStyle w:val="Hyperlink"/>
              </w:rPr>
              <w:t>(Annex 8) Credit Report Element sheet</w:t>
            </w:r>
            <w:r w:rsidR="0008683F">
              <w:rPr>
                <w:webHidden/>
              </w:rPr>
              <w:tab/>
            </w:r>
            <w:r>
              <w:rPr>
                <w:webHidden/>
              </w:rPr>
              <w:fldChar w:fldCharType="begin"/>
            </w:r>
            <w:r w:rsidR="0008683F">
              <w:rPr>
                <w:webHidden/>
              </w:rPr>
              <w:instrText xml:space="preserve"> PAGEREF _Toc500631221 \h </w:instrText>
            </w:r>
            <w:r>
              <w:rPr>
                <w:webHidden/>
              </w:rPr>
            </w:r>
            <w:r>
              <w:rPr>
                <w:webHidden/>
              </w:rPr>
              <w:fldChar w:fldCharType="separate"/>
            </w:r>
            <w:r w:rsidR="00FB312E">
              <w:rPr>
                <w:webHidden/>
              </w:rPr>
              <w:t>20</w:t>
            </w:r>
            <w:r>
              <w:rPr>
                <w:webHidden/>
              </w:rPr>
              <w:fldChar w:fldCharType="end"/>
            </w:r>
          </w:hyperlink>
        </w:p>
        <w:p w:rsidR="0008683F" w:rsidRDefault="00FE00DA">
          <w:pPr>
            <w:pStyle w:val="TOC3"/>
            <w:rPr>
              <w:sz w:val="22"/>
              <w:lang w:val="en-GB" w:eastAsia="ja-JP"/>
            </w:rPr>
          </w:pPr>
          <w:hyperlink w:anchor="_Toc500631222" w:history="1">
            <w:r w:rsidR="0008683F" w:rsidRPr="00783B34">
              <w:rPr>
                <w:rStyle w:val="Hyperlink"/>
              </w:rPr>
              <w:t>Form 8.1 General Due Diligence</w:t>
            </w:r>
            <w:r w:rsidR="0008683F">
              <w:rPr>
                <w:webHidden/>
              </w:rPr>
              <w:tab/>
            </w:r>
            <w:r>
              <w:rPr>
                <w:webHidden/>
              </w:rPr>
              <w:fldChar w:fldCharType="begin"/>
            </w:r>
            <w:r w:rsidR="0008683F">
              <w:rPr>
                <w:webHidden/>
              </w:rPr>
              <w:instrText xml:space="preserve"> PAGEREF _Toc500631222 \h </w:instrText>
            </w:r>
            <w:r>
              <w:rPr>
                <w:webHidden/>
              </w:rPr>
            </w:r>
            <w:r>
              <w:rPr>
                <w:webHidden/>
              </w:rPr>
              <w:fldChar w:fldCharType="separate"/>
            </w:r>
            <w:r w:rsidR="00FB312E">
              <w:rPr>
                <w:webHidden/>
              </w:rPr>
              <w:t>20</w:t>
            </w:r>
            <w:r>
              <w:rPr>
                <w:webHidden/>
              </w:rPr>
              <w:fldChar w:fldCharType="end"/>
            </w:r>
          </w:hyperlink>
        </w:p>
        <w:p w:rsidR="0008683F" w:rsidRDefault="00FE00DA">
          <w:pPr>
            <w:pStyle w:val="TOC3"/>
            <w:rPr>
              <w:sz w:val="22"/>
              <w:lang w:val="en-GB" w:eastAsia="ja-JP"/>
            </w:rPr>
          </w:pPr>
          <w:hyperlink w:anchor="_Toc500631223" w:history="1">
            <w:r w:rsidR="0008683F" w:rsidRPr="00783B34">
              <w:rPr>
                <w:rStyle w:val="Hyperlink"/>
              </w:rPr>
              <w:t>Form 8.2 Simple Due Diligence</w:t>
            </w:r>
            <w:r w:rsidR="0008683F">
              <w:rPr>
                <w:webHidden/>
              </w:rPr>
              <w:tab/>
            </w:r>
            <w:r>
              <w:rPr>
                <w:webHidden/>
              </w:rPr>
              <w:fldChar w:fldCharType="begin"/>
            </w:r>
            <w:r w:rsidR="0008683F">
              <w:rPr>
                <w:webHidden/>
              </w:rPr>
              <w:instrText xml:space="preserve"> PAGEREF _Toc500631223 \h </w:instrText>
            </w:r>
            <w:r>
              <w:rPr>
                <w:webHidden/>
              </w:rPr>
            </w:r>
            <w:r>
              <w:rPr>
                <w:webHidden/>
              </w:rPr>
              <w:fldChar w:fldCharType="separate"/>
            </w:r>
            <w:r w:rsidR="00FB312E">
              <w:rPr>
                <w:webHidden/>
              </w:rPr>
              <w:t>23</w:t>
            </w:r>
            <w:r>
              <w:rPr>
                <w:webHidden/>
              </w:rPr>
              <w:fldChar w:fldCharType="end"/>
            </w:r>
          </w:hyperlink>
        </w:p>
        <w:p w:rsidR="0008683F" w:rsidRDefault="00FE00DA" w:rsidP="004000E2">
          <w:pPr>
            <w:pStyle w:val="TOC2"/>
            <w:spacing w:before="120"/>
            <w:rPr>
              <w:sz w:val="22"/>
              <w:lang w:val="en-GB" w:eastAsia="ja-JP"/>
            </w:rPr>
          </w:pPr>
          <w:hyperlink w:anchor="_Toc500631224" w:history="1">
            <w:r w:rsidR="0008683F" w:rsidRPr="00783B34">
              <w:rPr>
                <w:rStyle w:val="Hyperlink"/>
              </w:rPr>
              <w:t>(Annex 9) Loan Decision Sheet</w:t>
            </w:r>
            <w:r w:rsidR="0008683F">
              <w:rPr>
                <w:webHidden/>
              </w:rPr>
              <w:tab/>
            </w:r>
            <w:r>
              <w:rPr>
                <w:webHidden/>
              </w:rPr>
              <w:fldChar w:fldCharType="begin"/>
            </w:r>
            <w:r w:rsidR="0008683F">
              <w:rPr>
                <w:webHidden/>
              </w:rPr>
              <w:instrText xml:space="preserve"> PAGEREF _Toc500631224 \h </w:instrText>
            </w:r>
            <w:r>
              <w:rPr>
                <w:webHidden/>
              </w:rPr>
            </w:r>
            <w:r>
              <w:rPr>
                <w:webHidden/>
              </w:rPr>
              <w:fldChar w:fldCharType="separate"/>
            </w:r>
            <w:r w:rsidR="00FB312E">
              <w:rPr>
                <w:webHidden/>
              </w:rPr>
              <w:t>25</w:t>
            </w:r>
            <w:r>
              <w:rPr>
                <w:webHidden/>
              </w:rPr>
              <w:fldChar w:fldCharType="end"/>
            </w:r>
          </w:hyperlink>
        </w:p>
        <w:p w:rsidR="0008683F" w:rsidRDefault="00FE00DA" w:rsidP="004000E2">
          <w:pPr>
            <w:pStyle w:val="TOC2"/>
            <w:spacing w:before="120"/>
            <w:rPr>
              <w:sz w:val="22"/>
              <w:lang w:val="en-GB" w:eastAsia="ja-JP"/>
            </w:rPr>
          </w:pPr>
          <w:hyperlink w:anchor="_Toc500631225" w:history="1">
            <w:r w:rsidR="0008683F" w:rsidRPr="00783B34">
              <w:rPr>
                <w:rStyle w:val="Hyperlink"/>
              </w:rPr>
              <w:t>(Annex 10) Loan Terms</w:t>
            </w:r>
            <w:r w:rsidR="0008683F">
              <w:rPr>
                <w:webHidden/>
              </w:rPr>
              <w:tab/>
            </w:r>
            <w:r>
              <w:rPr>
                <w:webHidden/>
              </w:rPr>
              <w:fldChar w:fldCharType="begin"/>
            </w:r>
            <w:r w:rsidR="0008683F">
              <w:rPr>
                <w:webHidden/>
              </w:rPr>
              <w:instrText xml:space="preserve"> PAGEREF _Toc500631225 \h </w:instrText>
            </w:r>
            <w:r>
              <w:rPr>
                <w:webHidden/>
              </w:rPr>
            </w:r>
            <w:r>
              <w:rPr>
                <w:webHidden/>
              </w:rPr>
              <w:fldChar w:fldCharType="separate"/>
            </w:r>
            <w:r w:rsidR="00FB312E">
              <w:rPr>
                <w:webHidden/>
              </w:rPr>
              <w:t>27</w:t>
            </w:r>
            <w:r>
              <w:rPr>
                <w:webHidden/>
              </w:rPr>
              <w:fldChar w:fldCharType="end"/>
            </w:r>
          </w:hyperlink>
        </w:p>
        <w:p w:rsidR="0008683F" w:rsidRDefault="00FE00DA">
          <w:pPr>
            <w:pStyle w:val="TOC3"/>
            <w:rPr>
              <w:sz w:val="22"/>
              <w:lang w:val="en-GB" w:eastAsia="ja-JP"/>
            </w:rPr>
          </w:pPr>
          <w:hyperlink w:anchor="_Toc500631226" w:history="1">
            <w:r w:rsidR="0008683F" w:rsidRPr="00783B34">
              <w:rPr>
                <w:rStyle w:val="Hyperlink"/>
              </w:rPr>
              <w:t>Form 10.1 Loan Term Sheet</w:t>
            </w:r>
            <w:r w:rsidR="0008683F">
              <w:rPr>
                <w:webHidden/>
              </w:rPr>
              <w:tab/>
            </w:r>
            <w:r>
              <w:rPr>
                <w:webHidden/>
              </w:rPr>
              <w:fldChar w:fldCharType="begin"/>
            </w:r>
            <w:r w:rsidR="0008683F">
              <w:rPr>
                <w:webHidden/>
              </w:rPr>
              <w:instrText xml:space="preserve"> PAGEREF _Toc500631226 \h </w:instrText>
            </w:r>
            <w:r>
              <w:rPr>
                <w:webHidden/>
              </w:rPr>
            </w:r>
            <w:r>
              <w:rPr>
                <w:webHidden/>
              </w:rPr>
              <w:fldChar w:fldCharType="separate"/>
            </w:r>
            <w:r w:rsidR="00FB312E">
              <w:rPr>
                <w:webHidden/>
              </w:rPr>
              <w:t>27</w:t>
            </w:r>
            <w:r>
              <w:rPr>
                <w:webHidden/>
              </w:rPr>
              <w:fldChar w:fldCharType="end"/>
            </w:r>
          </w:hyperlink>
        </w:p>
        <w:p w:rsidR="0008683F" w:rsidRDefault="00FE00DA">
          <w:pPr>
            <w:pStyle w:val="TOC3"/>
            <w:rPr>
              <w:sz w:val="22"/>
              <w:lang w:val="en-GB" w:eastAsia="ja-JP"/>
            </w:rPr>
          </w:pPr>
          <w:hyperlink w:anchor="_Toc500631227" w:history="1">
            <w:r w:rsidR="0008683F" w:rsidRPr="00783B34">
              <w:rPr>
                <w:rStyle w:val="Hyperlink"/>
              </w:rPr>
              <w:t>Form 10.2 Equipment Procurement and Installation Plan</w:t>
            </w:r>
            <w:r w:rsidR="0008683F">
              <w:rPr>
                <w:webHidden/>
              </w:rPr>
              <w:tab/>
            </w:r>
            <w:r>
              <w:rPr>
                <w:webHidden/>
              </w:rPr>
              <w:fldChar w:fldCharType="begin"/>
            </w:r>
            <w:r w:rsidR="0008683F">
              <w:rPr>
                <w:webHidden/>
              </w:rPr>
              <w:instrText xml:space="preserve"> PAGEREF _Toc500631227 \h </w:instrText>
            </w:r>
            <w:r>
              <w:rPr>
                <w:webHidden/>
              </w:rPr>
            </w:r>
            <w:r>
              <w:rPr>
                <w:webHidden/>
              </w:rPr>
              <w:fldChar w:fldCharType="separate"/>
            </w:r>
            <w:r w:rsidR="00FB312E">
              <w:rPr>
                <w:webHidden/>
              </w:rPr>
              <w:t>28</w:t>
            </w:r>
            <w:r>
              <w:rPr>
                <w:webHidden/>
              </w:rPr>
              <w:fldChar w:fldCharType="end"/>
            </w:r>
          </w:hyperlink>
        </w:p>
        <w:p w:rsidR="0008683F" w:rsidRDefault="00FE00DA" w:rsidP="004000E2">
          <w:pPr>
            <w:pStyle w:val="TOC2"/>
            <w:spacing w:before="120"/>
            <w:rPr>
              <w:sz w:val="22"/>
              <w:lang w:val="en-GB" w:eastAsia="ja-JP"/>
            </w:rPr>
          </w:pPr>
          <w:hyperlink w:anchor="_Toc500631228" w:history="1">
            <w:r w:rsidR="0008683F" w:rsidRPr="00783B34">
              <w:rPr>
                <w:rStyle w:val="Hyperlink"/>
              </w:rPr>
              <w:t>(Annex 11) NOC Request Letter Format</w:t>
            </w:r>
            <w:r w:rsidR="0008683F">
              <w:rPr>
                <w:webHidden/>
              </w:rPr>
              <w:tab/>
            </w:r>
            <w:r>
              <w:rPr>
                <w:webHidden/>
              </w:rPr>
              <w:fldChar w:fldCharType="begin"/>
            </w:r>
            <w:r w:rsidR="0008683F">
              <w:rPr>
                <w:webHidden/>
              </w:rPr>
              <w:instrText xml:space="preserve"> PAGEREF _Toc500631228 \h </w:instrText>
            </w:r>
            <w:r>
              <w:rPr>
                <w:webHidden/>
              </w:rPr>
            </w:r>
            <w:r>
              <w:rPr>
                <w:webHidden/>
              </w:rPr>
              <w:fldChar w:fldCharType="separate"/>
            </w:r>
            <w:r w:rsidR="00FB312E">
              <w:rPr>
                <w:webHidden/>
              </w:rPr>
              <w:t>29</w:t>
            </w:r>
            <w:r>
              <w:rPr>
                <w:webHidden/>
              </w:rPr>
              <w:fldChar w:fldCharType="end"/>
            </w:r>
          </w:hyperlink>
        </w:p>
        <w:p w:rsidR="0008683F" w:rsidRDefault="00FE00DA" w:rsidP="004000E2">
          <w:pPr>
            <w:pStyle w:val="TOC2"/>
            <w:spacing w:before="120"/>
            <w:rPr>
              <w:sz w:val="22"/>
              <w:lang w:val="en-GB" w:eastAsia="ja-JP"/>
            </w:rPr>
          </w:pPr>
          <w:hyperlink w:anchor="_Toc500631229" w:history="1">
            <w:r w:rsidR="0008683F" w:rsidRPr="00783B34">
              <w:rPr>
                <w:rStyle w:val="Hyperlink"/>
              </w:rPr>
              <w:t>(Annex 12) Eligibility Check Sheet</w:t>
            </w:r>
            <w:r w:rsidR="0008683F">
              <w:rPr>
                <w:webHidden/>
              </w:rPr>
              <w:tab/>
            </w:r>
            <w:r>
              <w:rPr>
                <w:webHidden/>
              </w:rPr>
              <w:fldChar w:fldCharType="begin"/>
            </w:r>
            <w:r w:rsidR="0008683F">
              <w:rPr>
                <w:webHidden/>
              </w:rPr>
              <w:instrText xml:space="preserve"> PAGEREF _Toc500631229 \h </w:instrText>
            </w:r>
            <w:r>
              <w:rPr>
                <w:webHidden/>
              </w:rPr>
            </w:r>
            <w:r>
              <w:rPr>
                <w:webHidden/>
              </w:rPr>
              <w:fldChar w:fldCharType="separate"/>
            </w:r>
            <w:r w:rsidR="00FB312E">
              <w:rPr>
                <w:webHidden/>
              </w:rPr>
              <w:t>32</w:t>
            </w:r>
            <w:r>
              <w:rPr>
                <w:webHidden/>
              </w:rPr>
              <w:fldChar w:fldCharType="end"/>
            </w:r>
          </w:hyperlink>
        </w:p>
        <w:p w:rsidR="0008683F" w:rsidRDefault="00FE00DA" w:rsidP="004000E2">
          <w:pPr>
            <w:pStyle w:val="TOC2"/>
            <w:spacing w:before="120"/>
            <w:rPr>
              <w:sz w:val="22"/>
              <w:lang w:val="en-GB" w:eastAsia="ja-JP"/>
            </w:rPr>
          </w:pPr>
          <w:hyperlink w:anchor="_Toc500631230" w:history="1">
            <w:r w:rsidR="0008683F" w:rsidRPr="00783B34">
              <w:rPr>
                <w:rStyle w:val="Hyperlink"/>
              </w:rPr>
              <w:t>(Annex 10</w:t>
            </w:r>
            <w:r w:rsidR="0008683F" w:rsidRPr="00783B34">
              <w:rPr>
                <w:rStyle w:val="Hyperlink"/>
                <w:rFonts w:eastAsia="MS PGothic"/>
                <w:lang w:eastAsia="ja-JP"/>
              </w:rPr>
              <w:t>1</w:t>
            </w:r>
            <w:r w:rsidR="0008683F" w:rsidRPr="00783B34">
              <w:rPr>
                <w:rStyle w:val="Hyperlink"/>
              </w:rPr>
              <w:t xml:space="preserve">) </w:t>
            </w:r>
            <w:r w:rsidR="0008683F" w:rsidRPr="00783B34">
              <w:rPr>
                <w:rStyle w:val="Hyperlink"/>
                <w:rFonts w:eastAsia="MS Gothic" w:cs="MS Gothic"/>
                <w:lang w:eastAsia="ja-JP"/>
              </w:rPr>
              <w:t>Non Objection Certificate (NOC)</w:t>
            </w:r>
            <w:r w:rsidR="0008683F">
              <w:rPr>
                <w:webHidden/>
              </w:rPr>
              <w:tab/>
            </w:r>
            <w:r>
              <w:rPr>
                <w:webHidden/>
              </w:rPr>
              <w:fldChar w:fldCharType="begin"/>
            </w:r>
            <w:r w:rsidR="0008683F">
              <w:rPr>
                <w:webHidden/>
              </w:rPr>
              <w:instrText xml:space="preserve"> PAGEREF _Toc500631230 \h </w:instrText>
            </w:r>
            <w:r>
              <w:rPr>
                <w:webHidden/>
              </w:rPr>
            </w:r>
            <w:r>
              <w:rPr>
                <w:webHidden/>
              </w:rPr>
              <w:fldChar w:fldCharType="separate"/>
            </w:r>
            <w:r w:rsidR="00FB312E">
              <w:rPr>
                <w:webHidden/>
              </w:rPr>
              <w:t>45</w:t>
            </w:r>
            <w:r>
              <w:rPr>
                <w:webHidden/>
              </w:rPr>
              <w:fldChar w:fldCharType="end"/>
            </w:r>
          </w:hyperlink>
        </w:p>
        <w:p w:rsidR="0008683F" w:rsidRDefault="00FE00DA" w:rsidP="004000E2">
          <w:pPr>
            <w:pStyle w:val="TOC2"/>
            <w:spacing w:before="120"/>
            <w:rPr>
              <w:sz w:val="22"/>
              <w:lang w:val="en-GB" w:eastAsia="ja-JP"/>
            </w:rPr>
          </w:pPr>
          <w:hyperlink w:anchor="_Toc500631231" w:history="1">
            <w:r w:rsidR="0008683F" w:rsidRPr="00783B34">
              <w:rPr>
                <w:rStyle w:val="Hyperlink"/>
              </w:rPr>
              <w:t>(Annex 102)</w:t>
            </w:r>
            <w:r w:rsidR="0008683F" w:rsidRPr="00783B34">
              <w:rPr>
                <w:rStyle w:val="Hyperlink"/>
                <w:lang w:eastAsia="ja-JP"/>
              </w:rPr>
              <w:t xml:space="preserve"> Letter of Rejection</w:t>
            </w:r>
            <w:r w:rsidR="0008683F">
              <w:rPr>
                <w:webHidden/>
              </w:rPr>
              <w:tab/>
            </w:r>
            <w:r>
              <w:rPr>
                <w:webHidden/>
              </w:rPr>
              <w:fldChar w:fldCharType="begin"/>
            </w:r>
            <w:r w:rsidR="0008683F">
              <w:rPr>
                <w:webHidden/>
              </w:rPr>
              <w:instrText xml:space="preserve"> PAGEREF _Toc500631231 \h </w:instrText>
            </w:r>
            <w:r>
              <w:rPr>
                <w:webHidden/>
              </w:rPr>
            </w:r>
            <w:r>
              <w:rPr>
                <w:webHidden/>
              </w:rPr>
              <w:fldChar w:fldCharType="separate"/>
            </w:r>
            <w:r w:rsidR="00FB312E">
              <w:rPr>
                <w:webHidden/>
              </w:rPr>
              <w:t>47</w:t>
            </w:r>
            <w:r>
              <w:rPr>
                <w:webHidden/>
              </w:rPr>
              <w:fldChar w:fldCharType="end"/>
            </w:r>
          </w:hyperlink>
        </w:p>
        <w:p w:rsidR="0008683F" w:rsidRDefault="00FE00DA" w:rsidP="004000E2">
          <w:pPr>
            <w:pStyle w:val="TOC2"/>
            <w:spacing w:before="120"/>
            <w:rPr>
              <w:sz w:val="22"/>
              <w:lang w:val="en-GB" w:eastAsia="ja-JP"/>
            </w:rPr>
          </w:pPr>
          <w:hyperlink w:anchor="_Toc500631232" w:history="1">
            <w:r w:rsidR="0008683F" w:rsidRPr="00783B34">
              <w:rPr>
                <w:rStyle w:val="Hyperlink"/>
              </w:rPr>
              <w:t>(Annex 105) Returning NOC Documents</w:t>
            </w:r>
            <w:r w:rsidR="0008683F">
              <w:rPr>
                <w:webHidden/>
              </w:rPr>
              <w:tab/>
            </w:r>
            <w:r>
              <w:rPr>
                <w:webHidden/>
              </w:rPr>
              <w:fldChar w:fldCharType="begin"/>
            </w:r>
            <w:r w:rsidR="0008683F">
              <w:rPr>
                <w:webHidden/>
              </w:rPr>
              <w:instrText xml:space="preserve"> PAGEREF _Toc500631232 \h </w:instrText>
            </w:r>
            <w:r>
              <w:rPr>
                <w:webHidden/>
              </w:rPr>
            </w:r>
            <w:r>
              <w:rPr>
                <w:webHidden/>
              </w:rPr>
              <w:fldChar w:fldCharType="separate"/>
            </w:r>
            <w:r w:rsidR="00FB312E">
              <w:rPr>
                <w:webHidden/>
              </w:rPr>
              <w:t>49</w:t>
            </w:r>
            <w:r>
              <w:rPr>
                <w:webHidden/>
              </w:rPr>
              <w:fldChar w:fldCharType="end"/>
            </w:r>
          </w:hyperlink>
        </w:p>
        <w:p w:rsidR="0008683F" w:rsidRDefault="00FE00DA" w:rsidP="004000E2">
          <w:pPr>
            <w:pStyle w:val="TOC2"/>
            <w:spacing w:before="120"/>
            <w:rPr>
              <w:sz w:val="22"/>
              <w:lang w:val="en-GB" w:eastAsia="ja-JP"/>
            </w:rPr>
          </w:pPr>
          <w:hyperlink w:anchor="_Toc500631233" w:history="1">
            <w:r w:rsidR="0008683F" w:rsidRPr="00783B34">
              <w:rPr>
                <w:rStyle w:val="Hyperlink"/>
              </w:rPr>
              <w:t>(Annex 106) NOC Validity Extension Approval</w:t>
            </w:r>
            <w:r w:rsidR="0008683F">
              <w:rPr>
                <w:webHidden/>
              </w:rPr>
              <w:tab/>
            </w:r>
            <w:r>
              <w:rPr>
                <w:webHidden/>
              </w:rPr>
              <w:fldChar w:fldCharType="begin"/>
            </w:r>
            <w:r w:rsidR="0008683F">
              <w:rPr>
                <w:webHidden/>
              </w:rPr>
              <w:instrText xml:space="preserve"> PAGEREF _Toc500631233 \h </w:instrText>
            </w:r>
            <w:r>
              <w:rPr>
                <w:webHidden/>
              </w:rPr>
            </w:r>
            <w:r>
              <w:rPr>
                <w:webHidden/>
              </w:rPr>
              <w:fldChar w:fldCharType="separate"/>
            </w:r>
            <w:r w:rsidR="00FB312E">
              <w:rPr>
                <w:webHidden/>
              </w:rPr>
              <w:t>50</w:t>
            </w:r>
            <w:r>
              <w:rPr>
                <w:webHidden/>
              </w:rPr>
              <w:fldChar w:fldCharType="end"/>
            </w:r>
          </w:hyperlink>
        </w:p>
        <w:p w:rsidR="0008683F" w:rsidRDefault="00FE00DA" w:rsidP="004000E2">
          <w:pPr>
            <w:pStyle w:val="TOC1"/>
            <w:spacing w:before="240"/>
            <w:rPr>
              <w:b w:val="0"/>
              <w:sz w:val="22"/>
              <w:lang w:val="en-GB" w:eastAsia="ja-JP"/>
            </w:rPr>
          </w:pPr>
          <w:hyperlink w:anchor="_Toc500631234" w:history="1">
            <w:r w:rsidR="0008683F" w:rsidRPr="00783B34">
              <w:rPr>
                <w:rStyle w:val="Hyperlink"/>
                <w:lang w:val="en-GB"/>
              </w:rPr>
              <w:t>Part II B-type Loan: Formulation and Implementation</w:t>
            </w:r>
            <w:r w:rsidR="0008683F">
              <w:rPr>
                <w:webHidden/>
              </w:rPr>
              <w:tab/>
            </w:r>
            <w:r>
              <w:rPr>
                <w:webHidden/>
              </w:rPr>
              <w:fldChar w:fldCharType="begin"/>
            </w:r>
            <w:r w:rsidR="0008683F">
              <w:rPr>
                <w:webHidden/>
              </w:rPr>
              <w:instrText xml:space="preserve"> PAGEREF _Toc500631234 \h </w:instrText>
            </w:r>
            <w:r>
              <w:rPr>
                <w:webHidden/>
              </w:rPr>
            </w:r>
            <w:r>
              <w:rPr>
                <w:webHidden/>
              </w:rPr>
              <w:fldChar w:fldCharType="separate"/>
            </w:r>
            <w:r w:rsidR="00FB312E">
              <w:rPr>
                <w:webHidden/>
              </w:rPr>
              <w:t>52</w:t>
            </w:r>
            <w:r>
              <w:rPr>
                <w:webHidden/>
              </w:rPr>
              <w:fldChar w:fldCharType="end"/>
            </w:r>
          </w:hyperlink>
        </w:p>
        <w:p w:rsidR="0008683F" w:rsidRDefault="00FE00DA" w:rsidP="004000E2">
          <w:pPr>
            <w:pStyle w:val="TOC2"/>
            <w:spacing w:before="120"/>
            <w:rPr>
              <w:sz w:val="22"/>
              <w:lang w:val="en-GB" w:eastAsia="ja-JP"/>
            </w:rPr>
          </w:pPr>
          <w:hyperlink w:anchor="_Toc500631235" w:history="1">
            <w:r w:rsidR="0008683F" w:rsidRPr="00783B34">
              <w:rPr>
                <w:rStyle w:val="Hyperlink"/>
              </w:rPr>
              <w:t>(Annex 20) Eligible Appliances List</w:t>
            </w:r>
            <w:r w:rsidR="0008683F">
              <w:rPr>
                <w:webHidden/>
              </w:rPr>
              <w:tab/>
            </w:r>
            <w:r>
              <w:rPr>
                <w:webHidden/>
              </w:rPr>
              <w:fldChar w:fldCharType="begin"/>
            </w:r>
            <w:r w:rsidR="0008683F">
              <w:rPr>
                <w:webHidden/>
              </w:rPr>
              <w:instrText xml:space="preserve"> PAGEREF _Toc500631235 \h </w:instrText>
            </w:r>
            <w:r>
              <w:rPr>
                <w:webHidden/>
              </w:rPr>
            </w:r>
            <w:r>
              <w:rPr>
                <w:webHidden/>
              </w:rPr>
              <w:fldChar w:fldCharType="separate"/>
            </w:r>
            <w:r w:rsidR="00FB312E">
              <w:rPr>
                <w:webHidden/>
              </w:rPr>
              <w:t>52</w:t>
            </w:r>
            <w:r>
              <w:rPr>
                <w:webHidden/>
              </w:rPr>
              <w:fldChar w:fldCharType="end"/>
            </w:r>
          </w:hyperlink>
        </w:p>
        <w:p w:rsidR="0008683F" w:rsidRDefault="00FE00DA" w:rsidP="004000E2">
          <w:pPr>
            <w:pStyle w:val="TOC2"/>
            <w:spacing w:before="120"/>
            <w:rPr>
              <w:sz w:val="22"/>
              <w:lang w:val="en-GB" w:eastAsia="ja-JP"/>
            </w:rPr>
          </w:pPr>
          <w:hyperlink w:anchor="_Toc500631236" w:history="1">
            <w:r w:rsidR="0008683F" w:rsidRPr="00783B34">
              <w:rPr>
                <w:rStyle w:val="Hyperlink"/>
              </w:rPr>
              <w:t>(Annex 21) Eligibility Criteria for PDs</w:t>
            </w:r>
            <w:r w:rsidR="0008683F">
              <w:rPr>
                <w:webHidden/>
              </w:rPr>
              <w:tab/>
            </w:r>
            <w:r>
              <w:rPr>
                <w:webHidden/>
              </w:rPr>
              <w:fldChar w:fldCharType="begin"/>
            </w:r>
            <w:r w:rsidR="0008683F">
              <w:rPr>
                <w:webHidden/>
              </w:rPr>
              <w:instrText xml:space="preserve"> PAGEREF _Toc500631236 \h </w:instrText>
            </w:r>
            <w:r>
              <w:rPr>
                <w:webHidden/>
              </w:rPr>
            </w:r>
            <w:r>
              <w:rPr>
                <w:webHidden/>
              </w:rPr>
              <w:fldChar w:fldCharType="separate"/>
            </w:r>
            <w:r w:rsidR="00FB312E">
              <w:rPr>
                <w:webHidden/>
              </w:rPr>
              <w:t>53</w:t>
            </w:r>
            <w:r>
              <w:rPr>
                <w:webHidden/>
              </w:rPr>
              <w:fldChar w:fldCharType="end"/>
            </w:r>
          </w:hyperlink>
        </w:p>
        <w:p w:rsidR="0008683F" w:rsidRDefault="00FE00DA" w:rsidP="004000E2">
          <w:pPr>
            <w:pStyle w:val="TOC2"/>
            <w:spacing w:before="120"/>
            <w:rPr>
              <w:sz w:val="22"/>
              <w:lang w:val="en-GB" w:eastAsia="ja-JP"/>
            </w:rPr>
          </w:pPr>
          <w:hyperlink w:anchor="_Toc500631237" w:history="1">
            <w:r w:rsidR="0008683F" w:rsidRPr="00783B34">
              <w:rPr>
                <w:rStyle w:val="Hyperlink"/>
              </w:rPr>
              <w:t>(Annex 22) PDs List Form</w:t>
            </w:r>
            <w:r w:rsidR="0008683F">
              <w:rPr>
                <w:webHidden/>
              </w:rPr>
              <w:tab/>
            </w:r>
            <w:r>
              <w:rPr>
                <w:webHidden/>
              </w:rPr>
              <w:fldChar w:fldCharType="begin"/>
            </w:r>
            <w:r w:rsidR="0008683F">
              <w:rPr>
                <w:webHidden/>
              </w:rPr>
              <w:instrText xml:space="preserve"> PAGEREF _Toc500631237 \h </w:instrText>
            </w:r>
            <w:r>
              <w:rPr>
                <w:webHidden/>
              </w:rPr>
            </w:r>
            <w:r>
              <w:rPr>
                <w:webHidden/>
              </w:rPr>
              <w:fldChar w:fldCharType="separate"/>
            </w:r>
            <w:r w:rsidR="00FB312E">
              <w:rPr>
                <w:webHidden/>
              </w:rPr>
              <w:t>56</w:t>
            </w:r>
            <w:r>
              <w:rPr>
                <w:webHidden/>
              </w:rPr>
              <w:fldChar w:fldCharType="end"/>
            </w:r>
          </w:hyperlink>
        </w:p>
        <w:p w:rsidR="0008683F" w:rsidRDefault="00FE00DA" w:rsidP="004000E2">
          <w:pPr>
            <w:pStyle w:val="TOC2"/>
            <w:spacing w:before="120"/>
            <w:rPr>
              <w:sz w:val="22"/>
              <w:lang w:val="en-GB" w:eastAsia="ja-JP"/>
            </w:rPr>
          </w:pPr>
          <w:hyperlink w:anchor="_Toc500631238" w:history="1">
            <w:r w:rsidR="0008683F" w:rsidRPr="00783B34">
              <w:rPr>
                <w:rStyle w:val="Hyperlink"/>
                <w:lang w:eastAsia="ja-JP"/>
              </w:rPr>
              <w:t>(Annex 23) Participation Agreement Template</w:t>
            </w:r>
            <w:r w:rsidR="0008683F">
              <w:rPr>
                <w:webHidden/>
              </w:rPr>
              <w:tab/>
            </w:r>
            <w:r>
              <w:rPr>
                <w:webHidden/>
              </w:rPr>
              <w:fldChar w:fldCharType="begin"/>
            </w:r>
            <w:r w:rsidR="0008683F">
              <w:rPr>
                <w:webHidden/>
              </w:rPr>
              <w:instrText xml:space="preserve"> PAGEREF _Toc500631238 \h </w:instrText>
            </w:r>
            <w:r>
              <w:rPr>
                <w:webHidden/>
              </w:rPr>
            </w:r>
            <w:r>
              <w:rPr>
                <w:webHidden/>
              </w:rPr>
              <w:fldChar w:fldCharType="separate"/>
            </w:r>
            <w:r w:rsidR="00FB312E">
              <w:rPr>
                <w:webHidden/>
              </w:rPr>
              <w:t>57</w:t>
            </w:r>
            <w:r>
              <w:rPr>
                <w:webHidden/>
              </w:rPr>
              <w:fldChar w:fldCharType="end"/>
            </w:r>
          </w:hyperlink>
        </w:p>
        <w:p w:rsidR="0008683F" w:rsidRDefault="00FE00DA" w:rsidP="004000E2">
          <w:pPr>
            <w:pStyle w:val="TOC2"/>
            <w:spacing w:before="120"/>
            <w:rPr>
              <w:sz w:val="22"/>
              <w:lang w:val="en-GB" w:eastAsia="ja-JP"/>
            </w:rPr>
          </w:pPr>
          <w:hyperlink w:anchor="_Toc500631239" w:history="1">
            <w:r w:rsidR="0008683F" w:rsidRPr="00783B34">
              <w:rPr>
                <w:rStyle w:val="Hyperlink"/>
              </w:rPr>
              <w:t>(Annex 24) EE&amp;C Appliances Purchasers’ Screening Sheet</w:t>
            </w:r>
            <w:r w:rsidR="0008683F">
              <w:rPr>
                <w:webHidden/>
              </w:rPr>
              <w:tab/>
            </w:r>
            <w:r>
              <w:rPr>
                <w:webHidden/>
              </w:rPr>
              <w:fldChar w:fldCharType="begin"/>
            </w:r>
            <w:r w:rsidR="0008683F">
              <w:rPr>
                <w:webHidden/>
              </w:rPr>
              <w:instrText xml:space="preserve"> PAGEREF _Toc500631239 \h </w:instrText>
            </w:r>
            <w:r>
              <w:rPr>
                <w:webHidden/>
              </w:rPr>
            </w:r>
            <w:r>
              <w:rPr>
                <w:webHidden/>
              </w:rPr>
              <w:fldChar w:fldCharType="separate"/>
            </w:r>
            <w:r w:rsidR="00FB312E">
              <w:rPr>
                <w:webHidden/>
              </w:rPr>
              <w:t>90</w:t>
            </w:r>
            <w:r>
              <w:rPr>
                <w:webHidden/>
              </w:rPr>
              <w:fldChar w:fldCharType="end"/>
            </w:r>
          </w:hyperlink>
        </w:p>
        <w:p w:rsidR="0008683F" w:rsidRDefault="00FE00DA" w:rsidP="004000E2">
          <w:pPr>
            <w:pStyle w:val="TOC2"/>
            <w:spacing w:before="120"/>
            <w:rPr>
              <w:sz w:val="22"/>
              <w:lang w:val="en-GB" w:eastAsia="ja-JP"/>
            </w:rPr>
          </w:pPr>
          <w:hyperlink w:anchor="_Toc500631240" w:history="1">
            <w:r w:rsidR="0008683F" w:rsidRPr="00783B34">
              <w:rPr>
                <w:rStyle w:val="Hyperlink"/>
              </w:rPr>
              <w:t>(Annex 25) Request Form</w:t>
            </w:r>
            <w:r w:rsidR="0008683F">
              <w:rPr>
                <w:webHidden/>
              </w:rPr>
              <w:tab/>
            </w:r>
            <w:r>
              <w:rPr>
                <w:webHidden/>
              </w:rPr>
              <w:fldChar w:fldCharType="begin"/>
            </w:r>
            <w:r w:rsidR="0008683F">
              <w:rPr>
                <w:webHidden/>
              </w:rPr>
              <w:instrText xml:space="preserve"> PAGEREF _Toc500631240 \h </w:instrText>
            </w:r>
            <w:r>
              <w:rPr>
                <w:webHidden/>
              </w:rPr>
            </w:r>
            <w:r>
              <w:rPr>
                <w:webHidden/>
              </w:rPr>
              <w:fldChar w:fldCharType="separate"/>
            </w:r>
            <w:r w:rsidR="00FB312E">
              <w:rPr>
                <w:webHidden/>
              </w:rPr>
              <w:t>92</w:t>
            </w:r>
            <w:r>
              <w:rPr>
                <w:webHidden/>
              </w:rPr>
              <w:fldChar w:fldCharType="end"/>
            </w:r>
          </w:hyperlink>
        </w:p>
        <w:p w:rsidR="0008683F" w:rsidRDefault="00FE00DA" w:rsidP="004000E2">
          <w:pPr>
            <w:pStyle w:val="TOC2"/>
            <w:spacing w:before="120"/>
            <w:rPr>
              <w:sz w:val="22"/>
              <w:lang w:val="en-GB" w:eastAsia="ja-JP"/>
            </w:rPr>
          </w:pPr>
          <w:hyperlink w:anchor="_Toc500631241" w:history="1">
            <w:r w:rsidR="0008683F" w:rsidRPr="00783B34">
              <w:rPr>
                <w:rStyle w:val="Hyperlink"/>
              </w:rPr>
              <w:t>(Annex 26) Application Form for Advance Payment Option</w:t>
            </w:r>
            <w:r w:rsidR="0008683F">
              <w:rPr>
                <w:webHidden/>
              </w:rPr>
              <w:tab/>
            </w:r>
            <w:r>
              <w:rPr>
                <w:webHidden/>
              </w:rPr>
              <w:fldChar w:fldCharType="begin"/>
            </w:r>
            <w:r w:rsidR="0008683F">
              <w:rPr>
                <w:webHidden/>
              </w:rPr>
              <w:instrText xml:space="preserve"> PAGEREF _Toc500631241 \h </w:instrText>
            </w:r>
            <w:r>
              <w:rPr>
                <w:webHidden/>
              </w:rPr>
            </w:r>
            <w:r>
              <w:rPr>
                <w:webHidden/>
              </w:rPr>
              <w:fldChar w:fldCharType="separate"/>
            </w:r>
            <w:r w:rsidR="00FB312E">
              <w:rPr>
                <w:webHidden/>
              </w:rPr>
              <w:t>95</w:t>
            </w:r>
            <w:r>
              <w:rPr>
                <w:webHidden/>
              </w:rPr>
              <w:fldChar w:fldCharType="end"/>
            </w:r>
          </w:hyperlink>
        </w:p>
        <w:p w:rsidR="0008683F" w:rsidRDefault="00FE00DA" w:rsidP="004000E2">
          <w:pPr>
            <w:pStyle w:val="TOC2"/>
            <w:spacing w:before="120"/>
            <w:rPr>
              <w:sz w:val="22"/>
              <w:lang w:val="en-GB" w:eastAsia="ja-JP"/>
            </w:rPr>
          </w:pPr>
          <w:hyperlink w:anchor="_Toc500631242" w:history="1">
            <w:r w:rsidR="0008683F" w:rsidRPr="00783B34">
              <w:rPr>
                <w:rStyle w:val="Hyperlink"/>
              </w:rPr>
              <w:t>(Annex 27) Sales, Installation and Inspection Record Form  (Common to both APO and RO)</w:t>
            </w:r>
            <w:r w:rsidR="0008683F">
              <w:rPr>
                <w:webHidden/>
              </w:rPr>
              <w:tab/>
            </w:r>
            <w:r>
              <w:rPr>
                <w:webHidden/>
              </w:rPr>
              <w:fldChar w:fldCharType="begin"/>
            </w:r>
            <w:r w:rsidR="0008683F">
              <w:rPr>
                <w:webHidden/>
              </w:rPr>
              <w:instrText xml:space="preserve"> PAGEREF _Toc500631242 \h </w:instrText>
            </w:r>
            <w:r>
              <w:rPr>
                <w:webHidden/>
              </w:rPr>
            </w:r>
            <w:r>
              <w:rPr>
                <w:webHidden/>
              </w:rPr>
              <w:fldChar w:fldCharType="separate"/>
            </w:r>
            <w:r w:rsidR="00FB312E">
              <w:rPr>
                <w:webHidden/>
              </w:rPr>
              <w:t>96</w:t>
            </w:r>
            <w:r>
              <w:rPr>
                <w:webHidden/>
              </w:rPr>
              <w:fldChar w:fldCharType="end"/>
            </w:r>
          </w:hyperlink>
        </w:p>
        <w:p w:rsidR="0008683F" w:rsidRDefault="00FE00DA" w:rsidP="004000E2">
          <w:pPr>
            <w:pStyle w:val="TOC2"/>
            <w:spacing w:before="120"/>
            <w:rPr>
              <w:sz w:val="22"/>
              <w:lang w:val="en-GB" w:eastAsia="ja-JP"/>
            </w:rPr>
          </w:pPr>
          <w:hyperlink w:anchor="_Toc500631243" w:history="1">
            <w:r w:rsidR="0008683F" w:rsidRPr="00783B34">
              <w:rPr>
                <w:rStyle w:val="Hyperlink"/>
              </w:rPr>
              <w:t>(Annex 28) Advance Payment Adjustment Form</w:t>
            </w:r>
            <w:r w:rsidR="0008683F">
              <w:rPr>
                <w:webHidden/>
              </w:rPr>
              <w:tab/>
            </w:r>
            <w:r>
              <w:rPr>
                <w:webHidden/>
              </w:rPr>
              <w:fldChar w:fldCharType="begin"/>
            </w:r>
            <w:r w:rsidR="0008683F">
              <w:rPr>
                <w:webHidden/>
              </w:rPr>
              <w:instrText xml:space="preserve"> PAGEREF _Toc500631243 \h </w:instrText>
            </w:r>
            <w:r>
              <w:rPr>
                <w:webHidden/>
              </w:rPr>
            </w:r>
            <w:r>
              <w:rPr>
                <w:webHidden/>
              </w:rPr>
              <w:fldChar w:fldCharType="separate"/>
            </w:r>
            <w:r w:rsidR="00FB312E">
              <w:rPr>
                <w:webHidden/>
              </w:rPr>
              <w:t>97</w:t>
            </w:r>
            <w:r>
              <w:rPr>
                <w:webHidden/>
              </w:rPr>
              <w:fldChar w:fldCharType="end"/>
            </w:r>
          </w:hyperlink>
        </w:p>
        <w:p w:rsidR="0008683F" w:rsidRDefault="00FE00DA" w:rsidP="004000E2">
          <w:pPr>
            <w:pStyle w:val="TOC2"/>
            <w:spacing w:before="120"/>
            <w:rPr>
              <w:sz w:val="22"/>
              <w:lang w:val="en-GB" w:eastAsia="ja-JP"/>
            </w:rPr>
          </w:pPr>
          <w:hyperlink w:anchor="_Toc500631244" w:history="1">
            <w:r w:rsidR="0008683F" w:rsidRPr="00783B34">
              <w:rPr>
                <w:rStyle w:val="Hyperlink"/>
              </w:rPr>
              <w:t>(Annex 29) PD’s Disbursement and Repayment Status</w:t>
            </w:r>
            <w:r w:rsidR="0008683F">
              <w:rPr>
                <w:webHidden/>
              </w:rPr>
              <w:tab/>
            </w:r>
            <w:r>
              <w:rPr>
                <w:webHidden/>
              </w:rPr>
              <w:fldChar w:fldCharType="begin"/>
            </w:r>
            <w:r w:rsidR="0008683F">
              <w:rPr>
                <w:webHidden/>
              </w:rPr>
              <w:instrText xml:space="preserve"> PAGEREF _Toc500631244 \h </w:instrText>
            </w:r>
            <w:r>
              <w:rPr>
                <w:webHidden/>
              </w:rPr>
            </w:r>
            <w:r>
              <w:rPr>
                <w:webHidden/>
              </w:rPr>
              <w:fldChar w:fldCharType="separate"/>
            </w:r>
            <w:r w:rsidR="00FB312E">
              <w:rPr>
                <w:webHidden/>
              </w:rPr>
              <w:t>98</w:t>
            </w:r>
            <w:r>
              <w:rPr>
                <w:webHidden/>
              </w:rPr>
              <w:fldChar w:fldCharType="end"/>
            </w:r>
          </w:hyperlink>
        </w:p>
        <w:p w:rsidR="0008683F" w:rsidRDefault="00FE00DA" w:rsidP="004000E2">
          <w:pPr>
            <w:pStyle w:val="TOC2"/>
            <w:spacing w:before="120"/>
            <w:rPr>
              <w:sz w:val="22"/>
              <w:lang w:val="en-GB" w:eastAsia="ja-JP"/>
            </w:rPr>
          </w:pPr>
          <w:hyperlink w:anchor="_Toc500631245" w:history="1">
            <w:r w:rsidR="0008683F" w:rsidRPr="00783B34">
              <w:rPr>
                <w:rStyle w:val="Hyperlink"/>
              </w:rPr>
              <w:t>(Annex 30) PD’s Repayment Plan</w:t>
            </w:r>
            <w:r w:rsidR="0008683F">
              <w:rPr>
                <w:webHidden/>
              </w:rPr>
              <w:tab/>
            </w:r>
            <w:r>
              <w:rPr>
                <w:webHidden/>
              </w:rPr>
              <w:fldChar w:fldCharType="begin"/>
            </w:r>
            <w:r w:rsidR="0008683F">
              <w:rPr>
                <w:webHidden/>
              </w:rPr>
              <w:instrText xml:space="preserve"> PAGEREF _Toc500631245 \h </w:instrText>
            </w:r>
            <w:r>
              <w:rPr>
                <w:webHidden/>
              </w:rPr>
            </w:r>
            <w:r>
              <w:rPr>
                <w:webHidden/>
              </w:rPr>
              <w:fldChar w:fldCharType="separate"/>
            </w:r>
            <w:r w:rsidR="00FB312E">
              <w:rPr>
                <w:webHidden/>
              </w:rPr>
              <w:t>99</w:t>
            </w:r>
            <w:r>
              <w:rPr>
                <w:webHidden/>
              </w:rPr>
              <w:fldChar w:fldCharType="end"/>
            </w:r>
          </w:hyperlink>
        </w:p>
        <w:p w:rsidR="0008683F" w:rsidRDefault="00FE00DA" w:rsidP="004000E2">
          <w:pPr>
            <w:pStyle w:val="TOC1"/>
            <w:spacing w:before="240"/>
            <w:rPr>
              <w:b w:val="0"/>
              <w:sz w:val="22"/>
              <w:lang w:val="en-GB" w:eastAsia="ja-JP"/>
            </w:rPr>
          </w:pPr>
          <w:hyperlink w:anchor="_Toc500631246" w:history="1">
            <w:r w:rsidR="0008683F" w:rsidRPr="00783B34">
              <w:rPr>
                <w:rStyle w:val="Hyperlink"/>
                <w:lang w:val="en-GB"/>
              </w:rPr>
              <w:t>Part III Monitoring</w:t>
            </w:r>
            <w:r w:rsidR="0008683F">
              <w:rPr>
                <w:webHidden/>
              </w:rPr>
              <w:tab/>
            </w:r>
            <w:r>
              <w:rPr>
                <w:webHidden/>
              </w:rPr>
              <w:fldChar w:fldCharType="begin"/>
            </w:r>
            <w:r w:rsidR="0008683F">
              <w:rPr>
                <w:webHidden/>
              </w:rPr>
              <w:instrText xml:space="preserve"> PAGEREF _Toc500631246 \h </w:instrText>
            </w:r>
            <w:r>
              <w:rPr>
                <w:webHidden/>
              </w:rPr>
            </w:r>
            <w:r>
              <w:rPr>
                <w:webHidden/>
              </w:rPr>
              <w:fldChar w:fldCharType="separate"/>
            </w:r>
            <w:r w:rsidR="00FB312E">
              <w:rPr>
                <w:webHidden/>
              </w:rPr>
              <w:t>100</w:t>
            </w:r>
            <w:r>
              <w:rPr>
                <w:webHidden/>
              </w:rPr>
              <w:fldChar w:fldCharType="end"/>
            </w:r>
          </w:hyperlink>
        </w:p>
        <w:p w:rsidR="0008683F" w:rsidRDefault="00FE00DA" w:rsidP="004000E2">
          <w:pPr>
            <w:pStyle w:val="TOC2"/>
            <w:spacing w:before="120"/>
            <w:rPr>
              <w:sz w:val="22"/>
              <w:lang w:val="en-GB" w:eastAsia="ja-JP"/>
            </w:rPr>
          </w:pPr>
          <w:hyperlink w:anchor="_Toc500631247" w:history="1">
            <w:r w:rsidR="0008683F" w:rsidRPr="00783B34">
              <w:rPr>
                <w:rStyle w:val="Hyperlink"/>
              </w:rPr>
              <w:t>(Annex 31) EE&amp;C Equipment Purchasing and Installation Status Form</w:t>
            </w:r>
            <w:r w:rsidR="0008683F">
              <w:rPr>
                <w:webHidden/>
              </w:rPr>
              <w:tab/>
            </w:r>
            <w:r>
              <w:rPr>
                <w:webHidden/>
              </w:rPr>
              <w:fldChar w:fldCharType="begin"/>
            </w:r>
            <w:r w:rsidR="0008683F">
              <w:rPr>
                <w:webHidden/>
              </w:rPr>
              <w:instrText xml:space="preserve"> PAGEREF _Toc500631247 \h </w:instrText>
            </w:r>
            <w:r>
              <w:rPr>
                <w:webHidden/>
              </w:rPr>
            </w:r>
            <w:r>
              <w:rPr>
                <w:webHidden/>
              </w:rPr>
              <w:fldChar w:fldCharType="separate"/>
            </w:r>
            <w:r w:rsidR="00FB312E">
              <w:rPr>
                <w:webHidden/>
              </w:rPr>
              <w:t>100</w:t>
            </w:r>
            <w:r>
              <w:rPr>
                <w:webHidden/>
              </w:rPr>
              <w:fldChar w:fldCharType="end"/>
            </w:r>
          </w:hyperlink>
        </w:p>
        <w:p w:rsidR="0008683F" w:rsidRDefault="00FE00DA" w:rsidP="004000E2">
          <w:pPr>
            <w:pStyle w:val="TOC2"/>
            <w:spacing w:before="120"/>
            <w:rPr>
              <w:sz w:val="22"/>
              <w:lang w:val="en-GB" w:eastAsia="ja-JP"/>
            </w:rPr>
          </w:pPr>
          <w:hyperlink w:anchor="_Toc500631248" w:history="1">
            <w:r w:rsidR="0008683F" w:rsidRPr="00783B34">
              <w:rPr>
                <w:rStyle w:val="Hyperlink"/>
              </w:rPr>
              <w:t>(Annex 32) On-Site Physical Inspection Report Form  (A-type)</w:t>
            </w:r>
            <w:r w:rsidR="0008683F">
              <w:rPr>
                <w:webHidden/>
              </w:rPr>
              <w:tab/>
            </w:r>
            <w:r>
              <w:rPr>
                <w:webHidden/>
              </w:rPr>
              <w:fldChar w:fldCharType="begin"/>
            </w:r>
            <w:r w:rsidR="0008683F">
              <w:rPr>
                <w:webHidden/>
              </w:rPr>
              <w:instrText xml:space="preserve"> PAGEREF _Toc500631248 \h </w:instrText>
            </w:r>
            <w:r>
              <w:rPr>
                <w:webHidden/>
              </w:rPr>
            </w:r>
            <w:r>
              <w:rPr>
                <w:webHidden/>
              </w:rPr>
              <w:fldChar w:fldCharType="separate"/>
            </w:r>
            <w:r w:rsidR="00FB312E">
              <w:rPr>
                <w:webHidden/>
              </w:rPr>
              <w:t>101</w:t>
            </w:r>
            <w:r>
              <w:rPr>
                <w:webHidden/>
              </w:rPr>
              <w:fldChar w:fldCharType="end"/>
            </w:r>
          </w:hyperlink>
        </w:p>
        <w:p w:rsidR="0008683F" w:rsidRDefault="00FE00DA" w:rsidP="004000E2">
          <w:pPr>
            <w:pStyle w:val="TOC2"/>
            <w:spacing w:before="120"/>
            <w:rPr>
              <w:sz w:val="22"/>
              <w:lang w:val="en-GB" w:eastAsia="ja-JP"/>
            </w:rPr>
          </w:pPr>
          <w:hyperlink w:anchor="_Toc500631249" w:history="1">
            <w:r w:rsidR="0008683F" w:rsidRPr="00783B34">
              <w:rPr>
                <w:rStyle w:val="Hyperlink"/>
              </w:rPr>
              <w:t>(Annex 33) Energy Efficiency Related Data Form</w:t>
            </w:r>
            <w:r w:rsidR="0008683F">
              <w:rPr>
                <w:webHidden/>
              </w:rPr>
              <w:tab/>
            </w:r>
            <w:r>
              <w:rPr>
                <w:webHidden/>
              </w:rPr>
              <w:fldChar w:fldCharType="begin"/>
            </w:r>
            <w:r w:rsidR="0008683F">
              <w:rPr>
                <w:webHidden/>
              </w:rPr>
              <w:instrText xml:space="preserve"> PAGEREF _Toc500631249 \h </w:instrText>
            </w:r>
            <w:r>
              <w:rPr>
                <w:webHidden/>
              </w:rPr>
            </w:r>
            <w:r>
              <w:rPr>
                <w:webHidden/>
              </w:rPr>
              <w:fldChar w:fldCharType="separate"/>
            </w:r>
            <w:r w:rsidR="00FB312E">
              <w:rPr>
                <w:webHidden/>
              </w:rPr>
              <w:t>102</w:t>
            </w:r>
            <w:r>
              <w:rPr>
                <w:webHidden/>
              </w:rPr>
              <w:fldChar w:fldCharType="end"/>
            </w:r>
          </w:hyperlink>
        </w:p>
        <w:p w:rsidR="0008683F" w:rsidRDefault="00FE00DA" w:rsidP="004000E2">
          <w:pPr>
            <w:pStyle w:val="TOC2"/>
            <w:spacing w:before="120"/>
            <w:rPr>
              <w:sz w:val="22"/>
              <w:lang w:val="en-GB" w:eastAsia="ja-JP"/>
            </w:rPr>
          </w:pPr>
          <w:hyperlink w:anchor="_Toc500631250" w:history="1">
            <w:r w:rsidR="0008683F" w:rsidRPr="00783B34">
              <w:rPr>
                <w:rStyle w:val="Hyperlink"/>
              </w:rPr>
              <w:t>(Annex 34) Environmental and Social Performance Report Form</w:t>
            </w:r>
            <w:r w:rsidR="0008683F">
              <w:rPr>
                <w:webHidden/>
              </w:rPr>
              <w:tab/>
            </w:r>
            <w:r>
              <w:rPr>
                <w:webHidden/>
              </w:rPr>
              <w:fldChar w:fldCharType="begin"/>
            </w:r>
            <w:r w:rsidR="0008683F">
              <w:rPr>
                <w:webHidden/>
              </w:rPr>
              <w:instrText xml:space="preserve"> PAGEREF _Toc500631250 \h </w:instrText>
            </w:r>
            <w:r>
              <w:rPr>
                <w:webHidden/>
              </w:rPr>
            </w:r>
            <w:r>
              <w:rPr>
                <w:webHidden/>
              </w:rPr>
              <w:fldChar w:fldCharType="separate"/>
            </w:r>
            <w:r w:rsidR="00FB312E">
              <w:rPr>
                <w:webHidden/>
              </w:rPr>
              <w:t>103</w:t>
            </w:r>
            <w:r>
              <w:rPr>
                <w:webHidden/>
              </w:rPr>
              <w:fldChar w:fldCharType="end"/>
            </w:r>
          </w:hyperlink>
        </w:p>
        <w:p w:rsidR="0008683F" w:rsidRDefault="00FE00DA" w:rsidP="004000E2">
          <w:pPr>
            <w:pStyle w:val="TOC2"/>
            <w:spacing w:before="120"/>
            <w:rPr>
              <w:sz w:val="22"/>
              <w:lang w:val="en-GB" w:eastAsia="ja-JP"/>
            </w:rPr>
          </w:pPr>
          <w:hyperlink w:anchor="_Toc500631251" w:history="1">
            <w:r w:rsidR="0008683F" w:rsidRPr="00783B34">
              <w:rPr>
                <w:rStyle w:val="Hyperlink"/>
              </w:rPr>
              <w:t>(Annex 35) Anticorruption Monitoring Sheet</w:t>
            </w:r>
            <w:r w:rsidR="0008683F">
              <w:rPr>
                <w:webHidden/>
              </w:rPr>
              <w:tab/>
            </w:r>
            <w:r>
              <w:rPr>
                <w:webHidden/>
              </w:rPr>
              <w:fldChar w:fldCharType="begin"/>
            </w:r>
            <w:r w:rsidR="0008683F">
              <w:rPr>
                <w:webHidden/>
              </w:rPr>
              <w:instrText xml:space="preserve"> PAGEREF _Toc500631251 \h </w:instrText>
            </w:r>
            <w:r>
              <w:rPr>
                <w:webHidden/>
              </w:rPr>
            </w:r>
            <w:r>
              <w:rPr>
                <w:webHidden/>
              </w:rPr>
              <w:fldChar w:fldCharType="separate"/>
            </w:r>
            <w:r w:rsidR="00FB312E">
              <w:rPr>
                <w:webHidden/>
              </w:rPr>
              <w:t>104</w:t>
            </w:r>
            <w:r>
              <w:rPr>
                <w:webHidden/>
              </w:rPr>
              <w:fldChar w:fldCharType="end"/>
            </w:r>
          </w:hyperlink>
        </w:p>
        <w:p w:rsidR="0008683F" w:rsidRDefault="00FE00DA" w:rsidP="004000E2">
          <w:pPr>
            <w:pStyle w:val="TOC2"/>
            <w:spacing w:before="120"/>
            <w:rPr>
              <w:sz w:val="22"/>
              <w:lang w:val="en-GB" w:eastAsia="ja-JP"/>
            </w:rPr>
          </w:pPr>
          <w:hyperlink w:anchor="_Toc500631252" w:history="1">
            <w:r w:rsidR="0008683F" w:rsidRPr="00783B34">
              <w:rPr>
                <w:rStyle w:val="Hyperlink"/>
              </w:rPr>
              <w:t>(Annex 38) Appraisal Process Status Report</w:t>
            </w:r>
            <w:r w:rsidR="0008683F">
              <w:rPr>
                <w:webHidden/>
              </w:rPr>
              <w:tab/>
            </w:r>
            <w:r>
              <w:rPr>
                <w:webHidden/>
              </w:rPr>
              <w:fldChar w:fldCharType="begin"/>
            </w:r>
            <w:r w:rsidR="0008683F">
              <w:rPr>
                <w:webHidden/>
              </w:rPr>
              <w:instrText xml:space="preserve"> PAGEREF _Toc500631252 \h </w:instrText>
            </w:r>
            <w:r>
              <w:rPr>
                <w:webHidden/>
              </w:rPr>
            </w:r>
            <w:r>
              <w:rPr>
                <w:webHidden/>
              </w:rPr>
              <w:fldChar w:fldCharType="separate"/>
            </w:r>
            <w:r w:rsidR="00FB312E">
              <w:rPr>
                <w:webHidden/>
              </w:rPr>
              <w:t>106</w:t>
            </w:r>
            <w:r>
              <w:rPr>
                <w:webHidden/>
              </w:rPr>
              <w:fldChar w:fldCharType="end"/>
            </w:r>
          </w:hyperlink>
        </w:p>
        <w:p w:rsidR="0008683F" w:rsidRDefault="00FE00DA" w:rsidP="004000E2">
          <w:pPr>
            <w:pStyle w:val="TOC2"/>
            <w:spacing w:before="120"/>
            <w:rPr>
              <w:sz w:val="22"/>
              <w:lang w:val="en-GB" w:eastAsia="ja-JP"/>
            </w:rPr>
          </w:pPr>
          <w:hyperlink w:anchor="_Toc500631253" w:history="1">
            <w:r w:rsidR="0008683F" w:rsidRPr="00783B34">
              <w:rPr>
                <w:rStyle w:val="Hyperlink"/>
              </w:rPr>
              <w:t>(Annex 39) Environmental and Social Management System (ESMS) Checklist</w:t>
            </w:r>
            <w:r w:rsidR="0008683F">
              <w:rPr>
                <w:webHidden/>
              </w:rPr>
              <w:tab/>
            </w:r>
            <w:r>
              <w:rPr>
                <w:webHidden/>
              </w:rPr>
              <w:fldChar w:fldCharType="begin"/>
            </w:r>
            <w:r w:rsidR="0008683F">
              <w:rPr>
                <w:webHidden/>
              </w:rPr>
              <w:instrText xml:space="preserve"> PAGEREF _Toc500631253 \h </w:instrText>
            </w:r>
            <w:r>
              <w:rPr>
                <w:webHidden/>
              </w:rPr>
            </w:r>
            <w:r>
              <w:rPr>
                <w:webHidden/>
              </w:rPr>
              <w:fldChar w:fldCharType="separate"/>
            </w:r>
            <w:r w:rsidR="00FB312E">
              <w:rPr>
                <w:webHidden/>
              </w:rPr>
              <w:t>108</w:t>
            </w:r>
            <w:r>
              <w:rPr>
                <w:webHidden/>
              </w:rPr>
              <w:fldChar w:fldCharType="end"/>
            </w:r>
          </w:hyperlink>
        </w:p>
        <w:p w:rsidR="0008683F" w:rsidRDefault="00FE00DA" w:rsidP="004000E2">
          <w:pPr>
            <w:pStyle w:val="TOC2"/>
            <w:spacing w:before="120"/>
            <w:rPr>
              <w:sz w:val="22"/>
              <w:lang w:val="en-GB" w:eastAsia="ja-JP"/>
            </w:rPr>
          </w:pPr>
          <w:hyperlink w:anchor="_Toc500631254" w:history="1">
            <w:r w:rsidR="0008683F" w:rsidRPr="00783B34">
              <w:rPr>
                <w:rStyle w:val="Hyperlink"/>
              </w:rPr>
              <w:t>(Annex 40) Statement of the Designated Account, Sub Account and the Revolving Fund Account of the proceeds of the Loan Form</w:t>
            </w:r>
            <w:r w:rsidR="0008683F">
              <w:rPr>
                <w:webHidden/>
              </w:rPr>
              <w:tab/>
            </w:r>
            <w:r>
              <w:rPr>
                <w:webHidden/>
              </w:rPr>
              <w:fldChar w:fldCharType="begin"/>
            </w:r>
            <w:r w:rsidR="0008683F">
              <w:rPr>
                <w:webHidden/>
              </w:rPr>
              <w:instrText xml:space="preserve"> PAGEREF _Toc500631254 \h </w:instrText>
            </w:r>
            <w:r>
              <w:rPr>
                <w:webHidden/>
              </w:rPr>
            </w:r>
            <w:r>
              <w:rPr>
                <w:webHidden/>
              </w:rPr>
              <w:fldChar w:fldCharType="separate"/>
            </w:r>
            <w:r w:rsidR="00FB312E">
              <w:rPr>
                <w:webHidden/>
              </w:rPr>
              <w:t>115</w:t>
            </w:r>
            <w:r>
              <w:rPr>
                <w:webHidden/>
              </w:rPr>
              <w:fldChar w:fldCharType="end"/>
            </w:r>
          </w:hyperlink>
        </w:p>
        <w:p w:rsidR="0008683F" w:rsidRDefault="00FE00DA" w:rsidP="004000E2">
          <w:pPr>
            <w:pStyle w:val="TOC2"/>
            <w:spacing w:before="120"/>
            <w:rPr>
              <w:sz w:val="22"/>
              <w:lang w:val="en-GB" w:eastAsia="ja-JP"/>
            </w:rPr>
          </w:pPr>
          <w:hyperlink w:anchor="_Toc500631255" w:history="1">
            <w:r w:rsidR="0008683F" w:rsidRPr="00783B34">
              <w:rPr>
                <w:rStyle w:val="Hyperlink"/>
              </w:rPr>
              <w:t>(Annex 41) Current Repayment and Overdue Status Reporting Form</w:t>
            </w:r>
            <w:r w:rsidR="0008683F">
              <w:rPr>
                <w:webHidden/>
              </w:rPr>
              <w:tab/>
            </w:r>
            <w:r>
              <w:rPr>
                <w:webHidden/>
              </w:rPr>
              <w:fldChar w:fldCharType="begin"/>
            </w:r>
            <w:r w:rsidR="0008683F">
              <w:rPr>
                <w:webHidden/>
              </w:rPr>
              <w:instrText xml:space="preserve"> PAGEREF _Toc500631255 \h </w:instrText>
            </w:r>
            <w:r>
              <w:rPr>
                <w:webHidden/>
              </w:rPr>
            </w:r>
            <w:r>
              <w:rPr>
                <w:webHidden/>
              </w:rPr>
              <w:fldChar w:fldCharType="separate"/>
            </w:r>
            <w:r w:rsidR="00FB312E">
              <w:rPr>
                <w:webHidden/>
              </w:rPr>
              <w:t>117</w:t>
            </w:r>
            <w:r>
              <w:rPr>
                <w:webHidden/>
              </w:rPr>
              <w:fldChar w:fldCharType="end"/>
            </w:r>
          </w:hyperlink>
        </w:p>
        <w:p w:rsidR="0008683F" w:rsidRDefault="00FE00DA" w:rsidP="004000E2">
          <w:pPr>
            <w:pStyle w:val="TOC2"/>
            <w:spacing w:before="120"/>
            <w:rPr>
              <w:sz w:val="22"/>
              <w:lang w:val="en-GB" w:eastAsia="ja-JP"/>
            </w:rPr>
          </w:pPr>
          <w:hyperlink w:anchor="_Toc500631256" w:history="1">
            <w:r w:rsidR="0008683F" w:rsidRPr="00783B34">
              <w:rPr>
                <w:rStyle w:val="Hyperlink"/>
                <w:lang w:eastAsia="ja-JP"/>
              </w:rPr>
              <w:t>(Annex 42) Certified Audit Report on Statement of Expenditures and Audit Report Form</w:t>
            </w:r>
            <w:r w:rsidR="0008683F">
              <w:rPr>
                <w:webHidden/>
              </w:rPr>
              <w:tab/>
            </w:r>
            <w:r>
              <w:rPr>
                <w:webHidden/>
              </w:rPr>
              <w:fldChar w:fldCharType="begin"/>
            </w:r>
            <w:r w:rsidR="0008683F">
              <w:rPr>
                <w:webHidden/>
              </w:rPr>
              <w:instrText xml:space="preserve"> PAGEREF _Toc500631256 \h </w:instrText>
            </w:r>
            <w:r>
              <w:rPr>
                <w:webHidden/>
              </w:rPr>
            </w:r>
            <w:r>
              <w:rPr>
                <w:webHidden/>
              </w:rPr>
              <w:fldChar w:fldCharType="separate"/>
            </w:r>
            <w:r w:rsidR="00FB312E">
              <w:rPr>
                <w:webHidden/>
              </w:rPr>
              <w:t>119</w:t>
            </w:r>
            <w:r>
              <w:rPr>
                <w:webHidden/>
              </w:rPr>
              <w:fldChar w:fldCharType="end"/>
            </w:r>
          </w:hyperlink>
        </w:p>
        <w:p w:rsidR="0008683F" w:rsidRDefault="00FE00DA" w:rsidP="004000E2">
          <w:pPr>
            <w:pStyle w:val="TOC1"/>
            <w:spacing w:before="240"/>
            <w:rPr>
              <w:b w:val="0"/>
              <w:sz w:val="22"/>
              <w:lang w:val="en-GB" w:eastAsia="ja-JP"/>
            </w:rPr>
          </w:pPr>
          <w:hyperlink w:anchor="_Toc500631257" w:history="1">
            <w:r w:rsidR="0008683F" w:rsidRPr="00783B34">
              <w:rPr>
                <w:rStyle w:val="Hyperlink"/>
                <w:lang w:val="en-GB"/>
              </w:rPr>
              <w:t>Part IV Reporting</w:t>
            </w:r>
            <w:r w:rsidR="0008683F">
              <w:rPr>
                <w:webHidden/>
              </w:rPr>
              <w:tab/>
            </w:r>
            <w:r>
              <w:rPr>
                <w:webHidden/>
              </w:rPr>
              <w:fldChar w:fldCharType="begin"/>
            </w:r>
            <w:r w:rsidR="0008683F">
              <w:rPr>
                <w:webHidden/>
              </w:rPr>
              <w:instrText xml:space="preserve"> PAGEREF _Toc500631257 \h </w:instrText>
            </w:r>
            <w:r>
              <w:rPr>
                <w:webHidden/>
              </w:rPr>
            </w:r>
            <w:r>
              <w:rPr>
                <w:webHidden/>
              </w:rPr>
              <w:fldChar w:fldCharType="separate"/>
            </w:r>
            <w:r w:rsidR="00FB312E">
              <w:rPr>
                <w:webHidden/>
              </w:rPr>
              <w:t>120</w:t>
            </w:r>
            <w:r>
              <w:rPr>
                <w:webHidden/>
              </w:rPr>
              <w:fldChar w:fldCharType="end"/>
            </w:r>
          </w:hyperlink>
        </w:p>
        <w:p w:rsidR="0008683F" w:rsidRDefault="00FE00DA" w:rsidP="004000E2">
          <w:pPr>
            <w:pStyle w:val="TOC2"/>
            <w:spacing w:before="120"/>
            <w:rPr>
              <w:sz w:val="22"/>
              <w:lang w:val="en-GB" w:eastAsia="ja-JP"/>
            </w:rPr>
          </w:pPr>
          <w:hyperlink w:anchor="_Toc500631258" w:history="1">
            <w:r w:rsidR="0008683F" w:rsidRPr="00783B34">
              <w:rPr>
                <w:rStyle w:val="Hyperlink"/>
              </w:rPr>
              <w:t>(Annex 367) Ongoing Sub-project Summary and Financial Report Form</w:t>
            </w:r>
            <w:r w:rsidR="0008683F">
              <w:rPr>
                <w:webHidden/>
              </w:rPr>
              <w:tab/>
            </w:r>
            <w:r>
              <w:rPr>
                <w:webHidden/>
              </w:rPr>
              <w:fldChar w:fldCharType="begin"/>
            </w:r>
            <w:r w:rsidR="0008683F">
              <w:rPr>
                <w:webHidden/>
              </w:rPr>
              <w:instrText xml:space="preserve"> PAGEREF _Toc500631258 \h </w:instrText>
            </w:r>
            <w:r>
              <w:rPr>
                <w:webHidden/>
              </w:rPr>
            </w:r>
            <w:r>
              <w:rPr>
                <w:webHidden/>
              </w:rPr>
              <w:fldChar w:fldCharType="separate"/>
            </w:r>
            <w:r w:rsidR="00FB312E">
              <w:rPr>
                <w:webHidden/>
              </w:rPr>
              <w:t>120</w:t>
            </w:r>
            <w:r>
              <w:rPr>
                <w:webHidden/>
              </w:rPr>
              <w:fldChar w:fldCharType="end"/>
            </w:r>
          </w:hyperlink>
        </w:p>
        <w:p w:rsidR="0008683F" w:rsidRDefault="00FE00DA" w:rsidP="004000E2">
          <w:pPr>
            <w:pStyle w:val="TOC2"/>
            <w:spacing w:before="120"/>
            <w:rPr>
              <w:sz w:val="22"/>
              <w:lang w:val="en-GB" w:eastAsia="ja-JP"/>
            </w:rPr>
          </w:pPr>
          <w:hyperlink w:anchor="_Toc500631259" w:history="1">
            <w:r w:rsidR="0008683F" w:rsidRPr="00783B34">
              <w:rPr>
                <w:rStyle w:val="Hyperlink"/>
              </w:rPr>
              <w:t>(Annex 52) Physical Inspection Report Format (B-type)</w:t>
            </w:r>
            <w:r w:rsidR="0008683F">
              <w:rPr>
                <w:webHidden/>
              </w:rPr>
              <w:tab/>
            </w:r>
            <w:r>
              <w:rPr>
                <w:webHidden/>
              </w:rPr>
              <w:fldChar w:fldCharType="begin"/>
            </w:r>
            <w:r w:rsidR="0008683F">
              <w:rPr>
                <w:webHidden/>
              </w:rPr>
              <w:instrText xml:space="preserve"> PAGEREF _Toc500631259 \h </w:instrText>
            </w:r>
            <w:r>
              <w:rPr>
                <w:webHidden/>
              </w:rPr>
            </w:r>
            <w:r>
              <w:rPr>
                <w:webHidden/>
              </w:rPr>
              <w:fldChar w:fldCharType="separate"/>
            </w:r>
            <w:r w:rsidR="00FB312E">
              <w:rPr>
                <w:webHidden/>
              </w:rPr>
              <w:t>121</w:t>
            </w:r>
            <w:r>
              <w:rPr>
                <w:webHidden/>
              </w:rPr>
              <w:fldChar w:fldCharType="end"/>
            </w:r>
          </w:hyperlink>
        </w:p>
        <w:p w:rsidR="0008683F" w:rsidRDefault="00FE00DA" w:rsidP="004000E2">
          <w:pPr>
            <w:pStyle w:val="TOC2"/>
            <w:spacing w:before="120"/>
            <w:rPr>
              <w:sz w:val="22"/>
              <w:lang w:val="en-GB" w:eastAsia="ja-JP"/>
            </w:rPr>
          </w:pPr>
          <w:hyperlink w:anchor="_Toc500631260" w:history="1">
            <w:r w:rsidR="0008683F" w:rsidRPr="00783B34">
              <w:rPr>
                <w:rStyle w:val="Hyperlink"/>
              </w:rPr>
              <w:t>(Annex 103)</w:t>
            </w:r>
            <w:r w:rsidR="0008683F" w:rsidRPr="00783B34">
              <w:rPr>
                <w:rStyle w:val="Hyperlink"/>
                <w:lang w:eastAsia="ja-JP"/>
              </w:rPr>
              <w:t xml:space="preserve"> Appraisal and Execution Progress Report</w:t>
            </w:r>
            <w:r w:rsidR="0008683F">
              <w:rPr>
                <w:webHidden/>
              </w:rPr>
              <w:tab/>
            </w:r>
            <w:r>
              <w:rPr>
                <w:webHidden/>
              </w:rPr>
              <w:fldChar w:fldCharType="begin"/>
            </w:r>
            <w:r w:rsidR="0008683F">
              <w:rPr>
                <w:webHidden/>
              </w:rPr>
              <w:instrText xml:space="preserve"> PAGEREF _Toc500631260 \h </w:instrText>
            </w:r>
            <w:r>
              <w:rPr>
                <w:webHidden/>
              </w:rPr>
            </w:r>
            <w:r>
              <w:rPr>
                <w:webHidden/>
              </w:rPr>
              <w:fldChar w:fldCharType="separate"/>
            </w:r>
            <w:r w:rsidR="00FB312E">
              <w:rPr>
                <w:webHidden/>
              </w:rPr>
              <w:t>122</w:t>
            </w:r>
            <w:r>
              <w:rPr>
                <w:webHidden/>
              </w:rPr>
              <w:fldChar w:fldCharType="end"/>
            </w:r>
          </w:hyperlink>
        </w:p>
        <w:p w:rsidR="0008683F" w:rsidRDefault="00FE00DA" w:rsidP="004000E2">
          <w:pPr>
            <w:pStyle w:val="TOC2"/>
            <w:spacing w:before="120"/>
            <w:rPr>
              <w:sz w:val="22"/>
              <w:lang w:val="en-GB" w:eastAsia="ja-JP"/>
            </w:rPr>
          </w:pPr>
          <w:hyperlink w:anchor="_Toc500631261" w:history="1">
            <w:r w:rsidR="0008683F" w:rsidRPr="00783B34">
              <w:rPr>
                <w:rStyle w:val="Hyperlink"/>
              </w:rPr>
              <w:t>(Annex 104)</w:t>
            </w:r>
            <w:r w:rsidR="0008683F" w:rsidRPr="00783B34">
              <w:rPr>
                <w:rStyle w:val="Hyperlink"/>
                <w:lang w:eastAsia="ja-JP"/>
              </w:rPr>
              <w:t xml:space="preserve"> IFI’s Sub-Project Implementation Plan  (for A-type loan)</w:t>
            </w:r>
            <w:r w:rsidR="0008683F">
              <w:rPr>
                <w:webHidden/>
              </w:rPr>
              <w:tab/>
            </w:r>
            <w:r>
              <w:rPr>
                <w:webHidden/>
              </w:rPr>
              <w:fldChar w:fldCharType="begin"/>
            </w:r>
            <w:r w:rsidR="0008683F">
              <w:rPr>
                <w:webHidden/>
              </w:rPr>
              <w:instrText xml:space="preserve"> PAGEREF _Toc500631261 \h </w:instrText>
            </w:r>
            <w:r>
              <w:rPr>
                <w:webHidden/>
              </w:rPr>
            </w:r>
            <w:r>
              <w:rPr>
                <w:webHidden/>
              </w:rPr>
              <w:fldChar w:fldCharType="separate"/>
            </w:r>
            <w:r w:rsidR="00FB312E">
              <w:rPr>
                <w:webHidden/>
              </w:rPr>
              <w:t>123</w:t>
            </w:r>
            <w:r>
              <w:rPr>
                <w:webHidden/>
              </w:rPr>
              <w:fldChar w:fldCharType="end"/>
            </w:r>
          </w:hyperlink>
        </w:p>
        <w:p w:rsidR="005C0F56" w:rsidRDefault="00FE00DA" w:rsidP="00EF6754">
          <w:pPr>
            <w:rPr>
              <w:lang w:val="en-GB"/>
            </w:rPr>
          </w:pPr>
          <w:r w:rsidRPr="000B6460">
            <w:rPr>
              <w:rFonts w:ascii="Meiryo UI" w:eastAsia="Meiryo UI" w:hAnsi="Meiryo UI" w:cs="Meiryo UI"/>
              <w:b/>
              <w:bCs/>
              <w:noProof/>
              <w:lang w:val="en-GB" w:eastAsia="ja-JP"/>
            </w:rPr>
            <w:fldChar w:fldCharType="end"/>
          </w:r>
        </w:p>
      </w:sdtContent>
    </w:sdt>
    <w:p w:rsidR="006657EF" w:rsidRDefault="006657EF" w:rsidP="006657EF">
      <w:pPr>
        <w:jc w:val="center"/>
        <w:rPr>
          <w:rFonts w:eastAsia="MS PGothic"/>
          <w:lang w:val="en-GB" w:eastAsia="ja-JP"/>
        </w:rPr>
      </w:pPr>
      <w:r w:rsidRPr="00F302AC">
        <w:rPr>
          <w:rFonts w:eastAsia="MS PGothic" w:hint="eastAsia"/>
          <w:lang w:val="en-GB" w:eastAsia="ja-JP"/>
        </w:rPr>
        <w:lastRenderedPageBreak/>
        <w:t>Acronyms</w:t>
      </w:r>
    </w:p>
    <w:p w:rsidR="0029630B" w:rsidRPr="0029630B" w:rsidRDefault="0029630B" w:rsidP="0029630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76"/>
        <w:gridCol w:w="7219"/>
      </w:tblGrid>
      <w:tr w:rsidR="006657EF" w:rsidRPr="00386DA2" w:rsidTr="002A27FD">
        <w:tc>
          <w:tcPr>
            <w:tcW w:w="1276" w:type="dxa"/>
          </w:tcPr>
          <w:p w:rsidR="006657EF" w:rsidRPr="00386DA2" w:rsidRDefault="006657EF" w:rsidP="002A27FD">
            <w:pPr>
              <w:rPr>
                <w:rFonts w:eastAsia="MS PGothic"/>
                <w:lang w:val="en-GB" w:eastAsia="ja-JP"/>
              </w:rPr>
            </w:pPr>
            <w:r w:rsidRPr="00386DA2">
              <w:rPr>
                <w:rFonts w:eastAsia="MS PGothic" w:hint="eastAsia"/>
                <w:lang w:val="en-GB" w:eastAsia="ja-JP"/>
              </w:rPr>
              <w:t>AR</w:t>
            </w:r>
          </w:p>
        </w:tc>
        <w:tc>
          <w:tcPr>
            <w:tcW w:w="7219" w:type="dxa"/>
          </w:tcPr>
          <w:p w:rsidR="006657EF" w:rsidRPr="00386DA2" w:rsidRDefault="006657EF" w:rsidP="002A27FD">
            <w:pPr>
              <w:rPr>
                <w:rFonts w:eastAsia="MS PGothic"/>
                <w:lang w:val="en-GB" w:eastAsia="ja-JP"/>
              </w:rPr>
            </w:pPr>
            <w:r w:rsidRPr="00386DA2">
              <w:rPr>
                <w:rFonts w:eastAsia="MS PGothic" w:hint="eastAsia"/>
                <w:lang w:val="en-GB" w:eastAsia="ja-JP"/>
              </w:rPr>
              <w:t>Annual report</w:t>
            </w:r>
          </w:p>
        </w:tc>
      </w:tr>
      <w:tr w:rsidR="006657EF" w:rsidRPr="00386DA2" w:rsidTr="002A27FD">
        <w:tc>
          <w:tcPr>
            <w:tcW w:w="1276" w:type="dxa"/>
          </w:tcPr>
          <w:p w:rsidR="006657EF" w:rsidRPr="00386DA2" w:rsidRDefault="006657EF" w:rsidP="002A27FD">
            <w:pPr>
              <w:rPr>
                <w:rFonts w:eastAsia="MS PGothic"/>
                <w:lang w:val="en-GB" w:eastAsia="ja-JP"/>
              </w:rPr>
            </w:pPr>
            <w:r w:rsidRPr="00386DA2">
              <w:rPr>
                <w:rFonts w:eastAsia="MS PGothic" w:hint="eastAsia"/>
                <w:lang w:val="en-GB" w:eastAsia="ja-JP"/>
              </w:rPr>
              <w:t>APO</w:t>
            </w:r>
          </w:p>
        </w:tc>
        <w:tc>
          <w:tcPr>
            <w:tcW w:w="7219" w:type="dxa"/>
          </w:tcPr>
          <w:p w:rsidR="006657EF" w:rsidRPr="00386DA2" w:rsidRDefault="006657EF" w:rsidP="002A27FD">
            <w:pPr>
              <w:rPr>
                <w:rFonts w:eastAsia="MS PGothic"/>
                <w:lang w:val="en-GB" w:eastAsia="ja-JP"/>
              </w:rPr>
            </w:pPr>
            <w:r w:rsidRPr="00386DA2">
              <w:rPr>
                <w:rFonts w:eastAsia="MS PGothic" w:hint="eastAsia"/>
                <w:lang w:val="en-GB" w:eastAsia="ja-JP"/>
              </w:rPr>
              <w:t>Advance payment option</w:t>
            </w:r>
          </w:p>
        </w:tc>
      </w:tr>
      <w:tr w:rsidR="006657EF" w:rsidRPr="00386DA2" w:rsidTr="002A27FD">
        <w:tc>
          <w:tcPr>
            <w:tcW w:w="1276" w:type="dxa"/>
          </w:tcPr>
          <w:p w:rsidR="006657EF" w:rsidRPr="00386DA2" w:rsidRDefault="006657EF" w:rsidP="002A27FD">
            <w:pPr>
              <w:rPr>
                <w:rFonts w:eastAsia="MS PGothic"/>
                <w:lang w:val="en-GB" w:eastAsia="ja-JP"/>
              </w:rPr>
            </w:pPr>
            <w:r w:rsidRPr="00386DA2">
              <w:rPr>
                <w:rFonts w:eastAsia="MS PGothic" w:hint="eastAsia"/>
                <w:lang w:val="en-GB" w:eastAsia="ja-JP"/>
              </w:rPr>
              <w:t>BDT</w:t>
            </w:r>
          </w:p>
        </w:tc>
        <w:tc>
          <w:tcPr>
            <w:tcW w:w="7219" w:type="dxa"/>
          </w:tcPr>
          <w:p w:rsidR="006657EF" w:rsidRPr="00386DA2" w:rsidRDefault="006657EF" w:rsidP="002A27FD">
            <w:pPr>
              <w:rPr>
                <w:rFonts w:eastAsia="MS PGothic"/>
                <w:lang w:val="en-GB" w:eastAsia="ja-JP"/>
              </w:rPr>
            </w:pPr>
            <w:r w:rsidRPr="00386DA2">
              <w:rPr>
                <w:rFonts w:eastAsia="MS PGothic" w:hint="eastAsia"/>
                <w:lang w:val="en-GB" w:eastAsia="ja-JP"/>
              </w:rPr>
              <w:t>Bangladesh taka (currency)</w:t>
            </w:r>
          </w:p>
        </w:tc>
      </w:tr>
      <w:tr w:rsidR="006657EF" w:rsidRPr="00386DA2" w:rsidTr="002A27FD">
        <w:tc>
          <w:tcPr>
            <w:tcW w:w="1276" w:type="dxa"/>
          </w:tcPr>
          <w:p w:rsidR="006657EF" w:rsidRPr="00386DA2" w:rsidRDefault="006657EF" w:rsidP="002A27FD">
            <w:pPr>
              <w:rPr>
                <w:rFonts w:eastAsia="MS PGothic"/>
                <w:lang w:val="en-GB" w:eastAsia="ja-JP"/>
              </w:rPr>
            </w:pPr>
            <w:r w:rsidRPr="00386DA2">
              <w:rPr>
                <w:rFonts w:eastAsia="MS PGothic" w:hint="eastAsia"/>
                <w:lang w:val="en-GB" w:eastAsia="ja-JP"/>
              </w:rPr>
              <w:t>BIFFL</w:t>
            </w:r>
          </w:p>
        </w:tc>
        <w:tc>
          <w:tcPr>
            <w:tcW w:w="7219" w:type="dxa"/>
          </w:tcPr>
          <w:p w:rsidR="006657EF" w:rsidRPr="00386DA2" w:rsidRDefault="006657EF" w:rsidP="002A27FD">
            <w:pPr>
              <w:rPr>
                <w:rFonts w:eastAsia="MS PGothic"/>
                <w:lang w:val="en-GB" w:eastAsia="ja-JP"/>
              </w:rPr>
            </w:pPr>
            <w:r w:rsidRPr="00386DA2">
              <w:rPr>
                <w:rFonts w:eastAsia="MS PGothic" w:hint="eastAsia"/>
                <w:lang w:val="en-GB" w:eastAsia="ja-JP"/>
              </w:rPr>
              <w:t>Bangladesh Infrastructure Financ</w:t>
            </w:r>
            <w:r w:rsidRPr="00386DA2">
              <w:rPr>
                <w:rFonts w:eastAsia="MS PGothic"/>
                <w:lang w:val="en-GB" w:eastAsia="ja-JP"/>
              </w:rPr>
              <w:t>e</w:t>
            </w:r>
            <w:r w:rsidRPr="00386DA2">
              <w:rPr>
                <w:rFonts w:eastAsia="MS PGothic" w:hint="eastAsia"/>
                <w:lang w:val="en-GB" w:eastAsia="ja-JP"/>
              </w:rPr>
              <w:t xml:space="preserve"> Fund Limited</w:t>
            </w:r>
          </w:p>
        </w:tc>
      </w:tr>
      <w:tr w:rsidR="006657EF" w:rsidRPr="00386DA2" w:rsidTr="002A27FD">
        <w:tc>
          <w:tcPr>
            <w:tcW w:w="1276" w:type="dxa"/>
          </w:tcPr>
          <w:p w:rsidR="006657EF" w:rsidRPr="00386DA2" w:rsidRDefault="006657EF" w:rsidP="002A27FD">
            <w:pPr>
              <w:rPr>
                <w:lang w:val="en-GB"/>
              </w:rPr>
            </w:pPr>
            <w:r w:rsidRPr="00386DA2">
              <w:rPr>
                <w:lang w:val="en-GB"/>
              </w:rPr>
              <w:t>CEO</w:t>
            </w:r>
          </w:p>
        </w:tc>
        <w:tc>
          <w:tcPr>
            <w:tcW w:w="7219" w:type="dxa"/>
          </w:tcPr>
          <w:p w:rsidR="006657EF" w:rsidRPr="00386DA2" w:rsidRDefault="006657EF" w:rsidP="002A27FD">
            <w:pPr>
              <w:rPr>
                <w:rFonts w:eastAsia="MS PGothic"/>
                <w:lang w:val="en-GB" w:eastAsia="ja-JP"/>
              </w:rPr>
            </w:pPr>
            <w:r w:rsidRPr="00386DA2">
              <w:rPr>
                <w:rFonts w:eastAsia="MS PGothic" w:hint="eastAsia"/>
                <w:lang w:val="en-GB" w:eastAsia="ja-JP"/>
              </w:rPr>
              <w:t>Chief Executive Officer</w:t>
            </w:r>
          </w:p>
        </w:tc>
      </w:tr>
      <w:tr w:rsidR="006657EF" w:rsidRPr="00386DA2" w:rsidTr="002A27FD">
        <w:tc>
          <w:tcPr>
            <w:tcW w:w="1276" w:type="dxa"/>
          </w:tcPr>
          <w:p w:rsidR="006657EF" w:rsidRPr="00386DA2" w:rsidRDefault="006657EF" w:rsidP="002A27FD">
            <w:pPr>
              <w:rPr>
                <w:rFonts w:eastAsia="MS PGothic"/>
                <w:lang w:val="en-GB" w:eastAsia="ja-JP"/>
              </w:rPr>
            </w:pPr>
            <w:r w:rsidRPr="00386DA2">
              <w:rPr>
                <w:rFonts w:eastAsia="MS PGothic" w:hint="eastAsia"/>
                <w:lang w:val="en-GB" w:eastAsia="ja-JP"/>
              </w:rPr>
              <w:t>CIB</w:t>
            </w:r>
          </w:p>
        </w:tc>
        <w:tc>
          <w:tcPr>
            <w:tcW w:w="7219" w:type="dxa"/>
          </w:tcPr>
          <w:p w:rsidR="006657EF" w:rsidRPr="00386DA2" w:rsidRDefault="006657EF" w:rsidP="002A27FD">
            <w:pPr>
              <w:rPr>
                <w:rFonts w:eastAsia="MS PGothic"/>
                <w:lang w:val="en-GB" w:eastAsia="ja-JP"/>
              </w:rPr>
            </w:pPr>
            <w:r w:rsidRPr="00386DA2">
              <w:rPr>
                <w:rFonts w:eastAsia="MS PGothic" w:hint="eastAsia"/>
                <w:lang w:val="en-GB" w:eastAsia="ja-JP"/>
              </w:rPr>
              <w:t>Credit Information Bureau</w:t>
            </w:r>
            <w:r w:rsidRPr="00386DA2">
              <w:rPr>
                <w:rFonts w:eastAsia="MS PGothic"/>
                <w:lang w:val="en-GB" w:eastAsia="ja-JP"/>
              </w:rPr>
              <w:t xml:space="preserve"> (of Bangladesh Bank)</w:t>
            </w:r>
          </w:p>
        </w:tc>
      </w:tr>
      <w:tr w:rsidR="006657EF" w:rsidRPr="00386DA2" w:rsidTr="002A27FD">
        <w:tc>
          <w:tcPr>
            <w:tcW w:w="1276" w:type="dxa"/>
          </w:tcPr>
          <w:p w:rsidR="006657EF" w:rsidRPr="00386DA2" w:rsidRDefault="006657EF" w:rsidP="002A27FD">
            <w:pPr>
              <w:rPr>
                <w:rFonts w:eastAsia="MS PGothic"/>
                <w:lang w:val="en-GB" w:eastAsia="ja-JP"/>
              </w:rPr>
            </w:pPr>
            <w:r w:rsidRPr="00386DA2">
              <w:rPr>
                <w:rFonts w:eastAsia="MS PGothic" w:hint="eastAsia"/>
                <w:lang w:val="en-GB" w:eastAsia="ja-JP"/>
              </w:rPr>
              <w:t>CRG</w:t>
            </w:r>
          </w:p>
        </w:tc>
        <w:tc>
          <w:tcPr>
            <w:tcW w:w="7219" w:type="dxa"/>
          </w:tcPr>
          <w:p w:rsidR="006657EF" w:rsidRPr="00386DA2" w:rsidRDefault="006657EF" w:rsidP="002A27FD">
            <w:pPr>
              <w:rPr>
                <w:rFonts w:eastAsia="MS PGothic"/>
                <w:lang w:val="en-GB" w:eastAsia="ja-JP"/>
              </w:rPr>
            </w:pPr>
            <w:r w:rsidRPr="00386DA2">
              <w:rPr>
                <w:rFonts w:eastAsia="MS PGothic" w:hint="eastAsia"/>
                <w:lang w:val="en-GB" w:eastAsia="ja-JP"/>
              </w:rPr>
              <w:t xml:space="preserve">Credit </w:t>
            </w:r>
            <w:r w:rsidRPr="00386DA2">
              <w:rPr>
                <w:rFonts w:eastAsia="MS PGothic"/>
                <w:lang w:val="en-GB" w:eastAsia="ja-JP"/>
              </w:rPr>
              <w:t>Risk Grading (of Bangladesh Bank)</w:t>
            </w:r>
          </w:p>
        </w:tc>
      </w:tr>
      <w:tr w:rsidR="00860DD9" w:rsidRPr="00386DA2" w:rsidTr="002A27FD">
        <w:tc>
          <w:tcPr>
            <w:tcW w:w="1276" w:type="dxa"/>
          </w:tcPr>
          <w:p w:rsidR="00860DD9" w:rsidRPr="00386DA2" w:rsidRDefault="00860DD9" w:rsidP="002A27FD">
            <w:pPr>
              <w:rPr>
                <w:rFonts w:eastAsia="MS PGothic"/>
                <w:lang w:val="en-GB" w:eastAsia="ja-JP"/>
              </w:rPr>
            </w:pPr>
            <w:r w:rsidRPr="00386DA2">
              <w:rPr>
                <w:rFonts w:eastAsia="MS PGothic" w:hint="eastAsia"/>
                <w:lang w:val="en-GB" w:eastAsia="ja-JP"/>
              </w:rPr>
              <w:t>D\D</w:t>
            </w:r>
          </w:p>
        </w:tc>
        <w:tc>
          <w:tcPr>
            <w:tcW w:w="7219" w:type="dxa"/>
          </w:tcPr>
          <w:p w:rsidR="00860DD9" w:rsidRPr="00386DA2" w:rsidRDefault="00860DD9" w:rsidP="002A27FD">
            <w:pPr>
              <w:rPr>
                <w:rFonts w:eastAsia="MS PGothic"/>
                <w:lang w:val="en-GB" w:eastAsia="ja-JP"/>
              </w:rPr>
            </w:pPr>
            <w:r w:rsidRPr="00386DA2">
              <w:rPr>
                <w:rFonts w:eastAsia="MS PGothic" w:hint="eastAsia"/>
                <w:lang w:val="en-GB" w:eastAsia="ja-JP"/>
              </w:rPr>
              <w:t>Due diligence</w:t>
            </w:r>
          </w:p>
        </w:tc>
      </w:tr>
      <w:tr w:rsidR="006657EF" w:rsidRPr="00386DA2" w:rsidTr="002A27FD">
        <w:tc>
          <w:tcPr>
            <w:tcW w:w="1276" w:type="dxa"/>
          </w:tcPr>
          <w:p w:rsidR="006657EF" w:rsidRPr="00386DA2" w:rsidRDefault="006657EF" w:rsidP="002A27FD">
            <w:pPr>
              <w:rPr>
                <w:rFonts w:eastAsia="MS PGothic"/>
                <w:lang w:val="en-GB" w:eastAsia="ja-JP"/>
              </w:rPr>
            </w:pPr>
            <w:r w:rsidRPr="00386DA2">
              <w:rPr>
                <w:rFonts w:eastAsia="MS PGothic" w:hint="eastAsia"/>
                <w:lang w:val="en-GB" w:eastAsia="ja-JP"/>
              </w:rPr>
              <w:t>DLD</w:t>
            </w:r>
          </w:p>
        </w:tc>
        <w:tc>
          <w:tcPr>
            <w:tcW w:w="7219" w:type="dxa"/>
          </w:tcPr>
          <w:p w:rsidR="006657EF" w:rsidRPr="00386DA2" w:rsidRDefault="006657EF" w:rsidP="002A27FD">
            <w:pPr>
              <w:rPr>
                <w:rFonts w:eastAsia="MS PGothic"/>
                <w:lang w:val="en-GB" w:eastAsia="ja-JP"/>
              </w:rPr>
            </w:pPr>
            <w:r w:rsidRPr="00386DA2">
              <w:rPr>
                <w:rFonts w:eastAsia="MS PGothic" w:hint="eastAsia"/>
                <w:lang w:val="en-GB" w:eastAsia="ja-JP"/>
              </w:rPr>
              <w:t>Delay liquidated damage</w:t>
            </w:r>
          </w:p>
        </w:tc>
      </w:tr>
      <w:tr w:rsidR="006657EF" w:rsidRPr="00386DA2" w:rsidTr="002A27FD">
        <w:tc>
          <w:tcPr>
            <w:tcW w:w="1276" w:type="dxa"/>
          </w:tcPr>
          <w:p w:rsidR="006657EF" w:rsidRPr="00386DA2" w:rsidRDefault="006657EF" w:rsidP="002A27FD">
            <w:pPr>
              <w:rPr>
                <w:rFonts w:eastAsia="MS PGothic"/>
                <w:lang w:val="en-GB" w:eastAsia="ja-JP"/>
              </w:rPr>
            </w:pPr>
            <w:r w:rsidRPr="00386DA2">
              <w:rPr>
                <w:rFonts w:eastAsia="MS PGothic" w:hint="eastAsia"/>
                <w:lang w:val="en-GB" w:eastAsia="ja-JP"/>
              </w:rPr>
              <w:t>DSRA</w:t>
            </w:r>
          </w:p>
        </w:tc>
        <w:tc>
          <w:tcPr>
            <w:tcW w:w="7219" w:type="dxa"/>
          </w:tcPr>
          <w:p w:rsidR="006657EF" w:rsidRPr="00386DA2" w:rsidRDefault="006657EF" w:rsidP="002A27FD">
            <w:pPr>
              <w:rPr>
                <w:rFonts w:eastAsia="MS PGothic"/>
                <w:lang w:val="en-GB" w:eastAsia="ja-JP"/>
              </w:rPr>
            </w:pPr>
            <w:r w:rsidRPr="00386DA2">
              <w:rPr>
                <w:rFonts w:eastAsia="MS PGothic" w:hint="eastAsia"/>
                <w:lang w:val="en-GB" w:eastAsia="ja-JP"/>
              </w:rPr>
              <w:t xml:space="preserve">Debt service </w:t>
            </w:r>
            <w:r w:rsidRPr="00386DA2">
              <w:rPr>
                <w:rFonts w:eastAsia="MS PGothic"/>
                <w:lang w:val="en-GB" w:eastAsia="ja-JP"/>
              </w:rPr>
              <w:t>reserve account</w:t>
            </w:r>
          </w:p>
        </w:tc>
      </w:tr>
      <w:tr w:rsidR="006657EF" w:rsidRPr="00386DA2" w:rsidTr="002A27FD">
        <w:tc>
          <w:tcPr>
            <w:tcW w:w="1276" w:type="dxa"/>
          </w:tcPr>
          <w:p w:rsidR="006657EF" w:rsidRPr="00386DA2" w:rsidRDefault="006657EF" w:rsidP="002A27FD">
            <w:pPr>
              <w:rPr>
                <w:rFonts w:eastAsia="MS PGothic"/>
                <w:lang w:val="en-GB" w:eastAsia="ja-JP"/>
              </w:rPr>
            </w:pPr>
            <w:r w:rsidRPr="00386DA2">
              <w:rPr>
                <w:rFonts w:eastAsia="MS PGothic" w:hint="eastAsia"/>
                <w:lang w:val="en-GB" w:eastAsia="ja-JP"/>
              </w:rPr>
              <w:t>EE&amp;C</w:t>
            </w:r>
          </w:p>
        </w:tc>
        <w:tc>
          <w:tcPr>
            <w:tcW w:w="7219" w:type="dxa"/>
          </w:tcPr>
          <w:p w:rsidR="006657EF" w:rsidRPr="00386DA2" w:rsidRDefault="006657EF" w:rsidP="002A27FD">
            <w:pPr>
              <w:rPr>
                <w:rFonts w:eastAsia="MS PGothic"/>
                <w:lang w:val="en-GB" w:eastAsia="ja-JP"/>
              </w:rPr>
            </w:pPr>
            <w:r w:rsidRPr="00386DA2">
              <w:rPr>
                <w:rFonts w:eastAsia="MS PGothic" w:hint="eastAsia"/>
                <w:lang w:val="en-GB" w:eastAsia="ja-JP"/>
              </w:rPr>
              <w:t>Energy efficiency &amp; conservation</w:t>
            </w:r>
          </w:p>
        </w:tc>
      </w:tr>
      <w:tr w:rsidR="006657EF" w:rsidRPr="00386DA2" w:rsidTr="002A27FD">
        <w:tc>
          <w:tcPr>
            <w:tcW w:w="1276" w:type="dxa"/>
          </w:tcPr>
          <w:p w:rsidR="006657EF" w:rsidRPr="00386DA2" w:rsidRDefault="006657EF" w:rsidP="002A27FD">
            <w:pPr>
              <w:rPr>
                <w:rFonts w:eastAsia="MS PGothic"/>
                <w:lang w:val="en-GB" w:eastAsia="ja-JP"/>
              </w:rPr>
            </w:pPr>
            <w:r w:rsidRPr="00386DA2">
              <w:rPr>
                <w:rFonts w:eastAsia="MS PGothic" w:hint="eastAsia"/>
                <w:lang w:val="en-GB" w:eastAsia="ja-JP"/>
              </w:rPr>
              <w:t>ESCO</w:t>
            </w:r>
          </w:p>
        </w:tc>
        <w:tc>
          <w:tcPr>
            <w:tcW w:w="7219" w:type="dxa"/>
          </w:tcPr>
          <w:p w:rsidR="006657EF" w:rsidRPr="00386DA2" w:rsidRDefault="006657EF" w:rsidP="002A27FD">
            <w:pPr>
              <w:rPr>
                <w:rFonts w:eastAsia="MS PGothic"/>
                <w:lang w:val="en-GB" w:eastAsia="ja-JP"/>
              </w:rPr>
            </w:pPr>
            <w:r w:rsidRPr="00386DA2">
              <w:rPr>
                <w:rFonts w:eastAsia="MS PGothic" w:hint="eastAsia"/>
                <w:lang w:val="en-GB" w:eastAsia="ja-JP"/>
              </w:rPr>
              <w:t>Energy service company</w:t>
            </w:r>
          </w:p>
        </w:tc>
      </w:tr>
      <w:tr w:rsidR="006657EF" w:rsidRPr="00386DA2" w:rsidTr="002A27FD">
        <w:tc>
          <w:tcPr>
            <w:tcW w:w="1276" w:type="dxa"/>
          </w:tcPr>
          <w:p w:rsidR="006657EF" w:rsidRPr="00386DA2" w:rsidRDefault="006657EF" w:rsidP="002A27FD">
            <w:pPr>
              <w:rPr>
                <w:rFonts w:eastAsia="MS PGothic"/>
                <w:lang w:val="en-GB" w:eastAsia="ja-JP"/>
              </w:rPr>
            </w:pPr>
            <w:r w:rsidRPr="00386DA2">
              <w:rPr>
                <w:rFonts w:eastAsia="MS PGothic" w:hint="eastAsia"/>
                <w:lang w:val="en-GB" w:eastAsia="ja-JP"/>
              </w:rPr>
              <w:t>ESMS</w:t>
            </w:r>
          </w:p>
        </w:tc>
        <w:tc>
          <w:tcPr>
            <w:tcW w:w="7219" w:type="dxa"/>
          </w:tcPr>
          <w:p w:rsidR="006657EF" w:rsidRPr="00386DA2" w:rsidRDefault="006657EF" w:rsidP="002A27FD">
            <w:pPr>
              <w:rPr>
                <w:rFonts w:eastAsia="MS PGothic"/>
                <w:lang w:val="en-GB" w:eastAsia="ja-JP"/>
              </w:rPr>
            </w:pPr>
            <w:r w:rsidRPr="00386DA2">
              <w:rPr>
                <w:rFonts w:eastAsia="MS PGothic" w:hint="eastAsia"/>
                <w:lang w:val="en-GB" w:eastAsia="ja-JP"/>
              </w:rPr>
              <w:t>Environmental and Social Management System</w:t>
            </w:r>
          </w:p>
        </w:tc>
      </w:tr>
      <w:tr w:rsidR="006657EF" w:rsidRPr="00386DA2" w:rsidTr="002A27FD">
        <w:tc>
          <w:tcPr>
            <w:tcW w:w="1276" w:type="dxa"/>
          </w:tcPr>
          <w:p w:rsidR="006657EF" w:rsidRPr="00386DA2" w:rsidRDefault="006657EF" w:rsidP="002A27FD">
            <w:pPr>
              <w:rPr>
                <w:rFonts w:eastAsia="MS PGothic"/>
                <w:lang w:val="en-GB" w:eastAsia="ja-JP"/>
              </w:rPr>
            </w:pPr>
            <w:r w:rsidRPr="00386DA2">
              <w:rPr>
                <w:rFonts w:eastAsia="MS PGothic" w:hint="eastAsia"/>
                <w:lang w:val="en-GB" w:eastAsia="ja-JP"/>
              </w:rPr>
              <w:t>FR</w:t>
            </w:r>
          </w:p>
        </w:tc>
        <w:tc>
          <w:tcPr>
            <w:tcW w:w="7219" w:type="dxa"/>
          </w:tcPr>
          <w:p w:rsidR="006657EF" w:rsidRPr="00386DA2" w:rsidRDefault="006657EF" w:rsidP="002A27FD">
            <w:pPr>
              <w:rPr>
                <w:rFonts w:eastAsia="MS PGothic"/>
                <w:lang w:val="en-GB" w:eastAsia="ja-JP"/>
              </w:rPr>
            </w:pPr>
            <w:r w:rsidRPr="00386DA2">
              <w:rPr>
                <w:rFonts w:eastAsia="MS PGothic" w:hint="eastAsia"/>
                <w:lang w:val="en-GB" w:eastAsia="ja-JP"/>
              </w:rPr>
              <w:t>Functional requirement</w:t>
            </w:r>
          </w:p>
        </w:tc>
      </w:tr>
      <w:tr w:rsidR="006657EF" w:rsidRPr="00386DA2" w:rsidTr="002A27FD">
        <w:tc>
          <w:tcPr>
            <w:tcW w:w="1276" w:type="dxa"/>
          </w:tcPr>
          <w:p w:rsidR="006657EF" w:rsidRPr="00386DA2" w:rsidRDefault="006657EF" w:rsidP="002A27FD">
            <w:pPr>
              <w:rPr>
                <w:rFonts w:eastAsia="MS PGothic"/>
                <w:lang w:val="en-GB" w:eastAsia="ja-JP"/>
              </w:rPr>
            </w:pPr>
            <w:r w:rsidRPr="00386DA2">
              <w:rPr>
                <w:rFonts w:eastAsia="MS PGothic" w:hint="eastAsia"/>
                <w:lang w:val="en-GB" w:eastAsia="ja-JP"/>
              </w:rPr>
              <w:t>ICT</w:t>
            </w:r>
          </w:p>
        </w:tc>
        <w:tc>
          <w:tcPr>
            <w:tcW w:w="7219" w:type="dxa"/>
          </w:tcPr>
          <w:p w:rsidR="006657EF" w:rsidRPr="00386DA2" w:rsidRDefault="006657EF" w:rsidP="002A27FD">
            <w:pPr>
              <w:rPr>
                <w:rFonts w:eastAsia="MS PGothic"/>
                <w:lang w:val="en-GB" w:eastAsia="ja-JP"/>
              </w:rPr>
            </w:pPr>
            <w:r w:rsidRPr="00386DA2">
              <w:rPr>
                <w:rFonts w:eastAsia="MS PGothic" w:hint="eastAsia"/>
                <w:lang w:val="en-GB" w:eastAsia="ja-JP"/>
              </w:rPr>
              <w:t>Information and communication technology</w:t>
            </w:r>
          </w:p>
        </w:tc>
      </w:tr>
      <w:tr w:rsidR="006657EF" w:rsidRPr="00386DA2" w:rsidTr="002A27FD">
        <w:tc>
          <w:tcPr>
            <w:tcW w:w="1276" w:type="dxa"/>
          </w:tcPr>
          <w:p w:rsidR="006657EF" w:rsidRPr="00386DA2" w:rsidRDefault="006657EF" w:rsidP="002A27FD">
            <w:pPr>
              <w:rPr>
                <w:rFonts w:eastAsia="MS PGothic"/>
                <w:lang w:val="en-GB" w:eastAsia="ja-JP"/>
              </w:rPr>
            </w:pPr>
            <w:r w:rsidRPr="00386DA2">
              <w:rPr>
                <w:rFonts w:eastAsia="MS PGothic" w:hint="eastAsia"/>
                <w:lang w:val="en-GB" w:eastAsia="ja-JP"/>
              </w:rPr>
              <w:t>ID</w:t>
            </w:r>
          </w:p>
        </w:tc>
        <w:tc>
          <w:tcPr>
            <w:tcW w:w="7219" w:type="dxa"/>
          </w:tcPr>
          <w:p w:rsidR="006657EF" w:rsidRPr="00386DA2" w:rsidRDefault="006657EF" w:rsidP="002A27FD">
            <w:pPr>
              <w:rPr>
                <w:rFonts w:eastAsia="MS PGothic"/>
                <w:lang w:val="en-GB" w:eastAsia="ja-JP"/>
              </w:rPr>
            </w:pPr>
            <w:r w:rsidRPr="00386DA2">
              <w:rPr>
                <w:rFonts w:eastAsia="MS PGothic" w:hint="eastAsia"/>
                <w:lang w:val="en-GB" w:eastAsia="ja-JP"/>
              </w:rPr>
              <w:t>Identification</w:t>
            </w:r>
          </w:p>
        </w:tc>
      </w:tr>
      <w:tr w:rsidR="006657EF" w:rsidRPr="00386DA2" w:rsidTr="006D71BF">
        <w:trPr>
          <w:trHeight w:val="747"/>
        </w:trPr>
        <w:tc>
          <w:tcPr>
            <w:tcW w:w="1276" w:type="dxa"/>
          </w:tcPr>
          <w:p w:rsidR="006657EF" w:rsidRPr="00386DA2" w:rsidRDefault="006657EF" w:rsidP="002A27FD">
            <w:pPr>
              <w:rPr>
                <w:rFonts w:eastAsia="MS PGothic"/>
                <w:lang w:val="en-GB" w:eastAsia="ja-JP"/>
              </w:rPr>
            </w:pPr>
            <w:r w:rsidRPr="00386DA2">
              <w:rPr>
                <w:rFonts w:eastAsia="MS PGothic" w:hint="eastAsia"/>
                <w:lang w:val="en-GB" w:eastAsia="ja-JP"/>
              </w:rPr>
              <w:t>IDCOL</w:t>
            </w:r>
          </w:p>
        </w:tc>
        <w:tc>
          <w:tcPr>
            <w:tcW w:w="7219" w:type="dxa"/>
          </w:tcPr>
          <w:p w:rsidR="006657EF" w:rsidRPr="00386DA2" w:rsidRDefault="006657EF" w:rsidP="002A27FD">
            <w:pPr>
              <w:rPr>
                <w:rFonts w:eastAsia="MS PGothic"/>
                <w:lang w:val="en-GB" w:eastAsia="ja-JP"/>
              </w:rPr>
            </w:pPr>
            <w:r w:rsidRPr="00386DA2">
              <w:rPr>
                <w:rFonts w:eastAsia="MS PGothic" w:hint="eastAsia"/>
                <w:lang w:val="en-GB" w:eastAsia="ja-JP"/>
              </w:rPr>
              <w:t>Infrastructure Development Company Limited</w:t>
            </w:r>
          </w:p>
        </w:tc>
      </w:tr>
      <w:tr w:rsidR="006657EF" w:rsidRPr="00386DA2" w:rsidTr="002A27FD">
        <w:tc>
          <w:tcPr>
            <w:tcW w:w="1276" w:type="dxa"/>
          </w:tcPr>
          <w:p w:rsidR="006657EF" w:rsidRPr="00386DA2" w:rsidRDefault="006657EF" w:rsidP="002A27FD">
            <w:pPr>
              <w:rPr>
                <w:rFonts w:eastAsia="MS PGothic"/>
                <w:lang w:val="en-GB" w:eastAsia="ja-JP"/>
              </w:rPr>
            </w:pPr>
            <w:r w:rsidRPr="00386DA2">
              <w:rPr>
                <w:rFonts w:eastAsia="MS PGothic" w:hint="eastAsia"/>
                <w:lang w:val="en-GB" w:eastAsia="ja-JP"/>
              </w:rPr>
              <w:t>IFI</w:t>
            </w:r>
          </w:p>
        </w:tc>
        <w:tc>
          <w:tcPr>
            <w:tcW w:w="7219" w:type="dxa"/>
          </w:tcPr>
          <w:p w:rsidR="006657EF" w:rsidRPr="00386DA2" w:rsidRDefault="006657EF" w:rsidP="002A27FD">
            <w:pPr>
              <w:rPr>
                <w:rFonts w:eastAsia="MS PGothic"/>
                <w:lang w:val="en-GB" w:eastAsia="ja-JP"/>
              </w:rPr>
            </w:pPr>
            <w:r w:rsidRPr="00386DA2">
              <w:rPr>
                <w:rFonts w:eastAsia="MS PGothic" w:hint="eastAsia"/>
                <w:lang w:val="en-GB" w:eastAsia="ja-JP"/>
              </w:rPr>
              <w:t xml:space="preserve">Implementing </w:t>
            </w:r>
            <w:r w:rsidRPr="00386DA2">
              <w:rPr>
                <w:rFonts w:eastAsia="MS PGothic"/>
                <w:lang w:val="en-GB" w:eastAsia="ja-JP"/>
              </w:rPr>
              <w:t>fi</w:t>
            </w:r>
            <w:r w:rsidRPr="00386DA2">
              <w:rPr>
                <w:rFonts w:eastAsia="MS PGothic" w:hint="eastAsia"/>
                <w:lang w:val="en-GB" w:eastAsia="ja-JP"/>
              </w:rPr>
              <w:t xml:space="preserve">nancial </w:t>
            </w:r>
            <w:r w:rsidRPr="00386DA2">
              <w:rPr>
                <w:rFonts w:eastAsia="MS PGothic"/>
                <w:lang w:val="en-GB" w:eastAsia="ja-JP"/>
              </w:rPr>
              <w:t>institution</w:t>
            </w:r>
          </w:p>
        </w:tc>
      </w:tr>
      <w:tr w:rsidR="006657EF" w:rsidRPr="00386DA2" w:rsidTr="002A27FD">
        <w:tc>
          <w:tcPr>
            <w:tcW w:w="1276" w:type="dxa"/>
          </w:tcPr>
          <w:p w:rsidR="006657EF" w:rsidRPr="00386DA2" w:rsidRDefault="006657EF" w:rsidP="002A27FD">
            <w:pPr>
              <w:rPr>
                <w:rFonts w:eastAsia="MS PGothic"/>
                <w:lang w:val="en-GB" w:eastAsia="ja-JP"/>
              </w:rPr>
            </w:pPr>
            <w:r w:rsidRPr="00386DA2">
              <w:rPr>
                <w:rFonts w:eastAsia="MS PGothic" w:hint="eastAsia"/>
                <w:lang w:val="en-GB" w:eastAsia="ja-JP"/>
              </w:rPr>
              <w:t>ISO</w:t>
            </w:r>
          </w:p>
        </w:tc>
        <w:tc>
          <w:tcPr>
            <w:tcW w:w="7219" w:type="dxa"/>
          </w:tcPr>
          <w:p w:rsidR="006657EF" w:rsidRPr="00386DA2" w:rsidRDefault="006657EF" w:rsidP="002A27FD">
            <w:pPr>
              <w:rPr>
                <w:rFonts w:eastAsia="MS PGothic"/>
                <w:lang w:val="en-GB" w:eastAsia="ja-JP"/>
              </w:rPr>
            </w:pPr>
            <w:r w:rsidRPr="00386DA2">
              <w:rPr>
                <w:rFonts w:eastAsia="MS PGothic" w:hint="eastAsia"/>
                <w:lang w:val="en-GB" w:eastAsia="ja-JP"/>
              </w:rPr>
              <w:t xml:space="preserve">International </w:t>
            </w:r>
            <w:r w:rsidRPr="00386DA2">
              <w:rPr>
                <w:rFonts w:eastAsia="MS PGothic"/>
                <w:lang w:val="en-GB" w:eastAsia="ja-JP"/>
              </w:rPr>
              <w:t xml:space="preserve">Organization for </w:t>
            </w:r>
            <w:r w:rsidRPr="00386DA2">
              <w:rPr>
                <w:rFonts w:eastAsia="MS PGothic" w:hint="eastAsia"/>
                <w:lang w:val="en-GB" w:eastAsia="ja-JP"/>
              </w:rPr>
              <w:t>Standardi</w:t>
            </w:r>
            <w:r w:rsidRPr="00386DA2">
              <w:rPr>
                <w:rFonts w:eastAsia="MS PGothic"/>
                <w:lang w:val="en-GB" w:eastAsia="ja-JP"/>
              </w:rPr>
              <w:t>z</w:t>
            </w:r>
            <w:r w:rsidRPr="00386DA2">
              <w:rPr>
                <w:rFonts w:eastAsia="MS PGothic" w:hint="eastAsia"/>
                <w:lang w:val="en-GB" w:eastAsia="ja-JP"/>
              </w:rPr>
              <w:t>ation</w:t>
            </w:r>
          </w:p>
        </w:tc>
      </w:tr>
      <w:tr w:rsidR="006657EF" w:rsidRPr="00386DA2" w:rsidTr="002A27FD">
        <w:tc>
          <w:tcPr>
            <w:tcW w:w="1276" w:type="dxa"/>
          </w:tcPr>
          <w:p w:rsidR="006657EF" w:rsidRPr="00386DA2" w:rsidRDefault="006657EF" w:rsidP="002A27FD">
            <w:pPr>
              <w:rPr>
                <w:rFonts w:eastAsia="MS PGothic"/>
                <w:lang w:val="en-GB" w:eastAsia="ja-JP"/>
              </w:rPr>
            </w:pPr>
            <w:r w:rsidRPr="00386DA2">
              <w:rPr>
                <w:rFonts w:eastAsia="MS PGothic" w:hint="eastAsia"/>
                <w:lang w:val="en-GB" w:eastAsia="ja-JP"/>
              </w:rPr>
              <w:t>JICA</w:t>
            </w:r>
          </w:p>
        </w:tc>
        <w:tc>
          <w:tcPr>
            <w:tcW w:w="7219" w:type="dxa"/>
          </w:tcPr>
          <w:p w:rsidR="006657EF" w:rsidRPr="00386DA2" w:rsidRDefault="006657EF" w:rsidP="002A27FD">
            <w:pPr>
              <w:rPr>
                <w:rFonts w:eastAsia="MS PGothic"/>
                <w:lang w:val="en-GB" w:eastAsia="ja-JP"/>
              </w:rPr>
            </w:pPr>
            <w:r w:rsidRPr="00386DA2">
              <w:rPr>
                <w:rFonts w:eastAsia="MS PGothic" w:hint="eastAsia"/>
                <w:lang w:val="en-GB" w:eastAsia="ja-JP"/>
              </w:rPr>
              <w:t>Japan International Cooperation Agency</w:t>
            </w:r>
          </w:p>
        </w:tc>
      </w:tr>
      <w:tr w:rsidR="006657EF" w:rsidRPr="00386DA2" w:rsidTr="002A27FD">
        <w:tc>
          <w:tcPr>
            <w:tcW w:w="1276" w:type="dxa"/>
          </w:tcPr>
          <w:p w:rsidR="006657EF" w:rsidRPr="00386DA2" w:rsidRDefault="006657EF" w:rsidP="002A27FD">
            <w:pPr>
              <w:rPr>
                <w:rFonts w:eastAsia="MS PGothic"/>
                <w:lang w:val="en-GB" w:eastAsia="ja-JP"/>
              </w:rPr>
            </w:pPr>
            <w:r w:rsidRPr="00386DA2">
              <w:rPr>
                <w:rFonts w:eastAsia="MS PGothic" w:hint="eastAsia"/>
                <w:lang w:val="en-GB" w:eastAsia="ja-JP"/>
              </w:rPr>
              <w:t>JPY</w:t>
            </w:r>
          </w:p>
        </w:tc>
        <w:tc>
          <w:tcPr>
            <w:tcW w:w="7219" w:type="dxa"/>
          </w:tcPr>
          <w:p w:rsidR="006657EF" w:rsidRPr="00386DA2" w:rsidRDefault="006657EF" w:rsidP="002A27FD">
            <w:pPr>
              <w:rPr>
                <w:rFonts w:eastAsia="MS PGothic"/>
                <w:lang w:val="en-GB" w:eastAsia="ja-JP"/>
              </w:rPr>
            </w:pPr>
            <w:r w:rsidRPr="00386DA2">
              <w:rPr>
                <w:rFonts w:eastAsia="MS PGothic" w:hint="eastAsia"/>
                <w:lang w:val="en-GB" w:eastAsia="ja-JP"/>
              </w:rPr>
              <w:t>Japanese yen (currency)</w:t>
            </w:r>
          </w:p>
        </w:tc>
      </w:tr>
      <w:tr w:rsidR="006657EF" w:rsidRPr="00386DA2" w:rsidTr="002A27FD">
        <w:tc>
          <w:tcPr>
            <w:tcW w:w="1276" w:type="dxa"/>
          </w:tcPr>
          <w:p w:rsidR="006657EF" w:rsidRPr="00386DA2" w:rsidRDefault="006657EF" w:rsidP="002A27FD">
            <w:pPr>
              <w:rPr>
                <w:rFonts w:eastAsia="MS PGothic"/>
                <w:lang w:val="en-GB" w:eastAsia="ja-JP"/>
              </w:rPr>
            </w:pPr>
            <w:r w:rsidRPr="00386DA2">
              <w:rPr>
                <w:rFonts w:eastAsia="MS PGothic" w:hint="eastAsia"/>
                <w:lang w:val="en-GB" w:eastAsia="ja-JP"/>
              </w:rPr>
              <w:t>L/C</w:t>
            </w:r>
          </w:p>
        </w:tc>
        <w:tc>
          <w:tcPr>
            <w:tcW w:w="7219" w:type="dxa"/>
          </w:tcPr>
          <w:p w:rsidR="006657EF" w:rsidRPr="00386DA2" w:rsidRDefault="006657EF" w:rsidP="002A27FD">
            <w:pPr>
              <w:rPr>
                <w:rFonts w:eastAsia="MS PGothic"/>
                <w:lang w:val="en-GB" w:eastAsia="ja-JP"/>
              </w:rPr>
            </w:pPr>
            <w:r w:rsidRPr="00386DA2">
              <w:rPr>
                <w:rFonts w:eastAsia="MS PGothic" w:hint="eastAsia"/>
                <w:lang w:val="en-GB" w:eastAsia="ja-JP"/>
              </w:rPr>
              <w:t>Letter of credit</w:t>
            </w:r>
          </w:p>
        </w:tc>
      </w:tr>
      <w:tr w:rsidR="006657EF" w:rsidRPr="00386DA2" w:rsidTr="002A27FD">
        <w:tc>
          <w:tcPr>
            <w:tcW w:w="1276" w:type="dxa"/>
          </w:tcPr>
          <w:p w:rsidR="006657EF" w:rsidRPr="00386DA2" w:rsidRDefault="006657EF" w:rsidP="002A27FD">
            <w:pPr>
              <w:rPr>
                <w:rFonts w:eastAsia="MS PGothic"/>
                <w:lang w:val="en-GB" w:eastAsia="ja-JP"/>
              </w:rPr>
            </w:pPr>
            <w:r w:rsidRPr="00386DA2">
              <w:rPr>
                <w:rFonts w:eastAsia="MS PGothic" w:hint="eastAsia"/>
                <w:lang w:val="en-GB" w:eastAsia="ja-JP"/>
              </w:rPr>
              <w:t>MFI</w:t>
            </w:r>
          </w:p>
        </w:tc>
        <w:tc>
          <w:tcPr>
            <w:tcW w:w="7219" w:type="dxa"/>
          </w:tcPr>
          <w:p w:rsidR="006657EF" w:rsidRPr="00386DA2" w:rsidRDefault="006657EF" w:rsidP="002A27FD">
            <w:pPr>
              <w:rPr>
                <w:rFonts w:eastAsia="MS PGothic"/>
                <w:lang w:val="en-GB" w:eastAsia="ja-JP"/>
              </w:rPr>
            </w:pPr>
            <w:r w:rsidRPr="00386DA2">
              <w:rPr>
                <w:rFonts w:eastAsia="MS PGothic" w:hint="eastAsia"/>
                <w:lang w:val="en-GB" w:eastAsia="ja-JP"/>
              </w:rPr>
              <w:t>Microfina</w:t>
            </w:r>
            <w:r w:rsidRPr="00386DA2">
              <w:rPr>
                <w:rFonts w:eastAsia="MS PGothic"/>
                <w:lang w:val="en-GB" w:eastAsia="ja-JP"/>
              </w:rPr>
              <w:t>n</w:t>
            </w:r>
            <w:r w:rsidRPr="00386DA2">
              <w:rPr>
                <w:rFonts w:eastAsia="MS PGothic" w:hint="eastAsia"/>
                <w:lang w:val="en-GB" w:eastAsia="ja-JP"/>
              </w:rPr>
              <w:t xml:space="preserve">ce </w:t>
            </w:r>
            <w:r w:rsidRPr="00386DA2">
              <w:rPr>
                <w:rFonts w:eastAsia="MS PGothic"/>
                <w:lang w:val="en-GB" w:eastAsia="ja-JP"/>
              </w:rPr>
              <w:t>institution</w:t>
            </w:r>
          </w:p>
        </w:tc>
      </w:tr>
      <w:tr w:rsidR="006657EF" w:rsidRPr="00386DA2" w:rsidTr="002A27FD">
        <w:tc>
          <w:tcPr>
            <w:tcW w:w="1276" w:type="dxa"/>
          </w:tcPr>
          <w:p w:rsidR="006657EF" w:rsidRPr="00386DA2" w:rsidRDefault="006657EF" w:rsidP="002A27FD">
            <w:pPr>
              <w:rPr>
                <w:rFonts w:eastAsia="MS PGothic"/>
                <w:lang w:val="en-GB" w:eastAsia="ja-JP"/>
              </w:rPr>
            </w:pPr>
            <w:r w:rsidRPr="00386DA2">
              <w:rPr>
                <w:rFonts w:eastAsia="MS PGothic" w:hint="eastAsia"/>
                <w:lang w:val="en-GB" w:eastAsia="ja-JP"/>
              </w:rPr>
              <w:t>MIS</w:t>
            </w:r>
          </w:p>
        </w:tc>
        <w:tc>
          <w:tcPr>
            <w:tcW w:w="7219" w:type="dxa"/>
          </w:tcPr>
          <w:p w:rsidR="006657EF" w:rsidRPr="00386DA2" w:rsidRDefault="006657EF" w:rsidP="002A27FD">
            <w:pPr>
              <w:rPr>
                <w:rFonts w:eastAsia="MS PGothic"/>
                <w:lang w:val="en-GB" w:eastAsia="ja-JP"/>
              </w:rPr>
            </w:pPr>
            <w:r w:rsidRPr="00386DA2">
              <w:rPr>
                <w:rFonts w:eastAsia="MS PGothic" w:hint="eastAsia"/>
                <w:lang w:val="en-GB" w:eastAsia="ja-JP"/>
              </w:rPr>
              <w:t>Management information system</w:t>
            </w:r>
          </w:p>
        </w:tc>
      </w:tr>
      <w:tr w:rsidR="006657EF" w:rsidRPr="00386DA2" w:rsidTr="002A27FD">
        <w:tc>
          <w:tcPr>
            <w:tcW w:w="1276" w:type="dxa"/>
          </w:tcPr>
          <w:p w:rsidR="006657EF" w:rsidRPr="00386DA2" w:rsidRDefault="006657EF" w:rsidP="002A27FD">
            <w:pPr>
              <w:rPr>
                <w:rFonts w:eastAsia="MS PGothic"/>
                <w:lang w:val="en-GB" w:eastAsia="ja-JP"/>
              </w:rPr>
            </w:pPr>
            <w:r w:rsidRPr="00386DA2">
              <w:rPr>
                <w:rFonts w:eastAsia="MS PGothic" w:hint="eastAsia"/>
                <w:lang w:val="en-GB" w:eastAsia="ja-JP"/>
              </w:rPr>
              <w:t>MOF</w:t>
            </w:r>
          </w:p>
        </w:tc>
        <w:tc>
          <w:tcPr>
            <w:tcW w:w="7219" w:type="dxa"/>
          </w:tcPr>
          <w:p w:rsidR="006657EF" w:rsidRPr="00386DA2" w:rsidRDefault="006657EF" w:rsidP="002A27FD">
            <w:pPr>
              <w:rPr>
                <w:rFonts w:eastAsia="MS PGothic"/>
                <w:lang w:val="en-GB" w:eastAsia="ja-JP"/>
              </w:rPr>
            </w:pPr>
            <w:r w:rsidRPr="00386DA2">
              <w:rPr>
                <w:rFonts w:eastAsia="MS PGothic" w:hint="eastAsia"/>
                <w:lang w:val="en-GB" w:eastAsia="ja-JP"/>
              </w:rPr>
              <w:t>Ministry of Finance</w:t>
            </w:r>
          </w:p>
        </w:tc>
      </w:tr>
      <w:tr w:rsidR="006657EF" w:rsidRPr="00386DA2" w:rsidTr="002A27FD">
        <w:tc>
          <w:tcPr>
            <w:tcW w:w="1276" w:type="dxa"/>
          </w:tcPr>
          <w:p w:rsidR="006657EF" w:rsidRPr="00386DA2" w:rsidRDefault="006657EF" w:rsidP="002A27FD">
            <w:pPr>
              <w:rPr>
                <w:rFonts w:eastAsia="MS PGothic"/>
                <w:lang w:val="en-GB" w:eastAsia="ja-JP"/>
              </w:rPr>
            </w:pPr>
            <w:r w:rsidRPr="00386DA2">
              <w:rPr>
                <w:rFonts w:eastAsia="MS PGothic" w:hint="eastAsia"/>
                <w:lang w:val="en-GB" w:eastAsia="ja-JP"/>
              </w:rPr>
              <w:t>MPEMR</w:t>
            </w:r>
          </w:p>
        </w:tc>
        <w:tc>
          <w:tcPr>
            <w:tcW w:w="7219" w:type="dxa"/>
          </w:tcPr>
          <w:p w:rsidR="006657EF" w:rsidRPr="00386DA2" w:rsidRDefault="006657EF" w:rsidP="002A27FD">
            <w:pPr>
              <w:rPr>
                <w:rFonts w:eastAsia="MS PGothic"/>
                <w:lang w:val="en-GB" w:eastAsia="ja-JP"/>
              </w:rPr>
            </w:pPr>
            <w:r w:rsidRPr="00386DA2">
              <w:rPr>
                <w:rFonts w:eastAsia="MS PGothic" w:hint="eastAsia"/>
                <w:lang w:val="en-GB" w:eastAsia="ja-JP"/>
              </w:rPr>
              <w:t xml:space="preserve">Ministry of Power, Energy and Mineral Resources </w:t>
            </w:r>
          </w:p>
        </w:tc>
      </w:tr>
      <w:tr w:rsidR="006657EF" w:rsidRPr="00386DA2" w:rsidTr="002A27FD">
        <w:tc>
          <w:tcPr>
            <w:tcW w:w="1276" w:type="dxa"/>
          </w:tcPr>
          <w:p w:rsidR="006657EF" w:rsidRPr="00386DA2" w:rsidRDefault="006657EF" w:rsidP="002A27FD">
            <w:pPr>
              <w:rPr>
                <w:rFonts w:eastAsia="MS PGothic"/>
                <w:lang w:val="en-GB" w:eastAsia="ja-JP"/>
              </w:rPr>
            </w:pPr>
            <w:r w:rsidRPr="00386DA2">
              <w:rPr>
                <w:rFonts w:eastAsia="MS PGothic" w:hint="eastAsia"/>
                <w:lang w:val="en-GB" w:eastAsia="ja-JP"/>
              </w:rPr>
              <w:t>N/A</w:t>
            </w:r>
          </w:p>
        </w:tc>
        <w:tc>
          <w:tcPr>
            <w:tcW w:w="7219" w:type="dxa"/>
          </w:tcPr>
          <w:p w:rsidR="006657EF" w:rsidRPr="00386DA2" w:rsidRDefault="006657EF" w:rsidP="002A27FD">
            <w:pPr>
              <w:rPr>
                <w:rFonts w:eastAsia="MS PGothic"/>
                <w:lang w:val="en-GB" w:eastAsia="ja-JP"/>
              </w:rPr>
            </w:pPr>
            <w:r w:rsidRPr="00386DA2">
              <w:rPr>
                <w:rFonts w:eastAsia="MS PGothic" w:hint="eastAsia"/>
                <w:lang w:val="en-GB" w:eastAsia="ja-JP"/>
              </w:rPr>
              <w:t>Not applicable</w:t>
            </w:r>
          </w:p>
        </w:tc>
      </w:tr>
      <w:tr w:rsidR="0029630B" w:rsidRPr="00386DA2" w:rsidTr="002A27FD">
        <w:tc>
          <w:tcPr>
            <w:tcW w:w="1276" w:type="dxa"/>
          </w:tcPr>
          <w:p w:rsidR="0029630B" w:rsidRPr="00386DA2" w:rsidRDefault="0029630B" w:rsidP="002A27FD">
            <w:pPr>
              <w:rPr>
                <w:rFonts w:eastAsia="MS PGothic"/>
                <w:color w:val="FF99CC"/>
                <w:lang w:val="en-GB" w:eastAsia="ja-JP"/>
              </w:rPr>
            </w:pPr>
            <w:r w:rsidRPr="00386DA2">
              <w:rPr>
                <w:rFonts w:eastAsia="MS PGothic"/>
                <w:color w:val="FF99CC"/>
                <w:lang w:val="en-GB" w:eastAsia="ja-JP"/>
              </w:rPr>
              <w:t>NBFI</w:t>
            </w:r>
          </w:p>
        </w:tc>
        <w:tc>
          <w:tcPr>
            <w:tcW w:w="7219" w:type="dxa"/>
          </w:tcPr>
          <w:p w:rsidR="0029630B" w:rsidRPr="00386DA2" w:rsidRDefault="0029630B" w:rsidP="002A27FD">
            <w:pPr>
              <w:rPr>
                <w:rFonts w:eastAsia="MS PGothic"/>
                <w:color w:val="FF99CC"/>
                <w:lang w:val="en-GB" w:eastAsia="ja-JP"/>
              </w:rPr>
            </w:pPr>
            <w:r w:rsidRPr="00386DA2">
              <w:rPr>
                <w:rFonts w:eastAsia="MS PGothic"/>
                <w:color w:val="FF99CC"/>
                <w:lang w:val="en-GB" w:eastAsia="ja-JP"/>
              </w:rPr>
              <w:t xml:space="preserve">Non-bank financial institution </w:t>
            </w:r>
          </w:p>
        </w:tc>
      </w:tr>
      <w:tr w:rsidR="006657EF" w:rsidRPr="00386DA2" w:rsidTr="002A27FD">
        <w:tc>
          <w:tcPr>
            <w:tcW w:w="1276" w:type="dxa"/>
          </w:tcPr>
          <w:p w:rsidR="006657EF" w:rsidRPr="00386DA2" w:rsidRDefault="006657EF" w:rsidP="002A27FD">
            <w:pPr>
              <w:rPr>
                <w:rFonts w:eastAsia="MS PGothic"/>
                <w:lang w:val="en-GB" w:eastAsia="ja-JP"/>
              </w:rPr>
            </w:pPr>
            <w:r w:rsidRPr="00386DA2">
              <w:rPr>
                <w:rFonts w:eastAsia="MS PGothic" w:hint="eastAsia"/>
                <w:lang w:val="en-GB" w:eastAsia="ja-JP"/>
              </w:rPr>
              <w:t>NGO</w:t>
            </w:r>
          </w:p>
        </w:tc>
        <w:tc>
          <w:tcPr>
            <w:tcW w:w="7219" w:type="dxa"/>
          </w:tcPr>
          <w:p w:rsidR="006657EF" w:rsidRPr="00386DA2" w:rsidRDefault="006657EF" w:rsidP="002A27FD">
            <w:pPr>
              <w:rPr>
                <w:rFonts w:eastAsia="MS PGothic"/>
                <w:lang w:val="en-GB" w:eastAsia="ja-JP"/>
              </w:rPr>
            </w:pPr>
            <w:r w:rsidRPr="00386DA2">
              <w:rPr>
                <w:rFonts w:eastAsia="MS PGothic" w:hint="eastAsia"/>
                <w:lang w:val="en-GB" w:eastAsia="ja-JP"/>
              </w:rPr>
              <w:t>Non-governmental organisation</w:t>
            </w:r>
          </w:p>
        </w:tc>
      </w:tr>
      <w:tr w:rsidR="006657EF" w:rsidRPr="00386DA2" w:rsidTr="002A27FD">
        <w:tc>
          <w:tcPr>
            <w:tcW w:w="1276" w:type="dxa"/>
          </w:tcPr>
          <w:p w:rsidR="006657EF" w:rsidRPr="00386DA2" w:rsidRDefault="006657EF" w:rsidP="002A27FD">
            <w:pPr>
              <w:rPr>
                <w:rFonts w:eastAsia="MS PGothic"/>
                <w:lang w:val="en-GB" w:eastAsia="ja-JP"/>
              </w:rPr>
            </w:pPr>
            <w:r w:rsidRPr="00386DA2">
              <w:rPr>
                <w:rFonts w:eastAsia="MS PGothic" w:hint="eastAsia"/>
                <w:lang w:val="en-GB" w:eastAsia="ja-JP"/>
              </w:rPr>
              <w:t>NOC</w:t>
            </w:r>
          </w:p>
        </w:tc>
        <w:tc>
          <w:tcPr>
            <w:tcW w:w="7219" w:type="dxa"/>
          </w:tcPr>
          <w:p w:rsidR="006657EF" w:rsidRPr="00386DA2" w:rsidRDefault="006657EF" w:rsidP="002A27FD">
            <w:pPr>
              <w:rPr>
                <w:rFonts w:eastAsia="MS PGothic"/>
                <w:lang w:val="en-GB" w:eastAsia="ja-JP"/>
              </w:rPr>
            </w:pPr>
            <w:r w:rsidRPr="00386DA2">
              <w:rPr>
                <w:rFonts w:eastAsia="MS PGothic" w:hint="eastAsia"/>
                <w:lang w:val="en-GB" w:eastAsia="ja-JP"/>
              </w:rPr>
              <w:t>Non-objection certificate</w:t>
            </w:r>
          </w:p>
        </w:tc>
      </w:tr>
      <w:tr w:rsidR="006657EF" w:rsidRPr="00386DA2" w:rsidTr="002A27FD">
        <w:tc>
          <w:tcPr>
            <w:tcW w:w="1276" w:type="dxa"/>
          </w:tcPr>
          <w:p w:rsidR="006657EF" w:rsidRPr="00386DA2" w:rsidRDefault="006657EF" w:rsidP="002A27FD">
            <w:pPr>
              <w:rPr>
                <w:rFonts w:eastAsia="MS PGothic"/>
                <w:lang w:val="en-GB" w:eastAsia="ja-JP"/>
              </w:rPr>
            </w:pPr>
            <w:r w:rsidRPr="00386DA2">
              <w:rPr>
                <w:rFonts w:eastAsia="MS PGothic" w:hint="eastAsia"/>
                <w:lang w:val="en-GB" w:eastAsia="ja-JP"/>
              </w:rPr>
              <w:t>p.a.</w:t>
            </w:r>
          </w:p>
        </w:tc>
        <w:tc>
          <w:tcPr>
            <w:tcW w:w="7219" w:type="dxa"/>
          </w:tcPr>
          <w:p w:rsidR="006657EF" w:rsidRPr="00386DA2" w:rsidRDefault="006657EF" w:rsidP="002A27FD">
            <w:pPr>
              <w:rPr>
                <w:rFonts w:eastAsia="MS PGothic"/>
                <w:lang w:val="en-GB" w:eastAsia="ja-JP"/>
              </w:rPr>
            </w:pPr>
            <w:r w:rsidRPr="00386DA2">
              <w:rPr>
                <w:rFonts w:eastAsia="MS PGothic" w:hint="eastAsia"/>
                <w:lang w:val="en-GB" w:eastAsia="ja-JP"/>
              </w:rPr>
              <w:t>Per annum</w:t>
            </w:r>
          </w:p>
        </w:tc>
      </w:tr>
      <w:tr w:rsidR="006657EF" w:rsidRPr="00386DA2" w:rsidTr="002A27FD">
        <w:tc>
          <w:tcPr>
            <w:tcW w:w="1276" w:type="dxa"/>
          </w:tcPr>
          <w:p w:rsidR="006657EF" w:rsidRPr="00386DA2" w:rsidRDefault="006657EF" w:rsidP="002A27FD">
            <w:pPr>
              <w:rPr>
                <w:rFonts w:eastAsia="MS PGothic"/>
                <w:lang w:val="en-GB" w:eastAsia="ja-JP"/>
              </w:rPr>
            </w:pPr>
            <w:r w:rsidRPr="00386DA2">
              <w:rPr>
                <w:rFonts w:eastAsia="MS PGothic" w:hint="eastAsia"/>
                <w:lang w:val="en-GB" w:eastAsia="ja-JP"/>
              </w:rPr>
              <w:t>PD</w:t>
            </w:r>
          </w:p>
        </w:tc>
        <w:tc>
          <w:tcPr>
            <w:tcW w:w="7219" w:type="dxa"/>
          </w:tcPr>
          <w:p w:rsidR="006657EF" w:rsidRPr="00386DA2" w:rsidRDefault="006657EF" w:rsidP="002A27FD">
            <w:pPr>
              <w:rPr>
                <w:rFonts w:eastAsia="MS PGothic"/>
                <w:lang w:val="en-GB" w:eastAsia="ja-JP"/>
              </w:rPr>
            </w:pPr>
            <w:r w:rsidRPr="00386DA2">
              <w:rPr>
                <w:rFonts w:eastAsia="MS PGothic" w:hint="eastAsia"/>
                <w:lang w:val="en-GB" w:eastAsia="ja-JP"/>
              </w:rPr>
              <w:t>Participating distributer</w:t>
            </w:r>
          </w:p>
        </w:tc>
      </w:tr>
      <w:tr w:rsidR="006657EF" w:rsidRPr="00386DA2" w:rsidTr="002A27FD">
        <w:tc>
          <w:tcPr>
            <w:tcW w:w="1276" w:type="dxa"/>
          </w:tcPr>
          <w:p w:rsidR="006657EF" w:rsidRPr="00386DA2" w:rsidRDefault="006657EF" w:rsidP="002A27FD">
            <w:pPr>
              <w:rPr>
                <w:rFonts w:eastAsia="MS PGothic"/>
                <w:lang w:val="en-GB" w:eastAsia="ja-JP"/>
              </w:rPr>
            </w:pPr>
            <w:r w:rsidRPr="00386DA2">
              <w:rPr>
                <w:rFonts w:eastAsia="MS PGothic" w:hint="eastAsia"/>
                <w:lang w:val="en-GB" w:eastAsia="ja-JP"/>
              </w:rPr>
              <w:t>PIU</w:t>
            </w:r>
          </w:p>
        </w:tc>
        <w:tc>
          <w:tcPr>
            <w:tcW w:w="7219" w:type="dxa"/>
          </w:tcPr>
          <w:p w:rsidR="006657EF" w:rsidRPr="00386DA2" w:rsidRDefault="006657EF" w:rsidP="002A27FD">
            <w:pPr>
              <w:rPr>
                <w:rFonts w:eastAsia="MS PGothic"/>
                <w:lang w:val="en-GB" w:eastAsia="ja-JP"/>
              </w:rPr>
            </w:pPr>
            <w:r w:rsidRPr="00386DA2">
              <w:rPr>
                <w:rFonts w:eastAsia="MS PGothic" w:hint="eastAsia"/>
                <w:lang w:val="en-GB" w:eastAsia="ja-JP"/>
              </w:rPr>
              <w:t>Project implementation unit</w:t>
            </w:r>
          </w:p>
        </w:tc>
      </w:tr>
      <w:tr w:rsidR="006657EF" w:rsidRPr="00386DA2" w:rsidTr="002A27FD">
        <w:tc>
          <w:tcPr>
            <w:tcW w:w="1276" w:type="dxa"/>
          </w:tcPr>
          <w:p w:rsidR="006657EF" w:rsidRPr="00386DA2" w:rsidRDefault="006657EF" w:rsidP="002A27FD">
            <w:pPr>
              <w:rPr>
                <w:rFonts w:eastAsia="MS PGothic"/>
                <w:lang w:val="en-GB" w:eastAsia="ja-JP"/>
              </w:rPr>
            </w:pPr>
            <w:r w:rsidRPr="00386DA2">
              <w:rPr>
                <w:rFonts w:eastAsia="MS PGothic" w:hint="eastAsia"/>
                <w:lang w:val="en-GB" w:eastAsia="ja-JP"/>
              </w:rPr>
              <w:t>PLD</w:t>
            </w:r>
          </w:p>
        </w:tc>
        <w:tc>
          <w:tcPr>
            <w:tcW w:w="7219" w:type="dxa"/>
          </w:tcPr>
          <w:p w:rsidR="006657EF" w:rsidRPr="00386DA2" w:rsidRDefault="006657EF" w:rsidP="002A27FD">
            <w:pPr>
              <w:rPr>
                <w:rFonts w:eastAsia="MS PGothic"/>
                <w:lang w:val="en-GB" w:eastAsia="ja-JP"/>
              </w:rPr>
            </w:pPr>
            <w:r w:rsidRPr="00386DA2">
              <w:rPr>
                <w:rFonts w:eastAsia="MS PGothic" w:hint="eastAsia"/>
                <w:lang w:val="en-GB" w:eastAsia="ja-JP"/>
              </w:rPr>
              <w:t>Performance liquidated damage</w:t>
            </w:r>
          </w:p>
        </w:tc>
      </w:tr>
      <w:tr w:rsidR="006657EF" w:rsidRPr="00386DA2" w:rsidTr="002A27FD">
        <w:tc>
          <w:tcPr>
            <w:tcW w:w="1276" w:type="dxa"/>
          </w:tcPr>
          <w:p w:rsidR="006657EF" w:rsidRPr="00386DA2" w:rsidRDefault="006657EF" w:rsidP="002A27FD">
            <w:pPr>
              <w:rPr>
                <w:rFonts w:eastAsia="MS PGothic"/>
                <w:lang w:val="en-GB" w:eastAsia="ja-JP"/>
              </w:rPr>
            </w:pPr>
            <w:r w:rsidRPr="00386DA2">
              <w:rPr>
                <w:rFonts w:eastAsia="MS PGothic" w:hint="eastAsia"/>
                <w:lang w:val="en-GB" w:eastAsia="ja-JP"/>
              </w:rPr>
              <w:t>QPR</w:t>
            </w:r>
          </w:p>
        </w:tc>
        <w:tc>
          <w:tcPr>
            <w:tcW w:w="7219" w:type="dxa"/>
          </w:tcPr>
          <w:p w:rsidR="006657EF" w:rsidRPr="00386DA2" w:rsidRDefault="006657EF" w:rsidP="002A27FD">
            <w:pPr>
              <w:rPr>
                <w:rFonts w:eastAsia="MS PGothic"/>
                <w:lang w:val="en-GB" w:eastAsia="ja-JP"/>
              </w:rPr>
            </w:pPr>
            <w:r w:rsidRPr="00386DA2">
              <w:rPr>
                <w:rFonts w:eastAsia="MS PGothic" w:hint="eastAsia"/>
                <w:lang w:val="en-GB" w:eastAsia="ja-JP"/>
              </w:rPr>
              <w:t>Quarterly progress report</w:t>
            </w:r>
          </w:p>
        </w:tc>
      </w:tr>
      <w:tr w:rsidR="006657EF" w:rsidRPr="00386DA2" w:rsidTr="002A27FD">
        <w:tc>
          <w:tcPr>
            <w:tcW w:w="1276" w:type="dxa"/>
          </w:tcPr>
          <w:p w:rsidR="006657EF" w:rsidRPr="00386DA2" w:rsidRDefault="006657EF" w:rsidP="002A27FD">
            <w:pPr>
              <w:rPr>
                <w:rFonts w:eastAsia="MS PGothic"/>
                <w:lang w:val="en-GB" w:eastAsia="ja-JP"/>
              </w:rPr>
            </w:pPr>
            <w:r w:rsidRPr="00386DA2">
              <w:rPr>
                <w:rFonts w:eastAsia="MS PGothic" w:hint="eastAsia"/>
                <w:lang w:val="en-GB" w:eastAsia="ja-JP"/>
              </w:rPr>
              <w:t>RAID</w:t>
            </w:r>
          </w:p>
        </w:tc>
        <w:tc>
          <w:tcPr>
            <w:tcW w:w="7219" w:type="dxa"/>
          </w:tcPr>
          <w:p w:rsidR="006657EF" w:rsidRPr="00386DA2" w:rsidRDefault="006657EF" w:rsidP="002A27FD">
            <w:pPr>
              <w:rPr>
                <w:rFonts w:eastAsia="MS PGothic"/>
                <w:lang w:val="en-GB" w:eastAsia="ja-JP"/>
              </w:rPr>
            </w:pPr>
            <w:r w:rsidRPr="00386DA2">
              <w:rPr>
                <w:rFonts w:eastAsia="MS PGothic" w:hint="eastAsia"/>
                <w:lang w:val="en-GB" w:eastAsia="ja-JP"/>
              </w:rPr>
              <w:t>Redundant array of independent disks</w:t>
            </w:r>
          </w:p>
        </w:tc>
      </w:tr>
      <w:tr w:rsidR="006657EF" w:rsidRPr="00386DA2" w:rsidTr="002A27FD">
        <w:tc>
          <w:tcPr>
            <w:tcW w:w="1276" w:type="dxa"/>
          </w:tcPr>
          <w:p w:rsidR="006657EF" w:rsidRPr="00386DA2" w:rsidRDefault="006657EF" w:rsidP="002A27FD">
            <w:pPr>
              <w:rPr>
                <w:rFonts w:eastAsia="MS PGothic"/>
                <w:lang w:val="en-GB" w:eastAsia="ja-JP"/>
              </w:rPr>
            </w:pPr>
            <w:r w:rsidRPr="00386DA2">
              <w:rPr>
                <w:rFonts w:eastAsia="MS PGothic" w:hint="eastAsia"/>
                <w:lang w:val="en-GB" w:eastAsia="ja-JP"/>
              </w:rPr>
              <w:t>RO</w:t>
            </w:r>
          </w:p>
        </w:tc>
        <w:tc>
          <w:tcPr>
            <w:tcW w:w="7219" w:type="dxa"/>
          </w:tcPr>
          <w:p w:rsidR="006657EF" w:rsidRPr="00386DA2" w:rsidRDefault="006657EF" w:rsidP="002A27FD">
            <w:pPr>
              <w:rPr>
                <w:rFonts w:eastAsia="MS PGothic"/>
                <w:lang w:val="en-GB" w:eastAsia="ja-JP"/>
              </w:rPr>
            </w:pPr>
            <w:r w:rsidRPr="00386DA2">
              <w:rPr>
                <w:rFonts w:eastAsia="MS PGothic" w:hint="eastAsia"/>
                <w:lang w:val="en-GB" w:eastAsia="ja-JP"/>
              </w:rPr>
              <w:t>Reimbursement option</w:t>
            </w:r>
          </w:p>
        </w:tc>
      </w:tr>
      <w:tr w:rsidR="006657EF" w:rsidRPr="00386DA2" w:rsidTr="002A27FD">
        <w:tc>
          <w:tcPr>
            <w:tcW w:w="1276" w:type="dxa"/>
          </w:tcPr>
          <w:p w:rsidR="006657EF" w:rsidRPr="00386DA2" w:rsidRDefault="006657EF" w:rsidP="002A27FD">
            <w:pPr>
              <w:rPr>
                <w:rFonts w:eastAsia="MS PGothic"/>
                <w:lang w:val="en-GB" w:eastAsia="ja-JP"/>
              </w:rPr>
            </w:pPr>
            <w:r w:rsidRPr="00386DA2">
              <w:rPr>
                <w:rFonts w:eastAsia="MS PGothic" w:hint="eastAsia"/>
                <w:lang w:val="en-GB" w:eastAsia="ja-JP"/>
              </w:rPr>
              <w:t>ROE</w:t>
            </w:r>
          </w:p>
        </w:tc>
        <w:tc>
          <w:tcPr>
            <w:tcW w:w="7219" w:type="dxa"/>
          </w:tcPr>
          <w:p w:rsidR="006657EF" w:rsidRPr="00386DA2" w:rsidRDefault="006657EF" w:rsidP="002A27FD">
            <w:pPr>
              <w:rPr>
                <w:rFonts w:eastAsia="MS PGothic"/>
                <w:lang w:val="en-GB" w:eastAsia="ja-JP"/>
              </w:rPr>
            </w:pPr>
            <w:r w:rsidRPr="00386DA2">
              <w:rPr>
                <w:rFonts w:eastAsia="MS PGothic" w:hint="eastAsia"/>
                <w:lang w:val="en-GB" w:eastAsia="ja-JP"/>
              </w:rPr>
              <w:t>Return on equity</w:t>
            </w:r>
          </w:p>
        </w:tc>
      </w:tr>
      <w:tr w:rsidR="006657EF" w:rsidRPr="00386DA2" w:rsidTr="002A27FD">
        <w:tc>
          <w:tcPr>
            <w:tcW w:w="1276" w:type="dxa"/>
          </w:tcPr>
          <w:p w:rsidR="006657EF" w:rsidRPr="00386DA2" w:rsidRDefault="006657EF" w:rsidP="002A27FD">
            <w:pPr>
              <w:rPr>
                <w:rFonts w:eastAsia="MS PGothic"/>
                <w:lang w:val="en-GB" w:eastAsia="ja-JP"/>
              </w:rPr>
            </w:pPr>
            <w:r w:rsidRPr="00386DA2">
              <w:rPr>
                <w:rFonts w:eastAsia="MS PGothic" w:hint="eastAsia"/>
                <w:lang w:val="en-GB" w:eastAsia="ja-JP"/>
              </w:rPr>
              <w:t>SC</w:t>
            </w:r>
          </w:p>
        </w:tc>
        <w:tc>
          <w:tcPr>
            <w:tcW w:w="7219" w:type="dxa"/>
          </w:tcPr>
          <w:p w:rsidR="006657EF" w:rsidRPr="00386DA2" w:rsidRDefault="006657EF" w:rsidP="002A27FD">
            <w:pPr>
              <w:rPr>
                <w:rFonts w:eastAsia="MS PGothic"/>
                <w:lang w:val="en-GB" w:eastAsia="ja-JP"/>
              </w:rPr>
            </w:pPr>
            <w:r w:rsidRPr="00386DA2">
              <w:rPr>
                <w:rFonts w:eastAsia="MS PGothic" w:hint="eastAsia"/>
                <w:lang w:val="en-GB" w:eastAsia="ja-JP"/>
              </w:rPr>
              <w:t>Steering Committee</w:t>
            </w:r>
          </w:p>
        </w:tc>
      </w:tr>
      <w:tr w:rsidR="006657EF" w:rsidRPr="00386DA2" w:rsidTr="002A27FD">
        <w:tc>
          <w:tcPr>
            <w:tcW w:w="1276" w:type="dxa"/>
          </w:tcPr>
          <w:p w:rsidR="006657EF" w:rsidRPr="00386DA2" w:rsidRDefault="006657EF" w:rsidP="002A27FD">
            <w:pPr>
              <w:rPr>
                <w:rFonts w:eastAsia="MS PGothic"/>
                <w:lang w:val="en-GB" w:eastAsia="ja-JP"/>
              </w:rPr>
            </w:pPr>
            <w:r w:rsidRPr="00386DA2">
              <w:rPr>
                <w:rFonts w:eastAsia="MS PGothic" w:hint="eastAsia"/>
                <w:lang w:val="en-GB" w:eastAsia="ja-JP"/>
              </w:rPr>
              <w:t>SPV</w:t>
            </w:r>
          </w:p>
        </w:tc>
        <w:tc>
          <w:tcPr>
            <w:tcW w:w="7219" w:type="dxa"/>
          </w:tcPr>
          <w:p w:rsidR="006657EF" w:rsidRPr="00386DA2" w:rsidRDefault="006657EF" w:rsidP="002A27FD">
            <w:pPr>
              <w:rPr>
                <w:rFonts w:eastAsia="MS PGothic"/>
                <w:lang w:val="en-GB" w:eastAsia="ja-JP"/>
              </w:rPr>
            </w:pPr>
            <w:r w:rsidRPr="00386DA2">
              <w:rPr>
                <w:rFonts w:eastAsia="MS PGothic" w:hint="eastAsia"/>
                <w:lang w:val="en-GB" w:eastAsia="ja-JP"/>
              </w:rPr>
              <w:t>Special purpose vehicle</w:t>
            </w:r>
          </w:p>
        </w:tc>
      </w:tr>
      <w:tr w:rsidR="006657EF" w:rsidRPr="00386DA2" w:rsidTr="002A27FD">
        <w:tc>
          <w:tcPr>
            <w:tcW w:w="1276" w:type="dxa"/>
          </w:tcPr>
          <w:p w:rsidR="006657EF" w:rsidRPr="00386DA2" w:rsidRDefault="006657EF" w:rsidP="002A27FD">
            <w:pPr>
              <w:rPr>
                <w:rFonts w:eastAsia="MS PGothic"/>
                <w:lang w:val="en-GB" w:eastAsia="ja-JP"/>
              </w:rPr>
            </w:pPr>
            <w:r w:rsidRPr="00386DA2">
              <w:rPr>
                <w:rFonts w:eastAsia="MS PGothic" w:hint="eastAsia"/>
                <w:lang w:val="en-GB" w:eastAsia="ja-JP"/>
              </w:rPr>
              <w:t>SREDA</w:t>
            </w:r>
          </w:p>
        </w:tc>
        <w:tc>
          <w:tcPr>
            <w:tcW w:w="7219" w:type="dxa"/>
          </w:tcPr>
          <w:p w:rsidR="006657EF" w:rsidRPr="00386DA2" w:rsidRDefault="006657EF" w:rsidP="002A27FD">
            <w:pPr>
              <w:rPr>
                <w:rFonts w:eastAsia="MS PGothic"/>
                <w:lang w:val="en-GB" w:eastAsia="ja-JP"/>
              </w:rPr>
            </w:pPr>
            <w:r w:rsidRPr="00386DA2">
              <w:rPr>
                <w:rFonts w:eastAsia="MS PGothic" w:hint="eastAsia"/>
                <w:lang w:val="en-GB" w:eastAsia="ja-JP"/>
              </w:rPr>
              <w:t>Sustainable and Renewable Energy Development Authority</w:t>
            </w:r>
          </w:p>
        </w:tc>
      </w:tr>
      <w:tr w:rsidR="006657EF" w:rsidRPr="00386DA2" w:rsidTr="002A27FD">
        <w:tc>
          <w:tcPr>
            <w:tcW w:w="1276" w:type="dxa"/>
          </w:tcPr>
          <w:p w:rsidR="006657EF" w:rsidRPr="00386DA2" w:rsidRDefault="006657EF" w:rsidP="002A27FD">
            <w:pPr>
              <w:rPr>
                <w:rFonts w:eastAsia="MS PGothic"/>
                <w:lang w:val="en-GB" w:eastAsia="ja-JP"/>
              </w:rPr>
            </w:pPr>
            <w:r w:rsidRPr="00386DA2">
              <w:rPr>
                <w:rFonts w:eastAsia="MS PGothic" w:hint="eastAsia"/>
                <w:lang w:val="en-GB" w:eastAsia="ja-JP"/>
              </w:rPr>
              <w:t>T/A</w:t>
            </w:r>
          </w:p>
        </w:tc>
        <w:tc>
          <w:tcPr>
            <w:tcW w:w="7219" w:type="dxa"/>
          </w:tcPr>
          <w:p w:rsidR="006657EF" w:rsidRPr="00386DA2" w:rsidRDefault="006657EF" w:rsidP="002A27FD">
            <w:pPr>
              <w:rPr>
                <w:rFonts w:eastAsia="MS PGothic"/>
                <w:lang w:val="en-GB" w:eastAsia="ja-JP"/>
              </w:rPr>
            </w:pPr>
            <w:r w:rsidRPr="00386DA2">
              <w:rPr>
                <w:rFonts w:eastAsia="MS PGothic" w:hint="eastAsia"/>
                <w:lang w:val="en-GB" w:eastAsia="ja-JP"/>
              </w:rPr>
              <w:t>Technical assistance</w:t>
            </w:r>
          </w:p>
        </w:tc>
      </w:tr>
      <w:tr w:rsidR="006657EF" w:rsidRPr="00386DA2" w:rsidTr="002A27FD">
        <w:tc>
          <w:tcPr>
            <w:tcW w:w="1276" w:type="dxa"/>
          </w:tcPr>
          <w:p w:rsidR="006657EF" w:rsidRPr="00386DA2" w:rsidRDefault="006657EF" w:rsidP="002A27FD">
            <w:pPr>
              <w:rPr>
                <w:rFonts w:eastAsia="MS PGothic"/>
                <w:lang w:val="en-GB" w:eastAsia="ja-JP"/>
              </w:rPr>
            </w:pPr>
            <w:r w:rsidRPr="00386DA2">
              <w:rPr>
                <w:rFonts w:eastAsia="MS PGothic" w:hint="eastAsia"/>
                <w:lang w:val="en-GB" w:eastAsia="ja-JP"/>
              </w:rPr>
              <w:t>TAC</w:t>
            </w:r>
          </w:p>
        </w:tc>
        <w:tc>
          <w:tcPr>
            <w:tcW w:w="7219" w:type="dxa"/>
          </w:tcPr>
          <w:p w:rsidR="006657EF" w:rsidRPr="00386DA2" w:rsidRDefault="006657EF" w:rsidP="002A27FD">
            <w:pPr>
              <w:rPr>
                <w:rFonts w:eastAsia="MS PGothic"/>
                <w:lang w:val="en-GB" w:eastAsia="ja-JP"/>
              </w:rPr>
            </w:pPr>
            <w:r w:rsidRPr="00386DA2">
              <w:rPr>
                <w:rFonts w:eastAsia="MS PGothic" w:hint="eastAsia"/>
                <w:lang w:val="en-GB" w:eastAsia="ja-JP"/>
              </w:rPr>
              <w:t>Technical Advisory Committee</w:t>
            </w:r>
          </w:p>
        </w:tc>
      </w:tr>
      <w:tr w:rsidR="006657EF" w:rsidRPr="00386DA2" w:rsidTr="002A27FD">
        <w:tc>
          <w:tcPr>
            <w:tcW w:w="1276" w:type="dxa"/>
          </w:tcPr>
          <w:p w:rsidR="006657EF" w:rsidRPr="00386DA2" w:rsidRDefault="006657EF" w:rsidP="002A27FD">
            <w:pPr>
              <w:rPr>
                <w:rFonts w:eastAsia="MS PGothic"/>
                <w:lang w:val="en-GB" w:eastAsia="ja-JP"/>
              </w:rPr>
            </w:pPr>
            <w:r w:rsidRPr="00386DA2">
              <w:rPr>
                <w:rFonts w:eastAsia="MS PGothic" w:hint="eastAsia"/>
                <w:lang w:val="en-GB" w:eastAsia="ja-JP"/>
              </w:rPr>
              <w:t>VPN</w:t>
            </w:r>
          </w:p>
        </w:tc>
        <w:tc>
          <w:tcPr>
            <w:tcW w:w="7219" w:type="dxa"/>
          </w:tcPr>
          <w:p w:rsidR="006657EF" w:rsidRPr="00386DA2" w:rsidRDefault="006657EF" w:rsidP="002A27FD">
            <w:pPr>
              <w:rPr>
                <w:rFonts w:eastAsia="MS PGothic"/>
                <w:lang w:val="en-GB" w:eastAsia="ja-JP"/>
              </w:rPr>
            </w:pPr>
            <w:r w:rsidRPr="00386DA2">
              <w:rPr>
                <w:rFonts w:eastAsia="MS PGothic" w:hint="eastAsia"/>
                <w:lang w:val="en-GB" w:eastAsia="ja-JP"/>
              </w:rPr>
              <w:t xml:space="preserve">Virtual </w:t>
            </w:r>
            <w:r w:rsidRPr="00386DA2">
              <w:rPr>
                <w:rFonts w:eastAsia="MS PGothic"/>
                <w:lang w:val="en-GB" w:eastAsia="ja-JP"/>
              </w:rPr>
              <w:t>private network</w:t>
            </w:r>
          </w:p>
        </w:tc>
      </w:tr>
    </w:tbl>
    <w:p w:rsidR="006657EF" w:rsidRPr="000B6460" w:rsidRDefault="006657EF" w:rsidP="00EF6754">
      <w:pPr>
        <w:rPr>
          <w:lang w:val="en-GB"/>
        </w:rPr>
      </w:pPr>
    </w:p>
    <w:p w:rsidR="00F14CD0" w:rsidRDefault="00F14CD0" w:rsidP="000B6460">
      <w:pPr>
        <w:sectPr w:rsidR="00F14CD0" w:rsidSect="005E1D13">
          <w:footerReference w:type="even" r:id="rId10"/>
          <w:footerReference w:type="default" r:id="rId11"/>
          <w:footerReference w:type="first" r:id="rId12"/>
          <w:type w:val="continuous"/>
          <w:pgSz w:w="11907" w:h="16839" w:code="9"/>
          <w:pgMar w:top="1701" w:right="1701" w:bottom="1701" w:left="1701" w:header="720" w:footer="726" w:gutter="0"/>
          <w:pgNumType w:fmt="lowerRoman" w:start="1"/>
          <w:cols w:space="720"/>
          <w:docGrid w:linePitch="326"/>
        </w:sectPr>
      </w:pPr>
    </w:p>
    <w:p w:rsidR="00A42B4E" w:rsidRPr="000D3450" w:rsidRDefault="00A42B4E" w:rsidP="000D3450"/>
    <w:p w:rsidR="00B67257" w:rsidRPr="00EA78F6" w:rsidRDefault="005374C0" w:rsidP="000D3450">
      <w:pPr>
        <w:pStyle w:val="Heading1"/>
      </w:pPr>
      <w:bookmarkStart w:id="7" w:name="_Toc500631213"/>
      <w:r>
        <w:t xml:space="preserve">Part I </w:t>
      </w:r>
      <w:r w:rsidRPr="005374C0">
        <w:t>A-type Loan: Formulation and Implementation</w:t>
      </w:r>
      <w:bookmarkEnd w:id="7"/>
    </w:p>
    <w:p w:rsidR="000D3450" w:rsidRPr="000D3450" w:rsidRDefault="000D3450" w:rsidP="000D3450"/>
    <w:p w:rsidR="00B67257" w:rsidRPr="000D3450" w:rsidRDefault="005374C0" w:rsidP="000D3450">
      <w:pPr>
        <w:pStyle w:val="Heading2"/>
      </w:pPr>
      <w:bookmarkStart w:id="8" w:name="_Toc500631214"/>
      <w:r>
        <w:t>(Annex</w:t>
      </w:r>
      <w:r w:rsidR="00B67257" w:rsidRPr="000D3450">
        <w:t>1</w:t>
      </w:r>
      <w:r>
        <w:t>)</w:t>
      </w:r>
      <w:r w:rsidR="00B67257" w:rsidRPr="000D3450">
        <w:t xml:space="preserve"> Financial Pre-screening Application Forms</w:t>
      </w:r>
      <w:bookmarkEnd w:id="8"/>
    </w:p>
    <w:p w:rsidR="00B67257" w:rsidRPr="000D3450" w:rsidRDefault="00B67257" w:rsidP="000D3450">
      <w:r w:rsidRPr="000D3450">
        <w:t xml:space="preserve">(a) </w:t>
      </w:r>
      <w:r w:rsidR="00237488">
        <w:t>Proponent</w:t>
      </w:r>
      <w:r w:rsidRPr="000D3450">
        <w:t xml:space="preserve"> Detail</w:t>
      </w:r>
    </w:p>
    <w:tbl>
      <w:tblPr>
        <w:tblStyle w:val="TableGrid"/>
        <w:tblW w:w="0" w:type="auto"/>
        <w:tblLook w:val="04A0"/>
      </w:tblPr>
      <w:tblGrid>
        <w:gridCol w:w="8702"/>
      </w:tblGrid>
      <w:tr w:rsidR="00B67257" w:rsidRPr="00CE4715" w:rsidTr="004000E2">
        <w:trPr>
          <w:cantSplit/>
          <w:trHeight w:val="77"/>
        </w:trPr>
        <w:tc>
          <w:tcPr>
            <w:tcW w:w="8702" w:type="dxa"/>
          </w:tcPr>
          <w:p w:rsidR="00B67257" w:rsidRPr="000D3450" w:rsidRDefault="00B67257" w:rsidP="000D3450">
            <w:r w:rsidRPr="000D3450">
              <w:t>a.1Name of the company</w:t>
            </w:r>
          </w:p>
          <w:p w:rsidR="000D3450" w:rsidRPr="00CE4715" w:rsidRDefault="000D3450" w:rsidP="00B67257"/>
        </w:tc>
      </w:tr>
      <w:tr w:rsidR="00B67257" w:rsidRPr="00CE4715" w:rsidTr="00B67257">
        <w:trPr>
          <w:cantSplit/>
        </w:trPr>
        <w:tc>
          <w:tcPr>
            <w:tcW w:w="8702" w:type="dxa"/>
          </w:tcPr>
          <w:p w:rsidR="00B67257" w:rsidRPr="000D3450" w:rsidRDefault="00B67257" w:rsidP="000D3450">
            <w:r w:rsidRPr="000D3450">
              <w:t>a.2Address of Main Office</w:t>
            </w:r>
          </w:p>
          <w:p w:rsidR="000D3450" w:rsidRPr="00CE4715" w:rsidRDefault="000D3450" w:rsidP="00B67257"/>
        </w:tc>
      </w:tr>
      <w:tr w:rsidR="00B67257" w:rsidRPr="00CE4715" w:rsidTr="00B67257">
        <w:trPr>
          <w:cantSplit/>
        </w:trPr>
        <w:tc>
          <w:tcPr>
            <w:tcW w:w="8702" w:type="dxa"/>
          </w:tcPr>
          <w:p w:rsidR="00B67257" w:rsidRPr="00CE4715" w:rsidRDefault="00B67257" w:rsidP="00B67257">
            <w:r w:rsidRPr="00CE4715">
              <w:t>a.3Telephone, Fax, E-mail</w:t>
            </w:r>
          </w:p>
          <w:p w:rsidR="00B67257" w:rsidRPr="00CE4715" w:rsidRDefault="00B67257" w:rsidP="00B67257"/>
        </w:tc>
      </w:tr>
      <w:tr w:rsidR="00B67257" w:rsidRPr="00CE4715" w:rsidTr="00B67257">
        <w:trPr>
          <w:cantSplit/>
        </w:trPr>
        <w:tc>
          <w:tcPr>
            <w:tcW w:w="8702" w:type="dxa"/>
          </w:tcPr>
          <w:p w:rsidR="00B67257" w:rsidRPr="00CE4715" w:rsidRDefault="00B67257" w:rsidP="00B67257">
            <w:r w:rsidRPr="00CE4715">
              <w:t>a.4Year of incorporation</w:t>
            </w:r>
          </w:p>
          <w:p w:rsidR="000D3450" w:rsidRPr="00CE4715" w:rsidRDefault="000D3450" w:rsidP="00B67257"/>
        </w:tc>
      </w:tr>
      <w:tr w:rsidR="00B67257" w:rsidRPr="00CE4715" w:rsidTr="00B67257">
        <w:trPr>
          <w:cantSplit/>
        </w:trPr>
        <w:tc>
          <w:tcPr>
            <w:tcW w:w="8702" w:type="dxa"/>
          </w:tcPr>
          <w:p w:rsidR="00B67257" w:rsidRPr="00CE4715" w:rsidRDefault="00B67257" w:rsidP="00B67257">
            <w:r w:rsidRPr="00CE4715">
              <w:t>a</w:t>
            </w:r>
            <w:r w:rsidRPr="00CE4715">
              <w:rPr>
                <w:rFonts w:hint="eastAsia"/>
              </w:rPr>
              <w:t>.5 Auth</w:t>
            </w:r>
            <w:r w:rsidRPr="00CE4715">
              <w:t>o</w:t>
            </w:r>
            <w:r w:rsidRPr="00CE4715">
              <w:rPr>
                <w:rFonts w:hint="eastAsia"/>
              </w:rPr>
              <w:t>rized</w:t>
            </w:r>
            <w:r w:rsidRPr="00CE4715">
              <w:t xml:space="preserve"> Capital and Paid Up Capital</w:t>
            </w:r>
          </w:p>
          <w:p w:rsidR="000D3450" w:rsidRPr="00CE4715" w:rsidRDefault="000D3450" w:rsidP="00B67257"/>
        </w:tc>
      </w:tr>
      <w:tr w:rsidR="00B67257" w:rsidRPr="00CE4715" w:rsidTr="00B67257">
        <w:trPr>
          <w:cantSplit/>
        </w:trPr>
        <w:tc>
          <w:tcPr>
            <w:tcW w:w="8702" w:type="dxa"/>
          </w:tcPr>
          <w:p w:rsidR="00B67257" w:rsidRDefault="00B67257" w:rsidP="000D3450">
            <w:r w:rsidRPr="000D3450">
              <w:t xml:space="preserve"> a.6 Number of Employees</w:t>
            </w:r>
          </w:p>
          <w:p w:rsidR="000D3450" w:rsidRPr="000D3450" w:rsidRDefault="000D3450" w:rsidP="000D3450"/>
        </w:tc>
      </w:tr>
      <w:tr w:rsidR="00B67257" w:rsidRPr="00CE4715" w:rsidTr="00B67257">
        <w:trPr>
          <w:cantSplit/>
        </w:trPr>
        <w:tc>
          <w:tcPr>
            <w:tcW w:w="8702" w:type="dxa"/>
          </w:tcPr>
          <w:p w:rsidR="00B67257" w:rsidRPr="000D3450" w:rsidRDefault="00B67257" w:rsidP="000D3450">
            <w:r w:rsidRPr="000D3450">
              <w:t xml:space="preserve"> a.7 A brief description of company’s lines of business</w:t>
            </w:r>
          </w:p>
          <w:p w:rsidR="00B67257" w:rsidRPr="000D3450" w:rsidRDefault="00B67257" w:rsidP="000D3450"/>
        </w:tc>
      </w:tr>
      <w:tr w:rsidR="00B67257" w:rsidRPr="00CE4715" w:rsidTr="00B67257">
        <w:trPr>
          <w:cantSplit/>
        </w:trPr>
        <w:tc>
          <w:tcPr>
            <w:tcW w:w="8702" w:type="dxa"/>
          </w:tcPr>
          <w:p w:rsidR="00B67257" w:rsidRPr="000D3450" w:rsidRDefault="00B67257" w:rsidP="000D3450">
            <w:r w:rsidRPr="000D3450">
              <w:t xml:space="preserve">  a.8 List below names of Owners, Directors as well as amounts of each contribution to paid-up capital</w:t>
            </w:r>
          </w:p>
          <w:p w:rsidR="00B67257" w:rsidRPr="000D3450" w:rsidRDefault="00B67257" w:rsidP="000D3450"/>
          <w:tbl>
            <w:tblPr>
              <w:tblStyle w:val="TableGrid"/>
              <w:tblW w:w="0" w:type="auto"/>
              <w:tblInd w:w="600" w:type="dxa"/>
              <w:tblLook w:val="04A0"/>
            </w:tblPr>
            <w:tblGrid>
              <w:gridCol w:w="2632"/>
              <w:gridCol w:w="2687"/>
            </w:tblGrid>
            <w:tr w:rsidR="00B67257" w:rsidRPr="00CE4715" w:rsidTr="00B67257">
              <w:tc>
                <w:tcPr>
                  <w:tcW w:w="2632" w:type="dxa"/>
                </w:tcPr>
                <w:p w:rsidR="00B67257" w:rsidRPr="00CE4715" w:rsidRDefault="00B67257" w:rsidP="00B67257">
                  <w:r w:rsidRPr="00CE4715">
                    <w:t>N</w:t>
                  </w:r>
                  <w:r w:rsidRPr="00CE4715">
                    <w:rPr>
                      <w:rFonts w:hint="eastAsia"/>
                    </w:rPr>
                    <w:t>ames</w:t>
                  </w:r>
                  <w:r w:rsidRPr="00CE4715">
                    <w:t xml:space="preserve"> of Owners</w:t>
                  </w:r>
                </w:p>
              </w:tc>
              <w:tc>
                <w:tcPr>
                  <w:tcW w:w="2687" w:type="dxa"/>
                </w:tcPr>
                <w:p w:rsidR="00B67257" w:rsidRPr="00CE4715" w:rsidRDefault="00B67257" w:rsidP="00B67257">
                  <w:r w:rsidRPr="00CE4715">
                    <w:rPr>
                      <w:rFonts w:hint="eastAsia"/>
                    </w:rPr>
                    <w:t>Amount of contribu</w:t>
                  </w:r>
                  <w:r w:rsidRPr="00CE4715">
                    <w:t>tions</w:t>
                  </w:r>
                </w:p>
              </w:tc>
            </w:tr>
            <w:tr w:rsidR="00B67257" w:rsidRPr="00CE4715" w:rsidTr="00B67257">
              <w:tc>
                <w:tcPr>
                  <w:tcW w:w="2632" w:type="dxa"/>
                </w:tcPr>
                <w:p w:rsidR="00B67257" w:rsidRPr="00CE4715" w:rsidRDefault="00B67257" w:rsidP="00B67257"/>
              </w:tc>
              <w:tc>
                <w:tcPr>
                  <w:tcW w:w="2687" w:type="dxa"/>
                </w:tcPr>
                <w:p w:rsidR="00B67257" w:rsidRPr="00CE4715" w:rsidRDefault="00B67257" w:rsidP="00B67257"/>
              </w:tc>
            </w:tr>
            <w:tr w:rsidR="00B67257" w:rsidRPr="00CE4715" w:rsidTr="00B67257">
              <w:tc>
                <w:tcPr>
                  <w:tcW w:w="2632" w:type="dxa"/>
                </w:tcPr>
                <w:p w:rsidR="00B67257" w:rsidRPr="00CE4715" w:rsidRDefault="00B67257" w:rsidP="00B67257"/>
              </w:tc>
              <w:tc>
                <w:tcPr>
                  <w:tcW w:w="2687" w:type="dxa"/>
                </w:tcPr>
                <w:p w:rsidR="00B67257" w:rsidRPr="00CE4715" w:rsidRDefault="00B67257" w:rsidP="00B67257"/>
              </w:tc>
            </w:tr>
          </w:tbl>
          <w:p w:rsidR="00B67257" w:rsidRPr="000D3450" w:rsidRDefault="00B67257" w:rsidP="000D3450"/>
          <w:tbl>
            <w:tblPr>
              <w:tblStyle w:val="TableGrid"/>
              <w:tblW w:w="0" w:type="auto"/>
              <w:tblInd w:w="600" w:type="dxa"/>
              <w:tblLook w:val="04A0"/>
            </w:tblPr>
            <w:tblGrid>
              <w:gridCol w:w="2594"/>
              <w:gridCol w:w="2657"/>
              <w:gridCol w:w="2244"/>
            </w:tblGrid>
            <w:tr w:rsidR="00B67257" w:rsidRPr="00CE4715" w:rsidTr="00B67257">
              <w:tc>
                <w:tcPr>
                  <w:tcW w:w="2594" w:type="dxa"/>
                </w:tcPr>
                <w:p w:rsidR="00B67257" w:rsidRPr="00CE4715" w:rsidRDefault="00B67257" w:rsidP="00B67257">
                  <w:r w:rsidRPr="00CE4715">
                    <w:t>N</w:t>
                  </w:r>
                  <w:r w:rsidRPr="00CE4715">
                    <w:rPr>
                      <w:rFonts w:hint="eastAsia"/>
                    </w:rPr>
                    <w:t>ames</w:t>
                  </w:r>
                  <w:r w:rsidRPr="00CE4715">
                    <w:t xml:space="preserve"> of Directors</w:t>
                  </w:r>
                </w:p>
              </w:tc>
              <w:tc>
                <w:tcPr>
                  <w:tcW w:w="2657" w:type="dxa"/>
                </w:tcPr>
                <w:p w:rsidR="00B67257" w:rsidRPr="00CE4715" w:rsidRDefault="00B67257" w:rsidP="00B67257">
                  <w:r w:rsidRPr="00CE4715">
                    <w:rPr>
                      <w:rFonts w:hint="eastAsia"/>
                    </w:rPr>
                    <w:t>In charge</w:t>
                  </w:r>
                </w:p>
              </w:tc>
              <w:tc>
                <w:tcPr>
                  <w:tcW w:w="2244" w:type="dxa"/>
                </w:tcPr>
                <w:p w:rsidR="00B67257" w:rsidRPr="00CE4715" w:rsidRDefault="00B67257" w:rsidP="00B67257">
                  <w:r w:rsidRPr="00CE4715">
                    <w:rPr>
                      <w:rFonts w:hint="eastAsia"/>
                    </w:rPr>
                    <w:t>Amount of contribu</w:t>
                  </w:r>
                  <w:r w:rsidRPr="00CE4715">
                    <w:t>tions</w:t>
                  </w:r>
                </w:p>
              </w:tc>
            </w:tr>
            <w:tr w:rsidR="00B67257" w:rsidRPr="00CE4715" w:rsidTr="00B67257">
              <w:tc>
                <w:tcPr>
                  <w:tcW w:w="2594" w:type="dxa"/>
                </w:tcPr>
                <w:p w:rsidR="00B67257" w:rsidRPr="00CE4715" w:rsidRDefault="00B67257" w:rsidP="00B67257"/>
              </w:tc>
              <w:tc>
                <w:tcPr>
                  <w:tcW w:w="2657" w:type="dxa"/>
                </w:tcPr>
                <w:p w:rsidR="00B67257" w:rsidRPr="00CE4715" w:rsidRDefault="00B67257" w:rsidP="00B67257"/>
              </w:tc>
              <w:tc>
                <w:tcPr>
                  <w:tcW w:w="2244" w:type="dxa"/>
                </w:tcPr>
                <w:p w:rsidR="00B67257" w:rsidRPr="00CE4715" w:rsidRDefault="00B67257" w:rsidP="00B67257"/>
              </w:tc>
            </w:tr>
            <w:tr w:rsidR="00B67257" w:rsidRPr="00CE4715" w:rsidTr="00B67257">
              <w:tc>
                <w:tcPr>
                  <w:tcW w:w="2594" w:type="dxa"/>
                </w:tcPr>
                <w:p w:rsidR="00B67257" w:rsidRPr="00CE4715" w:rsidRDefault="00B67257" w:rsidP="00B67257"/>
              </w:tc>
              <w:tc>
                <w:tcPr>
                  <w:tcW w:w="2657" w:type="dxa"/>
                </w:tcPr>
                <w:p w:rsidR="00B67257" w:rsidRPr="00CE4715" w:rsidRDefault="00B67257" w:rsidP="00B67257"/>
              </w:tc>
              <w:tc>
                <w:tcPr>
                  <w:tcW w:w="2244" w:type="dxa"/>
                </w:tcPr>
                <w:p w:rsidR="00B67257" w:rsidRPr="00CE4715" w:rsidRDefault="00B67257" w:rsidP="00B67257"/>
              </w:tc>
            </w:tr>
          </w:tbl>
          <w:p w:rsidR="00B67257" w:rsidRPr="00CE4715" w:rsidRDefault="00B67257" w:rsidP="00B67257">
            <w:pPr>
              <w:rPr>
                <w:szCs w:val="24"/>
              </w:rPr>
            </w:pPr>
          </w:p>
        </w:tc>
      </w:tr>
      <w:tr w:rsidR="00B67257" w:rsidRPr="00CE4715" w:rsidTr="00B67257">
        <w:trPr>
          <w:cantSplit/>
        </w:trPr>
        <w:tc>
          <w:tcPr>
            <w:tcW w:w="8702" w:type="dxa"/>
          </w:tcPr>
          <w:p w:rsidR="00B67257" w:rsidRPr="000D3450" w:rsidRDefault="00B67257" w:rsidP="004000E2">
            <w:pPr>
              <w:ind w:left="550" w:hangingChars="250" w:hanging="550"/>
              <w:jc w:val="both"/>
            </w:pPr>
            <w:r w:rsidRPr="00CE4715">
              <w:t xml:space="preserve">a.9 </w:t>
            </w:r>
            <w:r w:rsidRPr="00CE4715">
              <w:rPr>
                <w:rFonts w:cs="Times New Roman"/>
                <w:szCs w:val="24"/>
                <w:lang w:bidi="my-MM"/>
              </w:rPr>
              <w:t xml:space="preserve">If </w:t>
            </w:r>
            <w:r w:rsidRPr="00CE4715">
              <w:rPr>
                <w:rFonts w:cs="Times New Roman" w:hint="eastAsia"/>
                <w:szCs w:val="24"/>
                <w:lang w:bidi="my-MM"/>
              </w:rPr>
              <w:t>the sub-p</w:t>
            </w:r>
            <w:r w:rsidRPr="00CE4715">
              <w:rPr>
                <w:rFonts w:cs="Times New Roman"/>
                <w:szCs w:val="24"/>
                <w:lang w:bidi="my-MM"/>
              </w:rPr>
              <w:t xml:space="preserve">roject </w:t>
            </w:r>
            <w:r w:rsidRPr="00CE4715">
              <w:rPr>
                <w:rFonts w:cs="Times New Roman" w:hint="eastAsia"/>
                <w:szCs w:val="24"/>
                <w:lang w:bidi="my-MM"/>
              </w:rPr>
              <w:t>proponent</w:t>
            </w:r>
            <w:r w:rsidRPr="00CE4715">
              <w:rPr>
                <w:rFonts w:cs="Times New Roman"/>
                <w:szCs w:val="24"/>
                <w:lang w:bidi="my-MM"/>
              </w:rPr>
              <w:t xml:space="preserve"> is publicly traded, list stock exchanges on which shares are traded.</w:t>
            </w:r>
          </w:p>
          <w:p w:rsidR="000D3450" w:rsidRDefault="000D3450" w:rsidP="000D3450">
            <w:pPr>
              <w:rPr>
                <w:rFonts w:eastAsia="MS PGothic"/>
                <w:lang w:eastAsia="ja-JP"/>
              </w:rPr>
            </w:pPr>
          </w:p>
          <w:p w:rsidR="00B67257" w:rsidRPr="000D3450" w:rsidRDefault="00B67257" w:rsidP="000D3450">
            <w:r w:rsidRPr="000D3450">
              <w:t>Stock Exchange (s)</w:t>
            </w:r>
          </w:p>
          <w:p w:rsidR="00B67257" w:rsidRPr="000D3450" w:rsidRDefault="00B67257" w:rsidP="000D3450"/>
        </w:tc>
      </w:tr>
      <w:tr w:rsidR="00B67257" w:rsidRPr="00CE4715" w:rsidTr="00B67257">
        <w:trPr>
          <w:cantSplit/>
        </w:trPr>
        <w:tc>
          <w:tcPr>
            <w:tcW w:w="8702" w:type="dxa"/>
          </w:tcPr>
          <w:p w:rsidR="00B67257" w:rsidRPr="00CE4715" w:rsidRDefault="00B67257" w:rsidP="004000E2">
            <w:pPr>
              <w:ind w:firstLineChars="100" w:firstLine="220"/>
              <w:jc w:val="both"/>
              <w:rPr>
                <w:rFonts w:cs="Times New Roman"/>
                <w:szCs w:val="24"/>
                <w:lang w:bidi="my-MM"/>
              </w:rPr>
            </w:pPr>
            <w:r w:rsidRPr="00CE4715">
              <w:rPr>
                <w:rFonts w:cs="Times New Roman"/>
                <w:szCs w:val="24"/>
              </w:rPr>
              <w:t xml:space="preserve">a.10 </w:t>
            </w:r>
            <w:r w:rsidRPr="00CE4715">
              <w:rPr>
                <w:rFonts w:cs="Times New Roman"/>
                <w:szCs w:val="24"/>
                <w:lang w:bidi="my-MM"/>
              </w:rPr>
              <w:t xml:space="preserve">List all affiliated companies </w:t>
            </w:r>
          </w:p>
          <w:tbl>
            <w:tblPr>
              <w:tblStyle w:val="TableGrid"/>
              <w:tblW w:w="0" w:type="auto"/>
              <w:tblInd w:w="715" w:type="dxa"/>
              <w:tblLook w:val="04A0"/>
            </w:tblPr>
            <w:tblGrid>
              <w:gridCol w:w="2520"/>
              <w:gridCol w:w="2412"/>
              <w:gridCol w:w="2824"/>
            </w:tblGrid>
            <w:tr w:rsidR="00B67257" w:rsidRPr="00CE4715" w:rsidTr="00B67257">
              <w:tc>
                <w:tcPr>
                  <w:tcW w:w="2520" w:type="dxa"/>
                </w:tcPr>
                <w:p w:rsidR="00B67257" w:rsidRPr="00CE4715" w:rsidRDefault="00B67257" w:rsidP="00B67257">
                  <w:pPr>
                    <w:jc w:val="both"/>
                    <w:rPr>
                      <w:rFonts w:cs="Times New Roman"/>
                      <w:szCs w:val="24"/>
                      <w:lang w:bidi="my-MM"/>
                    </w:rPr>
                  </w:pPr>
                  <w:r w:rsidRPr="00CE4715">
                    <w:t>N</w:t>
                  </w:r>
                  <w:r w:rsidRPr="00CE4715">
                    <w:rPr>
                      <w:rFonts w:hint="eastAsia"/>
                    </w:rPr>
                    <w:t>ames</w:t>
                  </w:r>
                  <w:r w:rsidRPr="00CE4715">
                    <w:t xml:space="preserve"> of Companies</w:t>
                  </w:r>
                </w:p>
              </w:tc>
              <w:tc>
                <w:tcPr>
                  <w:tcW w:w="2412" w:type="dxa"/>
                </w:tcPr>
                <w:p w:rsidR="00B67257" w:rsidRPr="00CE4715" w:rsidRDefault="00B67257" w:rsidP="00B67257">
                  <w:pPr>
                    <w:jc w:val="both"/>
                    <w:rPr>
                      <w:rFonts w:cs="Times New Roman"/>
                      <w:szCs w:val="24"/>
                      <w:lang w:bidi="my-MM"/>
                    </w:rPr>
                  </w:pPr>
                  <w:r w:rsidRPr="00CE4715">
                    <w:rPr>
                      <w:rFonts w:cs="Times New Roman" w:hint="eastAsia"/>
                      <w:szCs w:val="24"/>
                      <w:lang w:bidi="my-MM"/>
                    </w:rPr>
                    <w:t>Address</w:t>
                  </w:r>
                </w:p>
              </w:tc>
              <w:tc>
                <w:tcPr>
                  <w:tcW w:w="2824" w:type="dxa"/>
                </w:tcPr>
                <w:p w:rsidR="00B67257" w:rsidRPr="00CE4715" w:rsidRDefault="00B67257" w:rsidP="00B67257">
                  <w:pPr>
                    <w:jc w:val="both"/>
                    <w:rPr>
                      <w:rFonts w:cs="Times New Roman"/>
                      <w:szCs w:val="24"/>
                      <w:lang w:bidi="my-MM"/>
                    </w:rPr>
                  </w:pPr>
                  <w:r w:rsidRPr="00CE4715">
                    <w:rPr>
                      <w:rFonts w:cs="Times New Roman" w:hint="eastAsia"/>
                      <w:szCs w:val="24"/>
                      <w:lang w:bidi="my-MM"/>
                    </w:rPr>
                    <w:t>Lines of Businesses</w:t>
                  </w:r>
                </w:p>
              </w:tc>
            </w:tr>
            <w:tr w:rsidR="00B67257" w:rsidRPr="00CE4715" w:rsidTr="00B67257">
              <w:tc>
                <w:tcPr>
                  <w:tcW w:w="2520" w:type="dxa"/>
                </w:tcPr>
                <w:p w:rsidR="00B67257" w:rsidRPr="00CE4715" w:rsidRDefault="00B67257" w:rsidP="00B67257">
                  <w:pPr>
                    <w:jc w:val="both"/>
                    <w:rPr>
                      <w:rFonts w:cs="Times New Roman"/>
                      <w:szCs w:val="24"/>
                      <w:lang w:bidi="my-MM"/>
                    </w:rPr>
                  </w:pPr>
                </w:p>
              </w:tc>
              <w:tc>
                <w:tcPr>
                  <w:tcW w:w="2412" w:type="dxa"/>
                </w:tcPr>
                <w:p w:rsidR="00B67257" w:rsidRPr="00CE4715" w:rsidRDefault="00B67257" w:rsidP="00B67257">
                  <w:pPr>
                    <w:jc w:val="both"/>
                    <w:rPr>
                      <w:rFonts w:cs="Times New Roman"/>
                      <w:szCs w:val="24"/>
                      <w:lang w:bidi="my-MM"/>
                    </w:rPr>
                  </w:pPr>
                </w:p>
              </w:tc>
              <w:tc>
                <w:tcPr>
                  <w:tcW w:w="2824" w:type="dxa"/>
                </w:tcPr>
                <w:p w:rsidR="00B67257" w:rsidRPr="00CE4715" w:rsidRDefault="00B67257" w:rsidP="00B67257">
                  <w:pPr>
                    <w:jc w:val="both"/>
                    <w:rPr>
                      <w:rFonts w:cs="Times New Roman"/>
                      <w:szCs w:val="24"/>
                      <w:lang w:bidi="my-MM"/>
                    </w:rPr>
                  </w:pPr>
                </w:p>
              </w:tc>
            </w:tr>
            <w:tr w:rsidR="00B67257" w:rsidRPr="00CE4715" w:rsidTr="00B67257">
              <w:tc>
                <w:tcPr>
                  <w:tcW w:w="2520" w:type="dxa"/>
                </w:tcPr>
                <w:p w:rsidR="00B67257" w:rsidRPr="00CE4715" w:rsidRDefault="00B67257" w:rsidP="00B67257">
                  <w:pPr>
                    <w:jc w:val="both"/>
                    <w:rPr>
                      <w:rFonts w:cs="Times New Roman"/>
                      <w:szCs w:val="24"/>
                      <w:lang w:bidi="my-MM"/>
                    </w:rPr>
                  </w:pPr>
                </w:p>
              </w:tc>
              <w:tc>
                <w:tcPr>
                  <w:tcW w:w="2412" w:type="dxa"/>
                </w:tcPr>
                <w:p w:rsidR="00B67257" w:rsidRPr="00CE4715" w:rsidRDefault="00B67257" w:rsidP="00B67257">
                  <w:pPr>
                    <w:jc w:val="both"/>
                    <w:rPr>
                      <w:rFonts w:cs="Times New Roman"/>
                      <w:szCs w:val="24"/>
                      <w:lang w:bidi="my-MM"/>
                    </w:rPr>
                  </w:pPr>
                </w:p>
              </w:tc>
              <w:tc>
                <w:tcPr>
                  <w:tcW w:w="2824" w:type="dxa"/>
                </w:tcPr>
                <w:p w:rsidR="00B67257" w:rsidRPr="00CE4715" w:rsidRDefault="00B67257" w:rsidP="00B67257">
                  <w:pPr>
                    <w:jc w:val="both"/>
                    <w:rPr>
                      <w:rFonts w:cs="Times New Roman"/>
                      <w:szCs w:val="24"/>
                      <w:lang w:bidi="my-MM"/>
                    </w:rPr>
                  </w:pPr>
                </w:p>
              </w:tc>
            </w:tr>
            <w:tr w:rsidR="00B67257" w:rsidRPr="000D3450" w:rsidTr="00B67257">
              <w:tc>
                <w:tcPr>
                  <w:tcW w:w="2520" w:type="dxa"/>
                </w:tcPr>
                <w:p w:rsidR="00B67257" w:rsidRPr="000D3450" w:rsidRDefault="00B67257" w:rsidP="000D3450"/>
              </w:tc>
              <w:tc>
                <w:tcPr>
                  <w:tcW w:w="2412" w:type="dxa"/>
                </w:tcPr>
                <w:p w:rsidR="00B67257" w:rsidRPr="000D3450" w:rsidRDefault="00B67257" w:rsidP="000D3450"/>
              </w:tc>
              <w:tc>
                <w:tcPr>
                  <w:tcW w:w="2824" w:type="dxa"/>
                </w:tcPr>
                <w:p w:rsidR="00B67257" w:rsidRPr="000D3450" w:rsidRDefault="00B67257" w:rsidP="000D3450"/>
              </w:tc>
            </w:tr>
          </w:tbl>
          <w:p w:rsidR="00B67257" w:rsidRPr="00CE4715" w:rsidRDefault="00B67257" w:rsidP="000D3450"/>
        </w:tc>
      </w:tr>
      <w:tr w:rsidR="00B67257" w:rsidRPr="000D3450" w:rsidTr="00B67257">
        <w:trPr>
          <w:cantSplit/>
        </w:trPr>
        <w:tc>
          <w:tcPr>
            <w:tcW w:w="8702" w:type="dxa"/>
          </w:tcPr>
          <w:p w:rsidR="00B67257" w:rsidRPr="000D3450" w:rsidRDefault="00B67257" w:rsidP="000D3450">
            <w:r w:rsidRPr="000D3450">
              <w:t>a</w:t>
            </w:r>
            <w:r w:rsidRPr="000D3450">
              <w:rPr>
                <w:rFonts w:hint="eastAsia"/>
              </w:rPr>
              <w:t>.</w:t>
            </w:r>
            <w:r w:rsidRPr="000D3450">
              <w:t xml:space="preserve">11 Auditor’s Information </w:t>
            </w:r>
          </w:p>
          <w:p w:rsidR="00B67257" w:rsidRPr="000D3450" w:rsidRDefault="00B67257" w:rsidP="000D3450">
            <w:r w:rsidRPr="000D3450">
              <w:t xml:space="preserve">      Name                 </w:t>
            </w:r>
          </w:p>
          <w:p w:rsidR="000D3450" w:rsidRDefault="00B67257" w:rsidP="000D3450">
            <w:r w:rsidRPr="000D3450">
              <w:t xml:space="preserve">      Address</w:t>
            </w:r>
          </w:p>
          <w:p w:rsidR="000D3450" w:rsidRPr="000D3450" w:rsidRDefault="000D3450" w:rsidP="000D3450"/>
        </w:tc>
      </w:tr>
      <w:tr w:rsidR="00B67257" w:rsidRPr="00AD7050" w:rsidTr="00B67257">
        <w:trPr>
          <w:cantSplit/>
        </w:trPr>
        <w:tc>
          <w:tcPr>
            <w:tcW w:w="8702" w:type="dxa"/>
          </w:tcPr>
          <w:p w:rsidR="00B67257" w:rsidRPr="00AD7050" w:rsidRDefault="00B67257" w:rsidP="000D3450">
            <w:r w:rsidRPr="00AD7050">
              <w:lastRenderedPageBreak/>
              <w:t>a</w:t>
            </w:r>
            <w:r w:rsidRPr="00AD7050">
              <w:rPr>
                <w:rFonts w:hint="eastAsia"/>
              </w:rPr>
              <w:t>.12 Lawsu</w:t>
            </w:r>
            <w:r w:rsidRPr="00AD7050">
              <w:t>i</w:t>
            </w:r>
            <w:r w:rsidRPr="00AD7050">
              <w:rPr>
                <w:rFonts w:hint="eastAsia"/>
              </w:rPr>
              <w:t>t</w:t>
            </w:r>
            <w:r w:rsidRPr="00AD7050">
              <w:t xml:space="preserve"> (Please provide information of legal actions pending for or against any </w:t>
            </w:r>
          </w:p>
          <w:p w:rsidR="00B67257" w:rsidRPr="00AD7050" w:rsidRDefault="00B67257" w:rsidP="000D3450">
            <w:r w:rsidRPr="00AD7050">
              <w:t xml:space="preserve">      of the owners/Directors/Management officer of the </w:t>
            </w:r>
            <w:r w:rsidR="00E46683" w:rsidRPr="00AD7050">
              <w:t>proponent</w:t>
            </w:r>
            <w:r w:rsidRPr="00AD7050">
              <w:t xml:space="preserve"> or its affiliates) </w:t>
            </w:r>
          </w:p>
          <w:p w:rsidR="00B67257" w:rsidRPr="00AD7050" w:rsidRDefault="00B67257" w:rsidP="000D3450"/>
        </w:tc>
      </w:tr>
    </w:tbl>
    <w:p w:rsidR="00B67257" w:rsidRPr="00AD7050" w:rsidRDefault="00B67257" w:rsidP="000D3450"/>
    <w:p w:rsidR="00B67257" w:rsidRPr="00AD7050" w:rsidRDefault="00B67257" w:rsidP="000D3450">
      <w:r w:rsidRPr="00AD7050">
        <w:t xml:space="preserve">(b) Detail of </w:t>
      </w:r>
      <w:r w:rsidR="00F8587A" w:rsidRPr="00AD7050">
        <w:t>Sub-</w:t>
      </w:r>
      <w:r w:rsidRPr="00AD7050">
        <w:t xml:space="preserve">Project Proposal </w:t>
      </w:r>
    </w:p>
    <w:tbl>
      <w:tblPr>
        <w:tblStyle w:val="TableGrid"/>
        <w:tblW w:w="0" w:type="auto"/>
        <w:tblLook w:val="04A0"/>
      </w:tblPr>
      <w:tblGrid>
        <w:gridCol w:w="8702"/>
      </w:tblGrid>
      <w:tr w:rsidR="00AD7050" w:rsidRPr="00AD7050" w:rsidTr="009C2A24">
        <w:trPr>
          <w:cantSplit/>
        </w:trPr>
        <w:tc>
          <w:tcPr>
            <w:tcW w:w="8702" w:type="dxa"/>
          </w:tcPr>
          <w:p w:rsidR="00AD7050" w:rsidRPr="00F302AC" w:rsidRDefault="00AD7050" w:rsidP="00AD7050">
            <w:pPr>
              <w:rPr>
                <w:rFonts w:eastAsia="MS PGothic"/>
                <w:lang w:eastAsia="ja-JP"/>
              </w:rPr>
            </w:pPr>
            <w:r w:rsidRPr="00F302AC">
              <w:rPr>
                <w:rFonts w:eastAsia="MS PGothic" w:hint="eastAsia"/>
                <w:lang w:eastAsia="ja-JP"/>
              </w:rPr>
              <w:t xml:space="preserve">  b.0 </w:t>
            </w:r>
            <w:r w:rsidRPr="00F302AC">
              <w:rPr>
                <w:rFonts w:eastAsia="MS PGothic"/>
                <w:lang w:eastAsia="ja-JP"/>
              </w:rPr>
              <w:t>Site information (address)</w:t>
            </w:r>
          </w:p>
          <w:p w:rsidR="00AD7050" w:rsidRPr="00AD7050" w:rsidRDefault="00AD7050" w:rsidP="00AD7050">
            <w:pPr>
              <w:rPr>
                <w:rFonts w:eastAsia="MS PGothic"/>
                <w:lang w:eastAsia="ja-JP"/>
              </w:rPr>
            </w:pPr>
          </w:p>
        </w:tc>
      </w:tr>
      <w:tr w:rsidR="00AD7050" w:rsidRPr="00AD7050" w:rsidTr="009C2A24">
        <w:trPr>
          <w:cantSplit/>
        </w:trPr>
        <w:tc>
          <w:tcPr>
            <w:tcW w:w="8702" w:type="dxa"/>
          </w:tcPr>
          <w:p w:rsidR="00B67257" w:rsidRPr="00AD7050" w:rsidRDefault="00B67257" w:rsidP="000D3450">
            <w:pPr>
              <w:rPr>
                <w:rFonts w:eastAsia="MS PGothic"/>
                <w:lang w:eastAsia="ja-JP"/>
              </w:rPr>
            </w:pPr>
            <w:r w:rsidRPr="00AD7050">
              <w:rPr>
                <w:rFonts w:hint="eastAsia"/>
              </w:rPr>
              <w:t xml:space="preserve">  b.1</w:t>
            </w:r>
            <w:r w:rsidRPr="00AD7050">
              <w:t xml:space="preserve"> Project Cost</w:t>
            </w:r>
          </w:p>
          <w:tbl>
            <w:tblPr>
              <w:tblStyle w:val="TableGrid"/>
              <w:tblW w:w="0" w:type="auto"/>
              <w:tblInd w:w="449" w:type="dxa"/>
              <w:tblLook w:val="04A0"/>
            </w:tblPr>
            <w:tblGrid>
              <w:gridCol w:w="2835"/>
              <w:gridCol w:w="2410"/>
              <w:gridCol w:w="2575"/>
            </w:tblGrid>
            <w:tr w:rsidR="00AD7050" w:rsidRPr="00AD7050" w:rsidTr="009C2A24">
              <w:tc>
                <w:tcPr>
                  <w:tcW w:w="2835" w:type="dxa"/>
                </w:tcPr>
                <w:p w:rsidR="00B67257" w:rsidRPr="00AD7050" w:rsidRDefault="00B67257" w:rsidP="000D3450">
                  <w:r w:rsidRPr="00AD7050">
                    <w:rPr>
                      <w:rFonts w:hint="eastAsia"/>
                    </w:rPr>
                    <w:t>Components</w:t>
                  </w:r>
                </w:p>
              </w:tc>
              <w:tc>
                <w:tcPr>
                  <w:tcW w:w="2410" w:type="dxa"/>
                </w:tcPr>
                <w:p w:rsidR="00B67257" w:rsidRPr="00AD7050" w:rsidRDefault="00B67257" w:rsidP="000D3450">
                  <w:r w:rsidRPr="00AD7050">
                    <w:t>Area/Number of Unit</w:t>
                  </w:r>
                </w:p>
              </w:tc>
              <w:tc>
                <w:tcPr>
                  <w:tcW w:w="2575" w:type="dxa"/>
                </w:tcPr>
                <w:p w:rsidR="00B67257" w:rsidRPr="00AD7050" w:rsidRDefault="00B67257" w:rsidP="000D3450">
                  <w:r w:rsidRPr="00AD7050">
                    <w:rPr>
                      <w:rFonts w:hint="eastAsia"/>
                    </w:rPr>
                    <w:t>Amount</w:t>
                  </w:r>
                </w:p>
              </w:tc>
            </w:tr>
            <w:tr w:rsidR="00AD7050" w:rsidRPr="00AD7050" w:rsidTr="009C2A24">
              <w:tc>
                <w:tcPr>
                  <w:tcW w:w="2835" w:type="dxa"/>
                </w:tcPr>
                <w:p w:rsidR="00B67257" w:rsidRPr="00AD7050" w:rsidRDefault="009C2A24" w:rsidP="000D3450">
                  <w:r w:rsidRPr="00AD7050">
                    <w:rPr>
                      <w:rFonts w:hint="eastAsia"/>
                    </w:rPr>
                    <w:t>Building &amp; infrastructure</w:t>
                  </w:r>
                </w:p>
              </w:tc>
              <w:tc>
                <w:tcPr>
                  <w:tcW w:w="2410" w:type="dxa"/>
                </w:tcPr>
                <w:p w:rsidR="00B67257" w:rsidRPr="00AD7050" w:rsidRDefault="00B67257" w:rsidP="000D3450"/>
              </w:tc>
              <w:tc>
                <w:tcPr>
                  <w:tcW w:w="2575" w:type="dxa"/>
                </w:tcPr>
                <w:p w:rsidR="00B67257" w:rsidRPr="00AD7050" w:rsidRDefault="00B67257" w:rsidP="000D3450"/>
              </w:tc>
            </w:tr>
            <w:tr w:rsidR="00AD7050" w:rsidRPr="00AD7050" w:rsidTr="009C2A24">
              <w:tc>
                <w:tcPr>
                  <w:tcW w:w="2835" w:type="dxa"/>
                </w:tcPr>
                <w:p w:rsidR="00B67257" w:rsidRPr="00AD7050" w:rsidRDefault="009C2A24" w:rsidP="000D3450">
                  <w:r w:rsidRPr="00AD7050">
                    <w:rPr>
                      <w:rFonts w:hint="eastAsia"/>
                    </w:rPr>
                    <w:t>Eligible EE&amp;C equipment</w:t>
                  </w:r>
                </w:p>
              </w:tc>
              <w:tc>
                <w:tcPr>
                  <w:tcW w:w="2410" w:type="dxa"/>
                </w:tcPr>
                <w:p w:rsidR="00B67257" w:rsidRPr="00AD7050" w:rsidRDefault="00B67257" w:rsidP="000D3450"/>
              </w:tc>
              <w:tc>
                <w:tcPr>
                  <w:tcW w:w="2575" w:type="dxa"/>
                </w:tcPr>
                <w:p w:rsidR="00B67257" w:rsidRPr="00AD7050" w:rsidRDefault="00B67257" w:rsidP="000D3450"/>
              </w:tc>
            </w:tr>
            <w:tr w:rsidR="00AD7050" w:rsidRPr="00AD7050" w:rsidTr="009C2A24">
              <w:tc>
                <w:tcPr>
                  <w:tcW w:w="2835" w:type="dxa"/>
                </w:tcPr>
                <w:p w:rsidR="00B67257" w:rsidRPr="00AD7050" w:rsidRDefault="009C2A24" w:rsidP="009C2A24">
                  <w:r w:rsidRPr="00AD7050">
                    <w:t>Ancillary e</w:t>
                  </w:r>
                  <w:r w:rsidR="00B67257" w:rsidRPr="00AD7050">
                    <w:rPr>
                      <w:rFonts w:hint="eastAsia"/>
                    </w:rPr>
                    <w:t>quipment</w:t>
                  </w:r>
                </w:p>
              </w:tc>
              <w:tc>
                <w:tcPr>
                  <w:tcW w:w="2410" w:type="dxa"/>
                </w:tcPr>
                <w:p w:rsidR="00B67257" w:rsidRPr="00AD7050" w:rsidRDefault="00B67257" w:rsidP="000D3450"/>
              </w:tc>
              <w:tc>
                <w:tcPr>
                  <w:tcW w:w="2575" w:type="dxa"/>
                </w:tcPr>
                <w:p w:rsidR="00B67257" w:rsidRPr="00AD7050" w:rsidRDefault="00B67257" w:rsidP="000D3450"/>
              </w:tc>
            </w:tr>
            <w:tr w:rsidR="00AD7050" w:rsidRPr="00AD7050" w:rsidTr="009C2A24">
              <w:tc>
                <w:tcPr>
                  <w:tcW w:w="2835" w:type="dxa"/>
                </w:tcPr>
                <w:p w:rsidR="00B67257" w:rsidRPr="00AD7050" w:rsidRDefault="009C2A24" w:rsidP="009C2A24">
                  <w:r w:rsidRPr="00AD7050">
                    <w:t>Other equipment</w:t>
                  </w:r>
                </w:p>
              </w:tc>
              <w:tc>
                <w:tcPr>
                  <w:tcW w:w="2410" w:type="dxa"/>
                </w:tcPr>
                <w:p w:rsidR="00B67257" w:rsidRPr="00AD7050" w:rsidRDefault="00B67257" w:rsidP="000D3450"/>
              </w:tc>
              <w:tc>
                <w:tcPr>
                  <w:tcW w:w="2575" w:type="dxa"/>
                </w:tcPr>
                <w:p w:rsidR="00B67257" w:rsidRPr="00AD7050" w:rsidRDefault="00B67257" w:rsidP="000D3450"/>
              </w:tc>
            </w:tr>
            <w:tr w:rsidR="00AD7050" w:rsidRPr="00AD7050" w:rsidTr="009C2A24">
              <w:tc>
                <w:tcPr>
                  <w:tcW w:w="2835" w:type="dxa"/>
                </w:tcPr>
                <w:p w:rsidR="009C2A24" w:rsidRPr="00AD7050" w:rsidRDefault="009C2A24" w:rsidP="009C2A24">
                  <w:pPr>
                    <w:rPr>
                      <w:rFonts w:eastAsia="MS PGothic"/>
                      <w:lang w:eastAsia="ja-JP"/>
                    </w:rPr>
                  </w:pPr>
                  <w:r w:rsidRPr="00AD7050">
                    <w:rPr>
                      <w:rFonts w:eastAsia="MS PGothic" w:hint="eastAsia"/>
                      <w:lang w:eastAsia="ja-JP"/>
                    </w:rPr>
                    <w:t>Other costs</w:t>
                  </w:r>
                </w:p>
              </w:tc>
              <w:tc>
                <w:tcPr>
                  <w:tcW w:w="2410" w:type="dxa"/>
                </w:tcPr>
                <w:p w:rsidR="009C2A24" w:rsidRPr="00AD7050" w:rsidRDefault="009C2A24" w:rsidP="000D3450"/>
              </w:tc>
              <w:tc>
                <w:tcPr>
                  <w:tcW w:w="2575" w:type="dxa"/>
                </w:tcPr>
                <w:p w:rsidR="009C2A24" w:rsidRPr="00AD7050" w:rsidRDefault="009C2A24" w:rsidP="000D3450"/>
              </w:tc>
            </w:tr>
            <w:tr w:rsidR="00AD7050" w:rsidRPr="00AD7050" w:rsidTr="009C2A24">
              <w:tc>
                <w:tcPr>
                  <w:tcW w:w="2835" w:type="dxa"/>
                </w:tcPr>
                <w:p w:rsidR="009C2A24" w:rsidRPr="00AD7050" w:rsidRDefault="009C2A24" w:rsidP="009C2A24">
                  <w:pPr>
                    <w:rPr>
                      <w:rFonts w:eastAsia="MS PGothic"/>
                      <w:lang w:eastAsia="ja-JP"/>
                    </w:rPr>
                  </w:pPr>
                  <w:r w:rsidRPr="00AD7050">
                    <w:rPr>
                      <w:rFonts w:eastAsia="MS PGothic" w:hint="eastAsia"/>
                      <w:lang w:eastAsia="ja-JP"/>
                    </w:rPr>
                    <w:t>TOTAL</w:t>
                  </w:r>
                </w:p>
              </w:tc>
              <w:tc>
                <w:tcPr>
                  <w:tcW w:w="2410" w:type="dxa"/>
                </w:tcPr>
                <w:p w:rsidR="009C2A24" w:rsidRPr="00AD7050" w:rsidRDefault="009C2A24" w:rsidP="000D3450"/>
              </w:tc>
              <w:tc>
                <w:tcPr>
                  <w:tcW w:w="2575" w:type="dxa"/>
                </w:tcPr>
                <w:p w:rsidR="009C2A24" w:rsidRPr="00AD7050" w:rsidRDefault="009C2A24" w:rsidP="000D3450"/>
              </w:tc>
            </w:tr>
          </w:tbl>
          <w:p w:rsidR="009C2A24" w:rsidRPr="00AD7050" w:rsidRDefault="009C2A24" w:rsidP="000D3450">
            <w:pPr>
              <w:rPr>
                <w:rFonts w:eastAsia="MS PGothic"/>
                <w:lang w:eastAsia="ja-JP"/>
              </w:rPr>
            </w:pPr>
          </w:p>
          <w:p w:rsidR="00B67257" w:rsidRPr="00AD7050" w:rsidRDefault="00B67257" w:rsidP="000D3450">
            <w:r w:rsidRPr="00AD7050">
              <w:rPr>
                <w:rFonts w:hint="eastAsia"/>
              </w:rPr>
              <w:t xml:space="preserve">  b.2</w:t>
            </w:r>
            <w:r w:rsidRPr="00AD7050">
              <w:t xml:space="preserve"> Fund Raising Plan</w:t>
            </w:r>
          </w:p>
          <w:tbl>
            <w:tblPr>
              <w:tblStyle w:val="TableGrid"/>
              <w:tblW w:w="0" w:type="auto"/>
              <w:tblInd w:w="449" w:type="dxa"/>
              <w:tblLook w:val="04A0"/>
            </w:tblPr>
            <w:tblGrid>
              <w:gridCol w:w="2786"/>
              <w:gridCol w:w="2412"/>
            </w:tblGrid>
            <w:tr w:rsidR="00AD7050" w:rsidRPr="00AD7050" w:rsidTr="009C2A24">
              <w:tc>
                <w:tcPr>
                  <w:tcW w:w="2786" w:type="dxa"/>
                </w:tcPr>
                <w:p w:rsidR="00B67257" w:rsidRPr="00AD7050" w:rsidRDefault="00B67257" w:rsidP="000D3450">
                  <w:r w:rsidRPr="00AD7050">
                    <w:rPr>
                      <w:rFonts w:hint="eastAsia"/>
                    </w:rPr>
                    <w:t>Resource of Fund</w:t>
                  </w:r>
                </w:p>
              </w:tc>
              <w:tc>
                <w:tcPr>
                  <w:tcW w:w="2412" w:type="dxa"/>
                </w:tcPr>
                <w:p w:rsidR="00B67257" w:rsidRPr="00AD7050" w:rsidRDefault="00B67257" w:rsidP="000D3450">
                  <w:r w:rsidRPr="00AD7050">
                    <w:rPr>
                      <w:rFonts w:hint="eastAsia"/>
                    </w:rPr>
                    <w:t>Amount</w:t>
                  </w:r>
                </w:p>
              </w:tc>
            </w:tr>
            <w:tr w:rsidR="00AD7050" w:rsidRPr="00AD7050" w:rsidTr="009C2A24">
              <w:tc>
                <w:tcPr>
                  <w:tcW w:w="2786" w:type="dxa"/>
                </w:tcPr>
                <w:p w:rsidR="00B67257" w:rsidRPr="00AD7050" w:rsidRDefault="00B67257" w:rsidP="000D3450">
                  <w:r w:rsidRPr="00AD7050">
                    <w:rPr>
                      <w:rFonts w:hint="eastAsia"/>
                    </w:rPr>
                    <w:t>Debt</w:t>
                  </w:r>
                </w:p>
              </w:tc>
              <w:tc>
                <w:tcPr>
                  <w:tcW w:w="2412" w:type="dxa"/>
                </w:tcPr>
                <w:p w:rsidR="00B67257" w:rsidRPr="00AD7050" w:rsidRDefault="00B67257" w:rsidP="000D3450"/>
              </w:tc>
            </w:tr>
            <w:tr w:rsidR="00AD7050" w:rsidRPr="00AD7050" w:rsidTr="009C2A24">
              <w:tc>
                <w:tcPr>
                  <w:tcW w:w="2786" w:type="dxa"/>
                </w:tcPr>
                <w:p w:rsidR="00B67257" w:rsidRPr="00AD7050" w:rsidRDefault="00B67257" w:rsidP="000D3450">
                  <w:r w:rsidRPr="00AD7050">
                    <w:rPr>
                      <w:rFonts w:hint="eastAsia"/>
                    </w:rPr>
                    <w:t>Company</w:t>
                  </w:r>
                  <w:r w:rsidRPr="00AD7050">
                    <w:t>’s own fund</w:t>
                  </w:r>
                </w:p>
              </w:tc>
              <w:tc>
                <w:tcPr>
                  <w:tcW w:w="2412" w:type="dxa"/>
                </w:tcPr>
                <w:p w:rsidR="00B67257" w:rsidRPr="00AD7050" w:rsidRDefault="00B67257" w:rsidP="000D3450"/>
              </w:tc>
            </w:tr>
            <w:tr w:rsidR="00AD7050" w:rsidRPr="00AD7050" w:rsidTr="009C2A24">
              <w:tc>
                <w:tcPr>
                  <w:tcW w:w="2786" w:type="dxa"/>
                </w:tcPr>
                <w:p w:rsidR="00B67257" w:rsidRPr="00AD7050" w:rsidRDefault="00B67257" w:rsidP="000D3450">
                  <w:r w:rsidRPr="00AD7050">
                    <w:rPr>
                      <w:rFonts w:hint="eastAsia"/>
                    </w:rPr>
                    <w:t>Others</w:t>
                  </w:r>
                </w:p>
              </w:tc>
              <w:tc>
                <w:tcPr>
                  <w:tcW w:w="2412" w:type="dxa"/>
                </w:tcPr>
                <w:p w:rsidR="00B67257" w:rsidRPr="00AD7050" w:rsidRDefault="00B67257" w:rsidP="000D3450"/>
              </w:tc>
            </w:tr>
            <w:tr w:rsidR="00AD7050" w:rsidRPr="00AD7050" w:rsidTr="009C2A24">
              <w:tc>
                <w:tcPr>
                  <w:tcW w:w="2786" w:type="dxa"/>
                </w:tcPr>
                <w:p w:rsidR="00B67257" w:rsidRPr="00AD7050" w:rsidRDefault="009C2A24" w:rsidP="000D3450">
                  <w:r w:rsidRPr="00AD7050">
                    <w:rPr>
                      <w:rFonts w:hint="eastAsia"/>
                    </w:rPr>
                    <w:t>TOTAL</w:t>
                  </w:r>
                </w:p>
              </w:tc>
              <w:tc>
                <w:tcPr>
                  <w:tcW w:w="2412" w:type="dxa"/>
                </w:tcPr>
                <w:p w:rsidR="00B67257" w:rsidRPr="00AD7050" w:rsidRDefault="00B67257" w:rsidP="000D3450"/>
              </w:tc>
            </w:tr>
          </w:tbl>
          <w:p w:rsidR="00B67257" w:rsidRPr="00AD7050" w:rsidRDefault="00B67257" w:rsidP="000D3450"/>
          <w:p w:rsidR="009C2A24" w:rsidRPr="00AD7050" w:rsidRDefault="009C2A24" w:rsidP="000D3450"/>
        </w:tc>
      </w:tr>
      <w:tr w:rsidR="00B67257" w:rsidRPr="000D3450" w:rsidTr="009C2A24">
        <w:trPr>
          <w:cantSplit/>
        </w:trPr>
        <w:tc>
          <w:tcPr>
            <w:tcW w:w="8702" w:type="dxa"/>
          </w:tcPr>
          <w:p w:rsidR="00B67257" w:rsidRPr="000D3450" w:rsidRDefault="00B67257" w:rsidP="000D3450">
            <w:r w:rsidRPr="000D3450">
              <w:t>b.3 Debt Plan</w:t>
            </w:r>
          </w:p>
          <w:tbl>
            <w:tblPr>
              <w:tblStyle w:val="TableGrid"/>
              <w:tblW w:w="0" w:type="auto"/>
              <w:tblInd w:w="715" w:type="dxa"/>
              <w:tblLook w:val="04A0"/>
            </w:tblPr>
            <w:tblGrid>
              <w:gridCol w:w="2286"/>
              <w:gridCol w:w="1559"/>
              <w:gridCol w:w="1701"/>
              <w:gridCol w:w="2008"/>
            </w:tblGrid>
            <w:tr w:rsidR="00B67257" w:rsidRPr="000D3450" w:rsidTr="009C2A24">
              <w:tc>
                <w:tcPr>
                  <w:tcW w:w="2286" w:type="dxa"/>
                </w:tcPr>
                <w:p w:rsidR="00B67257" w:rsidRPr="005B60E9" w:rsidRDefault="009C2A24" w:rsidP="000D3450">
                  <w:r w:rsidRPr="005B60E9">
                    <w:t>Source</w:t>
                  </w:r>
                </w:p>
              </w:tc>
              <w:tc>
                <w:tcPr>
                  <w:tcW w:w="1559" w:type="dxa"/>
                </w:tcPr>
                <w:p w:rsidR="00B67257" w:rsidRPr="000D3450" w:rsidRDefault="00B67257" w:rsidP="000D3450">
                  <w:r w:rsidRPr="000D3450">
                    <w:rPr>
                      <w:rFonts w:hint="eastAsia"/>
                    </w:rPr>
                    <w:t>Amount</w:t>
                  </w:r>
                </w:p>
              </w:tc>
              <w:tc>
                <w:tcPr>
                  <w:tcW w:w="1701" w:type="dxa"/>
                </w:tcPr>
                <w:p w:rsidR="00B67257" w:rsidRPr="000D3450" w:rsidRDefault="00B67257" w:rsidP="009C2A24">
                  <w:r w:rsidRPr="000D3450">
                    <w:rPr>
                      <w:rFonts w:hint="eastAsia"/>
                    </w:rPr>
                    <w:t>Ten</w:t>
                  </w:r>
                  <w:r w:rsidR="009C2A24">
                    <w:t xml:space="preserve">ure </w:t>
                  </w:r>
                  <w:r w:rsidRPr="000D3450">
                    <w:t>(</w:t>
                  </w:r>
                  <w:r w:rsidR="009C2A24">
                    <w:t>y</w:t>
                  </w:r>
                  <w:r w:rsidRPr="000D3450">
                    <w:t>ears)</w:t>
                  </w:r>
                </w:p>
              </w:tc>
              <w:tc>
                <w:tcPr>
                  <w:tcW w:w="2008" w:type="dxa"/>
                </w:tcPr>
                <w:p w:rsidR="00B67257" w:rsidRPr="000D3450" w:rsidRDefault="00B67257" w:rsidP="000D3450">
                  <w:r w:rsidRPr="000D3450">
                    <w:rPr>
                      <w:rFonts w:hint="eastAsia"/>
                    </w:rPr>
                    <w:t>Interest</w:t>
                  </w:r>
                  <w:r w:rsidRPr="000D3450">
                    <w:t xml:space="preserve"> rate (%)</w:t>
                  </w:r>
                </w:p>
              </w:tc>
            </w:tr>
            <w:tr w:rsidR="00B67257" w:rsidRPr="000D3450" w:rsidTr="009C2A24">
              <w:tc>
                <w:tcPr>
                  <w:tcW w:w="2286" w:type="dxa"/>
                </w:tcPr>
                <w:p w:rsidR="00B67257" w:rsidRPr="005B60E9" w:rsidRDefault="009C2A24" w:rsidP="009C2A24">
                  <w:r w:rsidRPr="005B60E9">
                    <w:t>This EE&amp;C fund</w:t>
                  </w:r>
                </w:p>
              </w:tc>
              <w:tc>
                <w:tcPr>
                  <w:tcW w:w="1559" w:type="dxa"/>
                </w:tcPr>
                <w:p w:rsidR="00B67257" w:rsidRPr="000D3450" w:rsidRDefault="00B67257" w:rsidP="000D3450"/>
              </w:tc>
              <w:tc>
                <w:tcPr>
                  <w:tcW w:w="1701" w:type="dxa"/>
                </w:tcPr>
                <w:p w:rsidR="00B67257" w:rsidRPr="000D3450" w:rsidRDefault="00B67257" w:rsidP="000D3450"/>
              </w:tc>
              <w:tc>
                <w:tcPr>
                  <w:tcW w:w="2008" w:type="dxa"/>
                </w:tcPr>
                <w:p w:rsidR="00B67257" w:rsidRPr="000D3450" w:rsidRDefault="00B67257" w:rsidP="000D3450"/>
              </w:tc>
            </w:tr>
            <w:tr w:rsidR="00B67257" w:rsidRPr="000D3450" w:rsidTr="009C2A24">
              <w:tc>
                <w:tcPr>
                  <w:tcW w:w="2286" w:type="dxa"/>
                </w:tcPr>
                <w:p w:rsidR="00B67257" w:rsidRPr="005B60E9" w:rsidRDefault="00B67257" w:rsidP="000D3450">
                  <w:r w:rsidRPr="005B60E9">
                    <w:rPr>
                      <w:rFonts w:hint="eastAsia"/>
                    </w:rPr>
                    <w:t>Bank</w:t>
                  </w:r>
                </w:p>
              </w:tc>
              <w:tc>
                <w:tcPr>
                  <w:tcW w:w="1559" w:type="dxa"/>
                </w:tcPr>
                <w:p w:rsidR="00B67257" w:rsidRPr="000D3450" w:rsidRDefault="00B67257" w:rsidP="000D3450"/>
              </w:tc>
              <w:tc>
                <w:tcPr>
                  <w:tcW w:w="1701" w:type="dxa"/>
                </w:tcPr>
                <w:p w:rsidR="00B67257" w:rsidRPr="000D3450" w:rsidRDefault="00B67257" w:rsidP="000D3450"/>
              </w:tc>
              <w:tc>
                <w:tcPr>
                  <w:tcW w:w="2008" w:type="dxa"/>
                </w:tcPr>
                <w:p w:rsidR="00B67257" w:rsidRPr="000D3450" w:rsidRDefault="00B67257" w:rsidP="000D3450"/>
              </w:tc>
            </w:tr>
            <w:tr w:rsidR="00B67257" w:rsidRPr="000D3450" w:rsidTr="009C2A24">
              <w:tc>
                <w:tcPr>
                  <w:tcW w:w="2286" w:type="dxa"/>
                </w:tcPr>
                <w:p w:rsidR="00B67257" w:rsidRPr="005B60E9" w:rsidRDefault="009C2A24" w:rsidP="000D3450">
                  <w:r w:rsidRPr="005B60E9">
                    <w:rPr>
                      <w:rFonts w:hint="eastAsia"/>
                    </w:rPr>
                    <w:t>NBFI</w:t>
                  </w:r>
                </w:p>
              </w:tc>
              <w:tc>
                <w:tcPr>
                  <w:tcW w:w="1559" w:type="dxa"/>
                </w:tcPr>
                <w:p w:rsidR="00B67257" w:rsidRPr="000D3450" w:rsidRDefault="00B67257" w:rsidP="000D3450"/>
              </w:tc>
              <w:tc>
                <w:tcPr>
                  <w:tcW w:w="1701" w:type="dxa"/>
                </w:tcPr>
                <w:p w:rsidR="00B67257" w:rsidRPr="000D3450" w:rsidRDefault="00B67257" w:rsidP="000D3450"/>
              </w:tc>
              <w:tc>
                <w:tcPr>
                  <w:tcW w:w="2008" w:type="dxa"/>
                </w:tcPr>
                <w:p w:rsidR="00B67257" w:rsidRPr="000D3450" w:rsidRDefault="00B67257" w:rsidP="000D3450"/>
              </w:tc>
            </w:tr>
            <w:tr w:rsidR="009C2A24" w:rsidRPr="000D3450" w:rsidTr="009C2A24">
              <w:tc>
                <w:tcPr>
                  <w:tcW w:w="2286" w:type="dxa"/>
                </w:tcPr>
                <w:p w:rsidR="009C2A24" w:rsidRPr="005B60E9" w:rsidRDefault="009C2A24" w:rsidP="000D3450">
                  <w:pPr>
                    <w:rPr>
                      <w:rFonts w:eastAsia="MS PGothic"/>
                      <w:lang w:eastAsia="ja-JP"/>
                    </w:rPr>
                  </w:pPr>
                  <w:r w:rsidRPr="005B60E9">
                    <w:rPr>
                      <w:rFonts w:eastAsia="MS PGothic" w:hint="eastAsia"/>
                      <w:lang w:eastAsia="ja-JP"/>
                    </w:rPr>
                    <w:t>Others</w:t>
                  </w:r>
                </w:p>
              </w:tc>
              <w:tc>
                <w:tcPr>
                  <w:tcW w:w="1559" w:type="dxa"/>
                </w:tcPr>
                <w:p w:rsidR="009C2A24" w:rsidRPr="000D3450" w:rsidRDefault="009C2A24" w:rsidP="000D3450"/>
              </w:tc>
              <w:tc>
                <w:tcPr>
                  <w:tcW w:w="1701" w:type="dxa"/>
                </w:tcPr>
                <w:p w:rsidR="009C2A24" w:rsidRPr="000D3450" w:rsidRDefault="009C2A24" w:rsidP="000D3450"/>
              </w:tc>
              <w:tc>
                <w:tcPr>
                  <w:tcW w:w="2008" w:type="dxa"/>
                </w:tcPr>
                <w:p w:rsidR="009C2A24" w:rsidRPr="000D3450" w:rsidRDefault="009C2A24" w:rsidP="000D3450"/>
              </w:tc>
            </w:tr>
            <w:tr w:rsidR="00B67257" w:rsidRPr="000D3450" w:rsidTr="009C2A24">
              <w:tc>
                <w:tcPr>
                  <w:tcW w:w="2286" w:type="dxa"/>
                </w:tcPr>
                <w:p w:rsidR="00B67257" w:rsidRPr="005B60E9" w:rsidRDefault="009C2A24" w:rsidP="000D3450">
                  <w:r w:rsidRPr="005B60E9">
                    <w:rPr>
                      <w:rFonts w:hint="eastAsia"/>
                    </w:rPr>
                    <w:t>TOTAL</w:t>
                  </w:r>
                </w:p>
              </w:tc>
              <w:tc>
                <w:tcPr>
                  <w:tcW w:w="1559" w:type="dxa"/>
                </w:tcPr>
                <w:p w:rsidR="00B67257" w:rsidRPr="000D3450" w:rsidRDefault="00B67257" w:rsidP="000D3450"/>
              </w:tc>
              <w:tc>
                <w:tcPr>
                  <w:tcW w:w="1701" w:type="dxa"/>
                </w:tcPr>
                <w:p w:rsidR="00B67257" w:rsidRPr="000D3450" w:rsidRDefault="00B67257" w:rsidP="000D3450"/>
              </w:tc>
              <w:tc>
                <w:tcPr>
                  <w:tcW w:w="2008" w:type="dxa"/>
                </w:tcPr>
                <w:p w:rsidR="00B67257" w:rsidRPr="000D3450" w:rsidRDefault="00B67257" w:rsidP="000D3450"/>
              </w:tc>
            </w:tr>
          </w:tbl>
          <w:p w:rsidR="00B67257" w:rsidRPr="000D3450" w:rsidRDefault="00B67257" w:rsidP="000D3450"/>
        </w:tc>
      </w:tr>
    </w:tbl>
    <w:p w:rsidR="00B67257" w:rsidRDefault="00B67257" w:rsidP="000D3450">
      <w:pPr>
        <w:rPr>
          <w:rFonts w:eastAsia="MS PGothic"/>
          <w:lang w:eastAsia="ja-JP"/>
        </w:rPr>
      </w:pPr>
    </w:p>
    <w:p w:rsidR="000D3450" w:rsidRPr="000D3450" w:rsidRDefault="000D3450" w:rsidP="000D3450">
      <w:pPr>
        <w:rPr>
          <w:rFonts w:eastAsia="MS PGothic"/>
          <w:lang w:eastAsia="ja-JP"/>
        </w:rPr>
      </w:pPr>
    </w:p>
    <w:tbl>
      <w:tblPr>
        <w:tblStyle w:val="TableGrid"/>
        <w:tblW w:w="8500" w:type="dxa"/>
        <w:tblLook w:val="04A0"/>
      </w:tblPr>
      <w:tblGrid>
        <w:gridCol w:w="8500"/>
      </w:tblGrid>
      <w:tr w:rsidR="00DD1CE7" w:rsidRPr="000D3450" w:rsidTr="00DD1CE7">
        <w:tc>
          <w:tcPr>
            <w:tcW w:w="8500" w:type="dxa"/>
          </w:tcPr>
          <w:p w:rsidR="00DD1CE7" w:rsidRPr="000D3450" w:rsidRDefault="00DD1CE7" w:rsidP="000D3450">
            <w:r w:rsidRPr="000D3450">
              <w:rPr>
                <w:rFonts w:hint="eastAsia"/>
              </w:rPr>
              <w:t>Application Number</w:t>
            </w:r>
          </w:p>
        </w:tc>
      </w:tr>
      <w:tr w:rsidR="00DD1CE7" w:rsidRPr="000D3450" w:rsidTr="00DD1CE7">
        <w:tc>
          <w:tcPr>
            <w:tcW w:w="8500" w:type="dxa"/>
          </w:tcPr>
          <w:p w:rsidR="00DD1CE7" w:rsidRDefault="00DD1CE7" w:rsidP="000D3450"/>
          <w:p w:rsidR="00DD1CE7" w:rsidRPr="000D3450" w:rsidRDefault="00DD1CE7" w:rsidP="000D3450"/>
        </w:tc>
      </w:tr>
      <w:tr w:rsidR="00DD1CE7" w:rsidTr="00DD1CE7">
        <w:tc>
          <w:tcPr>
            <w:tcW w:w="8500" w:type="dxa"/>
          </w:tcPr>
          <w:p w:rsidR="00DD1CE7" w:rsidRDefault="00DD1CE7" w:rsidP="00B67257">
            <w:pPr>
              <w:rPr>
                <w:rFonts w:eastAsia="MS PGothic"/>
                <w:lang w:eastAsia="ja-JP"/>
              </w:rPr>
            </w:pPr>
            <w:r>
              <w:rPr>
                <w:rFonts w:eastAsia="MS PGothic" w:hint="eastAsia"/>
                <w:lang w:eastAsia="ja-JP"/>
              </w:rPr>
              <w:t>（</w:t>
            </w:r>
            <w:r w:rsidR="0008683F" w:rsidRPr="0008683F">
              <w:rPr>
                <w:rFonts w:eastAsia="MS PGothic" w:hint="eastAsia"/>
                <w:color w:val="FF99CC"/>
                <w:lang w:eastAsia="ja-JP"/>
              </w:rPr>
              <w:t>Submission / Application</w:t>
            </w:r>
            <w:r w:rsidR="0008683F">
              <w:rPr>
                <w:rFonts w:eastAsia="MS PGothic"/>
                <w:lang w:eastAsia="ja-JP"/>
              </w:rPr>
              <w:t>d</w:t>
            </w:r>
            <w:r>
              <w:rPr>
                <w:rFonts w:eastAsia="MS PGothic" w:hint="eastAsia"/>
                <w:lang w:eastAsia="ja-JP"/>
              </w:rPr>
              <w:t>ate</w:t>
            </w:r>
            <w:r>
              <w:rPr>
                <w:rFonts w:eastAsia="MS PGothic" w:hint="eastAsia"/>
                <w:lang w:eastAsia="ja-JP"/>
              </w:rPr>
              <w:t>）</w:t>
            </w:r>
          </w:p>
        </w:tc>
      </w:tr>
      <w:tr w:rsidR="00DD1CE7" w:rsidTr="00DD1CE7">
        <w:tc>
          <w:tcPr>
            <w:tcW w:w="8500" w:type="dxa"/>
          </w:tcPr>
          <w:p w:rsidR="00DD1CE7" w:rsidRDefault="00DD1CE7" w:rsidP="00B67257">
            <w:pPr>
              <w:rPr>
                <w:rFonts w:eastAsia="MS PGothic"/>
                <w:lang w:eastAsia="ja-JP"/>
              </w:rPr>
            </w:pPr>
          </w:p>
          <w:p w:rsidR="00DD1CE7" w:rsidRDefault="00DD1CE7" w:rsidP="00B67257">
            <w:pPr>
              <w:rPr>
                <w:rFonts w:eastAsia="MS PGothic"/>
                <w:lang w:eastAsia="ja-JP"/>
              </w:rPr>
            </w:pPr>
          </w:p>
          <w:p w:rsidR="00DD1CE7" w:rsidRDefault="00DD1CE7" w:rsidP="00B67257">
            <w:pPr>
              <w:rPr>
                <w:rFonts w:eastAsia="MS PGothic"/>
                <w:lang w:eastAsia="ja-JP"/>
              </w:rPr>
            </w:pPr>
          </w:p>
        </w:tc>
      </w:tr>
    </w:tbl>
    <w:p w:rsidR="00B67257" w:rsidRPr="000D3450" w:rsidRDefault="00B67257" w:rsidP="000D3450"/>
    <w:p w:rsidR="000D3450" w:rsidRDefault="000D3450">
      <w:pPr>
        <w:spacing w:after="200" w:line="276" w:lineRule="auto"/>
      </w:pPr>
      <w:r>
        <w:br w:type="page"/>
      </w:r>
    </w:p>
    <w:p w:rsidR="00B67257" w:rsidRPr="000D3450" w:rsidRDefault="00B67257" w:rsidP="000D3450"/>
    <w:p w:rsidR="00B67257" w:rsidRPr="000D3450" w:rsidRDefault="005374C0" w:rsidP="000D3450">
      <w:pPr>
        <w:pStyle w:val="Heading2"/>
      </w:pPr>
      <w:bookmarkStart w:id="9" w:name="_Toc500631215"/>
      <w:r>
        <w:t>(Annex</w:t>
      </w:r>
      <w:r w:rsidR="00B67257" w:rsidRPr="000D3450">
        <w:t>2</w:t>
      </w:r>
      <w:r>
        <w:t>)</w:t>
      </w:r>
      <w:r w:rsidR="00B67257" w:rsidRPr="000D3450">
        <w:t xml:space="preserve"> Technical Pre-screening Application Forms</w:t>
      </w:r>
      <w:bookmarkEnd w:id="9"/>
    </w:p>
    <w:p w:rsidR="00B67257" w:rsidRDefault="00237488" w:rsidP="000D3450">
      <w:pPr>
        <w:rPr>
          <w:rFonts w:eastAsia="MS PGothic"/>
          <w:lang w:eastAsia="ja-JP"/>
        </w:rPr>
      </w:pPr>
      <w:r>
        <w:rPr>
          <w:rFonts w:eastAsia="MS PGothic" w:hint="eastAsia"/>
          <w:lang w:eastAsia="ja-JP"/>
        </w:rPr>
        <w:t>(</w:t>
      </w:r>
      <w:r w:rsidR="001742B9" w:rsidRPr="00F302AC">
        <w:rPr>
          <w:rFonts w:eastAsia="MS PGothic"/>
          <w:lang w:eastAsia="ja-JP"/>
        </w:rPr>
        <w:t>Formerly named</w:t>
      </w:r>
      <w:r w:rsidR="001742B9">
        <w:rPr>
          <w:rFonts w:eastAsia="MS PGothic"/>
          <w:lang w:eastAsia="ja-JP"/>
        </w:rPr>
        <w:t xml:space="preserve"> “</w:t>
      </w:r>
      <w:r>
        <w:rPr>
          <w:rFonts w:eastAsia="MS PGothic" w:hint="eastAsia"/>
          <w:lang w:eastAsia="ja-JP"/>
        </w:rPr>
        <w:t>Form NN</w:t>
      </w:r>
      <w:r w:rsidR="001742B9">
        <w:rPr>
          <w:rFonts w:eastAsia="MS PGothic"/>
          <w:lang w:eastAsia="ja-JP"/>
        </w:rPr>
        <w:t>”</w:t>
      </w:r>
      <w:r>
        <w:rPr>
          <w:rFonts w:eastAsia="MS PGothic" w:hint="eastAsia"/>
          <w:lang w:eastAsia="ja-JP"/>
        </w:rPr>
        <w:t>)</w:t>
      </w:r>
    </w:p>
    <w:p w:rsidR="00DD1CE7" w:rsidRPr="001742B9" w:rsidRDefault="00DD1CE7" w:rsidP="000D3450">
      <w:pPr>
        <w:rPr>
          <w:rFonts w:eastAsia="MS PGothic"/>
          <w:lang w:eastAsia="ja-JP"/>
        </w:rPr>
      </w:pPr>
    </w:p>
    <w:p w:rsidR="006A1A93" w:rsidRPr="000D3450" w:rsidRDefault="006A1A93" w:rsidP="006A1A93">
      <w:pPr>
        <w:rPr>
          <w:rFonts w:eastAsia="MS PGothic"/>
          <w:lang w:eastAsia="ja-JP"/>
        </w:rPr>
      </w:pPr>
    </w:p>
    <w:tbl>
      <w:tblPr>
        <w:tblStyle w:val="TableGrid"/>
        <w:tblW w:w="8500" w:type="dxa"/>
        <w:tblLook w:val="04A0"/>
      </w:tblPr>
      <w:tblGrid>
        <w:gridCol w:w="8500"/>
      </w:tblGrid>
      <w:tr w:rsidR="006A1A93" w:rsidRPr="000D3450" w:rsidTr="004000E2">
        <w:tc>
          <w:tcPr>
            <w:tcW w:w="8500" w:type="dxa"/>
          </w:tcPr>
          <w:p w:rsidR="006A1A93" w:rsidRPr="000D3450" w:rsidRDefault="006A1A93" w:rsidP="004000E2">
            <w:r w:rsidRPr="000D3450">
              <w:rPr>
                <w:rFonts w:hint="eastAsia"/>
              </w:rPr>
              <w:t>Application Number</w:t>
            </w:r>
          </w:p>
        </w:tc>
      </w:tr>
      <w:tr w:rsidR="006A1A93" w:rsidRPr="000D3450" w:rsidTr="004000E2">
        <w:tc>
          <w:tcPr>
            <w:tcW w:w="8500" w:type="dxa"/>
          </w:tcPr>
          <w:p w:rsidR="006A1A93" w:rsidRPr="000D3450" w:rsidRDefault="006A1A93" w:rsidP="004000E2"/>
        </w:tc>
      </w:tr>
      <w:tr w:rsidR="006A1A93" w:rsidTr="004000E2">
        <w:tc>
          <w:tcPr>
            <w:tcW w:w="8500" w:type="dxa"/>
          </w:tcPr>
          <w:p w:rsidR="006A1A93" w:rsidRDefault="006A1A93" w:rsidP="004000E2">
            <w:pPr>
              <w:rPr>
                <w:rFonts w:eastAsia="MS PGothic"/>
                <w:lang w:eastAsia="ja-JP"/>
              </w:rPr>
            </w:pPr>
            <w:r>
              <w:rPr>
                <w:rFonts w:eastAsia="MS PGothic"/>
                <w:color w:val="FF99CC"/>
                <w:lang w:eastAsia="ja-JP"/>
              </w:rPr>
              <w:t>Relevant documents submission meeting</w:t>
            </w:r>
            <w:r w:rsidRPr="006A1A93">
              <w:rPr>
                <w:rFonts w:eastAsia="MS PGothic"/>
                <w:color w:val="FF99CC"/>
                <w:lang w:eastAsia="ja-JP"/>
              </w:rPr>
              <w:t>d</w:t>
            </w:r>
            <w:r w:rsidRPr="006A1A93">
              <w:rPr>
                <w:rFonts w:eastAsia="MS PGothic" w:hint="eastAsia"/>
                <w:color w:val="FF99CC"/>
                <w:lang w:eastAsia="ja-JP"/>
              </w:rPr>
              <w:t>ate</w:t>
            </w:r>
          </w:p>
        </w:tc>
      </w:tr>
      <w:tr w:rsidR="006A1A93" w:rsidTr="004000E2">
        <w:tc>
          <w:tcPr>
            <w:tcW w:w="8500" w:type="dxa"/>
          </w:tcPr>
          <w:p w:rsidR="006A1A93" w:rsidRDefault="006A1A93" w:rsidP="004000E2">
            <w:pPr>
              <w:rPr>
                <w:rFonts w:eastAsia="MS PGothic"/>
                <w:lang w:eastAsia="ja-JP"/>
              </w:rPr>
            </w:pPr>
          </w:p>
        </w:tc>
      </w:tr>
      <w:tr w:rsidR="006A1A93" w:rsidTr="004000E2">
        <w:tc>
          <w:tcPr>
            <w:tcW w:w="8500" w:type="dxa"/>
          </w:tcPr>
          <w:p w:rsidR="006A1A93" w:rsidRDefault="006A1A93" w:rsidP="004000E2">
            <w:pPr>
              <w:rPr>
                <w:rFonts w:eastAsia="MS PGothic"/>
                <w:lang w:eastAsia="ja-JP"/>
              </w:rPr>
            </w:pPr>
            <w:r>
              <w:rPr>
                <w:rFonts w:eastAsia="MS PGothic"/>
                <w:color w:val="FF99CC"/>
                <w:lang w:eastAsia="ja-JP"/>
              </w:rPr>
              <w:t xml:space="preserve">Form </w:t>
            </w:r>
            <w:r w:rsidRPr="0008683F">
              <w:rPr>
                <w:rFonts w:eastAsia="MS PGothic" w:hint="eastAsia"/>
                <w:color w:val="FF99CC"/>
                <w:lang w:eastAsia="ja-JP"/>
              </w:rPr>
              <w:t xml:space="preserve">Submission </w:t>
            </w:r>
            <w:r w:rsidRPr="006A1A93">
              <w:rPr>
                <w:rFonts w:eastAsia="MS PGothic"/>
                <w:color w:val="FF99CC"/>
                <w:lang w:eastAsia="ja-JP"/>
              </w:rPr>
              <w:t>d</w:t>
            </w:r>
            <w:r w:rsidRPr="006A1A93">
              <w:rPr>
                <w:rFonts w:eastAsia="MS PGothic" w:hint="eastAsia"/>
                <w:color w:val="FF99CC"/>
                <w:lang w:eastAsia="ja-JP"/>
              </w:rPr>
              <w:t>ate</w:t>
            </w:r>
          </w:p>
        </w:tc>
      </w:tr>
      <w:tr w:rsidR="006A1A93" w:rsidTr="004000E2">
        <w:tc>
          <w:tcPr>
            <w:tcW w:w="8500" w:type="dxa"/>
          </w:tcPr>
          <w:p w:rsidR="006A1A93" w:rsidRDefault="006A1A93" w:rsidP="004000E2">
            <w:pPr>
              <w:rPr>
                <w:rFonts w:eastAsia="MS PGothic"/>
                <w:lang w:eastAsia="ja-JP"/>
              </w:rPr>
            </w:pPr>
          </w:p>
        </w:tc>
      </w:tr>
    </w:tbl>
    <w:p w:rsidR="00DD1CE7" w:rsidRDefault="00DD1CE7" w:rsidP="000D3450">
      <w:pPr>
        <w:rPr>
          <w:rFonts w:eastAsia="MS PGothic"/>
          <w:lang w:eastAsia="ja-JP"/>
        </w:rPr>
      </w:pPr>
    </w:p>
    <w:p w:rsidR="006A1A93" w:rsidRPr="00237488" w:rsidRDefault="006A1A93" w:rsidP="000D3450">
      <w:pPr>
        <w:rPr>
          <w:rFonts w:eastAsia="MS PGothic"/>
          <w:lang w:eastAsia="ja-JP"/>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8475"/>
      </w:tblGrid>
      <w:tr w:rsidR="00B67257" w:rsidRPr="00CE4715" w:rsidTr="00A743F9">
        <w:tc>
          <w:tcPr>
            <w:tcW w:w="8297" w:type="dxa"/>
            <w:tcBorders>
              <w:bottom w:val="dashSmallGap" w:sz="4" w:space="0" w:color="auto"/>
            </w:tcBorders>
          </w:tcPr>
          <w:p w:rsidR="00B67257" w:rsidRPr="00CE4715" w:rsidRDefault="00B67257" w:rsidP="00B67257">
            <w:r w:rsidRPr="00F302AC">
              <w:t>(1</w:t>
            </w:r>
            <w:r w:rsidR="001742B9" w:rsidRPr="00F302AC">
              <w:t>-1</w:t>
            </w:r>
            <w:r w:rsidRPr="00F302AC">
              <w:t>)</w:t>
            </w:r>
            <w:r w:rsidRPr="00CE4715">
              <w:t>Company na</w:t>
            </w:r>
            <w:r w:rsidR="00E53431">
              <w:t>me of the sub-project propo</w:t>
            </w:r>
            <w:r w:rsidR="00E53431" w:rsidRPr="005B60E9">
              <w:t>nent</w:t>
            </w:r>
            <w:r w:rsidR="009C2A24" w:rsidRPr="005B60E9">
              <w:t xml:space="preserve"> (Not to be reflected into MIS)</w:t>
            </w:r>
          </w:p>
          <w:p w:rsidR="00237488" w:rsidRPr="00CE4715" w:rsidRDefault="00237488" w:rsidP="007A4E9D"/>
        </w:tc>
      </w:tr>
      <w:tr w:rsidR="007A4E9D" w:rsidRPr="00CE4715" w:rsidTr="00A743F9">
        <w:tc>
          <w:tcPr>
            <w:tcW w:w="8297" w:type="dxa"/>
            <w:tcBorders>
              <w:top w:val="dashSmallGap" w:sz="4" w:space="0" w:color="auto"/>
              <w:bottom w:val="dashSmallGap" w:sz="4" w:space="0" w:color="auto"/>
            </w:tcBorders>
          </w:tcPr>
          <w:p w:rsidR="007A4E9D" w:rsidRPr="00CE4715" w:rsidRDefault="007A4E9D" w:rsidP="007A4E9D">
            <w:r w:rsidRPr="00F302AC">
              <w:t>(1-2)</w:t>
            </w:r>
            <w:r w:rsidRPr="00CE4715">
              <w:t xml:space="preserve"> Previous record of access to the project fund</w:t>
            </w:r>
            <w:r w:rsidRPr="00CE4715">
              <w:rPr>
                <w:rFonts w:hint="eastAsia"/>
              </w:rPr>
              <w:t>:         Yes / No</w:t>
            </w:r>
          </w:p>
          <w:p w:rsidR="007A4E9D" w:rsidRPr="00F302AC" w:rsidRDefault="007A4E9D" w:rsidP="00B67257"/>
        </w:tc>
      </w:tr>
      <w:tr w:rsidR="007A4E9D" w:rsidRPr="00CE4715" w:rsidTr="00A743F9">
        <w:tc>
          <w:tcPr>
            <w:tcW w:w="8297" w:type="dxa"/>
            <w:tcBorders>
              <w:top w:val="dashSmallGap" w:sz="4" w:space="0" w:color="auto"/>
              <w:bottom w:val="single" w:sz="12" w:space="0" w:color="auto"/>
            </w:tcBorders>
          </w:tcPr>
          <w:p w:rsidR="007A4E9D" w:rsidRPr="005B60E9" w:rsidRDefault="007A4E9D" w:rsidP="007A4E9D">
            <w:r w:rsidRPr="00F302AC">
              <w:t>(1-3)</w:t>
            </w:r>
            <w:r w:rsidRPr="00AD7050">
              <w:rPr>
                <w:rFonts w:hint="eastAsia"/>
              </w:rPr>
              <w:t xml:space="preserve"> P</w:t>
            </w:r>
            <w:r w:rsidRPr="00AD7050">
              <w:t xml:space="preserve">roduction volume/value by product, energy consumption for past twelve months (may not </w:t>
            </w:r>
            <w:r w:rsidRPr="00F302AC">
              <w:t>be</w:t>
            </w:r>
            <w:r w:rsidRPr="00AD7050">
              <w:t>applicable for newly develo</w:t>
            </w:r>
            <w:r w:rsidRPr="005B60E9">
              <w:t>ped sub-projects)</w:t>
            </w:r>
          </w:p>
          <w:p w:rsidR="007A4E9D" w:rsidRDefault="007A4E9D" w:rsidP="007A4E9D">
            <w:pPr>
              <w:rPr>
                <w:rFonts w:eastAsia="MS PGothic"/>
                <w:lang w:eastAsia="ja-JP"/>
              </w:rPr>
            </w:pPr>
          </w:p>
          <w:p w:rsidR="007A4E9D" w:rsidRPr="004000E2" w:rsidRDefault="007A4E9D" w:rsidP="004000E2">
            <w:pPr>
              <w:jc w:val="center"/>
              <w:rPr>
                <w:rFonts w:eastAsia="MS PGothic"/>
                <w:lang w:eastAsia="ja-JP"/>
              </w:rPr>
            </w:pPr>
            <w:r>
              <w:rPr>
                <w:rFonts w:eastAsia="MS PGothic"/>
                <w:lang w:eastAsia="ja-JP"/>
              </w:rPr>
              <w:t>[</w:t>
            </w:r>
            <w:r>
              <w:rPr>
                <w:rFonts w:eastAsia="MS PGothic" w:hint="eastAsia"/>
                <w:lang w:eastAsia="ja-JP"/>
              </w:rPr>
              <w:t xml:space="preserve">Attached </w:t>
            </w:r>
            <w:r w:rsidRPr="00F302AC">
              <w:rPr>
                <w:rFonts w:eastAsia="MS PGothic"/>
                <w:lang w:eastAsia="ja-JP"/>
              </w:rPr>
              <w:t>tables</w:t>
            </w:r>
            <w:r w:rsidR="00A743F9" w:rsidRPr="00D96594">
              <w:rPr>
                <w:rFonts w:eastAsia="MS PGothic"/>
                <w:lang w:eastAsia="ja-JP"/>
              </w:rPr>
              <w:t>(1)</w:t>
            </w:r>
            <w:r>
              <w:rPr>
                <w:rFonts w:eastAsia="MS PGothic"/>
                <w:lang w:eastAsia="ja-JP"/>
              </w:rPr>
              <w:t>]</w:t>
            </w:r>
          </w:p>
        </w:tc>
      </w:tr>
      <w:tr w:rsidR="00B67257" w:rsidRPr="00D6174C" w:rsidTr="00A743F9">
        <w:tc>
          <w:tcPr>
            <w:tcW w:w="8297" w:type="dxa"/>
            <w:tcBorders>
              <w:bottom w:val="dashSmallGap" w:sz="4" w:space="0" w:color="auto"/>
            </w:tcBorders>
          </w:tcPr>
          <w:p w:rsidR="001742B9" w:rsidRPr="00D6174C" w:rsidRDefault="00B67257" w:rsidP="00B67257">
            <w:r w:rsidRPr="00D6174C">
              <w:t>(2</w:t>
            </w:r>
            <w:r w:rsidR="001742B9" w:rsidRPr="00D6174C">
              <w:t>-1</w:t>
            </w:r>
            <w:r w:rsidRPr="00D6174C">
              <w:t>)</w:t>
            </w:r>
            <w:r w:rsidR="001742B9" w:rsidRPr="00D6174C">
              <w:t xml:space="preserve">Equipment information: </w:t>
            </w:r>
          </w:p>
          <w:p w:rsidR="001742B9" w:rsidRDefault="001742B9" w:rsidP="00B67257"/>
          <w:p w:rsidR="00B9296E" w:rsidRPr="00D96594" w:rsidRDefault="00B9296E" w:rsidP="00B9296E">
            <w:pPr>
              <w:jc w:val="center"/>
              <w:rPr>
                <w:rFonts w:eastAsia="MS PGothic"/>
                <w:lang w:eastAsia="ja-JP"/>
              </w:rPr>
            </w:pPr>
            <w:r w:rsidRPr="00D96594">
              <w:rPr>
                <w:rFonts w:eastAsia="MS PGothic"/>
                <w:lang w:eastAsia="ja-JP"/>
              </w:rPr>
              <w:t>[</w:t>
            </w:r>
            <w:r w:rsidRPr="00D96594">
              <w:rPr>
                <w:rFonts w:eastAsia="MS PGothic" w:hint="eastAsia"/>
                <w:lang w:eastAsia="ja-JP"/>
              </w:rPr>
              <w:t xml:space="preserve">Attached </w:t>
            </w:r>
            <w:r w:rsidRPr="00D96594">
              <w:rPr>
                <w:rFonts w:eastAsia="MS PGothic"/>
                <w:lang w:eastAsia="ja-JP"/>
              </w:rPr>
              <w:t>tables</w:t>
            </w:r>
            <w:r w:rsidR="007A4E9D" w:rsidRPr="00D96594">
              <w:rPr>
                <w:rFonts w:eastAsia="MS PGothic"/>
                <w:lang w:eastAsia="ja-JP"/>
              </w:rPr>
              <w:t xml:space="preserve"> (2)</w:t>
            </w:r>
            <w:r w:rsidRPr="00D96594">
              <w:rPr>
                <w:rFonts w:eastAsia="MS PGothic"/>
                <w:lang w:eastAsia="ja-JP"/>
              </w:rPr>
              <w:t>]</w:t>
            </w:r>
          </w:p>
          <w:p w:rsidR="00B9296E" w:rsidRPr="00D6174C" w:rsidRDefault="00B9296E" w:rsidP="00B67257"/>
          <w:p w:rsidR="004D30E1" w:rsidRPr="00D96594" w:rsidRDefault="001742B9" w:rsidP="001742B9">
            <w:pPr>
              <w:rPr>
                <w:i/>
              </w:rPr>
            </w:pPr>
            <w:r w:rsidRPr="00D96594">
              <w:rPr>
                <w:i/>
              </w:rPr>
              <w:t>Note</w:t>
            </w:r>
            <w:r w:rsidR="004D30E1" w:rsidRPr="00D96594">
              <w:rPr>
                <w:i/>
              </w:rPr>
              <w:t>1</w:t>
            </w:r>
            <w:r w:rsidRPr="00D96594">
              <w:rPr>
                <w:i/>
              </w:rPr>
              <w:t xml:space="preserve">: </w:t>
            </w:r>
            <w:r w:rsidR="004D30E1" w:rsidRPr="00D96594">
              <w:rPr>
                <w:i/>
              </w:rPr>
              <w:t xml:space="preserve">the information may be left blank if the details are yet to be decided. </w:t>
            </w:r>
          </w:p>
          <w:p w:rsidR="001742B9" w:rsidRPr="00D6174C" w:rsidRDefault="004D30E1" w:rsidP="001742B9">
            <w:r>
              <w:rPr>
                <w:i/>
              </w:rPr>
              <w:t xml:space="preserve">Note 2: </w:t>
            </w:r>
            <w:r w:rsidR="001742B9" w:rsidRPr="00D6174C">
              <w:rPr>
                <w:i/>
              </w:rPr>
              <w:t>attach catalogue(s) and / or technical specification documents for the planned equipment</w:t>
            </w:r>
            <w:r w:rsidR="001742B9" w:rsidRPr="00D6174C">
              <w:t xml:space="preserve">) </w:t>
            </w:r>
          </w:p>
          <w:p w:rsidR="00B67257" w:rsidRPr="00D6174C" w:rsidRDefault="00B67257" w:rsidP="007A4E9D"/>
        </w:tc>
      </w:tr>
      <w:tr w:rsidR="007A4E9D" w:rsidRPr="00D6174C" w:rsidTr="00A743F9">
        <w:tc>
          <w:tcPr>
            <w:tcW w:w="8297" w:type="dxa"/>
            <w:tcBorders>
              <w:top w:val="dashSmallGap" w:sz="4" w:space="0" w:color="auto"/>
            </w:tcBorders>
          </w:tcPr>
          <w:p w:rsidR="007A4E9D" w:rsidRPr="00D96594" w:rsidRDefault="007A4E9D" w:rsidP="00950D52">
            <w:pPr>
              <w:tabs>
                <w:tab w:val="center" w:pos="4129"/>
              </w:tabs>
              <w:rPr>
                <w:rFonts w:eastAsia="MS PGothic"/>
                <w:lang w:eastAsia="ja-JP"/>
              </w:rPr>
            </w:pPr>
            <w:r w:rsidRPr="00D6174C">
              <w:rPr>
                <w:rFonts w:eastAsia="MS PGothic" w:hint="eastAsia"/>
                <w:lang w:eastAsia="ja-JP"/>
              </w:rPr>
              <w:t>(2-2) Green / brown information</w:t>
            </w:r>
            <w:r w:rsidR="00950D52" w:rsidRPr="00D96594">
              <w:rPr>
                <w:rFonts w:eastAsia="MS PGothic"/>
                <w:lang w:eastAsia="ja-JP"/>
              </w:rPr>
              <w:t xml:space="preserve"> (Tick one of the options)</w:t>
            </w:r>
          </w:p>
          <w:p w:rsidR="00950D52" w:rsidRPr="00950D52" w:rsidRDefault="00950D52" w:rsidP="007A4E9D">
            <w:pPr>
              <w:rPr>
                <w:rFonts w:eastAsia="MS PGothic"/>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26"/>
              <w:gridCol w:w="567"/>
              <w:gridCol w:w="1559"/>
              <w:gridCol w:w="5397"/>
            </w:tblGrid>
            <w:tr w:rsidR="0016699E" w:rsidRPr="0016699E" w:rsidTr="0016699E">
              <w:tc>
                <w:tcPr>
                  <w:tcW w:w="726" w:type="dxa"/>
                </w:tcPr>
                <w:p w:rsidR="005F4F48" w:rsidRPr="0016699E" w:rsidRDefault="005F4F48" w:rsidP="0016699E">
                  <w:pPr>
                    <w:spacing w:line="276" w:lineRule="auto"/>
                    <w:rPr>
                      <w:rFonts w:eastAsia="MS PGothic"/>
                      <w:color w:val="00B0F0"/>
                      <w:lang w:eastAsia="ja-JP"/>
                    </w:rPr>
                  </w:pPr>
                  <w:r w:rsidRPr="00D96594">
                    <w:rPr>
                      <w:rFonts w:eastAsia="MS PGothic"/>
                      <w:lang w:eastAsia="ja-JP"/>
                    </w:rPr>
                    <w:t>(a)</w:t>
                  </w:r>
                </w:p>
              </w:tc>
              <w:tc>
                <w:tcPr>
                  <w:tcW w:w="567" w:type="dxa"/>
                </w:tcPr>
                <w:p w:rsidR="005F4F48" w:rsidRPr="0016699E" w:rsidRDefault="0016699E" w:rsidP="0016699E">
                  <w:pPr>
                    <w:spacing w:line="276" w:lineRule="auto"/>
                    <w:rPr>
                      <w:rFonts w:eastAsia="MS PGothic"/>
                      <w:color w:val="00B0F0"/>
                      <w:lang w:eastAsia="ja-JP"/>
                    </w:rPr>
                  </w:pPr>
                  <w:r w:rsidRPr="0016699E">
                    <w:rPr>
                      <w:rFonts w:eastAsia="MS PGothic" w:hint="eastAsia"/>
                      <w:color w:val="FFFFFF" w:themeColor="background1"/>
                      <w:bdr w:val="single" w:sz="4" w:space="0" w:color="auto"/>
                      <w:lang w:eastAsia="ja-JP"/>
                    </w:rPr>
                    <w:t>a</w:t>
                  </w:r>
                  <w:r w:rsidRPr="00D96594">
                    <w:rPr>
                      <w:rFonts w:eastAsia="MS PGothic"/>
                      <w:bdr w:val="single" w:sz="4" w:space="0" w:color="auto"/>
                      <w:lang w:eastAsia="ja-JP"/>
                    </w:rPr>
                    <w:t>v</w:t>
                  </w:r>
                  <w:r w:rsidRPr="0016699E">
                    <w:rPr>
                      <w:rFonts w:eastAsia="MS PGothic"/>
                      <w:color w:val="FFFFFF" w:themeColor="background1"/>
                      <w:bdr w:val="single" w:sz="4" w:space="0" w:color="auto"/>
                      <w:lang w:eastAsia="ja-JP"/>
                    </w:rPr>
                    <w:t>a</w:t>
                  </w:r>
                </w:p>
              </w:tc>
              <w:tc>
                <w:tcPr>
                  <w:tcW w:w="1559" w:type="dxa"/>
                </w:tcPr>
                <w:p w:rsidR="005F4F48" w:rsidRPr="0016699E" w:rsidRDefault="005F4F48" w:rsidP="0016699E">
                  <w:pPr>
                    <w:spacing w:line="276" w:lineRule="auto"/>
                    <w:rPr>
                      <w:rFonts w:eastAsia="MS PGothic"/>
                      <w:color w:val="00B0F0"/>
                      <w:lang w:eastAsia="ja-JP"/>
                    </w:rPr>
                  </w:pPr>
                  <w:r w:rsidRPr="00D96594">
                    <w:rPr>
                      <w:rFonts w:eastAsia="MS PGothic" w:hint="eastAsia"/>
                      <w:lang w:eastAsia="ja-JP"/>
                    </w:rPr>
                    <w:t>New site</w:t>
                  </w:r>
                </w:p>
              </w:tc>
              <w:tc>
                <w:tcPr>
                  <w:tcW w:w="5397" w:type="dxa"/>
                </w:tcPr>
                <w:p w:rsidR="005F4F48" w:rsidRPr="0016699E" w:rsidRDefault="005F4F48" w:rsidP="0016699E">
                  <w:pPr>
                    <w:spacing w:line="276" w:lineRule="auto"/>
                    <w:rPr>
                      <w:rFonts w:eastAsia="MS PGothic"/>
                      <w:color w:val="00B0F0"/>
                      <w:lang w:eastAsia="ja-JP"/>
                    </w:rPr>
                  </w:pPr>
                  <w:r w:rsidRPr="00D96594">
                    <w:rPr>
                      <w:rFonts w:eastAsia="MS PGothic" w:hint="eastAsia"/>
                      <w:lang w:eastAsia="ja-JP"/>
                    </w:rPr>
                    <w:t>Brand new facility</w:t>
                  </w:r>
                </w:p>
              </w:tc>
            </w:tr>
            <w:tr w:rsidR="0016699E" w:rsidRPr="0016699E" w:rsidTr="0016699E">
              <w:tc>
                <w:tcPr>
                  <w:tcW w:w="726" w:type="dxa"/>
                </w:tcPr>
                <w:p w:rsidR="005F4F48" w:rsidRPr="0016699E" w:rsidRDefault="005F4F48" w:rsidP="0016699E">
                  <w:pPr>
                    <w:spacing w:line="276" w:lineRule="auto"/>
                    <w:rPr>
                      <w:rFonts w:eastAsia="MS PGothic"/>
                      <w:color w:val="00B0F0"/>
                      <w:lang w:eastAsia="ja-JP"/>
                    </w:rPr>
                  </w:pPr>
                  <w:r w:rsidRPr="00D96594">
                    <w:rPr>
                      <w:rFonts w:eastAsia="MS PGothic"/>
                      <w:lang w:eastAsia="ja-JP"/>
                    </w:rPr>
                    <w:t>(b-1)</w:t>
                  </w:r>
                </w:p>
              </w:tc>
              <w:tc>
                <w:tcPr>
                  <w:tcW w:w="567" w:type="dxa"/>
                </w:tcPr>
                <w:p w:rsidR="005F4F48" w:rsidRPr="0016699E" w:rsidRDefault="0016699E" w:rsidP="0016699E">
                  <w:pPr>
                    <w:spacing w:line="276" w:lineRule="auto"/>
                    <w:rPr>
                      <w:rFonts w:eastAsia="MS PGothic"/>
                      <w:color w:val="00B0F0"/>
                      <w:lang w:eastAsia="ja-JP"/>
                    </w:rPr>
                  </w:pPr>
                  <w:r w:rsidRPr="0016699E">
                    <w:rPr>
                      <w:rFonts w:eastAsia="MS PGothic" w:hint="eastAsia"/>
                      <w:color w:val="FFFFFF" w:themeColor="background1"/>
                      <w:bdr w:val="single" w:sz="4" w:space="0" w:color="auto"/>
                      <w:lang w:eastAsia="ja-JP"/>
                    </w:rPr>
                    <w:t>a</w:t>
                  </w:r>
                  <w:r w:rsidRPr="00D96594">
                    <w:rPr>
                      <w:rFonts w:eastAsia="MS PGothic"/>
                      <w:bdr w:val="single" w:sz="4" w:space="0" w:color="auto"/>
                      <w:lang w:eastAsia="ja-JP"/>
                    </w:rPr>
                    <w:t>v</w:t>
                  </w:r>
                  <w:r w:rsidRPr="0016699E">
                    <w:rPr>
                      <w:rFonts w:eastAsia="MS PGothic"/>
                      <w:color w:val="FFFFFF" w:themeColor="background1"/>
                      <w:bdr w:val="single" w:sz="4" w:space="0" w:color="auto"/>
                      <w:lang w:eastAsia="ja-JP"/>
                    </w:rPr>
                    <w:t>a</w:t>
                  </w:r>
                </w:p>
              </w:tc>
              <w:tc>
                <w:tcPr>
                  <w:tcW w:w="1559" w:type="dxa"/>
                  <w:vMerge w:val="restart"/>
                </w:tcPr>
                <w:p w:rsidR="005F4F48" w:rsidRPr="00D96594" w:rsidRDefault="005F4F48" w:rsidP="0016699E">
                  <w:pPr>
                    <w:spacing w:line="276" w:lineRule="auto"/>
                    <w:rPr>
                      <w:rFonts w:eastAsia="MS PGothic"/>
                      <w:lang w:eastAsia="ja-JP"/>
                    </w:rPr>
                  </w:pPr>
                  <w:r w:rsidRPr="00D96594">
                    <w:rPr>
                      <w:rFonts w:eastAsia="MS PGothic"/>
                      <w:lang w:eastAsia="ja-JP"/>
                    </w:rPr>
                    <w:t>Existing</w:t>
                  </w:r>
                  <w:r w:rsidRPr="00D96594">
                    <w:rPr>
                      <w:rFonts w:eastAsia="MS PGothic" w:hint="eastAsia"/>
                      <w:lang w:eastAsia="ja-JP"/>
                    </w:rPr>
                    <w:t xml:space="preserve"> site</w:t>
                  </w:r>
                </w:p>
                <w:p w:rsidR="0016699E" w:rsidRPr="0016699E" w:rsidRDefault="0016699E" w:rsidP="0016699E">
                  <w:pPr>
                    <w:spacing w:line="276" w:lineRule="auto"/>
                    <w:rPr>
                      <w:rFonts w:eastAsia="MS PGothic"/>
                      <w:color w:val="00B0F0"/>
                      <w:lang w:eastAsia="ja-JP"/>
                    </w:rPr>
                  </w:pPr>
                  <w:r w:rsidRPr="00D96594">
                    <w:rPr>
                      <w:rFonts w:eastAsia="MS PGothic"/>
                      <w:lang w:eastAsia="ja-JP"/>
                    </w:rPr>
                    <w:t>Existing</w:t>
                  </w:r>
                  <w:r w:rsidRPr="00D96594">
                    <w:rPr>
                      <w:rFonts w:eastAsia="MS PGothic" w:hint="eastAsia"/>
                      <w:lang w:eastAsia="ja-JP"/>
                    </w:rPr>
                    <w:t xml:space="preserve"> site</w:t>
                  </w:r>
                </w:p>
              </w:tc>
              <w:tc>
                <w:tcPr>
                  <w:tcW w:w="5397" w:type="dxa"/>
                </w:tcPr>
                <w:p w:rsidR="005F4F48" w:rsidRPr="0016699E" w:rsidRDefault="005F4F48" w:rsidP="0016699E">
                  <w:pPr>
                    <w:spacing w:line="276" w:lineRule="auto"/>
                    <w:rPr>
                      <w:rFonts w:eastAsia="MS PGothic"/>
                      <w:color w:val="00B0F0"/>
                      <w:lang w:eastAsia="ja-JP"/>
                    </w:rPr>
                  </w:pPr>
                  <w:r w:rsidRPr="00D96594">
                    <w:rPr>
                      <w:rFonts w:eastAsia="MS PGothic" w:hint="eastAsia"/>
                      <w:lang w:eastAsia="ja-JP"/>
                    </w:rPr>
                    <w:t>Re</w:t>
                  </w:r>
                  <w:r w:rsidRPr="00D96594">
                    <w:rPr>
                      <w:rFonts w:eastAsia="MS PGothic"/>
                      <w:lang w:eastAsia="ja-JP"/>
                    </w:rPr>
                    <w:t>placement of existing facility</w:t>
                  </w:r>
                </w:p>
              </w:tc>
            </w:tr>
            <w:tr w:rsidR="0016699E" w:rsidRPr="0016699E" w:rsidTr="0016699E">
              <w:tc>
                <w:tcPr>
                  <w:tcW w:w="726" w:type="dxa"/>
                </w:tcPr>
                <w:p w:rsidR="005F4F48" w:rsidRPr="0016699E" w:rsidRDefault="005F4F48" w:rsidP="0016699E">
                  <w:pPr>
                    <w:spacing w:line="276" w:lineRule="auto"/>
                    <w:rPr>
                      <w:rFonts w:eastAsia="MS PGothic"/>
                      <w:color w:val="00B0F0"/>
                      <w:lang w:eastAsia="ja-JP"/>
                    </w:rPr>
                  </w:pPr>
                  <w:r w:rsidRPr="00D96594">
                    <w:rPr>
                      <w:rFonts w:eastAsia="MS PGothic"/>
                      <w:lang w:eastAsia="ja-JP"/>
                    </w:rPr>
                    <w:t>(b-2)</w:t>
                  </w:r>
                </w:p>
              </w:tc>
              <w:tc>
                <w:tcPr>
                  <w:tcW w:w="567" w:type="dxa"/>
                </w:tcPr>
                <w:p w:rsidR="005F4F48" w:rsidRPr="0016699E" w:rsidRDefault="0016699E" w:rsidP="0016699E">
                  <w:pPr>
                    <w:spacing w:line="276" w:lineRule="auto"/>
                    <w:rPr>
                      <w:rFonts w:eastAsia="MS PGothic"/>
                      <w:color w:val="00B0F0"/>
                      <w:lang w:eastAsia="ja-JP"/>
                    </w:rPr>
                  </w:pPr>
                  <w:r w:rsidRPr="0016699E">
                    <w:rPr>
                      <w:rFonts w:eastAsia="MS PGothic" w:hint="eastAsia"/>
                      <w:color w:val="FFFFFF" w:themeColor="background1"/>
                      <w:bdr w:val="single" w:sz="4" w:space="0" w:color="auto"/>
                      <w:lang w:eastAsia="ja-JP"/>
                    </w:rPr>
                    <w:t>a</w:t>
                  </w:r>
                  <w:r w:rsidRPr="00D96594">
                    <w:rPr>
                      <w:rFonts w:eastAsia="MS PGothic"/>
                      <w:bdr w:val="single" w:sz="4" w:space="0" w:color="auto"/>
                      <w:lang w:eastAsia="ja-JP"/>
                    </w:rPr>
                    <w:t>v</w:t>
                  </w:r>
                  <w:r w:rsidRPr="0016699E">
                    <w:rPr>
                      <w:rFonts w:eastAsia="MS PGothic"/>
                      <w:color w:val="FFFFFF" w:themeColor="background1"/>
                      <w:bdr w:val="single" w:sz="4" w:space="0" w:color="auto"/>
                      <w:lang w:eastAsia="ja-JP"/>
                    </w:rPr>
                    <w:t>a</w:t>
                  </w:r>
                </w:p>
              </w:tc>
              <w:tc>
                <w:tcPr>
                  <w:tcW w:w="1559" w:type="dxa"/>
                  <w:vMerge/>
                </w:tcPr>
                <w:p w:rsidR="005F4F48" w:rsidRPr="0016699E" w:rsidRDefault="005F4F48" w:rsidP="0016699E">
                  <w:pPr>
                    <w:spacing w:line="276" w:lineRule="auto"/>
                    <w:rPr>
                      <w:rFonts w:eastAsia="MS PGothic"/>
                      <w:color w:val="00B0F0"/>
                      <w:lang w:eastAsia="ja-JP"/>
                    </w:rPr>
                  </w:pPr>
                </w:p>
              </w:tc>
              <w:tc>
                <w:tcPr>
                  <w:tcW w:w="5397" w:type="dxa"/>
                </w:tcPr>
                <w:p w:rsidR="005F4F48" w:rsidRPr="0016699E" w:rsidRDefault="0016699E" w:rsidP="0016699E">
                  <w:pPr>
                    <w:spacing w:line="276" w:lineRule="auto"/>
                    <w:rPr>
                      <w:rFonts w:eastAsia="MS PGothic"/>
                      <w:color w:val="00B0F0"/>
                      <w:lang w:eastAsia="ja-JP"/>
                    </w:rPr>
                  </w:pPr>
                  <w:r w:rsidRPr="00D96594">
                    <w:rPr>
                      <w:rFonts w:eastAsia="MS PGothic" w:hint="eastAsia"/>
                      <w:lang w:eastAsia="ja-JP"/>
                    </w:rPr>
                    <w:t>Expansion with new</w:t>
                  </w:r>
                  <w:r w:rsidR="005F4F48" w:rsidRPr="00D96594">
                    <w:rPr>
                      <w:rFonts w:eastAsia="MS PGothic" w:hint="eastAsia"/>
                      <w:lang w:eastAsia="ja-JP"/>
                    </w:rPr>
                    <w:t xml:space="preserve"> facility</w:t>
                  </w:r>
                </w:p>
              </w:tc>
            </w:tr>
          </w:tbl>
          <w:p w:rsidR="00950D52" w:rsidRPr="00D96594" w:rsidRDefault="00950D52" w:rsidP="007A4E9D">
            <w:pPr>
              <w:rPr>
                <w:rFonts w:eastAsia="MS PGothic"/>
                <w:lang w:eastAsia="ja-JP"/>
              </w:rPr>
            </w:pPr>
          </w:p>
          <w:p w:rsidR="007A4E9D" w:rsidRPr="00D6174C" w:rsidRDefault="007A4E9D" w:rsidP="00B67257"/>
        </w:tc>
      </w:tr>
      <w:tr w:rsidR="003555CF" w:rsidRPr="003555CF" w:rsidTr="00A743F9">
        <w:tc>
          <w:tcPr>
            <w:tcW w:w="8297" w:type="dxa"/>
            <w:tcBorders>
              <w:bottom w:val="single" w:sz="12" w:space="0" w:color="auto"/>
            </w:tcBorders>
          </w:tcPr>
          <w:p w:rsidR="00B67257" w:rsidRPr="003555CF" w:rsidRDefault="00B67257" w:rsidP="00B67257">
            <w:r w:rsidRPr="003555CF">
              <w:rPr>
                <w:rFonts w:hint="eastAsia"/>
              </w:rPr>
              <w:t>(</w:t>
            </w:r>
            <w:r w:rsidRPr="003555CF">
              <w:t>3</w:t>
            </w:r>
            <w:r w:rsidRPr="003555CF">
              <w:rPr>
                <w:rFonts w:hint="eastAsia"/>
              </w:rPr>
              <w:t xml:space="preserve">) </w:t>
            </w:r>
            <w:r w:rsidR="00E30C40" w:rsidRPr="003555CF">
              <w:t>E</w:t>
            </w:r>
            <w:r w:rsidRPr="003555CF">
              <w:rPr>
                <w:rFonts w:hint="eastAsia"/>
              </w:rPr>
              <w:t>quipment installation</w:t>
            </w:r>
            <w:r w:rsidR="00E30C40" w:rsidRPr="003555CF">
              <w:t xml:space="preserve"> including design / EPC contractor information</w:t>
            </w:r>
          </w:p>
          <w:p w:rsidR="00B67257" w:rsidRPr="003555CF" w:rsidRDefault="00B67257" w:rsidP="00B67257"/>
        </w:tc>
      </w:tr>
      <w:tr w:rsidR="00B67257" w:rsidRPr="00CE4715" w:rsidTr="00A743F9">
        <w:tc>
          <w:tcPr>
            <w:tcW w:w="8297" w:type="dxa"/>
            <w:tcBorders>
              <w:bottom w:val="dashSmallGap" w:sz="4" w:space="0" w:color="auto"/>
            </w:tcBorders>
          </w:tcPr>
          <w:p w:rsidR="00B67257" w:rsidRPr="00D96594" w:rsidRDefault="00B67257" w:rsidP="00B67257">
            <w:pPr>
              <w:rPr>
                <w:i/>
                <w:sz w:val="21"/>
              </w:rPr>
            </w:pPr>
            <w:r w:rsidRPr="00AD7050">
              <w:rPr>
                <w:rFonts w:hint="eastAsia"/>
              </w:rPr>
              <w:t>(</w:t>
            </w:r>
            <w:r w:rsidRPr="00B9296E">
              <w:t>4</w:t>
            </w:r>
            <w:r w:rsidRPr="00B9296E">
              <w:rPr>
                <w:rFonts w:hint="eastAsia"/>
              </w:rPr>
              <w:t xml:space="preserve">) </w:t>
            </w:r>
            <w:r w:rsidR="00B9296E" w:rsidRPr="00D96594">
              <w:t>E</w:t>
            </w:r>
            <w:r w:rsidR="00B9296E" w:rsidRPr="00D96594">
              <w:rPr>
                <w:rFonts w:eastAsia="MS PGothic"/>
                <w:lang w:eastAsia="ja-JP"/>
              </w:rPr>
              <w:t>quipment energy consumption and production data</w:t>
            </w:r>
            <w:r w:rsidR="00B9296E" w:rsidRPr="00D96594">
              <w:t xml:space="preserve"> (rough</w:t>
            </w:r>
            <w:r w:rsidR="002041F2" w:rsidRPr="00D96594">
              <w:t xml:space="preserve"> data</w:t>
            </w:r>
            <w:r w:rsidR="00B9296E" w:rsidRPr="00D96594">
              <w:t xml:space="preserve">) </w:t>
            </w:r>
            <w:r w:rsidR="0020231F" w:rsidRPr="00D96594">
              <w:br/>
            </w:r>
            <w:r w:rsidR="0020231F" w:rsidRPr="00D96594">
              <w:rPr>
                <w:i/>
                <w:sz w:val="21"/>
              </w:rPr>
              <w:t>(Note: these data are commonly available in the sub-project feasibility plan</w:t>
            </w:r>
            <w:r w:rsidR="00237488" w:rsidRPr="00D96594">
              <w:rPr>
                <w:i/>
                <w:sz w:val="21"/>
              </w:rPr>
              <w:t>)</w:t>
            </w:r>
          </w:p>
          <w:p w:rsidR="002041F2" w:rsidRPr="00D96594" w:rsidRDefault="002041F2" w:rsidP="00B67257"/>
          <w:p w:rsidR="00B67257" w:rsidRPr="00D96594" w:rsidRDefault="00584F18" w:rsidP="00B67257">
            <w:pPr>
              <w:rPr>
                <w:rFonts w:eastAsia="MS PGothic"/>
                <w:lang w:eastAsia="ja-JP"/>
              </w:rPr>
            </w:pPr>
            <w:r w:rsidRPr="00D96594">
              <w:rPr>
                <w:rFonts w:eastAsia="MS PGothic" w:hint="eastAsia"/>
                <w:lang w:eastAsia="ja-JP"/>
              </w:rPr>
              <w:t>(</w:t>
            </w:r>
            <w:r w:rsidRPr="00D96594">
              <w:rPr>
                <w:rFonts w:eastAsia="MS PGothic"/>
                <w:lang w:eastAsia="ja-JP"/>
              </w:rPr>
              <w:t>4-1a) Existing (set of) equipment “a”</w:t>
            </w:r>
          </w:p>
          <w:p w:rsidR="00362922" w:rsidRPr="00D96594" w:rsidRDefault="00362922" w:rsidP="00B67257">
            <w:pPr>
              <w:rPr>
                <w:rFonts w:eastAsia="MS PGothic"/>
                <w:lang w:eastAsia="ja-JP"/>
              </w:rPr>
            </w:pPr>
            <w:r w:rsidRPr="00D96594">
              <w:rPr>
                <w:rFonts w:eastAsia="MS PGothic"/>
                <w:lang w:eastAsia="ja-JP"/>
              </w:rPr>
              <w:t>Note: This may be left blank of a comprehensive data is provided in (1-3a).</w:t>
            </w:r>
          </w:p>
          <w:tbl>
            <w:tblPr>
              <w:tblStyle w:val="TableGrid"/>
              <w:tblW w:w="0" w:type="auto"/>
              <w:tblLook w:val="04A0"/>
            </w:tblPr>
            <w:tblGrid>
              <w:gridCol w:w="8249"/>
            </w:tblGrid>
            <w:tr w:rsidR="00475CE6" w:rsidTr="00475CE6">
              <w:tc>
                <w:tcPr>
                  <w:tcW w:w="8249" w:type="dxa"/>
                </w:tcPr>
                <w:p w:rsidR="00475CE6" w:rsidRPr="00D96594" w:rsidRDefault="00475CE6" w:rsidP="00B67257">
                  <w:pPr>
                    <w:rPr>
                      <w:rFonts w:eastAsia="MS PGothic"/>
                      <w:lang w:eastAsia="ja-JP"/>
                    </w:rPr>
                  </w:pPr>
                </w:p>
                <w:p w:rsidR="00475CE6" w:rsidRPr="00D96594" w:rsidRDefault="00475CE6" w:rsidP="00475CE6">
                  <w:pPr>
                    <w:rPr>
                      <w:rFonts w:eastAsia="MS PGothic"/>
                      <w:lang w:eastAsia="ja-JP"/>
                    </w:rPr>
                  </w:pPr>
                  <w:r w:rsidRPr="00D96594">
                    <w:rPr>
                      <w:rFonts w:eastAsia="MS PGothic" w:hint="eastAsia"/>
                      <w:lang w:eastAsia="ja-JP"/>
                    </w:rPr>
                    <w:t xml:space="preserve">     Energy source (</w:t>
                  </w:r>
                  <w:r w:rsidRPr="00D96594">
                    <w:rPr>
                      <w:rFonts w:eastAsia="MS PGothic"/>
                      <w:u w:val="single"/>
                      <w:lang w:eastAsia="ja-JP"/>
                    </w:rPr>
                    <w:t>electricity</w:t>
                  </w:r>
                  <w:r w:rsidRPr="00D96594">
                    <w:rPr>
                      <w:rFonts w:eastAsia="MS PGothic"/>
                      <w:lang w:eastAsia="ja-JP"/>
                    </w:rPr>
                    <w:t xml:space="preserve">, </w:t>
                  </w:r>
                  <w:r w:rsidRPr="00D96594">
                    <w:rPr>
                      <w:rFonts w:eastAsia="MS PGothic"/>
                      <w:u w:val="single"/>
                      <w:lang w:eastAsia="ja-JP"/>
                    </w:rPr>
                    <w:t>natural gas</w:t>
                  </w:r>
                  <w:r w:rsidRPr="00D96594">
                    <w:rPr>
                      <w:rFonts w:eastAsia="MS PGothic"/>
                      <w:lang w:eastAsia="ja-JP"/>
                    </w:rPr>
                    <w:t xml:space="preserve">, </w:t>
                  </w:r>
                  <w:r w:rsidRPr="00D96594">
                    <w:rPr>
                      <w:rFonts w:eastAsia="MS PGothic"/>
                      <w:u w:val="single"/>
                      <w:lang w:eastAsia="ja-JP"/>
                    </w:rPr>
                    <w:t>LPG</w:t>
                  </w:r>
                  <w:r w:rsidRPr="00D96594">
                    <w:rPr>
                      <w:rFonts w:eastAsia="MS PGothic"/>
                      <w:lang w:eastAsia="ja-JP"/>
                    </w:rPr>
                    <w:t xml:space="preserve">, </w:t>
                  </w:r>
                  <w:r w:rsidRPr="00D96594">
                    <w:rPr>
                      <w:rFonts w:eastAsia="MS PGothic"/>
                      <w:u w:val="single"/>
                      <w:lang w:eastAsia="ja-JP"/>
                    </w:rPr>
                    <w:t>diesel (LFO)</w:t>
                  </w:r>
                  <w:r w:rsidRPr="00D96594">
                    <w:rPr>
                      <w:rFonts w:eastAsia="MS PGothic"/>
                      <w:lang w:eastAsia="ja-JP"/>
                    </w:rPr>
                    <w:t xml:space="preserve">, </w:t>
                  </w:r>
                  <w:r w:rsidRPr="00D96594">
                    <w:rPr>
                      <w:rFonts w:eastAsia="MS PGothic"/>
                      <w:u w:val="single"/>
                      <w:lang w:eastAsia="ja-JP"/>
                    </w:rPr>
                    <w:t>kerosene</w:t>
                  </w:r>
                  <w:r w:rsidRPr="00D96594">
                    <w:rPr>
                      <w:rFonts w:eastAsia="MS PGothic"/>
                      <w:lang w:eastAsia="ja-JP"/>
                    </w:rPr>
                    <w:t xml:space="preserve">, </w:t>
                  </w:r>
                  <w:r w:rsidRPr="00D96594">
                    <w:rPr>
                      <w:rFonts w:eastAsia="MS PGothic"/>
                      <w:u w:val="single"/>
                      <w:lang w:eastAsia="ja-JP"/>
                    </w:rPr>
                    <w:t>HFO</w:t>
                  </w:r>
                  <w:r w:rsidRPr="00D96594">
                    <w:rPr>
                      <w:rFonts w:eastAsia="MS PGothic"/>
                      <w:lang w:eastAsia="ja-JP"/>
                    </w:rPr>
                    <w:t>,</w:t>
                  </w:r>
                  <w:r w:rsidRPr="00D96594">
                    <w:rPr>
                      <w:rFonts w:eastAsia="MS PGothic" w:hint="eastAsia"/>
                      <w:lang w:eastAsia="ja-JP"/>
                    </w:rPr>
                    <w:t>)</w:t>
                  </w:r>
                </w:p>
                <w:tbl>
                  <w:tblPr>
                    <w:tblStyle w:val="TableGrid"/>
                    <w:tblW w:w="0" w:type="auto"/>
                    <w:tblInd w:w="5555" w:type="dxa"/>
                    <w:tblLook w:val="04A0"/>
                  </w:tblPr>
                  <w:tblGrid>
                    <w:gridCol w:w="1701"/>
                  </w:tblGrid>
                  <w:tr w:rsidR="00475CE6" w:rsidRPr="00B9296E" w:rsidTr="00950D52">
                    <w:tc>
                      <w:tcPr>
                        <w:tcW w:w="1701" w:type="dxa"/>
                      </w:tcPr>
                      <w:p w:rsidR="00475CE6" w:rsidRPr="00D96594" w:rsidRDefault="00475CE6" w:rsidP="00475CE6">
                        <w:pPr>
                          <w:rPr>
                            <w:rFonts w:eastAsia="MS PGothic"/>
                            <w:lang w:eastAsia="ja-JP"/>
                          </w:rPr>
                        </w:pPr>
                      </w:p>
                      <w:p w:rsidR="00475CE6" w:rsidRPr="00B9296E" w:rsidRDefault="00475CE6" w:rsidP="00475CE6">
                        <w:pPr>
                          <w:rPr>
                            <w:rFonts w:eastAsia="MS PGothic"/>
                            <w:color w:val="00B0F0"/>
                            <w:lang w:eastAsia="ja-JP"/>
                          </w:rPr>
                        </w:pPr>
                      </w:p>
                    </w:tc>
                  </w:tr>
                </w:tbl>
                <w:p w:rsidR="00475CE6" w:rsidRPr="00D96594" w:rsidRDefault="00475CE6" w:rsidP="00475CE6">
                  <w:pPr>
                    <w:rPr>
                      <w:rFonts w:eastAsia="MS PGothic"/>
                      <w:lang w:eastAsia="ja-JP"/>
                    </w:rPr>
                  </w:pPr>
                  <w:r w:rsidRPr="00D96594">
                    <w:rPr>
                      <w:rFonts w:eastAsia="MS PGothic" w:hint="eastAsia"/>
                      <w:lang w:eastAsia="ja-JP"/>
                    </w:rPr>
                    <w:lastRenderedPageBreak/>
                    <w:t xml:space="preserve">     Energy consumption per hour </w:t>
                  </w:r>
                  <w:r w:rsidRPr="00D96594">
                    <w:rPr>
                      <w:rFonts w:eastAsia="MS PGothic"/>
                      <w:lang w:eastAsia="ja-JP"/>
                    </w:rPr>
                    <w:t>(</w:t>
                  </w:r>
                  <w:r w:rsidRPr="00D96594">
                    <w:rPr>
                      <w:rFonts w:eastAsia="MS PGothic"/>
                      <w:u w:val="single"/>
                      <w:lang w:eastAsia="ja-JP"/>
                    </w:rPr>
                    <w:t>kWh</w:t>
                  </w:r>
                  <w:r w:rsidRPr="00D96594">
                    <w:rPr>
                      <w:rFonts w:eastAsia="MS PGothic"/>
                      <w:lang w:eastAsia="ja-JP"/>
                    </w:rPr>
                    <w:t xml:space="preserve"> / </w:t>
                  </w:r>
                  <w:r w:rsidRPr="00D96594">
                    <w:rPr>
                      <w:rFonts w:eastAsia="MS PGothic"/>
                      <w:u w:val="single"/>
                      <w:lang w:eastAsia="ja-JP"/>
                    </w:rPr>
                    <w:t>cft</w:t>
                  </w:r>
                  <w:r w:rsidRPr="00D96594">
                    <w:rPr>
                      <w:rFonts w:eastAsia="MS PGothic"/>
                      <w:lang w:eastAsia="ja-JP"/>
                    </w:rPr>
                    <w:t xml:space="preserve"> / </w:t>
                  </w:r>
                  <w:r w:rsidRPr="00D96594">
                    <w:rPr>
                      <w:rFonts w:eastAsia="MS PGothic"/>
                      <w:u w:val="single"/>
                      <w:lang w:eastAsia="ja-JP"/>
                    </w:rPr>
                    <w:t>m3</w:t>
                  </w:r>
                  <w:r w:rsidRPr="00D96594">
                    <w:rPr>
                      <w:rFonts w:eastAsia="MS PGothic"/>
                      <w:lang w:eastAsia="ja-JP"/>
                    </w:rPr>
                    <w:t xml:space="preserve"> / </w:t>
                  </w:r>
                  <w:r w:rsidRPr="00D96594">
                    <w:rPr>
                      <w:rFonts w:eastAsia="MS PGothic"/>
                      <w:u w:val="single"/>
                      <w:lang w:eastAsia="ja-JP"/>
                    </w:rPr>
                    <w:t>KL</w:t>
                  </w:r>
                  <w:r w:rsidRPr="00D96594">
                    <w:rPr>
                      <w:rFonts w:eastAsia="MS PGothic"/>
                      <w:lang w:eastAsia="ja-JP"/>
                    </w:rPr>
                    <w:t xml:space="preserve"> per hour)</w:t>
                  </w:r>
                </w:p>
                <w:tbl>
                  <w:tblPr>
                    <w:tblStyle w:val="TableGrid"/>
                    <w:tblW w:w="0" w:type="auto"/>
                    <w:tblInd w:w="5555" w:type="dxa"/>
                    <w:tblLook w:val="04A0"/>
                  </w:tblPr>
                  <w:tblGrid>
                    <w:gridCol w:w="1701"/>
                  </w:tblGrid>
                  <w:tr w:rsidR="00475CE6" w:rsidRPr="00B9296E" w:rsidTr="00950D52">
                    <w:tc>
                      <w:tcPr>
                        <w:tcW w:w="1701" w:type="dxa"/>
                      </w:tcPr>
                      <w:p w:rsidR="00475CE6" w:rsidRPr="00D96594" w:rsidRDefault="00475CE6" w:rsidP="00475CE6">
                        <w:pPr>
                          <w:rPr>
                            <w:rFonts w:eastAsia="MS PGothic"/>
                            <w:lang w:eastAsia="ja-JP"/>
                          </w:rPr>
                        </w:pPr>
                      </w:p>
                      <w:p w:rsidR="00475CE6" w:rsidRPr="00B9296E" w:rsidRDefault="00475CE6" w:rsidP="00475CE6">
                        <w:pPr>
                          <w:rPr>
                            <w:rFonts w:eastAsia="MS PGothic"/>
                            <w:color w:val="00B0F0"/>
                            <w:lang w:eastAsia="ja-JP"/>
                          </w:rPr>
                        </w:pPr>
                      </w:p>
                    </w:tc>
                  </w:tr>
                </w:tbl>
                <w:p w:rsidR="00475CE6" w:rsidRPr="00D96594" w:rsidRDefault="00475CE6" w:rsidP="00475CE6">
                  <w:pPr>
                    <w:rPr>
                      <w:rFonts w:eastAsia="MS PGothic"/>
                      <w:lang w:eastAsia="ja-JP"/>
                    </w:rPr>
                  </w:pPr>
                  <w:r w:rsidRPr="00D96594">
                    <w:rPr>
                      <w:rFonts w:eastAsia="MS PGothic"/>
                      <w:lang w:eastAsia="ja-JP"/>
                    </w:rPr>
                    <w:t>Annual operation</w:t>
                  </w:r>
                  <w:r w:rsidRPr="00D96594">
                    <w:rPr>
                      <w:rFonts w:eastAsia="MS PGothic" w:hint="eastAsia"/>
                      <w:lang w:eastAsia="ja-JP"/>
                    </w:rPr>
                    <w:t xml:space="preserve"> hour </w:t>
                  </w:r>
                  <w:r w:rsidRPr="00D96594">
                    <w:rPr>
                      <w:rFonts w:eastAsia="MS PGothic"/>
                      <w:lang w:eastAsia="ja-JP"/>
                    </w:rPr>
                    <w:t>(hour per year)</w:t>
                  </w:r>
                </w:p>
                <w:tbl>
                  <w:tblPr>
                    <w:tblStyle w:val="TableGrid"/>
                    <w:tblW w:w="0" w:type="auto"/>
                    <w:tblInd w:w="5555" w:type="dxa"/>
                    <w:tblLook w:val="04A0"/>
                  </w:tblPr>
                  <w:tblGrid>
                    <w:gridCol w:w="1701"/>
                  </w:tblGrid>
                  <w:tr w:rsidR="00475CE6" w:rsidRPr="00B9296E" w:rsidTr="00950D52">
                    <w:tc>
                      <w:tcPr>
                        <w:tcW w:w="1701" w:type="dxa"/>
                      </w:tcPr>
                      <w:p w:rsidR="00475CE6" w:rsidRPr="00D96594" w:rsidRDefault="00475CE6" w:rsidP="00475CE6">
                        <w:pPr>
                          <w:rPr>
                            <w:rFonts w:eastAsia="MS PGothic"/>
                            <w:lang w:eastAsia="ja-JP"/>
                          </w:rPr>
                        </w:pPr>
                      </w:p>
                      <w:p w:rsidR="00475CE6" w:rsidRPr="002041F2" w:rsidRDefault="00475CE6" w:rsidP="00475CE6">
                        <w:pPr>
                          <w:rPr>
                            <w:rFonts w:eastAsia="MS PGothic"/>
                            <w:color w:val="00B0F0"/>
                            <w:lang w:eastAsia="ja-JP"/>
                          </w:rPr>
                        </w:pPr>
                      </w:p>
                    </w:tc>
                  </w:tr>
                </w:tbl>
                <w:p w:rsidR="00475CE6" w:rsidRPr="00D96594" w:rsidRDefault="00475CE6" w:rsidP="00475CE6">
                  <w:pPr>
                    <w:rPr>
                      <w:rFonts w:eastAsia="MS PGothic"/>
                      <w:lang w:eastAsia="ja-JP"/>
                    </w:rPr>
                  </w:pPr>
                  <w:r w:rsidRPr="00D96594">
                    <w:rPr>
                      <w:rFonts w:eastAsia="MS PGothic"/>
                      <w:lang w:eastAsia="ja-JP"/>
                    </w:rPr>
                    <w:t>Annual production (</w:t>
                  </w:r>
                  <w:r w:rsidRPr="00D96594">
                    <w:rPr>
                      <w:rFonts w:eastAsia="MS PGothic"/>
                      <w:u w:val="single"/>
                      <w:lang w:eastAsia="ja-JP"/>
                    </w:rPr>
                    <w:t>item</w:t>
                  </w:r>
                  <w:r w:rsidRPr="00D96594">
                    <w:rPr>
                      <w:rFonts w:eastAsia="MS PGothic"/>
                      <w:lang w:eastAsia="ja-JP"/>
                    </w:rPr>
                    <w:t xml:space="preserve"> / </w:t>
                  </w:r>
                  <w:r w:rsidRPr="00D96594">
                    <w:rPr>
                      <w:rFonts w:eastAsia="MS PGothic"/>
                      <w:u w:val="single"/>
                      <w:lang w:eastAsia="ja-JP"/>
                    </w:rPr>
                    <w:t>metre</w:t>
                  </w:r>
                  <w:r w:rsidRPr="00D96594">
                    <w:rPr>
                      <w:rFonts w:eastAsia="MS PGothic"/>
                      <w:lang w:eastAsia="ja-JP"/>
                    </w:rPr>
                    <w:t xml:space="preserve"> / </w:t>
                  </w:r>
                  <w:r w:rsidRPr="00D96594">
                    <w:rPr>
                      <w:rFonts w:eastAsia="MS PGothic"/>
                      <w:u w:val="single"/>
                      <w:lang w:eastAsia="ja-JP"/>
                    </w:rPr>
                    <w:t>ton</w:t>
                  </w:r>
                  <w:r w:rsidRPr="00D96594">
                    <w:rPr>
                      <w:rFonts w:eastAsia="MS PGothic"/>
                      <w:lang w:eastAsia="ja-JP"/>
                    </w:rPr>
                    <w:t xml:space="preserve"> / </w:t>
                  </w:r>
                  <w:r w:rsidRPr="00D96594">
                    <w:rPr>
                      <w:rFonts w:eastAsia="MS PGothic"/>
                      <w:u w:val="single"/>
                      <w:lang w:eastAsia="ja-JP"/>
                    </w:rPr>
                    <w:t>others</w:t>
                  </w:r>
                  <w:r w:rsidRPr="00D96594">
                    <w:rPr>
                      <w:rFonts w:eastAsia="MS PGothic"/>
                      <w:lang w:eastAsia="ja-JP"/>
                    </w:rPr>
                    <w:t xml:space="preserve"> per year)</w:t>
                  </w:r>
                </w:p>
                <w:tbl>
                  <w:tblPr>
                    <w:tblStyle w:val="TableGrid"/>
                    <w:tblW w:w="0" w:type="auto"/>
                    <w:tblInd w:w="5555" w:type="dxa"/>
                    <w:tblLook w:val="04A0"/>
                  </w:tblPr>
                  <w:tblGrid>
                    <w:gridCol w:w="1701"/>
                  </w:tblGrid>
                  <w:tr w:rsidR="00475CE6" w:rsidRPr="00B9296E" w:rsidTr="00950D52">
                    <w:tc>
                      <w:tcPr>
                        <w:tcW w:w="1701" w:type="dxa"/>
                      </w:tcPr>
                      <w:p w:rsidR="00475CE6" w:rsidRPr="00D96594" w:rsidRDefault="00475CE6" w:rsidP="00475CE6">
                        <w:pPr>
                          <w:rPr>
                            <w:rFonts w:eastAsia="MS PGothic"/>
                            <w:lang w:eastAsia="ja-JP"/>
                          </w:rPr>
                        </w:pPr>
                      </w:p>
                      <w:p w:rsidR="00475CE6" w:rsidRPr="002041F2" w:rsidRDefault="00475CE6" w:rsidP="00475CE6">
                        <w:pPr>
                          <w:rPr>
                            <w:rFonts w:eastAsia="MS PGothic"/>
                            <w:color w:val="00B0F0"/>
                            <w:lang w:eastAsia="ja-JP"/>
                          </w:rPr>
                        </w:pPr>
                      </w:p>
                    </w:tc>
                  </w:tr>
                </w:tbl>
                <w:p w:rsidR="00475CE6" w:rsidRDefault="00475CE6" w:rsidP="00B67257">
                  <w:pPr>
                    <w:rPr>
                      <w:rFonts w:eastAsia="MS PGothic"/>
                      <w:color w:val="00B0F0"/>
                      <w:lang w:eastAsia="ja-JP"/>
                    </w:rPr>
                  </w:pPr>
                </w:p>
              </w:tc>
            </w:tr>
          </w:tbl>
          <w:p w:rsidR="00B641C0" w:rsidRPr="00D96594" w:rsidRDefault="00B641C0" w:rsidP="00584F18">
            <w:pPr>
              <w:rPr>
                <w:rFonts w:eastAsia="MS PGothic"/>
                <w:lang w:eastAsia="ja-JP"/>
              </w:rPr>
            </w:pPr>
          </w:p>
          <w:p w:rsidR="00362922" w:rsidRPr="004000E2" w:rsidRDefault="00B9296E" w:rsidP="00A743F9">
            <w:pPr>
              <w:rPr>
                <w:rFonts w:eastAsia="MS PGothic"/>
                <w:lang w:eastAsia="ja-JP"/>
              </w:rPr>
            </w:pPr>
            <w:r w:rsidRPr="00D96594">
              <w:rPr>
                <w:rFonts w:eastAsia="MS PGothic" w:hint="eastAsia"/>
                <w:lang w:eastAsia="ja-JP"/>
              </w:rPr>
              <w:t>[</w:t>
            </w:r>
            <w:r w:rsidRPr="00D96594">
              <w:rPr>
                <w:rFonts w:eastAsia="MS PGothic"/>
                <w:lang w:eastAsia="ja-JP"/>
              </w:rPr>
              <w:t xml:space="preserve">same for </w:t>
            </w:r>
            <w:r w:rsidR="00475CE6" w:rsidRPr="00D96594">
              <w:rPr>
                <w:rFonts w:eastAsia="MS PGothic"/>
                <w:lang w:eastAsia="ja-JP"/>
              </w:rPr>
              <w:t xml:space="preserve">sets of equipment </w:t>
            </w:r>
            <w:r w:rsidRPr="00D96594">
              <w:rPr>
                <w:rFonts w:eastAsia="MS PGothic"/>
                <w:lang w:eastAsia="ja-JP"/>
              </w:rPr>
              <w:t>“b”, “c”, “d”…</w:t>
            </w:r>
            <w:r w:rsidRPr="00D96594">
              <w:rPr>
                <w:rFonts w:eastAsia="MS PGothic" w:hint="eastAsia"/>
                <w:lang w:eastAsia="ja-JP"/>
              </w:rPr>
              <w:t>]</w:t>
            </w:r>
          </w:p>
          <w:p w:rsidR="00362922" w:rsidRPr="004000E2" w:rsidRDefault="00017984" w:rsidP="004000E2">
            <w:pPr>
              <w:jc w:val="center"/>
              <w:rPr>
                <w:rFonts w:eastAsia="MS PGothic"/>
                <w:lang w:eastAsia="ja-JP"/>
              </w:rPr>
            </w:pPr>
            <w:r>
              <w:rPr>
                <w:rFonts w:eastAsia="MS PGothic" w:hint="eastAsia"/>
                <w:lang w:eastAsia="ja-JP"/>
              </w:rPr>
              <w:t>Blank space</w:t>
            </w:r>
          </w:p>
        </w:tc>
      </w:tr>
      <w:tr w:rsidR="00A743F9" w:rsidRPr="00CE4715" w:rsidTr="00A743F9">
        <w:tc>
          <w:tcPr>
            <w:tcW w:w="8297" w:type="dxa"/>
            <w:tcBorders>
              <w:top w:val="dashSmallGap" w:sz="4" w:space="0" w:color="auto"/>
            </w:tcBorders>
          </w:tcPr>
          <w:p w:rsidR="00A743F9" w:rsidRPr="00D96594" w:rsidRDefault="00A743F9" w:rsidP="00A743F9"/>
          <w:p w:rsidR="00362922" w:rsidRPr="00D96594" w:rsidRDefault="00362922" w:rsidP="00362922">
            <w:pPr>
              <w:rPr>
                <w:rFonts w:eastAsia="MS PGothic"/>
                <w:lang w:eastAsia="ja-JP"/>
              </w:rPr>
            </w:pPr>
            <w:r w:rsidRPr="00D96594">
              <w:rPr>
                <w:rFonts w:eastAsia="MS PGothic" w:hint="eastAsia"/>
                <w:lang w:eastAsia="ja-JP"/>
              </w:rPr>
              <w:t>(</w:t>
            </w:r>
            <w:r w:rsidRPr="00D96594">
              <w:rPr>
                <w:rFonts w:eastAsia="MS PGothic"/>
                <w:lang w:eastAsia="ja-JP"/>
              </w:rPr>
              <w:t xml:space="preserve">4-2a) New (set of) equipment “a” </w:t>
            </w:r>
          </w:p>
          <w:p w:rsidR="00362922" w:rsidRPr="00D96594" w:rsidRDefault="00362922" w:rsidP="00362922">
            <w:pPr>
              <w:rPr>
                <w:rFonts w:eastAsia="MS PGothic"/>
                <w:lang w:eastAsia="ja-JP"/>
              </w:rPr>
            </w:pPr>
            <w:r w:rsidRPr="00D96594">
              <w:rPr>
                <w:rFonts w:eastAsia="MS PGothic"/>
                <w:lang w:eastAsia="ja-JP"/>
              </w:rPr>
              <w:t xml:space="preserve">Proponent may select from either of the following two formats: </w:t>
            </w:r>
          </w:p>
          <w:p w:rsidR="00362922" w:rsidRPr="00D96594" w:rsidRDefault="00362922" w:rsidP="00362922">
            <w:pPr>
              <w:rPr>
                <w:rFonts w:eastAsia="MS PGothic"/>
                <w:lang w:eastAsia="ja-JP"/>
              </w:rPr>
            </w:pPr>
          </w:p>
          <w:p w:rsidR="00362922" w:rsidRPr="00D96594" w:rsidRDefault="00362922" w:rsidP="00362922">
            <w:pPr>
              <w:rPr>
                <w:rFonts w:eastAsia="MS PGothic"/>
                <w:lang w:eastAsia="ja-JP"/>
              </w:rPr>
            </w:pPr>
            <w:r w:rsidRPr="00D96594">
              <w:rPr>
                <w:rFonts w:eastAsia="MS PGothic"/>
                <w:lang w:eastAsia="ja-JP"/>
              </w:rPr>
              <w:t xml:space="preserve">Format 1: </w:t>
            </w:r>
          </w:p>
          <w:tbl>
            <w:tblPr>
              <w:tblStyle w:val="TableGrid"/>
              <w:tblW w:w="0" w:type="auto"/>
              <w:tblLook w:val="04A0"/>
            </w:tblPr>
            <w:tblGrid>
              <w:gridCol w:w="8249"/>
            </w:tblGrid>
            <w:tr w:rsidR="00475CE6" w:rsidTr="00950D52">
              <w:tc>
                <w:tcPr>
                  <w:tcW w:w="8249" w:type="dxa"/>
                </w:tcPr>
                <w:p w:rsidR="00475CE6" w:rsidRPr="00D96594" w:rsidRDefault="00475CE6" w:rsidP="00475CE6">
                  <w:pPr>
                    <w:rPr>
                      <w:rFonts w:eastAsia="MS PGothic"/>
                      <w:lang w:eastAsia="ja-JP"/>
                    </w:rPr>
                  </w:pPr>
                </w:p>
                <w:p w:rsidR="00475CE6" w:rsidRPr="00D96594" w:rsidRDefault="00475CE6" w:rsidP="00475CE6">
                  <w:pPr>
                    <w:rPr>
                      <w:rFonts w:eastAsia="MS PGothic"/>
                      <w:lang w:eastAsia="ja-JP"/>
                    </w:rPr>
                  </w:pPr>
                  <w:r w:rsidRPr="00D96594">
                    <w:rPr>
                      <w:rFonts w:eastAsia="MS PGothic" w:hint="eastAsia"/>
                      <w:lang w:eastAsia="ja-JP"/>
                    </w:rPr>
                    <w:t xml:space="preserve">     Energy source (</w:t>
                  </w:r>
                  <w:r w:rsidRPr="00D96594">
                    <w:rPr>
                      <w:rFonts w:eastAsia="MS PGothic"/>
                      <w:u w:val="single"/>
                      <w:lang w:eastAsia="ja-JP"/>
                    </w:rPr>
                    <w:t>electricity</w:t>
                  </w:r>
                  <w:r w:rsidRPr="00D96594">
                    <w:rPr>
                      <w:rFonts w:eastAsia="MS PGothic"/>
                      <w:lang w:eastAsia="ja-JP"/>
                    </w:rPr>
                    <w:t xml:space="preserve">, </w:t>
                  </w:r>
                  <w:r w:rsidRPr="00D96594">
                    <w:rPr>
                      <w:rFonts w:eastAsia="MS PGothic"/>
                      <w:u w:val="single"/>
                      <w:lang w:eastAsia="ja-JP"/>
                    </w:rPr>
                    <w:t>natural gas</w:t>
                  </w:r>
                  <w:r w:rsidRPr="00D96594">
                    <w:rPr>
                      <w:rFonts w:eastAsia="MS PGothic"/>
                      <w:lang w:eastAsia="ja-JP"/>
                    </w:rPr>
                    <w:t xml:space="preserve">, </w:t>
                  </w:r>
                  <w:r w:rsidRPr="00D96594">
                    <w:rPr>
                      <w:rFonts w:eastAsia="MS PGothic"/>
                      <w:u w:val="single"/>
                      <w:lang w:eastAsia="ja-JP"/>
                    </w:rPr>
                    <w:t>LPG</w:t>
                  </w:r>
                  <w:r w:rsidRPr="00D96594">
                    <w:rPr>
                      <w:rFonts w:eastAsia="MS PGothic"/>
                      <w:lang w:eastAsia="ja-JP"/>
                    </w:rPr>
                    <w:t xml:space="preserve">, </w:t>
                  </w:r>
                  <w:r w:rsidRPr="00D96594">
                    <w:rPr>
                      <w:rFonts w:eastAsia="MS PGothic"/>
                      <w:u w:val="single"/>
                      <w:lang w:eastAsia="ja-JP"/>
                    </w:rPr>
                    <w:t>diesel (LFO)</w:t>
                  </w:r>
                  <w:r w:rsidRPr="00D96594">
                    <w:rPr>
                      <w:rFonts w:eastAsia="MS PGothic"/>
                      <w:lang w:eastAsia="ja-JP"/>
                    </w:rPr>
                    <w:t xml:space="preserve">, </w:t>
                  </w:r>
                  <w:r w:rsidRPr="00D96594">
                    <w:rPr>
                      <w:rFonts w:eastAsia="MS PGothic"/>
                      <w:u w:val="single"/>
                      <w:lang w:eastAsia="ja-JP"/>
                    </w:rPr>
                    <w:t>kerosene</w:t>
                  </w:r>
                  <w:r w:rsidRPr="00D96594">
                    <w:rPr>
                      <w:rFonts w:eastAsia="MS PGothic"/>
                      <w:lang w:eastAsia="ja-JP"/>
                    </w:rPr>
                    <w:t xml:space="preserve">, </w:t>
                  </w:r>
                  <w:r w:rsidRPr="00D96594">
                    <w:rPr>
                      <w:rFonts w:eastAsia="MS PGothic"/>
                      <w:u w:val="single"/>
                      <w:lang w:eastAsia="ja-JP"/>
                    </w:rPr>
                    <w:t>HFO</w:t>
                  </w:r>
                  <w:r w:rsidRPr="00D96594">
                    <w:rPr>
                      <w:rFonts w:eastAsia="MS PGothic"/>
                      <w:lang w:eastAsia="ja-JP"/>
                    </w:rPr>
                    <w:t>,</w:t>
                  </w:r>
                  <w:r w:rsidRPr="00D96594">
                    <w:rPr>
                      <w:rFonts w:eastAsia="MS PGothic" w:hint="eastAsia"/>
                      <w:lang w:eastAsia="ja-JP"/>
                    </w:rPr>
                    <w:t>)</w:t>
                  </w:r>
                </w:p>
                <w:tbl>
                  <w:tblPr>
                    <w:tblStyle w:val="TableGrid"/>
                    <w:tblW w:w="0" w:type="auto"/>
                    <w:tblInd w:w="5555" w:type="dxa"/>
                    <w:tblLook w:val="04A0"/>
                  </w:tblPr>
                  <w:tblGrid>
                    <w:gridCol w:w="1701"/>
                  </w:tblGrid>
                  <w:tr w:rsidR="00475CE6" w:rsidRPr="00B9296E" w:rsidTr="00950D52">
                    <w:tc>
                      <w:tcPr>
                        <w:tcW w:w="1701" w:type="dxa"/>
                      </w:tcPr>
                      <w:p w:rsidR="00475CE6" w:rsidRPr="00D96594" w:rsidRDefault="00475CE6" w:rsidP="00475CE6">
                        <w:pPr>
                          <w:rPr>
                            <w:rFonts w:eastAsia="MS PGothic"/>
                            <w:lang w:eastAsia="ja-JP"/>
                          </w:rPr>
                        </w:pPr>
                      </w:p>
                      <w:p w:rsidR="00475CE6" w:rsidRPr="00B9296E" w:rsidRDefault="00475CE6" w:rsidP="00475CE6">
                        <w:pPr>
                          <w:rPr>
                            <w:rFonts w:eastAsia="MS PGothic"/>
                            <w:color w:val="00B0F0"/>
                            <w:lang w:eastAsia="ja-JP"/>
                          </w:rPr>
                        </w:pPr>
                      </w:p>
                    </w:tc>
                  </w:tr>
                </w:tbl>
                <w:p w:rsidR="00475CE6" w:rsidRPr="00D96594" w:rsidRDefault="00475CE6" w:rsidP="00475CE6">
                  <w:pPr>
                    <w:rPr>
                      <w:rFonts w:eastAsia="MS PGothic"/>
                      <w:lang w:eastAsia="ja-JP"/>
                    </w:rPr>
                  </w:pPr>
                  <w:r w:rsidRPr="00D96594">
                    <w:rPr>
                      <w:rFonts w:eastAsia="MS PGothic" w:hint="eastAsia"/>
                      <w:lang w:eastAsia="ja-JP"/>
                    </w:rPr>
                    <w:t xml:space="preserve">     Energy consumption per hour </w:t>
                  </w:r>
                  <w:r w:rsidRPr="00D96594">
                    <w:rPr>
                      <w:rFonts w:eastAsia="MS PGothic"/>
                      <w:lang w:eastAsia="ja-JP"/>
                    </w:rPr>
                    <w:t>(</w:t>
                  </w:r>
                  <w:r w:rsidRPr="00D96594">
                    <w:rPr>
                      <w:rFonts w:eastAsia="MS PGothic"/>
                      <w:u w:val="single"/>
                      <w:lang w:eastAsia="ja-JP"/>
                    </w:rPr>
                    <w:t>kWh</w:t>
                  </w:r>
                  <w:r w:rsidRPr="00D96594">
                    <w:rPr>
                      <w:rFonts w:eastAsia="MS PGothic"/>
                      <w:lang w:eastAsia="ja-JP"/>
                    </w:rPr>
                    <w:t xml:space="preserve"> / </w:t>
                  </w:r>
                  <w:r w:rsidRPr="00D96594">
                    <w:rPr>
                      <w:rFonts w:eastAsia="MS PGothic"/>
                      <w:u w:val="single"/>
                      <w:lang w:eastAsia="ja-JP"/>
                    </w:rPr>
                    <w:t>cft</w:t>
                  </w:r>
                  <w:r w:rsidRPr="00D96594">
                    <w:rPr>
                      <w:rFonts w:eastAsia="MS PGothic"/>
                      <w:lang w:eastAsia="ja-JP"/>
                    </w:rPr>
                    <w:t xml:space="preserve"> / </w:t>
                  </w:r>
                  <w:r w:rsidRPr="00D96594">
                    <w:rPr>
                      <w:rFonts w:eastAsia="MS PGothic"/>
                      <w:u w:val="single"/>
                      <w:lang w:eastAsia="ja-JP"/>
                    </w:rPr>
                    <w:t>m3</w:t>
                  </w:r>
                  <w:r w:rsidRPr="00D96594">
                    <w:rPr>
                      <w:rFonts w:eastAsia="MS PGothic"/>
                      <w:lang w:eastAsia="ja-JP"/>
                    </w:rPr>
                    <w:t xml:space="preserve"> / </w:t>
                  </w:r>
                  <w:r w:rsidRPr="00D96594">
                    <w:rPr>
                      <w:rFonts w:eastAsia="MS PGothic"/>
                      <w:u w:val="single"/>
                      <w:lang w:eastAsia="ja-JP"/>
                    </w:rPr>
                    <w:t>KL</w:t>
                  </w:r>
                  <w:r w:rsidRPr="00D96594">
                    <w:rPr>
                      <w:rFonts w:eastAsia="MS PGothic"/>
                      <w:lang w:eastAsia="ja-JP"/>
                    </w:rPr>
                    <w:t xml:space="preserve"> per hour)</w:t>
                  </w:r>
                </w:p>
                <w:tbl>
                  <w:tblPr>
                    <w:tblStyle w:val="TableGrid"/>
                    <w:tblW w:w="0" w:type="auto"/>
                    <w:tblInd w:w="5555" w:type="dxa"/>
                    <w:tblLook w:val="04A0"/>
                  </w:tblPr>
                  <w:tblGrid>
                    <w:gridCol w:w="1701"/>
                  </w:tblGrid>
                  <w:tr w:rsidR="00475CE6" w:rsidRPr="00B9296E" w:rsidTr="00950D52">
                    <w:tc>
                      <w:tcPr>
                        <w:tcW w:w="1701" w:type="dxa"/>
                      </w:tcPr>
                      <w:p w:rsidR="00475CE6" w:rsidRPr="00D96594" w:rsidRDefault="00475CE6" w:rsidP="00475CE6">
                        <w:pPr>
                          <w:rPr>
                            <w:rFonts w:eastAsia="MS PGothic"/>
                            <w:lang w:eastAsia="ja-JP"/>
                          </w:rPr>
                        </w:pPr>
                      </w:p>
                      <w:p w:rsidR="00475CE6" w:rsidRPr="00B9296E" w:rsidRDefault="00475CE6" w:rsidP="00475CE6">
                        <w:pPr>
                          <w:rPr>
                            <w:rFonts w:eastAsia="MS PGothic"/>
                            <w:color w:val="00B0F0"/>
                            <w:lang w:eastAsia="ja-JP"/>
                          </w:rPr>
                        </w:pPr>
                      </w:p>
                    </w:tc>
                  </w:tr>
                </w:tbl>
                <w:p w:rsidR="00475CE6" w:rsidRPr="00D96594" w:rsidRDefault="00475CE6" w:rsidP="00475CE6">
                  <w:pPr>
                    <w:rPr>
                      <w:rFonts w:eastAsia="MS PGothic"/>
                      <w:lang w:eastAsia="ja-JP"/>
                    </w:rPr>
                  </w:pPr>
                  <w:r w:rsidRPr="00D96594">
                    <w:rPr>
                      <w:rFonts w:eastAsia="MS PGothic"/>
                      <w:lang w:eastAsia="ja-JP"/>
                    </w:rPr>
                    <w:t>Annual operation</w:t>
                  </w:r>
                  <w:r w:rsidRPr="00D96594">
                    <w:rPr>
                      <w:rFonts w:eastAsia="MS PGothic" w:hint="eastAsia"/>
                      <w:lang w:eastAsia="ja-JP"/>
                    </w:rPr>
                    <w:t xml:space="preserve"> hour </w:t>
                  </w:r>
                  <w:r w:rsidRPr="00D96594">
                    <w:rPr>
                      <w:rFonts w:eastAsia="MS PGothic"/>
                      <w:lang w:eastAsia="ja-JP"/>
                    </w:rPr>
                    <w:t>(hour per year)</w:t>
                  </w:r>
                </w:p>
                <w:tbl>
                  <w:tblPr>
                    <w:tblStyle w:val="TableGrid"/>
                    <w:tblW w:w="0" w:type="auto"/>
                    <w:tblInd w:w="5555" w:type="dxa"/>
                    <w:tblLook w:val="04A0"/>
                  </w:tblPr>
                  <w:tblGrid>
                    <w:gridCol w:w="1701"/>
                  </w:tblGrid>
                  <w:tr w:rsidR="00475CE6" w:rsidRPr="00B9296E" w:rsidTr="00950D52">
                    <w:tc>
                      <w:tcPr>
                        <w:tcW w:w="1701" w:type="dxa"/>
                      </w:tcPr>
                      <w:p w:rsidR="00475CE6" w:rsidRPr="00D96594" w:rsidRDefault="00475CE6" w:rsidP="00475CE6">
                        <w:pPr>
                          <w:rPr>
                            <w:rFonts w:eastAsia="MS PGothic"/>
                            <w:lang w:eastAsia="ja-JP"/>
                          </w:rPr>
                        </w:pPr>
                      </w:p>
                      <w:p w:rsidR="00475CE6" w:rsidRPr="002041F2" w:rsidRDefault="00475CE6" w:rsidP="00475CE6">
                        <w:pPr>
                          <w:rPr>
                            <w:rFonts w:eastAsia="MS PGothic"/>
                            <w:color w:val="00B0F0"/>
                            <w:lang w:eastAsia="ja-JP"/>
                          </w:rPr>
                        </w:pPr>
                      </w:p>
                    </w:tc>
                  </w:tr>
                </w:tbl>
                <w:p w:rsidR="00475CE6" w:rsidRPr="00D96594" w:rsidRDefault="00475CE6" w:rsidP="00475CE6">
                  <w:pPr>
                    <w:rPr>
                      <w:rFonts w:eastAsia="MS PGothic"/>
                      <w:lang w:eastAsia="ja-JP"/>
                    </w:rPr>
                  </w:pPr>
                  <w:r w:rsidRPr="00D96594">
                    <w:rPr>
                      <w:rFonts w:eastAsia="MS PGothic"/>
                      <w:lang w:eastAsia="ja-JP"/>
                    </w:rPr>
                    <w:t>Annual production (</w:t>
                  </w:r>
                  <w:r w:rsidRPr="00D96594">
                    <w:rPr>
                      <w:rFonts w:eastAsia="MS PGothic"/>
                      <w:u w:val="single"/>
                      <w:lang w:eastAsia="ja-JP"/>
                    </w:rPr>
                    <w:t>item</w:t>
                  </w:r>
                  <w:r w:rsidRPr="00D96594">
                    <w:rPr>
                      <w:rFonts w:eastAsia="MS PGothic"/>
                      <w:lang w:eastAsia="ja-JP"/>
                    </w:rPr>
                    <w:t xml:space="preserve"> / </w:t>
                  </w:r>
                  <w:r w:rsidRPr="00D96594">
                    <w:rPr>
                      <w:rFonts w:eastAsia="MS PGothic"/>
                      <w:u w:val="single"/>
                      <w:lang w:eastAsia="ja-JP"/>
                    </w:rPr>
                    <w:t>metre</w:t>
                  </w:r>
                  <w:r w:rsidRPr="00D96594">
                    <w:rPr>
                      <w:rFonts w:eastAsia="MS PGothic"/>
                      <w:lang w:eastAsia="ja-JP"/>
                    </w:rPr>
                    <w:t xml:space="preserve"> / </w:t>
                  </w:r>
                  <w:r w:rsidRPr="00D96594">
                    <w:rPr>
                      <w:rFonts w:eastAsia="MS PGothic"/>
                      <w:u w:val="single"/>
                      <w:lang w:eastAsia="ja-JP"/>
                    </w:rPr>
                    <w:t>ton</w:t>
                  </w:r>
                  <w:r w:rsidRPr="00D96594">
                    <w:rPr>
                      <w:rFonts w:eastAsia="MS PGothic"/>
                      <w:lang w:eastAsia="ja-JP"/>
                    </w:rPr>
                    <w:t xml:space="preserve"> / </w:t>
                  </w:r>
                  <w:r w:rsidRPr="00D96594">
                    <w:rPr>
                      <w:rFonts w:eastAsia="MS PGothic"/>
                      <w:u w:val="single"/>
                      <w:lang w:eastAsia="ja-JP"/>
                    </w:rPr>
                    <w:t>others</w:t>
                  </w:r>
                  <w:r w:rsidRPr="00D96594">
                    <w:rPr>
                      <w:rFonts w:eastAsia="MS PGothic"/>
                      <w:lang w:eastAsia="ja-JP"/>
                    </w:rPr>
                    <w:t xml:space="preserve"> per year)</w:t>
                  </w:r>
                </w:p>
                <w:tbl>
                  <w:tblPr>
                    <w:tblStyle w:val="TableGrid"/>
                    <w:tblW w:w="0" w:type="auto"/>
                    <w:tblInd w:w="5555" w:type="dxa"/>
                    <w:tblLook w:val="04A0"/>
                  </w:tblPr>
                  <w:tblGrid>
                    <w:gridCol w:w="1701"/>
                  </w:tblGrid>
                  <w:tr w:rsidR="00475CE6" w:rsidRPr="00B9296E" w:rsidTr="00950D52">
                    <w:tc>
                      <w:tcPr>
                        <w:tcW w:w="1701" w:type="dxa"/>
                      </w:tcPr>
                      <w:p w:rsidR="00475CE6" w:rsidRPr="00D96594" w:rsidRDefault="00475CE6" w:rsidP="00475CE6">
                        <w:pPr>
                          <w:rPr>
                            <w:rFonts w:eastAsia="MS PGothic"/>
                            <w:lang w:eastAsia="ja-JP"/>
                          </w:rPr>
                        </w:pPr>
                      </w:p>
                      <w:p w:rsidR="00475CE6" w:rsidRPr="002041F2" w:rsidRDefault="00475CE6" w:rsidP="00475CE6">
                        <w:pPr>
                          <w:rPr>
                            <w:rFonts w:eastAsia="MS PGothic"/>
                            <w:color w:val="00B0F0"/>
                            <w:lang w:eastAsia="ja-JP"/>
                          </w:rPr>
                        </w:pPr>
                      </w:p>
                    </w:tc>
                  </w:tr>
                </w:tbl>
                <w:p w:rsidR="00475CE6" w:rsidRDefault="00475CE6" w:rsidP="00475CE6">
                  <w:pPr>
                    <w:rPr>
                      <w:rFonts w:eastAsia="MS PGothic"/>
                      <w:color w:val="00B0F0"/>
                      <w:lang w:eastAsia="ja-JP"/>
                    </w:rPr>
                  </w:pPr>
                </w:p>
              </w:tc>
            </w:tr>
          </w:tbl>
          <w:p w:rsidR="00475CE6" w:rsidRPr="00D96594" w:rsidRDefault="00475CE6" w:rsidP="00475CE6">
            <w:pPr>
              <w:rPr>
                <w:rFonts w:eastAsia="MS PGothic"/>
                <w:lang w:eastAsia="ja-JP"/>
              </w:rPr>
            </w:pPr>
          </w:p>
          <w:p w:rsidR="00475CE6" w:rsidRPr="00D96594" w:rsidRDefault="00362922" w:rsidP="004000E2">
            <w:pPr>
              <w:jc w:val="center"/>
              <w:rPr>
                <w:rFonts w:eastAsia="MS PGothic"/>
                <w:lang w:eastAsia="ja-JP"/>
              </w:rPr>
            </w:pPr>
            <w:r w:rsidRPr="00D96594">
              <w:rPr>
                <w:rFonts w:eastAsia="MS PGothic"/>
                <w:lang w:eastAsia="ja-JP"/>
              </w:rPr>
              <w:t>o</w:t>
            </w:r>
            <w:r w:rsidRPr="00D96594">
              <w:rPr>
                <w:rFonts w:eastAsia="MS PGothic" w:hint="eastAsia"/>
                <w:lang w:eastAsia="ja-JP"/>
              </w:rPr>
              <w:t xml:space="preserve">r </w:t>
            </w:r>
          </w:p>
          <w:p w:rsidR="00362922" w:rsidRPr="00D96594" w:rsidRDefault="00362922" w:rsidP="00475CE6">
            <w:pPr>
              <w:rPr>
                <w:rFonts w:eastAsia="MS PGothic"/>
                <w:lang w:eastAsia="ja-JP"/>
              </w:rPr>
            </w:pPr>
            <w:r w:rsidRPr="00D96594">
              <w:rPr>
                <w:rFonts w:eastAsia="MS PGothic" w:hint="eastAsia"/>
                <w:lang w:eastAsia="ja-JP"/>
              </w:rPr>
              <w:t>Format 2</w:t>
            </w:r>
            <w:r w:rsidRPr="00D96594">
              <w:rPr>
                <w:rFonts w:eastAsia="MS PGothic"/>
                <w:lang w:eastAsia="ja-JP"/>
              </w:rPr>
              <w:t xml:space="preserve">: </w:t>
            </w:r>
          </w:p>
          <w:p w:rsidR="00475CE6" w:rsidRPr="00475CE6" w:rsidRDefault="00475CE6" w:rsidP="00475CE6">
            <w:pPr>
              <w:pStyle w:val="Source"/>
              <w:tabs>
                <w:tab w:val="left" w:pos="7035"/>
              </w:tabs>
              <w:spacing w:line="240" w:lineRule="exact"/>
              <w:rPr>
                <w:rFonts w:ascii="Calibri" w:hAnsi="Calibri"/>
                <w:sz w:val="24"/>
              </w:rPr>
            </w:pPr>
            <w:r w:rsidRPr="00CC53B7">
              <w:rPr>
                <w:rFonts w:ascii="Calibri" w:hAnsi="Calibri"/>
                <w:sz w:val="24"/>
              </w:rPr>
              <w:t xml:space="preserve">Planned energy and production data (for 12 month in normal operation) </w:t>
            </w:r>
          </w:p>
          <w:p w:rsidR="00475CE6" w:rsidRPr="00475CE6" w:rsidRDefault="00475CE6" w:rsidP="00475CE6">
            <w:pPr>
              <w:pStyle w:val="Source"/>
              <w:spacing w:line="240" w:lineRule="exact"/>
              <w:rPr>
                <w:rFonts w:ascii="Calibri" w:hAnsi="Calibri"/>
              </w:rPr>
            </w:pPr>
          </w:p>
          <w:tbl>
            <w:tblPr>
              <w:tblStyle w:val="TableGrid"/>
              <w:tblW w:w="8229" w:type="dxa"/>
              <w:tblLook w:val="04A0"/>
            </w:tblPr>
            <w:tblGrid>
              <w:gridCol w:w="2133"/>
              <w:gridCol w:w="508"/>
              <w:gridCol w:w="508"/>
              <w:gridCol w:w="508"/>
              <w:gridCol w:w="508"/>
              <w:gridCol w:w="508"/>
              <w:gridCol w:w="508"/>
              <w:gridCol w:w="508"/>
              <w:gridCol w:w="508"/>
              <w:gridCol w:w="508"/>
              <w:gridCol w:w="508"/>
              <w:gridCol w:w="508"/>
              <w:gridCol w:w="508"/>
            </w:tblGrid>
            <w:tr w:rsidR="00475CE6" w:rsidRPr="00475CE6" w:rsidTr="00950D52">
              <w:trPr>
                <w:trHeight w:val="551"/>
              </w:trPr>
              <w:tc>
                <w:tcPr>
                  <w:tcW w:w="2133" w:type="dxa"/>
                  <w:tcBorders>
                    <w:top w:val="single" w:sz="12" w:space="0" w:color="auto"/>
                    <w:left w:val="single" w:sz="12" w:space="0" w:color="auto"/>
                    <w:bottom w:val="single" w:sz="12" w:space="0" w:color="auto"/>
                    <w:right w:val="single" w:sz="12" w:space="0" w:color="auto"/>
                  </w:tcBorders>
                </w:tcPr>
                <w:p w:rsidR="00475CE6" w:rsidRPr="00475CE6" w:rsidRDefault="00475CE6" w:rsidP="00475CE6">
                  <w:pPr>
                    <w:spacing w:line="240" w:lineRule="exact"/>
                    <w:rPr>
                      <w:rFonts w:ascii="Calibri" w:hAnsi="Calibri"/>
                      <w:sz w:val="21"/>
                    </w:rPr>
                  </w:pPr>
                </w:p>
              </w:tc>
              <w:tc>
                <w:tcPr>
                  <w:tcW w:w="508" w:type="dxa"/>
                  <w:tcBorders>
                    <w:top w:val="single" w:sz="12" w:space="0" w:color="auto"/>
                    <w:left w:val="single" w:sz="12" w:space="0" w:color="auto"/>
                    <w:bottom w:val="single" w:sz="12" w:space="0" w:color="auto"/>
                  </w:tcBorders>
                </w:tcPr>
                <w:p w:rsidR="00475CE6" w:rsidRPr="00475CE6" w:rsidRDefault="00475CE6" w:rsidP="00475CE6">
                  <w:pPr>
                    <w:spacing w:line="240" w:lineRule="exact"/>
                    <w:rPr>
                      <w:rFonts w:ascii="Calibri" w:hAnsi="Calibri"/>
                    </w:rPr>
                  </w:pPr>
                </w:p>
              </w:tc>
              <w:tc>
                <w:tcPr>
                  <w:tcW w:w="508" w:type="dxa"/>
                  <w:tcBorders>
                    <w:top w:val="single" w:sz="12" w:space="0" w:color="auto"/>
                    <w:bottom w:val="single" w:sz="12" w:space="0" w:color="auto"/>
                  </w:tcBorders>
                </w:tcPr>
                <w:p w:rsidR="00475CE6" w:rsidRPr="00475CE6" w:rsidRDefault="00475CE6" w:rsidP="00475CE6">
                  <w:pPr>
                    <w:spacing w:line="240" w:lineRule="exact"/>
                    <w:rPr>
                      <w:rFonts w:ascii="Calibri" w:hAnsi="Calibri"/>
                    </w:rPr>
                  </w:pPr>
                </w:p>
              </w:tc>
              <w:tc>
                <w:tcPr>
                  <w:tcW w:w="508" w:type="dxa"/>
                  <w:tcBorders>
                    <w:top w:val="single" w:sz="12" w:space="0" w:color="auto"/>
                    <w:bottom w:val="single" w:sz="12" w:space="0" w:color="auto"/>
                  </w:tcBorders>
                </w:tcPr>
                <w:p w:rsidR="00475CE6" w:rsidRPr="00475CE6" w:rsidRDefault="00475CE6" w:rsidP="00475CE6">
                  <w:pPr>
                    <w:spacing w:line="240" w:lineRule="exact"/>
                    <w:rPr>
                      <w:rFonts w:ascii="Calibri" w:hAnsi="Calibri"/>
                    </w:rPr>
                  </w:pPr>
                </w:p>
              </w:tc>
              <w:tc>
                <w:tcPr>
                  <w:tcW w:w="508" w:type="dxa"/>
                  <w:tcBorders>
                    <w:top w:val="single" w:sz="12" w:space="0" w:color="auto"/>
                    <w:bottom w:val="single" w:sz="12" w:space="0" w:color="auto"/>
                  </w:tcBorders>
                </w:tcPr>
                <w:p w:rsidR="00475CE6" w:rsidRPr="00475CE6" w:rsidRDefault="00475CE6" w:rsidP="00475CE6">
                  <w:pPr>
                    <w:spacing w:line="240" w:lineRule="exact"/>
                    <w:rPr>
                      <w:rFonts w:ascii="Calibri" w:hAnsi="Calibri"/>
                    </w:rPr>
                  </w:pPr>
                </w:p>
              </w:tc>
              <w:tc>
                <w:tcPr>
                  <w:tcW w:w="508" w:type="dxa"/>
                  <w:tcBorders>
                    <w:top w:val="single" w:sz="12" w:space="0" w:color="auto"/>
                    <w:bottom w:val="single" w:sz="12" w:space="0" w:color="auto"/>
                  </w:tcBorders>
                </w:tcPr>
                <w:p w:rsidR="00475CE6" w:rsidRPr="00475CE6" w:rsidRDefault="00475CE6" w:rsidP="00475CE6">
                  <w:pPr>
                    <w:spacing w:line="240" w:lineRule="exact"/>
                    <w:rPr>
                      <w:rFonts w:ascii="Calibri" w:hAnsi="Calibri"/>
                    </w:rPr>
                  </w:pPr>
                </w:p>
              </w:tc>
              <w:tc>
                <w:tcPr>
                  <w:tcW w:w="508" w:type="dxa"/>
                  <w:tcBorders>
                    <w:top w:val="single" w:sz="12" w:space="0" w:color="auto"/>
                    <w:bottom w:val="single" w:sz="12" w:space="0" w:color="auto"/>
                  </w:tcBorders>
                </w:tcPr>
                <w:p w:rsidR="00475CE6" w:rsidRPr="00475CE6" w:rsidRDefault="00475CE6" w:rsidP="00475CE6">
                  <w:pPr>
                    <w:spacing w:line="240" w:lineRule="exact"/>
                    <w:rPr>
                      <w:rFonts w:ascii="Calibri" w:hAnsi="Calibri"/>
                    </w:rPr>
                  </w:pPr>
                </w:p>
              </w:tc>
              <w:tc>
                <w:tcPr>
                  <w:tcW w:w="508" w:type="dxa"/>
                  <w:tcBorders>
                    <w:top w:val="single" w:sz="12" w:space="0" w:color="auto"/>
                    <w:bottom w:val="single" w:sz="12" w:space="0" w:color="auto"/>
                  </w:tcBorders>
                </w:tcPr>
                <w:p w:rsidR="00475CE6" w:rsidRPr="00475CE6" w:rsidRDefault="00475CE6" w:rsidP="00475CE6">
                  <w:pPr>
                    <w:spacing w:line="240" w:lineRule="exact"/>
                    <w:rPr>
                      <w:rFonts w:ascii="Calibri" w:hAnsi="Calibri"/>
                    </w:rPr>
                  </w:pPr>
                </w:p>
              </w:tc>
              <w:tc>
                <w:tcPr>
                  <w:tcW w:w="508" w:type="dxa"/>
                  <w:tcBorders>
                    <w:top w:val="single" w:sz="12" w:space="0" w:color="auto"/>
                    <w:bottom w:val="single" w:sz="12" w:space="0" w:color="auto"/>
                  </w:tcBorders>
                </w:tcPr>
                <w:p w:rsidR="00475CE6" w:rsidRPr="00475CE6" w:rsidRDefault="00475CE6" w:rsidP="00475CE6">
                  <w:pPr>
                    <w:spacing w:line="240" w:lineRule="exact"/>
                    <w:rPr>
                      <w:rFonts w:ascii="Calibri" w:hAnsi="Calibri"/>
                    </w:rPr>
                  </w:pPr>
                </w:p>
              </w:tc>
              <w:tc>
                <w:tcPr>
                  <w:tcW w:w="508" w:type="dxa"/>
                  <w:tcBorders>
                    <w:top w:val="single" w:sz="12" w:space="0" w:color="auto"/>
                    <w:bottom w:val="single" w:sz="12" w:space="0" w:color="auto"/>
                  </w:tcBorders>
                </w:tcPr>
                <w:p w:rsidR="00475CE6" w:rsidRPr="00475CE6" w:rsidRDefault="00475CE6" w:rsidP="00475CE6">
                  <w:pPr>
                    <w:spacing w:line="240" w:lineRule="exact"/>
                    <w:rPr>
                      <w:rFonts w:ascii="Calibri" w:hAnsi="Calibri"/>
                    </w:rPr>
                  </w:pPr>
                </w:p>
              </w:tc>
              <w:tc>
                <w:tcPr>
                  <w:tcW w:w="508" w:type="dxa"/>
                  <w:tcBorders>
                    <w:top w:val="single" w:sz="12" w:space="0" w:color="auto"/>
                    <w:bottom w:val="single" w:sz="12" w:space="0" w:color="auto"/>
                  </w:tcBorders>
                </w:tcPr>
                <w:p w:rsidR="00475CE6" w:rsidRPr="00475CE6" w:rsidRDefault="00475CE6" w:rsidP="00475CE6">
                  <w:pPr>
                    <w:spacing w:line="240" w:lineRule="exact"/>
                    <w:rPr>
                      <w:rFonts w:ascii="Calibri" w:hAnsi="Calibri"/>
                    </w:rPr>
                  </w:pPr>
                </w:p>
              </w:tc>
              <w:tc>
                <w:tcPr>
                  <w:tcW w:w="508" w:type="dxa"/>
                  <w:tcBorders>
                    <w:top w:val="single" w:sz="12" w:space="0" w:color="auto"/>
                    <w:bottom w:val="single" w:sz="12" w:space="0" w:color="auto"/>
                  </w:tcBorders>
                </w:tcPr>
                <w:p w:rsidR="00475CE6" w:rsidRPr="00475CE6" w:rsidRDefault="00475CE6" w:rsidP="00475CE6">
                  <w:pPr>
                    <w:spacing w:line="240" w:lineRule="exact"/>
                    <w:rPr>
                      <w:rFonts w:ascii="Calibri" w:hAnsi="Calibri"/>
                    </w:rPr>
                  </w:pPr>
                </w:p>
              </w:tc>
              <w:tc>
                <w:tcPr>
                  <w:tcW w:w="508" w:type="dxa"/>
                  <w:tcBorders>
                    <w:top w:val="single" w:sz="12" w:space="0" w:color="auto"/>
                    <w:bottom w:val="single" w:sz="12" w:space="0" w:color="auto"/>
                    <w:right w:val="single" w:sz="12" w:space="0" w:color="auto"/>
                  </w:tcBorders>
                </w:tcPr>
                <w:p w:rsidR="00475CE6" w:rsidRPr="00475CE6" w:rsidRDefault="00475CE6" w:rsidP="00475CE6">
                  <w:pPr>
                    <w:spacing w:line="240" w:lineRule="exact"/>
                    <w:rPr>
                      <w:rFonts w:ascii="Calibri" w:hAnsi="Calibri"/>
                    </w:rPr>
                  </w:pPr>
                </w:p>
              </w:tc>
            </w:tr>
            <w:tr w:rsidR="00475CE6" w:rsidRPr="00475CE6" w:rsidTr="00950D52">
              <w:trPr>
                <w:trHeight w:val="551"/>
              </w:trPr>
              <w:tc>
                <w:tcPr>
                  <w:tcW w:w="2133" w:type="dxa"/>
                  <w:tcBorders>
                    <w:top w:val="single" w:sz="12" w:space="0" w:color="auto"/>
                    <w:left w:val="single" w:sz="12" w:space="0" w:color="auto"/>
                    <w:bottom w:val="dotted" w:sz="4" w:space="0" w:color="auto"/>
                    <w:right w:val="single" w:sz="12" w:space="0" w:color="auto"/>
                  </w:tcBorders>
                </w:tcPr>
                <w:p w:rsidR="00475CE6" w:rsidRPr="00475CE6" w:rsidRDefault="00475CE6" w:rsidP="00475CE6">
                  <w:pPr>
                    <w:spacing w:line="240" w:lineRule="exact"/>
                    <w:rPr>
                      <w:rFonts w:ascii="Calibri" w:hAnsi="Calibri"/>
                      <w:color w:val="00B0F0"/>
                      <w:sz w:val="21"/>
                    </w:rPr>
                  </w:pPr>
                  <w:r w:rsidRPr="00D96594">
                    <w:rPr>
                      <w:rFonts w:ascii="Calibri" w:hAnsi="Calibri"/>
                      <w:sz w:val="21"/>
                    </w:rPr>
                    <w:t>Operation hours (hours)</w:t>
                  </w:r>
                </w:p>
              </w:tc>
              <w:tc>
                <w:tcPr>
                  <w:tcW w:w="508" w:type="dxa"/>
                  <w:tcBorders>
                    <w:top w:val="single" w:sz="12" w:space="0" w:color="auto"/>
                    <w:left w:val="single" w:sz="12" w:space="0" w:color="auto"/>
                    <w:bottom w:val="dotted" w:sz="4" w:space="0" w:color="auto"/>
                    <w:right w:val="single" w:sz="4" w:space="0" w:color="auto"/>
                  </w:tcBorders>
                </w:tcPr>
                <w:p w:rsidR="00475CE6" w:rsidRPr="00475CE6" w:rsidRDefault="00475CE6" w:rsidP="00475CE6">
                  <w:pPr>
                    <w:spacing w:line="240" w:lineRule="exact"/>
                    <w:rPr>
                      <w:rFonts w:ascii="Calibri" w:hAnsi="Calibri"/>
                    </w:rPr>
                  </w:pPr>
                </w:p>
              </w:tc>
              <w:tc>
                <w:tcPr>
                  <w:tcW w:w="508" w:type="dxa"/>
                  <w:tcBorders>
                    <w:top w:val="single" w:sz="12" w:space="0" w:color="auto"/>
                    <w:left w:val="single" w:sz="4" w:space="0" w:color="auto"/>
                    <w:bottom w:val="dotted" w:sz="4" w:space="0" w:color="auto"/>
                    <w:right w:val="single" w:sz="4" w:space="0" w:color="auto"/>
                  </w:tcBorders>
                </w:tcPr>
                <w:p w:rsidR="00475CE6" w:rsidRPr="00475CE6" w:rsidRDefault="00475CE6" w:rsidP="00475CE6">
                  <w:pPr>
                    <w:spacing w:line="240" w:lineRule="exact"/>
                    <w:rPr>
                      <w:rFonts w:ascii="Calibri" w:hAnsi="Calibri"/>
                    </w:rPr>
                  </w:pPr>
                </w:p>
              </w:tc>
              <w:tc>
                <w:tcPr>
                  <w:tcW w:w="508" w:type="dxa"/>
                  <w:tcBorders>
                    <w:top w:val="single" w:sz="12" w:space="0" w:color="auto"/>
                    <w:left w:val="single" w:sz="4" w:space="0" w:color="auto"/>
                    <w:bottom w:val="dotted" w:sz="4" w:space="0" w:color="auto"/>
                    <w:right w:val="single" w:sz="4" w:space="0" w:color="auto"/>
                  </w:tcBorders>
                </w:tcPr>
                <w:p w:rsidR="00475CE6" w:rsidRPr="00475CE6" w:rsidRDefault="00475CE6" w:rsidP="00475CE6">
                  <w:pPr>
                    <w:spacing w:line="240" w:lineRule="exact"/>
                    <w:rPr>
                      <w:rFonts w:ascii="Calibri" w:hAnsi="Calibri"/>
                    </w:rPr>
                  </w:pPr>
                </w:p>
              </w:tc>
              <w:tc>
                <w:tcPr>
                  <w:tcW w:w="508" w:type="dxa"/>
                  <w:tcBorders>
                    <w:top w:val="single" w:sz="12" w:space="0" w:color="auto"/>
                    <w:left w:val="single" w:sz="4" w:space="0" w:color="auto"/>
                    <w:bottom w:val="dotted" w:sz="4" w:space="0" w:color="auto"/>
                    <w:right w:val="single" w:sz="4" w:space="0" w:color="auto"/>
                  </w:tcBorders>
                </w:tcPr>
                <w:p w:rsidR="00475CE6" w:rsidRPr="00475CE6" w:rsidRDefault="00475CE6" w:rsidP="00475CE6">
                  <w:pPr>
                    <w:spacing w:line="240" w:lineRule="exact"/>
                    <w:rPr>
                      <w:rFonts w:ascii="Calibri" w:hAnsi="Calibri"/>
                    </w:rPr>
                  </w:pPr>
                </w:p>
              </w:tc>
              <w:tc>
                <w:tcPr>
                  <w:tcW w:w="508" w:type="dxa"/>
                  <w:tcBorders>
                    <w:top w:val="single" w:sz="12" w:space="0" w:color="auto"/>
                    <w:left w:val="single" w:sz="4" w:space="0" w:color="auto"/>
                    <w:bottom w:val="dotted" w:sz="4" w:space="0" w:color="auto"/>
                    <w:right w:val="single" w:sz="4" w:space="0" w:color="auto"/>
                  </w:tcBorders>
                </w:tcPr>
                <w:p w:rsidR="00475CE6" w:rsidRPr="00475CE6" w:rsidRDefault="00475CE6" w:rsidP="00475CE6">
                  <w:pPr>
                    <w:spacing w:line="240" w:lineRule="exact"/>
                    <w:rPr>
                      <w:rFonts w:ascii="Calibri" w:hAnsi="Calibri"/>
                    </w:rPr>
                  </w:pPr>
                </w:p>
              </w:tc>
              <w:tc>
                <w:tcPr>
                  <w:tcW w:w="508" w:type="dxa"/>
                  <w:tcBorders>
                    <w:top w:val="single" w:sz="12" w:space="0" w:color="auto"/>
                    <w:left w:val="single" w:sz="4" w:space="0" w:color="auto"/>
                    <w:bottom w:val="dotted" w:sz="4" w:space="0" w:color="auto"/>
                    <w:right w:val="single" w:sz="4" w:space="0" w:color="auto"/>
                  </w:tcBorders>
                </w:tcPr>
                <w:p w:rsidR="00475CE6" w:rsidRPr="00475CE6" w:rsidRDefault="00475CE6" w:rsidP="00475CE6">
                  <w:pPr>
                    <w:spacing w:line="240" w:lineRule="exact"/>
                    <w:rPr>
                      <w:rFonts w:ascii="Calibri" w:hAnsi="Calibri"/>
                    </w:rPr>
                  </w:pPr>
                </w:p>
              </w:tc>
              <w:tc>
                <w:tcPr>
                  <w:tcW w:w="508" w:type="dxa"/>
                  <w:tcBorders>
                    <w:top w:val="single" w:sz="12" w:space="0" w:color="auto"/>
                    <w:left w:val="single" w:sz="4" w:space="0" w:color="auto"/>
                    <w:bottom w:val="dotted" w:sz="4" w:space="0" w:color="auto"/>
                    <w:right w:val="single" w:sz="4" w:space="0" w:color="auto"/>
                  </w:tcBorders>
                </w:tcPr>
                <w:p w:rsidR="00475CE6" w:rsidRPr="00475CE6" w:rsidRDefault="00475CE6" w:rsidP="00475CE6">
                  <w:pPr>
                    <w:spacing w:line="240" w:lineRule="exact"/>
                    <w:rPr>
                      <w:rFonts w:ascii="Calibri" w:hAnsi="Calibri"/>
                    </w:rPr>
                  </w:pPr>
                </w:p>
              </w:tc>
              <w:tc>
                <w:tcPr>
                  <w:tcW w:w="508" w:type="dxa"/>
                  <w:tcBorders>
                    <w:top w:val="single" w:sz="12" w:space="0" w:color="auto"/>
                    <w:left w:val="single" w:sz="4" w:space="0" w:color="auto"/>
                    <w:bottom w:val="dotted" w:sz="4" w:space="0" w:color="auto"/>
                    <w:right w:val="single" w:sz="4" w:space="0" w:color="auto"/>
                  </w:tcBorders>
                </w:tcPr>
                <w:p w:rsidR="00475CE6" w:rsidRPr="00475CE6" w:rsidRDefault="00475CE6" w:rsidP="00475CE6">
                  <w:pPr>
                    <w:spacing w:line="240" w:lineRule="exact"/>
                    <w:rPr>
                      <w:rFonts w:ascii="Calibri" w:hAnsi="Calibri"/>
                    </w:rPr>
                  </w:pPr>
                </w:p>
              </w:tc>
              <w:tc>
                <w:tcPr>
                  <w:tcW w:w="508" w:type="dxa"/>
                  <w:tcBorders>
                    <w:top w:val="single" w:sz="12" w:space="0" w:color="auto"/>
                    <w:left w:val="single" w:sz="4" w:space="0" w:color="auto"/>
                    <w:bottom w:val="dotted" w:sz="4" w:space="0" w:color="auto"/>
                    <w:right w:val="single" w:sz="4" w:space="0" w:color="auto"/>
                  </w:tcBorders>
                </w:tcPr>
                <w:p w:rsidR="00475CE6" w:rsidRPr="00475CE6" w:rsidRDefault="00475CE6" w:rsidP="00475CE6">
                  <w:pPr>
                    <w:spacing w:line="240" w:lineRule="exact"/>
                    <w:rPr>
                      <w:rFonts w:ascii="Calibri" w:hAnsi="Calibri"/>
                    </w:rPr>
                  </w:pPr>
                </w:p>
              </w:tc>
              <w:tc>
                <w:tcPr>
                  <w:tcW w:w="508" w:type="dxa"/>
                  <w:tcBorders>
                    <w:top w:val="single" w:sz="12" w:space="0" w:color="auto"/>
                    <w:left w:val="single" w:sz="4" w:space="0" w:color="auto"/>
                    <w:bottom w:val="dotted" w:sz="4" w:space="0" w:color="auto"/>
                    <w:right w:val="single" w:sz="4" w:space="0" w:color="auto"/>
                  </w:tcBorders>
                </w:tcPr>
                <w:p w:rsidR="00475CE6" w:rsidRPr="00475CE6" w:rsidRDefault="00475CE6" w:rsidP="00475CE6">
                  <w:pPr>
                    <w:spacing w:line="240" w:lineRule="exact"/>
                    <w:rPr>
                      <w:rFonts w:ascii="Calibri" w:hAnsi="Calibri"/>
                    </w:rPr>
                  </w:pPr>
                </w:p>
              </w:tc>
              <w:tc>
                <w:tcPr>
                  <w:tcW w:w="508" w:type="dxa"/>
                  <w:tcBorders>
                    <w:top w:val="single" w:sz="12" w:space="0" w:color="auto"/>
                    <w:left w:val="single" w:sz="4" w:space="0" w:color="auto"/>
                    <w:bottom w:val="dotted" w:sz="4" w:space="0" w:color="auto"/>
                    <w:right w:val="single" w:sz="4" w:space="0" w:color="auto"/>
                  </w:tcBorders>
                </w:tcPr>
                <w:p w:rsidR="00475CE6" w:rsidRPr="00475CE6" w:rsidRDefault="00475CE6" w:rsidP="00475CE6">
                  <w:pPr>
                    <w:spacing w:line="240" w:lineRule="exact"/>
                    <w:rPr>
                      <w:rFonts w:ascii="Calibri" w:hAnsi="Calibri"/>
                    </w:rPr>
                  </w:pPr>
                </w:p>
              </w:tc>
              <w:tc>
                <w:tcPr>
                  <w:tcW w:w="508" w:type="dxa"/>
                  <w:tcBorders>
                    <w:top w:val="single" w:sz="12" w:space="0" w:color="auto"/>
                    <w:left w:val="single" w:sz="4" w:space="0" w:color="auto"/>
                    <w:bottom w:val="dotted" w:sz="4" w:space="0" w:color="auto"/>
                    <w:right w:val="single" w:sz="12" w:space="0" w:color="auto"/>
                  </w:tcBorders>
                </w:tcPr>
                <w:p w:rsidR="00475CE6" w:rsidRPr="00475CE6" w:rsidRDefault="00475CE6" w:rsidP="00475CE6">
                  <w:pPr>
                    <w:spacing w:line="240" w:lineRule="exact"/>
                    <w:rPr>
                      <w:rFonts w:ascii="Calibri" w:hAnsi="Calibri"/>
                    </w:rPr>
                  </w:pPr>
                </w:p>
              </w:tc>
            </w:tr>
            <w:tr w:rsidR="00475CE6" w:rsidRPr="00475CE6" w:rsidTr="00950D52">
              <w:trPr>
                <w:trHeight w:val="559"/>
              </w:trPr>
              <w:tc>
                <w:tcPr>
                  <w:tcW w:w="2133" w:type="dxa"/>
                  <w:tcBorders>
                    <w:top w:val="dotted" w:sz="4" w:space="0" w:color="auto"/>
                    <w:left w:val="single" w:sz="12" w:space="0" w:color="auto"/>
                    <w:bottom w:val="dotted" w:sz="4" w:space="0" w:color="auto"/>
                    <w:right w:val="single" w:sz="12" w:space="0" w:color="auto"/>
                  </w:tcBorders>
                </w:tcPr>
                <w:p w:rsidR="00475CE6" w:rsidRPr="00475CE6" w:rsidRDefault="00475CE6" w:rsidP="00475CE6">
                  <w:pPr>
                    <w:spacing w:line="240" w:lineRule="exact"/>
                    <w:rPr>
                      <w:rFonts w:ascii="Calibri" w:hAnsi="Calibri"/>
                      <w:color w:val="00B0F0"/>
                      <w:sz w:val="21"/>
                    </w:rPr>
                  </w:pPr>
                  <w:r w:rsidRPr="00D96594">
                    <w:rPr>
                      <w:rFonts w:ascii="Calibri" w:hAnsi="Calibri"/>
                      <w:sz w:val="21"/>
                    </w:rPr>
                    <w:t xml:space="preserve">Production volume / quantity by product </w:t>
                  </w:r>
                </w:p>
              </w:tc>
              <w:tc>
                <w:tcPr>
                  <w:tcW w:w="508" w:type="dxa"/>
                  <w:tcBorders>
                    <w:top w:val="dotted" w:sz="4" w:space="0" w:color="auto"/>
                    <w:left w:val="single" w:sz="12" w:space="0" w:color="auto"/>
                    <w:bottom w:val="dotted" w:sz="4" w:space="0" w:color="auto"/>
                    <w:right w:val="single" w:sz="4" w:space="0" w:color="auto"/>
                  </w:tcBorders>
                </w:tcPr>
                <w:p w:rsidR="00475CE6" w:rsidRPr="00475CE6" w:rsidRDefault="00475CE6" w:rsidP="00475CE6">
                  <w:pPr>
                    <w:spacing w:line="240" w:lineRule="exact"/>
                    <w:rPr>
                      <w:rFonts w:ascii="Calibri" w:hAnsi="Calibri"/>
                    </w:rPr>
                  </w:pPr>
                </w:p>
              </w:tc>
              <w:tc>
                <w:tcPr>
                  <w:tcW w:w="508" w:type="dxa"/>
                  <w:tcBorders>
                    <w:top w:val="dotted" w:sz="4" w:space="0" w:color="auto"/>
                    <w:left w:val="single" w:sz="4" w:space="0" w:color="auto"/>
                    <w:bottom w:val="dotted" w:sz="4" w:space="0" w:color="auto"/>
                    <w:right w:val="single" w:sz="4" w:space="0" w:color="auto"/>
                  </w:tcBorders>
                </w:tcPr>
                <w:p w:rsidR="00475CE6" w:rsidRPr="00475CE6" w:rsidRDefault="00475CE6" w:rsidP="00475CE6">
                  <w:pPr>
                    <w:spacing w:line="240" w:lineRule="exact"/>
                    <w:rPr>
                      <w:rFonts w:ascii="Calibri" w:hAnsi="Calibri"/>
                    </w:rPr>
                  </w:pPr>
                </w:p>
              </w:tc>
              <w:tc>
                <w:tcPr>
                  <w:tcW w:w="508" w:type="dxa"/>
                  <w:tcBorders>
                    <w:top w:val="dotted" w:sz="4" w:space="0" w:color="auto"/>
                    <w:left w:val="single" w:sz="4" w:space="0" w:color="auto"/>
                    <w:bottom w:val="dotted" w:sz="4" w:space="0" w:color="auto"/>
                    <w:right w:val="single" w:sz="4" w:space="0" w:color="auto"/>
                  </w:tcBorders>
                </w:tcPr>
                <w:p w:rsidR="00475CE6" w:rsidRPr="00475CE6" w:rsidRDefault="00475CE6" w:rsidP="00475CE6">
                  <w:pPr>
                    <w:spacing w:line="240" w:lineRule="exact"/>
                    <w:rPr>
                      <w:rFonts w:ascii="Calibri" w:hAnsi="Calibri"/>
                    </w:rPr>
                  </w:pPr>
                </w:p>
              </w:tc>
              <w:tc>
                <w:tcPr>
                  <w:tcW w:w="508" w:type="dxa"/>
                  <w:tcBorders>
                    <w:top w:val="dotted" w:sz="4" w:space="0" w:color="auto"/>
                    <w:left w:val="single" w:sz="4" w:space="0" w:color="auto"/>
                    <w:bottom w:val="dotted" w:sz="4" w:space="0" w:color="auto"/>
                    <w:right w:val="single" w:sz="4" w:space="0" w:color="auto"/>
                  </w:tcBorders>
                </w:tcPr>
                <w:p w:rsidR="00475CE6" w:rsidRPr="00475CE6" w:rsidRDefault="00475CE6" w:rsidP="00475CE6">
                  <w:pPr>
                    <w:spacing w:line="240" w:lineRule="exact"/>
                    <w:rPr>
                      <w:rFonts w:ascii="Calibri" w:hAnsi="Calibri"/>
                    </w:rPr>
                  </w:pPr>
                </w:p>
              </w:tc>
              <w:tc>
                <w:tcPr>
                  <w:tcW w:w="508" w:type="dxa"/>
                  <w:tcBorders>
                    <w:top w:val="dotted" w:sz="4" w:space="0" w:color="auto"/>
                    <w:left w:val="single" w:sz="4" w:space="0" w:color="auto"/>
                    <w:bottom w:val="dotted" w:sz="4" w:space="0" w:color="auto"/>
                    <w:right w:val="single" w:sz="4" w:space="0" w:color="auto"/>
                  </w:tcBorders>
                </w:tcPr>
                <w:p w:rsidR="00475CE6" w:rsidRPr="00475CE6" w:rsidRDefault="00475CE6" w:rsidP="00475CE6">
                  <w:pPr>
                    <w:spacing w:line="240" w:lineRule="exact"/>
                    <w:rPr>
                      <w:rFonts w:ascii="Calibri" w:hAnsi="Calibri"/>
                    </w:rPr>
                  </w:pPr>
                </w:p>
              </w:tc>
              <w:tc>
                <w:tcPr>
                  <w:tcW w:w="508" w:type="dxa"/>
                  <w:tcBorders>
                    <w:top w:val="dotted" w:sz="4" w:space="0" w:color="auto"/>
                    <w:left w:val="single" w:sz="4" w:space="0" w:color="auto"/>
                    <w:bottom w:val="dotted" w:sz="4" w:space="0" w:color="auto"/>
                    <w:right w:val="single" w:sz="4" w:space="0" w:color="auto"/>
                  </w:tcBorders>
                </w:tcPr>
                <w:p w:rsidR="00475CE6" w:rsidRPr="00475CE6" w:rsidRDefault="00475CE6" w:rsidP="00475CE6">
                  <w:pPr>
                    <w:spacing w:line="240" w:lineRule="exact"/>
                    <w:rPr>
                      <w:rFonts w:ascii="Calibri" w:hAnsi="Calibri"/>
                    </w:rPr>
                  </w:pPr>
                </w:p>
              </w:tc>
              <w:tc>
                <w:tcPr>
                  <w:tcW w:w="508" w:type="dxa"/>
                  <w:tcBorders>
                    <w:top w:val="dotted" w:sz="4" w:space="0" w:color="auto"/>
                    <w:left w:val="single" w:sz="4" w:space="0" w:color="auto"/>
                    <w:bottom w:val="dotted" w:sz="4" w:space="0" w:color="auto"/>
                    <w:right w:val="single" w:sz="4" w:space="0" w:color="auto"/>
                  </w:tcBorders>
                </w:tcPr>
                <w:p w:rsidR="00475CE6" w:rsidRPr="00475CE6" w:rsidRDefault="00475CE6" w:rsidP="00475CE6">
                  <w:pPr>
                    <w:spacing w:line="240" w:lineRule="exact"/>
                    <w:rPr>
                      <w:rFonts w:ascii="Calibri" w:hAnsi="Calibri"/>
                    </w:rPr>
                  </w:pPr>
                </w:p>
              </w:tc>
              <w:tc>
                <w:tcPr>
                  <w:tcW w:w="508" w:type="dxa"/>
                  <w:tcBorders>
                    <w:top w:val="dotted" w:sz="4" w:space="0" w:color="auto"/>
                    <w:left w:val="single" w:sz="4" w:space="0" w:color="auto"/>
                    <w:bottom w:val="dotted" w:sz="4" w:space="0" w:color="auto"/>
                    <w:right w:val="single" w:sz="4" w:space="0" w:color="auto"/>
                  </w:tcBorders>
                </w:tcPr>
                <w:p w:rsidR="00475CE6" w:rsidRPr="00475CE6" w:rsidRDefault="00475CE6" w:rsidP="00475CE6">
                  <w:pPr>
                    <w:spacing w:line="240" w:lineRule="exact"/>
                    <w:rPr>
                      <w:rFonts w:ascii="Calibri" w:hAnsi="Calibri"/>
                    </w:rPr>
                  </w:pPr>
                </w:p>
              </w:tc>
              <w:tc>
                <w:tcPr>
                  <w:tcW w:w="508" w:type="dxa"/>
                  <w:tcBorders>
                    <w:top w:val="dotted" w:sz="4" w:space="0" w:color="auto"/>
                    <w:left w:val="single" w:sz="4" w:space="0" w:color="auto"/>
                    <w:bottom w:val="dotted" w:sz="4" w:space="0" w:color="auto"/>
                    <w:right w:val="single" w:sz="4" w:space="0" w:color="auto"/>
                  </w:tcBorders>
                </w:tcPr>
                <w:p w:rsidR="00475CE6" w:rsidRPr="00475CE6" w:rsidRDefault="00475CE6" w:rsidP="00475CE6">
                  <w:pPr>
                    <w:spacing w:line="240" w:lineRule="exact"/>
                    <w:rPr>
                      <w:rFonts w:ascii="Calibri" w:hAnsi="Calibri"/>
                    </w:rPr>
                  </w:pPr>
                </w:p>
              </w:tc>
              <w:tc>
                <w:tcPr>
                  <w:tcW w:w="508" w:type="dxa"/>
                  <w:tcBorders>
                    <w:top w:val="dotted" w:sz="4" w:space="0" w:color="auto"/>
                    <w:left w:val="single" w:sz="4" w:space="0" w:color="auto"/>
                    <w:bottom w:val="dotted" w:sz="4" w:space="0" w:color="auto"/>
                    <w:right w:val="single" w:sz="4" w:space="0" w:color="auto"/>
                  </w:tcBorders>
                </w:tcPr>
                <w:p w:rsidR="00475CE6" w:rsidRPr="00475CE6" w:rsidRDefault="00475CE6" w:rsidP="00475CE6">
                  <w:pPr>
                    <w:spacing w:line="240" w:lineRule="exact"/>
                    <w:rPr>
                      <w:rFonts w:ascii="Calibri" w:hAnsi="Calibri"/>
                    </w:rPr>
                  </w:pPr>
                </w:p>
              </w:tc>
              <w:tc>
                <w:tcPr>
                  <w:tcW w:w="508" w:type="dxa"/>
                  <w:tcBorders>
                    <w:top w:val="dotted" w:sz="4" w:space="0" w:color="auto"/>
                    <w:left w:val="single" w:sz="4" w:space="0" w:color="auto"/>
                    <w:bottom w:val="dotted" w:sz="4" w:space="0" w:color="auto"/>
                    <w:right w:val="single" w:sz="4" w:space="0" w:color="auto"/>
                  </w:tcBorders>
                </w:tcPr>
                <w:p w:rsidR="00475CE6" w:rsidRPr="00475CE6" w:rsidRDefault="00475CE6" w:rsidP="00475CE6">
                  <w:pPr>
                    <w:spacing w:line="240" w:lineRule="exact"/>
                    <w:rPr>
                      <w:rFonts w:ascii="Calibri" w:hAnsi="Calibri"/>
                    </w:rPr>
                  </w:pPr>
                </w:p>
              </w:tc>
              <w:tc>
                <w:tcPr>
                  <w:tcW w:w="508" w:type="dxa"/>
                  <w:tcBorders>
                    <w:top w:val="dotted" w:sz="4" w:space="0" w:color="auto"/>
                    <w:left w:val="single" w:sz="4" w:space="0" w:color="auto"/>
                    <w:bottom w:val="dotted" w:sz="4" w:space="0" w:color="auto"/>
                    <w:right w:val="single" w:sz="12" w:space="0" w:color="auto"/>
                  </w:tcBorders>
                </w:tcPr>
                <w:p w:rsidR="00475CE6" w:rsidRPr="00475CE6" w:rsidRDefault="00475CE6" w:rsidP="00475CE6">
                  <w:pPr>
                    <w:spacing w:line="240" w:lineRule="exact"/>
                    <w:rPr>
                      <w:rFonts w:ascii="Calibri" w:hAnsi="Calibri"/>
                    </w:rPr>
                  </w:pPr>
                </w:p>
              </w:tc>
            </w:tr>
            <w:tr w:rsidR="00475CE6" w:rsidRPr="00475CE6" w:rsidTr="00950D52">
              <w:trPr>
                <w:trHeight w:val="549"/>
              </w:trPr>
              <w:tc>
                <w:tcPr>
                  <w:tcW w:w="2133" w:type="dxa"/>
                  <w:tcBorders>
                    <w:top w:val="dotted" w:sz="4" w:space="0" w:color="auto"/>
                    <w:left w:val="single" w:sz="12" w:space="0" w:color="auto"/>
                    <w:bottom w:val="dotted" w:sz="4" w:space="0" w:color="auto"/>
                    <w:right w:val="single" w:sz="12" w:space="0" w:color="auto"/>
                  </w:tcBorders>
                </w:tcPr>
                <w:p w:rsidR="00475CE6" w:rsidRPr="00475CE6" w:rsidRDefault="00475CE6" w:rsidP="00475CE6">
                  <w:pPr>
                    <w:spacing w:line="240" w:lineRule="exact"/>
                    <w:rPr>
                      <w:rFonts w:ascii="Calibri" w:hAnsi="Calibri"/>
                      <w:color w:val="00B0F0"/>
                      <w:sz w:val="21"/>
                    </w:rPr>
                  </w:pPr>
                  <w:r w:rsidRPr="00D96594">
                    <w:rPr>
                      <w:rFonts w:ascii="Calibri" w:hAnsi="Calibri"/>
                      <w:sz w:val="21"/>
                    </w:rPr>
                    <w:t xml:space="preserve">Electricity consumption (kWh) </w:t>
                  </w:r>
                </w:p>
              </w:tc>
              <w:tc>
                <w:tcPr>
                  <w:tcW w:w="508" w:type="dxa"/>
                  <w:tcBorders>
                    <w:top w:val="dotted" w:sz="4" w:space="0" w:color="auto"/>
                    <w:left w:val="single" w:sz="12" w:space="0" w:color="auto"/>
                    <w:bottom w:val="dotted" w:sz="4" w:space="0" w:color="auto"/>
                    <w:right w:val="single" w:sz="4" w:space="0" w:color="auto"/>
                  </w:tcBorders>
                </w:tcPr>
                <w:p w:rsidR="00475CE6" w:rsidRPr="00475CE6" w:rsidRDefault="00475CE6" w:rsidP="00475CE6">
                  <w:pPr>
                    <w:spacing w:line="240" w:lineRule="exact"/>
                    <w:rPr>
                      <w:rFonts w:ascii="Calibri" w:hAnsi="Calibri"/>
                    </w:rPr>
                  </w:pPr>
                </w:p>
              </w:tc>
              <w:tc>
                <w:tcPr>
                  <w:tcW w:w="508" w:type="dxa"/>
                  <w:tcBorders>
                    <w:top w:val="dotted" w:sz="4" w:space="0" w:color="auto"/>
                    <w:left w:val="single" w:sz="4" w:space="0" w:color="auto"/>
                    <w:bottom w:val="dotted" w:sz="4" w:space="0" w:color="auto"/>
                    <w:right w:val="single" w:sz="4" w:space="0" w:color="auto"/>
                  </w:tcBorders>
                </w:tcPr>
                <w:p w:rsidR="00475CE6" w:rsidRPr="00475CE6" w:rsidRDefault="00475CE6" w:rsidP="00475CE6">
                  <w:pPr>
                    <w:spacing w:line="240" w:lineRule="exact"/>
                    <w:rPr>
                      <w:rFonts w:ascii="Calibri" w:hAnsi="Calibri"/>
                    </w:rPr>
                  </w:pPr>
                </w:p>
              </w:tc>
              <w:tc>
                <w:tcPr>
                  <w:tcW w:w="508" w:type="dxa"/>
                  <w:tcBorders>
                    <w:top w:val="dotted" w:sz="4" w:space="0" w:color="auto"/>
                    <w:left w:val="single" w:sz="4" w:space="0" w:color="auto"/>
                    <w:bottom w:val="dotted" w:sz="4" w:space="0" w:color="auto"/>
                    <w:right w:val="single" w:sz="4" w:space="0" w:color="auto"/>
                  </w:tcBorders>
                </w:tcPr>
                <w:p w:rsidR="00475CE6" w:rsidRPr="00475CE6" w:rsidRDefault="00475CE6" w:rsidP="00475CE6">
                  <w:pPr>
                    <w:spacing w:line="240" w:lineRule="exact"/>
                    <w:rPr>
                      <w:rFonts w:ascii="Calibri" w:hAnsi="Calibri"/>
                    </w:rPr>
                  </w:pPr>
                </w:p>
              </w:tc>
              <w:tc>
                <w:tcPr>
                  <w:tcW w:w="508" w:type="dxa"/>
                  <w:tcBorders>
                    <w:top w:val="dotted" w:sz="4" w:space="0" w:color="auto"/>
                    <w:left w:val="single" w:sz="4" w:space="0" w:color="auto"/>
                    <w:bottom w:val="dotted" w:sz="4" w:space="0" w:color="auto"/>
                    <w:right w:val="single" w:sz="4" w:space="0" w:color="auto"/>
                  </w:tcBorders>
                </w:tcPr>
                <w:p w:rsidR="00475CE6" w:rsidRPr="00475CE6" w:rsidRDefault="00475CE6" w:rsidP="00475CE6">
                  <w:pPr>
                    <w:spacing w:line="240" w:lineRule="exact"/>
                    <w:rPr>
                      <w:rFonts w:ascii="Calibri" w:hAnsi="Calibri"/>
                    </w:rPr>
                  </w:pPr>
                </w:p>
              </w:tc>
              <w:tc>
                <w:tcPr>
                  <w:tcW w:w="508" w:type="dxa"/>
                  <w:tcBorders>
                    <w:top w:val="dotted" w:sz="4" w:space="0" w:color="auto"/>
                    <w:left w:val="single" w:sz="4" w:space="0" w:color="auto"/>
                    <w:bottom w:val="dotted" w:sz="4" w:space="0" w:color="auto"/>
                    <w:right w:val="single" w:sz="4" w:space="0" w:color="auto"/>
                  </w:tcBorders>
                </w:tcPr>
                <w:p w:rsidR="00475CE6" w:rsidRPr="00475CE6" w:rsidRDefault="00475CE6" w:rsidP="00475CE6">
                  <w:pPr>
                    <w:spacing w:line="240" w:lineRule="exact"/>
                    <w:rPr>
                      <w:rFonts w:ascii="Calibri" w:hAnsi="Calibri"/>
                    </w:rPr>
                  </w:pPr>
                </w:p>
              </w:tc>
              <w:tc>
                <w:tcPr>
                  <w:tcW w:w="508" w:type="dxa"/>
                  <w:tcBorders>
                    <w:top w:val="dotted" w:sz="4" w:space="0" w:color="auto"/>
                    <w:left w:val="single" w:sz="4" w:space="0" w:color="auto"/>
                    <w:bottom w:val="dotted" w:sz="4" w:space="0" w:color="auto"/>
                    <w:right w:val="single" w:sz="4" w:space="0" w:color="auto"/>
                  </w:tcBorders>
                </w:tcPr>
                <w:p w:rsidR="00475CE6" w:rsidRPr="00475CE6" w:rsidRDefault="00475CE6" w:rsidP="00475CE6">
                  <w:pPr>
                    <w:spacing w:line="240" w:lineRule="exact"/>
                    <w:rPr>
                      <w:rFonts w:ascii="Calibri" w:hAnsi="Calibri"/>
                    </w:rPr>
                  </w:pPr>
                </w:p>
              </w:tc>
              <w:tc>
                <w:tcPr>
                  <w:tcW w:w="508" w:type="dxa"/>
                  <w:tcBorders>
                    <w:top w:val="dotted" w:sz="4" w:space="0" w:color="auto"/>
                    <w:left w:val="single" w:sz="4" w:space="0" w:color="auto"/>
                    <w:bottom w:val="dotted" w:sz="4" w:space="0" w:color="auto"/>
                    <w:right w:val="single" w:sz="4" w:space="0" w:color="auto"/>
                  </w:tcBorders>
                </w:tcPr>
                <w:p w:rsidR="00475CE6" w:rsidRPr="00475CE6" w:rsidRDefault="00475CE6" w:rsidP="00475CE6">
                  <w:pPr>
                    <w:spacing w:line="240" w:lineRule="exact"/>
                    <w:rPr>
                      <w:rFonts w:ascii="Calibri" w:hAnsi="Calibri"/>
                    </w:rPr>
                  </w:pPr>
                </w:p>
              </w:tc>
              <w:tc>
                <w:tcPr>
                  <w:tcW w:w="508" w:type="dxa"/>
                  <w:tcBorders>
                    <w:top w:val="dotted" w:sz="4" w:space="0" w:color="auto"/>
                    <w:left w:val="single" w:sz="4" w:space="0" w:color="auto"/>
                    <w:bottom w:val="dotted" w:sz="4" w:space="0" w:color="auto"/>
                    <w:right w:val="single" w:sz="4" w:space="0" w:color="auto"/>
                  </w:tcBorders>
                </w:tcPr>
                <w:p w:rsidR="00475CE6" w:rsidRPr="00475CE6" w:rsidRDefault="00475CE6" w:rsidP="00475CE6">
                  <w:pPr>
                    <w:spacing w:line="240" w:lineRule="exact"/>
                    <w:rPr>
                      <w:rFonts w:ascii="Calibri" w:hAnsi="Calibri"/>
                    </w:rPr>
                  </w:pPr>
                </w:p>
              </w:tc>
              <w:tc>
                <w:tcPr>
                  <w:tcW w:w="508" w:type="dxa"/>
                  <w:tcBorders>
                    <w:top w:val="dotted" w:sz="4" w:space="0" w:color="auto"/>
                    <w:left w:val="single" w:sz="4" w:space="0" w:color="auto"/>
                    <w:bottom w:val="dotted" w:sz="4" w:space="0" w:color="auto"/>
                    <w:right w:val="single" w:sz="4" w:space="0" w:color="auto"/>
                  </w:tcBorders>
                </w:tcPr>
                <w:p w:rsidR="00475CE6" w:rsidRPr="00475CE6" w:rsidRDefault="00475CE6" w:rsidP="00475CE6">
                  <w:pPr>
                    <w:spacing w:line="240" w:lineRule="exact"/>
                    <w:rPr>
                      <w:rFonts w:ascii="Calibri" w:hAnsi="Calibri"/>
                    </w:rPr>
                  </w:pPr>
                </w:p>
              </w:tc>
              <w:tc>
                <w:tcPr>
                  <w:tcW w:w="508" w:type="dxa"/>
                  <w:tcBorders>
                    <w:top w:val="dotted" w:sz="4" w:space="0" w:color="auto"/>
                    <w:left w:val="single" w:sz="4" w:space="0" w:color="auto"/>
                    <w:bottom w:val="dotted" w:sz="4" w:space="0" w:color="auto"/>
                    <w:right w:val="single" w:sz="4" w:space="0" w:color="auto"/>
                  </w:tcBorders>
                </w:tcPr>
                <w:p w:rsidR="00475CE6" w:rsidRPr="00475CE6" w:rsidRDefault="00475CE6" w:rsidP="00475CE6">
                  <w:pPr>
                    <w:spacing w:line="240" w:lineRule="exact"/>
                    <w:rPr>
                      <w:rFonts w:ascii="Calibri" w:hAnsi="Calibri"/>
                    </w:rPr>
                  </w:pPr>
                </w:p>
              </w:tc>
              <w:tc>
                <w:tcPr>
                  <w:tcW w:w="508" w:type="dxa"/>
                  <w:tcBorders>
                    <w:top w:val="dotted" w:sz="4" w:space="0" w:color="auto"/>
                    <w:left w:val="single" w:sz="4" w:space="0" w:color="auto"/>
                    <w:bottom w:val="dotted" w:sz="4" w:space="0" w:color="auto"/>
                    <w:right w:val="single" w:sz="4" w:space="0" w:color="auto"/>
                  </w:tcBorders>
                </w:tcPr>
                <w:p w:rsidR="00475CE6" w:rsidRPr="00475CE6" w:rsidRDefault="00475CE6" w:rsidP="00475CE6">
                  <w:pPr>
                    <w:spacing w:line="240" w:lineRule="exact"/>
                    <w:rPr>
                      <w:rFonts w:ascii="Calibri" w:hAnsi="Calibri"/>
                    </w:rPr>
                  </w:pPr>
                </w:p>
              </w:tc>
              <w:tc>
                <w:tcPr>
                  <w:tcW w:w="508" w:type="dxa"/>
                  <w:tcBorders>
                    <w:top w:val="dotted" w:sz="4" w:space="0" w:color="auto"/>
                    <w:left w:val="single" w:sz="4" w:space="0" w:color="auto"/>
                    <w:bottom w:val="dotted" w:sz="4" w:space="0" w:color="auto"/>
                    <w:right w:val="single" w:sz="12" w:space="0" w:color="auto"/>
                  </w:tcBorders>
                </w:tcPr>
                <w:p w:rsidR="00475CE6" w:rsidRPr="00475CE6" w:rsidRDefault="00475CE6" w:rsidP="00475CE6">
                  <w:pPr>
                    <w:spacing w:line="240" w:lineRule="exact"/>
                    <w:rPr>
                      <w:rFonts w:ascii="Calibri" w:hAnsi="Calibri"/>
                    </w:rPr>
                  </w:pPr>
                </w:p>
              </w:tc>
            </w:tr>
            <w:tr w:rsidR="00475CE6" w:rsidRPr="005D51D5" w:rsidTr="00950D52">
              <w:trPr>
                <w:trHeight w:val="549"/>
              </w:trPr>
              <w:tc>
                <w:tcPr>
                  <w:tcW w:w="2133" w:type="dxa"/>
                  <w:tcBorders>
                    <w:top w:val="dotted" w:sz="4" w:space="0" w:color="auto"/>
                    <w:left w:val="single" w:sz="12" w:space="0" w:color="auto"/>
                    <w:bottom w:val="single" w:sz="12" w:space="0" w:color="auto"/>
                    <w:right w:val="single" w:sz="12" w:space="0" w:color="auto"/>
                  </w:tcBorders>
                </w:tcPr>
                <w:p w:rsidR="00475CE6" w:rsidRPr="00475CE6" w:rsidRDefault="00475CE6" w:rsidP="00475CE6">
                  <w:pPr>
                    <w:spacing w:line="240" w:lineRule="exact"/>
                    <w:rPr>
                      <w:rFonts w:ascii="Calibri" w:hAnsi="Calibri"/>
                      <w:color w:val="00B0F0"/>
                      <w:sz w:val="21"/>
                    </w:rPr>
                  </w:pPr>
                  <w:r w:rsidRPr="00D96594">
                    <w:rPr>
                      <w:rFonts w:ascii="Calibri" w:hAnsi="Calibri"/>
                      <w:sz w:val="21"/>
                    </w:rPr>
                    <w:t xml:space="preserve">Gas consumption (m3 or cft) </w:t>
                  </w:r>
                  <w:r w:rsidRPr="00D96594">
                    <w:rPr>
                      <w:rFonts w:ascii="Calibri" w:hAnsi="Calibri"/>
                      <w:sz w:val="21"/>
                    </w:rPr>
                    <w:br/>
                  </w:r>
                </w:p>
              </w:tc>
              <w:tc>
                <w:tcPr>
                  <w:tcW w:w="508" w:type="dxa"/>
                  <w:tcBorders>
                    <w:top w:val="dotted" w:sz="4" w:space="0" w:color="auto"/>
                    <w:left w:val="single" w:sz="12" w:space="0" w:color="auto"/>
                    <w:bottom w:val="single" w:sz="12" w:space="0" w:color="auto"/>
                    <w:right w:val="single" w:sz="4" w:space="0" w:color="auto"/>
                  </w:tcBorders>
                </w:tcPr>
                <w:p w:rsidR="00475CE6" w:rsidRPr="005D51D5" w:rsidRDefault="00475CE6" w:rsidP="00475CE6">
                  <w:pPr>
                    <w:spacing w:line="240" w:lineRule="exact"/>
                    <w:rPr>
                      <w:rFonts w:ascii="Calibri" w:hAnsi="Calibri"/>
                    </w:rPr>
                  </w:pPr>
                </w:p>
              </w:tc>
              <w:tc>
                <w:tcPr>
                  <w:tcW w:w="508" w:type="dxa"/>
                  <w:tcBorders>
                    <w:top w:val="dotted" w:sz="4" w:space="0" w:color="auto"/>
                    <w:left w:val="single" w:sz="4" w:space="0" w:color="auto"/>
                    <w:bottom w:val="single" w:sz="12" w:space="0" w:color="auto"/>
                    <w:right w:val="single" w:sz="4" w:space="0" w:color="auto"/>
                  </w:tcBorders>
                </w:tcPr>
                <w:p w:rsidR="00475CE6" w:rsidRPr="005D51D5" w:rsidRDefault="00475CE6" w:rsidP="00475CE6">
                  <w:pPr>
                    <w:spacing w:line="240" w:lineRule="exact"/>
                    <w:rPr>
                      <w:rFonts w:ascii="Calibri" w:hAnsi="Calibri"/>
                    </w:rPr>
                  </w:pPr>
                </w:p>
              </w:tc>
              <w:tc>
                <w:tcPr>
                  <w:tcW w:w="508" w:type="dxa"/>
                  <w:tcBorders>
                    <w:top w:val="dotted" w:sz="4" w:space="0" w:color="auto"/>
                    <w:left w:val="single" w:sz="4" w:space="0" w:color="auto"/>
                    <w:bottom w:val="single" w:sz="12" w:space="0" w:color="auto"/>
                    <w:right w:val="single" w:sz="4" w:space="0" w:color="auto"/>
                  </w:tcBorders>
                </w:tcPr>
                <w:p w:rsidR="00475CE6" w:rsidRPr="005D51D5" w:rsidRDefault="00475CE6" w:rsidP="00475CE6">
                  <w:pPr>
                    <w:spacing w:line="240" w:lineRule="exact"/>
                    <w:rPr>
                      <w:rFonts w:ascii="Calibri" w:hAnsi="Calibri"/>
                    </w:rPr>
                  </w:pPr>
                </w:p>
              </w:tc>
              <w:tc>
                <w:tcPr>
                  <w:tcW w:w="508" w:type="dxa"/>
                  <w:tcBorders>
                    <w:top w:val="dotted" w:sz="4" w:space="0" w:color="auto"/>
                    <w:left w:val="single" w:sz="4" w:space="0" w:color="auto"/>
                    <w:bottom w:val="single" w:sz="12" w:space="0" w:color="auto"/>
                    <w:right w:val="single" w:sz="4" w:space="0" w:color="auto"/>
                  </w:tcBorders>
                </w:tcPr>
                <w:p w:rsidR="00475CE6" w:rsidRPr="005D51D5" w:rsidRDefault="00475CE6" w:rsidP="00475CE6">
                  <w:pPr>
                    <w:spacing w:line="240" w:lineRule="exact"/>
                    <w:rPr>
                      <w:rFonts w:ascii="Calibri" w:hAnsi="Calibri"/>
                    </w:rPr>
                  </w:pPr>
                </w:p>
              </w:tc>
              <w:tc>
                <w:tcPr>
                  <w:tcW w:w="508" w:type="dxa"/>
                  <w:tcBorders>
                    <w:top w:val="dotted" w:sz="4" w:space="0" w:color="auto"/>
                    <w:left w:val="single" w:sz="4" w:space="0" w:color="auto"/>
                    <w:bottom w:val="single" w:sz="12" w:space="0" w:color="auto"/>
                    <w:right w:val="single" w:sz="4" w:space="0" w:color="auto"/>
                  </w:tcBorders>
                </w:tcPr>
                <w:p w:rsidR="00475CE6" w:rsidRPr="005D51D5" w:rsidRDefault="00475CE6" w:rsidP="00475CE6">
                  <w:pPr>
                    <w:spacing w:line="240" w:lineRule="exact"/>
                    <w:rPr>
                      <w:rFonts w:ascii="Calibri" w:hAnsi="Calibri"/>
                    </w:rPr>
                  </w:pPr>
                </w:p>
              </w:tc>
              <w:tc>
                <w:tcPr>
                  <w:tcW w:w="508" w:type="dxa"/>
                  <w:tcBorders>
                    <w:top w:val="dotted" w:sz="4" w:space="0" w:color="auto"/>
                    <w:left w:val="single" w:sz="4" w:space="0" w:color="auto"/>
                    <w:bottom w:val="single" w:sz="12" w:space="0" w:color="auto"/>
                    <w:right w:val="single" w:sz="4" w:space="0" w:color="auto"/>
                  </w:tcBorders>
                </w:tcPr>
                <w:p w:rsidR="00475CE6" w:rsidRPr="005D51D5" w:rsidRDefault="00475CE6" w:rsidP="00475CE6">
                  <w:pPr>
                    <w:spacing w:line="240" w:lineRule="exact"/>
                    <w:rPr>
                      <w:rFonts w:ascii="Calibri" w:hAnsi="Calibri"/>
                    </w:rPr>
                  </w:pPr>
                </w:p>
              </w:tc>
              <w:tc>
                <w:tcPr>
                  <w:tcW w:w="508" w:type="dxa"/>
                  <w:tcBorders>
                    <w:top w:val="dotted" w:sz="4" w:space="0" w:color="auto"/>
                    <w:left w:val="single" w:sz="4" w:space="0" w:color="auto"/>
                    <w:bottom w:val="single" w:sz="12" w:space="0" w:color="auto"/>
                    <w:right w:val="single" w:sz="4" w:space="0" w:color="auto"/>
                  </w:tcBorders>
                </w:tcPr>
                <w:p w:rsidR="00475CE6" w:rsidRPr="005D51D5" w:rsidRDefault="00475CE6" w:rsidP="00475CE6">
                  <w:pPr>
                    <w:spacing w:line="240" w:lineRule="exact"/>
                    <w:rPr>
                      <w:rFonts w:ascii="Calibri" w:hAnsi="Calibri"/>
                    </w:rPr>
                  </w:pPr>
                </w:p>
              </w:tc>
              <w:tc>
                <w:tcPr>
                  <w:tcW w:w="508" w:type="dxa"/>
                  <w:tcBorders>
                    <w:top w:val="dotted" w:sz="4" w:space="0" w:color="auto"/>
                    <w:left w:val="single" w:sz="4" w:space="0" w:color="auto"/>
                    <w:bottom w:val="single" w:sz="12" w:space="0" w:color="auto"/>
                    <w:right w:val="single" w:sz="4" w:space="0" w:color="auto"/>
                  </w:tcBorders>
                </w:tcPr>
                <w:p w:rsidR="00475CE6" w:rsidRPr="005D51D5" w:rsidRDefault="00475CE6" w:rsidP="00475CE6">
                  <w:pPr>
                    <w:spacing w:line="240" w:lineRule="exact"/>
                    <w:rPr>
                      <w:rFonts w:ascii="Calibri" w:hAnsi="Calibri"/>
                    </w:rPr>
                  </w:pPr>
                </w:p>
              </w:tc>
              <w:tc>
                <w:tcPr>
                  <w:tcW w:w="508" w:type="dxa"/>
                  <w:tcBorders>
                    <w:top w:val="dotted" w:sz="4" w:space="0" w:color="auto"/>
                    <w:left w:val="single" w:sz="4" w:space="0" w:color="auto"/>
                    <w:bottom w:val="single" w:sz="12" w:space="0" w:color="auto"/>
                    <w:right w:val="single" w:sz="4" w:space="0" w:color="auto"/>
                  </w:tcBorders>
                </w:tcPr>
                <w:p w:rsidR="00475CE6" w:rsidRPr="005D51D5" w:rsidRDefault="00475CE6" w:rsidP="00475CE6">
                  <w:pPr>
                    <w:spacing w:line="240" w:lineRule="exact"/>
                    <w:rPr>
                      <w:rFonts w:ascii="Calibri" w:hAnsi="Calibri"/>
                    </w:rPr>
                  </w:pPr>
                </w:p>
              </w:tc>
              <w:tc>
                <w:tcPr>
                  <w:tcW w:w="508" w:type="dxa"/>
                  <w:tcBorders>
                    <w:top w:val="dotted" w:sz="4" w:space="0" w:color="auto"/>
                    <w:left w:val="single" w:sz="4" w:space="0" w:color="auto"/>
                    <w:bottom w:val="single" w:sz="12" w:space="0" w:color="auto"/>
                    <w:right w:val="single" w:sz="4" w:space="0" w:color="auto"/>
                  </w:tcBorders>
                </w:tcPr>
                <w:p w:rsidR="00475CE6" w:rsidRPr="005D51D5" w:rsidRDefault="00475CE6" w:rsidP="00475CE6">
                  <w:pPr>
                    <w:spacing w:line="240" w:lineRule="exact"/>
                    <w:rPr>
                      <w:rFonts w:ascii="Calibri" w:hAnsi="Calibri"/>
                    </w:rPr>
                  </w:pPr>
                </w:p>
              </w:tc>
              <w:tc>
                <w:tcPr>
                  <w:tcW w:w="508" w:type="dxa"/>
                  <w:tcBorders>
                    <w:top w:val="dotted" w:sz="4" w:space="0" w:color="auto"/>
                    <w:left w:val="single" w:sz="4" w:space="0" w:color="auto"/>
                    <w:bottom w:val="single" w:sz="12" w:space="0" w:color="auto"/>
                    <w:right w:val="single" w:sz="4" w:space="0" w:color="auto"/>
                  </w:tcBorders>
                </w:tcPr>
                <w:p w:rsidR="00475CE6" w:rsidRPr="005D51D5" w:rsidRDefault="00475CE6" w:rsidP="00475CE6">
                  <w:pPr>
                    <w:spacing w:line="240" w:lineRule="exact"/>
                    <w:rPr>
                      <w:rFonts w:ascii="Calibri" w:hAnsi="Calibri"/>
                    </w:rPr>
                  </w:pPr>
                </w:p>
              </w:tc>
              <w:tc>
                <w:tcPr>
                  <w:tcW w:w="508" w:type="dxa"/>
                  <w:tcBorders>
                    <w:top w:val="dotted" w:sz="4" w:space="0" w:color="auto"/>
                    <w:left w:val="single" w:sz="4" w:space="0" w:color="auto"/>
                    <w:bottom w:val="single" w:sz="12" w:space="0" w:color="auto"/>
                    <w:right w:val="single" w:sz="12" w:space="0" w:color="auto"/>
                  </w:tcBorders>
                </w:tcPr>
                <w:p w:rsidR="00475CE6" w:rsidRPr="005D51D5" w:rsidRDefault="00475CE6" w:rsidP="00475CE6">
                  <w:pPr>
                    <w:spacing w:line="240" w:lineRule="exact"/>
                    <w:rPr>
                      <w:rFonts w:ascii="Calibri" w:hAnsi="Calibri"/>
                    </w:rPr>
                  </w:pPr>
                </w:p>
              </w:tc>
            </w:tr>
          </w:tbl>
          <w:p w:rsidR="00362922" w:rsidRPr="00D96594" w:rsidRDefault="00362922" w:rsidP="00362922">
            <w:pPr>
              <w:rPr>
                <w:rFonts w:eastAsia="MS PGothic"/>
                <w:lang w:eastAsia="ja-JP"/>
              </w:rPr>
            </w:pPr>
            <w:r w:rsidRPr="00D96594">
              <w:rPr>
                <w:rFonts w:eastAsia="MS PGothic" w:hint="eastAsia"/>
                <w:lang w:eastAsia="ja-JP"/>
              </w:rPr>
              <w:t>[</w:t>
            </w:r>
            <w:r w:rsidRPr="00D96594">
              <w:rPr>
                <w:rFonts w:eastAsia="MS PGothic"/>
                <w:lang w:eastAsia="ja-JP"/>
              </w:rPr>
              <w:t>same for sets of equipment “b”, “c”, “d”…</w:t>
            </w:r>
            <w:r w:rsidRPr="00D96594">
              <w:rPr>
                <w:rFonts w:eastAsia="MS PGothic" w:hint="eastAsia"/>
                <w:lang w:eastAsia="ja-JP"/>
              </w:rPr>
              <w:t>]</w:t>
            </w:r>
          </w:p>
          <w:p w:rsidR="00A743F9" w:rsidRPr="00AD7050" w:rsidRDefault="00A743F9" w:rsidP="00B67257"/>
        </w:tc>
      </w:tr>
    </w:tbl>
    <w:p w:rsidR="001B0E69" w:rsidRDefault="00E53431" w:rsidP="00B67257">
      <w:pPr>
        <w:snapToGrid w:val="0"/>
        <w:spacing w:line="280" w:lineRule="atLeast"/>
        <w:rPr>
          <w:rFonts w:eastAsia="MS PGothic"/>
          <w:sz w:val="32"/>
          <w:szCs w:val="32"/>
          <w:lang w:eastAsia="ja-JP"/>
        </w:rPr>
      </w:pPr>
      <w:r w:rsidRPr="00D6174C">
        <w:rPr>
          <w:rFonts w:eastAsia="MS PGothic"/>
          <w:sz w:val="32"/>
          <w:szCs w:val="32"/>
          <w:lang w:eastAsia="ja-JP"/>
        </w:rPr>
        <w:lastRenderedPageBreak/>
        <w:t xml:space="preserve">[Attached </w:t>
      </w:r>
      <w:r w:rsidR="001742B9" w:rsidRPr="00D6174C">
        <w:rPr>
          <w:rFonts w:eastAsia="MS PGothic"/>
          <w:sz w:val="32"/>
          <w:szCs w:val="32"/>
          <w:lang w:eastAsia="ja-JP"/>
        </w:rPr>
        <w:t>tables</w:t>
      </w:r>
      <w:r w:rsidR="00B9296E">
        <w:rPr>
          <w:rFonts w:eastAsia="MS PGothic"/>
          <w:sz w:val="32"/>
          <w:szCs w:val="32"/>
          <w:lang w:eastAsia="ja-JP"/>
        </w:rPr>
        <w:t xml:space="preserve"> (1)</w:t>
      </w:r>
      <w:r w:rsidRPr="00D6174C">
        <w:rPr>
          <w:rFonts w:eastAsia="MS PGothic"/>
          <w:sz w:val="32"/>
          <w:szCs w:val="32"/>
          <w:lang w:eastAsia="ja-JP"/>
        </w:rPr>
        <w:t xml:space="preserve">] </w:t>
      </w:r>
      <w:r w:rsidRPr="00D6174C">
        <w:rPr>
          <w:rFonts w:eastAsia="MS PGothic"/>
          <w:sz w:val="32"/>
          <w:szCs w:val="32"/>
          <w:lang w:eastAsia="ja-JP"/>
        </w:rPr>
        <w:br/>
      </w:r>
      <w:r w:rsidR="00CB512E" w:rsidRPr="005B60E9">
        <w:rPr>
          <w:rFonts w:eastAsia="MS PGothic"/>
          <w:sz w:val="32"/>
          <w:szCs w:val="32"/>
          <w:lang w:eastAsia="ja-JP"/>
        </w:rPr>
        <w:t xml:space="preserve">Existing Equipment </w:t>
      </w:r>
      <w:r w:rsidR="008E68CB" w:rsidRPr="005B60E9">
        <w:rPr>
          <w:rFonts w:eastAsia="MS PGothic"/>
          <w:sz w:val="32"/>
          <w:szCs w:val="32"/>
          <w:lang w:eastAsia="ja-JP"/>
        </w:rPr>
        <w:t xml:space="preserve">Energy and </w:t>
      </w:r>
      <w:r w:rsidR="00CB512E" w:rsidRPr="005B60E9">
        <w:rPr>
          <w:rFonts w:eastAsia="MS PGothic"/>
          <w:sz w:val="32"/>
          <w:szCs w:val="32"/>
          <w:lang w:eastAsia="ja-JP"/>
        </w:rPr>
        <w:t>P</w:t>
      </w:r>
      <w:r w:rsidR="008E68CB" w:rsidRPr="005B60E9">
        <w:rPr>
          <w:rFonts w:eastAsia="MS PGothic"/>
          <w:sz w:val="32"/>
          <w:szCs w:val="32"/>
          <w:lang w:eastAsia="ja-JP"/>
        </w:rPr>
        <w:t xml:space="preserve">roduction </w:t>
      </w:r>
      <w:r w:rsidR="00CB512E" w:rsidRPr="005B60E9">
        <w:rPr>
          <w:rFonts w:eastAsia="MS PGothic"/>
          <w:sz w:val="32"/>
          <w:szCs w:val="32"/>
          <w:lang w:eastAsia="ja-JP"/>
        </w:rPr>
        <w:t>D</w:t>
      </w:r>
      <w:r w:rsidR="001B0E69" w:rsidRPr="005B60E9">
        <w:rPr>
          <w:rFonts w:eastAsia="MS PGothic" w:hint="eastAsia"/>
          <w:sz w:val="32"/>
          <w:szCs w:val="32"/>
          <w:lang w:eastAsia="ja-JP"/>
        </w:rPr>
        <w:t>ata</w:t>
      </w:r>
      <w:r w:rsidR="00CB512E" w:rsidRPr="005B60E9">
        <w:rPr>
          <w:rFonts w:eastAsia="MS PGothic"/>
          <w:sz w:val="32"/>
          <w:szCs w:val="32"/>
          <w:lang w:eastAsia="ja-JP"/>
        </w:rPr>
        <w:br/>
      </w:r>
      <w:r w:rsidR="00CB512E">
        <w:rPr>
          <w:rFonts w:eastAsia="MS PGothic"/>
          <w:sz w:val="32"/>
          <w:szCs w:val="32"/>
          <w:lang w:eastAsia="ja-JP"/>
        </w:rPr>
        <w:t>(</w:t>
      </w:r>
      <w:r w:rsidR="008E68CB">
        <w:rPr>
          <w:rFonts w:eastAsia="MS PGothic"/>
          <w:sz w:val="32"/>
          <w:szCs w:val="32"/>
          <w:lang w:eastAsia="ja-JP"/>
        </w:rPr>
        <w:t xml:space="preserve">for the </w:t>
      </w:r>
      <w:r w:rsidR="00CB512E">
        <w:rPr>
          <w:rFonts w:eastAsia="MS PGothic"/>
          <w:sz w:val="32"/>
          <w:szCs w:val="32"/>
          <w:lang w:eastAsia="ja-JP"/>
        </w:rPr>
        <w:t>P</w:t>
      </w:r>
      <w:r w:rsidR="008E68CB">
        <w:rPr>
          <w:rFonts w:eastAsia="MS PGothic"/>
          <w:sz w:val="32"/>
          <w:szCs w:val="32"/>
          <w:lang w:eastAsia="ja-JP"/>
        </w:rPr>
        <w:t xml:space="preserve">ast 12 </w:t>
      </w:r>
      <w:r w:rsidR="00CB512E">
        <w:rPr>
          <w:rFonts w:eastAsia="MS PGothic"/>
          <w:sz w:val="32"/>
          <w:szCs w:val="32"/>
          <w:lang w:eastAsia="ja-JP"/>
        </w:rPr>
        <w:t>M</w:t>
      </w:r>
      <w:r w:rsidR="008E68CB">
        <w:rPr>
          <w:rFonts w:eastAsia="MS PGothic"/>
          <w:sz w:val="32"/>
          <w:szCs w:val="32"/>
          <w:lang w:eastAsia="ja-JP"/>
        </w:rPr>
        <w:t>onths</w:t>
      </w:r>
      <w:r w:rsidR="00CB512E">
        <w:rPr>
          <w:rFonts w:eastAsia="MS PGothic"/>
          <w:sz w:val="32"/>
          <w:szCs w:val="32"/>
          <w:lang w:eastAsia="ja-JP"/>
        </w:rPr>
        <w:t xml:space="preserve">) </w:t>
      </w:r>
    </w:p>
    <w:p w:rsidR="00B460E6" w:rsidRPr="00B460E6" w:rsidRDefault="00B460E6" w:rsidP="00B460E6"/>
    <w:p w:rsidR="00B460E6" w:rsidRPr="00B460E6" w:rsidRDefault="00B460E6" w:rsidP="00B460E6">
      <w:r w:rsidRPr="00F302AC">
        <w:t>(1</w:t>
      </w:r>
      <w:r w:rsidR="001742B9" w:rsidRPr="00F302AC">
        <w:t>-3a</w:t>
      </w:r>
      <w:r w:rsidRPr="00F302AC">
        <w:t>)</w:t>
      </w:r>
      <w:r w:rsidRPr="00B460E6">
        <w:rPr>
          <w:rFonts w:hint="eastAsia"/>
        </w:rPr>
        <w:t>Site information(for the entire production site / line)</w:t>
      </w:r>
    </w:p>
    <w:tbl>
      <w:tblPr>
        <w:tblW w:w="948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6" w:type="dxa"/>
          <w:right w:w="6" w:type="dxa"/>
        </w:tblCellMar>
        <w:tblLook w:val="04A0"/>
      </w:tblPr>
      <w:tblGrid>
        <w:gridCol w:w="2679"/>
        <w:gridCol w:w="567"/>
        <w:gridCol w:w="567"/>
        <w:gridCol w:w="567"/>
        <w:gridCol w:w="567"/>
        <w:gridCol w:w="567"/>
        <w:gridCol w:w="567"/>
        <w:gridCol w:w="567"/>
        <w:gridCol w:w="567"/>
        <w:gridCol w:w="567"/>
        <w:gridCol w:w="567"/>
        <w:gridCol w:w="567"/>
        <w:gridCol w:w="567"/>
      </w:tblGrid>
      <w:tr w:rsidR="00AD7050" w:rsidRPr="00AD7050" w:rsidTr="008E68CB">
        <w:trPr>
          <w:trHeight w:val="571"/>
        </w:trPr>
        <w:tc>
          <w:tcPr>
            <w:tcW w:w="2679" w:type="dxa"/>
            <w:tcBorders>
              <w:bottom w:val="single" w:sz="12" w:space="0" w:color="auto"/>
            </w:tcBorders>
            <w:shd w:val="clear" w:color="auto" w:fill="F2F2F2"/>
          </w:tcPr>
          <w:p w:rsidR="008E68CB" w:rsidRPr="00AD7050" w:rsidRDefault="008E68CB" w:rsidP="001B0E69">
            <w:pPr>
              <w:rPr>
                <w:sz w:val="21"/>
              </w:rPr>
            </w:pPr>
            <w:r w:rsidRPr="00AD7050">
              <w:rPr>
                <w:rFonts w:hint="eastAsia"/>
                <w:sz w:val="21"/>
              </w:rPr>
              <w:t>Month of reporting</w:t>
            </w:r>
          </w:p>
        </w:tc>
        <w:tc>
          <w:tcPr>
            <w:tcW w:w="567" w:type="dxa"/>
            <w:tcBorders>
              <w:bottom w:val="single" w:sz="12" w:space="0" w:color="auto"/>
              <w:right w:val="single" w:sz="4" w:space="0" w:color="auto"/>
            </w:tcBorders>
            <w:shd w:val="clear" w:color="auto" w:fill="auto"/>
          </w:tcPr>
          <w:p w:rsidR="008E68CB" w:rsidRPr="00AD7050" w:rsidRDefault="008E68CB" w:rsidP="008E68CB">
            <w:pPr>
              <w:rPr>
                <w:rFonts w:eastAsia="MS PGothic"/>
                <w:sz w:val="18"/>
                <w:szCs w:val="18"/>
                <w:lang w:eastAsia="ja-JP"/>
              </w:rPr>
            </w:pPr>
            <w:r w:rsidRPr="00AD7050">
              <w:rPr>
                <w:rFonts w:eastAsia="MS PGothic" w:hint="eastAsia"/>
                <w:sz w:val="18"/>
                <w:szCs w:val="18"/>
                <w:lang w:eastAsia="ja-JP"/>
              </w:rPr>
              <w:t>Sep</w:t>
            </w:r>
            <w:r w:rsidRPr="00AD7050">
              <w:rPr>
                <w:rFonts w:eastAsia="MS PGothic"/>
                <w:sz w:val="18"/>
                <w:szCs w:val="18"/>
                <w:lang w:eastAsia="ja-JP"/>
              </w:rPr>
              <w:t xml:space="preserve"> 201*</w:t>
            </w:r>
          </w:p>
        </w:tc>
        <w:tc>
          <w:tcPr>
            <w:tcW w:w="567" w:type="dxa"/>
            <w:tcBorders>
              <w:left w:val="single" w:sz="4" w:space="0" w:color="auto"/>
              <w:bottom w:val="single" w:sz="12" w:space="0" w:color="auto"/>
              <w:right w:val="single" w:sz="4" w:space="0" w:color="auto"/>
            </w:tcBorders>
            <w:shd w:val="clear" w:color="auto" w:fill="auto"/>
          </w:tcPr>
          <w:p w:rsidR="008E68CB" w:rsidRPr="00AD7050" w:rsidRDefault="008E68CB" w:rsidP="001B0E69">
            <w:pPr>
              <w:rPr>
                <w:rFonts w:eastAsia="MS PGothic"/>
                <w:sz w:val="18"/>
                <w:szCs w:val="18"/>
                <w:lang w:eastAsia="ja-JP"/>
              </w:rPr>
            </w:pPr>
            <w:r w:rsidRPr="00AD7050">
              <w:rPr>
                <w:rFonts w:eastAsia="MS PGothic" w:hint="eastAsia"/>
                <w:sz w:val="18"/>
                <w:szCs w:val="18"/>
                <w:lang w:eastAsia="ja-JP"/>
              </w:rPr>
              <w:t xml:space="preserve">Oct </w:t>
            </w:r>
          </w:p>
        </w:tc>
        <w:tc>
          <w:tcPr>
            <w:tcW w:w="567" w:type="dxa"/>
            <w:tcBorders>
              <w:left w:val="single" w:sz="4" w:space="0" w:color="auto"/>
              <w:bottom w:val="single" w:sz="12" w:space="0" w:color="auto"/>
              <w:right w:val="single" w:sz="4" w:space="0" w:color="auto"/>
            </w:tcBorders>
            <w:shd w:val="clear" w:color="auto" w:fill="auto"/>
          </w:tcPr>
          <w:p w:rsidR="008E68CB" w:rsidRPr="00AD7050" w:rsidRDefault="008E68CB" w:rsidP="001B0E69">
            <w:pPr>
              <w:rPr>
                <w:rFonts w:eastAsia="MS PGothic"/>
                <w:sz w:val="18"/>
                <w:szCs w:val="18"/>
                <w:lang w:eastAsia="ja-JP"/>
              </w:rPr>
            </w:pPr>
            <w:r w:rsidRPr="00AD7050">
              <w:rPr>
                <w:rFonts w:eastAsia="MS PGothic" w:hint="eastAsia"/>
                <w:sz w:val="18"/>
                <w:szCs w:val="18"/>
                <w:lang w:eastAsia="ja-JP"/>
              </w:rPr>
              <w:t>Nov</w:t>
            </w:r>
          </w:p>
        </w:tc>
        <w:tc>
          <w:tcPr>
            <w:tcW w:w="567" w:type="dxa"/>
            <w:tcBorders>
              <w:left w:val="single" w:sz="4" w:space="0" w:color="auto"/>
              <w:bottom w:val="single" w:sz="12" w:space="0" w:color="auto"/>
              <w:right w:val="single" w:sz="4" w:space="0" w:color="auto"/>
            </w:tcBorders>
          </w:tcPr>
          <w:p w:rsidR="008E68CB" w:rsidRPr="00AD7050" w:rsidRDefault="008E68CB" w:rsidP="001B0E69">
            <w:pPr>
              <w:rPr>
                <w:rFonts w:eastAsia="MS PGothic"/>
                <w:sz w:val="18"/>
                <w:szCs w:val="18"/>
                <w:lang w:eastAsia="ja-JP"/>
              </w:rPr>
            </w:pPr>
            <w:r w:rsidRPr="00AD7050">
              <w:rPr>
                <w:rFonts w:eastAsia="MS PGothic" w:hint="eastAsia"/>
                <w:sz w:val="18"/>
                <w:szCs w:val="18"/>
                <w:lang w:eastAsia="ja-JP"/>
              </w:rPr>
              <w:t>Dec</w:t>
            </w:r>
          </w:p>
        </w:tc>
        <w:tc>
          <w:tcPr>
            <w:tcW w:w="567" w:type="dxa"/>
            <w:tcBorders>
              <w:left w:val="single" w:sz="4" w:space="0" w:color="auto"/>
              <w:bottom w:val="single" w:sz="12" w:space="0" w:color="auto"/>
              <w:right w:val="single" w:sz="4" w:space="0" w:color="auto"/>
            </w:tcBorders>
          </w:tcPr>
          <w:p w:rsidR="008E68CB" w:rsidRPr="00AD7050" w:rsidRDefault="008E68CB" w:rsidP="008E68CB">
            <w:pPr>
              <w:rPr>
                <w:rFonts w:eastAsia="MS PGothic"/>
                <w:sz w:val="18"/>
                <w:szCs w:val="18"/>
                <w:lang w:eastAsia="ja-JP"/>
              </w:rPr>
            </w:pPr>
            <w:r w:rsidRPr="00AD7050">
              <w:rPr>
                <w:rFonts w:eastAsia="MS PGothic" w:hint="eastAsia"/>
                <w:sz w:val="18"/>
                <w:szCs w:val="18"/>
                <w:lang w:eastAsia="ja-JP"/>
              </w:rPr>
              <w:t xml:space="preserve">Jan </w:t>
            </w:r>
            <w:r w:rsidRPr="00AD7050">
              <w:rPr>
                <w:rFonts w:eastAsia="MS PGothic"/>
                <w:sz w:val="18"/>
                <w:szCs w:val="18"/>
                <w:lang w:eastAsia="ja-JP"/>
              </w:rPr>
              <w:t>201*</w:t>
            </w:r>
          </w:p>
        </w:tc>
        <w:tc>
          <w:tcPr>
            <w:tcW w:w="567" w:type="dxa"/>
            <w:tcBorders>
              <w:left w:val="single" w:sz="4" w:space="0" w:color="auto"/>
              <w:bottom w:val="single" w:sz="12" w:space="0" w:color="auto"/>
              <w:right w:val="single" w:sz="4" w:space="0" w:color="auto"/>
            </w:tcBorders>
          </w:tcPr>
          <w:p w:rsidR="008E68CB" w:rsidRPr="00AD7050" w:rsidRDefault="008E68CB" w:rsidP="001B0E69">
            <w:pPr>
              <w:rPr>
                <w:rFonts w:eastAsia="MS PGothic"/>
                <w:sz w:val="18"/>
                <w:szCs w:val="18"/>
                <w:lang w:eastAsia="ja-JP"/>
              </w:rPr>
            </w:pPr>
            <w:r w:rsidRPr="00AD7050">
              <w:rPr>
                <w:rFonts w:eastAsia="MS PGothic" w:hint="eastAsia"/>
                <w:sz w:val="18"/>
                <w:szCs w:val="18"/>
                <w:lang w:eastAsia="ja-JP"/>
              </w:rPr>
              <w:t>Feb</w:t>
            </w:r>
          </w:p>
        </w:tc>
        <w:tc>
          <w:tcPr>
            <w:tcW w:w="567" w:type="dxa"/>
            <w:tcBorders>
              <w:left w:val="single" w:sz="4" w:space="0" w:color="auto"/>
              <w:bottom w:val="single" w:sz="12" w:space="0" w:color="auto"/>
              <w:right w:val="single" w:sz="4" w:space="0" w:color="auto"/>
            </w:tcBorders>
          </w:tcPr>
          <w:p w:rsidR="008E68CB" w:rsidRPr="00AD7050" w:rsidRDefault="008E68CB" w:rsidP="001B0E69">
            <w:pPr>
              <w:rPr>
                <w:rFonts w:eastAsia="MS PGothic"/>
                <w:sz w:val="18"/>
                <w:szCs w:val="18"/>
                <w:lang w:eastAsia="ja-JP"/>
              </w:rPr>
            </w:pPr>
            <w:r w:rsidRPr="00AD7050">
              <w:rPr>
                <w:rFonts w:eastAsia="MS PGothic" w:hint="eastAsia"/>
                <w:sz w:val="18"/>
                <w:szCs w:val="18"/>
                <w:lang w:eastAsia="ja-JP"/>
              </w:rPr>
              <w:t>Mar</w:t>
            </w:r>
          </w:p>
        </w:tc>
        <w:tc>
          <w:tcPr>
            <w:tcW w:w="567" w:type="dxa"/>
            <w:tcBorders>
              <w:left w:val="single" w:sz="4" w:space="0" w:color="auto"/>
              <w:bottom w:val="single" w:sz="12" w:space="0" w:color="auto"/>
              <w:right w:val="single" w:sz="4" w:space="0" w:color="auto"/>
            </w:tcBorders>
          </w:tcPr>
          <w:p w:rsidR="008E68CB" w:rsidRPr="00AD7050" w:rsidRDefault="008E68CB" w:rsidP="001B0E69">
            <w:pPr>
              <w:rPr>
                <w:rFonts w:eastAsia="MS PGothic"/>
                <w:sz w:val="18"/>
                <w:szCs w:val="18"/>
                <w:lang w:eastAsia="ja-JP"/>
              </w:rPr>
            </w:pPr>
            <w:r w:rsidRPr="00AD7050">
              <w:rPr>
                <w:rFonts w:eastAsia="MS PGothic" w:hint="eastAsia"/>
                <w:sz w:val="18"/>
                <w:szCs w:val="18"/>
                <w:lang w:eastAsia="ja-JP"/>
              </w:rPr>
              <w:t>Apr</w:t>
            </w:r>
          </w:p>
        </w:tc>
        <w:tc>
          <w:tcPr>
            <w:tcW w:w="567" w:type="dxa"/>
            <w:tcBorders>
              <w:left w:val="single" w:sz="4" w:space="0" w:color="auto"/>
              <w:bottom w:val="single" w:sz="12" w:space="0" w:color="auto"/>
              <w:right w:val="single" w:sz="4" w:space="0" w:color="auto"/>
            </w:tcBorders>
          </w:tcPr>
          <w:p w:rsidR="008E68CB" w:rsidRPr="00AD7050" w:rsidRDefault="008E68CB" w:rsidP="001B0E69">
            <w:pPr>
              <w:rPr>
                <w:rFonts w:eastAsia="MS PGothic"/>
                <w:sz w:val="18"/>
                <w:szCs w:val="18"/>
                <w:lang w:eastAsia="ja-JP"/>
              </w:rPr>
            </w:pPr>
            <w:r w:rsidRPr="00AD7050">
              <w:rPr>
                <w:rFonts w:eastAsia="MS PGothic" w:hint="eastAsia"/>
                <w:sz w:val="18"/>
                <w:szCs w:val="18"/>
                <w:lang w:eastAsia="ja-JP"/>
              </w:rPr>
              <w:t>May</w:t>
            </w:r>
          </w:p>
        </w:tc>
        <w:tc>
          <w:tcPr>
            <w:tcW w:w="567" w:type="dxa"/>
            <w:tcBorders>
              <w:left w:val="single" w:sz="4" w:space="0" w:color="auto"/>
              <w:bottom w:val="single" w:sz="12" w:space="0" w:color="auto"/>
              <w:right w:val="single" w:sz="4" w:space="0" w:color="auto"/>
            </w:tcBorders>
          </w:tcPr>
          <w:p w:rsidR="008E68CB" w:rsidRPr="00AD7050" w:rsidRDefault="008E68CB" w:rsidP="001B0E69">
            <w:pPr>
              <w:rPr>
                <w:rFonts w:eastAsia="MS PGothic"/>
                <w:sz w:val="18"/>
                <w:szCs w:val="18"/>
                <w:lang w:eastAsia="ja-JP"/>
              </w:rPr>
            </w:pPr>
            <w:r w:rsidRPr="00AD7050">
              <w:rPr>
                <w:rFonts w:eastAsia="MS PGothic" w:hint="eastAsia"/>
                <w:sz w:val="18"/>
                <w:szCs w:val="18"/>
                <w:lang w:eastAsia="ja-JP"/>
              </w:rPr>
              <w:t>Jun</w:t>
            </w:r>
          </w:p>
        </w:tc>
        <w:tc>
          <w:tcPr>
            <w:tcW w:w="567" w:type="dxa"/>
            <w:tcBorders>
              <w:left w:val="single" w:sz="4" w:space="0" w:color="auto"/>
              <w:bottom w:val="single" w:sz="12" w:space="0" w:color="auto"/>
              <w:right w:val="single" w:sz="4" w:space="0" w:color="auto"/>
            </w:tcBorders>
          </w:tcPr>
          <w:p w:rsidR="008E68CB" w:rsidRPr="00AD7050" w:rsidRDefault="008E68CB" w:rsidP="001B0E69">
            <w:pPr>
              <w:rPr>
                <w:rFonts w:eastAsia="MS PGothic"/>
                <w:sz w:val="18"/>
                <w:szCs w:val="18"/>
                <w:lang w:eastAsia="ja-JP"/>
              </w:rPr>
            </w:pPr>
            <w:r w:rsidRPr="00AD7050">
              <w:rPr>
                <w:rFonts w:eastAsia="MS PGothic" w:hint="eastAsia"/>
                <w:sz w:val="18"/>
                <w:szCs w:val="18"/>
                <w:lang w:eastAsia="ja-JP"/>
              </w:rPr>
              <w:t>Jul</w:t>
            </w:r>
          </w:p>
        </w:tc>
        <w:tc>
          <w:tcPr>
            <w:tcW w:w="567" w:type="dxa"/>
            <w:tcBorders>
              <w:left w:val="single" w:sz="4" w:space="0" w:color="auto"/>
              <w:bottom w:val="single" w:sz="12" w:space="0" w:color="auto"/>
            </w:tcBorders>
            <w:shd w:val="clear" w:color="auto" w:fill="auto"/>
          </w:tcPr>
          <w:p w:rsidR="008E68CB" w:rsidRPr="00AD7050" w:rsidRDefault="008E68CB" w:rsidP="001B0E69">
            <w:pPr>
              <w:rPr>
                <w:rFonts w:eastAsia="MS PGothic"/>
                <w:sz w:val="18"/>
                <w:szCs w:val="18"/>
                <w:lang w:eastAsia="ja-JP"/>
              </w:rPr>
            </w:pPr>
            <w:r w:rsidRPr="00AD7050">
              <w:rPr>
                <w:rFonts w:eastAsia="MS PGothic" w:hint="eastAsia"/>
                <w:sz w:val="18"/>
                <w:szCs w:val="18"/>
                <w:lang w:eastAsia="ja-JP"/>
              </w:rPr>
              <w:t>Aug</w:t>
            </w:r>
          </w:p>
        </w:tc>
      </w:tr>
      <w:tr w:rsidR="00AD7050" w:rsidRPr="00AD7050" w:rsidTr="00006F18">
        <w:trPr>
          <w:trHeight w:val="243"/>
        </w:trPr>
        <w:tc>
          <w:tcPr>
            <w:tcW w:w="9483" w:type="dxa"/>
            <w:gridSpan w:val="13"/>
            <w:tcBorders>
              <w:bottom w:val="single" w:sz="12" w:space="0" w:color="auto"/>
            </w:tcBorders>
            <w:shd w:val="clear" w:color="auto" w:fill="F2F2F2"/>
          </w:tcPr>
          <w:p w:rsidR="00F8587A" w:rsidRPr="00AD7050" w:rsidRDefault="00F8587A" w:rsidP="001B0E69">
            <w:pPr>
              <w:rPr>
                <w:rFonts w:eastAsia="MS PGothic"/>
                <w:sz w:val="21"/>
                <w:szCs w:val="18"/>
                <w:lang w:eastAsia="ja-JP"/>
              </w:rPr>
            </w:pPr>
          </w:p>
          <w:p w:rsidR="00F8587A" w:rsidRPr="00AD7050" w:rsidRDefault="00F8587A" w:rsidP="001B0E69">
            <w:pPr>
              <w:rPr>
                <w:rFonts w:eastAsia="MS PGothic"/>
                <w:sz w:val="21"/>
                <w:szCs w:val="18"/>
                <w:u w:val="single"/>
                <w:lang w:eastAsia="ja-JP"/>
              </w:rPr>
            </w:pPr>
            <w:r w:rsidRPr="00AD7050">
              <w:rPr>
                <w:rFonts w:eastAsia="MS PGothic"/>
                <w:sz w:val="21"/>
                <w:szCs w:val="18"/>
                <w:lang w:eastAsia="ja-JP"/>
              </w:rPr>
              <w:t>Name of site / line:</w:t>
            </w:r>
            <w:r w:rsidRPr="00AD7050">
              <w:rPr>
                <w:rFonts w:eastAsia="MS PGothic"/>
                <w:sz w:val="21"/>
                <w:szCs w:val="18"/>
                <w:lang w:eastAsia="ja-JP"/>
              </w:rPr>
              <w:tab/>
            </w:r>
            <w:r w:rsidRPr="00AD7050">
              <w:rPr>
                <w:rFonts w:eastAsia="MS PGothic"/>
                <w:sz w:val="21"/>
                <w:szCs w:val="18"/>
                <w:u w:val="single"/>
                <w:lang w:eastAsia="ja-JP"/>
              </w:rPr>
              <w:tab/>
            </w:r>
            <w:r w:rsidRPr="00AD7050">
              <w:rPr>
                <w:rFonts w:eastAsia="MS PGothic"/>
                <w:sz w:val="21"/>
                <w:szCs w:val="18"/>
                <w:u w:val="single"/>
                <w:lang w:eastAsia="ja-JP"/>
              </w:rPr>
              <w:tab/>
            </w:r>
            <w:r w:rsidRPr="00AD7050">
              <w:rPr>
                <w:rFonts w:eastAsia="MS PGothic"/>
                <w:sz w:val="21"/>
                <w:szCs w:val="18"/>
                <w:u w:val="single"/>
                <w:lang w:eastAsia="ja-JP"/>
              </w:rPr>
              <w:tab/>
            </w:r>
            <w:r w:rsidRPr="00AD7050">
              <w:rPr>
                <w:rFonts w:eastAsia="MS PGothic"/>
                <w:sz w:val="21"/>
                <w:szCs w:val="18"/>
                <w:u w:val="single"/>
                <w:lang w:eastAsia="ja-JP"/>
              </w:rPr>
              <w:tab/>
            </w:r>
            <w:r w:rsidRPr="00AD7050">
              <w:rPr>
                <w:rFonts w:eastAsia="MS PGothic"/>
                <w:sz w:val="21"/>
                <w:szCs w:val="18"/>
                <w:u w:val="single"/>
                <w:lang w:eastAsia="ja-JP"/>
              </w:rPr>
              <w:tab/>
            </w:r>
            <w:r w:rsidRPr="00AD7050">
              <w:rPr>
                <w:rFonts w:eastAsia="MS PGothic"/>
                <w:sz w:val="21"/>
                <w:szCs w:val="18"/>
                <w:u w:val="single"/>
                <w:lang w:eastAsia="ja-JP"/>
              </w:rPr>
              <w:tab/>
            </w:r>
            <w:r w:rsidRPr="00AD7050">
              <w:rPr>
                <w:rFonts w:eastAsia="MS PGothic"/>
                <w:sz w:val="21"/>
                <w:szCs w:val="18"/>
                <w:u w:val="single"/>
                <w:lang w:eastAsia="ja-JP"/>
              </w:rPr>
              <w:tab/>
            </w:r>
            <w:r w:rsidRPr="00AD7050">
              <w:rPr>
                <w:rFonts w:eastAsia="MS PGothic"/>
                <w:sz w:val="21"/>
                <w:szCs w:val="18"/>
                <w:u w:val="single"/>
                <w:lang w:eastAsia="ja-JP"/>
              </w:rPr>
              <w:tab/>
            </w:r>
            <w:r w:rsidRPr="00AD7050">
              <w:rPr>
                <w:rFonts w:eastAsia="MS PGothic"/>
                <w:sz w:val="21"/>
                <w:szCs w:val="18"/>
                <w:u w:val="single"/>
                <w:lang w:eastAsia="ja-JP"/>
              </w:rPr>
              <w:tab/>
            </w:r>
            <w:r w:rsidR="00C3582D" w:rsidRPr="00AD7050">
              <w:rPr>
                <w:rFonts w:eastAsia="MS PGothic"/>
                <w:sz w:val="21"/>
                <w:szCs w:val="18"/>
                <w:u w:val="single"/>
                <w:lang w:eastAsia="ja-JP"/>
              </w:rPr>
              <w:tab/>
            </w:r>
            <w:r w:rsidR="00C3582D" w:rsidRPr="00AD7050">
              <w:rPr>
                <w:rFonts w:eastAsia="MS PGothic"/>
                <w:sz w:val="21"/>
                <w:szCs w:val="18"/>
                <w:u w:val="single"/>
                <w:lang w:eastAsia="ja-JP"/>
              </w:rPr>
              <w:tab/>
            </w:r>
            <w:r w:rsidR="00C3582D" w:rsidRPr="00AD7050">
              <w:rPr>
                <w:rFonts w:eastAsia="MS PGothic"/>
                <w:sz w:val="21"/>
                <w:szCs w:val="18"/>
                <w:u w:val="single"/>
                <w:lang w:eastAsia="ja-JP"/>
              </w:rPr>
              <w:tab/>
            </w:r>
            <w:r w:rsidR="00C3582D" w:rsidRPr="00AD7050">
              <w:rPr>
                <w:rFonts w:eastAsia="MS PGothic"/>
                <w:sz w:val="21"/>
                <w:szCs w:val="18"/>
                <w:u w:val="single"/>
                <w:lang w:eastAsia="ja-JP"/>
              </w:rPr>
              <w:tab/>
            </w:r>
            <w:r w:rsidR="00C3582D" w:rsidRPr="00AD7050">
              <w:rPr>
                <w:rFonts w:eastAsia="MS PGothic"/>
                <w:sz w:val="21"/>
                <w:szCs w:val="18"/>
                <w:u w:val="single"/>
                <w:lang w:eastAsia="ja-JP"/>
              </w:rPr>
              <w:tab/>
            </w:r>
            <w:r w:rsidRPr="00AD7050">
              <w:rPr>
                <w:rFonts w:eastAsia="MS PGothic"/>
                <w:sz w:val="21"/>
                <w:szCs w:val="18"/>
                <w:u w:val="single"/>
                <w:lang w:eastAsia="ja-JP"/>
              </w:rPr>
              <w:tab/>
            </w:r>
            <w:r w:rsidRPr="00AD7050">
              <w:rPr>
                <w:rFonts w:eastAsia="MS PGothic"/>
                <w:sz w:val="21"/>
                <w:szCs w:val="18"/>
                <w:u w:val="single"/>
                <w:lang w:eastAsia="ja-JP"/>
              </w:rPr>
              <w:tab/>
            </w:r>
            <w:r w:rsidRPr="00AD7050">
              <w:rPr>
                <w:rFonts w:eastAsia="MS PGothic"/>
                <w:sz w:val="21"/>
                <w:szCs w:val="18"/>
                <w:u w:val="single"/>
                <w:lang w:eastAsia="ja-JP"/>
              </w:rPr>
              <w:tab/>
            </w:r>
          </w:p>
          <w:p w:rsidR="00C3582D" w:rsidRPr="00AD7050" w:rsidRDefault="00C3582D" w:rsidP="001B0E69">
            <w:pPr>
              <w:rPr>
                <w:rFonts w:eastAsia="MS PGothic"/>
                <w:sz w:val="16"/>
                <w:szCs w:val="18"/>
                <w:lang w:eastAsia="ja-JP"/>
              </w:rPr>
            </w:pPr>
          </w:p>
        </w:tc>
      </w:tr>
      <w:tr w:rsidR="00AD7050" w:rsidRPr="00AD7050" w:rsidTr="00006F18">
        <w:trPr>
          <w:trHeight w:val="551"/>
        </w:trPr>
        <w:tc>
          <w:tcPr>
            <w:tcW w:w="2679" w:type="dxa"/>
            <w:tcBorders>
              <w:bottom w:val="single" w:sz="12" w:space="0" w:color="auto"/>
            </w:tcBorders>
            <w:shd w:val="clear" w:color="auto" w:fill="F2F2F2"/>
          </w:tcPr>
          <w:p w:rsidR="008E68CB" w:rsidRPr="00AD7050" w:rsidRDefault="008E68CB" w:rsidP="001B0E69">
            <w:pPr>
              <w:rPr>
                <w:sz w:val="21"/>
              </w:rPr>
            </w:pPr>
            <w:r w:rsidRPr="00AD7050">
              <w:rPr>
                <w:rFonts w:hint="eastAsia"/>
                <w:sz w:val="21"/>
              </w:rPr>
              <w:t>S</w:t>
            </w:r>
            <w:r w:rsidRPr="00AD7050">
              <w:rPr>
                <w:sz w:val="21"/>
              </w:rPr>
              <w:t>i</w:t>
            </w:r>
            <w:r w:rsidRPr="00AD7050">
              <w:rPr>
                <w:rFonts w:hint="eastAsia"/>
                <w:sz w:val="21"/>
              </w:rPr>
              <w:t>te operation hours(hours)</w:t>
            </w:r>
          </w:p>
        </w:tc>
        <w:tc>
          <w:tcPr>
            <w:tcW w:w="567" w:type="dxa"/>
            <w:tcBorders>
              <w:bottom w:val="single" w:sz="12" w:space="0" w:color="auto"/>
              <w:right w:val="single" w:sz="4" w:space="0" w:color="auto"/>
            </w:tcBorders>
            <w:shd w:val="clear" w:color="auto" w:fill="auto"/>
          </w:tcPr>
          <w:p w:rsidR="008E68CB" w:rsidRPr="00AD7050" w:rsidRDefault="008E68CB" w:rsidP="001B0E69"/>
        </w:tc>
        <w:tc>
          <w:tcPr>
            <w:tcW w:w="567" w:type="dxa"/>
            <w:tcBorders>
              <w:left w:val="single" w:sz="4" w:space="0" w:color="auto"/>
              <w:bottom w:val="single" w:sz="12" w:space="0" w:color="auto"/>
              <w:right w:val="single" w:sz="4" w:space="0" w:color="auto"/>
            </w:tcBorders>
            <w:shd w:val="clear" w:color="auto" w:fill="auto"/>
          </w:tcPr>
          <w:p w:rsidR="008E68CB" w:rsidRPr="00AD7050" w:rsidRDefault="008E68CB" w:rsidP="001B0E69"/>
        </w:tc>
        <w:tc>
          <w:tcPr>
            <w:tcW w:w="567" w:type="dxa"/>
            <w:tcBorders>
              <w:left w:val="single" w:sz="4" w:space="0" w:color="auto"/>
              <w:bottom w:val="single" w:sz="12" w:space="0" w:color="auto"/>
              <w:right w:val="single" w:sz="4" w:space="0" w:color="auto"/>
            </w:tcBorders>
            <w:shd w:val="clear" w:color="auto" w:fill="auto"/>
          </w:tcPr>
          <w:p w:rsidR="008E68CB" w:rsidRPr="00AD7050" w:rsidRDefault="008E68CB" w:rsidP="001B0E69"/>
        </w:tc>
        <w:tc>
          <w:tcPr>
            <w:tcW w:w="567" w:type="dxa"/>
            <w:tcBorders>
              <w:left w:val="single" w:sz="4" w:space="0" w:color="auto"/>
              <w:bottom w:val="single" w:sz="12" w:space="0" w:color="auto"/>
              <w:right w:val="single" w:sz="4" w:space="0" w:color="auto"/>
            </w:tcBorders>
          </w:tcPr>
          <w:p w:rsidR="008E68CB" w:rsidRPr="00AD7050" w:rsidRDefault="008E68CB" w:rsidP="008E68CB"/>
        </w:tc>
        <w:tc>
          <w:tcPr>
            <w:tcW w:w="567" w:type="dxa"/>
            <w:tcBorders>
              <w:left w:val="single" w:sz="4" w:space="0" w:color="auto"/>
              <w:bottom w:val="single" w:sz="12" w:space="0" w:color="auto"/>
              <w:right w:val="single" w:sz="4" w:space="0" w:color="auto"/>
            </w:tcBorders>
          </w:tcPr>
          <w:p w:rsidR="008E68CB" w:rsidRPr="00AD7050" w:rsidRDefault="008E68CB" w:rsidP="008E68CB"/>
        </w:tc>
        <w:tc>
          <w:tcPr>
            <w:tcW w:w="567" w:type="dxa"/>
            <w:tcBorders>
              <w:left w:val="single" w:sz="4" w:space="0" w:color="auto"/>
              <w:bottom w:val="single" w:sz="12" w:space="0" w:color="auto"/>
              <w:right w:val="single" w:sz="4" w:space="0" w:color="auto"/>
            </w:tcBorders>
          </w:tcPr>
          <w:p w:rsidR="008E68CB" w:rsidRPr="00AD7050" w:rsidRDefault="008E68CB" w:rsidP="008E68CB"/>
        </w:tc>
        <w:tc>
          <w:tcPr>
            <w:tcW w:w="567" w:type="dxa"/>
            <w:tcBorders>
              <w:left w:val="single" w:sz="4" w:space="0" w:color="auto"/>
              <w:bottom w:val="single" w:sz="12" w:space="0" w:color="auto"/>
              <w:right w:val="single" w:sz="4" w:space="0" w:color="auto"/>
            </w:tcBorders>
          </w:tcPr>
          <w:p w:rsidR="008E68CB" w:rsidRPr="00AD7050" w:rsidRDefault="008E68CB" w:rsidP="008E68CB"/>
        </w:tc>
        <w:tc>
          <w:tcPr>
            <w:tcW w:w="567" w:type="dxa"/>
            <w:tcBorders>
              <w:left w:val="single" w:sz="4" w:space="0" w:color="auto"/>
              <w:bottom w:val="single" w:sz="12" w:space="0" w:color="auto"/>
              <w:right w:val="single" w:sz="4" w:space="0" w:color="auto"/>
            </w:tcBorders>
          </w:tcPr>
          <w:p w:rsidR="008E68CB" w:rsidRPr="00AD7050" w:rsidRDefault="008E68CB" w:rsidP="008E68CB"/>
        </w:tc>
        <w:tc>
          <w:tcPr>
            <w:tcW w:w="567" w:type="dxa"/>
            <w:tcBorders>
              <w:left w:val="single" w:sz="4" w:space="0" w:color="auto"/>
              <w:bottom w:val="single" w:sz="12" w:space="0" w:color="auto"/>
              <w:right w:val="single" w:sz="4" w:space="0" w:color="auto"/>
            </w:tcBorders>
          </w:tcPr>
          <w:p w:rsidR="008E68CB" w:rsidRPr="00AD7050" w:rsidRDefault="008E68CB" w:rsidP="008E68CB"/>
        </w:tc>
        <w:tc>
          <w:tcPr>
            <w:tcW w:w="567" w:type="dxa"/>
            <w:tcBorders>
              <w:left w:val="single" w:sz="4" w:space="0" w:color="auto"/>
              <w:bottom w:val="single" w:sz="12" w:space="0" w:color="auto"/>
              <w:right w:val="single" w:sz="4" w:space="0" w:color="auto"/>
            </w:tcBorders>
          </w:tcPr>
          <w:p w:rsidR="008E68CB" w:rsidRPr="00AD7050" w:rsidRDefault="008E68CB" w:rsidP="008E68CB"/>
        </w:tc>
        <w:tc>
          <w:tcPr>
            <w:tcW w:w="567" w:type="dxa"/>
            <w:tcBorders>
              <w:left w:val="single" w:sz="4" w:space="0" w:color="auto"/>
              <w:bottom w:val="single" w:sz="12" w:space="0" w:color="auto"/>
              <w:right w:val="single" w:sz="4" w:space="0" w:color="auto"/>
            </w:tcBorders>
          </w:tcPr>
          <w:p w:rsidR="008E68CB" w:rsidRPr="00AD7050" w:rsidRDefault="008E68CB" w:rsidP="008E68CB"/>
        </w:tc>
        <w:tc>
          <w:tcPr>
            <w:tcW w:w="567" w:type="dxa"/>
            <w:tcBorders>
              <w:left w:val="single" w:sz="4" w:space="0" w:color="auto"/>
              <w:bottom w:val="single" w:sz="12" w:space="0" w:color="auto"/>
            </w:tcBorders>
            <w:shd w:val="clear" w:color="auto" w:fill="auto"/>
          </w:tcPr>
          <w:p w:rsidR="008E68CB" w:rsidRPr="00AD7050" w:rsidRDefault="008E68CB" w:rsidP="008E68CB"/>
        </w:tc>
      </w:tr>
      <w:tr w:rsidR="00AD7050" w:rsidRPr="00AD7050" w:rsidTr="00006F18">
        <w:trPr>
          <w:trHeight w:val="559"/>
        </w:trPr>
        <w:tc>
          <w:tcPr>
            <w:tcW w:w="2679" w:type="dxa"/>
            <w:tcBorders>
              <w:top w:val="single" w:sz="12" w:space="0" w:color="auto"/>
              <w:bottom w:val="single" w:sz="12" w:space="0" w:color="auto"/>
            </w:tcBorders>
            <w:shd w:val="clear" w:color="auto" w:fill="F2F2F2"/>
          </w:tcPr>
          <w:p w:rsidR="008E68CB" w:rsidRPr="00AD7050" w:rsidRDefault="008E68CB" w:rsidP="00E53431">
            <w:pPr>
              <w:rPr>
                <w:sz w:val="21"/>
              </w:rPr>
            </w:pPr>
            <w:r w:rsidRPr="00AD7050">
              <w:rPr>
                <w:rFonts w:hint="eastAsia"/>
                <w:sz w:val="21"/>
              </w:rPr>
              <w:t>Site production v</w:t>
            </w:r>
            <w:r w:rsidR="00C3582D" w:rsidRPr="00AD7050">
              <w:rPr>
                <w:sz w:val="21"/>
              </w:rPr>
              <w:t xml:space="preserve">olume </w:t>
            </w:r>
            <w:r w:rsidRPr="00AD7050">
              <w:rPr>
                <w:rFonts w:hint="eastAsia"/>
                <w:sz w:val="21"/>
              </w:rPr>
              <w:t xml:space="preserve">/ </w:t>
            </w:r>
            <w:r w:rsidR="00C3582D" w:rsidRPr="00AD7050">
              <w:rPr>
                <w:sz w:val="21"/>
              </w:rPr>
              <w:t>quantity</w:t>
            </w:r>
            <w:r w:rsidR="00E53431" w:rsidRPr="00AD7050">
              <w:rPr>
                <w:sz w:val="21"/>
              </w:rPr>
              <w:t xml:space="preserve">by product </w:t>
            </w:r>
            <w:r w:rsidR="00006F18" w:rsidRPr="00AD7050">
              <w:rPr>
                <w:sz w:val="21"/>
              </w:rPr>
              <w:t>(*1)</w:t>
            </w:r>
          </w:p>
        </w:tc>
        <w:tc>
          <w:tcPr>
            <w:tcW w:w="567" w:type="dxa"/>
            <w:tcBorders>
              <w:top w:val="single" w:sz="12" w:space="0" w:color="auto"/>
              <w:bottom w:val="single" w:sz="12" w:space="0" w:color="auto"/>
              <w:right w:val="single" w:sz="4" w:space="0" w:color="auto"/>
            </w:tcBorders>
            <w:shd w:val="clear" w:color="auto" w:fill="auto"/>
          </w:tcPr>
          <w:p w:rsidR="008E68CB" w:rsidRPr="00AD7050" w:rsidRDefault="008E68CB" w:rsidP="001B0E69"/>
        </w:tc>
        <w:tc>
          <w:tcPr>
            <w:tcW w:w="567" w:type="dxa"/>
            <w:tcBorders>
              <w:top w:val="single" w:sz="12" w:space="0" w:color="auto"/>
              <w:left w:val="single" w:sz="4" w:space="0" w:color="auto"/>
              <w:bottom w:val="single" w:sz="12" w:space="0" w:color="auto"/>
              <w:right w:val="single" w:sz="4" w:space="0" w:color="auto"/>
            </w:tcBorders>
            <w:shd w:val="clear" w:color="auto" w:fill="auto"/>
          </w:tcPr>
          <w:p w:rsidR="008E68CB" w:rsidRPr="00AD7050" w:rsidRDefault="008E68CB" w:rsidP="001B0E69"/>
        </w:tc>
        <w:tc>
          <w:tcPr>
            <w:tcW w:w="567" w:type="dxa"/>
            <w:tcBorders>
              <w:top w:val="single" w:sz="12" w:space="0" w:color="auto"/>
              <w:left w:val="single" w:sz="4" w:space="0" w:color="auto"/>
              <w:bottom w:val="single" w:sz="12" w:space="0" w:color="auto"/>
              <w:right w:val="single" w:sz="4" w:space="0" w:color="auto"/>
            </w:tcBorders>
            <w:shd w:val="clear" w:color="auto" w:fill="auto"/>
          </w:tcPr>
          <w:p w:rsidR="008E68CB" w:rsidRPr="00AD7050" w:rsidRDefault="008E68CB" w:rsidP="001B0E69"/>
        </w:tc>
        <w:tc>
          <w:tcPr>
            <w:tcW w:w="567" w:type="dxa"/>
            <w:tcBorders>
              <w:top w:val="single" w:sz="12" w:space="0" w:color="auto"/>
              <w:left w:val="single" w:sz="4" w:space="0" w:color="auto"/>
              <w:bottom w:val="single" w:sz="12" w:space="0" w:color="auto"/>
              <w:right w:val="single" w:sz="4" w:space="0" w:color="auto"/>
            </w:tcBorders>
          </w:tcPr>
          <w:p w:rsidR="008E68CB" w:rsidRPr="00AD7050" w:rsidRDefault="008E68CB" w:rsidP="008E68CB"/>
        </w:tc>
        <w:tc>
          <w:tcPr>
            <w:tcW w:w="567" w:type="dxa"/>
            <w:tcBorders>
              <w:top w:val="single" w:sz="12" w:space="0" w:color="auto"/>
              <w:left w:val="single" w:sz="4" w:space="0" w:color="auto"/>
              <w:bottom w:val="single" w:sz="12" w:space="0" w:color="auto"/>
              <w:right w:val="single" w:sz="4" w:space="0" w:color="auto"/>
            </w:tcBorders>
          </w:tcPr>
          <w:p w:rsidR="008E68CB" w:rsidRPr="00AD7050" w:rsidRDefault="008E68CB" w:rsidP="008E68CB"/>
        </w:tc>
        <w:tc>
          <w:tcPr>
            <w:tcW w:w="567" w:type="dxa"/>
            <w:tcBorders>
              <w:top w:val="single" w:sz="12" w:space="0" w:color="auto"/>
              <w:left w:val="single" w:sz="4" w:space="0" w:color="auto"/>
              <w:bottom w:val="single" w:sz="12" w:space="0" w:color="auto"/>
              <w:right w:val="single" w:sz="4" w:space="0" w:color="auto"/>
            </w:tcBorders>
          </w:tcPr>
          <w:p w:rsidR="008E68CB" w:rsidRPr="00AD7050" w:rsidRDefault="008E68CB" w:rsidP="008E68CB"/>
        </w:tc>
        <w:tc>
          <w:tcPr>
            <w:tcW w:w="567" w:type="dxa"/>
            <w:tcBorders>
              <w:top w:val="single" w:sz="12" w:space="0" w:color="auto"/>
              <w:left w:val="single" w:sz="4" w:space="0" w:color="auto"/>
              <w:bottom w:val="single" w:sz="12" w:space="0" w:color="auto"/>
              <w:right w:val="single" w:sz="4" w:space="0" w:color="auto"/>
            </w:tcBorders>
          </w:tcPr>
          <w:p w:rsidR="008E68CB" w:rsidRPr="00AD7050" w:rsidRDefault="008E68CB" w:rsidP="008E68CB"/>
        </w:tc>
        <w:tc>
          <w:tcPr>
            <w:tcW w:w="567" w:type="dxa"/>
            <w:tcBorders>
              <w:top w:val="single" w:sz="12" w:space="0" w:color="auto"/>
              <w:left w:val="single" w:sz="4" w:space="0" w:color="auto"/>
              <w:bottom w:val="single" w:sz="12" w:space="0" w:color="auto"/>
              <w:right w:val="single" w:sz="4" w:space="0" w:color="auto"/>
            </w:tcBorders>
          </w:tcPr>
          <w:p w:rsidR="008E68CB" w:rsidRPr="00AD7050" w:rsidRDefault="008E68CB" w:rsidP="008E68CB"/>
        </w:tc>
        <w:tc>
          <w:tcPr>
            <w:tcW w:w="567" w:type="dxa"/>
            <w:tcBorders>
              <w:top w:val="single" w:sz="12" w:space="0" w:color="auto"/>
              <w:left w:val="single" w:sz="4" w:space="0" w:color="auto"/>
              <w:bottom w:val="single" w:sz="12" w:space="0" w:color="auto"/>
              <w:right w:val="single" w:sz="4" w:space="0" w:color="auto"/>
            </w:tcBorders>
          </w:tcPr>
          <w:p w:rsidR="008E68CB" w:rsidRPr="00AD7050" w:rsidRDefault="008E68CB" w:rsidP="008E68CB"/>
        </w:tc>
        <w:tc>
          <w:tcPr>
            <w:tcW w:w="567" w:type="dxa"/>
            <w:tcBorders>
              <w:top w:val="single" w:sz="12" w:space="0" w:color="auto"/>
              <w:left w:val="single" w:sz="4" w:space="0" w:color="auto"/>
              <w:bottom w:val="single" w:sz="12" w:space="0" w:color="auto"/>
              <w:right w:val="single" w:sz="4" w:space="0" w:color="auto"/>
            </w:tcBorders>
          </w:tcPr>
          <w:p w:rsidR="008E68CB" w:rsidRPr="00AD7050" w:rsidRDefault="008E68CB" w:rsidP="008E68CB"/>
        </w:tc>
        <w:tc>
          <w:tcPr>
            <w:tcW w:w="567" w:type="dxa"/>
            <w:tcBorders>
              <w:top w:val="single" w:sz="12" w:space="0" w:color="auto"/>
              <w:left w:val="single" w:sz="4" w:space="0" w:color="auto"/>
              <w:bottom w:val="single" w:sz="12" w:space="0" w:color="auto"/>
              <w:right w:val="single" w:sz="4" w:space="0" w:color="auto"/>
            </w:tcBorders>
          </w:tcPr>
          <w:p w:rsidR="008E68CB" w:rsidRPr="00AD7050" w:rsidRDefault="008E68CB" w:rsidP="008E68CB"/>
        </w:tc>
        <w:tc>
          <w:tcPr>
            <w:tcW w:w="567" w:type="dxa"/>
            <w:tcBorders>
              <w:top w:val="single" w:sz="12" w:space="0" w:color="auto"/>
              <w:left w:val="single" w:sz="4" w:space="0" w:color="auto"/>
              <w:bottom w:val="single" w:sz="12" w:space="0" w:color="auto"/>
            </w:tcBorders>
            <w:shd w:val="clear" w:color="auto" w:fill="auto"/>
          </w:tcPr>
          <w:p w:rsidR="008E68CB" w:rsidRPr="00AD7050" w:rsidRDefault="008E68CB" w:rsidP="008E68CB"/>
        </w:tc>
      </w:tr>
      <w:tr w:rsidR="00AD7050" w:rsidRPr="00AD7050" w:rsidTr="00006F18">
        <w:trPr>
          <w:trHeight w:val="549"/>
        </w:trPr>
        <w:tc>
          <w:tcPr>
            <w:tcW w:w="2679" w:type="dxa"/>
            <w:tcBorders>
              <w:top w:val="single" w:sz="12" w:space="0" w:color="auto"/>
              <w:bottom w:val="dotted" w:sz="4" w:space="0" w:color="auto"/>
            </w:tcBorders>
            <w:shd w:val="clear" w:color="auto" w:fill="F2F2F2"/>
          </w:tcPr>
          <w:p w:rsidR="008E68CB" w:rsidRPr="00AD7050" w:rsidRDefault="008E68CB" w:rsidP="001B0E69">
            <w:pPr>
              <w:rPr>
                <w:sz w:val="21"/>
              </w:rPr>
            </w:pPr>
            <w:r w:rsidRPr="00AD7050">
              <w:rPr>
                <w:rFonts w:hint="eastAsia"/>
                <w:sz w:val="21"/>
              </w:rPr>
              <w:t>Site electricity consumption (kWh)</w:t>
            </w:r>
          </w:p>
        </w:tc>
        <w:tc>
          <w:tcPr>
            <w:tcW w:w="567" w:type="dxa"/>
            <w:tcBorders>
              <w:top w:val="single" w:sz="12" w:space="0" w:color="auto"/>
              <w:bottom w:val="dotted" w:sz="4" w:space="0" w:color="auto"/>
              <w:right w:val="single" w:sz="4" w:space="0" w:color="auto"/>
            </w:tcBorders>
            <w:shd w:val="clear" w:color="auto" w:fill="auto"/>
          </w:tcPr>
          <w:p w:rsidR="008E68CB" w:rsidRPr="00AD7050" w:rsidRDefault="008E68CB" w:rsidP="001B0E69"/>
        </w:tc>
        <w:tc>
          <w:tcPr>
            <w:tcW w:w="567" w:type="dxa"/>
            <w:tcBorders>
              <w:top w:val="single" w:sz="12" w:space="0" w:color="auto"/>
              <w:left w:val="single" w:sz="4" w:space="0" w:color="auto"/>
              <w:bottom w:val="dotted" w:sz="4" w:space="0" w:color="auto"/>
              <w:right w:val="single" w:sz="4" w:space="0" w:color="auto"/>
            </w:tcBorders>
            <w:shd w:val="clear" w:color="auto" w:fill="auto"/>
          </w:tcPr>
          <w:p w:rsidR="008E68CB" w:rsidRPr="00AD7050" w:rsidRDefault="008E68CB" w:rsidP="001B0E69"/>
        </w:tc>
        <w:tc>
          <w:tcPr>
            <w:tcW w:w="567" w:type="dxa"/>
            <w:tcBorders>
              <w:top w:val="single" w:sz="12" w:space="0" w:color="auto"/>
              <w:left w:val="single" w:sz="4" w:space="0" w:color="auto"/>
              <w:bottom w:val="dotted" w:sz="4" w:space="0" w:color="auto"/>
              <w:right w:val="single" w:sz="4" w:space="0" w:color="auto"/>
            </w:tcBorders>
            <w:shd w:val="clear" w:color="auto" w:fill="auto"/>
          </w:tcPr>
          <w:p w:rsidR="008E68CB" w:rsidRPr="00AD7050" w:rsidRDefault="008E68CB" w:rsidP="001B0E69"/>
        </w:tc>
        <w:tc>
          <w:tcPr>
            <w:tcW w:w="567" w:type="dxa"/>
            <w:tcBorders>
              <w:top w:val="single" w:sz="12" w:space="0" w:color="auto"/>
              <w:left w:val="single" w:sz="4" w:space="0" w:color="auto"/>
              <w:bottom w:val="dotted" w:sz="4" w:space="0" w:color="auto"/>
              <w:right w:val="single" w:sz="4" w:space="0" w:color="auto"/>
            </w:tcBorders>
          </w:tcPr>
          <w:p w:rsidR="008E68CB" w:rsidRPr="00AD7050" w:rsidRDefault="008E68CB" w:rsidP="008E68CB"/>
        </w:tc>
        <w:tc>
          <w:tcPr>
            <w:tcW w:w="567" w:type="dxa"/>
            <w:tcBorders>
              <w:top w:val="single" w:sz="12" w:space="0" w:color="auto"/>
              <w:left w:val="single" w:sz="4" w:space="0" w:color="auto"/>
              <w:bottom w:val="dotted" w:sz="4" w:space="0" w:color="auto"/>
              <w:right w:val="single" w:sz="4" w:space="0" w:color="auto"/>
            </w:tcBorders>
          </w:tcPr>
          <w:p w:rsidR="008E68CB" w:rsidRPr="00AD7050" w:rsidRDefault="008E68CB" w:rsidP="008E68CB"/>
        </w:tc>
        <w:tc>
          <w:tcPr>
            <w:tcW w:w="567" w:type="dxa"/>
            <w:tcBorders>
              <w:top w:val="single" w:sz="12" w:space="0" w:color="auto"/>
              <w:left w:val="single" w:sz="4" w:space="0" w:color="auto"/>
              <w:bottom w:val="dotted" w:sz="4" w:space="0" w:color="auto"/>
              <w:right w:val="single" w:sz="4" w:space="0" w:color="auto"/>
            </w:tcBorders>
          </w:tcPr>
          <w:p w:rsidR="008E68CB" w:rsidRPr="00AD7050" w:rsidRDefault="008E68CB" w:rsidP="008E68CB"/>
        </w:tc>
        <w:tc>
          <w:tcPr>
            <w:tcW w:w="567" w:type="dxa"/>
            <w:tcBorders>
              <w:top w:val="single" w:sz="12" w:space="0" w:color="auto"/>
              <w:left w:val="single" w:sz="4" w:space="0" w:color="auto"/>
              <w:bottom w:val="dotted" w:sz="4" w:space="0" w:color="auto"/>
              <w:right w:val="single" w:sz="4" w:space="0" w:color="auto"/>
            </w:tcBorders>
          </w:tcPr>
          <w:p w:rsidR="008E68CB" w:rsidRPr="00AD7050" w:rsidRDefault="008E68CB" w:rsidP="008E68CB"/>
        </w:tc>
        <w:tc>
          <w:tcPr>
            <w:tcW w:w="567" w:type="dxa"/>
            <w:tcBorders>
              <w:top w:val="single" w:sz="12" w:space="0" w:color="auto"/>
              <w:left w:val="single" w:sz="4" w:space="0" w:color="auto"/>
              <w:bottom w:val="dotted" w:sz="4" w:space="0" w:color="auto"/>
              <w:right w:val="single" w:sz="4" w:space="0" w:color="auto"/>
            </w:tcBorders>
          </w:tcPr>
          <w:p w:rsidR="008E68CB" w:rsidRPr="00AD7050" w:rsidRDefault="008E68CB" w:rsidP="008E68CB"/>
        </w:tc>
        <w:tc>
          <w:tcPr>
            <w:tcW w:w="567" w:type="dxa"/>
            <w:tcBorders>
              <w:top w:val="single" w:sz="12" w:space="0" w:color="auto"/>
              <w:left w:val="single" w:sz="4" w:space="0" w:color="auto"/>
              <w:bottom w:val="dotted" w:sz="4" w:space="0" w:color="auto"/>
              <w:right w:val="single" w:sz="4" w:space="0" w:color="auto"/>
            </w:tcBorders>
          </w:tcPr>
          <w:p w:rsidR="008E68CB" w:rsidRPr="00AD7050" w:rsidRDefault="008E68CB" w:rsidP="008E68CB"/>
        </w:tc>
        <w:tc>
          <w:tcPr>
            <w:tcW w:w="567" w:type="dxa"/>
            <w:tcBorders>
              <w:top w:val="single" w:sz="12" w:space="0" w:color="auto"/>
              <w:left w:val="single" w:sz="4" w:space="0" w:color="auto"/>
              <w:bottom w:val="dotted" w:sz="4" w:space="0" w:color="auto"/>
              <w:right w:val="single" w:sz="4" w:space="0" w:color="auto"/>
            </w:tcBorders>
          </w:tcPr>
          <w:p w:rsidR="008E68CB" w:rsidRPr="00AD7050" w:rsidRDefault="008E68CB" w:rsidP="008E68CB"/>
        </w:tc>
        <w:tc>
          <w:tcPr>
            <w:tcW w:w="567" w:type="dxa"/>
            <w:tcBorders>
              <w:top w:val="single" w:sz="12" w:space="0" w:color="auto"/>
              <w:left w:val="single" w:sz="4" w:space="0" w:color="auto"/>
              <w:bottom w:val="dotted" w:sz="4" w:space="0" w:color="auto"/>
              <w:right w:val="single" w:sz="4" w:space="0" w:color="auto"/>
            </w:tcBorders>
          </w:tcPr>
          <w:p w:rsidR="008E68CB" w:rsidRPr="00AD7050" w:rsidRDefault="008E68CB" w:rsidP="008E68CB"/>
        </w:tc>
        <w:tc>
          <w:tcPr>
            <w:tcW w:w="567" w:type="dxa"/>
            <w:tcBorders>
              <w:top w:val="single" w:sz="12" w:space="0" w:color="auto"/>
              <w:left w:val="single" w:sz="4" w:space="0" w:color="auto"/>
              <w:bottom w:val="dotted" w:sz="4" w:space="0" w:color="auto"/>
            </w:tcBorders>
            <w:shd w:val="clear" w:color="auto" w:fill="auto"/>
          </w:tcPr>
          <w:p w:rsidR="008E68CB" w:rsidRPr="00AD7050" w:rsidRDefault="008E68CB" w:rsidP="008E68CB"/>
        </w:tc>
      </w:tr>
      <w:tr w:rsidR="00AD7050" w:rsidRPr="00AD7050" w:rsidTr="00006F18">
        <w:trPr>
          <w:trHeight w:val="549"/>
        </w:trPr>
        <w:tc>
          <w:tcPr>
            <w:tcW w:w="9483" w:type="dxa"/>
            <w:gridSpan w:val="13"/>
            <w:tcBorders>
              <w:top w:val="dotted" w:sz="4" w:space="0" w:color="auto"/>
              <w:bottom w:val="dotted" w:sz="4" w:space="0" w:color="auto"/>
            </w:tcBorders>
            <w:shd w:val="clear" w:color="auto" w:fill="F2F2F2"/>
          </w:tcPr>
          <w:p w:rsidR="00006F18" w:rsidRPr="00AD7050" w:rsidRDefault="00006F18" w:rsidP="008E68CB">
            <w:pPr>
              <w:rPr>
                <w:rFonts w:eastAsia="MS PGothic"/>
                <w:sz w:val="21"/>
                <w:lang w:eastAsia="ja-JP"/>
              </w:rPr>
            </w:pPr>
            <w:r w:rsidRPr="00AD7050">
              <w:rPr>
                <w:rFonts w:eastAsia="MS PGothic" w:hint="eastAsia"/>
                <w:sz w:val="21"/>
                <w:lang w:eastAsia="ja-JP"/>
              </w:rPr>
              <w:t>Point of measurement</w:t>
            </w:r>
            <w:r w:rsidRPr="00AD7050">
              <w:rPr>
                <w:rFonts w:eastAsia="MS PGothic"/>
                <w:sz w:val="21"/>
                <w:lang w:eastAsia="ja-JP"/>
              </w:rPr>
              <w:t xml:space="preserve"> (breakdown of the consumption or attach a schematic of the measurement area): </w:t>
            </w:r>
          </w:p>
          <w:p w:rsidR="00B460E6" w:rsidRPr="00AD7050" w:rsidRDefault="00B460E6" w:rsidP="008E68CB">
            <w:pPr>
              <w:rPr>
                <w:rFonts w:eastAsia="MS PGothic"/>
                <w:sz w:val="21"/>
                <w:lang w:eastAsia="ja-JP"/>
              </w:rPr>
            </w:pPr>
          </w:p>
          <w:p w:rsidR="00D7600D" w:rsidRPr="00AD7050" w:rsidRDefault="00D7600D" w:rsidP="008E68CB">
            <w:pPr>
              <w:rPr>
                <w:rFonts w:eastAsia="MS PGothic"/>
                <w:sz w:val="21"/>
                <w:lang w:eastAsia="ja-JP"/>
              </w:rPr>
            </w:pPr>
          </w:p>
          <w:p w:rsidR="00D7600D" w:rsidRPr="00AD7050" w:rsidRDefault="00D7600D" w:rsidP="008E68CB">
            <w:pPr>
              <w:rPr>
                <w:rFonts w:eastAsia="MS PGothic"/>
                <w:sz w:val="21"/>
                <w:lang w:eastAsia="ja-JP"/>
              </w:rPr>
            </w:pPr>
          </w:p>
          <w:p w:rsidR="00B460E6" w:rsidRPr="00AD7050" w:rsidRDefault="00B460E6" w:rsidP="008E68CB">
            <w:pPr>
              <w:rPr>
                <w:rFonts w:eastAsia="MS PGothic"/>
                <w:sz w:val="21"/>
                <w:lang w:eastAsia="ja-JP"/>
              </w:rPr>
            </w:pPr>
          </w:p>
        </w:tc>
      </w:tr>
      <w:tr w:rsidR="00AD7050" w:rsidRPr="00AD7050" w:rsidTr="00006F18">
        <w:trPr>
          <w:trHeight w:val="549"/>
        </w:trPr>
        <w:tc>
          <w:tcPr>
            <w:tcW w:w="9483" w:type="dxa"/>
            <w:gridSpan w:val="13"/>
            <w:tcBorders>
              <w:top w:val="dotted" w:sz="4" w:space="0" w:color="auto"/>
              <w:bottom w:val="single" w:sz="12" w:space="0" w:color="auto"/>
            </w:tcBorders>
            <w:shd w:val="clear" w:color="auto" w:fill="F2F2F2"/>
          </w:tcPr>
          <w:p w:rsidR="00006F18" w:rsidRPr="00AD7050" w:rsidRDefault="00006F18" w:rsidP="008E68CB">
            <w:pPr>
              <w:rPr>
                <w:rFonts w:eastAsia="MS PGothic"/>
                <w:sz w:val="21"/>
                <w:lang w:eastAsia="ja-JP"/>
              </w:rPr>
            </w:pPr>
            <w:r w:rsidRPr="00AD7050">
              <w:rPr>
                <w:rFonts w:eastAsia="MS PGothic" w:hint="eastAsia"/>
                <w:sz w:val="21"/>
                <w:lang w:eastAsia="ja-JP"/>
              </w:rPr>
              <w:t>Measuring method</w:t>
            </w:r>
            <w:r w:rsidRPr="00AD7050">
              <w:rPr>
                <w:rFonts w:eastAsia="MS PGothic"/>
                <w:sz w:val="21"/>
                <w:lang w:eastAsia="ja-JP"/>
              </w:rPr>
              <w:t xml:space="preserve"> (meter: fixed meter or portable meter)</w:t>
            </w:r>
            <w:r w:rsidRPr="00AD7050">
              <w:rPr>
                <w:rFonts w:eastAsia="MS PGothic" w:hint="eastAsia"/>
                <w:sz w:val="21"/>
                <w:lang w:eastAsia="ja-JP"/>
              </w:rPr>
              <w:t xml:space="preserve">: </w:t>
            </w:r>
          </w:p>
          <w:p w:rsidR="00B460E6" w:rsidRPr="00AD7050" w:rsidRDefault="00B460E6" w:rsidP="008E68CB">
            <w:pPr>
              <w:rPr>
                <w:rFonts w:eastAsia="MS PGothic"/>
                <w:sz w:val="21"/>
                <w:lang w:eastAsia="ja-JP"/>
              </w:rPr>
            </w:pPr>
          </w:p>
          <w:p w:rsidR="00B460E6" w:rsidRPr="00AD7050" w:rsidRDefault="00B460E6" w:rsidP="008E68CB">
            <w:pPr>
              <w:rPr>
                <w:rFonts w:eastAsia="MS PGothic"/>
                <w:sz w:val="21"/>
                <w:lang w:eastAsia="ja-JP"/>
              </w:rPr>
            </w:pPr>
          </w:p>
        </w:tc>
      </w:tr>
      <w:tr w:rsidR="00AD7050" w:rsidRPr="00AD7050" w:rsidTr="00006F18">
        <w:trPr>
          <w:trHeight w:val="556"/>
        </w:trPr>
        <w:tc>
          <w:tcPr>
            <w:tcW w:w="2679" w:type="dxa"/>
            <w:tcBorders>
              <w:top w:val="single" w:sz="12" w:space="0" w:color="auto"/>
              <w:bottom w:val="dotted" w:sz="4" w:space="0" w:color="auto"/>
            </w:tcBorders>
            <w:shd w:val="clear" w:color="auto" w:fill="F2F2F2"/>
          </w:tcPr>
          <w:p w:rsidR="00B460E6" w:rsidRPr="00AD7050" w:rsidRDefault="008E68CB" w:rsidP="001B0E69">
            <w:pPr>
              <w:rPr>
                <w:sz w:val="21"/>
              </w:rPr>
            </w:pPr>
            <w:r w:rsidRPr="00AD7050">
              <w:rPr>
                <w:rFonts w:hint="eastAsia"/>
                <w:sz w:val="21"/>
              </w:rPr>
              <w:t>Site gas consumption (m</w:t>
            </w:r>
            <w:r w:rsidRPr="00AD7050">
              <w:rPr>
                <w:rFonts w:hint="eastAsia"/>
                <w:sz w:val="21"/>
                <w:vertAlign w:val="superscript"/>
              </w:rPr>
              <w:t>3</w:t>
            </w:r>
            <w:r w:rsidRPr="00AD7050">
              <w:rPr>
                <w:rFonts w:hint="eastAsia"/>
                <w:sz w:val="21"/>
              </w:rPr>
              <w:t>)</w:t>
            </w:r>
          </w:p>
        </w:tc>
        <w:tc>
          <w:tcPr>
            <w:tcW w:w="567" w:type="dxa"/>
            <w:tcBorders>
              <w:top w:val="single" w:sz="12" w:space="0" w:color="auto"/>
              <w:bottom w:val="dotted" w:sz="4" w:space="0" w:color="auto"/>
              <w:right w:val="single" w:sz="4" w:space="0" w:color="auto"/>
            </w:tcBorders>
            <w:shd w:val="clear" w:color="auto" w:fill="auto"/>
          </w:tcPr>
          <w:p w:rsidR="008E68CB" w:rsidRPr="00AD7050" w:rsidRDefault="008E68CB" w:rsidP="001B0E69"/>
        </w:tc>
        <w:tc>
          <w:tcPr>
            <w:tcW w:w="567" w:type="dxa"/>
            <w:tcBorders>
              <w:top w:val="single" w:sz="12" w:space="0" w:color="auto"/>
              <w:left w:val="single" w:sz="4" w:space="0" w:color="auto"/>
              <w:bottom w:val="dotted" w:sz="4" w:space="0" w:color="auto"/>
              <w:right w:val="single" w:sz="4" w:space="0" w:color="auto"/>
            </w:tcBorders>
            <w:shd w:val="clear" w:color="auto" w:fill="auto"/>
          </w:tcPr>
          <w:p w:rsidR="008E68CB" w:rsidRPr="00AD7050" w:rsidRDefault="008E68CB" w:rsidP="001B0E69"/>
        </w:tc>
        <w:tc>
          <w:tcPr>
            <w:tcW w:w="567" w:type="dxa"/>
            <w:tcBorders>
              <w:top w:val="single" w:sz="12" w:space="0" w:color="auto"/>
              <w:left w:val="single" w:sz="4" w:space="0" w:color="auto"/>
              <w:bottom w:val="dotted" w:sz="4" w:space="0" w:color="auto"/>
              <w:right w:val="single" w:sz="4" w:space="0" w:color="auto"/>
            </w:tcBorders>
            <w:shd w:val="clear" w:color="auto" w:fill="auto"/>
          </w:tcPr>
          <w:p w:rsidR="008E68CB" w:rsidRPr="00AD7050" w:rsidRDefault="008E68CB" w:rsidP="001B0E69"/>
        </w:tc>
        <w:tc>
          <w:tcPr>
            <w:tcW w:w="567" w:type="dxa"/>
            <w:tcBorders>
              <w:top w:val="single" w:sz="12" w:space="0" w:color="auto"/>
              <w:left w:val="single" w:sz="4" w:space="0" w:color="auto"/>
              <w:bottom w:val="dotted" w:sz="4" w:space="0" w:color="auto"/>
              <w:right w:val="single" w:sz="4" w:space="0" w:color="auto"/>
            </w:tcBorders>
          </w:tcPr>
          <w:p w:rsidR="008E68CB" w:rsidRPr="00AD7050" w:rsidRDefault="008E68CB" w:rsidP="008E68CB"/>
        </w:tc>
        <w:tc>
          <w:tcPr>
            <w:tcW w:w="567" w:type="dxa"/>
            <w:tcBorders>
              <w:top w:val="single" w:sz="12" w:space="0" w:color="auto"/>
              <w:left w:val="single" w:sz="4" w:space="0" w:color="auto"/>
              <w:bottom w:val="dotted" w:sz="4" w:space="0" w:color="auto"/>
              <w:right w:val="single" w:sz="4" w:space="0" w:color="auto"/>
            </w:tcBorders>
          </w:tcPr>
          <w:p w:rsidR="008E68CB" w:rsidRPr="00AD7050" w:rsidRDefault="008E68CB" w:rsidP="008E68CB"/>
        </w:tc>
        <w:tc>
          <w:tcPr>
            <w:tcW w:w="567" w:type="dxa"/>
            <w:tcBorders>
              <w:top w:val="single" w:sz="12" w:space="0" w:color="auto"/>
              <w:left w:val="single" w:sz="4" w:space="0" w:color="auto"/>
              <w:bottom w:val="dotted" w:sz="4" w:space="0" w:color="auto"/>
              <w:right w:val="single" w:sz="4" w:space="0" w:color="auto"/>
            </w:tcBorders>
          </w:tcPr>
          <w:p w:rsidR="008E68CB" w:rsidRPr="00AD7050" w:rsidRDefault="008E68CB" w:rsidP="008E68CB"/>
        </w:tc>
        <w:tc>
          <w:tcPr>
            <w:tcW w:w="567" w:type="dxa"/>
            <w:tcBorders>
              <w:top w:val="single" w:sz="12" w:space="0" w:color="auto"/>
              <w:left w:val="single" w:sz="4" w:space="0" w:color="auto"/>
              <w:bottom w:val="dotted" w:sz="4" w:space="0" w:color="auto"/>
              <w:right w:val="single" w:sz="4" w:space="0" w:color="auto"/>
            </w:tcBorders>
          </w:tcPr>
          <w:p w:rsidR="008E68CB" w:rsidRPr="00AD7050" w:rsidRDefault="008E68CB" w:rsidP="008E68CB"/>
        </w:tc>
        <w:tc>
          <w:tcPr>
            <w:tcW w:w="567" w:type="dxa"/>
            <w:tcBorders>
              <w:top w:val="single" w:sz="12" w:space="0" w:color="auto"/>
              <w:left w:val="single" w:sz="4" w:space="0" w:color="auto"/>
              <w:bottom w:val="dotted" w:sz="4" w:space="0" w:color="auto"/>
              <w:right w:val="single" w:sz="4" w:space="0" w:color="auto"/>
            </w:tcBorders>
          </w:tcPr>
          <w:p w:rsidR="008E68CB" w:rsidRPr="00AD7050" w:rsidRDefault="008E68CB" w:rsidP="008E68CB"/>
        </w:tc>
        <w:tc>
          <w:tcPr>
            <w:tcW w:w="567" w:type="dxa"/>
            <w:tcBorders>
              <w:top w:val="single" w:sz="12" w:space="0" w:color="auto"/>
              <w:left w:val="single" w:sz="4" w:space="0" w:color="auto"/>
              <w:bottom w:val="dotted" w:sz="4" w:space="0" w:color="auto"/>
              <w:right w:val="single" w:sz="4" w:space="0" w:color="auto"/>
            </w:tcBorders>
          </w:tcPr>
          <w:p w:rsidR="008E68CB" w:rsidRPr="00AD7050" w:rsidRDefault="008E68CB" w:rsidP="008E68CB"/>
        </w:tc>
        <w:tc>
          <w:tcPr>
            <w:tcW w:w="567" w:type="dxa"/>
            <w:tcBorders>
              <w:top w:val="single" w:sz="12" w:space="0" w:color="auto"/>
              <w:left w:val="single" w:sz="4" w:space="0" w:color="auto"/>
              <w:bottom w:val="dotted" w:sz="4" w:space="0" w:color="auto"/>
              <w:right w:val="single" w:sz="4" w:space="0" w:color="auto"/>
            </w:tcBorders>
          </w:tcPr>
          <w:p w:rsidR="008E68CB" w:rsidRPr="00AD7050" w:rsidRDefault="008E68CB" w:rsidP="008E68CB"/>
        </w:tc>
        <w:tc>
          <w:tcPr>
            <w:tcW w:w="567" w:type="dxa"/>
            <w:tcBorders>
              <w:top w:val="single" w:sz="12" w:space="0" w:color="auto"/>
              <w:left w:val="single" w:sz="4" w:space="0" w:color="auto"/>
              <w:bottom w:val="dotted" w:sz="4" w:space="0" w:color="auto"/>
              <w:right w:val="single" w:sz="4" w:space="0" w:color="auto"/>
            </w:tcBorders>
          </w:tcPr>
          <w:p w:rsidR="008E68CB" w:rsidRPr="00AD7050" w:rsidRDefault="008E68CB" w:rsidP="008E68CB"/>
        </w:tc>
        <w:tc>
          <w:tcPr>
            <w:tcW w:w="567" w:type="dxa"/>
            <w:tcBorders>
              <w:top w:val="single" w:sz="12" w:space="0" w:color="auto"/>
              <w:left w:val="single" w:sz="4" w:space="0" w:color="auto"/>
              <w:bottom w:val="dotted" w:sz="4" w:space="0" w:color="auto"/>
            </w:tcBorders>
            <w:shd w:val="clear" w:color="auto" w:fill="auto"/>
          </w:tcPr>
          <w:p w:rsidR="008E68CB" w:rsidRPr="00AD7050" w:rsidRDefault="008E68CB" w:rsidP="008E68CB"/>
        </w:tc>
      </w:tr>
      <w:tr w:rsidR="00AD7050" w:rsidRPr="00AD7050" w:rsidTr="00B03B31">
        <w:trPr>
          <w:trHeight w:val="549"/>
        </w:trPr>
        <w:tc>
          <w:tcPr>
            <w:tcW w:w="9483" w:type="dxa"/>
            <w:gridSpan w:val="13"/>
            <w:tcBorders>
              <w:top w:val="dotted" w:sz="4" w:space="0" w:color="auto"/>
              <w:bottom w:val="dotted" w:sz="4" w:space="0" w:color="auto"/>
            </w:tcBorders>
            <w:shd w:val="clear" w:color="auto" w:fill="F2F2F2"/>
          </w:tcPr>
          <w:p w:rsidR="00B460E6" w:rsidRPr="00AD7050" w:rsidRDefault="00B460E6" w:rsidP="00B03B31">
            <w:pPr>
              <w:rPr>
                <w:rFonts w:eastAsia="MS PGothic"/>
                <w:sz w:val="21"/>
                <w:lang w:eastAsia="ja-JP"/>
              </w:rPr>
            </w:pPr>
            <w:r w:rsidRPr="00AD7050">
              <w:rPr>
                <w:rFonts w:eastAsia="MS PGothic" w:hint="eastAsia"/>
                <w:sz w:val="21"/>
                <w:lang w:eastAsia="ja-JP"/>
              </w:rPr>
              <w:t>Point of measurement</w:t>
            </w:r>
            <w:r w:rsidRPr="00AD7050">
              <w:rPr>
                <w:rFonts w:eastAsia="MS PGothic"/>
                <w:sz w:val="21"/>
                <w:lang w:eastAsia="ja-JP"/>
              </w:rPr>
              <w:t xml:space="preserve"> (breakdown of the consumption or attach a schematic of the measurement area): </w:t>
            </w:r>
          </w:p>
          <w:p w:rsidR="00B460E6" w:rsidRPr="00AD7050" w:rsidRDefault="00B460E6" w:rsidP="00B03B31">
            <w:pPr>
              <w:rPr>
                <w:rFonts w:eastAsia="MS PGothic"/>
                <w:sz w:val="21"/>
                <w:lang w:eastAsia="ja-JP"/>
              </w:rPr>
            </w:pPr>
          </w:p>
          <w:p w:rsidR="00B460E6" w:rsidRPr="00AD7050" w:rsidRDefault="00B460E6" w:rsidP="00B03B31">
            <w:pPr>
              <w:rPr>
                <w:rFonts w:eastAsia="MS PGothic"/>
                <w:sz w:val="21"/>
                <w:lang w:eastAsia="ja-JP"/>
              </w:rPr>
            </w:pPr>
          </w:p>
          <w:p w:rsidR="00D7600D" w:rsidRPr="00AD7050" w:rsidRDefault="00D7600D" w:rsidP="00B03B31">
            <w:pPr>
              <w:rPr>
                <w:rFonts w:eastAsia="MS PGothic"/>
                <w:sz w:val="21"/>
                <w:lang w:eastAsia="ja-JP"/>
              </w:rPr>
            </w:pPr>
          </w:p>
          <w:p w:rsidR="00D7600D" w:rsidRPr="00AD7050" w:rsidRDefault="00D7600D" w:rsidP="00B03B31">
            <w:pPr>
              <w:rPr>
                <w:rFonts w:eastAsia="MS PGothic"/>
                <w:sz w:val="21"/>
                <w:lang w:eastAsia="ja-JP"/>
              </w:rPr>
            </w:pPr>
          </w:p>
        </w:tc>
      </w:tr>
      <w:tr w:rsidR="00AD7050" w:rsidRPr="00AD7050" w:rsidTr="00B03B31">
        <w:trPr>
          <w:trHeight w:val="556"/>
        </w:trPr>
        <w:tc>
          <w:tcPr>
            <w:tcW w:w="9483" w:type="dxa"/>
            <w:gridSpan w:val="13"/>
            <w:tcBorders>
              <w:top w:val="dotted" w:sz="4" w:space="0" w:color="auto"/>
              <w:bottom w:val="single" w:sz="12" w:space="0" w:color="auto"/>
            </w:tcBorders>
            <w:shd w:val="clear" w:color="auto" w:fill="F2F2F2"/>
          </w:tcPr>
          <w:p w:rsidR="00C3582D" w:rsidRPr="00AD7050" w:rsidRDefault="00B460E6" w:rsidP="008E68CB">
            <w:pPr>
              <w:rPr>
                <w:rFonts w:eastAsia="MS PGothic"/>
                <w:sz w:val="21"/>
                <w:lang w:eastAsia="ja-JP"/>
              </w:rPr>
            </w:pPr>
            <w:r w:rsidRPr="00AD7050">
              <w:rPr>
                <w:rFonts w:eastAsia="MS PGothic" w:hint="eastAsia"/>
                <w:sz w:val="21"/>
                <w:lang w:eastAsia="ja-JP"/>
              </w:rPr>
              <w:t>Measuring method (fixed meter?)</w:t>
            </w:r>
          </w:p>
          <w:p w:rsidR="00B460E6" w:rsidRPr="00AD7050" w:rsidRDefault="00B460E6" w:rsidP="008E68CB">
            <w:pPr>
              <w:rPr>
                <w:rFonts w:eastAsia="MS PGothic"/>
                <w:sz w:val="21"/>
                <w:lang w:eastAsia="ja-JP"/>
              </w:rPr>
            </w:pPr>
          </w:p>
          <w:p w:rsidR="00B460E6" w:rsidRPr="00AD7050" w:rsidRDefault="00B460E6" w:rsidP="008E68CB">
            <w:pPr>
              <w:rPr>
                <w:rFonts w:eastAsia="MS PGothic"/>
                <w:sz w:val="21"/>
                <w:lang w:eastAsia="ja-JP"/>
              </w:rPr>
            </w:pPr>
          </w:p>
        </w:tc>
      </w:tr>
    </w:tbl>
    <w:p w:rsidR="00006F18" w:rsidRPr="00AD7050" w:rsidRDefault="00006F18" w:rsidP="00006F18">
      <w:pPr>
        <w:pStyle w:val="Source"/>
      </w:pPr>
      <w:r w:rsidRPr="00AD7050">
        <w:rPr>
          <w:rFonts w:hint="eastAsia"/>
        </w:rPr>
        <w:t xml:space="preserve">Note (*1): </w:t>
      </w:r>
      <w:r w:rsidRPr="00AD7050">
        <w:t xml:space="preserve">Proponent may add rows if more than one product is being produced at the site. </w:t>
      </w:r>
    </w:p>
    <w:p w:rsidR="00006F18" w:rsidRPr="00B460E6" w:rsidRDefault="00006F18" w:rsidP="00006F18">
      <w:pPr>
        <w:pStyle w:val="Source"/>
      </w:pPr>
    </w:p>
    <w:p w:rsidR="00991514" w:rsidRDefault="00991514">
      <w:pPr>
        <w:spacing w:after="200" w:line="276" w:lineRule="auto"/>
        <w:rPr>
          <w:rFonts w:ascii="Times New Roman" w:eastAsia="MS PMincho" w:hAnsi="Times New Roman" w:cs="Times New Roman"/>
          <w:sz w:val="16"/>
          <w:szCs w:val="24"/>
          <w:lang w:val="en-GB" w:eastAsia="ja-JP"/>
        </w:rPr>
      </w:pPr>
    </w:p>
    <w:p w:rsidR="004D30E1" w:rsidRDefault="004D30E1">
      <w:pPr>
        <w:spacing w:after="200" w:line="276" w:lineRule="auto"/>
        <w:rPr>
          <w:rFonts w:ascii="Times New Roman" w:eastAsia="MS PMincho" w:hAnsi="Times New Roman" w:cs="Times New Roman"/>
          <w:sz w:val="16"/>
          <w:szCs w:val="24"/>
          <w:lang w:val="en-GB" w:eastAsia="ja-JP"/>
        </w:rPr>
      </w:pPr>
      <w:r>
        <w:br w:type="page"/>
      </w:r>
    </w:p>
    <w:p w:rsidR="00B460E6" w:rsidRPr="00B460E6" w:rsidRDefault="00B460E6" w:rsidP="00006F18">
      <w:pPr>
        <w:pStyle w:val="Source"/>
      </w:pPr>
    </w:p>
    <w:p w:rsidR="00B460E6" w:rsidRDefault="00B460E6" w:rsidP="00E53431">
      <w:r w:rsidRPr="00F302AC">
        <w:t>(</w:t>
      </w:r>
      <w:r w:rsidR="001742B9" w:rsidRPr="00F302AC">
        <w:t>1-3b</w:t>
      </w:r>
      <w:r w:rsidRPr="00F302AC">
        <w:t>)</w:t>
      </w:r>
      <w:r w:rsidRPr="00B460E6">
        <w:t>Equipment, circuit information (for measurable production unit)</w:t>
      </w:r>
      <w:r w:rsidR="00991514">
        <w:t xml:space="preserve"> (*2)</w:t>
      </w:r>
      <w:r w:rsidRPr="00B460E6">
        <w:t>:</w:t>
      </w:r>
    </w:p>
    <w:tbl>
      <w:tblPr>
        <w:tblW w:w="948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6" w:type="dxa"/>
          <w:right w:w="6" w:type="dxa"/>
        </w:tblCellMar>
        <w:tblLook w:val="04A0"/>
      </w:tblPr>
      <w:tblGrid>
        <w:gridCol w:w="2679"/>
        <w:gridCol w:w="567"/>
        <w:gridCol w:w="567"/>
        <w:gridCol w:w="567"/>
        <w:gridCol w:w="567"/>
        <w:gridCol w:w="567"/>
        <w:gridCol w:w="567"/>
        <w:gridCol w:w="567"/>
        <w:gridCol w:w="567"/>
        <w:gridCol w:w="567"/>
        <w:gridCol w:w="567"/>
        <w:gridCol w:w="567"/>
        <w:gridCol w:w="567"/>
      </w:tblGrid>
      <w:tr w:rsidR="00AD7050" w:rsidRPr="00AD7050" w:rsidTr="00B03B31">
        <w:trPr>
          <w:trHeight w:val="571"/>
        </w:trPr>
        <w:tc>
          <w:tcPr>
            <w:tcW w:w="2679" w:type="dxa"/>
            <w:tcBorders>
              <w:bottom w:val="single" w:sz="12" w:space="0" w:color="auto"/>
            </w:tcBorders>
            <w:shd w:val="clear" w:color="auto" w:fill="F2F2F2"/>
          </w:tcPr>
          <w:p w:rsidR="00B460E6" w:rsidRPr="00AD7050" w:rsidRDefault="00B460E6" w:rsidP="00B03B31">
            <w:pPr>
              <w:rPr>
                <w:sz w:val="21"/>
              </w:rPr>
            </w:pPr>
            <w:r w:rsidRPr="00AD7050">
              <w:rPr>
                <w:rFonts w:hint="eastAsia"/>
                <w:sz w:val="21"/>
              </w:rPr>
              <w:t>Month of reporting</w:t>
            </w:r>
          </w:p>
        </w:tc>
        <w:tc>
          <w:tcPr>
            <w:tcW w:w="567" w:type="dxa"/>
            <w:tcBorders>
              <w:bottom w:val="single" w:sz="12" w:space="0" w:color="auto"/>
              <w:right w:val="single" w:sz="4" w:space="0" w:color="auto"/>
            </w:tcBorders>
            <w:shd w:val="clear" w:color="auto" w:fill="auto"/>
          </w:tcPr>
          <w:p w:rsidR="00B460E6" w:rsidRPr="00AD7050" w:rsidRDefault="00B460E6" w:rsidP="00B03B31">
            <w:pPr>
              <w:rPr>
                <w:rFonts w:eastAsia="MS PGothic"/>
                <w:sz w:val="18"/>
                <w:szCs w:val="18"/>
                <w:lang w:eastAsia="ja-JP"/>
              </w:rPr>
            </w:pPr>
            <w:r w:rsidRPr="00AD7050">
              <w:rPr>
                <w:rFonts w:eastAsia="MS PGothic" w:hint="eastAsia"/>
                <w:sz w:val="18"/>
                <w:szCs w:val="18"/>
                <w:lang w:eastAsia="ja-JP"/>
              </w:rPr>
              <w:t>Sep</w:t>
            </w:r>
            <w:r w:rsidRPr="00AD7050">
              <w:rPr>
                <w:rFonts w:eastAsia="MS PGothic"/>
                <w:sz w:val="18"/>
                <w:szCs w:val="18"/>
                <w:lang w:eastAsia="ja-JP"/>
              </w:rPr>
              <w:t xml:space="preserve"> 201*</w:t>
            </w:r>
          </w:p>
        </w:tc>
        <w:tc>
          <w:tcPr>
            <w:tcW w:w="567" w:type="dxa"/>
            <w:tcBorders>
              <w:left w:val="single" w:sz="4" w:space="0" w:color="auto"/>
              <w:bottom w:val="single" w:sz="12" w:space="0" w:color="auto"/>
              <w:right w:val="single" w:sz="4" w:space="0" w:color="auto"/>
            </w:tcBorders>
            <w:shd w:val="clear" w:color="auto" w:fill="auto"/>
          </w:tcPr>
          <w:p w:rsidR="00B460E6" w:rsidRPr="00AD7050" w:rsidRDefault="00B460E6" w:rsidP="00B03B31">
            <w:pPr>
              <w:rPr>
                <w:rFonts w:eastAsia="MS PGothic"/>
                <w:sz w:val="18"/>
                <w:szCs w:val="18"/>
                <w:lang w:eastAsia="ja-JP"/>
              </w:rPr>
            </w:pPr>
            <w:r w:rsidRPr="00AD7050">
              <w:rPr>
                <w:rFonts w:eastAsia="MS PGothic" w:hint="eastAsia"/>
                <w:sz w:val="18"/>
                <w:szCs w:val="18"/>
                <w:lang w:eastAsia="ja-JP"/>
              </w:rPr>
              <w:t xml:space="preserve">Oct </w:t>
            </w:r>
          </w:p>
        </w:tc>
        <w:tc>
          <w:tcPr>
            <w:tcW w:w="567" w:type="dxa"/>
            <w:tcBorders>
              <w:left w:val="single" w:sz="4" w:space="0" w:color="auto"/>
              <w:bottom w:val="single" w:sz="12" w:space="0" w:color="auto"/>
              <w:right w:val="single" w:sz="4" w:space="0" w:color="auto"/>
            </w:tcBorders>
            <w:shd w:val="clear" w:color="auto" w:fill="auto"/>
          </w:tcPr>
          <w:p w:rsidR="00B460E6" w:rsidRPr="00AD7050" w:rsidRDefault="00B460E6" w:rsidP="00B03B31">
            <w:pPr>
              <w:rPr>
                <w:rFonts w:eastAsia="MS PGothic"/>
                <w:sz w:val="18"/>
                <w:szCs w:val="18"/>
                <w:lang w:eastAsia="ja-JP"/>
              </w:rPr>
            </w:pPr>
            <w:r w:rsidRPr="00AD7050">
              <w:rPr>
                <w:rFonts w:eastAsia="MS PGothic" w:hint="eastAsia"/>
                <w:sz w:val="18"/>
                <w:szCs w:val="18"/>
                <w:lang w:eastAsia="ja-JP"/>
              </w:rPr>
              <w:t>Nov</w:t>
            </w:r>
          </w:p>
        </w:tc>
        <w:tc>
          <w:tcPr>
            <w:tcW w:w="567" w:type="dxa"/>
            <w:tcBorders>
              <w:left w:val="single" w:sz="4" w:space="0" w:color="auto"/>
              <w:bottom w:val="single" w:sz="12" w:space="0" w:color="auto"/>
              <w:right w:val="single" w:sz="4" w:space="0" w:color="auto"/>
            </w:tcBorders>
          </w:tcPr>
          <w:p w:rsidR="00B460E6" w:rsidRPr="00AD7050" w:rsidRDefault="00B460E6" w:rsidP="00B03B31">
            <w:pPr>
              <w:rPr>
                <w:rFonts w:eastAsia="MS PGothic"/>
                <w:sz w:val="18"/>
                <w:szCs w:val="18"/>
                <w:lang w:eastAsia="ja-JP"/>
              </w:rPr>
            </w:pPr>
            <w:r w:rsidRPr="00AD7050">
              <w:rPr>
                <w:rFonts w:eastAsia="MS PGothic" w:hint="eastAsia"/>
                <w:sz w:val="18"/>
                <w:szCs w:val="18"/>
                <w:lang w:eastAsia="ja-JP"/>
              </w:rPr>
              <w:t>Dec</w:t>
            </w:r>
          </w:p>
        </w:tc>
        <w:tc>
          <w:tcPr>
            <w:tcW w:w="567" w:type="dxa"/>
            <w:tcBorders>
              <w:left w:val="single" w:sz="4" w:space="0" w:color="auto"/>
              <w:bottom w:val="single" w:sz="12" w:space="0" w:color="auto"/>
              <w:right w:val="single" w:sz="4" w:space="0" w:color="auto"/>
            </w:tcBorders>
          </w:tcPr>
          <w:p w:rsidR="00B460E6" w:rsidRPr="00AD7050" w:rsidRDefault="00B460E6" w:rsidP="00B03B31">
            <w:pPr>
              <w:rPr>
                <w:rFonts w:eastAsia="MS PGothic"/>
                <w:sz w:val="18"/>
                <w:szCs w:val="18"/>
                <w:lang w:eastAsia="ja-JP"/>
              </w:rPr>
            </w:pPr>
            <w:r w:rsidRPr="00AD7050">
              <w:rPr>
                <w:rFonts w:eastAsia="MS PGothic" w:hint="eastAsia"/>
                <w:sz w:val="18"/>
                <w:szCs w:val="18"/>
                <w:lang w:eastAsia="ja-JP"/>
              </w:rPr>
              <w:t xml:space="preserve">Jan </w:t>
            </w:r>
            <w:r w:rsidRPr="00AD7050">
              <w:rPr>
                <w:rFonts w:eastAsia="MS PGothic"/>
                <w:sz w:val="18"/>
                <w:szCs w:val="18"/>
                <w:lang w:eastAsia="ja-JP"/>
              </w:rPr>
              <w:t>201*</w:t>
            </w:r>
          </w:p>
        </w:tc>
        <w:tc>
          <w:tcPr>
            <w:tcW w:w="567" w:type="dxa"/>
            <w:tcBorders>
              <w:left w:val="single" w:sz="4" w:space="0" w:color="auto"/>
              <w:bottom w:val="single" w:sz="12" w:space="0" w:color="auto"/>
              <w:right w:val="single" w:sz="4" w:space="0" w:color="auto"/>
            </w:tcBorders>
          </w:tcPr>
          <w:p w:rsidR="00B460E6" w:rsidRPr="00AD7050" w:rsidRDefault="00B460E6" w:rsidP="00B03B31">
            <w:pPr>
              <w:rPr>
                <w:rFonts w:eastAsia="MS PGothic"/>
                <w:sz w:val="18"/>
                <w:szCs w:val="18"/>
                <w:lang w:eastAsia="ja-JP"/>
              </w:rPr>
            </w:pPr>
            <w:r w:rsidRPr="00AD7050">
              <w:rPr>
                <w:rFonts w:eastAsia="MS PGothic" w:hint="eastAsia"/>
                <w:sz w:val="18"/>
                <w:szCs w:val="18"/>
                <w:lang w:eastAsia="ja-JP"/>
              </w:rPr>
              <w:t>Feb</w:t>
            </w:r>
          </w:p>
        </w:tc>
        <w:tc>
          <w:tcPr>
            <w:tcW w:w="567" w:type="dxa"/>
            <w:tcBorders>
              <w:left w:val="single" w:sz="4" w:space="0" w:color="auto"/>
              <w:bottom w:val="single" w:sz="12" w:space="0" w:color="auto"/>
              <w:right w:val="single" w:sz="4" w:space="0" w:color="auto"/>
            </w:tcBorders>
          </w:tcPr>
          <w:p w:rsidR="00B460E6" w:rsidRPr="00AD7050" w:rsidRDefault="00B460E6" w:rsidP="00B03B31">
            <w:pPr>
              <w:rPr>
                <w:rFonts w:eastAsia="MS PGothic"/>
                <w:sz w:val="18"/>
                <w:szCs w:val="18"/>
                <w:lang w:eastAsia="ja-JP"/>
              </w:rPr>
            </w:pPr>
            <w:r w:rsidRPr="00AD7050">
              <w:rPr>
                <w:rFonts w:eastAsia="MS PGothic" w:hint="eastAsia"/>
                <w:sz w:val="18"/>
                <w:szCs w:val="18"/>
                <w:lang w:eastAsia="ja-JP"/>
              </w:rPr>
              <w:t>Mar</w:t>
            </w:r>
          </w:p>
        </w:tc>
        <w:tc>
          <w:tcPr>
            <w:tcW w:w="567" w:type="dxa"/>
            <w:tcBorders>
              <w:left w:val="single" w:sz="4" w:space="0" w:color="auto"/>
              <w:bottom w:val="single" w:sz="12" w:space="0" w:color="auto"/>
              <w:right w:val="single" w:sz="4" w:space="0" w:color="auto"/>
            </w:tcBorders>
          </w:tcPr>
          <w:p w:rsidR="00B460E6" w:rsidRPr="00AD7050" w:rsidRDefault="00B460E6" w:rsidP="00B03B31">
            <w:pPr>
              <w:rPr>
                <w:rFonts w:eastAsia="MS PGothic"/>
                <w:sz w:val="18"/>
                <w:szCs w:val="18"/>
                <w:lang w:eastAsia="ja-JP"/>
              </w:rPr>
            </w:pPr>
            <w:r w:rsidRPr="00AD7050">
              <w:rPr>
                <w:rFonts w:eastAsia="MS PGothic" w:hint="eastAsia"/>
                <w:sz w:val="18"/>
                <w:szCs w:val="18"/>
                <w:lang w:eastAsia="ja-JP"/>
              </w:rPr>
              <w:t>Apr</w:t>
            </w:r>
          </w:p>
        </w:tc>
        <w:tc>
          <w:tcPr>
            <w:tcW w:w="567" w:type="dxa"/>
            <w:tcBorders>
              <w:left w:val="single" w:sz="4" w:space="0" w:color="auto"/>
              <w:bottom w:val="single" w:sz="12" w:space="0" w:color="auto"/>
              <w:right w:val="single" w:sz="4" w:space="0" w:color="auto"/>
            </w:tcBorders>
          </w:tcPr>
          <w:p w:rsidR="00B460E6" w:rsidRPr="00AD7050" w:rsidRDefault="00B460E6" w:rsidP="00B03B31">
            <w:pPr>
              <w:rPr>
                <w:rFonts w:eastAsia="MS PGothic"/>
                <w:sz w:val="18"/>
                <w:szCs w:val="18"/>
                <w:lang w:eastAsia="ja-JP"/>
              </w:rPr>
            </w:pPr>
            <w:r w:rsidRPr="00AD7050">
              <w:rPr>
                <w:rFonts w:eastAsia="MS PGothic" w:hint="eastAsia"/>
                <w:sz w:val="18"/>
                <w:szCs w:val="18"/>
                <w:lang w:eastAsia="ja-JP"/>
              </w:rPr>
              <w:t>May</w:t>
            </w:r>
          </w:p>
        </w:tc>
        <w:tc>
          <w:tcPr>
            <w:tcW w:w="567" w:type="dxa"/>
            <w:tcBorders>
              <w:left w:val="single" w:sz="4" w:space="0" w:color="auto"/>
              <w:bottom w:val="single" w:sz="12" w:space="0" w:color="auto"/>
              <w:right w:val="single" w:sz="4" w:space="0" w:color="auto"/>
            </w:tcBorders>
          </w:tcPr>
          <w:p w:rsidR="00B460E6" w:rsidRPr="00AD7050" w:rsidRDefault="00B460E6" w:rsidP="00B03B31">
            <w:pPr>
              <w:rPr>
                <w:rFonts w:eastAsia="MS PGothic"/>
                <w:sz w:val="18"/>
                <w:szCs w:val="18"/>
                <w:lang w:eastAsia="ja-JP"/>
              </w:rPr>
            </w:pPr>
            <w:r w:rsidRPr="00AD7050">
              <w:rPr>
                <w:rFonts w:eastAsia="MS PGothic" w:hint="eastAsia"/>
                <w:sz w:val="18"/>
                <w:szCs w:val="18"/>
                <w:lang w:eastAsia="ja-JP"/>
              </w:rPr>
              <w:t>Jun</w:t>
            </w:r>
          </w:p>
        </w:tc>
        <w:tc>
          <w:tcPr>
            <w:tcW w:w="567" w:type="dxa"/>
            <w:tcBorders>
              <w:left w:val="single" w:sz="4" w:space="0" w:color="auto"/>
              <w:bottom w:val="single" w:sz="12" w:space="0" w:color="auto"/>
              <w:right w:val="single" w:sz="4" w:space="0" w:color="auto"/>
            </w:tcBorders>
          </w:tcPr>
          <w:p w:rsidR="00B460E6" w:rsidRPr="00AD7050" w:rsidRDefault="00B460E6" w:rsidP="00B03B31">
            <w:pPr>
              <w:rPr>
                <w:rFonts w:eastAsia="MS PGothic"/>
                <w:sz w:val="18"/>
                <w:szCs w:val="18"/>
                <w:lang w:eastAsia="ja-JP"/>
              </w:rPr>
            </w:pPr>
            <w:r w:rsidRPr="00AD7050">
              <w:rPr>
                <w:rFonts w:eastAsia="MS PGothic" w:hint="eastAsia"/>
                <w:sz w:val="18"/>
                <w:szCs w:val="18"/>
                <w:lang w:eastAsia="ja-JP"/>
              </w:rPr>
              <w:t>Jul</w:t>
            </w:r>
          </w:p>
        </w:tc>
        <w:tc>
          <w:tcPr>
            <w:tcW w:w="567" w:type="dxa"/>
            <w:tcBorders>
              <w:left w:val="single" w:sz="4" w:space="0" w:color="auto"/>
              <w:bottom w:val="single" w:sz="12" w:space="0" w:color="auto"/>
            </w:tcBorders>
            <w:shd w:val="clear" w:color="auto" w:fill="auto"/>
          </w:tcPr>
          <w:p w:rsidR="00B460E6" w:rsidRPr="00AD7050" w:rsidRDefault="00B460E6" w:rsidP="00B03B31">
            <w:pPr>
              <w:rPr>
                <w:rFonts w:eastAsia="MS PGothic"/>
                <w:sz w:val="18"/>
                <w:szCs w:val="18"/>
                <w:lang w:eastAsia="ja-JP"/>
              </w:rPr>
            </w:pPr>
            <w:r w:rsidRPr="00AD7050">
              <w:rPr>
                <w:rFonts w:eastAsia="MS PGothic" w:hint="eastAsia"/>
                <w:sz w:val="18"/>
                <w:szCs w:val="18"/>
                <w:lang w:eastAsia="ja-JP"/>
              </w:rPr>
              <w:t>Aug</w:t>
            </w:r>
          </w:p>
        </w:tc>
      </w:tr>
      <w:tr w:rsidR="00AD7050" w:rsidRPr="00AD7050" w:rsidTr="00B03B31">
        <w:trPr>
          <w:trHeight w:val="243"/>
        </w:trPr>
        <w:tc>
          <w:tcPr>
            <w:tcW w:w="9483" w:type="dxa"/>
            <w:gridSpan w:val="13"/>
            <w:tcBorders>
              <w:bottom w:val="single" w:sz="12" w:space="0" w:color="auto"/>
            </w:tcBorders>
            <w:shd w:val="clear" w:color="auto" w:fill="F2F2F2"/>
          </w:tcPr>
          <w:p w:rsidR="00B460E6" w:rsidRPr="00AD7050" w:rsidRDefault="00B460E6" w:rsidP="00B03B31">
            <w:pPr>
              <w:rPr>
                <w:rFonts w:eastAsia="MS PGothic"/>
                <w:sz w:val="21"/>
                <w:szCs w:val="18"/>
                <w:lang w:eastAsia="ja-JP"/>
              </w:rPr>
            </w:pPr>
          </w:p>
          <w:p w:rsidR="00B460E6" w:rsidRPr="00AD7050" w:rsidRDefault="00B460E6" w:rsidP="00B03B31">
            <w:pPr>
              <w:rPr>
                <w:rFonts w:eastAsia="MS PGothic"/>
                <w:sz w:val="21"/>
                <w:szCs w:val="18"/>
                <w:u w:val="single"/>
                <w:lang w:eastAsia="ja-JP"/>
              </w:rPr>
            </w:pPr>
            <w:r w:rsidRPr="00AD7050">
              <w:rPr>
                <w:rFonts w:eastAsia="MS PGothic"/>
                <w:sz w:val="21"/>
                <w:szCs w:val="18"/>
                <w:lang w:eastAsia="ja-JP"/>
              </w:rPr>
              <w:t xml:space="preserve">Name of equipment / </w:t>
            </w:r>
            <w:r w:rsidR="00991514" w:rsidRPr="00AD7050">
              <w:rPr>
                <w:rFonts w:eastAsia="MS PGothic"/>
                <w:sz w:val="21"/>
                <w:szCs w:val="18"/>
                <w:lang w:eastAsia="ja-JP"/>
              </w:rPr>
              <w:t xml:space="preserve">line / </w:t>
            </w:r>
            <w:r w:rsidRPr="00AD7050">
              <w:rPr>
                <w:rFonts w:eastAsia="MS PGothic"/>
                <w:sz w:val="21"/>
                <w:szCs w:val="18"/>
                <w:lang w:eastAsia="ja-JP"/>
              </w:rPr>
              <w:t>circuit:</w:t>
            </w:r>
            <w:r w:rsidRPr="00AD7050">
              <w:rPr>
                <w:rFonts w:eastAsia="MS PGothic"/>
                <w:sz w:val="21"/>
                <w:szCs w:val="18"/>
                <w:lang w:eastAsia="ja-JP"/>
              </w:rPr>
              <w:tab/>
            </w:r>
            <w:r w:rsidRPr="00AD7050">
              <w:rPr>
                <w:rFonts w:eastAsia="MS PGothic"/>
                <w:sz w:val="21"/>
                <w:szCs w:val="18"/>
                <w:u w:val="single"/>
                <w:lang w:eastAsia="ja-JP"/>
              </w:rPr>
              <w:tab/>
            </w:r>
            <w:r w:rsidRPr="00AD7050">
              <w:rPr>
                <w:rFonts w:eastAsia="MS PGothic"/>
                <w:sz w:val="21"/>
                <w:szCs w:val="18"/>
                <w:u w:val="single"/>
                <w:lang w:eastAsia="ja-JP"/>
              </w:rPr>
              <w:tab/>
            </w:r>
            <w:r w:rsidRPr="00AD7050">
              <w:rPr>
                <w:rFonts w:eastAsia="MS PGothic"/>
                <w:sz w:val="21"/>
                <w:szCs w:val="18"/>
                <w:u w:val="single"/>
                <w:lang w:eastAsia="ja-JP"/>
              </w:rPr>
              <w:tab/>
            </w:r>
            <w:r w:rsidRPr="00AD7050">
              <w:rPr>
                <w:rFonts w:eastAsia="MS PGothic"/>
                <w:sz w:val="21"/>
                <w:szCs w:val="18"/>
                <w:u w:val="single"/>
                <w:lang w:eastAsia="ja-JP"/>
              </w:rPr>
              <w:tab/>
            </w:r>
            <w:r w:rsidRPr="00AD7050">
              <w:rPr>
                <w:rFonts w:eastAsia="MS PGothic"/>
                <w:sz w:val="21"/>
                <w:szCs w:val="18"/>
                <w:u w:val="single"/>
                <w:lang w:eastAsia="ja-JP"/>
              </w:rPr>
              <w:tab/>
            </w:r>
            <w:r w:rsidRPr="00AD7050">
              <w:rPr>
                <w:rFonts w:eastAsia="MS PGothic"/>
                <w:sz w:val="21"/>
                <w:szCs w:val="18"/>
                <w:u w:val="single"/>
                <w:lang w:eastAsia="ja-JP"/>
              </w:rPr>
              <w:tab/>
            </w:r>
            <w:r w:rsidRPr="00AD7050">
              <w:rPr>
                <w:rFonts w:eastAsia="MS PGothic"/>
                <w:sz w:val="21"/>
                <w:szCs w:val="18"/>
                <w:u w:val="single"/>
                <w:lang w:eastAsia="ja-JP"/>
              </w:rPr>
              <w:tab/>
            </w:r>
            <w:r w:rsidRPr="00AD7050">
              <w:rPr>
                <w:rFonts w:eastAsia="MS PGothic"/>
                <w:sz w:val="21"/>
                <w:szCs w:val="18"/>
                <w:u w:val="single"/>
                <w:lang w:eastAsia="ja-JP"/>
              </w:rPr>
              <w:tab/>
            </w:r>
            <w:r w:rsidRPr="00AD7050">
              <w:rPr>
                <w:rFonts w:eastAsia="MS PGothic"/>
                <w:sz w:val="21"/>
                <w:szCs w:val="18"/>
                <w:u w:val="single"/>
                <w:lang w:eastAsia="ja-JP"/>
              </w:rPr>
              <w:tab/>
            </w:r>
            <w:r w:rsidRPr="00AD7050">
              <w:rPr>
                <w:rFonts w:eastAsia="MS PGothic"/>
                <w:sz w:val="21"/>
                <w:szCs w:val="18"/>
                <w:u w:val="single"/>
                <w:lang w:eastAsia="ja-JP"/>
              </w:rPr>
              <w:tab/>
            </w:r>
            <w:r w:rsidRPr="00AD7050">
              <w:rPr>
                <w:rFonts w:eastAsia="MS PGothic"/>
                <w:sz w:val="21"/>
                <w:szCs w:val="18"/>
                <w:u w:val="single"/>
                <w:lang w:eastAsia="ja-JP"/>
              </w:rPr>
              <w:tab/>
            </w:r>
            <w:r w:rsidRPr="00AD7050">
              <w:rPr>
                <w:rFonts w:eastAsia="MS PGothic"/>
                <w:sz w:val="21"/>
                <w:szCs w:val="18"/>
                <w:u w:val="single"/>
                <w:lang w:eastAsia="ja-JP"/>
              </w:rPr>
              <w:tab/>
            </w:r>
            <w:r w:rsidRPr="00AD7050">
              <w:rPr>
                <w:rFonts w:eastAsia="MS PGothic"/>
                <w:sz w:val="21"/>
                <w:szCs w:val="18"/>
                <w:u w:val="single"/>
                <w:lang w:eastAsia="ja-JP"/>
              </w:rPr>
              <w:tab/>
            </w:r>
            <w:r w:rsidRPr="00AD7050">
              <w:rPr>
                <w:rFonts w:eastAsia="MS PGothic"/>
                <w:sz w:val="21"/>
                <w:szCs w:val="18"/>
                <w:u w:val="single"/>
                <w:lang w:eastAsia="ja-JP"/>
              </w:rPr>
              <w:tab/>
            </w:r>
            <w:r w:rsidRPr="00AD7050">
              <w:rPr>
                <w:rFonts w:eastAsia="MS PGothic"/>
                <w:sz w:val="21"/>
                <w:szCs w:val="18"/>
                <w:u w:val="single"/>
                <w:lang w:eastAsia="ja-JP"/>
              </w:rPr>
              <w:tab/>
            </w:r>
            <w:r w:rsidRPr="00AD7050">
              <w:rPr>
                <w:rFonts w:eastAsia="MS PGothic"/>
                <w:sz w:val="21"/>
                <w:szCs w:val="18"/>
                <w:u w:val="single"/>
                <w:lang w:eastAsia="ja-JP"/>
              </w:rPr>
              <w:tab/>
            </w:r>
            <w:r w:rsidRPr="00AD7050">
              <w:rPr>
                <w:rFonts w:eastAsia="MS PGothic"/>
                <w:sz w:val="21"/>
                <w:szCs w:val="18"/>
                <w:u w:val="single"/>
                <w:lang w:eastAsia="ja-JP"/>
              </w:rPr>
              <w:tab/>
            </w:r>
          </w:p>
          <w:p w:rsidR="00B460E6" w:rsidRPr="00AD7050" w:rsidRDefault="00B460E6" w:rsidP="00B03B31">
            <w:pPr>
              <w:rPr>
                <w:rFonts w:eastAsia="MS PGothic"/>
                <w:sz w:val="16"/>
                <w:szCs w:val="18"/>
                <w:lang w:eastAsia="ja-JP"/>
              </w:rPr>
            </w:pPr>
          </w:p>
        </w:tc>
      </w:tr>
      <w:tr w:rsidR="00AD7050" w:rsidRPr="00AD7050" w:rsidTr="00B03B31">
        <w:trPr>
          <w:trHeight w:val="551"/>
        </w:trPr>
        <w:tc>
          <w:tcPr>
            <w:tcW w:w="2679" w:type="dxa"/>
            <w:tcBorders>
              <w:bottom w:val="single" w:sz="12" w:space="0" w:color="auto"/>
            </w:tcBorders>
            <w:shd w:val="clear" w:color="auto" w:fill="F2F2F2"/>
          </w:tcPr>
          <w:p w:rsidR="00B460E6" w:rsidRPr="00AD7050" w:rsidRDefault="00B460E6" w:rsidP="00B03B31">
            <w:pPr>
              <w:rPr>
                <w:sz w:val="21"/>
              </w:rPr>
            </w:pPr>
            <w:r w:rsidRPr="00AD7050">
              <w:rPr>
                <w:sz w:val="21"/>
              </w:rPr>
              <w:t>O</w:t>
            </w:r>
            <w:r w:rsidRPr="00AD7050">
              <w:rPr>
                <w:rFonts w:hint="eastAsia"/>
                <w:sz w:val="21"/>
              </w:rPr>
              <w:t>peration hours(hours)</w:t>
            </w:r>
          </w:p>
          <w:p w:rsidR="00B460E6" w:rsidRPr="00AD7050" w:rsidRDefault="00B460E6" w:rsidP="00B03B31">
            <w:pPr>
              <w:rPr>
                <w:sz w:val="21"/>
              </w:rPr>
            </w:pPr>
            <w:r w:rsidRPr="00AD7050">
              <w:rPr>
                <w:sz w:val="21"/>
              </w:rPr>
              <w:t>(</w:t>
            </w:r>
            <w:r w:rsidR="00991514" w:rsidRPr="00AD7050">
              <w:rPr>
                <w:sz w:val="21"/>
              </w:rPr>
              <w:t>*2</w:t>
            </w:r>
            <w:r w:rsidRPr="00AD7050">
              <w:rPr>
                <w:sz w:val="21"/>
              </w:rPr>
              <w:t>)</w:t>
            </w:r>
          </w:p>
        </w:tc>
        <w:tc>
          <w:tcPr>
            <w:tcW w:w="567" w:type="dxa"/>
            <w:tcBorders>
              <w:bottom w:val="single" w:sz="12" w:space="0" w:color="auto"/>
              <w:right w:val="single" w:sz="4" w:space="0" w:color="auto"/>
            </w:tcBorders>
            <w:shd w:val="clear" w:color="auto" w:fill="auto"/>
          </w:tcPr>
          <w:p w:rsidR="00B460E6" w:rsidRPr="00AD7050" w:rsidRDefault="00B460E6" w:rsidP="00B03B31"/>
        </w:tc>
        <w:tc>
          <w:tcPr>
            <w:tcW w:w="567" w:type="dxa"/>
            <w:tcBorders>
              <w:left w:val="single" w:sz="4" w:space="0" w:color="auto"/>
              <w:bottom w:val="single" w:sz="12" w:space="0" w:color="auto"/>
              <w:right w:val="single" w:sz="4" w:space="0" w:color="auto"/>
            </w:tcBorders>
            <w:shd w:val="clear" w:color="auto" w:fill="auto"/>
          </w:tcPr>
          <w:p w:rsidR="00B460E6" w:rsidRPr="00AD7050" w:rsidRDefault="00B460E6" w:rsidP="00B03B31"/>
        </w:tc>
        <w:tc>
          <w:tcPr>
            <w:tcW w:w="567" w:type="dxa"/>
            <w:tcBorders>
              <w:left w:val="single" w:sz="4" w:space="0" w:color="auto"/>
              <w:bottom w:val="single" w:sz="12" w:space="0" w:color="auto"/>
              <w:right w:val="single" w:sz="4" w:space="0" w:color="auto"/>
            </w:tcBorders>
            <w:shd w:val="clear" w:color="auto" w:fill="auto"/>
          </w:tcPr>
          <w:p w:rsidR="00B460E6" w:rsidRPr="00AD7050" w:rsidRDefault="00B460E6" w:rsidP="00B03B31"/>
        </w:tc>
        <w:tc>
          <w:tcPr>
            <w:tcW w:w="567" w:type="dxa"/>
            <w:tcBorders>
              <w:left w:val="single" w:sz="4" w:space="0" w:color="auto"/>
              <w:bottom w:val="single" w:sz="12" w:space="0" w:color="auto"/>
              <w:right w:val="single" w:sz="4" w:space="0" w:color="auto"/>
            </w:tcBorders>
          </w:tcPr>
          <w:p w:rsidR="00B460E6" w:rsidRPr="00AD7050" w:rsidRDefault="00B460E6" w:rsidP="00B03B31"/>
        </w:tc>
        <w:tc>
          <w:tcPr>
            <w:tcW w:w="567" w:type="dxa"/>
            <w:tcBorders>
              <w:left w:val="single" w:sz="4" w:space="0" w:color="auto"/>
              <w:bottom w:val="single" w:sz="12" w:space="0" w:color="auto"/>
              <w:right w:val="single" w:sz="4" w:space="0" w:color="auto"/>
            </w:tcBorders>
          </w:tcPr>
          <w:p w:rsidR="00B460E6" w:rsidRPr="00AD7050" w:rsidRDefault="00B460E6" w:rsidP="00B03B31"/>
        </w:tc>
        <w:tc>
          <w:tcPr>
            <w:tcW w:w="567" w:type="dxa"/>
            <w:tcBorders>
              <w:left w:val="single" w:sz="4" w:space="0" w:color="auto"/>
              <w:bottom w:val="single" w:sz="12" w:space="0" w:color="auto"/>
              <w:right w:val="single" w:sz="4" w:space="0" w:color="auto"/>
            </w:tcBorders>
          </w:tcPr>
          <w:p w:rsidR="00B460E6" w:rsidRPr="00AD7050" w:rsidRDefault="00B460E6" w:rsidP="00B03B31"/>
        </w:tc>
        <w:tc>
          <w:tcPr>
            <w:tcW w:w="567" w:type="dxa"/>
            <w:tcBorders>
              <w:left w:val="single" w:sz="4" w:space="0" w:color="auto"/>
              <w:bottom w:val="single" w:sz="12" w:space="0" w:color="auto"/>
              <w:right w:val="single" w:sz="4" w:space="0" w:color="auto"/>
            </w:tcBorders>
          </w:tcPr>
          <w:p w:rsidR="00B460E6" w:rsidRPr="00AD7050" w:rsidRDefault="00B460E6" w:rsidP="00B03B31"/>
        </w:tc>
        <w:tc>
          <w:tcPr>
            <w:tcW w:w="567" w:type="dxa"/>
            <w:tcBorders>
              <w:left w:val="single" w:sz="4" w:space="0" w:color="auto"/>
              <w:bottom w:val="single" w:sz="12" w:space="0" w:color="auto"/>
              <w:right w:val="single" w:sz="4" w:space="0" w:color="auto"/>
            </w:tcBorders>
          </w:tcPr>
          <w:p w:rsidR="00B460E6" w:rsidRPr="00AD7050" w:rsidRDefault="00B460E6" w:rsidP="00B03B31"/>
        </w:tc>
        <w:tc>
          <w:tcPr>
            <w:tcW w:w="567" w:type="dxa"/>
            <w:tcBorders>
              <w:left w:val="single" w:sz="4" w:space="0" w:color="auto"/>
              <w:bottom w:val="single" w:sz="12" w:space="0" w:color="auto"/>
              <w:right w:val="single" w:sz="4" w:space="0" w:color="auto"/>
            </w:tcBorders>
          </w:tcPr>
          <w:p w:rsidR="00B460E6" w:rsidRPr="00AD7050" w:rsidRDefault="00B460E6" w:rsidP="00B03B31"/>
        </w:tc>
        <w:tc>
          <w:tcPr>
            <w:tcW w:w="567" w:type="dxa"/>
            <w:tcBorders>
              <w:left w:val="single" w:sz="4" w:space="0" w:color="auto"/>
              <w:bottom w:val="single" w:sz="12" w:space="0" w:color="auto"/>
              <w:right w:val="single" w:sz="4" w:space="0" w:color="auto"/>
            </w:tcBorders>
          </w:tcPr>
          <w:p w:rsidR="00B460E6" w:rsidRPr="00AD7050" w:rsidRDefault="00B460E6" w:rsidP="00B03B31"/>
        </w:tc>
        <w:tc>
          <w:tcPr>
            <w:tcW w:w="567" w:type="dxa"/>
            <w:tcBorders>
              <w:left w:val="single" w:sz="4" w:space="0" w:color="auto"/>
              <w:bottom w:val="single" w:sz="12" w:space="0" w:color="auto"/>
              <w:right w:val="single" w:sz="4" w:space="0" w:color="auto"/>
            </w:tcBorders>
          </w:tcPr>
          <w:p w:rsidR="00B460E6" w:rsidRPr="00AD7050" w:rsidRDefault="00B460E6" w:rsidP="00B03B31"/>
        </w:tc>
        <w:tc>
          <w:tcPr>
            <w:tcW w:w="567" w:type="dxa"/>
            <w:tcBorders>
              <w:left w:val="single" w:sz="4" w:space="0" w:color="auto"/>
              <w:bottom w:val="single" w:sz="12" w:space="0" w:color="auto"/>
            </w:tcBorders>
            <w:shd w:val="clear" w:color="auto" w:fill="auto"/>
          </w:tcPr>
          <w:p w:rsidR="00B460E6" w:rsidRPr="00AD7050" w:rsidRDefault="00B460E6" w:rsidP="00B03B31"/>
        </w:tc>
      </w:tr>
      <w:tr w:rsidR="00AD7050" w:rsidRPr="00AD7050" w:rsidTr="00B03B31">
        <w:trPr>
          <w:trHeight w:val="559"/>
        </w:trPr>
        <w:tc>
          <w:tcPr>
            <w:tcW w:w="2679" w:type="dxa"/>
            <w:tcBorders>
              <w:top w:val="single" w:sz="12" w:space="0" w:color="auto"/>
              <w:bottom w:val="single" w:sz="12" w:space="0" w:color="auto"/>
            </w:tcBorders>
            <w:shd w:val="clear" w:color="auto" w:fill="F2F2F2"/>
          </w:tcPr>
          <w:p w:rsidR="00B460E6" w:rsidRPr="00AD7050" w:rsidRDefault="00B460E6" w:rsidP="00B03B31">
            <w:pPr>
              <w:rPr>
                <w:sz w:val="21"/>
              </w:rPr>
            </w:pPr>
            <w:r w:rsidRPr="00AD7050">
              <w:rPr>
                <w:sz w:val="21"/>
              </w:rPr>
              <w:t xml:space="preserve">Equipment </w:t>
            </w:r>
            <w:r w:rsidR="00991514" w:rsidRPr="00AD7050">
              <w:rPr>
                <w:sz w:val="21"/>
              </w:rPr>
              <w:t xml:space="preserve">/ </w:t>
            </w:r>
            <w:r w:rsidRPr="00AD7050">
              <w:rPr>
                <w:sz w:val="21"/>
              </w:rPr>
              <w:t xml:space="preserve">line </w:t>
            </w:r>
            <w:r w:rsidRPr="00AD7050">
              <w:rPr>
                <w:rFonts w:hint="eastAsia"/>
                <w:sz w:val="21"/>
              </w:rPr>
              <w:t>production v</w:t>
            </w:r>
            <w:r w:rsidRPr="00AD7050">
              <w:rPr>
                <w:sz w:val="21"/>
              </w:rPr>
              <w:t xml:space="preserve">olume </w:t>
            </w:r>
            <w:r w:rsidRPr="00AD7050">
              <w:rPr>
                <w:rFonts w:hint="eastAsia"/>
                <w:sz w:val="21"/>
              </w:rPr>
              <w:t xml:space="preserve">/ </w:t>
            </w:r>
            <w:r w:rsidRPr="00AD7050">
              <w:rPr>
                <w:sz w:val="21"/>
              </w:rPr>
              <w:t>quantity</w:t>
            </w:r>
            <w:r w:rsidR="00991514" w:rsidRPr="00AD7050">
              <w:rPr>
                <w:sz w:val="21"/>
              </w:rPr>
              <w:t>(*2)</w:t>
            </w:r>
          </w:p>
        </w:tc>
        <w:tc>
          <w:tcPr>
            <w:tcW w:w="567" w:type="dxa"/>
            <w:tcBorders>
              <w:top w:val="single" w:sz="12" w:space="0" w:color="auto"/>
              <w:bottom w:val="single" w:sz="12" w:space="0" w:color="auto"/>
              <w:right w:val="single" w:sz="4" w:space="0" w:color="auto"/>
            </w:tcBorders>
            <w:shd w:val="clear" w:color="auto" w:fill="auto"/>
          </w:tcPr>
          <w:p w:rsidR="00B460E6" w:rsidRPr="00AD7050" w:rsidRDefault="00B460E6" w:rsidP="00B03B31"/>
        </w:tc>
        <w:tc>
          <w:tcPr>
            <w:tcW w:w="567" w:type="dxa"/>
            <w:tcBorders>
              <w:top w:val="single" w:sz="12" w:space="0" w:color="auto"/>
              <w:left w:val="single" w:sz="4" w:space="0" w:color="auto"/>
              <w:bottom w:val="single" w:sz="12" w:space="0" w:color="auto"/>
              <w:right w:val="single" w:sz="4" w:space="0" w:color="auto"/>
            </w:tcBorders>
            <w:shd w:val="clear" w:color="auto" w:fill="auto"/>
          </w:tcPr>
          <w:p w:rsidR="00B460E6" w:rsidRPr="00AD7050" w:rsidRDefault="00B460E6" w:rsidP="00B03B31"/>
        </w:tc>
        <w:tc>
          <w:tcPr>
            <w:tcW w:w="567" w:type="dxa"/>
            <w:tcBorders>
              <w:top w:val="single" w:sz="12" w:space="0" w:color="auto"/>
              <w:left w:val="single" w:sz="4" w:space="0" w:color="auto"/>
              <w:bottom w:val="single" w:sz="12" w:space="0" w:color="auto"/>
              <w:right w:val="single" w:sz="4" w:space="0" w:color="auto"/>
            </w:tcBorders>
            <w:shd w:val="clear" w:color="auto" w:fill="auto"/>
          </w:tcPr>
          <w:p w:rsidR="00B460E6" w:rsidRPr="00AD7050" w:rsidRDefault="00B460E6" w:rsidP="00B03B31"/>
        </w:tc>
        <w:tc>
          <w:tcPr>
            <w:tcW w:w="567" w:type="dxa"/>
            <w:tcBorders>
              <w:top w:val="single" w:sz="12" w:space="0" w:color="auto"/>
              <w:left w:val="single" w:sz="4" w:space="0" w:color="auto"/>
              <w:bottom w:val="single" w:sz="12" w:space="0" w:color="auto"/>
              <w:right w:val="single" w:sz="4" w:space="0" w:color="auto"/>
            </w:tcBorders>
          </w:tcPr>
          <w:p w:rsidR="00B460E6" w:rsidRPr="00AD7050" w:rsidRDefault="00B460E6" w:rsidP="00B03B31"/>
        </w:tc>
        <w:tc>
          <w:tcPr>
            <w:tcW w:w="567" w:type="dxa"/>
            <w:tcBorders>
              <w:top w:val="single" w:sz="12" w:space="0" w:color="auto"/>
              <w:left w:val="single" w:sz="4" w:space="0" w:color="auto"/>
              <w:bottom w:val="single" w:sz="12" w:space="0" w:color="auto"/>
              <w:right w:val="single" w:sz="4" w:space="0" w:color="auto"/>
            </w:tcBorders>
          </w:tcPr>
          <w:p w:rsidR="00B460E6" w:rsidRPr="00AD7050" w:rsidRDefault="00B460E6" w:rsidP="00B03B31"/>
        </w:tc>
        <w:tc>
          <w:tcPr>
            <w:tcW w:w="567" w:type="dxa"/>
            <w:tcBorders>
              <w:top w:val="single" w:sz="12" w:space="0" w:color="auto"/>
              <w:left w:val="single" w:sz="4" w:space="0" w:color="auto"/>
              <w:bottom w:val="single" w:sz="12" w:space="0" w:color="auto"/>
              <w:right w:val="single" w:sz="4" w:space="0" w:color="auto"/>
            </w:tcBorders>
          </w:tcPr>
          <w:p w:rsidR="00B460E6" w:rsidRPr="00AD7050" w:rsidRDefault="00B460E6" w:rsidP="00B03B31"/>
        </w:tc>
        <w:tc>
          <w:tcPr>
            <w:tcW w:w="567" w:type="dxa"/>
            <w:tcBorders>
              <w:top w:val="single" w:sz="12" w:space="0" w:color="auto"/>
              <w:left w:val="single" w:sz="4" w:space="0" w:color="auto"/>
              <w:bottom w:val="single" w:sz="12" w:space="0" w:color="auto"/>
              <w:right w:val="single" w:sz="4" w:space="0" w:color="auto"/>
            </w:tcBorders>
          </w:tcPr>
          <w:p w:rsidR="00B460E6" w:rsidRPr="00AD7050" w:rsidRDefault="00B460E6" w:rsidP="00B03B31"/>
        </w:tc>
        <w:tc>
          <w:tcPr>
            <w:tcW w:w="567" w:type="dxa"/>
            <w:tcBorders>
              <w:top w:val="single" w:sz="12" w:space="0" w:color="auto"/>
              <w:left w:val="single" w:sz="4" w:space="0" w:color="auto"/>
              <w:bottom w:val="single" w:sz="12" w:space="0" w:color="auto"/>
              <w:right w:val="single" w:sz="4" w:space="0" w:color="auto"/>
            </w:tcBorders>
          </w:tcPr>
          <w:p w:rsidR="00B460E6" w:rsidRPr="00AD7050" w:rsidRDefault="00B460E6" w:rsidP="00B03B31"/>
        </w:tc>
        <w:tc>
          <w:tcPr>
            <w:tcW w:w="567" w:type="dxa"/>
            <w:tcBorders>
              <w:top w:val="single" w:sz="12" w:space="0" w:color="auto"/>
              <w:left w:val="single" w:sz="4" w:space="0" w:color="auto"/>
              <w:bottom w:val="single" w:sz="12" w:space="0" w:color="auto"/>
              <w:right w:val="single" w:sz="4" w:space="0" w:color="auto"/>
            </w:tcBorders>
          </w:tcPr>
          <w:p w:rsidR="00B460E6" w:rsidRPr="00AD7050" w:rsidRDefault="00B460E6" w:rsidP="00B03B31"/>
        </w:tc>
        <w:tc>
          <w:tcPr>
            <w:tcW w:w="567" w:type="dxa"/>
            <w:tcBorders>
              <w:top w:val="single" w:sz="12" w:space="0" w:color="auto"/>
              <w:left w:val="single" w:sz="4" w:space="0" w:color="auto"/>
              <w:bottom w:val="single" w:sz="12" w:space="0" w:color="auto"/>
              <w:right w:val="single" w:sz="4" w:space="0" w:color="auto"/>
            </w:tcBorders>
          </w:tcPr>
          <w:p w:rsidR="00B460E6" w:rsidRPr="00AD7050" w:rsidRDefault="00B460E6" w:rsidP="00B03B31"/>
        </w:tc>
        <w:tc>
          <w:tcPr>
            <w:tcW w:w="567" w:type="dxa"/>
            <w:tcBorders>
              <w:top w:val="single" w:sz="12" w:space="0" w:color="auto"/>
              <w:left w:val="single" w:sz="4" w:space="0" w:color="auto"/>
              <w:bottom w:val="single" w:sz="12" w:space="0" w:color="auto"/>
              <w:right w:val="single" w:sz="4" w:space="0" w:color="auto"/>
            </w:tcBorders>
          </w:tcPr>
          <w:p w:rsidR="00B460E6" w:rsidRPr="00AD7050" w:rsidRDefault="00B460E6" w:rsidP="00B03B31"/>
        </w:tc>
        <w:tc>
          <w:tcPr>
            <w:tcW w:w="567" w:type="dxa"/>
            <w:tcBorders>
              <w:top w:val="single" w:sz="12" w:space="0" w:color="auto"/>
              <w:left w:val="single" w:sz="4" w:space="0" w:color="auto"/>
              <w:bottom w:val="single" w:sz="12" w:space="0" w:color="auto"/>
            </w:tcBorders>
            <w:shd w:val="clear" w:color="auto" w:fill="auto"/>
          </w:tcPr>
          <w:p w:rsidR="00B460E6" w:rsidRPr="00AD7050" w:rsidRDefault="00B460E6" w:rsidP="00B03B31"/>
        </w:tc>
      </w:tr>
      <w:tr w:rsidR="00AD7050" w:rsidRPr="00AD7050" w:rsidTr="00B03B31">
        <w:trPr>
          <w:trHeight w:val="549"/>
        </w:trPr>
        <w:tc>
          <w:tcPr>
            <w:tcW w:w="2679" w:type="dxa"/>
            <w:tcBorders>
              <w:top w:val="single" w:sz="12" w:space="0" w:color="auto"/>
              <w:bottom w:val="dotted" w:sz="4" w:space="0" w:color="auto"/>
            </w:tcBorders>
            <w:shd w:val="clear" w:color="auto" w:fill="F2F2F2"/>
          </w:tcPr>
          <w:p w:rsidR="00B460E6" w:rsidRPr="00AD7050" w:rsidRDefault="00991514" w:rsidP="00B03B31">
            <w:pPr>
              <w:rPr>
                <w:sz w:val="21"/>
              </w:rPr>
            </w:pPr>
            <w:r w:rsidRPr="00AD7050">
              <w:rPr>
                <w:sz w:val="21"/>
              </w:rPr>
              <w:t xml:space="preserve">Equipment / line / circuit </w:t>
            </w:r>
            <w:r w:rsidR="00B460E6" w:rsidRPr="00AD7050">
              <w:rPr>
                <w:rFonts w:hint="eastAsia"/>
                <w:sz w:val="21"/>
              </w:rPr>
              <w:t>electricity consumption (kWh)</w:t>
            </w:r>
          </w:p>
        </w:tc>
        <w:tc>
          <w:tcPr>
            <w:tcW w:w="567" w:type="dxa"/>
            <w:tcBorders>
              <w:top w:val="single" w:sz="12" w:space="0" w:color="auto"/>
              <w:bottom w:val="dotted" w:sz="4" w:space="0" w:color="auto"/>
              <w:right w:val="single" w:sz="4" w:space="0" w:color="auto"/>
            </w:tcBorders>
            <w:shd w:val="clear" w:color="auto" w:fill="auto"/>
          </w:tcPr>
          <w:p w:rsidR="00B460E6" w:rsidRPr="00AD7050" w:rsidRDefault="00B460E6" w:rsidP="00B03B31"/>
        </w:tc>
        <w:tc>
          <w:tcPr>
            <w:tcW w:w="567" w:type="dxa"/>
            <w:tcBorders>
              <w:top w:val="single" w:sz="12" w:space="0" w:color="auto"/>
              <w:left w:val="single" w:sz="4" w:space="0" w:color="auto"/>
              <w:bottom w:val="dotted" w:sz="4" w:space="0" w:color="auto"/>
              <w:right w:val="single" w:sz="4" w:space="0" w:color="auto"/>
            </w:tcBorders>
            <w:shd w:val="clear" w:color="auto" w:fill="auto"/>
          </w:tcPr>
          <w:p w:rsidR="00B460E6" w:rsidRPr="00AD7050" w:rsidRDefault="00B460E6" w:rsidP="00B03B31"/>
        </w:tc>
        <w:tc>
          <w:tcPr>
            <w:tcW w:w="567" w:type="dxa"/>
            <w:tcBorders>
              <w:top w:val="single" w:sz="12" w:space="0" w:color="auto"/>
              <w:left w:val="single" w:sz="4" w:space="0" w:color="auto"/>
              <w:bottom w:val="dotted" w:sz="4" w:space="0" w:color="auto"/>
              <w:right w:val="single" w:sz="4" w:space="0" w:color="auto"/>
            </w:tcBorders>
            <w:shd w:val="clear" w:color="auto" w:fill="auto"/>
          </w:tcPr>
          <w:p w:rsidR="00B460E6" w:rsidRPr="00AD7050" w:rsidRDefault="00B460E6" w:rsidP="00B03B31"/>
        </w:tc>
        <w:tc>
          <w:tcPr>
            <w:tcW w:w="567" w:type="dxa"/>
            <w:tcBorders>
              <w:top w:val="single" w:sz="12" w:space="0" w:color="auto"/>
              <w:left w:val="single" w:sz="4" w:space="0" w:color="auto"/>
              <w:bottom w:val="dotted" w:sz="4" w:space="0" w:color="auto"/>
              <w:right w:val="single" w:sz="4" w:space="0" w:color="auto"/>
            </w:tcBorders>
          </w:tcPr>
          <w:p w:rsidR="00B460E6" w:rsidRPr="00AD7050" w:rsidRDefault="00B460E6" w:rsidP="00B03B31"/>
        </w:tc>
        <w:tc>
          <w:tcPr>
            <w:tcW w:w="567" w:type="dxa"/>
            <w:tcBorders>
              <w:top w:val="single" w:sz="12" w:space="0" w:color="auto"/>
              <w:left w:val="single" w:sz="4" w:space="0" w:color="auto"/>
              <w:bottom w:val="dotted" w:sz="4" w:space="0" w:color="auto"/>
              <w:right w:val="single" w:sz="4" w:space="0" w:color="auto"/>
            </w:tcBorders>
          </w:tcPr>
          <w:p w:rsidR="00B460E6" w:rsidRPr="00AD7050" w:rsidRDefault="00B460E6" w:rsidP="00B03B31"/>
        </w:tc>
        <w:tc>
          <w:tcPr>
            <w:tcW w:w="567" w:type="dxa"/>
            <w:tcBorders>
              <w:top w:val="single" w:sz="12" w:space="0" w:color="auto"/>
              <w:left w:val="single" w:sz="4" w:space="0" w:color="auto"/>
              <w:bottom w:val="dotted" w:sz="4" w:space="0" w:color="auto"/>
              <w:right w:val="single" w:sz="4" w:space="0" w:color="auto"/>
            </w:tcBorders>
          </w:tcPr>
          <w:p w:rsidR="00B460E6" w:rsidRPr="00AD7050" w:rsidRDefault="00B460E6" w:rsidP="00B03B31"/>
        </w:tc>
        <w:tc>
          <w:tcPr>
            <w:tcW w:w="567" w:type="dxa"/>
            <w:tcBorders>
              <w:top w:val="single" w:sz="12" w:space="0" w:color="auto"/>
              <w:left w:val="single" w:sz="4" w:space="0" w:color="auto"/>
              <w:bottom w:val="dotted" w:sz="4" w:space="0" w:color="auto"/>
              <w:right w:val="single" w:sz="4" w:space="0" w:color="auto"/>
            </w:tcBorders>
          </w:tcPr>
          <w:p w:rsidR="00B460E6" w:rsidRPr="00AD7050" w:rsidRDefault="00B460E6" w:rsidP="00B03B31"/>
        </w:tc>
        <w:tc>
          <w:tcPr>
            <w:tcW w:w="567" w:type="dxa"/>
            <w:tcBorders>
              <w:top w:val="single" w:sz="12" w:space="0" w:color="auto"/>
              <w:left w:val="single" w:sz="4" w:space="0" w:color="auto"/>
              <w:bottom w:val="dotted" w:sz="4" w:space="0" w:color="auto"/>
              <w:right w:val="single" w:sz="4" w:space="0" w:color="auto"/>
            </w:tcBorders>
          </w:tcPr>
          <w:p w:rsidR="00B460E6" w:rsidRPr="00AD7050" w:rsidRDefault="00B460E6" w:rsidP="00B03B31"/>
        </w:tc>
        <w:tc>
          <w:tcPr>
            <w:tcW w:w="567" w:type="dxa"/>
            <w:tcBorders>
              <w:top w:val="single" w:sz="12" w:space="0" w:color="auto"/>
              <w:left w:val="single" w:sz="4" w:space="0" w:color="auto"/>
              <w:bottom w:val="dotted" w:sz="4" w:space="0" w:color="auto"/>
              <w:right w:val="single" w:sz="4" w:space="0" w:color="auto"/>
            </w:tcBorders>
          </w:tcPr>
          <w:p w:rsidR="00B460E6" w:rsidRPr="00AD7050" w:rsidRDefault="00B460E6" w:rsidP="00B03B31"/>
        </w:tc>
        <w:tc>
          <w:tcPr>
            <w:tcW w:w="567" w:type="dxa"/>
            <w:tcBorders>
              <w:top w:val="single" w:sz="12" w:space="0" w:color="auto"/>
              <w:left w:val="single" w:sz="4" w:space="0" w:color="auto"/>
              <w:bottom w:val="dotted" w:sz="4" w:space="0" w:color="auto"/>
              <w:right w:val="single" w:sz="4" w:space="0" w:color="auto"/>
            </w:tcBorders>
          </w:tcPr>
          <w:p w:rsidR="00B460E6" w:rsidRPr="00AD7050" w:rsidRDefault="00B460E6" w:rsidP="00B03B31"/>
        </w:tc>
        <w:tc>
          <w:tcPr>
            <w:tcW w:w="567" w:type="dxa"/>
            <w:tcBorders>
              <w:top w:val="single" w:sz="12" w:space="0" w:color="auto"/>
              <w:left w:val="single" w:sz="4" w:space="0" w:color="auto"/>
              <w:bottom w:val="dotted" w:sz="4" w:space="0" w:color="auto"/>
              <w:right w:val="single" w:sz="4" w:space="0" w:color="auto"/>
            </w:tcBorders>
          </w:tcPr>
          <w:p w:rsidR="00B460E6" w:rsidRPr="00AD7050" w:rsidRDefault="00B460E6" w:rsidP="00B03B31"/>
        </w:tc>
        <w:tc>
          <w:tcPr>
            <w:tcW w:w="567" w:type="dxa"/>
            <w:tcBorders>
              <w:top w:val="single" w:sz="12" w:space="0" w:color="auto"/>
              <w:left w:val="single" w:sz="4" w:space="0" w:color="auto"/>
              <w:bottom w:val="dotted" w:sz="4" w:space="0" w:color="auto"/>
            </w:tcBorders>
            <w:shd w:val="clear" w:color="auto" w:fill="auto"/>
          </w:tcPr>
          <w:p w:rsidR="00B460E6" w:rsidRPr="00AD7050" w:rsidRDefault="00B460E6" w:rsidP="00B03B31"/>
        </w:tc>
      </w:tr>
      <w:tr w:rsidR="00AD7050" w:rsidRPr="00AD7050" w:rsidTr="00B03B31">
        <w:trPr>
          <w:trHeight w:val="549"/>
        </w:trPr>
        <w:tc>
          <w:tcPr>
            <w:tcW w:w="9483" w:type="dxa"/>
            <w:gridSpan w:val="13"/>
            <w:tcBorders>
              <w:top w:val="dotted" w:sz="4" w:space="0" w:color="auto"/>
              <w:bottom w:val="dotted" w:sz="4" w:space="0" w:color="auto"/>
            </w:tcBorders>
            <w:shd w:val="clear" w:color="auto" w:fill="F2F2F2"/>
          </w:tcPr>
          <w:p w:rsidR="00B460E6" w:rsidRPr="00AD7050" w:rsidRDefault="00B460E6" w:rsidP="00B03B31">
            <w:pPr>
              <w:rPr>
                <w:rFonts w:eastAsia="MS PGothic"/>
                <w:sz w:val="21"/>
                <w:lang w:eastAsia="ja-JP"/>
              </w:rPr>
            </w:pPr>
            <w:r w:rsidRPr="00AD7050">
              <w:rPr>
                <w:rFonts w:eastAsia="MS PGothic" w:hint="eastAsia"/>
                <w:sz w:val="21"/>
                <w:lang w:eastAsia="ja-JP"/>
              </w:rPr>
              <w:t>Point of measurement</w:t>
            </w:r>
            <w:r w:rsidRPr="00AD7050">
              <w:rPr>
                <w:rFonts w:eastAsia="MS PGothic"/>
                <w:sz w:val="21"/>
                <w:lang w:eastAsia="ja-JP"/>
              </w:rPr>
              <w:t xml:space="preserve"> (breakdown of the consumption or attach a schematic of the measurement area): </w:t>
            </w:r>
          </w:p>
          <w:p w:rsidR="00B460E6" w:rsidRPr="00AD7050" w:rsidRDefault="00B460E6" w:rsidP="00B03B31">
            <w:pPr>
              <w:rPr>
                <w:rFonts w:eastAsia="MS PGothic"/>
                <w:sz w:val="21"/>
                <w:lang w:eastAsia="ja-JP"/>
              </w:rPr>
            </w:pPr>
          </w:p>
          <w:p w:rsidR="00B460E6" w:rsidRPr="00AD7050" w:rsidRDefault="00B460E6" w:rsidP="00B03B31">
            <w:pPr>
              <w:rPr>
                <w:rFonts w:eastAsia="MS PGothic"/>
                <w:sz w:val="21"/>
                <w:lang w:eastAsia="ja-JP"/>
              </w:rPr>
            </w:pPr>
          </w:p>
        </w:tc>
      </w:tr>
      <w:tr w:rsidR="00AD7050" w:rsidRPr="00AD7050" w:rsidTr="00B03B31">
        <w:trPr>
          <w:trHeight w:val="549"/>
        </w:trPr>
        <w:tc>
          <w:tcPr>
            <w:tcW w:w="9483" w:type="dxa"/>
            <w:gridSpan w:val="13"/>
            <w:tcBorders>
              <w:top w:val="dotted" w:sz="4" w:space="0" w:color="auto"/>
              <w:bottom w:val="single" w:sz="12" w:space="0" w:color="auto"/>
            </w:tcBorders>
            <w:shd w:val="clear" w:color="auto" w:fill="F2F2F2"/>
          </w:tcPr>
          <w:p w:rsidR="00B460E6" w:rsidRPr="00AD7050" w:rsidRDefault="00B460E6" w:rsidP="00B03B31">
            <w:pPr>
              <w:rPr>
                <w:rFonts w:eastAsia="MS PGothic"/>
                <w:sz w:val="21"/>
                <w:lang w:eastAsia="ja-JP"/>
              </w:rPr>
            </w:pPr>
            <w:r w:rsidRPr="00AD7050">
              <w:rPr>
                <w:rFonts w:eastAsia="MS PGothic" w:hint="eastAsia"/>
                <w:sz w:val="21"/>
                <w:lang w:eastAsia="ja-JP"/>
              </w:rPr>
              <w:t>Measuring method</w:t>
            </w:r>
            <w:r w:rsidRPr="00AD7050">
              <w:rPr>
                <w:rFonts w:eastAsia="MS PGothic"/>
                <w:sz w:val="21"/>
                <w:lang w:eastAsia="ja-JP"/>
              </w:rPr>
              <w:t xml:space="preserve"> (meter: fixed meter or portable meter)</w:t>
            </w:r>
            <w:r w:rsidRPr="00AD7050">
              <w:rPr>
                <w:rFonts w:eastAsia="MS PGothic" w:hint="eastAsia"/>
                <w:sz w:val="21"/>
                <w:lang w:eastAsia="ja-JP"/>
              </w:rPr>
              <w:t xml:space="preserve">: </w:t>
            </w:r>
          </w:p>
          <w:p w:rsidR="00B460E6" w:rsidRPr="00AD7050" w:rsidRDefault="00B460E6" w:rsidP="00B03B31">
            <w:pPr>
              <w:rPr>
                <w:rFonts w:eastAsia="MS PGothic"/>
                <w:sz w:val="21"/>
                <w:lang w:eastAsia="ja-JP"/>
              </w:rPr>
            </w:pPr>
          </w:p>
          <w:p w:rsidR="00B460E6" w:rsidRPr="00AD7050" w:rsidRDefault="00B460E6" w:rsidP="00B03B31">
            <w:pPr>
              <w:rPr>
                <w:rFonts w:eastAsia="MS PGothic"/>
                <w:sz w:val="21"/>
                <w:lang w:eastAsia="ja-JP"/>
              </w:rPr>
            </w:pPr>
          </w:p>
        </w:tc>
      </w:tr>
      <w:tr w:rsidR="00AD7050" w:rsidRPr="00AD7050" w:rsidTr="00B03B31">
        <w:trPr>
          <w:trHeight w:val="556"/>
        </w:trPr>
        <w:tc>
          <w:tcPr>
            <w:tcW w:w="2679" w:type="dxa"/>
            <w:tcBorders>
              <w:top w:val="single" w:sz="12" w:space="0" w:color="auto"/>
              <w:bottom w:val="dotted" w:sz="4" w:space="0" w:color="auto"/>
            </w:tcBorders>
            <w:shd w:val="clear" w:color="auto" w:fill="F2F2F2"/>
          </w:tcPr>
          <w:p w:rsidR="00B460E6" w:rsidRPr="00AD7050" w:rsidRDefault="00B460E6" w:rsidP="00B03B31">
            <w:pPr>
              <w:rPr>
                <w:sz w:val="21"/>
              </w:rPr>
            </w:pPr>
            <w:r w:rsidRPr="00AD7050">
              <w:rPr>
                <w:rFonts w:hint="eastAsia"/>
                <w:sz w:val="21"/>
              </w:rPr>
              <w:t>Site gas consumption (m</w:t>
            </w:r>
            <w:r w:rsidRPr="00AD7050">
              <w:rPr>
                <w:rFonts w:hint="eastAsia"/>
                <w:sz w:val="21"/>
                <w:vertAlign w:val="superscript"/>
              </w:rPr>
              <w:t>3</w:t>
            </w:r>
            <w:r w:rsidRPr="00AD7050">
              <w:rPr>
                <w:rFonts w:hint="eastAsia"/>
                <w:sz w:val="21"/>
              </w:rPr>
              <w:t>)</w:t>
            </w:r>
            <w:r w:rsidRPr="00AD7050">
              <w:rPr>
                <w:sz w:val="21"/>
              </w:rPr>
              <w:t xml:space="preserve"> (*3)</w:t>
            </w:r>
          </w:p>
        </w:tc>
        <w:tc>
          <w:tcPr>
            <w:tcW w:w="567" w:type="dxa"/>
            <w:tcBorders>
              <w:top w:val="single" w:sz="12" w:space="0" w:color="auto"/>
              <w:bottom w:val="dotted" w:sz="4" w:space="0" w:color="auto"/>
              <w:right w:val="single" w:sz="4" w:space="0" w:color="auto"/>
            </w:tcBorders>
            <w:shd w:val="clear" w:color="auto" w:fill="auto"/>
          </w:tcPr>
          <w:p w:rsidR="00B460E6" w:rsidRPr="00AD7050" w:rsidRDefault="00B460E6" w:rsidP="00B03B31"/>
        </w:tc>
        <w:tc>
          <w:tcPr>
            <w:tcW w:w="567" w:type="dxa"/>
            <w:tcBorders>
              <w:top w:val="single" w:sz="12" w:space="0" w:color="auto"/>
              <w:left w:val="single" w:sz="4" w:space="0" w:color="auto"/>
              <w:bottom w:val="dotted" w:sz="4" w:space="0" w:color="auto"/>
              <w:right w:val="single" w:sz="4" w:space="0" w:color="auto"/>
            </w:tcBorders>
            <w:shd w:val="clear" w:color="auto" w:fill="auto"/>
          </w:tcPr>
          <w:p w:rsidR="00B460E6" w:rsidRPr="00AD7050" w:rsidRDefault="00B460E6" w:rsidP="00B03B31"/>
        </w:tc>
        <w:tc>
          <w:tcPr>
            <w:tcW w:w="567" w:type="dxa"/>
            <w:tcBorders>
              <w:top w:val="single" w:sz="12" w:space="0" w:color="auto"/>
              <w:left w:val="single" w:sz="4" w:space="0" w:color="auto"/>
              <w:bottom w:val="dotted" w:sz="4" w:space="0" w:color="auto"/>
              <w:right w:val="single" w:sz="4" w:space="0" w:color="auto"/>
            </w:tcBorders>
            <w:shd w:val="clear" w:color="auto" w:fill="auto"/>
          </w:tcPr>
          <w:p w:rsidR="00B460E6" w:rsidRPr="00AD7050" w:rsidRDefault="00B460E6" w:rsidP="00B03B31"/>
        </w:tc>
        <w:tc>
          <w:tcPr>
            <w:tcW w:w="567" w:type="dxa"/>
            <w:tcBorders>
              <w:top w:val="single" w:sz="12" w:space="0" w:color="auto"/>
              <w:left w:val="single" w:sz="4" w:space="0" w:color="auto"/>
              <w:bottom w:val="dotted" w:sz="4" w:space="0" w:color="auto"/>
              <w:right w:val="single" w:sz="4" w:space="0" w:color="auto"/>
            </w:tcBorders>
          </w:tcPr>
          <w:p w:rsidR="00B460E6" w:rsidRPr="00AD7050" w:rsidRDefault="00B460E6" w:rsidP="00B03B31"/>
        </w:tc>
        <w:tc>
          <w:tcPr>
            <w:tcW w:w="567" w:type="dxa"/>
            <w:tcBorders>
              <w:top w:val="single" w:sz="12" w:space="0" w:color="auto"/>
              <w:left w:val="single" w:sz="4" w:space="0" w:color="auto"/>
              <w:bottom w:val="dotted" w:sz="4" w:space="0" w:color="auto"/>
              <w:right w:val="single" w:sz="4" w:space="0" w:color="auto"/>
            </w:tcBorders>
          </w:tcPr>
          <w:p w:rsidR="00B460E6" w:rsidRPr="00AD7050" w:rsidRDefault="00B460E6" w:rsidP="00B03B31"/>
        </w:tc>
        <w:tc>
          <w:tcPr>
            <w:tcW w:w="567" w:type="dxa"/>
            <w:tcBorders>
              <w:top w:val="single" w:sz="12" w:space="0" w:color="auto"/>
              <w:left w:val="single" w:sz="4" w:space="0" w:color="auto"/>
              <w:bottom w:val="dotted" w:sz="4" w:space="0" w:color="auto"/>
              <w:right w:val="single" w:sz="4" w:space="0" w:color="auto"/>
            </w:tcBorders>
          </w:tcPr>
          <w:p w:rsidR="00B460E6" w:rsidRPr="00AD7050" w:rsidRDefault="00B460E6" w:rsidP="00B03B31"/>
        </w:tc>
        <w:tc>
          <w:tcPr>
            <w:tcW w:w="567" w:type="dxa"/>
            <w:tcBorders>
              <w:top w:val="single" w:sz="12" w:space="0" w:color="auto"/>
              <w:left w:val="single" w:sz="4" w:space="0" w:color="auto"/>
              <w:bottom w:val="dotted" w:sz="4" w:space="0" w:color="auto"/>
              <w:right w:val="single" w:sz="4" w:space="0" w:color="auto"/>
            </w:tcBorders>
          </w:tcPr>
          <w:p w:rsidR="00B460E6" w:rsidRPr="00AD7050" w:rsidRDefault="00B460E6" w:rsidP="00B03B31"/>
        </w:tc>
        <w:tc>
          <w:tcPr>
            <w:tcW w:w="567" w:type="dxa"/>
            <w:tcBorders>
              <w:top w:val="single" w:sz="12" w:space="0" w:color="auto"/>
              <w:left w:val="single" w:sz="4" w:space="0" w:color="auto"/>
              <w:bottom w:val="dotted" w:sz="4" w:space="0" w:color="auto"/>
              <w:right w:val="single" w:sz="4" w:space="0" w:color="auto"/>
            </w:tcBorders>
          </w:tcPr>
          <w:p w:rsidR="00B460E6" w:rsidRPr="00AD7050" w:rsidRDefault="00B460E6" w:rsidP="00B03B31"/>
        </w:tc>
        <w:tc>
          <w:tcPr>
            <w:tcW w:w="567" w:type="dxa"/>
            <w:tcBorders>
              <w:top w:val="single" w:sz="12" w:space="0" w:color="auto"/>
              <w:left w:val="single" w:sz="4" w:space="0" w:color="auto"/>
              <w:bottom w:val="dotted" w:sz="4" w:space="0" w:color="auto"/>
              <w:right w:val="single" w:sz="4" w:space="0" w:color="auto"/>
            </w:tcBorders>
          </w:tcPr>
          <w:p w:rsidR="00B460E6" w:rsidRPr="00AD7050" w:rsidRDefault="00B460E6" w:rsidP="00B03B31"/>
        </w:tc>
        <w:tc>
          <w:tcPr>
            <w:tcW w:w="567" w:type="dxa"/>
            <w:tcBorders>
              <w:top w:val="single" w:sz="12" w:space="0" w:color="auto"/>
              <w:left w:val="single" w:sz="4" w:space="0" w:color="auto"/>
              <w:bottom w:val="dotted" w:sz="4" w:space="0" w:color="auto"/>
              <w:right w:val="single" w:sz="4" w:space="0" w:color="auto"/>
            </w:tcBorders>
          </w:tcPr>
          <w:p w:rsidR="00B460E6" w:rsidRPr="00AD7050" w:rsidRDefault="00B460E6" w:rsidP="00B03B31"/>
        </w:tc>
        <w:tc>
          <w:tcPr>
            <w:tcW w:w="567" w:type="dxa"/>
            <w:tcBorders>
              <w:top w:val="single" w:sz="12" w:space="0" w:color="auto"/>
              <w:left w:val="single" w:sz="4" w:space="0" w:color="auto"/>
              <w:bottom w:val="dotted" w:sz="4" w:space="0" w:color="auto"/>
              <w:right w:val="single" w:sz="4" w:space="0" w:color="auto"/>
            </w:tcBorders>
          </w:tcPr>
          <w:p w:rsidR="00B460E6" w:rsidRPr="00AD7050" w:rsidRDefault="00B460E6" w:rsidP="00B03B31"/>
        </w:tc>
        <w:tc>
          <w:tcPr>
            <w:tcW w:w="567" w:type="dxa"/>
            <w:tcBorders>
              <w:top w:val="single" w:sz="12" w:space="0" w:color="auto"/>
              <w:left w:val="single" w:sz="4" w:space="0" w:color="auto"/>
              <w:bottom w:val="dotted" w:sz="4" w:space="0" w:color="auto"/>
            </w:tcBorders>
            <w:shd w:val="clear" w:color="auto" w:fill="auto"/>
          </w:tcPr>
          <w:p w:rsidR="00B460E6" w:rsidRPr="00AD7050" w:rsidRDefault="00B460E6" w:rsidP="00B03B31"/>
        </w:tc>
      </w:tr>
      <w:tr w:rsidR="00AD7050" w:rsidRPr="00AD7050" w:rsidTr="00B03B31">
        <w:trPr>
          <w:trHeight w:val="549"/>
        </w:trPr>
        <w:tc>
          <w:tcPr>
            <w:tcW w:w="9483" w:type="dxa"/>
            <w:gridSpan w:val="13"/>
            <w:tcBorders>
              <w:top w:val="dotted" w:sz="4" w:space="0" w:color="auto"/>
              <w:bottom w:val="dotted" w:sz="4" w:space="0" w:color="auto"/>
            </w:tcBorders>
            <w:shd w:val="clear" w:color="auto" w:fill="F2F2F2"/>
          </w:tcPr>
          <w:p w:rsidR="00B460E6" w:rsidRPr="00AD7050" w:rsidRDefault="00B460E6" w:rsidP="00B03B31">
            <w:pPr>
              <w:rPr>
                <w:rFonts w:eastAsia="MS PGothic"/>
                <w:sz w:val="21"/>
                <w:lang w:eastAsia="ja-JP"/>
              </w:rPr>
            </w:pPr>
            <w:r w:rsidRPr="00AD7050">
              <w:rPr>
                <w:rFonts w:eastAsia="MS PGothic" w:hint="eastAsia"/>
                <w:sz w:val="21"/>
                <w:lang w:eastAsia="ja-JP"/>
              </w:rPr>
              <w:t>Point of measurement</w:t>
            </w:r>
            <w:r w:rsidRPr="00AD7050">
              <w:rPr>
                <w:rFonts w:eastAsia="MS PGothic"/>
                <w:sz w:val="21"/>
                <w:lang w:eastAsia="ja-JP"/>
              </w:rPr>
              <w:t xml:space="preserve"> (breakdown of the consumption or attach a schematic of the measurement area): </w:t>
            </w:r>
          </w:p>
          <w:p w:rsidR="00B460E6" w:rsidRPr="00AD7050" w:rsidRDefault="00B460E6" w:rsidP="00B03B31">
            <w:pPr>
              <w:rPr>
                <w:rFonts w:eastAsia="MS PGothic"/>
                <w:sz w:val="21"/>
                <w:lang w:eastAsia="ja-JP"/>
              </w:rPr>
            </w:pPr>
          </w:p>
          <w:p w:rsidR="00D7600D" w:rsidRPr="00AD7050" w:rsidRDefault="00D7600D" w:rsidP="00B03B31">
            <w:pPr>
              <w:rPr>
                <w:rFonts w:eastAsia="MS PGothic"/>
                <w:sz w:val="21"/>
                <w:lang w:eastAsia="ja-JP"/>
              </w:rPr>
            </w:pPr>
          </w:p>
          <w:p w:rsidR="00D7600D" w:rsidRPr="00AD7050" w:rsidRDefault="00D7600D" w:rsidP="00B03B31">
            <w:pPr>
              <w:rPr>
                <w:rFonts w:eastAsia="MS PGothic"/>
                <w:sz w:val="21"/>
                <w:lang w:eastAsia="ja-JP"/>
              </w:rPr>
            </w:pPr>
          </w:p>
          <w:p w:rsidR="00B460E6" w:rsidRPr="00AD7050" w:rsidRDefault="00B460E6" w:rsidP="00B03B31">
            <w:pPr>
              <w:rPr>
                <w:rFonts w:eastAsia="MS PGothic"/>
                <w:sz w:val="21"/>
                <w:lang w:eastAsia="ja-JP"/>
              </w:rPr>
            </w:pPr>
          </w:p>
        </w:tc>
      </w:tr>
      <w:tr w:rsidR="00AD7050" w:rsidRPr="00AD7050" w:rsidTr="00B03B31">
        <w:trPr>
          <w:trHeight w:val="556"/>
        </w:trPr>
        <w:tc>
          <w:tcPr>
            <w:tcW w:w="9483" w:type="dxa"/>
            <w:gridSpan w:val="13"/>
            <w:tcBorders>
              <w:top w:val="dotted" w:sz="4" w:space="0" w:color="auto"/>
              <w:bottom w:val="single" w:sz="12" w:space="0" w:color="auto"/>
            </w:tcBorders>
            <w:shd w:val="clear" w:color="auto" w:fill="F2F2F2"/>
          </w:tcPr>
          <w:p w:rsidR="00B460E6" w:rsidRPr="00AD7050" w:rsidRDefault="00B460E6" w:rsidP="00B03B31">
            <w:pPr>
              <w:rPr>
                <w:rFonts w:eastAsia="MS PGothic"/>
                <w:sz w:val="21"/>
                <w:lang w:eastAsia="ja-JP"/>
              </w:rPr>
            </w:pPr>
            <w:r w:rsidRPr="00AD7050">
              <w:rPr>
                <w:rFonts w:eastAsia="MS PGothic" w:hint="eastAsia"/>
                <w:sz w:val="21"/>
                <w:lang w:eastAsia="ja-JP"/>
              </w:rPr>
              <w:t>Measuring method (fixed meter?)</w:t>
            </w:r>
          </w:p>
          <w:p w:rsidR="00D7600D" w:rsidRPr="00AD7050" w:rsidRDefault="00D7600D" w:rsidP="00B03B31">
            <w:pPr>
              <w:rPr>
                <w:rFonts w:eastAsia="MS PGothic"/>
                <w:sz w:val="21"/>
                <w:lang w:eastAsia="ja-JP"/>
              </w:rPr>
            </w:pPr>
          </w:p>
          <w:p w:rsidR="00B460E6" w:rsidRPr="00AD7050" w:rsidRDefault="00B460E6" w:rsidP="00B03B31">
            <w:pPr>
              <w:rPr>
                <w:rFonts w:eastAsia="MS PGothic"/>
                <w:sz w:val="21"/>
                <w:lang w:eastAsia="ja-JP"/>
              </w:rPr>
            </w:pPr>
          </w:p>
        </w:tc>
      </w:tr>
    </w:tbl>
    <w:p w:rsidR="00991514" w:rsidRPr="00AD7050" w:rsidRDefault="00991514" w:rsidP="00991514">
      <w:pPr>
        <w:pStyle w:val="Source"/>
      </w:pPr>
      <w:r w:rsidRPr="00AD7050">
        <w:rPr>
          <w:rFonts w:hint="eastAsia"/>
        </w:rPr>
        <w:t>Note (*</w:t>
      </w:r>
      <w:r w:rsidRPr="00AD7050">
        <w:t>2</w:t>
      </w:r>
      <w:r w:rsidRPr="00AD7050">
        <w:rPr>
          <w:rFonts w:hint="eastAsia"/>
        </w:rPr>
        <w:t xml:space="preserve">): </w:t>
      </w:r>
      <w:r w:rsidRPr="00AD7050">
        <w:t xml:space="preserve">Add tables in accordance with energy and production data availability. </w:t>
      </w:r>
    </w:p>
    <w:p w:rsidR="00991514" w:rsidRPr="00AD7050" w:rsidRDefault="00991514" w:rsidP="00991514">
      <w:pPr>
        <w:pStyle w:val="Source"/>
      </w:pPr>
      <w:r w:rsidRPr="00AD7050">
        <w:rPr>
          <w:rFonts w:hint="eastAsia"/>
        </w:rPr>
        <w:t>Note (*</w:t>
      </w:r>
      <w:r w:rsidRPr="00AD7050">
        <w:t>3</w:t>
      </w:r>
      <w:r w:rsidRPr="00AD7050">
        <w:rPr>
          <w:rFonts w:hint="eastAsia"/>
        </w:rPr>
        <w:t xml:space="preserve">): </w:t>
      </w:r>
      <w:r w:rsidRPr="00AD7050">
        <w:t xml:space="preserve">If there is a data for individual equipment / circuit. </w:t>
      </w:r>
    </w:p>
    <w:p w:rsidR="00F8587A" w:rsidRDefault="00F8587A" w:rsidP="00E53431">
      <w:pPr>
        <w:rPr>
          <w:rFonts w:eastAsia="MS PGothic"/>
          <w:lang w:val="en-GB" w:eastAsia="ja-JP"/>
        </w:rPr>
      </w:pPr>
    </w:p>
    <w:p w:rsidR="004D30E1" w:rsidRDefault="004D30E1">
      <w:pPr>
        <w:spacing w:after="200" w:line="276" w:lineRule="auto"/>
        <w:rPr>
          <w:rFonts w:eastAsia="MS PGothic"/>
          <w:lang w:val="en-GB" w:eastAsia="ja-JP"/>
        </w:rPr>
      </w:pPr>
      <w:r>
        <w:rPr>
          <w:rFonts w:eastAsia="MS PGothic"/>
          <w:lang w:val="en-GB" w:eastAsia="ja-JP"/>
        </w:rPr>
        <w:br w:type="page"/>
      </w:r>
    </w:p>
    <w:p w:rsidR="00B9296E" w:rsidRDefault="00B9296E" w:rsidP="00B9296E">
      <w:pPr>
        <w:snapToGrid w:val="0"/>
        <w:spacing w:line="280" w:lineRule="atLeast"/>
        <w:rPr>
          <w:rFonts w:eastAsia="MS PGothic"/>
          <w:sz w:val="32"/>
          <w:szCs w:val="32"/>
          <w:lang w:eastAsia="ja-JP"/>
        </w:rPr>
      </w:pPr>
      <w:r w:rsidRPr="00D6174C">
        <w:rPr>
          <w:rFonts w:eastAsia="MS PGothic"/>
          <w:sz w:val="32"/>
          <w:szCs w:val="32"/>
          <w:lang w:eastAsia="ja-JP"/>
        </w:rPr>
        <w:lastRenderedPageBreak/>
        <w:t>[Attached tables</w:t>
      </w:r>
      <w:r>
        <w:rPr>
          <w:rFonts w:eastAsia="MS PGothic"/>
          <w:sz w:val="32"/>
          <w:szCs w:val="32"/>
          <w:lang w:eastAsia="ja-JP"/>
        </w:rPr>
        <w:t xml:space="preserve"> (2)</w:t>
      </w:r>
      <w:r w:rsidRPr="00D6174C">
        <w:rPr>
          <w:rFonts w:eastAsia="MS PGothic"/>
          <w:sz w:val="32"/>
          <w:szCs w:val="32"/>
          <w:lang w:eastAsia="ja-JP"/>
        </w:rPr>
        <w:t xml:space="preserve">] </w:t>
      </w:r>
      <w:r w:rsidRPr="00D6174C">
        <w:rPr>
          <w:rFonts w:eastAsia="MS PGothic"/>
          <w:sz w:val="32"/>
          <w:szCs w:val="32"/>
          <w:lang w:eastAsia="ja-JP"/>
        </w:rPr>
        <w:br/>
      </w:r>
      <w:r w:rsidRPr="005B60E9">
        <w:rPr>
          <w:rFonts w:eastAsia="MS PGothic"/>
          <w:sz w:val="32"/>
          <w:szCs w:val="32"/>
          <w:lang w:eastAsia="ja-JP"/>
        </w:rPr>
        <w:t xml:space="preserve">Equipment </w:t>
      </w:r>
      <w:r>
        <w:rPr>
          <w:rFonts w:eastAsia="MS PGothic"/>
          <w:sz w:val="32"/>
          <w:szCs w:val="32"/>
          <w:lang w:eastAsia="ja-JP"/>
        </w:rPr>
        <w:t>Information</w:t>
      </w:r>
    </w:p>
    <w:p w:rsidR="00B9296E" w:rsidRPr="00B9296E" w:rsidRDefault="00B9296E" w:rsidP="00E53431">
      <w:pPr>
        <w:rPr>
          <w:rFonts w:eastAsia="MS PGothic"/>
          <w:lang w:eastAsia="ja-JP"/>
        </w:rPr>
      </w:pPr>
    </w:p>
    <w:tbl>
      <w:tblPr>
        <w:tblStyle w:val="TableGrid"/>
        <w:tblW w:w="0" w:type="auto"/>
        <w:tblLook w:val="04A0"/>
      </w:tblPr>
      <w:tblGrid>
        <w:gridCol w:w="1282"/>
        <w:gridCol w:w="1282"/>
        <w:gridCol w:w="1417"/>
        <w:gridCol w:w="831"/>
        <w:gridCol w:w="849"/>
        <w:gridCol w:w="1048"/>
        <w:gridCol w:w="1910"/>
      </w:tblGrid>
      <w:tr w:rsidR="00895106" w:rsidRPr="002041F2" w:rsidTr="00895106">
        <w:tc>
          <w:tcPr>
            <w:tcW w:w="1308" w:type="dxa"/>
            <w:tcBorders>
              <w:bottom w:val="single" w:sz="4" w:space="0" w:color="auto"/>
            </w:tcBorders>
            <w:shd w:val="clear" w:color="auto" w:fill="F2F2F2" w:themeFill="background1" w:themeFillShade="F2"/>
            <w:tcMar>
              <w:left w:w="57" w:type="dxa"/>
              <w:right w:w="57" w:type="dxa"/>
            </w:tcMar>
            <w:vAlign w:val="center"/>
          </w:tcPr>
          <w:p w:rsidR="00895106" w:rsidRPr="002041F2" w:rsidRDefault="00895106" w:rsidP="00B9296E">
            <w:pPr>
              <w:jc w:val="center"/>
              <w:rPr>
                <w:color w:val="00B0F0"/>
              </w:rPr>
            </w:pPr>
            <w:r w:rsidRPr="00D96594">
              <w:t>Code Number of equipment</w:t>
            </w:r>
          </w:p>
        </w:tc>
        <w:tc>
          <w:tcPr>
            <w:tcW w:w="1309" w:type="dxa"/>
            <w:tcBorders>
              <w:bottom w:val="single" w:sz="4" w:space="0" w:color="auto"/>
            </w:tcBorders>
            <w:shd w:val="clear" w:color="auto" w:fill="F2F2F2" w:themeFill="background1" w:themeFillShade="F2"/>
            <w:tcMar>
              <w:left w:w="57" w:type="dxa"/>
              <w:right w:w="57" w:type="dxa"/>
            </w:tcMar>
            <w:vAlign w:val="center"/>
          </w:tcPr>
          <w:p w:rsidR="00895106" w:rsidRPr="002041F2" w:rsidRDefault="00895106" w:rsidP="00B9296E">
            <w:pPr>
              <w:jc w:val="center"/>
              <w:rPr>
                <w:color w:val="00B0F0"/>
                <w:lang w:eastAsia="ja-JP"/>
              </w:rPr>
            </w:pPr>
            <w:r w:rsidRPr="00D96594">
              <w:rPr>
                <w:rFonts w:hint="eastAsia"/>
                <w:lang w:eastAsia="ja-JP"/>
              </w:rPr>
              <w:t>Name of equipment</w:t>
            </w:r>
          </w:p>
        </w:tc>
        <w:tc>
          <w:tcPr>
            <w:tcW w:w="1430" w:type="dxa"/>
            <w:tcBorders>
              <w:bottom w:val="single" w:sz="4" w:space="0" w:color="auto"/>
            </w:tcBorders>
            <w:shd w:val="clear" w:color="auto" w:fill="F2F2F2" w:themeFill="background1" w:themeFillShade="F2"/>
            <w:tcMar>
              <w:left w:w="57" w:type="dxa"/>
              <w:right w:w="57" w:type="dxa"/>
            </w:tcMar>
            <w:vAlign w:val="center"/>
          </w:tcPr>
          <w:p w:rsidR="00895106" w:rsidRPr="002041F2" w:rsidRDefault="00895106" w:rsidP="00B9296E">
            <w:pPr>
              <w:jc w:val="center"/>
              <w:rPr>
                <w:color w:val="00B0F0"/>
                <w:lang w:eastAsia="ja-JP"/>
              </w:rPr>
            </w:pPr>
            <w:r w:rsidRPr="00D96594">
              <w:rPr>
                <w:rFonts w:hint="eastAsia"/>
                <w:lang w:eastAsia="ja-JP"/>
              </w:rPr>
              <w:t>Brand</w:t>
            </w:r>
          </w:p>
        </w:tc>
        <w:tc>
          <w:tcPr>
            <w:tcW w:w="851" w:type="dxa"/>
            <w:tcBorders>
              <w:bottom w:val="single" w:sz="4" w:space="0" w:color="auto"/>
            </w:tcBorders>
            <w:shd w:val="clear" w:color="auto" w:fill="F2F2F2" w:themeFill="background1" w:themeFillShade="F2"/>
            <w:tcMar>
              <w:left w:w="57" w:type="dxa"/>
              <w:right w:w="57" w:type="dxa"/>
            </w:tcMar>
            <w:vAlign w:val="center"/>
          </w:tcPr>
          <w:p w:rsidR="00895106" w:rsidRPr="002041F2" w:rsidRDefault="00895106" w:rsidP="00B9296E">
            <w:pPr>
              <w:jc w:val="center"/>
              <w:rPr>
                <w:color w:val="00B0F0"/>
                <w:lang w:eastAsia="ja-JP"/>
              </w:rPr>
            </w:pPr>
            <w:r w:rsidRPr="00D96594">
              <w:rPr>
                <w:rFonts w:hint="eastAsia"/>
                <w:lang w:eastAsia="ja-JP"/>
              </w:rPr>
              <w:t>Model</w:t>
            </w:r>
          </w:p>
        </w:tc>
        <w:tc>
          <w:tcPr>
            <w:tcW w:w="564" w:type="dxa"/>
            <w:tcBorders>
              <w:bottom w:val="single" w:sz="4" w:space="0" w:color="auto"/>
            </w:tcBorders>
            <w:shd w:val="clear" w:color="auto" w:fill="F2F2F2" w:themeFill="background1" w:themeFillShade="F2"/>
            <w:tcMar>
              <w:left w:w="57" w:type="dxa"/>
              <w:right w:w="57" w:type="dxa"/>
            </w:tcMar>
            <w:vAlign w:val="center"/>
          </w:tcPr>
          <w:p w:rsidR="00895106" w:rsidRPr="00895106" w:rsidRDefault="00895106" w:rsidP="00B9296E">
            <w:pPr>
              <w:jc w:val="center"/>
              <w:rPr>
                <w:rFonts w:eastAsia="MS PGothic"/>
                <w:lang w:eastAsia="ja-JP"/>
              </w:rPr>
            </w:pPr>
            <w:r w:rsidRPr="00895106">
              <w:rPr>
                <w:rFonts w:eastAsia="MS PGothic" w:hint="eastAsia"/>
                <w:color w:val="00B0F0"/>
                <w:lang w:eastAsia="ja-JP"/>
              </w:rPr>
              <w:t>Supplier</w:t>
            </w:r>
          </w:p>
        </w:tc>
        <w:tc>
          <w:tcPr>
            <w:tcW w:w="1070" w:type="dxa"/>
            <w:tcBorders>
              <w:bottom w:val="single" w:sz="4" w:space="0" w:color="auto"/>
            </w:tcBorders>
            <w:shd w:val="clear" w:color="auto" w:fill="F2F2F2" w:themeFill="background1" w:themeFillShade="F2"/>
            <w:tcMar>
              <w:left w:w="57" w:type="dxa"/>
              <w:right w:w="57" w:type="dxa"/>
            </w:tcMar>
            <w:vAlign w:val="center"/>
          </w:tcPr>
          <w:p w:rsidR="00895106" w:rsidRPr="002041F2" w:rsidRDefault="00895106" w:rsidP="00B9296E">
            <w:pPr>
              <w:jc w:val="center"/>
              <w:rPr>
                <w:color w:val="00B0F0"/>
                <w:lang w:eastAsia="ja-JP"/>
              </w:rPr>
            </w:pPr>
            <w:r w:rsidRPr="00D96594">
              <w:rPr>
                <w:rFonts w:hint="eastAsia"/>
                <w:lang w:eastAsia="ja-JP"/>
              </w:rPr>
              <w:t>Quantity</w:t>
            </w:r>
          </w:p>
        </w:tc>
        <w:tc>
          <w:tcPr>
            <w:tcW w:w="1963" w:type="dxa"/>
            <w:tcBorders>
              <w:bottom w:val="single" w:sz="4" w:space="0" w:color="auto"/>
            </w:tcBorders>
            <w:shd w:val="clear" w:color="auto" w:fill="F2F2F2" w:themeFill="background1" w:themeFillShade="F2"/>
            <w:tcMar>
              <w:left w:w="57" w:type="dxa"/>
              <w:right w:w="57" w:type="dxa"/>
            </w:tcMar>
            <w:vAlign w:val="center"/>
          </w:tcPr>
          <w:p w:rsidR="00895106" w:rsidRPr="002041F2" w:rsidRDefault="00895106" w:rsidP="00B9296E">
            <w:pPr>
              <w:jc w:val="center"/>
              <w:rPr>
                <w:color w:val="00B0F0"/>
                <w:lang w:eastAsia="ja-JP"/>
              </w:rPr>
            </w:pPr>
            <w:r w:rsidRPr="00D96594">
              <w:rPr>
                <w:lang w:eastAsia="ja-JP"/>
              </w:rPr>
              <w:t>Technical Specification</w:t>
            </w:r>
          </w:p>
        </w:tc>
      </w:tr>
      <w:tr w:rsidR="00895106" w:rsidRPr="002041F2" w:rsidTr="00895106">
        <w:tc>
          <w:tcPr>
            <w:tcW w:w="1308" w:type="dxa"/>
            <w:tcBorders>
              <w:bottom w:val="double" w:sz="4" w:space="0" w:color="auto"/>
              <w:right w:val="dotted" w:sz="4" w:space="0" w:color="auto"/>
            </w:tcBorders>
          </w:tcPr>
          <w:p w:rsidR="00895106" w:rsidRPr="002041F2" w:rsidRDefault="00895106" w:rsidP="00B9296E">
            <w:pPr>
              <w:rPr>
                <w:i/>
                <w:color w:val="00B0F0"/>
                <w:lang w:eastAsia="ja-JP"/>
              </w:rPr>
            </w:pPr>
            <w:r w:rsidRPr="00D96594">
              <w:rPr>
                <w:rFonts w:hint="eastAsia"/>
                <w:i/>
                <w:lang w:eastAsia="ja-JP"/>
              </w:rPr>
              <w:t>Example</w:t>
            </w:r>
          </w:p>
        </w:tc>
        <w:tc>
          <w:tcPr>
            <w:tcW w:w="1309" w:type="dxa"/>
            <w:tcBorders>
              <w:left w:val="dotted" w:sz="4" w:space="0" w:color="auto"/>
              <w:bottom w:val="double" w:sz="4" w:space="0" w:color="auto"/>
              <w:right w:val="dotted" w:sz="4" w:space="0" w:color="auto"/>
            </w:tcBorders>
          </w:tcPr>
          <w:p w:rsidR="00895106" w:rsidRPr="002041F2" w:rsidRDefault="00895106" w:rsidP="00B9296E">
            <w:pPr>
              <w:rPr>
                <w:color w:val="00B0F0"/>
                <w:lang w:eastAsia="ja-JP"/>
              </w:rPr>
            </w:pPr>
          </w:p>
        </w:tc>
        <w:tc>
          <w:tcPr>
            <w:tcW w:w="1430" w:type="dxa"/>
            <w:tcBorders>
              <w:left w:val="dotted" w:sz="4" w:space="0" w:color="auto"/>
              <w:bottom w:val="double" w:sz="4" w:space="0" w:color="auto"/>
              <w:right w:val="dotted" w:sz="4" w:space="0" w:color="auto"/>
            </w:tcBorders>
          </w:tcPr>
          <w:p w:rsidR="00895106" w:rsidRPr="002041F2" w:rsidRDefault="00895106" w:rsidP="00B9296E">
            <w:pPr>
              <w:rPr>
                <w:color w:val="00B0F0"/>
                <w:lang w:eastAsia="ja-JP"/>
              </w:rPr>
            </w:pPr>
          </w:p>
        </w:tc>
        <w:tc>
          <w:tcPr>
            <w:tcW w:w="851" w:type="dxa"/>
            <w:tcBorders>
              <w:left w:val="dotted" w:sz="4" w:space="0" w:color="auto"/>
              <w:bottom w:val="double" w:sz="4" w:space="0" w:color="auto"/>
              <w:right w:val="dotted" w:sz="4" w:space="0" w:color="auto"/>
            </w:tcBorders>
          </w:tcPr>
          <w:p w:rsidR="00895106" w:rsidRPr="002041F2" w:rsidRDefault="00895106" w:rsidP="00B9296E">
            <w:pPr>
              <w:rPr>
                <w:color w:val="00B0F0"/>
                <w:lang w:eastAsia="ja-JP"/>
              </w:rPr>
            </w:pPr>
          </w:p>
        </w:tc>
        <w:tc>
          <w:tcPr>
            <w:tcW w:w="564" w:type="dxa"/>
            <w:tcBorders>
              <w:left w:val="dotted" w:sz="4" w:space="0" w:color="auto"/>
              <w:bottom w:val="double" w:sz="4" w:space="0" w:color="auto"/>
              <w:right w:val="dotted" w:sz="4" w:space="0" w:color="auto"/>
            </w:tcBorders>
          </w:tcPr>
          <w:p w:rsidR="00895106" w:rsidRPr="002041F2" w:rsidRDefault="00895106" w:rsidP="00B9296E">
            <w:pPr>
              <w:rPr>
                <w:color w:val="00B0F0"/>
              </w:rPr>
            </w:pPr>
          </w:p>
        </w:tc>
        <w:tc>
          <w:tcPr>
            <w:tcW w:w="1070" w:type="dxa"/>
            <w:tcBorders>
              <w:left w:val="dotted" w:sz="4" w:space="0" w:color="auto"/>
              <w:bottom w:val="double" w:sz="4" w:space="0" w:color="auto"/>
              <w:right w:val="dotted" w:sz="4" w:space="0" w:color="auto"/>
            </w:tcBorders>
          </w:tcPr>
          <w:p w:rsidR="00895106" w:rsidRPr="002041F2" w:rsidRDefault="00895106" w:rsidP="00B9296E">
            <w:pPr>
              <w:rPr>
                <w:color w:val="00B0F0"/>
              </w:rPr>
            </w:pPr>
          </w:p>
        </w:tc>
        <w:tc>
          <w:tcPr>
            <w:tcW w:w="1963" w:type="dxa"/>
            <w:tcBorders>
              <w:left w:val="dotted" w:sz="4" w:space="0" w:color="auto"/>
              <w:bottom w:val="double" w:sz="4" w:space="0" w:color="auto"/>
            </w:tcBorders>
          </w:tcPr>
          <w:p w:rsidR="00895106" w:rsidRPr="002041F2" w:rsidRDefault="00895106" w:rsidP="00B9296E">
            <w:pPr>
              <w:rPr>
                <w:color w:val="00B0F0"/>
                <w:lang w:eastAsia="ja-JP"/>
              </w:rPr>
            </w:pPr>
          </w:p>
        </w:tc>
      </w:tr>
      <w:tr w:rsidR="00895106" w:rsidRPr="002041F2" w:rsidTr="00895106">
        <w:tc>
          <w:tcPr>
            <w:tcW w:w="1308" w:type="dxa"/>
            <w:tcBorders>
              <w:top w:val="double" w:sz="4" w:space="0" w:color="auto"/>
              <w:bottom w:val="dotted" w:sz="4" w:space="0" w:color="auto"/>
            </w:tcBorders>
          </w:tcPr>
          <w:p w:rsidR="00895106" w:rsidRPr="002041F2" w:rsidRDefault="00895106" w:rsidP="00B9296E">
            <w:pPr>
              <w:rPr>
                <w:i/>
                <w:color w:val="00B0F0"/>
                <w:lang w:eastAsia="ja-JP"/>
              </w:rPr>
            </w:pPr>
            <w:r w:rsidRPr="00D96594">
              <w:rPr>
                <w:lang w:eastAsia="ja-JP"/>
              </w:rPr>
              <w:t>3.2</w:t>
            </w:r>
          </w:p>
        </w:tc>
        <w:tc>
          <w:tcPr>
            <w:tcW w:w="1309" w:type="dxa"/>
            <w:tcBorders>
              <w:top w:val="double" w:sz="4" w:space="0" w:color="auto"/>
              <w:bottom w:val="dotted" w:sz="4" w:space="0" w:color="auto"/>
            </w:tcBorders>
          </w:tcPr>
          <w:p w:rsidR="00895106" w:rsidRPr="002041F2" w:rsidRDefault="00895106" w:rsidP="00B9296E">
            <w:pPr>
              <w:rPr>
                <w:color w:val="00B0F0"/>
                <w:lang w:eastAsia="ja-JP"/>
              </w:rPr>
            </w:pPr>
            <w:r w:rsidRPr="00D96594">
              <w:rPr>
                <w:rFonts w:hint="eastAsia"/>
                <w:lang w:eastAsia="ja-JP"/>
              </w:rPr>
              <w:t>Loom (weaving machine)</w:t>
            </w:r>
          </w:p>
        </w:tc>
        <w:tc>
          <w:tcPr>
            <w:tcW w:w="1430" w:type="dxa"/>
            <w:tcBorders>
              <w:top w:val="double" w:sz="4" w:space="0" w:color="auto"/>
              <w:bottom w:val="dotted" w:sz="4" w:space="0" w:color="auto"/>
            </w:tcBorders>
          </w:tcPr>
          <w:p w:rsidR="00895106" w:rsidRPr="002041F2" w:rsidRDefault="00895106" w:rsidP="00B9296E">
            <w:pPr>
              <w:rPr>
                <w:color w:val="00B0F0"/>
                <w:lang w:eastAsia="ja-JP"/>
              </w:rPr>
            </w:pPr>
            <w:r w:rsidRPr="00D96594">
              <w:rPr>
                <w:rFonts w:hint="eastAsia"/>
                <w:lang w:eastAsia="ja-JP"/>
              </w:rPr>
              <w:t>Toyota Industries Cooperation</w:t>
            </w:r>
          </w:p>
        </w:tc>
        <w:tc>
          <w:tcPr>
            <w:tcW w:w="851" w:type="dxa"/>
            <w:tcBorders>
              <w:top w:val="double" w:sz="4" w:space="0" w:color="auto"/>
              <w:bottom w:val="dotted" w:sz="4" w:space="0" w:color="auto"/>
            </w:tcBorders>
          </w:tcPr>
          <w:p w:rsidR="00895106" w:rsidRPr="002041F2" w:rsidRDefault="00895106" w:rsidP="00B9296E">
            <w:pPr>
              <w:rPr>
                <w:color w:val="00B0F0"/>
                <w:lang w:eastAsia="ja-JP"/>
              </w:rPr>
            </w:pPr>
            <w:r w:rsidRPr="00D96594">
              <w:rPr>
                <w:rFonts w:hint="eastAsia"/>
                <w:lang w:eastAsia="ja-JP"/>
              </w:rPr>
              <w:t>JAT 810</w:t>
            </w:r>
          </w:p>
        </w:tc>
        <w:tc>
          <w:tcPr>
            <w:tcW w:w="564" w:type="dxa"/>
            <w:tcBorders>
              <w:top w:val="double" w:sz="4" w:space="0" w:color="auto"/>
              <w:bottom w:val="dotted" w:sz="4" w:space="0" w:color="auto"/>
            </w:tcBorders>
          </w:tcPr>
          <w:p w:rsidR="00895106" w:rsidRPr="00D96594" w:rsidRDefault="00895106" w:rsidP="00B9296E"/>
        </w:tc>
        <w:tc>
          <w:tcPr>
            <w:tcW w:w="1070" w:type="dxa"/>
            <w:tcBorders>
              <w:top w:val="double" w:sz="4" w:space="0" w:color="auto"/>
              <w:bottom w:val="dotted" w:sz="4" w:space="0" w:color="auto"/>
            </w:tcBorders>
          </w:tcPr>
          <w:p w:rsidR="00895106" w:rsidRPr="002041F2" w:rsidRDefault="00895106" w:rsidP="00B9296E">
            <w:pPr>
              <w:rPr>
                <w:color w:val="00B0F0"/>
              </w:rPr>
            </w:pPr>
            <w:r w:rsidRPr="00D96594">
              <w:t>300 units</w:t>
            </w:r>
          </w:p>
        </w:tc>
        <w:tc>
          <w:tcPr>
            <w:tcW w:w="1963" w:type="dxa"/>
            <w:tcBorders>
              <w:top w:val="double" w:sz="4" w:space="0" w:color="auto"/>
              <w:bottom w:val="dotted" w:sz="4" w:space="0" w:color="auto"/>
            </w:tcBorders>
          </w:tcPr>
          <w:p w:rsidR="00895106" w:rsidRPr="00D96594" w:rsidRDefault="00895106" w:rsidP="00B9296E">
            <w:pPr>
              <w:rPr>
                <w:lang w:eastAsia="ja-JP"/>
              </w:rPr>
            </w:pPr>
            <w:r w:rsidRPr="00D96594">
              <w:rPr>
                <w:rFonts w:hint="eastAsia"/>
                <w:lang w:eastAsia="ja-JP"/>
              </w:rPr>
              <w:t xml:space="preserve">The newly </w:t>
            </w:r>
            <w:r w:rsidRPr="00D96594">
              <w:rPr>
                <w:lang w:eastAsia="ja-JP"/>
              </w:rPr>
              <w:t>designed</w:t>
            </w:r>
            <w:r w:rsidRPr="00D96594">
              <w:rPr>
                <w:rFonts w:hint="eastAsia"/>
                <w:lang w:eastAsia="ja-JP"/>
              </w:rPr>
              <w:t xml:space="preserve"> weft insertion system </w:t>
            </w:r>
            <w:r w:rsidRPr="00D96594">
              <w:rPr>
                <w:lang w:eastAsia="ja-JP"/>
              </w:rPr>
              <w:t>delivers further reduction in air consumption and air pressure.</w:t>
            </w:r>
          </w:p>
          <w:p w:rsidR="00895106" w:rsidRPr="00CC53B7" w:rsidRDefault="00895106" w:rsidP="00B9296E">
            <w:pPr>
              <w:pStyle w:val="ListParagraph"/>
              <w:numPr>
                <w:ilvl w:val="0"/>
                <w:numId w:val="57"/>
              </w:numPr>
            </w:pPr>
            <w:r w:rsidRPr="00CC53B7">
              <w:rPr>
                <w:rFonts w:hint="eastAsia"/>
              </w:rPr>
              <w:t>Multi Tandem Nozzle</w:t>
            </w:r>
          </w:p>
          <w:p w:rsidR="00895106" w:rsidRPr="00CC53B7" w:rsidRDefault="00895106" w:rsidP="00B9296E">
            <w:pPr>
              <w:pStyle w:val="ListParagraph"/>
              <w:numPr>
                <w:ilvl w:val="0"/>
                <w:numId w:val="57"/>
              </w:numPr>
            </w:pPr>
            <w:r w:rsidRPr="00CC53B7">
              <w:t>P Monitor</w:t>
            </w:r>
          </w:p>
          <w:p w:rsidR="00895106" w:rsidRPr="00CC53B7" w:rsidRDefault="00895106" w:rsidP="00B9296E">
            <w:pPr>
              <w:pStyle w:val="ListParagraph"/>
              <w:numPr>
                <w:ilvl w:val="0"/>
                <w:numId w:val="57"/>
              </w:numPr>
            </w:pPr>
            <w:r w:rsidRPr="00CC53B7">
              <w:t>Intelligent Air-Saving System</w:t>
            </w:r>
          </w:p>
          <w:p w:rsidR="00895106" w:rsidRPr="002041F2" w:rsidRDefault="00895106" w:rsidP="00B9296E">
            <w:pPr>
              <w:rPr>
                <w:color w:val="00B0F0"/>
                <w:lang w:eastAsia="ja-JP"/>
              </w:rPr>
            </w:pPr>
            <w:r w:rsidRPr="00D96594">
              <w:rPr>
                <w:lang w:eastAsia="ja-JP"/>
              </w:rPr>
              <w:t>(brochure p.3)</w:t>
            </w:r>
          </w:p>
        </w:tc>
      </w:tr>
      <w:tr w:rsidR="00895106" w:rsidRPr="002041F2" w:rsidTr="00895106">
        <w:tc>
          <w:tcPr>
            <w:tcW w:w="1308" w:type="dxa"/>
            <w:tcBorders>
              <w:top w:val="dotted" w:sz="4" w:space="0" w:color="auto"/>
              <w:bottom w:val="double" w:sz="4" w:space="0" w:color="auto"/>
            </w:tcBorders>
          </w:tcPr>
          <w:p w:rsidR="00895106" w:rsidRPr="002041F2" w:rsidRDefault="00895106" w:rsidP="00B9296E">
            <w:pPr>
              <w:rPr>
                <w:color w:val="00B0F0"/>
                <w:lang w:eastAsia="ja-JP"/>
              </w:rPr>
            </w:pPr>
          </w:p>
        </w:tc>
        <w:tc>
          <w:tcPr>
            <w:tcW w:w="1309" w:type="dxa"/>
            <w:tcBorders>
              <w:top w:val="dotted" w:sz="4" w:space="0" w:color="auto"/>
              <w:bottom w:val="double" w:sz="4" w:space="0" w:color="auto"/>
            </w:tcBorders>
          </w:tcPr>
          <w:p w:rsidR="00895106" w:rsidRPr="002041F2" w:rsidRDefault="00895106" w:rsidP="00B9296E">
            <w:pPr>
              <w:rPr>
                <w:color w:val="00B0F0"/>
                <w:lang w:eastAsia="ja-JP"/>
              </w:rPr>
            </w:pPr>
          </w:p>
        </w:tc>
        <w:tc>
          <w:tcPr>
            <w:tcW w:w="1430" w:type="dxa"/>
            <w:tcBorders>
              <w:top w:val="dotted" w:sz="4" w:space="0" w:color="auto"/>
              <w:bottom w:val="double" w:sz="4" w:space="0" w:color="auto"/>
            </w:tcBorders>
          </w:tcPr>
          <w:p w:rsidR="00895106" w:rsidRPr="002041F2" w:rsidRDefault="00895106" w:rsidP="00B9296E">
            <w:pPr>
              <w:rPr>
                <w:color w:val="00B0F0"/>
                <w:lang w:eastAsia="ja-JP"/>
              </w:rPr>
            </w:pPr>
          </w:p>
        </w:tc>
        <w:tc>
          <w:tcPr>
            <w:tcW w:w="851" w:type="dxa"/>
            <w:tcBorders>
              <w:top w:val="dotted" w:sz="4" w:space="0" w:color="auto"/>
              <w:bottom w:val="double" w:sz="4" w:space="0" w:color="auto"/>
            </w:tcBorders>
          </w:tcPr>
          <w:p w:rsidR="00895106" w:rsidRPr="002041F2" w:rsidRDefault="00895106" w:rsidP="00B9296E">
            <w:pPr>
              <w:rPr>
                <w:color w:val="00B0F0"/>
                <w:lang w:eastAsia="ja-JP"/>
              </w:rPr>
            </w:pPr>
          </w:p>
        </w:tc>
        <w:tc>
          <w:tcPr>
            <w:tcW w:w="564" w:type="dxa"/>
            <w:tcBorders>
              <w:top w:val="dotted" w:sz="4" w:space="0" w:color="auto"/>
              <w:bottom w:val="double" w:sz="4" w:space="0" w:color="auto"/>
            </w:tcBorders>
          </w:tcPr>
          <w:p w:rsidR="00895106" w:rsidRPr="002041F2" w:rsidRDefault="00895106" w:rsidP="00B9296E">
            <w:pPr>
              <w:rPr>
                <w:color w:val="00B0F0"/>
              </w:rPr>
            </w:pPr>
          </w:p>
        </w:tc>
        <w:tc>
          <w:tcPr>
            <w:tcW w:w="1070" w:type="dxa"/>
            <w:tcBorders>
              <w:top w:val="dotted" w:sz="4" w:space="0" w:color="auto"/>
              <w:bottom w:val="double" w:sz="4" w:space="0" w:color="auto"/>
            </w:tcBorders>
          </w:tcPr>
          <w:p w:rsidR="00895106" w:rsidRPr="002041F2" w:rsidRDefault="00895106" w:rsidP="00B9296E">
            <w:pPr>
              <w:rPr>
                <w:color w:val="00B0F0"/>
              </w:rPr>
            </w:pPr>
          </w:p>
        </w:tc>
        <w:tc>
          <w:tcPr>
            <w:tcW w:w="1963" w:type="dxa"/>
            <w:tcBorders>
              <w:top w:val="dotted" w:sz="4" w:space="0" w:color="auto"/>
              <w:bottom w:val="double" w:sz="4" w:space="0" w:color="auto"/>
            </w:tcBorders>
          </w:tcPr>
          <w:p w:rsidR="00895106" w:rsidRPr="00D96594" w:rsidRDefault="00895106" w:rsidP="00B9296E">
            <w:pPr>
              <w:rPr>
                <w:lang w:eastAsia="ja-JP"/>
              </w:rPr>
            </w:pPr>
            <w:r w:rsidRPr="00D96594">
              <w:rPr>
                <w:lang w:eastAsia="ja-JP"/>
              </w:rPr>
              <w:t xml:space="preserve">Quoted price: </w:t>
            </w:r>
          </w:p>
          <w:p w:rsidR="00895106" w:rsidRPr="002041F2" w:rsidRDefault="00895106" w:rsidP="00B9296E">
            <w:pPr>
              <w:rPr>
                <w:color w:val="00B0F0"/>
                <w:lang w:eastAsia="ja-JP"/>
              </w:rPr>
            </w:pPr>
            <w:r w:rsidRPr="00D96594">
              <w:rPr>
                <w:lang w:eastAsia="ja-JP"/>
              </w:rPr>
              <w:t>BDT ********</w:t>
            </w:r>
          </w:p>
        </w:tc>
      </w:tr>
      <w:tr w:rsidR="00895106" w:rsidRPr="002041F2" w:rsidTr="00895106">
        <w:tc>
          <w:tcPr>
            <w:tcW w:w="1308" w:type="dxa"/>
            <w:tcBorders>
              <w:top w:val="double" w:sz="4" w:space="0" w:color="auto"/>
              <w:bottom w:val="double" w:sz="4" w:space="0" w:color="auto"/>
            </w:tcBorders>
          </w:tcPr>
          <w:p w:rsidR="00895106" w:rsidRPr="002041F2" w:rsidRDefault="00895106" w:rsidP="00B9296E">
            <w:pPr>
              <w:rPr>
                <w:color w:val="00B0F0"/>
                <w:lang w:eastAsia="ja-JP"/>
              </w:rPr>
            </w:pPr>
          </w:p>
        </w:tc>
        <w:tc>
          <w:tcPr>
            <w:tcW w:w="1309" w:type="dxa"/>
            <w:tcBorders>
              <w:top w:val="double" w:sz="4" w:space="0" w:color="auto"/>
              <w:bottom w:val="double" w:sz="4" w:space="0" w:color="auto"/>
            </w:tcBorders>
          </w:tcPr>
          <w:p w:rsidR="00895106" w:rsidRPr="002041F2" w:rsidRDefault="00895106" w:rsidP="00B9296E">
            <w:pPr>
              <w:rPr>
                <w:color w:val="00B0F0"/>
                <w:lang w:eastAsia="ja-JP"/>
              </w:rPr>
            </w:pPr>
          </w:p>
        </w:tc>
        <w:tc>
          <w:tcPr>
            <w:tcW w:w="1430" w:type="dxa"/>
            <w:tcBorders>
              <w:top w:val="double" w:sz="4" w:space="0" w:color="auto"/>
              <w:bottom w:val="double" w:sz="4" w:space="0" w:color="auto"/>
            </w:tcBorders>
          </w:tcPr>
          <w:p w:rsidR="00895106" w:rsidRPr="002041F2" w:rsidRDefault="00895106" w:rsidP="00B9296E">
            <w:pPr>
              <w:rPr>
                <w:color w:val="00B0F0"/>
                <w:lang w:eastAsia="ja-JP"/>
              </w:rPr>
            </w:pPr>
          </w:p>
        </w:tc>
        <w:tc>
          <w:tcPr>
            <w:tcW w:w="851" w:type="dxa"/>
            <w:tcBorders>
              <w:top w:val="double" w:sz="4" w:space="0" w:color="auto"/>
              <w:bottom w:val="double" w:sz="4" w:space="0" w:color="auto"/>
            </w:tcBorders>
          </w:tcPr>
          <w:p w:rsidR="00895106" w:rsidRPr="002041F2" w:rsidRDefault="00895106" w:rsidP="00B9296E">
            <w:pPr>
              <w:rPr>
                <w:color w:val="00B0F0"/>
                <w:lang w:eastAsia="ja-JP"/>
              </w:rPr>
            </w:pPr>
          </w:p>
        </w:tc>
        <w:tc>
          <w:tcPr>
            <w:tcW w:w="564" w:type="dxa"/>
            <w:tcBorders>
              <w:top w:val="double" w:sz="4" w:space="0" w:color="auto"/>
              <w:bottom w:val="double" w:sz="4" w:space="0" w:color="auto"/>
            </w:tcBorders>
          </w:tcPr>
          <w:p w:rsidR="00895106" w:rsidRPr="002041F2" w:rsidRDefault="00895106" w:rsidP="00B9296E">
            <w:pPr>
              <w:rPr>
                <w:color w:val="00B0F0"/>
              </w:rPr>
            </w:pPr>
          </w:p>
        </w:tc>
        <w:tc>
          <w:tcPr>
            <w:tcW w:w="1070" w:type="dxa"/>
            <w:tcBorders>
              <w:top w:val="double" w:sz="4" w:space="0" w:color="auto"/>
              <w:bottom w:val="double" w:sz="4" w:space="0" w:color="auto"/>
            </w:tcBorders>
          </w:tcPr>
          <w:p w:rsidR="00895106" w:rsidRPr="002041F2" w:rsidRDefault="00895106" w:rsidP="00B9296E">
            <w:pPr>
              <w:rPr>
                <w:color w:val="00B0F0"/>
              </w:rPr>
            </w:pPr>
          </w:p>
        </w:tc>
        <w:tc>
          <w:tcPr>
            <w:tcW w:w="1963" w:type="dxa"/>
            <w:tcBorders>
              <w:top w:val="double" w:sz="4" w:space="0" w:color="auto"/>
              <w:bottom w:val="double" w:sz="4" w:space="0" w:color="auto"/>
            </w:tcBorders>
          </w:tcPr>
          <w:p w:rsidR="00895106" w:rsidRPr="002041F2" w:rsidRDefault="00895106" w:rsidP="00B9296E">
            <w:pPr>
              <w:rPr>
                <w:color w:val="00B0F0"/>
                <w:lang w:eastAsia="ja-JP"/>
              </w:rPr>
            </w:pPr>
          </w:p>
        </w:tc>
      </w:tr>
      <w:tr w:rsidR="00895106" w:rsidRPr="002041F2" w:rsidTr="00895106">
        <w:tc>
          <w:tcPr>
            <w:tcW w:w="1308" w:type="dxa"/>
            <w:tcBorders>
              <w:top w:val="double" w:sz="4" w:space="0" w:color="auto"/>
              <w:bottom w:val="double" w:sz="4" w:space="0" w:color="auto"/>
            </w:tcBorders>
          </w:tcPr>
          <w:p w:rsidR="00895106" w:rsidRPr="002041F2" w:rsidRDefault="00895106" w:rsidP="00B9296E">
            <w:pPr>
              <w:rPr>
                <w:color w:val="00B0F0"/>
                <w:lang w:eastAsia="ja-JP"/>
              </w:rPr>
            </w:pPr>
          </w:p>
        </w:tc>
        <w:tc>
          <w:tcPr>
            <w:tcW w:w="1309" w:type="dxa"/>
            <w:tcBorders>
              <w:top w:val="double" w:sz="4" w:space="0" w:color="auto"/>
              <w:bottom w:val="double" w:sz="4" w:space="0" w:color="auto"/>
            </w:tcBorders>
          </w:tcPr>
          <w:p w:rsidR="00895106" w:rsidRPr="002041F2" w:rsidRDefault="00895106" w:rsidP="00B9296E">
            <w:pPr>
              <w:rPr>
                <w:color w:val="00B0F0"/>
                <w:lang w:eastAsia="ja-JP"/>
              </w:rPr>
            </w:pPr>
          </w:p>
        </w:tc>
        <w:tc>
          <w:tcPr>
            <w:tcW w:w="1430" w:type="dxa"/>
            <w:tcBorders>
              <w:top w:val="double" w:sz="4" w:space="0" w:color="auto"/>
              <w:bottom w:val="double" w:sz="4" w:space="0" w:color="auto"/>
            </w:tcBorders>
          </w:tcPr>
          <w:p w:rsidR="00895106" w:rsidRPr="002041F2" w:rsidRDefault="00895106" w:rsidP="00B9296E">
            <w:pPr>
              <w:rPr>
                <w:color w:val="00B0F0"/>
                <w:lang w:eastAsia="ja-JP"/>
              </w:rPr>
            </w:pPr>
          </w:p>
        </w:tc>
        <w:tc>
          <w:tcPr>
            <w:tcW w:w="851" w:type="dxa"/>
            <w:tcBorders>
              <w:top w:val="double" w:sz="4" w:space="0" w:color="auto"/>
              <w:bottom w:val="double" w:sz="4" w:space="0" w:color="auto"/>
            </w:tcBorders>
          </w:tcPr>
          <w:p w:rsidR="00895106" w:rsidRPr="002041F2" w:rsidRDefault="00895106" w:rsidP="00B9296E">
            <w:pPr>
              <w:rPr>
                <w:color w:val="00B0F0"/>
                <w:lang w:eastAsia="ja-JP"/>
              </w:rPr>
            </w:pPr>
          </w:p>
        </w:tc>
        <w:tc>
          <w:tcPr>
            <w:tcW w:w="564" w:type="dxa"/>
            <w:tcBorders>
              <w:top w:val="double" w:sz="4" w:space="0" w:color="auto"/>
              <w:bottom w:val="double" w:sz="4" w:space="0" w:color="auto"/>
            </w:tcBorders>
          </w:tcPr>
          <w:p w:rsidR="00895106" w:rsidRPr="002041F2" w:rsidRDefault="00895106" w:rsidP="00B9296E">
            <w:pPr>
              <w:rPr>
                <w:color w:val="00B0F0"/>
              </w:rPr>
            </w:pPr>
          </w:p>
        </w:tc>
        <w:tc>
          <w:tcPr>
            <w:tcW w:w="1070" w:type="dxa"/>
            <w:tcBorders>
              <w:top w:val="double" w:sz="4" w:space="0" w:color="auto"/>
              <w:bottom w:val="double" w:sz="4" w:space="0" w:color="auto"/>
            </w:tcBorders>
          </w:tcPr>
          <w:p w:rsidR="00895106" w:rsidRPr="002041F2" w:rsidRDefault="00895106" w:rsidP="00B9296E">
            <w:pPr>
              <w:rPr>
                <w:color w:val="00B0F0"/>
              </w:rPr>
            </w:pPr>
          </w:p>
        </w:tc>
        <w:tc>
          <w:tcPr>
            <w:tcW w:w="1963" w:type="dxa"/>
            <w:tcBorders>
              <w:top w:val="double" w:sz="4" w:space="0" w:color="auto"/>
              <w:bottom w:val="double" w:sz="4" w:space="0" w:color="auto"/>
            </w:tcBorders>
          </w:tcPr>
          <w:p w:rsidR="00895106" w:rsidRPr="002041F2" w:rsidRDefault="00895106" w:rsidP="00B9296E">
            <w:pPr>
              <w:rPr>
                <w:color w:val="00B0F0"/>
                <w:lang w:eastAsia="ja-JP"/>
              </w:rPr>
            </w:pPr>
          </w:p>
        </w:tc>
      </w:tr>
      <w:tr w:rsidR="00895106" w:rsidRPr="002041F2" w:rsidTr="00895106">
        <w:tc>
          <w:tcPr>
            <w:tcW w:w="1308" w:type="dxa"/>
            <w:tcBorders>
              <w:top w:val="double" w:sz="4" w:space="0" w:color="auto"/>
            </w:tcBorders>
          </w:tcPr>
          <w:p w:rsidR="00895106" w:rsidRPr="002041F2" w:rsidRDefault="00895106" w:rsidP="00B9296E">
            <w:pPr>
              <w:rPr>
                <w:color w:val="00B0F0"/>
                <w:lang w:eastAsia="ja-JP"/>
              </w:rPr>
            </w:pPr>
          </w:p>
        </w:tc>
        <w:tc>
          <w:tcPr>
            <w:tcW w:w="1309" w:type="dxa"/>
            <w:tcBorders>
              <w:top w:val="double" w:sz="4" w:space="0" w:color="auto"/>
            </w:tcBorders>
          </w:tcPr>
          <w:p w:rsidR="00895106" w:rsidRPr="002041F2" w:rsidRDefault="00895106" w:rsidP="00B9296E">
            <w:pPr>
              <w:rPr>
                <w:color w:val="00B0F0"/>
                <w:lang w:eastAsia="ja-JP"/>
              </w:rPr>
            </w:pPr>
          </w:p>
        </w:tc>
        <w:tc>
          <w:tcPr>
            <w:tcW w:w="1430" w:type="dxa"/>
            <w:tcBorders>
              <w:top w:val="double" w:sz="4" w:space="0" w:color="auto"/>
            </w:tcBorders>
          </w:tcPr>
          <w:p w:rsidR="00895106" w:rsidRPr="002041F2" w:rsidRDefault="00895106" w:rsidP="00B9296E">
            <w:pPr>
              <w:rPr>
                <w:color w:val="00B0F0"/>
                <w:lang w:eastAsia="ja-JP"/>
              </w:rPr>
            </w:pPr>
          </w:p>
        </w:tc>
        <w:tc>
          <w:tcPr>
            <w:tcW w:w="851" w:type="dxa"/>
            <w:tcBorders>
              <w:top w:val="double" w:sz="4" w:space="0" w:color="auto"/>
            </w:tcBorders>
          </w:tcPr>
          <w:p w:rsidR="00895106" w:rsidRPr="002041F2" w:rsidRDefault="00895106" w:rsidP="00B9296E">
            <w:pPr>
              <w:rPr>
                <w:color w:val="00B0F0"/>
                <w:lang w:eastAsia="ja-JP"/>
              </w:rPr>
            </w:pPr>
          </w:p>
        </w:tc>
        <w:tc>
          <w:tcPr>
            <w:tcW w:w="564" w:type="dxa"/>
            <w:tcBorders>
              <w:top w:val="double" w:sz="4" w:space="0" w:color="auto"/>
            </w:tcBorders>
          </w:tcPr>
          <w:p w:rsidR="00895106" w:rsidRPr="002041F2" w:rsidRDefault="00895106" w:rsidP="00B9296E">
            <w:pPr>
              <w:rPr>
                <w:color w:val="00B0F0"/>
              </w:rPr>
            </w:pPr>
          </w:p>
        </w:tc>
        <w:tc>
          <w:tcPr>
            <w:tcW w:w="1070" w:type="dxa"/>
            <w:tcBorders>
              <w:top w:val="double" w:sz="4" w:space="0" w:color="auto"/>
            </w:tcBorders>
          </w:tcPr>
          <w:p w:rsidR="00895106" w:rsidRPr="002041F2" w:rsidRDefault="00895106" w:rsidP="00B9296E">
            <w:pPr>
              <w:rPr>
                <w:color w:val="00B0F0"/>
              </w:rPr>
            </w:pPr>
          </w:p>
        </w:tc>
        <w:tc>
          <w:tcPr>
            <w:tcW w:w="1963" w:type="dxa"/>
            <w:tcBorders>
              <w:top w:val="double" w:sz="4" w:space="0" w:color="auto"/>
            </w:tcBorders>
          </w:tcPr>
          <w:p w:rsidR="00895106" w:rsidRPr="00D96594" w:rsidRDefault="00895106" w:rsidP="00B9296E">
            <w:pPr>
              <w:rPr>
                <w:lang w:eastAsia="ja-JP"/>
              </w:rPr>
            </w:pPr>
            <w:r w:rsidRPr="00D96594">
              <w:rPr>
                <w:lang w:eastAsia="ja-JP"/>
              </w:rPr>
              <w:t xml:space="preserve">TOTAL Quoted price: </w:t>
            </w:r>
          </w:p>
          <w:p w:rsidR="00895106" w:rsidRPr="002041F2" w:rsidRDefault="00895106" w:rsidP="00B9296E">
            <w:pPr>
              <w:rPr>
                <w:color w:val="00B0F0"/>
                <w:lang w:eastAsia="ja-JP"/>
              </w:rPr>
            </w:pPr>
            <w:r w:rsidRPr="00D96594">
              <w:rPr>
                <w:lang w:eastAsia="ja-JP"/>
              </w:rPr>
              <w:t>BDT *********</w:t>
            </w:r>
          </w:p>
        </w:tc>
      </w:tr>
    </w:tbl>
    <w:p w:rsidR="004D30E1" w:rsidRPr="00D96594" w:rsidRDefault="004D30E1" w:rsidP="004D30E1">
      <w:pPr>
        <w:rPr>
          <w:i/>
        </w:rPr>
      </w:pPr>
      <w:r w:rsidRPr="00D96594">
        <w:rPr>
          <w:i/>
        </w:rPr>
        <w:t xml:space="preserve">Note1: the information may be left blank if the details are yet to be decided. </w:t>
      </w:r>
    </w:p>
    <w:p w:rsidR="004D30E1" w:rsidRPr="00D6174C" w:rsidRDefault="004D30E1" w:rsidP="004D30E1">
      <w:r>
        <w:rPr>
          <w:i/>
        </w:rPr>
        <w:t xml:space="preserve">Note 2: </w:t>
      </w:r>
      <w:r w:rsidRPr="00D6174C">
        <w:rPr>
          <w:i/>
        </w:rPr>
        <w:t>attach catalogue(s) and / or technical specification documents for the planned equipment</w:t>
      </w:r>
      <w:r w:rsidRPr="00D6174C">
        <w:t xml:space="preserve">) </w:t>
      </w:r>
    </w:p>
    <w:p w:rsidR="004D30E1" w:rsidRPr="00991514" w:rsidRDefault="004D30E1" w:rsidP="00E53431">
      <w:pPr>
        <w:rPr>
          <w:rFonts w:eastAsia="MS PGothic"/>
          <w:lang w:val="en-GB" w:eastAsia="ja-JP"/>
        </w:rPr>
      </w:pPr>
    </w:p>
    <w:p w:rsidR="001B0E69" w:rsidRPr="00D6174C" w:rsidRDefault="001742B9" w:rsidP="00B67257">
      <w:pPr>
        <w:snapToGrid w:val="0"/>
        <w:spacing w:line="280" w:lineRule="atLeast"/>
        <w:rPr>
          <w:rFonts w:eastAsia="MS PGothic"/>
          <w:sz w:val="32"/>
          <w:szCs w:val="32"/>
          <w:lang w:eastAsia="ja-JP"/>
        </w:rPr>
      </w:pPr>
      <w:r w:rsidRPr="00D6174C">
        <w:rPr>
          <w:rFonts w:eastAsia="MS PGothic" w:hint="eastAsia"/>
          <w:sz w:val="32"/>
          <w:szCs w:val="32"/>
          <w:lang w:eastAsia="ja-JP"/>
        </w:rPr>
        <w:t>Foll</w:t>
      </w:r>
      <w:r w:rsidRPr="00D6174C">
        <w:rPr>
          <w:rFonts w:eastAsia="MS PGothic"/>
          <w:sz w:val="32"/>
          <w:szCs w:val="32"/>
          <w:lang w:eastAsia="ja-JP"/>
        </w:rPr>
        <w:t>o</w:t>
      </w:r>
      <w:r w:rsidRPr="00D6174C">
        <w:rPr>
          <w:rFonts w:eastAsia="MS PGothic" w:hint="eastAsia"/>
          <w:sz w:val="32"/>
          <w:szCs w:val="32"/>
          <w:lang w:eastAsia="ja-JP"/>
        </w:rPr>
        <w:t xml:space="preserve">wing </w:t>
      </w:r>
      <w:r w:rsidRPr="00D6174C">
        <w:rPr>
          <w:rFonts w:eastAsia="MS PGothic"/>
          <w:sz w:val="32"/>
          <w:szCs w:val="32"/>
          <w:lang w:eastAsia="ja-JP"/>
        </w:rPr>
        <w:t>part will be filled by SREDA</w:t>
      </w:r>
    </w:p>
    <w:tbl>
      <w:tblPr>
        <w:tblStyle w:val="TableGrid"/>
        <w:tblW w:w="0" w:type="auto"/>
        <w:tblLook w:val="04A0"/>
      </w:tblPr>
      <w:tblGrid>
        <w:gridCol w:w="2074"/>
        <w:gridCol w:w="2074"/>
        <w:gridCol w:w="2074"/>
        <w:gridCol w:w="2075"/>
      </w:tblGrid>
      <w:tr w:rsidR="00B67257" w:rsidTr="00B67257">
        <w:tc>
          <w:tcPr>
            <w:tcW w:w="2074" w:type="dxa"/>
          </w:tcPr>
          <w:p w:rsidR="00B67257" w:rsidRDefault="002A029B" w:rsidP="002A029B">
            <w:pPr>
              <w:snapToGrid w:val="0"/>
              <w:spacing w:line="280" w:lineRule="atLeast"/>
              <w:rPr>
                <w:rFonts w:eastAsia="MS PGothic"/>
                <w:sz w:val="32"/>
                <w:szCs w:val="32"/>
                <w:lang w:eastAsia="ja-JP"/>
              </w:rPr>
            </w:pPr>
            <w:r>
              <w:rPr>
                <w:rFonts w:eastAsia="MS PGothic"/>
                <w:sz w:val="32"/>
                <w:szCs w:val="32"/>
                <w:lang w:eastAsia="ja-JP"/>
              </w:rPr>
              <w:t xml:space="preserve">Request </w:t>
            </w:r>
            <w:r w:rsidR="00B67257">
              <w:rPr>
                <w:rFonts w:eastAsia="MS PGothic" w:hint="eastAsia"/>
                <w:sz w:val="32"/>
                <w:szCs w:val="32"/>
                <w:lang w:eastAsia="ja-JP"/>
              </w:rPr>
              <w:t>NOC</w:t>
            </w:r>
          </w:p>
        </w:tc>
        <w:tc>
          <w:tcPr>
            <w:tcW w:w="2074" w:type="dxa"/>
          </w:tcPr>
          <w:p w:rsidR="00B67257" w:rsidRDefault="00B67257" w:rsidP="00B67257">
            <w:pPr>
              <w:snapToGrid w:val="0"/>
              <w:spacing w:line="280" w:lineRule="atLeast"/>
              <w:rPr>
                <w:rFonts w:eastAsia="MS PGothic"/>
                <w:sz w:val="32"/>
                <w:szCs w:val="32"/>
                <w:lang w:eastAsia="ja-JP"/>
              </w:rPr>
            </w:pPr>
          </w:p>
        </w:tc>
        <w:tc>
          <w:tcPr>
            <w:tcW w:w="2074" w:type="dxa"/>
          </w:tcPr>
          <w:p w:rsidR="00B67257" w:rsidRDefault="00B67257" w:rsidP="000D3450">
            <w:pPr>
              <w:snapToGrid w:val="0"/>
              <w:spacing w:line="280" w:lineRule="atLeast"/>
              <w:rPr>
                <w:rFonts w:eastAsia="MS PGothic"/>
                <w:sz w:val="32"/>
                <w:szCs w:val="32"/>
                <w:lang w:eastAsia="ja-JP"/>
              </w:rPr>
            </w:pPr>
            <w:r>
              <w:rPr>
                <w:rFonts w:eastAsia="MS PGothic" w:hint="eastAsia"/>
                <w:sz w:val="32"/>
                <w:szCs w:val="32"/>
                <w:lang w:eastAsia="ja-JP"/>
              </w:rPr>
              <w:t>Reject</w:t>
            </w:r>
          </w:p>
        </w:tc>
        <w:tc>
          <w:tcPr>
            <w:tcW w:w="2075" w:type="dxa"/>
          </w:tcPr>
          <w:p w:rsidR="00B67257" w:rsidRDefault="00B67257" w:rsidP="00B67257">
            <w:pPr>
              <w:snapToGrid w:val="0"/>
              <w:spacing w:line="280" w:lineRule="atLeast"/>
              <w:rPr>
                <w:rFonts w:eastAsia="MS PGothic"/>
                <w:sz w:val="32"/>
                <w:szCs w:val="32"/>
                <w:lang w:eastAsia="ja-JP"/>
              </w:rPr>
            </w:pPr>
          </w:p>
        </w:tc>
      </w:tr>
      <w:tr w:rsidR="00B67257" w:rsidTr="00B67257">
        <w:tc>
          <w:tcPr>
            <w:tcW w:w="8297" w:type="dxa"/>
            <w:gridSpan w:val="4"/>
          </w:tcPr>
          <w:p w:rsidR="00B67257" w:rsidRPr="000E5294" w:rsidRDefault="00B67257" w:rsidP="00B67257">
            <w:pPr>
              <w:snapToGrid w:val="0"/>
              <w:spacing w:line="280" w:lineRule="atLeast"/>
              <w:rPr>
                <w:rFonts w:eastAsia="MS PGothic"/>
                <w:szCs w:val="24"/>
                <w:lang w:eastAsia="ja-JP"/>
              </w:rPr>
            </w:pPr>
            <w:r>
              <w:rPr>
                <w:rFonts w:eastAsia="MS PGothic" w:hint="eastAsia"/>
                <w:szCs w:val="24"/>
                <w:lang w:eastAsia="ja-JP"/>
              </w:rPr>
              <w:t>（</w:t>
            </w:r>
            <w:r>
              <w:rPr>
                <w:rFonts w:eastAsia="MS PGothic" w:hint="eastAsia"/>
                <w:szCs w:val="24"/>
                <w:lang w:eastAsia="ja-JP"/>
              </w:rPr>
              <w:t>Reason of Rejection</w:t>
            </w:r>
            <w:r>
              <w:rPr>
                <w:rFonts w:eastAsia="MS PGothic" w:hint="eastAsia"/>
                <w:szCs w:val="24"/>
                <w:lang w:eastAsia="ja-JP"/>
              </w:rPr>
              <w:t>）</w:t>
            </w:r>
          </w:p>
          <w:p w:rsidR="00B67257" w:rsidRDefault="00B67257" w:rsidP="00B67257">
            <w:pPr>
              <w:snapToGrid w:val="0"/>
              <w:spacing w:line="280" w:lineRule="atLeast"/>
              <w:rPr>
                <w:rFonts w:eastAsia="MS PGothic"/>
                <w:sz w:val="32"/>
                <w:szCs w:val="32"/>
                <w:lang w:eastAsia="ja-JP"/>
              </w:rPr>
            </w:pPr>
          </w:p>
          <w:p w:rsidR="00B67257" w:rsidRDefault="00B67257" w:rsidP="00B67257">
            <w:pPr>
              <w:snapToGrid w:val="0"/>
              <w:spacing w:line="280" w:lineRule="atLeast"/>
              <w:rPr>
                <w:rFonts w:eastAsia="MS PGothic"/>
                <w:sz w:val="32"/>
                <w:szCs w:val="32"/>
                <w:lang w:eastAsia="ja-JP"/>
              </w:rPr>
            </w:pPr>
          </w:p>
        </w:tc>
      </w:tr>
      <w:tr w:rsidR="00B67257" w:rsidTr="00B67257">
        <w:tc>
          <w:tcPr>
            <w:tcW w:w="8297" w:type="dxa"/>
            <w:gridSpan w:val="4"/>
          </w:tcPr>
          <w:p w:rsidR="00B67257" w:rsidRDefault="00B67257" w:rsidP="00B67257">
            <w:pPr>
              <w:snapToGrid w:val="0"/>
              <w:spacing w:line="280" w:lineRule="atLeast"/>
              <w:rPr>
                <w:rFonts w:eastAsia="MS PGothic"/>
                <w:szCs w:val="24"/>
                <w:lang w:eastAsia="ja-JP"/>
              </w:rPr>
            </w:pPr>
            <w:r>
              <w:rPr>
                <w:rFonts w:eastAsia="MS PGothic" w:hint="eastAsia"/>
                <w:szCs w:val="24"/>
                <w:lang w:eastAsia="ja-JP"/>
              </w:rPr>
              <w:t>（</w:t>
            </w:r>
            <w:r>
              <w:rPr>
                <w:rFonts w:eastAsia="MS PGothic" w:hint="eastAsia"/>
                <w:szCs w:val="24"/>
                <w:lang w:eastAsia="ja-JP"/>
              </w:rPr>
              <w:t>Date</w:t>
            </w:r>
            <w:r>
              <w:rPr>
                <w:rFonts w:eastAsia="MS PGothic" w:hint="eastAsia"/>
                <w:szCs w:val="24"/>
                <w:lang w:eastAsia="ja-JP"/>
              </w:rPr>
              <w:t>）</w:t>
            </w:r>
          </w:p>
        </w:tc>
      </w:tr>
    </w:tbl>
    <w:p w:rsidR="00B67257" w:rsidRDefault="00B67257">
      <w:pPr>
        <w:spacing w:after="200" w:line="276" w:lineRule="auto"/>
      </w:pPr>
      <w:r>
        <w:br w:type="page"/>
      </w:r>
    </w:p>
    <w:p w:rsidR="00B67257" w:rsidRPr="00B67257" w:rsidRDefault="005374C0" w:rsidP="00B67257">
      <w:pPr>
        <w:pStyle w:val="Heading2"/>
      </w:pPr>
      <w:bookmarkStart w:id="10" w:name="_Toc500631216"/>
      <w:r>
        <w:lastRenderedPageBreak/>
        <w:t>(</w:t>
      </w:r>
      <w:r w:rsidR="00B67257">
        <w:t xml:space="preserve">Annex </w:t>
      </w:r>
      <w:r w:rsidR="00B67257" w:rsidRPr="00B67257">
        <w:t>3</w:t>
      </w:r>
      <w:r>
        <w:t>)</w:t>
      </w:r>
      <w:r w:rsidR="00B67257" w:rsidRPr="00B67257">
        <w:t xml:space="preserve"> Code Number for line of business</w:t>
      </w:r>
      <w:bookmarkEnd w:id="10"/>
    </w:p>
    <w:p w:rsidR="00B67257" w:rsidRDefault="00B67257" w:rsidP="00B67257"/>
    <w:tbl>
      <w:tblPr>
        <w:tblStyle w:val="TableGrid"/>
        <w:tblW w:w="0" w:type="auto"/>
        <w:tblLook w:val="04A0"/>
      </w:tblPr>
      <w:tblGrid>
        <w:gridCol w:w="815"/>
        <w:gridCol w:w="7544"/>
      </w:tblGrid>
      <w:tr w:rsidR="00AD7050" w:rsidRPr="00AD7050" w:rsidTr="005E1D13">
        <w:tc>
          <w:tcPr>
            <w:tcW w:w="815" w:type="dxa"/>
            <w:shd w:val="clear" w:color="auto" w:fill="D9D9D9" w:themeFill="background1" w:themeFillShade="D9"/>
          </w:tcPr>
          <w:p w:rsidR="005E1D13" w:rsidRPr="00AD7050" w:rsidRDefault="005E1D13" w:rsidP="00AE6964">
            <w:pPr>
              <w:rPr>
                <w:rFonts w:eastAsia="MS PGothic"/>
                <w:lang w:eastAsia="ja-JP"/>
              </w:rPr>
            </w:pPr>
            <w:r w:rsidRPr="00AD7050">
              <w:rPr>
                <w:rFonts w:eastAsia="MS PGothic" w:hint="eastAsia"/>
                <w:lang w:eastAsia="ja-JP"/>
              </w:rPr>
              <w:t>Code</w:t>
            </w:r>
          </w:p>
        </w:tc>
        <w:tc>
          <w:tcPr>
            <w:tcW w:w="7544" w:type="dxa"/>
            <w:shd w:val="clear" w:color="auto" w:fill="D9D9D9" w:themeFill="background1" w:themeFillShade="D9"/>
          </w:tcPr>
          <w:p w:rsidR="005E1D13" w:rsidRPr="00AD7050" w:rsidRDefault="005E1D13" w:rsidP="00AE6964">
            <w:pPr>
              <w:rPr>
                <w:rFonts w:eastAsia="MS PGothic"/>
                <w:lang w:eastAsia="ja-JP"/>
              </w:rPr>
            </w:pPr>
            <w:r w:rsidRPr="00AD7050">
              <w:rPr>
                <w:rFonts w:eastAsia="MS PGothic" w:hint="eastAsia"/>
                <w:lang w:eastAsia="ja-JP"/>
              </w:rPr>
              <w:t>Line of Business</w:t>
            </w:r>
          </w:p>
        </w:tc>
      </w:tr>
      <w:tr w:rsidR="00AD7050" w:rsidRPr="00AD7050" w:rsidTr="005E1D13">
        <w:tc>
          <w:tcPr>
            <w:tcW w:w="815" w:type="dxa"/>
          </w:tcPr>
          <w:p w:rsidR="005E1D13" w:rsidRPr="00AD7050" w:rsidRDefault="005E1D13" w:rsidP="00AE6964">
            <w:r w:rsidRPr="00AD7050">
              <w:t>A</w:t>
            </w:r>
          </w:p>
        </w:tc>
        <w:tc>
          <w:tcPr>
            <w:tcW w:w="7544" w:type="dxa"/>
          </w:tcPr>
          <w:p w:rsidR="005E1D13" w:rsidRPr="00AD7050" w:rsidRDefault="005E1D13" w:rsidP="00AE6964">
            <w:r w:rsidRPr="00AD7050">
              <w:t>Agriculture, forestry and fishing</w:t>
            </w:r>
          </w:p>
        </w:tc>
      </w:tr>
      <w:tr w:rsidR="00AD7050" w:rsidRPr="00AD7050" w:rsidTr="005E1D13">
        <w:tc>
          <w:tcPr>
            <w:tcW w:w="815" w:type="dxa"/>
          </w:tcPr>
          <w:p w:rsidR="005E1D13" w:rsidRPr="00AD7050" w:rsidRDefault="005E1D13" w:rsidP="00AE6964">
            <w:r w:rsidRPr="00AD7050">
              <w:t>B</w:t>
            </w:r>
          </w:p>
        </w:tc>
        <w:tc>
          <w:tcPr>
            <w:tcW w:w="7544" w:type="dxa"/>
          </w:tcPr>
          <w:p w:rsidR="005E1D13" w:rsidRPr="00AD7050" w:rsidRDefault="005E1D13" w:rsidP="00AE6964">
            <w:r w:rsidRPr="00AD7050">
              <w:t>Mining and quarrying</w:t>
            </w:r>
          </w:p>
        </w:tc>
      </w:tr>
      <w:tr w:rsidR="00AD7050" w:rsidRPr="00AD7050" w:rsidTr="005E1D13">
        <w:tc>
          <w:tcPr>
            <w:tcW w:w="815" w:type="dxa"/>
          </w:tcPr>
          <w:p w:rsidR="005E1D13" w:rsidRPr="00AD7050" w:rsidRDefault="005E1D13" w:rsidP="00AE6964">
            <w:pPr>
              <w:rPr>
                <w:rFonts w:eastAsia="MS PGothic"/>
                <w:lang w:eastAsia="ja-JP"/>
              </w:rPr>
            </w:pPr>
            <w:r w:rsidRPr="00AD7050">
              <w:rPr>
                <w:rFonts w:eastAsia="MS PGothic"/>
                <w:lang w:eastAsia="ja-JP"/>
              </w:rPr>
              <w:t>S</w:t>
            </w:r>
            <w:r w:rsidRPr="00AD7050">
              <w:rPr>
                <w:rFonts w:eastAsia="MS PGothic" w:hint="eastAsia"/>
                <w:lang w:eastAsia="ja-JP"/>
              </w:rPr>
              <w:t xml:space="preserve">ee </w:t>
            </w:r>
            <w:r w:rsidRPr="00AD7050">
              <w:rPr>
                <w:rFonts w:eastAsia="MS PGothic"/>
                <w:lang w:eastAsia="ja-JP"/>
              </w:rPr>
              <w:t>below</w:t>
            </w:r>
          </w:p>
        </w:tc>
        <w:tc>
          <w:tcPr>
            <w:tcW w:w="7544" w:type="dxa"/>
          </w:tcPr>
          <w:p w:rsidR="005E1D13" w:rsidRPr="00AD7050" w:rsidRDefault="005E1D13" w:rsidP="00AE6964">
            <w:r w:rsidRPr="00AD7050">
              <w:t>Manufacturing</w:t>
            </w:r>
          </w:p>
        </w:tc>
      </w:tr>
      <w:tr w:rsidR="00AD7050" w:rsidRPr="00AD7050" w:rsidTr="005E1D13">
        <w:tc>
          <w:tcPr>
            <w:tcW w:w="815" w:type="dxa"/>
          </w:tcPr>
          <w:p w:rsidR="005E1D13" w:rsidRPr="00AD7050" w:rsidRDefault="005E1D13" w:rsidP="00AE6964">
            <w:r w:rsidRPr="00AD7050">
              <w:t>D</w:t>
            </w:r>
          </w:p>
        </w:tc>
        <w:tc>
          <w:tcPr>
            <w:tcW w:w="7544" w:type="dxa"/>
          </w:tcPr>
          <w:p w:rsidR="005E1D13" w:rsidRPr="00AD7050" w:rsidRDefault="005E1D13" w:rsidP="00AE6964">
            <w:r w:rsidRPr="00AD7050">
              <w:t>Electricity, gas, steam and air conditioning supply</w:t>
            </w:r>
          </w:p>
        </w:tc>
      </w:tr>
      <w:tr w:rsidR="00AD7050" w:rsidRPr="00AD7050" w:rsidTr="005E1D13">
        <w:tc>
          <w:tcPr>
            <w:tcW w:w="815" w:type="dxa"/>
          </w:tcPr>
          <w:p w:rsidR="005E1D13" w:rsidRPr="00AD7050" w:rsidRDefault="005E1D13" w:rsidP="00AE6964">
            <w:r w:rsidRPr="00AD7050">
              <w:t>E</w:t>
            </w:r>
          </w:p>
        </w:tc>
        <w:tc>
          <w:tcPr>
            <w:tcW w:w="7544" w:type="dxa"/>
          </w:tcPr>
          <w:p w:rsidR="005E1D13" w:rsidRPr="00AD7050" w:rsidRDefault="005E1D13" w:rsidP="00AE6964">
            <w:r w:rsidRPr="00AD7050">
              <w:t>Water supply; sewerage, waste management and remediation activities</w:t>
            </w:r>
          </w:p>
        </w:tc>
      </w:tr>
      <w:tr w:rsidR="00AD7050" w:rsidRPr="00AD7050" w:rsidTr="005E1D13">
        <w:tc>
          <w:tcPr>
            <w:tcW w:w="815" w:type="dxa"/>
          </w:tcPr>
          <w:p w:rsidR="005E1D13" w:rsidRPr="00AD7050" w:rsidRDefault="005E1D13" w:rsidP="00AE6964">
            <w:r w:rsidRPr="00AD7050">
              <w:t>F</w:t>
            </w:r>
          </w:p>
        </w:tc>
        <w:tc>
          <w:tcPr>
            <w:tcW w:w="7544" w:type="dxa"/>
          </w:tcPr>
          <w:p w:rsidR="005E1D13" w:rsidRPr="00AD7050" w:rsidRDefault="005E1D13" w:rsidP="00AE6964">
            <w:r w:rsidRPr="00AD7050">
              <w:t>Construction</w:t>
            </w:r>
          </w:p>
        </w:tc>
      </w:tr>
      <w:tr w:rsidR="00AD7050" w:rsidRPr="00AD7050" w:rsidTr="005E1D13">
        <w:tc>
          <w:tcPr>
            <w:tcW w:w="815" w:type="dxa"/>
          </w:tcPr>
          <w:p w:rsidR="005E1D13" w:rsidRPr="00AD7050" w:rsidRDefault="005E1D13" w:rsidP="00AE6964">
            <w:r w:rsidRPr="00AD7050">
              <w:t>G</w:t>
            </w:r>
          </w:p>
        </w:tc>
        <w:tc>
          <w:tcPr>
            <w:tcW w:w="7544" w:type="dxa"/>
          </w:tcPr>
          <w:p w:rsidR="005E1D13" w:rsidRPr="00AD7050" w:rsidRDefault="005E1D13" w:rsidP="00AE6964">
            <w:r w:rsidRPr="00AD7050">
              <w:t>Wholesale and retail trade; repair of motor vehicles and motorcycles</w:t>
            </w:r>
          </w:p>
        </w:tc>
      </w:tr>
      <w:tr w:rsidR="00AD7050" w:rsidRPr="00AD7050" w:rsidTr="005E1D13">
        <w:tc>
          <w:tcPr>
            <w:tcW w:w="815" w:type="dxa"/>
          </w:tcPr>
          <w:p w:rsidR="005E1D13" w:rsidRPr="00AD7050" w:rsidRDefault="005E1D13" w:rsidP="00AE6964">
            <w:r w:rsidRPr="00AD7050">
              <w:t>H</w:t>
            </w:r>
          </w:p>
        </w:tc>
        <w:tc>
          <w:tcPr>
            <w:tcW w:w="7544" w:type="dxa"/>
          </w:tcPr>
          <w:p w:rsidR="005E1D13" w:rsidRPr="00AD7050" w:rsidRDefault="005E1D13" w:rsidP="00AE6964">
            <w:r w:rsidRPr="00AD7050">
              <w:t>Transportation and storage</w:t>
            </w:r>
          </w:p>
        </w:tc>
      </w:tr>
      <w:tr w:rsidR="00AD7050" w:rsidRPr="00AD7050" w:rsidTr="005E1D13">
        <w:tc>
          <w:tcPr>
            <w:tcW w:w="815" w:type="dxa"/>
          </w:tcPr>
          <w:p w:rsidR="005E1D13" w:rsidRPr="00AD7050" w:rsidRDefault="005E1D13" w:rsidP="00AE6964">
            <w:r w:rsidRPr="00AD7050">
              <w:t>I</w:t>
            </w:r>
          </w:p>
        </w:tc>
        <w:tc>
          <w:tcPr>
            <w:tcW w:w="7544" w:type="dxa"/>
          </w:tcPr>
          <w:p w:rsidR="005E1D13" w:rsidRPr="00AD7050" w:rsidRDefault="005E1D13" w:rsidP="00AE6964">
            <w:r w:rsidRPr="00AD7050">
              <w:t>Accommodation and food service activities</w:t>
            </w:r>
          </w:p>
        </w:tc>
      </w:tr>
      <w:tr w:rsidR="00AD7050" w:rsidRPr="00AD7050" w:rsidTr="005E1D13">
        <w:tc>
          <w:tcPr>
            <w:tcW w:w="815" w:type="dxa"/>
          </w:tcPr>
          <w:p w:rsidR="005E1D13" w:rsidRPr="00AD7050" w:rsidRDefault="005E1D13" w:rsidP="00AE6964">
            <w:r w:rsidRPr="00AD7050">
              <w:t>J</w:t>
            </w:r>
          </w:p>
        </w:tc>
        <w:tc>
          <w:tcPr>
            <w:tcW w:w="7544" w:type="dxa"/>
          </w:tcPr>
          <w:p w:rsidR="005E1D13" w:rsidRPr="00AD7050" w:rsidRDefault="005E1D13" w:rsidP="00AE6964">
            <w:r w:rsidRPr="00AD7050">
              <w:t>Information and communication</w:t>
            </w:r>
          </w:p>
        </w:tc>
      </w:tr>
      <w:tr w:rsidR="00AD7050" w:rsidRPr="00AD7050" w:rsidTr="005E1D13">
        <w:tc>
          <w:tcPr>
            <w:tcW w:w="815" w:type="dxa"/>
          </w:tcPr>
          <w:p w:rsidR="005E1D13" w:rsidRPr="00AD7050" w:rsidRDefault="005E1D13" w:rsidP="00AE6964">
            <w:r w:rsidRPr="00AD7050">
              <w:t>K</w:t>
            </w:r>
          </w:p>
        </w:tc>
        <w:tc>
          <w:tcPr>
            <w:tcW w:w="7544" w:type="dxa"/>
          </w:tcPr>
          <w:p w:rsidR="005E1D13" w:rsidRPr="00AD7050" w:rsidRDefault="005E1D13" w:rsidP="00AE6964">
            <w:r w:rsidRPr="00AD7050">
              <w:t>Financial and insurance activities</w:t>
            </w:r>
          </w:p>
        </w:tc>
      </w:tr>
      <w:tr w:rsidR="00AD7050" w:rsidRPr="00AD7050" w:rsidTr="005E1D13">
        <w:tc>
          <w:tcPr>
            <w:tcW w:w="815" w:type="dxa"/>
          </w:tcPr>
          <w:p w:rsidR="005E1D13" w:rsidRPr="00AD7050" w:rsidRDefault="005E1D13" w:rsidP="00AE6964">
            <w:r w:rsidRPr="00AD7050">
              <w:t>L</w:t>
            </w:r>
          </w:p>
        </w:tc>
        <w:tc>
          <w:tcPr>
            <w:tcW w:w="7544" w:type="dxa"/>
          </w:tcPr>
          <w:p w:rsidR="005E1D13" w:rsidRPr="00AD7050" w:rsidRDefault="005E1D13" w:rsidP="00AE6964">
            <w:r w:rsidRPr="00AD7050">
              <w:t>Real estate activities</w:t>
            </w:r>
          </w:p>
        </w:tc>
      </w:tr>
      <w:tr w:rsidR="00AD7050" w:rsidRPr="00AD7050" w:rsidTr="005E1D13">
        <w:tc>
          <w:tcPr>
            <w:tcW w:w="815" w:type="dxa"/>
          </w:tcPr>
          <w:p w:rsidR="005E1D13" w:rsidRPr="00AD7050" w:rsidRDefault="005E1D13" w:rsidP="00AE6964">
            <w:r w:rsidRPr="00AD7050">
              <w:t>M</w:t>
            </w:r>
          </w:p>
        </w:tc>
        <w:tc>
          <w:tcPr>
            <w:tcW w:w="7544" w:type="dxa"/>
          </w:tcPr>
          <w:p w:rsidR="005E1D13" w:rsidRPr="00AD7050" w:rsidRDefault="005E1D13" w:rsidP="00AE6964">
            <w:r w:rsidRPr="00AD7050">
              <w:t>Professional, scientific and technical activities</w:t>
            </w:r>
          </w:p>
        </w:tc>
      </w:tr>
      <w:tr w:rsidR="00AD7050" w:rsidRPr="00AD7050" w:rsidTr="005E1D13">
        <w:tc>
          <w:tcPr>
            <w:tcW w:w="815" w:type="dxa"/>
          </w:tcPr>
          <w:p w:rsidR="005E1D13" w:rsidRPr="00AD7050" w:rsidRDefault="005E1D13" w:rsidP="00AE6964">
            <w:r w:rsidRPr="00AD7050">
              <w:t>N</w:t>
            </w:r>
          </w:p>
        </w:tc>
        <w:tc>
          <w:tcPr>
            <w:tcW w:w="7544" w:type="dxa"/>
          </w:tcPr>
          <w:p w:rsidR="005E1D13" w:rsidRPr="00AD7050" w:rsidRDefault="005E1D13" w:rsidP="00AE6964">
            <w:r w:rsidRPr="00AD7050">
              <w:t>Administrative and support service activities</w:t>
            </w:r>
          </w:p>
        </w:tc>
      </w:tr>
      <w:tr w:rsidR="00AD7050" w:rsidRPr="00AD7050" w:rsidTr="005E1D13">
        <w:tc>
          <w:tcPr>
            <w:tcW w:w="815" w:type="dxa"/>
          </w:tcPr>
          <w:p w:rsidR="005E1D13" w:rsidRPr="00AD7050" w:rsidRDefault="005E1D13" w:rsidP="00AE6964">
            <w:r w:rsidRPr="00AD7050">
              <w:t>O</w:t>
            </w:r>
          </w:p>
        </w:tc>
        <w:tc>
          <w:tcPr>
            <w:tcW w:w="7544" w:type="dxa"/>
          </w:tcPr>
          <w:p w:rsidR="005E1D13" w:rsidRPr="00AD7050" w:rsidRDefault="005E1D13" w:rsidP="00AE6964">
            <w:r w:rsidRPr="00AD7050">
              <w:t>Public administration and defence; compulsory social security</w:t>
            </w:r>
          </w:p>
        </w:tc>
      </w:tr>
      <w:tr w:rsidR="00AD7050" w:rsidRPr="00AD7050" w:rsidTr="005E1D13">
        <w:tc>
          <w:tcPr>
            <w:tcW w:w="815" w:type="dxa"/>
          </w:tcPr>
          <w:p w:rsidR="005E1D13" w:rsidRPr="00AD7050" w:rsidRDefault="005E1D13" w:rsidP="00AE6964">
            <w:r w:rsidRPr="00AD7050">
              <w:t>P</w:t>
            </w:r>
          </w:p>
        </w:tc>
        <w:tc>
          <w:tcPr>
            <w:tcW w:w="7544" w:type="dxa"/>
          </w:tcPr>
          <w:p w:rsidR="005E1D13" w:rsidRPr="00AD7050" w:rsidRDefault="005E1D13" w:rsidP="00AE6964">
            <w:r w:rsidRPr="00AD7050">
              <w:t>Education</w:t>
            </w:r>
          </w:p>
        </w:tc>
      </w:tr>
      <w:tr w:rsidR="00AD7050" w:rsidRPr="00AD7050" w:rsidTr="005E1D13">
        <w:tc>
          <w:tcPr>
            <w:tcW w:w="815" w:type="dxa"/>
          </w:tcPr>
          <w:p w:rsidR="005E1D13" w:rsidRPr="00AD7050" w:rsidRDefault="005E1D13" w:rsidP="00AE6964">
            <w:r w:rsidRPr="00AD7050">
              <w:t>Q</w:t>
            </w:r>
          </w:p>
        </w:tc>
        <w:tc>
          <w:tcPr>
            <w:tcW w:w="7544" w:type="dxa"/>
          </w:tcPr>
          <w:p w:rsidR="005E1D13" w:rsidRPr="00AD7050" w:rsidRDefault="005E1D13" w:rsidP="00AE6964">
            <w:r w:rsidRPr="00AD7050">
              <w:t>Human health and social work activities</w:t>
            </w:r>
          </w:p>
        </w:tc>
      </w:tr>
      <w:tr w:rsidR="00AD7050" w:rsidRPr="00AD7050" w:rsidTr="005E1D13">
        <w:tc>
          <w:tcPr>
            <w:tcW w:w="815" w:type="dxa"/>
          </w:tcPr>
          <w:p w:rsidR="005E1D13" w:rsidRPr="00AD7050" w:rsidRDefault="005E1D13" w:rsidP="00AE6964">
            <w:r w:rsidRPr="00AD7050">
              <w:t>R</w:t>
            </w:r>
          </w:p>
        </w:tc>
        <w:tc>
          <w:tcPr>
            <w:tcW w:w="7544" w:type="dxa"/>
          </w:tcPr>
          <w:p w:rsidR="005E1D13" w:rsidRPr="00AD7050" w:rsidRDefault="005E1D13" w:rsidP="00AE6964">
            <w:r w:rsidRPr="00AD7050">
              <w:t>Arts, entertainment and recreation</w:t>
            </w:r>
          </w:p>
        </w:tc>
      </w:tr>
      <w:tr w:rsidR="00AD7050" w:rsidRPr="00AD7050" w:rsidTr="005E1D13">
        <w:tc>
          <w:tcPr>
            <w:tcW w:w="815" w:type="dxa"/>
          </w:tcPr>
          <w:p w:rsidR="005E1D13" w:rsidRPr="00AD7050" w:rsidRDefault="005E1D13" w:rsidP="00AE6964">
            <w:r w:rsidRPr="00AD7050">
              <w:t>S</w:t>
            </w:r>
          </w:p>
        </w:tc>
        <w:tc>
          <w:tcPr>
            <w:tcW w:w="7544" w:type="dxa"/>
          </w:tcPr>
          <w:p w:rsidR="005E1D13" w:rsidRPr="00AD7050" w:rsidRDefault="005E1D13" w:rsidP="00AE6964">
            <w:r w:rsidRPr="00AD7050">
              <w:t>Other service activities</w:t>
            </w:r>
          </w:p>
        </w:tc>
      </w:tr>
      <w:tr w:rsidR="00AD7050" w:rsidRPr="00AD7050" w:rsidTr="005E1D13">
        <w:tc>
          <w:tcPr>
            <w:tcW w:w="815" w:type="dxa"/>
          </w:tcPr>
          <w:p w:rsidR="005E1D13" w:rsidRPr="00AD7050" w:rsidRDefault="005E1D13" w:rsidP="00AE6964">
            <w:r w:rsidRPr="00AD7050">
              <w:t>T</w:t>
            </w:r>
          </w:p>
        </w:tc>
        <w:tc>
          <w:tcPr>
            <w:tcW w:w="7544" w:type="dxa"/>
          </w:tcPr>
          <w:p w:rsidR="005E1D13" w:rsidRPr="00AD7050" w:rsidRDefault="005E1D13" w:rsidP="00AE6964">
            <w:r w:rsidRPr="00AD7050">
              <w:t>Activities of households as employers; undifferentiated goods- and services-producing activities of households for own use</w:t>
            </w:r>
          </w:p>
        </w:tc>
      </w:tr>
      <w:tr w:rsidR="00AD7050" w:rsidRPr="00AD7050" w:rsidTr="005E1D13">
        <w:tc>
          <w:tcPr>
            <w:tcW w:w="815" w:type="dxa"/>
          </w:tcPr>
          <w:p w:rsidR="005E1D13" w:rsidRPr="00AD7050" w:rsidRDefault="005E1D13" w:rsidP="00AE6964">
            <w:r w:rsidRPr="00AD7050">
              <w:t>U</w:t>
            </w:r>
          </w:p>
        </w:tc>
        <w:tc>
          <w:tcPr>
            <w:tcW w:w="7544" w:type="dxa"/>
          </w:tcPr>
          <w:p w:rsidR="005E1D13" w:rsidRPr="00AD7050" w:rsidRDefault="005E1D13" w:rsidP="00AE6964">
            <w:r w:rsidRPr="00AD7050">
              <w:t>Activities of extraterritorial organizations and bodies</w:t>
            </w:r>
          </w:p>
        </w:tc>
      </w:tr>
    </w:tbl>
    <w:p w:rsidR="005E1D13" w:rsidRDefault="005E1D13" w:rsidP="00B67257"/>
    <w:tbl>
      <w:tblPr>
        <w:tblStyle w:val="TableGrid"/>
        <w:tblW w:w="0" w:type="auto"/>
        <w:tblLook w:val="04A0"/>
      </w:tblPr>
      <w:tblGrid>
        <w:gridCol w:w="846"/>
        <w:gridCol w:w="7513"/>
      </w:tblGrid>
      <w:tr w:rsidR="000202F2" w:rsidRPr="00AD7050" w:rsidTr="00B47E5B">
        <w:tc>
          <w:tcPr>
            <w:tcW w:w="846" w:type="dxa"/>
            <w:shd w:val="clear" w:color="auto" w:fill="D9D9D9" w:themeFill="background1" w:themeFillShade="D9"/>
          </w:tcPr>
          <w:p w:rsidR="000202F2" w:rsidRPr="00AD7050" w:rsidRDefault="000202F2" w:rsidP="00B47E5B">
            <w:pPr>
              <w:rPr>
                <w:rFonts w:eastAsia="MS PGothic"/>
                <w:lang w:eastAsia="ja-JP"/>
              </w:rPr>
            </w:pPr>
            <w:r w:rsidRPr="00AD7050">
              <w:rPr>
                <w:rFonts w:eastAsia="MS PGothic" w:hint="eastAsia"/>
                <w:lang w:eastAsia="ja-JP"/>
              </w:rPr>
              <w:t>Code</w:t>
            </w:r>
          </w:p>
        </w:tc>
        <w:tc>
          <w:tcPr>
            <w:tcW w:w="7513" w:type="dxa"/>
            <w:shd w:val="clear" w:color="auto" w:fill="D9D9D9" w:themeFill="background1" w:themeFillShade="D9"/>
          </w:tcPr>
          <w:p w:rsidR="000202F2" w:rsidRPr="00AD7050" w:rsidRDefault="000202F2" w:rsidP="00B47E5B">
            <w:pPr>
              <w:rPr>
                <w:rFonts w:eastAsia="MS PGothic"/>
                <w:lang w:eastAsia="ja-JP"/>
              </w:rPr>
            </w:pPr>
            <w:r w:rsidRPr="00AD7050">
              <w:rPr>
                <w:rFonts w:eastAsia="MS PGothic" w:hint="eastAsia"/>
                <w:lang w:eastAsia="ja-JP"/>
              </w:rPr>
              <w:t>Line of Business</w:t>
            </w:r>
          </w:p>
        </w:tc>
      </w:tr>
      <w:tr w:rsidR="000202F2" w:rsidRPr="00AD7050" w:rsidTr="00B47E5B">
        <w:tc>
          <w:tcPr>
            <w:tcW w:w="846" w:type="dxa"/>
          </w:tcPr>
          <w:p w:rsidR="000202F2" w:rsidRPr="00AD7050" w:rsidRDefault="000202F2" w:rsidP="00B47E5B">
            <w:r w:rsidRPr="00AD7050">
              <w:t>10</w:t>
            </w:r>
          </w:p>
        </w:tc>
        <w:tc>
          <w:tcPr>
            <w:tcW w:w="7513" w:type="dxa"/>
          </w:tcPr>
          <w:p w:rsidR="000202F2" w:rsidRPr="00AD7050" w:rsidRDefault="000202F2" w:rsidP="00B47E5B">
            <w:r w:rsidRPr="00AD7050">
              <w:t>Manufacture of food products</w:t>
            </w:r>
          </w:p>
        </w:tc>
      </w:tr>
      <w:tr w:rsidR="000202F2" w:rsidRPr="00AD7050" w:rsidTr="00B47E5B">
        <w:tc>
          <w:tcPr>
            <w:tcW w:w="846" w:type="dxa"/>
          </w:tcPr>
          <w:p w:rsidR="000202F2" w:rsidRPr="00AD7050" w:rsidRDefault="000202F2" w:rsidP="00B47E5B">
            <w:r w:rsidRPr="00AD7050">
              <w:t>11</w:t>
            </w:r>
          </w:p>
        </w:tc>
        <w:tc>
          <w:tcPr>
            <w:tcW w:w="7513" w:type="dxa"/>
          </w:tcPr>
          <w:p w:rsidR="000202F2" w:rsidRPr="00AD7050" w:rsidRDefault="000202F2" w:rsidP="00B47E5B">
            <w:r w:rsidRPr="00AD7050">
              <w:t>Manufacture of beverages</w:t>
            </w:r>
          </w:p>
        </w:tc>
      </w:tr>
      <w:tr w:rsidR="000202F2" w:rsidRPr="00AD7050" w:rsidTr="00B47E5B">
        <w:tc>
          <w:tcPr>
            <w:tcW w:w="846" w:type="dxa"/>
          </w:tcPr>
          <w:p w:rsidR="000202F2" w:rsidRPr="00AD7050" w:rsidRDefault="000202F2" w:rsidP="00B47E5B">
            <w:r w:rsidRPr="00AD7050">
              <w:t>12</w:t>
            </w:r>
          </w:p>
        </w:tc>
        <w:tc>
          <w:tcPr>
            <w:tcW w:w="7513" w:type="dxa"/>
          </w:tcPr>
          <w:p w:rsidR="000202F2" w:rsidRPr="00AD7050" w:rsidRDefault="000202F2" w:rsidP="00B47E5B">
            <w:r w:rsidRPr="00AD7050">
              <w:t>Manufacture of tobacco products</w:t>
            </w:r>
          </w:p>
        </w:tc>
      </w:tr>
      <w:tr w:rsidR="000202F2" w:rsidRPr="00AD7050" w:rsidTr="00B47E5B">
        <w:tc>
          <w:tcPr>
            <w:tcW w:w="846" w:type="dxa"/>
          </w:tcPr>
          <w:p w:rsidR="000202F2" w:rsidRPr="00AD7050" w:rsidRDefault="000202F2" w:rsidP="00B47E5B">
            <w:r w:rsidRPr="00AD7050">
              <w:t>13</w:t>
            </w:r>
          </w:p>
        </w:tc>
        <w:tc>
          <w:tcPr>
            <w:tcW w:w="7513" w:type="dxa"/>
          </w:tcPr>
          <w:p w:rsidR="000202F2" w:rsidRPr="00AD7050" w:rsidRDefault="000202F2" w:rsidP="00B47E5B">
            <w:r w:rsidRPr="00AD7050">
              <w:t>Manufacture of textiles</w:t>
            </w:r>
          </w:p>
        </w:tc>
      </w:tr>
      <w:tr w:rsidR="000202F2" w:rsidRPr="00AD7050" w:rsidTr="00B47E5B">
        <w:tc>
          <w:tcPr>
            <w:tcW w:w="846" w:type="dxa"/>
          </w:tcPr>
          <w:p w:rsidR="000202F2" w:rsidRPr="00326FD4" w:rsidRDefault="000202F2" w:rsidP="00B47E5B">
            <w:pPr>
              <w:rPr>
                <w:rFonts w:eastAsia="MS PGothic"/>
                <w:color w:val="00B0F0"/>
                <w:lang w:eastAsia="ja-JP"/>
              </w:rPr>
            </w:pPr>
            <w:r w:rsidRPr="00326FD4">
              <w:rPr>
                <w:rFonts w:eastAsia="MS PGothic" w:hint="eastAsia"/>
                <w:lang w:eastAsia="ja-JP"/>
              </w:rPr>
              <w:t>1311</w:t>
            </w:r>
          </w:p>
        </w:tc>
        <w:tc>
          <w:tcPr>
            <w:tcW w:w="7513" w:type="dxa"/>
          </w:tcPr>
          <w:p w:rsidR="000202F2" w:rsidRPr="00326FD4" w:rsidRDefault="000202F2" w:rsidP="00B47E5B">
            <w:pPr>
              <w:rPr>
                <w:color w:val="00B0F0"/>
              </w:rPr>
            </w:pPr>
            <w:r w:rsidRPr="00326FD4">
              <w:rPr>
                <w:color w:val="00B0F0"/>
              </w:rPr>
              <w:t>Preparation and spinning of textile fibres</w:t>
            </w:r>
          </w:p>
        </w:tc>
      </w:tr>
      <w:tr w:rsidR="000202F2" w:rsidRPr="00AD7050" w:rsidTr="00B47E5B">
        <w:tc>
          <w:tcPr>
            <w:tcW w:w="846" w:type="dxa"/>
          </w:tcPr>
          <w:p w:rsidR="000202F2" w:rsidRPr="00326FD4" w:rsidRDefault="000202F2" w:rsidP="00B47E5B">
            <w:pPr>
              <w:rPr>
                <w:rFonts w:eastAsia="MS PGothic"/>
                <w:color w:val="00B0F0"/>
                <w:lang w:eastAsia="ja-JP"/>
              </w:rPr>
            </w:pPr>
            <w:r w:rsidRPr="00326FD4">
              <w:rPr>
                <w:rFonts w:eastAsia="MS PGothic" w:hint="eastAsia"/>
                <w:lang w:eastAsia="ja-JP"/>
              </w:rPr>
              <w:t>1312</w:t>
            </w:r>
          </w:p>
        </w:tc>
        <w:tc>
          <w:tcPr>
            <w:tcW w:w="7513" w:type="dxa"/>
          </w:tcPr>
          <w:p w:rsidR="000202F2" w:rsidRPr="00326FD4" w:rsidRDefault="000202F2" w:rsidP="00B47E5B">
            <w:pPr>
              <w:rPr>
                <w:color w:val="00B0F0"/>
              </w:rPr>
            </w:pPr>
            <w:r w:rsidRPr="00326FD4">
              <w:rPr>
                <w:color w:val="00B0F0"/>
              </w:rPr>
              <w:t>Weaving of textiles(excluding handloom product)</w:t>
            </w:r>
          </w:p>
        </w:tc>
      </w:tr>
      <w:tr w:rsidR="000202F2" w:rsidRPr="00AD7050" w:rsidTr="00B47E5B">
        <w:tc>
          <w:tcPr>
            <w:tcW w:w="846" w:type="dxa"/>
          </w:tcPr>
          <w:p w:rsidR="000202F2" w:rsidRPr="00AD7050" w:rsidRDefault="000202F2" w:rsidP="00B47E5B">
            <w:r w:rsidRPr="00AD7050">
              <w:t>14</w:t>
            </w:r>
          </w:p>
        </w:tc>
        <w:tc>
          <w:tcPr>
            <w:tcW w:w="7513" w:type="dxa"/>
          </w:tcPr>
          <w:p w:rsidR="000202F2" w:rsidRPr="00AD7050" w:rsidRDefault="000202F2" w:rsidP="00B47E5B">
            <w:r w:rsidRPr="00AD7050">
              <w:t>Manufacture of wearing apparel</w:t>
            </w:r>
          </w:p>
        </w:tc>
      </w:tr>
      <w:tr w:rsidR="000202F2" w:rsidRPr="00AD7050" w:rsidTr="00B47E5B">
        <w:tc>
          <w:tcPr>
            <w:tcW w:w="846" w:type="dxa"/>
          </w:tcPr>
          <w:p w:rsidR="000202F2" w:rsidRPr="00AD7050" w:rsidRDefault="000202F2" w:rsidP="00B47E5B">
            <w:r w:rsidRPr="00AD7050">
              <w:t>15</w:t>
            </w:r>
          </w:p>
        </w:tc>
        <w:tc>
          <w:tcPr>
            <w:tcW w:w="7513" w:type="dxa"/>
          </w:tcPr>
          <w:p w:rsidR="000202F2" w:rsidRPr="00AD7050" w:rsidRDefault="000202F2" w:rsidP="00B47E5B">
            <w:r w:rsidRPr="00AD7050">
              <w:t>Manufacture of leather and related products</w:t>
            </w:r>
          </w:p>
        </w:tc>
      </w:tr>
      <w:tr w:rsidR="000202F2" w:rsidRPr="00AD7050" w:rsidTr="00B47E5B">
        <w:tc>
          <w:tcPr>
            <w:tcW w:w="846" w:type="dxa"/>
          </w:tcPr>
          <w:p w:rsidR="000202F2" w:rsidRPr="00AD7050" w:rsidRDefault="000202F2" w:rsidP="00B47E5B">
            <w:r w:rsidRPr="00AD7050">
              <w:t>16</w:t>
            </w:r>
          </w:p>
        </w:tc>
        <w:tc>
          <w:tcPr>
            <w:tcW w:w="7513" w:type="dxa"/>
          </w:tcPr>
          <w:p w:rsidR="000202F2" w:rsidRPr="00AD7050" w:rsidRDefault="000202F2" w:rsidP="00B47E5B">
            <w:r w:rsidRPr="00AD7050">
              <w:t>Manufacture of wood and of products of wood and cork, except furniture; manufacture of articles of straw and plaiting materials</w:t>
            </w:r>
          </w:p>
        </w:tc>
      </w:tr>
      <w:tr w:rsidR="000202F2" w:rsidRPr="00AD7050" w:rsidTr="00B47E5B">
        <w:tc>
          <w:tcPr>
            <w:tcW w:w="846" w:type="dxa"/>
          </w:tcPr>
          <w:p w:rsidR="000202F2" w:rsidRPr="00AD7050" w:rsidRDefault="000202F2" w:rsidP="00B47E5B">
            <w:r w:rsidRPr="00AD7050">
              <w:t>17</w:t>
            </w:r>
          </w:p>
        </w:tc>
        <w:tc>
          <w:tcPr>
            <w:tcW w:w="7513" w:type="dxa"/>
          </w:tcPr>
          <w:p w:rsidR="000202F2" w:rsidRPr="00AD7050" w:rsidRDefault="000202F2" w:rsidP="00B47E5B">
            <w:r w:rsidRPr="00AD7050">
              <w:t>Manufacture of paper and paper products</w:t>
            </w:r>
          </w:p>
        </w:tc>
      </w:tr>
      <w:tr w:rsidR="000202F2" w:rsidRPr="00AD7050" w:rsidTr="00B47E5B">
        <w:tc>
          <w:tcPr>
            <w:tcW w:w="846" w:type="dxa"/>
          </w:tcPr>
          <w:p w:rsidR="000202F2" w:rsidRPr="00AD7050" w:rsidRDefault="000202F2" w:rsidP="00B47E5B">
            <w:r w:rsidRPr="00AD7050">
              <w:t>18</w:t>
            </w:r>
          </w:p>
        </w:tc>
        <w:tc>
          <w:tcPr>
            <w:tcW w:w="7513" w:type="dxa"/>
          </w:tcPr>
          <w:p w:rsidR="000202F2" w:rsidRPr="00AD7050" w:rsidRDefault="000202F2" w:rsidP="00B47E5B">
            <w:r w:rsidRPr="00AD7050">
              <w:t>Printing and reproduction of recorded media</w:t>
            </w:r>
          </w:p>
        </w:tc>
      </w:tr>
      <w:tr w:rsidR="000202F2" w:rsidRPr="00AD7050" w:rsidTr="00B47E5B">
        <w:tc>
          <w:tcPr>
            <w:tcW w:w="846" w:type="dxa"/>
          </w:tcPr>
          <w:p w:rsidR="000202F2" w:rsidRPr="00AD7050" w:rsidRDefault="000202F2" w:rsidP="00B47E5B">
            <w:r w:rsidRPr="00AD7050">
              <w:t>19</w:t>
            </w:r>
          </w:p>
        </w:tc>
        <w:tc>
          <w:tcPr>
            <w:tcW w:w="7513" w:type="dxa"/>
          </w:tcPr>
          <w:p w:rsidR="000202F2" w:rsidRPr="00AD7050" w:rsidRDefault="000202F2" w:rsidP="00B47E5B">
            <w:r w:rsidRPr="00AD7050">
              <w:t>Manufacture of coke and refined petroleum products</w:t>
            </w:r>
          </w:p>
        </w:tc>
      </w:tr>
      <w:tr w:rsidR="000202F2" w:rsidRPr="00AD7050" w:rsidTr="00B47E5B">
        <w:tc>
          <w:tcPr>
            <w:tcW w:w="846" w:type="dxa"/>
          </w:tcPr>
          <w:p w:rsidR="000202F2" w:rsidRPr="00AD7050" w:rsidRDefault="000202F2" w:rsidP="00B47E5B">
            <w:r w:rsidRPr="00AD7050">
              <w:t>20</w:t>
            </w:r>
          </w:p>
        </w:tc>
        <w:tc>
          <w:tcPr>
            <w:tcW w:w="7513" w:type="dxa"/>
          </w:tcPr>
          <w:p w:rsidR="000202F2" w:rsidRPr="00AD7050" w:rsidRDefault="000202F2" w:rsidP="00B47E5B">
            <w:r w:rsidRPr="00AD7050">
              <w:t>Manufacture of chemicals and chemical products</w:t>
            </w:r>
          </w:p>
        </w:tc>
      </w:tr>
      <w:tr w:rsidR="000202F2" w:rsidRPr="00AD7050" w:rsidTr="00B47E5B">
        <w:tc>
          <w:tcPr>
            <w:tcW w:w="846" w:type="dxa"/>
          </w:tcPr>
          <w:p w:rsidR="000202F2" w:rsidRPr="00AD7050" w:rsidRDefault="000202F2" w:rsidP="00B47E5B">
            <w:r w:rsidRPr="00AD7050">
              <w:t>21</w:t>
            </w:r>
          </w:p>
        </w:tc>
        <w:tc>
          <w:tcPr>
            <w:tcW w:w="7513" w:type="dxa"/>
          </w:tcPr>
          <w:p w:rsidR="000202F2" w:rsidRPr="00AD7050" w:rsidRDefault="000202F2" w:rsidP="00B47E5B">
            <w:r w:rsidRPr="00AD7050">
              <w:t>Manufacture of basic pharmaceutical products and pharmaceutical preparations</w:t>
            </w:r>
          </w:p>
        </w:tc>
      </w:tr>
      <w:tr w:rsidR="000202F2" w:rsidRPr="00AD7050" w:rsidTr="00B47E5B">
        <w:tc>
          <w:tcPr>
            <w:tcW w:w="846" w:type="dxa"/>
          </w:tcPr>
          <w:p w:rsidR="000202F2" w:rsidRPr="00AD7050" w:rsidRDefault="000202F2" w:rsidP="00B47E5B">
            <w:r w:rsidRPr="00AD7050">
              <w:t>22</w:t>
            </w:r>
          </w:p>
        </w:tc>
        <w:tc>
          <w:tcPr>
            <w:tcW w:w="7513" w:type="dxa"/>
          </w:tcPr>
          <w:p w:rsidR="000202F2" w:rsidRPr="00AD7050" w:rsidRDefault="000202F2" w:rsidP="00B47E5B">
            <w:r w:rsidRPr="00AD7050">
              <w:t>Manufacture of rubber and plastics products</w:t>
            </w:r>
          </w:p>
        </w:tc>
      </w:tr>
      <w:tr w:rsidR="000202F2" w:rsidRPr="00AD7050" w:rsidTr="00B47E5B">
        <w:tc>
          <w:tcPr>
            <w:tcW w:w="846" w:type="dxa"/>
          </w:tcPr>
          <w:p w:rsidR="000202F2" w:rsidRPr="00AD7050" w:rsidRDefault="000202F2" w:rsidP="00B47E5B">
            <w:r w:rsidRPr="00AD7050">
              <w:t>23</w:t>
            </w:r>
          </w:p>
        </w:tc>
        <w:tc>
          <w:tcPr>
            <w:tcW w:w="7513" w:type="dxa"/>
          </w:tcPr>
          <w:p w:rsidR="000202F2" w:rsidRPr="00AD7050" w:rsidRDefault="000202F2" w:rsidP="00B47E5B">
            <w:r w:rsidRPr="00AD7050">
              <w:t>Manufacture of other non-metallic mineral products</w:t>
            </w:r>
          </w:p>
        </w:tc>
      </w:tr>
      <w:tr w:rsidR="000202F2" w:rsidRPr="00AD7050" w:rsidTr="00B47E5B">
        <w:tc>
          <w:tcPr>
            <w:tcW w:w="846" w:type="dxa"/>
          </w:tcPr>
          <w:p w:rsidR="000202F2" w:rsidRPr="00326FD4" w:rsidRDefault="000202F2" w:rsidP="00B47E5B">
            <w:pPr>
              <w:rPr>
                <w:rFonts w:eastAsia="MS PGothic"/>
                <w:color w:val="00B0F0"/>
                <w:lang w:eastAsia="ja-JP"/>
              </w:rPr>
            </w:pPr>
            <w:r w:rsidRPr="00326FD4">
              <w:rPr>
                <w:rFonts w:eastAsia="MS PGothic" w:hint="eastAsia"/>
                <w:lang w:eastAsia="ja-JP"/>
              </w:rPr>
              <w:t>231</w:t>
            </w:r>
          </w:p>
        </w:tc>
        <w:tc>
          <w:tcPr>
            <w:tcW w:w="7513" w:type="dxa"/>
          </w:tcPr>
          <w:p w:rsidR="000202F2" w:rsidRPr="00326FD4" w:rsidRDefault="000202F2" w:rsidP="00B47E5B">
            <w:pPr>
              <w:rPr>
                <w:color w:val="00B0F0"/>
              </w:rPr>
            </w:pPr>
            <w:r w:rsidRPr="00326FD4">
              <w:rPr>
                <w:color w:val="00B0F0"/>
              </w:rPr>
              <w:t>Manufacture of glass and glass products</w:t>
            </w:r>
          </w:p>
        </w:tc>
      </w:tr>
      <w:tr w:rsidR="000202F2" w:rsidRPr="00AD7050" w:rsidTr="00B47E5B">
        <w:tc>
          <w:tcPr>
            <w:tcW w:w="846" w:type="dxa"/>
          </w:tcPr>
          <w:p w:rsidR="000202F2" w:rsidRPr="00326FD4" w:rsidRDefault="000202F2" w:rsidP="00B47E5B">
            <w:pPr>
              <w:rPr>
                <w:rFonts w:eastAsia="MS PGothic"/>
                <w:color w:val="00B0F0"/>
                <w:lang w:eastAsia="ja-JP"/>
              </w:rPr>
            </w:pPr>
            <w:r w:rsidRPr="00326FD4">
              <w:rPr>
                <w:rFonts w:eastAsia="MS PGothic" w:hint="eastAsia"/>
                <w:lang w:eastAsia="ja-JP"/>
              </w:rPr>
              <w:t>2394</w:t>
            </w:r>
          </w:p>
        </w:tc>
        <w:tc>
          <w:tcPr>
            <w:tcW w:w="7513" w:type="dxa"/>
          </w:tcPr>
          <w:p w:rsidR="000202F2" w:rsidRPr="00326FD4" w:rsidRDefault="000202F2" w:rsidP="00B47E5B">
            <w:pPr>
              <w:rPr>
                <w:color w:val="00B0F0"/>
              </w:rPr>
            </w:pPr>
            <w:r w:rsidRPr="00326FD4">
              <w:rPr>
                <w:color w:val="00B0F0"/>
              </w:rPr>
              <w:t>Manufacture of cement, lime and plaster</w:t>
            </w:r>
          </w:p>
        </w:tc>
      </w:tr>
      <w:tr w:rsidR="000202F2" w:rsidRPr="00AD7050" w:rsidTr="00B47E5B">
        <w:tc>
          <w:tcPr>
            <w:tcW w:w="846" w:type="dxa"/>
          </w:tcPr>
          <w:p w:rsidR="000202F2" w:rsidRPr="00AD7050" w:rsidRDefault="000202F2" w:rsidP="00B47E5B">
            <w:r w:rsidRPr="00AD7050">
              <w:lastRenderedPageBreak/>
              <w:t>24</w:t>
            </w:r>
          </w:p>
        </w:tc>
        <w:tc>
          <w:tcPr>
            <w:tcW w:w="7513" w:type="dxa"/>
          </w:tcPr>
          <w:p w:rsidR="000202F2" w:rsidRPr="00AD7050" w:rsidRDefault="000202F2" w:rsidP="00B47E5B">
            <w:r w:rsidRPr="00AD7050">
              <w:t>Manufacture of basic metals</w:t>
            </w:r>
          </w:p>
        </w:tc>
      </w:tr>
      <w:tr w:rsidR="000202F2" w:rsidRPr="00AD7050" w:rsidTr="00B47E5B">
        <w:tc>
          <w:tcPr>
            <w:tcW w:w="846" w:type="dxa"/>
          </w:tcPr>
          <w:p w:rsidR="000202F2" w:rsidRPr="00AD7050" w:rsidRDefault="000202F2" w:rsidP="00B47E5B">
            <w:r w:rsidRPr="00AD7050">
              <w:t>25</w:t>
            </w:r>
          </w:p>
        </w:tc>
        <w:tc>
          <w:tcPr>
            <w:tcW w:w="7513" w:type="dxa"/>
          </w:tcPr>
          <w:p w:rsidR="000202F2" w:rsidRPr="00AD7050" w:rsidRDefault="000202F2" w:rsidP="00B47E5B">
            <w:r w:rsidRPr="00AD7050">
              <w:t>Manufacture of fabricated metal products, except machinery and equipment</w:t>
            </w:r>
          </w:p>
        </w:tc>
      </w:tr>
      <w:tr w:rsidR="000202F2" w:rsidRPr="00AD7050" w:rsidTr="00B47E5B">
        <w:tc>
          <w:tcPr>
            <w:tcW w:w="846" w:type="dxa"/>
          </w:tcPr>
          <w:p w:rsidR="000202F2" w:rsidRPr="00AD7050" w:rsidRDefault="000202F2" w:rsidP="00B47E5B">
            <w:r w:rsidRPr="00AD7050">
              <w:t>26</w:t>
            </w:r>
          </w:p>
        </w:tc>
        <w:tc>
          <w:tcPr>
            <w:tcW w:w="7513" w:type="dxa"/>
          </w:tcPr>
          <w:p w:rsidR="000202F2" w:rsidRPr="00AD7050" w:rsidRDefault="000202F2" w:rsidP="00B47E5B">
            <w:r w:rsidRPr="00AD7050">
              <w:t>Manufacture of computer, electronic and optical products</w:t>
            </w:r>
          </w:p>
        </w:tc>
      </w:tr>
      <w:tr w:rsidR="000202F2" w:rsidRPr="00AD7050" w:rsidTr="00B47E5B">
        <w:tc>
          <w:tcPr>
            <w:tcW w:w="846" w:type="dxa"/>
          </w:tcPr>
          <w:p w:rsidR="000202F2" w:rsidRPr="00AD7050" w:rsidRDefault="000202F2" w:rsidP="00B47E5B">
            <w:r w:rsidRPr="00AD7050">
              <w:t>27</w:t>
            </w:r>
          </w:p>
        </w:tc>
        <w:tc>
          <w:tcPr>
            <w:tcW w:w="7513" w:type="dxa"/>
          </w:tcPr>
          <w:p w:rsidR="000202F2" w:rsidRPr="00AD7050" w:rsidRDefault="000202F2" w:rsidP="00B47E5B">
            <w:r w:rsidRPr="00AD7050">
              <w:t>Manufacture of electrical equipment</w:t>
            </w:r>
          </w:p>
        </w:tc>
      </w:tr>
      <w:tr w:rsidR="000202F2" w:rsidRPr="00AD7050" w:rsidTr="00B47E5B">
        <w:tc>
          <w:tcPr>
            <w:tcW w:w="846" w:type="dxa"/>
          </w:tcPr>
          <w:p w:rsidR="000202F2" w:rsidRPr="00AD7050" w:rsidRDefault="000202F2" w:rsidP="00B47E5B">
            <w:r w:rsidRPr="00AD7050">
              <w:t>28</w:t>
            </w:r>
          </w:p>
        </w:tc>
        <w:tc>
          <w:tcPr>
            <w:tcW w:w="7513" w:type="dxa"/>
          </w:tcPr>
          <w:p w:rsidR="000202F2" w:rsidRPr="00AD7050" w:rsidRDefault="000202F2" w:rsidP="00B47E5B">
            <w:r w:rsidRPr="00AD7050">
              <w:t>Manufacture of machinery and equipment n.e.c.</w:t>
            </w:r>
          </w:p>
        </w:tc>
      </w:tr>
      <w:tr w:rsidR="000202F2" w:rsidRPr="00AD7050" w:rsidTr="00B47E5B">
        <w:tc>
          <w:tcPr>
            <w:tcW w:w="846" w:type="dxa"/>
          </w:tcPr>
          <w:p w:rsidR="000202F2" w:rsidRPr="00AD7050" w:rsidRDefault="000202F2" w:rsidP="00B47E5B">
            <w:r w:rsidRPr="00AD7050">
              <w:t>29</w:t>
            </w:r>
          </w:p>
        </w:tc>
        <w:tc>
          <w:tcPr>
            <w:tcW w:w="7513" w:type="dxa"/>
          </w:tcPr>
          <w:p w:rsidR="000202F2" w:rsidRPr="00AD7050" w:rsidRDefault="000202F2" w:rsidP="00B47E5B">
            <w:r w:rsidRPr="00AD7050">
              <w:t>Manufacture of motor vehicles, trailers and semi-trailers</w:t>
            </w:r>
          </w:p>
        </w:tc>
      </w:tr>
      <w:tr w:rsidR="000202F2" w:rsidRPr="00AD7050" w:rsidTr="00B47E5B">
        <w:tc>
          <w:tcPr>
            <w:tcW w:w="846" w:type="dxa"/>
          </w:tcPr>
          <w:p w:rsidR="000202F2" w:rsidRPr="00AD7050" w:rsidRDefault="000202F2" w:rsidP="00B47E5B">
            <w:r w:rsidRPr="00AD7050">
              <w:t>30</w:t>
            </w:r>
          </w:p>
        </w:tc>
        <w:tc>
          <w:tcPr>
            <w:tcW w:w="7513" w:type="dxa"/>
          </w:tcPr>
          <w:p w:rsidR="000202F2" w:rsidRPr="00AD7050" w:rsidRDefault="000202F2" w:rsidP="00B47E5B">
            <w:r w:rsidRPr="00AD7050">
              <w:t>Manufacture of other transport equipment</w:t>
            </w:r>
          </w:p>
        </w:tc>
      </w:tr>
      <w:tr w:rsidR="000202F2" w:rsidRPr="00AD7050" w:rsidTr="00B47E5B">
        <w:tc>
          <w:tcPr>
            <w:tcW w:w="846" w:type="dxa"/>
          </w:tcPr>
          <w:p w:rsidR="000202F2" w:rsidRPr="00AD7050" w:rsidRDefault="000202F2" w:rsidP="00B47E5B">
            <w:r w:rsidRPr="00AD7050">
              <w:t>31</w:t>
            </w:r>
          </w:p>
        </w:tc>
        <w:tc>
          <w:tcPr>
            <w:tcW w:w="7513" w:type="dxa"/>
          </w:tcPr>
          <w:p w:rsidR="000202F2" w:rsidRPr="00AD7050" w:rsidRDefault="000202F2" w:rsidP="00B47E5B">
            <w:r w:rsidRPr="00AD7050">
              <w:t>Manufacture of furniture</w:t>
            </w:r>
          </w:p>
        </w:tc>
      </w:tr>
      <w:tr w:rsidR="000202F2" w:rsidRPr="00AD7050" w:rsidTr="00B47E5B">
        <w:tc>
          <w:tcPr>
            <w:tcW w:w="846" w:type="dxa"/>
          </w:tcPr>
          <w:p w:rsidR="000202F2" w:rsidRPr="00AD7050" w:rsidRDefault="000202F2" w:rsidP="00B47E5B">
            <w:r w:rsidRPr="00AD7050">
              <w:t>32</w:t>
            </w:r>
          </w:p>
        </w:tc>
        <w:tc>
          <w:tcPr>
            <w:tcW w:w="7513" w:type="dxa"/>
          </w:tcPr>
          <w:p w:rsidR="000202F2" w:rsidRPr="00AD7050" w:rsidRDefault="000202F2" w:rsidP="00B47E5B">
            <w:r w:rsidRPr="00AD7050">
              <w:t>Other manufacturing</w:t>
            </w:r>
          </w:p>
        </w:tc>
      </w:tr>
      <w:tr w:rsidR="000202F2" w:rsidRPr="00AD7050" w:rsidTr="00B47E5B">
        <w:tc>
          <w:tcPr>
            <w:tcW w:w="846" w:type="dxa"/>
          </w:tcPr>
          <w:p w:rsidR="000202F2" w:rsidRPr="00AD7050" w:rsidRDefault="000202F2" w:rsidP="00B47E5B">
            <w:r w:rsidRPr="00AD7050">
              <w:t>33</w:t>
            </w:r>
          </w:p>
        </w:tc>
        <w:tc>
          <w:tcPr>
            <w:tcW w:w="7513" w:type="dxa"/>
          </w:tcPr>
          <w:p w:rsidR="000202F2" w:rsidRPr="00AD7050" w:rsidRDefault="000202F2" w:rsidP="00B47E5B">
            <w:r w:rsidRPr="00AD7050">
              <w:t>Repair and installation of machinery and equipment</w:t>
            </w:r>
          </w:p>
        </w:tc>
      </w:tr>
    </w:tbl>
    <w:p w:rsidR="000202F2" w:rsidRPr="00B67257" w:rsidRDefault="000202F2" w:rsidP="000202F2"/>
    <w:p w:rsidR="00B67257" w:rsidRDefault="00B67257">
      <w:pPr>
        <w:spacing w:after="200" w:line="276" w:lineRule="auto"/>
      </w:pPr>
      <w:r>
        <w:br w:type="page"/>
      </w:r>
    </w:p>
    <w:p w:rsidR="00B67257" w:rsidRPr="00B67257" w:rsidRDefault="005374C0" w:rsidP="00B67257">
      <w:pPr>
        <w:pStyle w:val="Heading2"/>
      </w:pPr>
      <w:bookmarkStart w:id="11" w:name="_Toc500631217"/>
      <w:r>
        <w:lastRenderedPageBreak/>
        <w:t>(</w:t>
      </w:r>
      <w:r w:rsidR="00B67257">
        <w:t>Annex 4</w:t>
      </w:r>
      <w:r>
        <w:t>)</w:t>
      </w:r>
      <w:r w:rsidR="00057CE0">
        <w:t>Eligible Technology &amp; Equipment List</w:t>
      </w:r>
      <w:bookmarkEnd w:id="11"/>
    </w:p>
    <w:p w:rsidR="00B67257" w:rsidRDefault="00B67257" w:rsidP="00B67257"/>
    <w:tbl>
      <w:tblPr>
        <w:tblW w:w="8488" w:type="dxa"/>
        <w:tblInd w:w="84" w:type="dxa"/>
        <w:tblLayout w:type="fixed"/>
        <w:tblCellMar>
          <w:left w:w="99" w:type="dxa"/>
          <w:right w:w="99" w:type="dxa"/>
        </w:tblCellMar>
        <w:tblLook w:val="04A0"/>
      </w:tblPr>
      <w:tblGrid>
        <w:gridCol w:w="1117"/>
        <w:gridCol w:w="2584"/>
        <w:gridCol w:w="4787"/>
      </w:tblGrid>
      <w:tr w:rsidR="00E15475" w:rsidRPr="000B74DB" w:rsidTr="007313D5">
        <w:trPr>
          <w:cantSplit/>
          <w:trHeight w:val="473"/>
          <w:tblHeader/>
        </w:trPr>
        <w:tc>
          <w:tcPr>
            <w:tcW w:w="1117" w:type="dxa"/>
            <w:tcBorders>
              <w:top w:val="single" w:sz="8" w:space="0" w:color="auto"/>
              <w:left w:val="single" w:sz="8" w:space="0" w:color="auto"/>
              <w:bottom w:val="double" w:sz="6" w:space="0" w:color="000000"/>
              <w:right w:val="single" w:sz="8" w:space="0" w:color="auto"/>
            </w:tcBorders>
            <w:shd w:val="clear" w:color="auto" w:fill="2957BD" w:themeFill="accent6" w:themeFillShade="BF"/>
            <w:noWrap/>
            <w:vAlign w:val="center"/>
            <w:hideMark/>
          </w:tcPr>
          <w:p w:rsidR="00E15475" w:rsidRPr="0006199B" w:rsidRDefault="00DB71EE" w:rsidP="00DB71EE">
            <w:pPr>
              <w:jc w:val="center"/>
              <w:rPr>
                <w:rFonts w:asciiTheme="majorHAnsi" w:eastAsia="MS PGothic" w:hAnsiTheme="majorHAnsi" w:cstheme="majorHAnsi"/>
                <w:b/>
                <w:color w:val="FFFFFF" w:themeColor="background1"/>
                <w:sz w:val="20"/>
                <w:szCs w:val="20"/>
              </w:rPr>
            </w:pPr>
            <w:r w:rsidRPr="0006199B">
              <w:rPr>
                <w:rFonts w:asciiTheme="majorHAnsi" w:eastAsia="MS PGothic" w:hAnsiTheme="majorHAnsi" w:cstheme="majorHAnsi"/>
                <w:b/>
                <w:color w:val="FFFFFF" w:themeColor="background1"/>
                <w:sz w:val="20"/>
                <w:szCs w:val="20"/>
              </w:rPr>
              <w:t>Code n</w:t>
            </w:r>
            <w:r w:rsidR="00E15475" w:rsidRPr="0006199B">
              <w:rPr>
                <w:rFonts w:asciiTheme="majorHAnsi" w:eastAsia="MS PGothic" w:hAnsiTheme="majorHAnsi" w:cstheme="majorHAnsi"/>
                <w:b/>
                <w:color w:val="FFFFFF" w:themeColor="background1"/>
                <w:sz w:val="20"/>
                <w:szCs w:val="20"/>
              </w:rPr>
              <w:t>o</w:t>
            </w:r>
          </w:p>
        </w:tc>
        <w:tc>
          <w:tcPr>
            <w:tcW w:w="2584" w:type="dxa"/>
            <w:tcBorders>
              <w:top w:val="single" w:sz="8" w:space="0" w:color="auto"/>
              <w:left w:val="single" w:sz="8" w:space="0" w:color="auto"/>
              <w:bottom w:val="double" w:sz="6" w:space="0" w:color="auto"/>
              <w:right w:val="single" w:sz="4" w:space="0" w:color="auto"/>
            </w:tcBorders>
            <w:shd w:val="clear" w:color="auto" w:fill="2957BD" w:themeFill="accent6" w:themeFillShade="BF"/>
            <w:vAlign w:val="center"/>
            <w:hideMark/>
          </w:tcPr>
          <w:p w:rsidR="00E15475" w:rsidRPr="0006199B" w:rsidRDefault="00E15475" w:rsidP="00E15475">
            <w:pPr>
              <w:jc w:val="center"/>
              <w:rPr>
                <w:rFonts w:asciiTheme="majorHAnsi" w:eastAsia="MS PGothic" w:hAnsiTheme="majorHAnsi" w:cstheme="majorHAnsi"/>
                <w:b/>
                <w:color w:val="FFFFFF" w:themeColor="background1"/>
                <w:sz w:val="20"/>
                <w:szCs w:val="20"/>
              </w:rPr>
            </w:pPr>
            <w:r w:rsidRPr="0006199B">
              <w:rPr>
                <w:rFonts w:asciiTheme="majorHAnsi" w:eastAsia="MS PGothic" w:hAnsiTheme="majorHAnsi" w:cstheme="majorHAnsi"/>
                <w:b/>
                <w:color w:val="FFFFFF" w:themeColor="background1"/>
                <w:sz w:val="20"/>
                <w:szCs w:val="20"/>
              </w:rPr>
              <w:t>Sub-sector and items</w:t>
            </w:r>
          </w:p>
        </w:tc>
        <w:tc>
          <w:tcPr>
            <w:tcW w:w="4787" w:type="dxa"/>
            <w:tcBorders>
              <w:top w:val="single" w:sz="8" w:space="0" w:color="auto"/>
              <w:left w:val="single" w:sz="4" w:space="0" w:color="auto"/>
              <w:bottom w:val="double" w:sz="6" w:space="0" w:color="auto"/>
              <w:right w:val="single" w:sz="8" w:space="0" w:color="auto"/>
            </w:tcBorders>
            <w:shd w:val="clear" w:color="auto" w:fill="2957BD" w:themeFill="accent6" w:themeFillShade="BF"/>
            <w:vAlign w:val="center"/>
            <w:hideMark/>
          </w:tcPr>
          <w:p w:rsidR="00E15475" w:rsidRPr="0006199B" w:rsidRDefault="00E15475" w:rsidP="00E15475">
            <w:pPr>
              <w:jc w:val="center"/>
              <w:rPr>
                <w:rFonts w:asciiTheme="majorHAnsi" w:eastAsia="MS PGothic" w:hAnsiTheme="majorHAnsi" w:cstheme="majorHAnsi"/>
                <w:b/>
                <w:color w:val="FFFFFF" w:themeColor="background1"/>
                <w:sz w:val="20"/>
                <w:szCs w:val="20"/>
              </w:rPr>
            </w:pPr>
            <w:r w:rsidRPr="0006199B">
              <w:rPr>
                <w:rFonts w:asciiTheme="majorHAnsi" w:eastAsia="MS PGothic" w:hAnsiTheme="majorHAnsi" w:cstheme="majorHAnsi"/>
                <w:b/>
                <w:color w:val="FFFFFF" w:themeColor="background1"/>
                <w:sz w:val="20"/>
                <w:szCs w:val="20"/>
              </w:rPr>
              <w:t>Specification/ Production Capacity</w:t>
            </w:r>
          </w:p>
        </w:tc>
      </w:tr>
      <w:tr w:rsidR="00E15475" w:rsidRPr="000B74DB" w:rsidTr="007313D5">
        <w:trPr>
          <w:cantSplit/>
          <w:trHeight w:val="373"/>
        </w:trPr>
        <w:tc>
          <w:tcPr>
            <w:tcW w:w="1117" w:type="dxa"/>
            <w:tcBorders>
              <w:top w:val="double" w:sz="6" w:space="0" w:color="auto"/>
              <w:left w:val="single" w:sz="8" w:space="0" w:color="auto"/>
              <w:bottom w:val="double" w:sz="6" w:space="0" w:color="auto"/>
              <w:right w:val="single" w:sz="4" w:space="0" w:color="auto"/>
            </w:tcBorders>
            <w:shd w:val="clear" w:color="auto" w:fill="FABF8F"/>
            <w:noWrap/>
            <w:vAlign w:val="center"/>
            <w:hideMark/>
          </w:tcPr>
          <w:p w:rsidR="00E15475" w:rsidRPr="000B74DB" w:rsidRDefault="00E15475" w:rsidP="00DB71EE">
            <w:pPr>
              <w:rPr>
                <w:rFonts w:asciiTheme="majorHAnsi" w:eastAsia="MS PGothic" w:hAnsiTheme="majorHAnsi" w:cstheme="majorHAnsi"/>
                <w:sz w:val="20"/>
                <w:szCs w:val="20"/>
              </w:rPr>
            </w:pPr>
          </w:p>
        </w:tc>
        <w:tc>
          <w:tcPr>
            <w:tcW w:w="7371" w:type="dxa"/>
            <w:gridSpan w:val="2"/>
            <w:tcBorders>
              <w:top w:val="double" w:sz="6" w:space="0" w:color="auto"/>
              <w:left w:val="single" w:sz="4" w:space="0" w:color="auto"/>
              <w:bottom w:val="double" w:sz="6" w:space="0" w:color="auto"/>
              <w:right w:val="single" w:sz="8" w:space="0" w:color="auto"/>
            </w:tcBorders>
            <w:shd w:val="clear" w:color="auto" w:fill="FABF8F"/>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Industry / Commercial Sector</w:t>
            </w:r>
          </w:p>
        </w:tc>
      </w:tr>
      <w:tr w:rsidR="00E15475" w:rsidRPr="000B74DB" w:rsidTr="007313D5">
        <w:trPr>
          <w:cantSplit/>
          <w:trHeight w:val="392"/>
        </w:trPr>
        <w:tc>
          <w:tcPr>
            <w:tcW w:w="1117" w:type="dxa"/>
            <w:tcBorders>
              <w:top w:val="double" w:sz="6" w:space="0" w:color="auto"/>
              <w:left w:val="single" w:sz="8" w:space="0" w:color="auto"/>
              <w:bottom w:val="single" w:sz="8" w:space="0" w:color="auto"/>
              <w:right w:val="single" w:sz="4" w:space="0" w:color="auto"/>
            </w:tcBorders>
            <w:shd w:val="clear" w:color="auto" w:fill="FABF8F"/>
            <w:noWrap/>
            <w:vAlign w:val="center"/>
            <w:hideMark/>
          </w:tcPr>
          <w:p w:rsidR="00E15475" w:rsidRPr="000B74DB" w:rsidRDefault="00E15475" w:rsidP="00DB71EE">
            <w:pPr>
              <w:rPr>
                <w:rFonts w:asciiTheme="majorHAnsi" w:eastAsia="MS PGothic" w:hAnsiTheme="majorHAnsi" w:cstheme="majorHAnsi"/>
                <w:sz w:val="20"/>
                <w:szCs w:val="20"/>
              </w:rPr>
            </w:pPr>
          </w:p>
        </w:tc>
        <w:tc>
          <w:tcPr>
            <w:tcW w:w="7371" w:type="dxa"/>
            <w:gridSpan w:val="2"/>
            <w:tcBorders>
              <w:top w:val="double" w:sz="6" w:space="0" w:color="auto"/>
              <w:left w:val="single" w:sz="4" w:space="0" w:color="auto"/>
              <w:bottom w:val="single" w:sz="8" w:space="0" w:color="auto"/>
              <w:right w:val="single" w:sz="8" w:space="0" w:color="auto"/>
            </w:tcBorders>
            <w:shd w:val="clear" w:color="auto" w:fill="FABF8F"/>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Chemical fertilizer</w:t>
            </w:r>
          </w:p>
        </w:tc>
      </w:tr>
      <w:tr w:rsidR="00E15475" w:rsidRPr="000B74DB" w:rsidTr="007313D5">
        <w:trPr>
          <w:cantSplit/>
          <w:trHeight w:val="372"/>
        </w:trPr>
        <w:tc>
          <w:tcPr>
            <w:tcW w:w="1117" w:type="dxa"/>
            <w:tcBorders>
              <w:top w:val="single" w:sz="8" w:space="0" w:color="auto"/>
              <w:left w:val="single" w:sz="8" w:space="0" w:color="auto"/>
              <w:bottom w:val="single" w:sz="8" w:space="0" w:color="auto"/>
              <w:right w:val="single" w:sz="8" w:space="0" w:color="auto"/>
            </w:tcBorders>
            <w:noWrap/>
            <w:vAlign w:val="center"/>
            <w:hideMark/>
          </w:tcPr>
          <w:p w:rsidR="00E15475" w:rsidRPr="000B74DB" w:rsidRDefault="00554ACF" w:rsidP="00554ACF">
            <w:pPr>
              <w:jc w:val="center"/>
              <w:rPr>
                <w:rFonts w:asciiTheme="majorHAnsi" w:eastAsia="MS PGothic" w:hAnsiTheme="majorHAnsi" w:cstheme="majorHAnsi"/>
                <w:sz w:val="20"/>
                <w:szCs w:val="20"/>
              </w:rPr>
            </w:pPr>
            <w:r>
              <w:rPr>
                <w:rFonts w:asciiTheme="majorHAnsi" w:eastAsia="MS PGothic" w:hAnsiTheme="majorHAnsi" w:cstheme="majorHAnsi"/>
                <w:sz w:val="20"/>
                <w:szCs w:val="20"/>
              </w:rPr>
              <w:t>1.1</w:t>
            </w:r>
          </w:p>
        </w:tc>
        <w:tc>
          <w:tcPr>
            <w:tcW w:w="2584" w:type="dxa"/>
            <w:tcBorders>
              <w:top w:val="single" w:sz="8" w:space="0" w:color="auto"/>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Heat exchanger replacement of urea fertilizer plant</w:t>
            </w:r>
          </w:p>
        </w:tc>
        <w:tc>
          <w:tcPr>
            <w:tcW w:w="4787" w:type="dxa"/>
            <w:tcBorders>
              <w:top w:val="single" w:sz="8" w:space="0" w:color="auto"/>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Heat exchanger (waste heat recovery system), whose capacity is equal to 10,000 kJ/h or more</w:t>
            </w:r>
          </w:p>
        </w:tc>
      </w:tr>
      <w:tr w:rsidR="00E15475" w:rsidRPr="000B74DB" w:rsidTr="007313D5">
        <w:trPr>
          <w:cantSplit/>
          <w:trHeight w:val="406"/>
        </w:trPr>
        <w:tc>
          <w:tcPr>
            <w:tcW w:w="1117" w:type="dxa"/>
            <w:tcBorders>
              <w:top w:val="nil"/>
              <w:left w:val="single" w:sz="8" w:space="0" w:color="auto"/>
              <w:bottom w:val="single" w:sz="8" w:space="0" w:color="auto"/>
              <w:right w:val="nil"/>
            </w:tcBorders>
            <w:shd w:val="clear" w:color="auto" w:fill="FABF8F"/>
            <w:noWrap/>
            <w:vAlign w:val="center"/>
            <w:hideMark/>
          </w:tcPr>
          <w:p w:rsidR="00E15475" w:rsidRPr="000B74DB" w:rsidRDefault="00E15475" w:rsidP="00DB71EE">
            <w:pPr>
              <w:rPr>
                <w:rFonts w:asciiTheme="majorHAnsi" w:eastAsia="MS PGothic" w:hAnsiTheme="majorHAnsi" w:cstheme="majorHAnsi"/>
                <w:sz w:val="20"/>
                <w:szCs w:val="20"/>
              </w:rPr>
            </w:pPr>
          </w:p>
        </w:tc>
        <w:tc>
          <w:tcPr>
            <w:tcW w:w="2584" w:type="dxa"/>
            <w:tcBorders>
              <w:top w:val="nil"/>
              <w:left w:val="nil"/>
              <w:bottom w:val="single" w:sz="8" w:space="0" w:color="auto"/>
              <w:right w:val="nil"/>
            </w:tcBorders>
            <w:shd w:val="clear" w:color="auto" w:fill="FABF8F"/>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Paper &amp; pulp</w:t>
            </w:r>
          </w:p>
        </w:tc>
        <w:tc>
          <w:tcPr>
            <w:tcW w:w="4787" w:type="dxa"/>
            <w:tcBorders>
              <w:top w:val="single" w:sz="8" w:space="0" w:color="auto"/>
              <w:left w:val="nil"/>
              <w:bottom w:val="single" w:sz="8" w:space="0" w:color="auto"/>
              <w:right w:val="single" w:sz="8" w:space="0" w:color="auto"/>
            </w:tcBorders>
            <w:shd w:val="clear" w:color="auto" w:fill="FABF8F"/>
            <w:vAlign w:val="center"/>
            <w:hideMark/>
          </w:tcPr>
          <w:p w:rsidR="00E15475" w:rsidRPr="000B74DB" w:rsidRDefault="00E15475" w:rsidP="00E15475">
            <w:pPr>
              <w:rPr>
                <w:rFonts w:eastAsia="MS PGothic" w:cs="MS PGothic"/>
                <w:sz w:val="21"/>
              </w:rPr>
            </w:pPr>
          </w:p>
        </w:tc>
      </w:tr>
      <w:tr w:rsidR="00E15475" w:rsidRPr="000B74DB" w:rsidTr="007313D5">
        <w:trPr>
          <w:cantSplit/>
          <w:trHeight w:val="420"/>
        </w:trPr>
        <w:tc>
          <w:tcPr>
            <w:tcW w:w="1117" w:type="dxa"/>
            <w:tcBorders>
              <w:top w:val="nil"/>
              <w:left w:val="single" w:sz="8" w:space="0" w:color="auto"/>
              <w:bottom w:val="single" w:sz="8" w:space="0" w:color="auto"/>
              <w:right w:val="single" w:sz="8" w:space="0" w:color="auto"/>
            </w:tcBorders>
            <w:noWrap/>
            <w:vAlign w:val="center"/>
            <w:hideMark/>
          </w:tcPr>
          <w:p w:rsidR="00E15475" w:rsidRPr="000B74DB" w:rsidRDefault="00554ACF" w:rsidP="00DB71EE">
            <w:pPr>
              <w:jc w:val="center"/>
              <w:rPr>
                <w:rFonts w:asciiTheme="majorHAnsi" w:eastAsia="MS PGothic" w:hAnsiTheme="majorHAnsi" w:cstheme="majorHAnsi"/>
                <w:sz w:val="20"/>
                <w:szCs w:val="20"/>
              </w:rPr>
            </w:pPr>
            <w:r>
              <w:rPr>
                <w:rFonts w:asciiTheme="majorHAnsi" w:eastAsia="MS PGothic" w:hAnsiTheme="majorHAnsi" w:cstheme="majorHAnsi"/>
                <w:sz w:val="20"/>
                <w:szCs w:val="20"/>
              </w:rPr>
              <w:t>2.1</w:t>
            </w:r>
          </w:p>
        </w:tc>
        <w:tc>
          <w:tcPr>
            <w:tcW w:w="2584"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Black liquor boiler</w:t>
            </w:r>
          </w:p>
        </w:tc>
        <w:tc>
          <w:tcPr>
            <w:tcW w:w="4787"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Boiler which burns black liquor and recovers agents such as soda</w:t>
            </w:r>
          </w:p>
        </w:tc>
      </w:tr>
      <w:tr w:rsidR="00E15475" w:rsidRPr="000B74DB" w:rsidTr="007313D5">
        <w:trPr>
          <w:cantSplit/>
          <w:trHeight w:val="358"/>
        </w:trPr>
        <w:tc>
          <w:tcPr>
            <w:tcW w:w="1117" w:type="dxa"/>
            <w:tcBorders>
              <w:top w:val="nil"/>
              <w:left w:val="single" w:sz="8" w:space="0" w:color="auto"/>
              <w:bottom w:val="single" w:sz="8" w:space="0" w:color="auto"/>
              <w:right w:val="single" w:sz="8" w:space="0" w:color="auto"/>
            </w:tcBorders>
            <w:noWrap/>
            <w:vAlign w:val="center"/>
            <w:hideMark/>
          </w:tcPr>
          <w:p w:rsidR="00E15475" w:rsidRPr="000B74DB" w:rsidRDefault="00554ACF" w:rsidP="00DB71EE">
            <w:pPr>
              <w:jc w:val="center"/>
              <w:rPr>
                <w:rFonts w:asciiTheme="majorHAnsi" w:eastAsia="MS PGothic" w:hAnsiTheme="majorHAnsi" w:cstheme="majorHAnsi"/>
                <w:sz w:val="20"/>
                <w:szCs w:val="20"/>
              </w:rPr>
            </w:pPr>
            <w:r>
              <w:rPr>
                <w:rFonts w:asciiTheme="majorHAnsi" w:eastAsia="MS PGothic" w:hAnsiTheme="majorHAnsi" w:cstheme="majorHAnsi"/>
                <w:sz w:val="20"/>
                <w:szCs w:val="20"/>
              </w:rPr>
              <w:t>2.2</w:t>
            </w:r>
          </w:p>
        </w:tc>
        <w:tc>
          <w:tcPr>
            <w:tcW w:w="2584"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De-inking plant</w:t>
            </w:r>
          </w:p>
        </w:tc>
        <w:tc>
          <w:tcPr>
            <w:tcW w:w="4787"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50 TPD or more</w:t>
            </w:r>
          </w:p>
        </w:tc>
      </w:tr>
      <w:tr w:rsidR="00E15475" w:rsidRPr="000B74DB" w:rsidTr="007313D5">
        <w:trPr>
          <w:cantSplit/>
          <w:trHeight w:val="396"/>
        </w:trPr>
        <w:tc>
          <w:tcPr>
            <w:tcW w:w="1117" w:type="dxa"/>
            <w:tcBorders>
              <w:top w:val="nil"/>
              <w:left w:val="single" w:sz="8" w:space="0" w:color="auto"/>
              <w:bottom w:val="single" w:sz="8" w:space="0" w:color="auto"/>
              <w:right w:val="nil"/>
            </w:tcBorders>
            <w:shd w:val="clear" w:color="auto" w:fill="FABF8F"/>
            <w:noWrap/>
            <w:vAlign w:val="center"/>
            <w:hideMark/>
          </w:tcPr>
          <w:p w:rsidR="00E15475" w:rsidRPr="000B74DB" w:rsidRDefault="00E15475" w:rsidP="00DB71EE">
            <w:pPr>
              <w:rPr>
                <w:rFonts w:asciiTheme="majorHAnsi" w:eastAsia="MS PGothic" w:hAnsiTheme="majorHAnsi" w:cstheme="majorHAnsi"/>
                <w:sz w:val="20"/>
                <w:szCs w:val="20"/>
              </w:rPr>
            </w:pPr>
          </w:p>
        </w:tc>
        <w:tc>
          <w:tcPr>
            <w:tcW w:w="2584" w:type="dxa"/>
            <w:tcBorders>
              <w:top w:val="nil"/>
              <w:left w:val="nil"/>
              <w:bottom w:val="single" w:sz="8" w:space="0" w:color="auto"/>
              <w:right w:val="nil"/>
            </w:tcBorders>
            <w:shd w:val="clear" w:color="auto" w:fill="FABF8F"/>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Textile and garment</w:t>
            </w:r>
          </w:p>
        </w:tc>
        <w:tc>
          <w:tcPr>
            <w:tcW w:w="4787" w:type="dxa"/>
            <w:tcBorders>
              <w:top w:val="single" w:sz="8" w:space="0" w:color="auto"/>
              <w:left w:val="nil"/>
              <w:bottom w:val="single" w:sz="8" w:space="0" w:color="auto"/>
              <w:right w:val="single" w:sz="8" w:space="0" w:color="auto"/>
            </w:tcBorders>
            <w:shd w:val="clear" w:color="auto" w:fill="FABF8F"/>
            <w:vAlign w:val="center"/>
            <w:hideMark/>
          </w:tcPr>
          <w:p w:rsidR="00E15475" w:rsidRPr="000B74DB" w:rsidRDefault="00E15475" w:rsidP="00E15475">
            <w:pPr>
              <w:rPr>
                <w:rFonts w:eastAsia="MS PGothic" w:cs="MS PGothic"/>
                <w:sz w:val="21"/>
              </w:rPr>
            </w:pPr>
          </w:p>
        </w:tc>
      </w:tr>
      <w:tr w:rsidR="00E15475" w:rsidRPr="000B74DB" w:rsidTr="007313D5">
        <w:trPr>
          <w:cantSplit/>
          <w:trHeight w:val="396"/>
        </w:trPr>
        <w:tc>
          <w:tcPr>
            <w:tcW w:w="1117" w:type="dxa"/>
            <w:tcBorders>
              <w:top w:val="nil"/>
              <w:left w:val="single" w:sz="8" w:space="0" w:color="auto"/>
              <w:bottom w:val="single" w:sz="8" w:space="0" w:color="auto"/>
              <w:right w:val="single" w:sz="8" w:space="0" w:color="auto"/>
            </w:tcBorders>
            <w:noWrap/>
            <w:vAlign w:val="center"/>
            <w:hideMark/>
          </w:tcPr>
          <w:p w:rsidR="00554ACF" w:rsidRDefault="00554ACF" w:rsidP="00DB71EE">
            <w:pPr>
              <w:jc w:val="center"/>
              <w:rPr>
                <w:rFonts w:asciiTheme="majorHAnsi" w:eastAsia="MS PGothic" w:hAnsiTheme="majorHAnsi" w:cstheme="majorHAnsi"/>
                <w:sz w:val="20"/>
                <w:szCs w:val="20"/>
              </w:rPr>
            </w:pPr>
            <w:r>
              <w:rPr>
                <w:rFonts w:asciiTheme="majorHAnsi" w:eastAsia="MS PGothic" w:hAnsiTheme="majorHAnsi" w:cstheme="majorHAnsi"/>
                <w:sz w:val="20"/>
                <w:szCs w:val="20"/>
              </w:rPr>
              <w:t xml:space="preserve">3.1 </w:t>
            </w:r>
          </w:p>
          <w:p w:rsidR="00E15475" w:rsidRDefault="00554ACF" w:rsidP="00DB71EE">
            <w:pPr>
              <w:jc w:val="center"/>
              <w:rPr>
                <w:rFonts w:asciiTheme="majorHAnsi" w:eastAsia="MS PGothic" w:hAnsiTheme="majorHAnsi" w:cstheme="majorHAnsi"/>
                <w:sz w:val="20"/>
                <w:szCs w:val="20"/>
              </w:rPr>
            </w:pPr>
            <w:r>
              <w:rPr>
                <w:rFonts w:asciiTheme="majorHAnsi" w:eastAsia="MS PGothic" w:hAnsiTheme="majorHAnsi" w:cstheme="majorHAnsi"/>
                <w:sz w:val="20"/>
                <w:szCs w:val="20"/>
              </w:rPr>
              <w:t>(1)</w:t>
            </w:r>
          </w:p>
          <w:p w:rsidR="00554ACF" w:rsidRDefault="00554ACF" w:rsidP="00DB71EE">
            <w:pPr>
              <w:jc w:val="center"/>
              <w:rPr>
                <w:rFonts w:asciiTheme="majorHAnsi" w:eastAsia="MS PGothic" w:hAnsiTheme="majorHAnsi" w:cstheme="majorHAnsi"/>
                <w:sz w:val="20"/>
                <w:szCs w:val="20"/>
              </w:rPr>
            </w:pPr>
            <w:r>
              <w:rPr>
                <w:rFonts w:asciiTheme="majorHAnsi" w:eastAsia="MS PGothic" w:hAnsiTheme="majorHAnsi" w:cstheme="majorHAnsi"/>
                <w:sz w:val="20"/>
                <w:szCs w:val="20"/>
              </w:rPr>
              <w:t>(2)</w:t>
            </w:r>
          </w:p>
          <w:p w:rsidR="00554ACF" w:rsidRDefault="00554ACF" w:rsidP="00DB71EE">
            <w:pPr>
              <w:jc w:val="center"/>
              <w:rPr>
                <w:rFonts w:asciiTheme="majorHAnsi" w:eastAsia="MS PGothic" w:hAnsiTheme="majorHAnsi" w:cstheme="majorHAnsi"/>
                <w:sz w:val="20"/>
                <w:szCs w:val="20"/>
              </w:rPr>
            </w:pPr>
            <w:r>
              <w:rPr>
                <w:rFonts w:asciiTheme="majorHAnsi" w:eastAsia="MS PGothic" w:hAnsiTheme="majorHAnsi" w:cstheme="majorHAnsi"/>
                <w:sz w:val="20"/>
                <w:szCs w:val="20"/>
              </w:rPr>
              <w:t>(3)</w:t>
            </w:r>
          </w:p>
          <w:p w:rsidR="00554ACF" w:rsidRPr="000B74DB" w:rsidRDefault="00554ACF" w:rsidP="00DB71EE">
            <w:pPr>
              <w:jc w:val="center"/>
              <w:rPr>
                <w:rFonts w:asciiTheme="majorHAnsi" w:eastAsia="MS PGothic" w:hAnsiTheme="majorHAnsi" w:cstheme="majorHAnsi"/>
                <w:sz w:val="20"/>
                <w:szCs w:val="20"/>
              </w:rPr>
            </w:pPr>
            <w:r>
              <w:rPr>
                <w:rFonts w:asciiTheme="majorHAnsi" w:eastAsia="MS PGothic" w:hAnsiTheme="majorHAnsi" w:cstheme="majorHAnsi"/>
                <w:sz w:val="20"/>
                <w:szCs w:val="20"/>
              </w:rPr>
              <w:t>(4)</w:t>
            </w:r>
          </w:p>
        </w:tc>
        <w:tc>
          <w:tcPr>
            <w:tcW w:w="2584"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Spinning machine</w:t>
            </w:r>
          </w:p>
        </w:tc>
        <w:tc>
          <w:tcPr>
            <w:tcW w:w="4787"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 xml:space="preserve">Roving frames with pneuma-less waste collection system </w:t>
            </w:r>
          </w:p>
          <w:p w:rsidR="00E15475" w:rsidRPr="000B74DB" w:rsidRDefault="00E15475" w:rsidP="00E15475">
            <w:pPr>
              <w:rPr>
                <w:rFonts w:asciiTheme="majorHAnsi" w:hAnsiTheme="majorHAnsi" w:cstheme="majorHAnsi"/>
                <w:sz w:val="20"/>
                <w:szCs w:val="20"/>
              </w:rPr>
            </w:pPr>
            <w:r w:rsidRPr="000B74DB">
              <w:rPr>
                <w:rFonts w:asciiTheme="majorHAnsi" w:hAnsiTheme="majorHAnsi" w:cstheme="majorHAnsi"/>
                <w:sz w:val="20"/>
                <w:szCs w:val="20"/>
              </w:rPr>
              <w:t>Ring spinning frames with permanent magnet motor</w:t>
            </w:r>
          </w:p>
          <w:p w:rsidR="00E15475" w:rsidRPr="000B74DB" w:rsidRDefault="00E15475" w:rsidP="00E15475">
            <w:pPr>
              <w:rPr>
                <w:rFonts w:asciiTheme="majorHAnsi" w:hAnsiTheme="majorHAnsi" w:cstheme="majorHAnsi"/>
                <w:sz w:val="20"/>
                <w:szCs w:val="20"/>
              </w:rPr>
            </w:pPr>
            <w:r w:rsidRPr="000B74DB">
              <w:rPr>
                <w:rFonts w:asciiTheme="majorHAnsi" w:hAnsiTheme="majorHAnsi" w:cstheme="majorHAnsi"/>
                <w:sz w:val="20"/>
                <w:szCs w:val="20"/>
              </w:rPr>
              <w:t>Automatic winder with balloon controller</w:t>
            </w:r>
          </w:p>
          <w:p w:rsidR="00E15475" w:rsidRPr="000B74DB" w:rsidRDefault="00E15475" w:rsidP="00E15475">
            <w:pPr>
              <w:rPr>
                <w:rFonts w:asciiTheme="majorHAnsi" w:eastAsia="MS PGothic" w:hAnsiTheme="majorHAnsi" w:cstheme="majorHAnsi"/>
                <w:sz w:val="20"/>
                <w:szCs w:val="20"/>
              </w:rPr>
            </w:pPr>
            <w:r w:rsidRPr="000B74DB">
              <w:rPr>
                <w:rFonts w:asciiTheme="majorHAnsi" w:hAnsiTheme="majorHAnsi" w:cstheme="majorHAnsi"/>
                <w:sz w:val="20"/>
                <w:szCs w:val="20"/>
              </w:rPr>
              <w:t>Air jet spinning</w:t>
            </w:r>
          </w:p>
        </w:tc>
      </w:tr>
      <w:tr w:rsidR="00E15475" w:rsidRPr="000B74DB" w:rsidTr="007313D5">
        <w:trPr>
          <w:cantSplit/>
          <w:trHeight w:val="1253"/>
        </w:trPr>
        <w:tc>
          <w:tcPr>
            <w:tcW w:w="1117" w:type="dxa"/>
            <w:tcBorders>
              <w:top w:val="nil"/>
              <w:left w:val="single" w:sz="8" w:space="0" w:color="auto"/>
              <w:bottom w:val="single" w:sz="8" w:space="0" w:color="auto"/>
              <w:right w:val="single" w:sz="8" w:space="0" w:color="auto"/>
            </w:tcBorders>
            <w:noWrap/>
            <w:vAlign w:val="center"/>
            <w:hideMark/>
          </w:tcPr>
          <w:p w:rsidR="00E15475" w:rsidRDefault="00554ACF" w:rsidP="001F55BC">
            <w:pPr>
              <w:jc w:val="center"/>
              <w:rPr>
                <w:rFonts w:asciiTheme="majorHAnsi" w:eastAsia="MS PGothic" w:hAnsiTheme="majorHAnsi" w:cstheme="majorHAnsi"/>
                <w:sz w:val="20"/>
                <w:szCs w:val="20"/>
              </w:rPr>
            </w:pPr>
            <w:r>
              <w:rPr>
                <w:rFonts w:asciiTheme="majorHAnsi" w:eastAsia="MS PGothic" w:hAnsiTheme="majorHAnsi" w:cstheme="majorHAnsi"/>
                <w:sz w:val="20"/>
                <w:szCs w:val="20"/>
              </w:rPr>
              <w:t xml:space="preserve">3.2 </w:t>
            </w:r>
          </w:p>
          <w:p w:rsidR="00554ACF" w:rsidRDefault="00554ACF" w:rsidP="001F55BC">
            <w:pPr>
              <w:jc w:val="center"/>
              <w:rPr>
                <w:rFonts w:asciiTheme="majorHAnsi" w:eastAsia="MS PGothic" w:hAnsiTheme="majorHAnsi" w:cstheme="majorHAnsi"/>
                <w:sz w:val="20"/>
                <w:szCs w:val="20"/>
              </w:rPr>
            </w:pPr>
            <w:r>
              <w:rPr>
                <w:rFonts w:asciiTheme="majorHAnsi" w:eastAsia="MS PGothic" w:hAnsiTheme="majorHAnsi" w:cstheme="majorHAnsi"/>
                <w:sz w:val="20"/>
                <w:szCs w:val="20"/>
              </w:rPr>
              <w:t>(1)</w:t>
            </w:r>
          </w:p>
          <w:p w:rsidR="00554ACF" w:rsidRPr="000B74DB" w:rsidRDefault="00554ACF" w:rsidP="001F55BC">
            <w:pPr>
              <w:jc w:val="center"/>
              <w:rPr>
                <w:rFonts w:asciiTheme="majorHAnsi" w:eastAsia="MS PGothic" w:hAnsiTheme="majorHAnsi" w:cstheme="majorHAnsi"/>
                <w:sz w:val="20"/>
                <w:szCs w:val="20"/>
              </w:rPr>
            </w:pPr>
            <w:r>
              <w:rPr>
                <w:rFonts w:asciiTheme="majorHAnsi" w:eastAsia="MS PGothic" w:hAnsiTheme="majorHAnsi" w:cstheme="majorHAnsi"/>
                <w:sz w:val="20"/>
                <w:szCs w:val="20"/>
              </w:rPr>
              <w:t>(2)</w:t>
            </w:r>
          </w:p>
        </w:tc>
        <w:tc>
          <w:tcPr>
            <w:tcW w:w="2584"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 xml:space="preserve">Loom (weaving machine) and warper &amp; sizer </w:t>
            </w:r>
          </w:p>
        </w:tc>
        <w:tc>
          <w:tcPr>
            <w:tcW w:w="4787"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hAnsiTheme="majorHAnsi" w:cstheme="majorHAnsi"/>
                <w:sz w:val="20"/>
                <w:szCs w:val="20"/>
              </w:rPr>
            </w:pPr>
            <w:r w:rsidRPr="000B74DB">
              <w:rPr>
                <w:rFonts w:asciiTheme="majorHAnsi" w:hAnsiTheme="majorHAnsi" w:cstheme="majorHAnsi"/>
                <w:sz w:val="20"/>
                <w:szCs w:val="20"/>
              </w:rPr>
              <w:t>Air-jet loom with technology for reducing both air consumption and air pressure.</w:t>
            </w:r>
          </w:p>
          <w:p w:rsidR="00E15475" w:rsidRPr="000B74DB" w:rsidRDefault="00E15475" w:rsidP="00E15475">
            <w:pPr>
              <w:rPr>
                <w:rFonts w:asciiTheme="majorHAnsi" w:eastAsia="MS PGothic" w:hAnsiTheme="majorHAnsi" w:cstheme="majorHAnsi"/>
                <w:sz w:val="20"/>
                <w:szCs w:val="20"/>
              </w:rPr>
            </w:pPr>
            <w:r w:rsidRPr="000B74DB">
              <w:rPr>
                <w:rFonts w:asciiTheme="majorHAnsi" w:hAnsiTheme="majorHAnsi" w:cstheme="majorHAnsi"/>
                <w:sz w:val="20"/>
                <w:szCs w:val="20"/>
              </w:rPr>
              <w:t xml:space="preserve">Warper &amp; sizer with inverter control </w:t>
            </w:r>
            <w:r w:rsidRPr="000B74DB">
              <w:rPr>
                <w:rFonts w:asciiTheme="majorHAnsi" w:eastAsia="MS PGothic" w:hAnsiTheme="majorHAnsi" w:cstheme="majorHAnsi"/>
                <w:sz w:val="20"/>
                <w:szCs w:val="20"/>
              </w:rPr>
              <w:t>(motor should meet the standard which is stipulated in item 9.7.1).</w:t>
            </w:r>
          </w:p>
        </w:tc>
      </w:tr>
      <w:tr w:rsidR="00E15475" w:rsidRPr="000B74DB" w:rsidTr="007313D5">
        <w:trPr>
          <w:cantSplit/>
          <w:trHeight w:val="1048"/>
        </w:trPr>
        <w:tc>
          <w:tcPr>
            <w:tcW w:w="1117" w:type="dxa"/>
            <w:tcBorders>
              <w:top w:val="nil"/>
              <w:left w:val="single" w:sz="8" w:space="0" w:color="auto"/>
              <w:bottom w:val="single" w:sz="8" w:space="0" w:color="auto"/>
              <w:right w:val="single" w:sz="8" w:space="0" w:color="auto"/>
            </w:tcBorders>
            <w:noWrap/>
            <w:vAlign w:val="center"/>
            <w:hideMark/>
          </w:tcPr>
          <w:p w:rsidR="00E15475" w:rsidRPr="000B74DB" w:rsidRDefault="00554ACF" w:rsidP="001F55BC">
            <w:pPr>
              <w:jc w:val="center"/>
              <w:rPr>
                <w:rFonts w:asciiTheme="majorHAnsi" w:eastAsia="MS PGothic" w:hAnsiTheme="majorHAnsi" w:cstheme="majorHAnsi"/>
                <w:sz w:val="20"/>
                <w:szCs w:val="20"/>
              </w:rPr>
            </w:pPr>
            <w:r>
              <w:rPr>
                <w:rFonts w:asciiTheme="majorHAnsi" w:eastAsia="MS PGothic" w:hAnsiTheme="majorHAnsi" w:cstheme="majorHAnsi"/>
                <w:sz w:val="20"/>
                <w:szCs w:val="20"/>
              </w:rPr>
              <w:t>3.3</w:t>
            </w:r>
          </w:p>
        </w:tc>
        <w:tc>
          <w:tcPr>
            <w:tcW w:w="2584"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Sewing machine</w:t>
            </w:r>
          </w:p>
        </w:tc>
        <w:tc>
          <w:tcPr>
            <w:tcW w:w="4787"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 xml:space="preserve">Sewing machine driven by directly connected motor. Main driving motor type is to be a servomotor (motor should meet the standard which is stipulated in item 9.7.1) </w:t>
            </w:r>
          </w:p>
        </w:tc>
      </w:tr>
      <w:tr w:rsidR="00E15475" w:rsidRPr="000B74DB" w:rsidTr="007313D5">
        <w:trPr>
          <w:cantSplit/>
          <w:trHeight w:val="372"/>
        </w:trPr>
        <w:tc>
          <w:tcPr>
            <w:tcW w:w="1117" w:type="dxa"/>
            <w:tcBorders>
              <w:top w:val="nil"/>
              <w:left w:val="single" w:sz="8" w:space="0" w:color="auto"/>
              <w:bottom w:val="single" w:sz="8" w:space="0" w:color="auto"/>
              <w:right w:val="single" w:sz="8" w:space="0" w:color="auto"/>
            </w:tcBorders>
            <w:noWrap/>
            <w:vAlign w:val="center"/>
            <w:hideMark/>
          </w:tcPr>
          <w:p w:rsidR="00E15475" w:rsidRPr="000B74DB" w:rsidRDefault="00554ACF" w:rsidP="001F55BC">
            <w:pPr>
              <w:jc w:val="center"/>
              <w:rPr>
                <w:rFonts w:asciiTheme="majorHAnsi" w:eastAsia="MS PGothic" w:hAnsiTheme="majorHAnsi" w:cstheme="majorHAnsi"/>
                <w:sz w:val="20"/>
                <w:szCs w:val="20"/>
              </w:rPr>
            </w:pPr>
            <w:r>
              <w:rPr>
                <w:rFonts w:asciiTheme="majorHAnsi" w:eastAsia="MS PGothic" w:hAnsiTheme="majorHAnsi" w:cstheme="majorHAnsi"/>
                <w:sz w:val="20"/>
                <w:szCs w:val="20"/>
              </w:rPr>
              <w:t>3.4</w:t>
            </w:r>
          </w:p>
        </w:tc>
        <w:tc>
          <w:tcPr>
            <w:tcW w:w="2584"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Stenter</w:t>
            </w:r>
          </w:p>
        </w:tc>
        <w:tc>
          <w:tcPr>
            <w:tcW w:w="4787"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Stenter controlled by inverter, whose air volume and width of nozzle are adjustable.</w:t>
            </w:r>
          </w:p>
        </w:tc>
      </w:tr>
      <w:tr w:rsidR="00E15475" w:rsidRPr="000B74DB" w:rsidTr="007313D5">
        <w:trPr>
          <w:cantSplit/>
          <w:trHeight w:val="372"/>
        </w:trPr>
        <w:tc>
          <w:tcPr>
            <w:tcW w:w="1117" w:type="dxa"/>
            <w:tcBorders>
              <w:top w:val="nil"/>
              <w:left w:val="single" w:sz="8" w:space="0" w:color="auto"/>
              <w:bottom w:val="single" w:sz="8" w:space="0" w:color="auto"/>
              <w:right w:val="single" w:sz="8" w:space="0" w:color="auto"/>
            </w:tcBorders>
            <w:noWrap/>
            <w:vAlign w:val="center"/>
            <w:hideMark/>
          </w:tcPr>
          <w:p w:rsidR="00E15475" w:rsidRPr="000B74DB" w:rsidRDefault="00554ACF" w:rsidP="001F55BC">
            <w:pPr>
              <w:jc w:val="center"/>
              <w:rPr>
                <w:rFonts w:asciiTheme="majorHAnsi" w:eastAsia="MS PGothic" w:hAnsiTheme="majorHAnsi" w:cstheme="majorHAnsi"/>
                <w:sz w:val="20"/>
                <w:szCs w:val="20"/>
              </w:rPr>
            </w:pPr>
            <w:r>
              <w:rPr>
                <w:rFonts w:asciiTheme="majorHAnsi" w:eastAsia="MS PGothic" w:hAnsiTheme="majorHAnsi" w:cstheme="majorHAnsi"/>
                <w:sz w:val="20"/>
                <w:szCs w:val="20"/>
              </w:rPr>
              <w:t>3.5</w:t>
            </w:r>
          </w:p>
        </w:tc>
        <w:tc>
          <w:tcPr>
            <w:tcW w:w="2584"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Heat exchanger</w:t>
            </w:r>
          </w:p>
        </w:tc>
        <w:tc>
          <w:tcPr>
            <w:tcW w:w="4787"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Heat exchanger (waste heat recovery system), whose capacity is equal to 10,000 kJ/h or more.</w:t>
            </w:r>
          </w:p>
        </w:tc>
      </w:tr>
      <w:tr w:rsidR="00E15475" w:rsidRPr="000B74DB" w:rsidTr="007313D5">
        <w:trPr>
          <w:cantSplit/>
          <w:trHeight w:val="335"/>
        </w:trPr>
        <w:tc>
          <w:tcPr>
            <w:tcW w:w="1117" w:type="dxa"/>
            <w:tcBorders>
              <w:top w:val="nil"/>
              <w:left w:val="single" w:sz="8" w:space="0" w:color="auto"/>
              <w:bottom w:val="single" w:sz="8" w:space="0" w:color="auto"/>
              <w:right w:val="nil"/>
            </w:tcBorders>
            <w:shd w:val="clear" w:color="auto" w:fill="FABF8F"/>
            <w:noWrap/>
            <w:vAlign w:val="center"/>
            <w:hideMark/>
          </w:tcPr>
          <w:p w:rsidR="00E15475" w:rsidRPr="000B74DB" w:rsidRDefault="00E15475" w:rsidP="00DB71EE">
            <w:pPr>
              <w:rPr>
                <w:rFonts w:asciiTheme="majorHAnsi" w:eastAsia="MS PGothic" w:hAnsiTheme="majorHAnsi" w:cstheme="majorHAnsi"/>
                <w:sz w:val="20"/>
                <w:szCs w:val="20"/>
              </w:rPr>
            </w:pPr>
          </w:p>
        </w:tc>
        <w:tc>
          <w:tcPr>
            <w:tcW w:w="2584" w:type="dxa"/>
            <w:tcBorders>
              <w:top w:val="nil"/>
              <w:left w:val="nil"/>
              <w:bottom w:val="single" w:sz="8" w:space="0" w:color="auto"/>
              <w:right w:val="nil"/>
            </w:tcBorders>
            <w:shd w:val="clear" w:color="auto" w:fill="FABF8F"/>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Glass</w:t>
            </w:r>
          </w:p>
        </w:tc>
        <w:tc>
          <w:tcPr>
            <w:tcW w:w="4787" w:type="dxa"/>
            <w:tcBorders>
              <w:top w:val="single" w:sz="8" w:space="0" w:color="auto"/>
              <w:left w:val="nil"/>
              <w:bottom w:val="single" w:sz="8" w:space="0" w:color="auto"/>
              <w:right w:val="single" w:sz="8" w:space="0" w:color="auto"/>
            </w:tcBorders>
            <w:shd w:val="clear" w:color="auto" w:fill="FABF8F"/>
            <w:vAlign w:val="center"/>
          </w:tcPr>
          <w:p w:rsidR="00E15475" w:rsidRPr="000B74DB" w:rsidRDefault="00E15475" w:rsidP="00E15475">
            <w:pPr>
              <w:rPr>
                <w:rFonts w:asciiTheme="majorHAnsi" w:eastAsia="MS PGothic" w:hAnsiTheme="majorHAnsi" w:cstheme="majorHAnsi"/>
                <w:sz w:val="20"/>
                <w:szCs w:val="20"/>
              </w:rPr>
            </w:pPr>
          </w:p>
        </w:tc>
      </w:tr>
      <w:tr w:rsidR="00E15475" w:rsidRPr="000B74DB" w:rsidTr="007313D5">
        <w:trPr>
          <w:cantSplit/>
          <w:trHeight w:val="444"/>
        </w:trPr>
        <w:tc>
          <w:tcPr>
            <w:tcW w:w="1117" w:type="dxa"/>
            <w:tcBorders>
              <w:top w:val="nil"/>
              <w:left w:val="single" w:sz="8" w:space="0" w:color="auto"/>
              <w:bottom w:val="single" w:sz="8" w:space="0" w:color="auto"/>
              <w:right w:val="single" w:sz="8" w:space="0" w:color="auto"/>
            </w:tcBorders>
            <w:noWrap/>
            <w:vAlign w:val="center"/>
            <w:hideMark/>
          </w:tcPr>
          <w:p w:rsidR="00E15475" w:rsidRPr="000B74DB" w:rsidRDefault="00554ACF" w:rsidP="001F55BC">
            <w:pPr>
              <w:jc w:val="center"/>
              <w:rPr>
                <w:rFonts w:asciiTheme="majorHAnsi" w:eastAsia="MS PGothic" w:hAnsiTheme="majorHAnsi" w:cstheme="majorHAnsi"/>
                <w:sz w:val="20"/>
                <w:szCs w:val="20"/>
              </w:rPr>
            </w:pPr>
            <w:r>
              <w:rPr>
                <w:rFonts w:asciiTheme="majorHAnsi" w:eastAsia="MS PGothic" w:hAnsiTheme="majorHAnsi" w:cstheme="majorHAnsi"/>
                <w:sz w:val="20"/>
                <w:szCs w:val="20"/>
              </w:rPr>
              <w:t>4.1</w:t>
            </w:r>
          </w:p>
        </w:tc>
        <w:tc>
          <w:tcPr>
            <w:tcW w:w="2584"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Combustion control of glass melting furnace</w:t>
            </w:r>
          </w:p>
        </w:tc>
        <w:tc>
          <w:tcPr>
            <w:tcW w:w="4787"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Combustion control unit controlled by air ratio in exhaust gas.</w:t>
            </w:r>
          </w:p>
        </w:tc>
      </w:tr>
      <w:tr w:rsidR="00E15475" w:rsidRPr="000B74DB" w:rsidTr="007313D5">
        <w:trPr>
          <w:cantSplit/>
          <w:trHeight w:val="320"/>
        </w:trPr>
        <w:tc>
          <w:tcPr>
            <w:tcW w:w="1117" w:type="dxa"/>
            <w:tcBorders>
              <w:top w:val="nil"/>
              <w:left w:val="single" w:sz="8" w:space="0" w:color="auto"/>
              <w:bottom w:val="single" w:sz="8" w:space="0" w:color="auto"/>
              <w:right w:val="nil"/>
            </w:tcBorders>
            <w:shd w:val="clear" w:color="auto" w:fill="FABF8F"/>
            <w:noWrap/>
            <w:vAlign w:val="center"/>
            <w:hideMark/>
          </w:tcPr>
          <w:p w:rsidR="00E15475" w:rsidRPr="000B74DB" w:rsidRDefault="00E15475" w:rsidP="00DB71EE">
            <w:pPr>
              <w:rPr>
                <w:rFonts w:asciiTheme="majorHAnsi" w:eastAsia="MS PGothic" w:hAnsiTheme="majorHAnsi" w:cstheme="majorHAnsi"/>
                <w:sz w:val="20"/>
                <w:szCs w:val="20"/>
              </w:rPr>
            </w:pPr>
          </w:p>
        </w:tc>
        <w:tc>
          <w:tcPr>
            <w:tcW w:w="2584" w:type="dxa"/>
            <w:tcBorders>
              <w:top w:val="nil"/>
              <w:left w:val="nil"/>
              <w:bottom w:val="single" w:sz="8" w:space="0" w:color="auto"/>
              <w:right w:val="nil"/>
            </w:tcBorders>
            <w:shd w:val="clear" w:color="auto" w:fill="FABF8F"/>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Cement &amp; Clinker grinding</w:t>
            </w:r>
          </w:p>
        </w:tc>
        <w:tc>
          <w:tcPr>
            <w:tcW w:w="4787" w:type="dxa"/>
            <w:tcBorders>
              <w:top w:val="single" w:sz="8" w:space="0" w:color="auto"/>
              <w:left w:val="nil"/>
              <w:bottom w:val="single" w:sz="8" w:space="0" w:color="auto"/>
              <w:right w:val="single" w:sz="8" w:space="0" w:color="auto"/>
            </w:tcBorders>
            <w:shd w:val="clear" w:color="auto" w:fill="FABF8F"/>
            <w:vAlign w:val="center"/>
            <w:hideMark/>
          </w:tcPr>
          <w:p w:rsidR="00E15475" w:rsidRPr="000B74DB" w:rsidRDefault="00E15475" w:rsidP="00E15475">
            <w:pPr>
              <w:rPr>
                <w:rFonts w:eastAsia="MS PGothic" w:cs="MS PGothic"/>
                <w:sz w:val="21"/>
              </w:rPr>
            </w:pPr>
          </w:p>
        </w:tc>
      </w:tr>
      <w:tr w:rsidR="00E15475" w:rsidRPr="000B74DB" w:rsidTr="007313D5">
        <w:trPr>
          <w:cantSplit/>
          <w:trHeight w:val="1338"/>
        </w:trPr>
        <w:tc>
          <w:tcPr>
            <w:tcW w:w="1117" w:type="dxa"/>
            <w:tcBorders>
              <w:top w:val="nil"/>
              <w:left w:val="single" w:sz="8" w:space="0" w:color="auto"/>
              <w:bottom w:val="single" w:sz="8" w:space="0" w:color="auto"/>
              <w:right w:val="single" w:sz="8" w:space="0" w:color="auto"/>
            </w:tcBorders>
            <w:noWrap/>
            <w:vAlign w:val="center"/>
            <w:hideMark/>
          </w:tcPr>
          <w:p w:rsidR="00E15475" w:rsidRPr="000B74DB" w:rsidRDefault="00554ACF" w:rsidP="00554ACF">
            <w:pPr>
              <w:jc w:val="center"/>
              <w:rPr>
                <w:rFonts w:asciiTheme="majorHAnsi" w:eastAsia="MS PGothic" w:hAnsiTheme="majorHAnsi" w:cstheme="majorHAnsi"/>
                <w:sz w:val="20"/>
                <w:szCs w:val="20"/>
              </w:rPr>
            </w:pPr>
            <w:r>
              <w:rPr>
                <w:rFonts w:asciiTheme="majorHAnsi" w:eastAsia="MS PGothic" w:hAnsiTheme="majorHAnsi" w:cstheme="majorHAnsi"/>
                <w:sz w:val="20"/>
                <w:szCs w:val="20"/>
              </w:rPr>
              <w:t>5.1</w:t>
            </w:r>
          </w:p>
        </w:tc>
        <w:tc>
          <w:tcPr>
            <w:tcW w:w="2584"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Vertical roller grinding mill for cement clinker and slag</w:t>
            </w:r>
          </w:p>
        </w:tc>
        <w:tc>
          <w:tcPr>
            <w:tcW w:w="4787" w:type="dxa"/>
            <w:tcBorders>
              <w:top w:val="nil"/>
              <w:left w:val="nil"/>
              <w:bottom w:val="single" w:sz="8" w:space="0" w:color="auto"/>
              <w:right w:val="single" w:sz="8" w:space="0" w:color="auto"/>
            </w:tcBorders>
            <w:vAlign w:val="center"/>
            <w:hideMark/>
          </w:tcPr>
          <w:p w:rsidR="00E15475" w:rsidRPr="00EB03EA" w:rsidRDefault="00E15475" w:rsidP="00E15475">
            <w:r w:rsidRPr="00D909CB">
              <w:rPr>
                <w:rFonts w:asciiTheme="majorHAnsi" w:eastAsia="MS PGothic" w:hAnsiTheme="majorHAnsi" w:cstheme="majorHAnsi"/>
                <w:sz w:val="20"/>
                <w:szCs w:val="20"/>
              </w:rPr>
              <w:t>A</w:t>
            </w:r>
            <w:r w:rsidRPr="00EB03EA">
              <w:rPr>
                <w:rFonts w:asciiTheme="majorHAnsi" w:eastAsia="MS PGothic" w:hAnsiTheme="majorHAnsi" w:cstheme="majorHAnsi"/>
                <w:sz w:val="20"/>
                <w:szCs w:val="20"/>
              </w:rPr>
              <w:t xml:space="preserve"> mill is to be equipped with main rollers for grinding materials and sub-rollers for stabilizing materials. Having delivery record of mill with power consumption of less than 29 kWh/ton (mill + separator + fan) at 3,300 cm2/g OPC basis. </w:t>
            </w:r>
          </w:p>
        </w:tc>
      </w:tr>
      <w:tr w:rsidR="00E15475" w:rsidRPr="000B74DB" w:rsidTr="007313D5">
        <w:trPr>
          <w:cantSplit/>
          <w:trHeight w:val="600"/>
        </w:trPr>
        <w:tc>
          <w:tcPr>
            <w:tcW w:w="1117" w:type="dxa"/>
            <w:tcBorders>
              <w:top w:val="nil"/>
              <w:left w:val="single" w:sz="8" w:space="0" w:color="auto"/>
              <w:bottom w:val="single" w:sz="8" w:space="0" w:color="auto"/>
              <w:right w:val="single" w:sz="8" w:space="0" w:color="auto"/>
            </w:tcBorders>
            <w:noWrap/>
            <w:vAlign w:val="center"/>
            <w:hideMark/>
          </w:tcPr>
          <w:p w:rsidR="00E15475" w:rsidRPr="000B74DB" w:rsidRDefault="00554ACF" w:rsidP="001F55BC">
            <w:pPr>
              <w:jc w:val="center"/>
              <w:rPr>
                <w:rFonts w:asciiTheme="majorHAnsi" w:eastAsia="MS PGothic" w:hAnsiTheme="majorHAnsi" w:cstheme="majorHAnsi"/>
                <w:sz w:val="20"/>
                <w:szCs w:val="20"/>
              </w:rPr>
            </w:pPr>
            <w:r>
              <w:rPr>
                <w:rFonts w:asciiTheme="majorHAnsi" w:eastAsia="MS PGothic" w:hAnsiTheme="majorHAnsi" w:cstheme="majorHAnsi"/>
                <w:sz w:val="20"/>
                <w:szCs w:val="20"/>
              </w:rPr>
              <w:t>5.2</w:t>
            </w:r>
          </w:p>
        </w:tc>
        <w:tc>
          <w:tcPr>
            <w:tcW w:w="2584"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Vertical roller grinding mill for pre-grinding</w:t>
            </w:r>
          </w:p>
        </w:tc>
        <w:tc>
          <w:tcPr>
            <w:tcW w:w="4787"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 xml:space="preserve">Having delivery record of mill facility with power consumption of less than 33kWh/ton (pre-grinding mill + ball mill + separator + fan) at 3,300 cm2/g OPC basis. </w:t>
            </w:r>
          </w:p>
        </w:tc>
      </w:tr>
      <w:tr w:rsidR="00E15475" w:rsidRPr="000B74DB" w:rsidTr="007313D5">
        <w:trPr>
          <w:cantSplit/>
          <w:trHeight w:val="385"/>
        </w:trPr>
        <w:tc>
          <w:tcPr>
            <w:tcW w:w="1117" w:type="dxa"/>
            <w:tcBorders>
              <w:top w:val="nil"/>
              <w:left w:val="single" w:sz="8" w:space="0" w:color="auto"/>
              <w:bottom w:val="single" w:sz="8" w:space="0" w:color="auto"/>
              <w:right w:val="nil"/>
            </w:tcBorders>
            <w:shd w:val="clear" w:color="auto" w:fill="FABF8F"/>
            <w:noWrap/>
            <w:vAlign w:val="center"/>
            <w:hideMark/>
          </w:tcPr>
          <w:p w:rsidR="00E15475" w:rsidRPr="000B74DB" w:rsidRDefault="00E15475" w:rsidP="00E15475">
            <w:pPr>
              <w:jc w:val="center"/>
              <w:rPr>
                <w:rFonts w:asciiTheme="majorHAnsi" w:eastAsia="MS PGothic" w:hAnsiTheme="majorHAnsi" w:cstheme="majorHAnsi"/>
                <w:sz w:val="20"/>
                <w:szCs w:val="20"/>
              </w:rPr>
            </w:pPr>
          </w:p>
        </w:tc>
        <w:tc>
          <w:tcPr>
            <w:tcW w:w="7371" w:type="dxa"/>
            <w:gridSpan w:val="2"/>
            <w:tcBorders>
              <w:top w:val="single" w:sz="8" w:space="0" w:color="auto"/>
              <w:left w:val="nil"/>
              <w:bottom w:val="single" w:sz="8" w:space="0" w:color="auto"/>
              <w:right w:val="single" w:sz="8" w:space="0" w:color="auto"/>
            </w:tcBorders>
            <w:shd w:val="clear" w:color="auto" w:fill="FABF8F"/>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Iron &amp; steel (rerolling mills)</w:t>
            </w:r>
          </w:p>
        </w:tc>
      </w:tr>
      <w:tr w:rsidR="00E15475" w:rsidRPr="000B74DB" w:rsidTr="007313D5">
        <w:trPr>
          <w:cantSplit/>
          <w:trHeight w:val="324"/>
        </w:trPr>
        <w:tc>
          <w:tcPr>
            <w:tcW w:w="1117" w:type="dxa"/>
            <w:tcBorders>
              <w:top w:val="nil"/>
              <w:left w:val="single" w:sz="8" w:space="0" w:color="auto"/>
              <w:bottom w:val="single" w:sz="8" w:space="0" w:color="auto"/>
              <w:right w:val="single" w:sz="8" w:space="0" w:color="auto"/>
            </w:tcBorders>
            <w:noWrap/>
            <w:vAlign w:val="center"/>
            <w:hideMark/>
          </w:tcPr>
          <w:p w:rsidR="00E15475" w:rsidRPr="000B74DB" w:rsidRDefault="00554ACF" w:rsidP="001F55BC">
            <w:pPr>
              <w:jc w:val="center"/>
              <w:rPr>
                <w:rFonts w:asciiTheme="majorHAnsi" w:eastAsia="MS PGothic" w:hAnsiTheme="majorHAnsi" w:cstheme="majorHAnsi"/>
                <w:sz w:val="20"/>
                <w:szCs w:val="20"/>
              </w:rPr>
            </w:pPr>
            <w:r>
              <w:rPr>
                <w:rFonts w:asciiTheme="majorHAnsi" w:eastAsia="MS PGothic" w:hAnsiTheme="majorHAnsi" w:cstheme="majorHAnsi"/>
                <w:sz w:val="20"/>
                <w:szCs w:val="20"/>
              </w:rPr>
              <w:t>6.1</w:t>
            </w:r>
          </w:p>
        </w:tc>
        <w:tc>
          <w:tcPr>
            <w:tcW w:w="2584"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Induction furnace</w:t>
            </w:r>
          </w:p>
        </w:tc>
        <w:tc>
          <w:tcPr>
            <w:tcW w:w="4787"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Induction furnace</w:t>
            </w:r>
          </w:p>
        </w:tc>
      </w:tr>
      <w:tr w:rsidR="00E15475" w:rsidRPr="000B74DB" w:rsidTr="007313D5">
        <w:trPr>
          <w:cantSplit/>
          <w:trHeight w:val="420"/>
        </w:trPr>
        <w:tc>
          <w:tcPr>
            <w:tcW w:w="1117" w:type="dxa"/>
            <w:tcBorders>
              <w:top w:val="nil"/>
              <w:left w:val="single" w:sz="8" w:space="0" w:color="auto"/>
              <w:bottom w:val="single" w:sz="8" w:space="0" w:color="auto"/>
              <w:right w:val="single" w:sz="8" w:space="0" w:color="auto"/>
            </w:tcBorders>
            <w:noWrap/>
            <w:vAlign w:val="center"/>
            <w:hideMark/>
          </w:tcPr>
          <w:p w:rsidR="00E15475" w:rsidRPr="000B74DB" w:rsidRDefault="00554ACF" w:rsidP="001F55BC">
            <w:pPr>
              <w:jc w:val="center"/>
              <w:rPr>
                <w:rFonts w:asciiTheme="majorHAnsi" w:eastAsia="MS PGothic" w:hAnsiTheme="majorHAnsi" w:cstheme="majorHAnsi"/>
                <w:sz w:val="20"/>
                <w:szCs w:val="20"/>
              </w:rPr>
            </w:pPr>
            <w:r>
              <w:rPr>
                <w:rFonts w:asciiTheme="majorHAnsi" w:eastAsia="MS PGothic" w:hAnsiTheme="majorHAnsi" w:cstheme="majorHAnsi"/>
                <w:sz w:val="20"/>
                <w:szCs w:val="20"/>
              </w:rPr>
              <w:lastRenderedPageBreak/>
              <w:t>6.2</w:t>
            </w:r>
          </w:p>
        </w:tc>
        <w:tc>
          <w:tcPr>
            <w:tcW w:w="2584"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Combustion control unit of reheating furnace</w:t>
            </w:r>
          </w:p>
        </w:tc>
        <w:tc>
          <w:tcPr>
            <w:tcW w:w="4787"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Combustion control unit controlled by air ratio in exhaust gas</w:t>
            </w:r>
          </w:p>
        </w:tc>
      </w:tr>
      <w:tr w:rsidR="00E15475" w:rsidRPr="000B74DB" w:rsidTr="007313D5">
        <w:trPr>
          <w:cantSplit/>
          <w:trHeight w:val="289"/>
        </w:trPr>
        <w:tc>
          <w:tcPr>
            <w:tcW w:w="1117" w:type="dxa"/>
            <w:tcBorders>
              <w:top w:val="nil"/>
              <w:left w:val="single" w:sz="8" w:space="0" w:color="auto"/>
              <w:bottom w:val="single" w:sz="8" w:space="0" w:color="auto"/>
              <w:right w:val="nil"/>
            </w:tcBorders>
            <w:shd w:val="clear" w:color="auto" w:fill="FABF8F"/>
            <w:noWrap/>
            <w:vAlign w:val="center"/>
            <w:hideMark/>
          </w:tcPr>
          <w:p w:rsidR="00E15475" w:rsidRPr="000B74DB" w:rsidRDefault="00E15475" w:rsidP="00E15475">
            <w:pPr>
              <w:jc w:val="center"/>
              <w:rPr>
                <w:rFonts w:asciiTheme="majorHAnsi" w:eastAsia="MS PGothic" w:hAnsiTheme="majorHAnsi" w:cstheme="majorHAnsi"/>
                <w:sz w:val="20"/>
                <w:szCs w:val="20"/>
              </w:rPr>
            </w:pPr>
          </w:p>
        </w:tc>
        <w:tc>
          <w:tcPr>
            <w:tcW w:w="7371" w:type="dxa"/>
            <w:gridSpan w:val="2"/>
            <w:tcBorders>
              <w:top w:val="nil"/>
              <w:left w:val="nil"/>
              <w:bottom w:val="single" w:sz="8" w:space="0" w:color="auto"/>
              <w:right w:val="single" w:sz="8" w:space="0" w:color="auto"/>
            </w:tcBorders>
            <w:shd w:val="clear" w:color="auto" w:fill="FABF8F"/>
            <w:vAlign w:val="center"/>
            <w:hideMark/>
          </w:tcPr>
          <w:p w:rsidR="00E15475" w:rsidRPr="000B74DB" w:rsidRDefault="00E15475" w:rsidP="00E15475">
            <w:pPr>
              <w:rPr>
                <w:rFonts w:eastAsia="MS PGothic" w:cs="MS PGothic"/>
                <w:sz w:val="21"/>
              </w:rPr>
            </w:pPr>
            <w:r w:rsidRPr="000B74DB">
              <w:rPr>
                <w:rFonts w:asciiTheme="majorHAnsi" w:eastAsia="MS PGothic" w:hAnsiTheme="majorHAnsi" w:cstheme="majorHAnsi"/>
                <w:sz w:val="20"/>
                <w:szCs w:val="20"/>
              </w:rPr>
              <w:t>Foods and beverages (cold storage)</w:t>
            </w:r>
          </w:p>
        </w:tc>
      </w:tr>
      <w:tr w:rsidR="00E15475" w:rsidRPr="000B74DB" w:rsidTr="007313D5">
        <w:trPr>
          <w:cantSplit/>
          <w:trHeight w:val="3571"/>
        </w:trPr>
        <w:tc>
          <w:tcPr>
            <w:tcW w:w="1117" w:type="dxa"/>
            <w:tcBorders>
              <w:top w:val="nil"/>
              <w:left w:val="single" w:sz="8" w:space="0" w:color="auto"/>
              <w:bottom w:val="single" w:sz="8" w:space="0" w:color="auto"/>
              <w:right w:val="single" w:sz="8" w:space="0" w:color="auto"/>
            </w:tcBorders>
            <w:noWrap/>
            <w:vAlign w:val="center"/>
            <w:hideMark/>
          </w:tcPr>
          <w:p w:rsidR="00E15475" w:rsidRPr="000B74DB" w:rsidRDefault="00554ACF" w:rsidP="001F55BC">
            <w:pPr>
              <w:jc w:val="center"/>
              <w:rPr>
                <w:rFonts w:asciiTheme="majorHAnsi" w:eastAsia="MS PGothic" w:hAnsiTheme="majorHAnsi" w:cstheme="majorHAnsi"/>
                <w:sz w:val="20"/>
                <w:szCs w:val="20"/>
              </w:rPr>
            </w:pPr>
            <w:r>
              <w:rPr>
                <w:rFonts w:asciiTheme="majorHAnsi" w:eastAsia="MS PGothic" w:hAnsiTheme="majorHAnsi" w:cstheme="majorHAnsi"/>
                <w:sz w:val="20"/>
                <w:szCs w:val="20"/>
              </w:rPr>
              <w:t>7.1</w:t>
            </w:r>
          </w:p>
        </w:tc>
        <w:tc>
          <w:tcPr>
            <w:tcW w:w="2584" w:type="dxa"/>
            <w:tcBorders>
              <w:top w:val="nil"/>
              <w:left w:val="single" w:sz="8" w:space="0" w:color="auto"/>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Screw compressor refrigeration unit</w:t>
            </w:r>
          </w:p>
        </w:tc>
        <w:tc>
          <w:tcPr>
            <w:tcW w:w="4787" w:type="dxa"/>
            <w:tcBorders>
              <w:top w:val="nil"/>
              <w:left w:val="single" w:sz="8" w:space="0" w:color="auto"/>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Screw compressor with motor whose capacity is equal to 10 kW or more, including chiller, condensing unit, and cold storage capital machineries (Insulation panel, cooling tower, control panel, pumps, and pressure vessels)</w:t>
            </w:r>
          </w:p>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 xml:space="preserve">COP&gt;=4.0 @ +3°C(e.g. potato cold storage) </w:t>
            </w:r>
          </w:p>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 xml:space="preserve">COP&gt;=1.9 @ -25°C (e.g. cold storage in general) </w:t>
            </w:r>
          </w:p>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 xml:space="preserve">COP&gt;=1.4 @ -35°C (e.g. cold storage in general) </w:t>
            </w:r>
          </w:p>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 xml:space="preserve">COP&gt;=1.1 @ -40°C (e.g. ice cream factory) </w:t>
            </w:r>
          </w:p>
        </w:tc>
      </w:tr>
      <w:tr w:rsidR="00E15475" w:rsidRPr="000B74DB" w:rsidTr="007313D5">
        <w:trPr>
          <w:cantSplit/>
          <w:trHeight w:val="359"/>
        </w:trPr>
        <w:tc>
          <w:tcPr>
            <w:tcW w:w="1117" w:type="dxa"/>
            <w:tcBorders>
              <w:top w:val="nil"/>
              <w:left w:val="single" w:sz="8" w:space="0" w:color="auto"/>
              <w:bottom w:val="single" w:sz="8" w:space="0" w:color="auto"/>
              <w:right w:val="single" w:sz="8" w:space="0" w:color="9BB3E9" w:themeColor="accent6" w:themeTint="99"/>
            </w:tcBorders>
            <w:shd w:val="clear" w:color="auto" w:fill="9BB3E9" w:themeFill="accent6" w:themeFillTint="99"/>
            <w:noWrap/>
            <w:vAlign w:val="center"/>
            <w:hideMark/>
          </w:tcPr>
          <w:p w:rsidR="00E15475" w:rsidRPr="000B74DB" w:rsidRDefault="00E15475" w:rsidP="00E15475">
            <w:pPr>
              <w:jc w:val="center"/>
              <w:rPr>
                <w:rFonts w:asciiTheme="majorHAnsi" w:eastAsia="MS PGothic" w:hAnsiTheme="majorHAnsi" w:cstheme="majorHAnsi"/>
                <w:sz w:val="20"/>
                <w:szCs w:val="20"/>
              </w:rPr>
            </w:pPr>
          </w:p>
        </w:tc>
        <w:tc>
          <w:tcPr>
            <w:tcW w:w="2584" w:type="dxa"/>
            <w:tcBorders>
              <w:top w:val="nil"/>
              <w:left w:val="single" w:sz="8" w:space="0" w:color="9BB3E9" w:themeColor="accent6" w:themeTint="99"/>
              <w:bottom w:val="single" w:sz="8" w:space="0" w:color="auto"/>
              <w:right w:val="nil"/>
            </w:tcBorders>
            <w:shd w:val="clear" w:color="auto" w:fill="9BB3E9" w:themeFill="accent6" w:themeFillTint="99"/>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Telecommunication</w:t>
            </w:r>
          </w:p>
        </w:tc>
        <w:tc>
          <w:tcPr>
            <w:tcW w:w="4787" w:type="dxa"/>
            <w:tcBorders>
              <w:top w:val="single" w:sz="8" w:space="0" w:color="auto"/>
              <w:left w:val="nil"/>
              <w:bottom w:val="single" w:sz="8" w:space="0" w:color="auto"/>
              <w:right w:val="single" w:sz="8" w:space="0" w:color="auto"/>
            </w:tcBorders>
            <w:shd w:val="clear" w:color="auto" w:fill="9BB3E9" w:themeFill="accent6" w:themeFillTint="99"/>
            <w:vAlign w:val="center"/>
          </w:tcPr>
          <w:p w:rsidR="00E15475" w:rsidRPr="000B74DB" w:rsidRDefault="00E15475" w:rsidP="00E15475">
            <w:pPr>
              <w:rPr>
                <w:rFonts w:asciiTheme="majorHAnsi" w:eastAsia="MS PGothic" w:hAnsiTheme="majorHAnsi" w:cstheme="majorHAnsi"/>
                <w:sz w:val="20"/>
                <w:szCs w:val="20"/>
              </w:rPr>
            </w:pPr>
          </w:p>
        </w:tc>
      </w:tr>
      <w:tr w:rsidR="00E15475" w:rsidRPr="000B74DB" w:rsidTr="007313D5">
        <w:trPr>
          <w:cantSplit/>
          <w:trHeight w:val="265"/>
        </w:trPr>
        <w:tc>
          <w:tcPr>
            <w:tcW w:w="1117" w:type="dxa"/>
            <w:tcBorders>
              <w:top w:val="nil"/>
              <w:left w:val="single" w:sz="8" w:space="0" w:color="auto"/>
              <w:bottom w:val="single" w:sz="8" w:space="0" w:color="auto"/>
              <w:right w:val="single" w:sz="8" w:space="0" w:color="auto"/>
            </w:tcBorders>
            <w:noWrap/>
            <w:vAlign w:val="center"/>
            <w:hideMark/>
          </w:tcPr>
          <w:p w:rsidR="00E15475" w:rsidRPr="000B74DB" w:rsidRDefault="00554ACF" w:rsidP="001F55BC">
            <w:pPr>
              <w:jc w:val="center"/>
              <w:rPr>
                <w:rFonts w:asciiTheme="majorHAnsi" w:eastAsia="MS PGothic" w:hAnsiTheme="majorHAnsi" w:cstheme="majorHAnsi"/>
                <w:sz w:val="20"/>
                <w:szCs w:val="20"/>
              </w:rPr>
            </w:pPr>
            <w:r>
              <w:rPr>
                <w:rFonts w:asciiTheme="majorHAnsi" w:eastAsia="MS PGothic" w:hAnsiTheme="majorHAnsi" w:cstheme="majorHAnsi"/>
                <w:sz w:val="20"/>
                <w:szCs w:val="20"/>
              </w:rPr>
              <w:t>8.1</w:t>
            </w:r>
          </w:p>
        </w:tc>
        <w:tc>
          <w:tcPr>
            <w:tcW w:w="2584"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Lithium ion battery</w:t>
            </w:r>
          </w:p>
        </w:tc>
        <w:tc>
          <w:tcPr>
            <w:tcW w:w="4787"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When replacing lead/acid battery + captive power generation combination to lithium ion battery</w:t>
            </w:r>
          </w:p>
        </w:tc>
      </w:tr>
      <w:tr w:rsidR="00E15475" w:rsidRPr="000B74DB" w:rsidTr="007313D5">
        <w:trPr>
          <w:cantSplit/>
          <w:trHeight w:val="403"/>
        </w:trPr>
        <w:tc>
          <w:tcPr>
            <w:tcW w:w="1117" w:type="dxa"/>
            <w:tcBorders>
              <w:top w:val="nil"/>
              <w:left w:val="single" w:sz="8" w:space="0" w:color="auto"/>
              <w:bottom w:val="single" w:sz="8" w:space="0" w:color="auto"/>
              <w:right w:val="nil"/>
            </w:tcBorders>
            <w:shd w:val="clear" w:color="auto" w:fill="FABF8F"/>
            <w:noWrap/>
            <w:vAlign w:val="center"/>
            <w:hideMark/>
          </w:tcPr>
          <w:p w:rsidR="00E15475" w:rsidRPr="000B74DB" w:rsidRDefault="00E15475" w:rsidP="00E15475">
            <w:pPr>
              <w:jc w:val="center"/>
              <w:rPr>
                <w:rFonts w:asciiTheme="majorHAnsi" w:eastAsia="MS PGothic" w:hAnsiTheme="majorHAnsi" w:cstheme="majorHAnsi"/>
                <w:sz w:val="20"/>
                <w:szCs w:val="20"/>
              </w:rPr>
            </w:pPr>
          </w:p>
        </w:tc>
        <w:tc>
          <w:tcPr>
            <w:tcW w:w="2584" w:type="dxa"/>
            <w:tcBorders>
              <w:top w:val="nil"/>
              <w:left w:val="nil"/>
              <w:bottom w:val="single" w:sz="8" w:space="0" w:color="auto"/>
              <w:right w:val="nil"/>
            </w:tcBorders>
            <w:shd w:val="clear" w:color="auto" w:fill="FABF8F"/>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Common technology</w:t>
            </w:r>
          </w:p>
        </w:tc>
        <w:tc>
          <w:tcPr>
            <w:tcW w:w="4787" w:type="dxa"/>
            <w:tcBorders>
              <w:top w:val="single" w:sz="8" w:space="0" w:color="auto"/>
              <w:left w:val="nil"/>
              <w:bottom w:val="single" w:sz="8" w:space="0" w:color="auto"/>
              <w:right w:val="single" w:sz="8" w:space="0" w:color="auto"/>
            </w:tcBorders>
            <w:shd w:val="clear" w:color="auto" w:fill="FABF8F"/>
            <w:vAlign w:val="center"/>
          </w:tcPr>
          <w:p w:rsidR="00E15475" w:rsidRPr="000B74DB" w:rsidRDefault="00E15475" w:rsidP="00E15475">
            <w:pPr>
              <w:rPr>
                <w:rFonts w:asciiTheme="majorHAnsi" w:eastAsia="MS PGothic" w:hAnsiTheme="majorHAnsi" w:cstheme="majorHAnsi"/>
                <w:sz w:val="20"/>
                <w:szCs w:val="20"/>
              </w:rPr>
            </w:pPr>
          </w:p>
        </w:tc>
      </w:tr>
      <w:tr w:rsidR="00E15475" w:rsidRPr="000B74DB" w:rsidTr="007313D5">
        <w:trPr>
          <w:cantSplit/>
          <w:trHeight w:val="276"/>
        </w:trPr>
        <w:tc>
          <w:tcPr>
            <w:tcW w:w="1117" w:type="dxa"/>
            <w:tcBorders>
              <w:top w:val="nil"/>
              <w:left w:val="single" w:sz="8" w:space="0" w:color="auto"/>
              <w:bottom w:val="single" w:sz="8" w:space="0" w:color="auto"/>
              <w:right w:val="single" w:sz="8" w:space="0" w:color="auto"/>
            </w:tcBorders>
            <w:shd w:val="clear" w:color="auto" w:fill="FDE9D9"/>
            <w:noWrap/>
            <w:vAlign w:val="center"/>
            <w:hideMark/>
          </w:tcPr>
          <w:p w:rsidR="00E15475" w:rsidRPr="000B74DB" w:rsidRDefault="00E15475" w:rsidP="00E15475">
            <w:pPr>
              <w:jc w:val="center"/>
              <w:rPr>
                <w:rFonts w:asciiTheme="majorHAnsi" w:eastAsia="MS PGothic" w:hAnsiTheme="majorHAnsi" w:cstheme="majorHAnsi"/>
                <w:sz w:val="20"/>
                <w:szCs w:val="20"/>
              </w:rPr>
            </w:pPr>
          </w:p>
        </w:tc>
        <w:tc>
          <w:tcPr>
            <w:tcW w:w="7371" w:type="dxa"/>
            <w:gridSpan w:val="2"/>
            <w:tcBorders>
              <w:top w:val="nil"/>
              <w:left w:val="nil"/>
              <w:bottom w:val="single" w:sz="8" w:space="0" w:color="auto"/>
              <w:right w:val="single" w:sz="8" w:space="0" w:color="auto"/>
            </w:tcBorders>
            <w:shd w:val="clear" w:color="auto" w:fill="FDE9D9"/>
            <w:vAlign w:val="center"/>
            <w:hideMark/>
          </w:tcPr>
          <w:p w:rsidR="00E15475" w:rsidRPr="000B74DB" w:rsidRDefault="00E15475" w:rsidP="00E15475">
            <w:pPr>
              <w:rPr>
                <w:rFonts w:eastAsia="MS PGothic" w:cs="MS PGothic"/>
                <w:sz w:val="21"/>
              </w:rPr>
            </w:pPr>
            <w:r w:rsidRPr="000B74DB">
              <w:rPr>
                <w:rFonts w:asciiTheme="majorHAnsi" w:eastAsia="MS PGothic" w:hAnsiTheme="majorHAnsi" w:cstheme="majorHAnsi"/>
                <w:sz w:val="20"/>
                <w:szCs w:val="20"/>
              </w:rPr>
              <w:t>Power receiving and distribution</w:t>
            </w:r>
          </w:p>
        </w:tc>
      </w:tr>
      <w:tr w:rsidR="00E15475" w:rsidRPr="000B74DB" w:rsidTr="007313D5">
        <w:trPr>
          <w:cantSplit/>
          <w:trHeight w:val="396"/>
        </w:trPr>
        <w:tc>
          <w:tcPr>
            <w:tcW w:w="1117" w:type="dxa"/>
            <w:tcBorders>
              <w:top w:val="nil"/>
              <w:left w:val="single" w:sz="8" w:space="0" w:color="auto"/>
              <w:bottom w:val="single" w:sz="8" w:space="0" w:color="auto"/>
              <w:right w:val="single" w:sz="8" w:space="0" w:color="auto"/>
            </w:tcBorders>
            <w:noWrap/>
            <w:vAlign w:val="center"/>
            <w:hideMark/>
          </w:tcPr>
          <w:p w:rsidR="00E15475" w:rsidRPr="000B74DB" w:rsidRDefault="00554ACF" w:rsidP="00E15475">
            <w:pPr>
              <w:jc w:val="center"/>
              <w:rPr>
                <w:rFonts w:asciiTheme="majorHAnsi" w:eastAsia="MS PGothic" w:hAnsiTheme="majorHAnsi" w:cstheme="majorHAnsi"/>
                <w:sz w:val="20"/>
                <w:szCs w:val="20"/>
              </w:rPr>
            </w:pPr>
            <w:r>
              <w:rPr>
                <w:rFonts w:asciiTheme="majorHAnsi" w:eastAsia="MS PGothic" w:hAnsiTheme="majorHAnsi" w:cstheme="majorHAnsi"/>
                <w:sz w:val="20"/>
                <w:szCs w:val="20"/>
              </w:rPr>
              <w:t>9.1.1</w:t>
            </w:r>
          </w:p>
        </w:tc>
        <w:tc>
          <w:tcPr>
            <w:tcW w:w="2584"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 xml:space="preserve">Transformer </w:t>
            </w:r>
          </w:p>
        </w:tc>
        <w:tc>
          <w:tcPr>
            <w:tcW w:w="4787"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 xml:space="preserve">Transformer with amorphous metal core </w:t>
            </w:r>
          </w:p>
        </w:tc>
      </w:tr>
      <w:tr w:rsidR="00E15475" w:rsidRPr="000B74DB" w:rsidTr="007313D5">
        <w:trPr>
          <w:cantSplit/>
          <w:trHeight w:val="276"/>
        </w:trPr>
        <w:tc>
          <w:tcPr>
            <w:tcW w:w="1117" w:type="dxa"/>
            <w:tcBorders>
              <w:top w:val="nil"/>
              <w:left w:val="single" w:sz="8" w:space="0" w:color="auto"/>
              <w:bottom w:val="single" w:sz="8" w:space="0" w:color="auto"/>
              <w:right w:val="single" w:sz="8" w:space="0" w:color="auto"/>
            </w:tcBorders>
            <w:shd w:val="clear" w:color="auto" w:fill="FDE9D9"/>
            <w:noWrap/>
            <w:vAlign w:val="center"/>
            <w:hideMark/>
          </w:tcPr>
          <w:p w:rsidR="00E15475" w:rsidRPr="000B74DB" w:rsidRDefault="00E15475" w:rsidP="00E15475">
            <w:pPr>
              <w:jc w:val="center"/>
              <w:rPr>
                <w:rFonts w:asciiTheme="majorHAnsi" w:eastAsia="MS PGothic" w:hAnsiTheme="majorHAnsi" w:cstheme="majorHAnsi"/>
                <w:sz w:val="20"/>
                <w:szCs w:val="20"/>
              </w:rPr>
            </w:pPr>
          </w:p>
        </w:tc>
        <w:tc>
          <w:tcPr>
            <w:tcW w:w="2584" w:type="dxa"/>
            <w:tcBorders>
              <w:top w:val="nil"/>
              <w:left w:val="nil"/>
              <w:bottom w:val="single" w:sz="8" w:space="0" w:color="auto"/>
              <w:right w:val="nil"/>
            </w:tcBorders>
            <w:shd w:val="clear" w:color="auto" w:fill="FDE9D9"/>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 xml:space="preserve">Water pump </w:t>
            </w:r>
          </w:p>
        </w:tc>
        <w:tc>
          <w:tcPr>
            <w:tcW w:w="4787" w:type="dxa"/>
            <w:tcBorders>
              <w:top w:val="single" w:sz="8" w:space="0" w:color="auto"/>
              <w:left w:val="nil"/>
              <w:bottom w:val="single" w:sz="8" w:space="0" w:color="auto"/>
              <w:right w:val="single" w:sz="8" w:space="0" w:color="auto"/>
            </w:tcBorders>
            <w:shd w:val="clear" w:color="auto" w:fill="FDE9D9"/>
            <w:vAlign w:val="center"/>
            <w:hideMark/>
          </w:tcPr>
          <w:p w:rsidR="00E15475" w:rsidRPr="000B74DB" w:rsidRDefault="00E15475" w:rsidP="00E15475">
            <w:pPr>
              <w:rPr>
                <w:rFonts w:eastAsia="MS PGothic" w:cs="MS PGothic"/>
                <w:sz w:val="21"/>
              </w:rPr>
            </w:pPr>
          </w:p>
        </w:tc>
      </w:tr>
      <w:tr w:rsidR="00E15475" w:rsidRPr="000B74DB" w:rsidTr="007313D5">
        <w:trPr>
          <w:cantSplit/>
          <w:trHeight w:val="372"/>
        </w:trPr>
        <w:tc>
          <w:tcPr>
            <w:tcW w:w="1117" w:type="dxa"/>
            <w:tcBorders>
              <w:top w:val="nil"/>
              <w:left w:val="single" w:sz="8" w:space="0" w:color="auto"/>
              <w:bottom w:val="single" w:sz="8" w:space="0" w:color="auto"/>
              <w:right w:val="single" w:sz="8" w:space="0" w:color="auto"/>
            </w:tcBorders>
            <w:noWrap/>
            <w:vAlign w:val="center"/>
            <w:hideMark/>
          </w:tcPr>
          <w:p w:rsidR="00E15475" w:rsidRPr="000B74DB" w:rsidRDefault="00554ACF" w:rsidP="00E15475">
            <w:pPr>
              <w:jc w:val="center"/>
              <w:rPr>
                <w:rFonts w:asciiTheme="majorHAnsi" w:eastAsia="MS PGothic" w:hAnsiTheme="majorHAnsi" w:cstheme="majorHAnsi"/>
                <w:sz w:val="20"/>
                <w:szCs w:val="20"/>
              </w:rPr>
            </w:pPr>
            <w:r>
              <w:rPr>
                <w:rFonts w:asciiTheme="majorHAnsi" w:eastAsia="MS PGothic" w:hAnsiTheme="majorHAnsi" w:cstheme="majorHAnsi"/>
                <w:sz w:val="20"/>
                <w:szCs w:val="20"/>
              </w:rPr>
              <w:t>9.2.1</w:t>
            </w:r>
          </w:p>
        </w:tc>
        <w:tc>
          <w:tcPr>
            <w:tcW w:w="2584"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Pump with inverter</w:t>
            </w:r>
          </w:p>
        </w:tc>
        <w:tc>
          <w:tcPr>
            <w:tcW w:w="4787"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 xml:space="preserve">Pump with inverter control, whose motor output is 10 kW or more (motor should meet the standard which is stipulated in item 9.7.1). </w:t>
            </w:r>
          </w:p>
        </w:tc>
      </w:tr>
      <w:tr w:rsidR="00E15475" w:rsidRPr="000B74DB" w:rsidTr="007313D5">
        <w:trPr>
          <w:cantSplit/>
          <w:trHeight w:val="276"/>
        </w:trPr>
        <w:tc>
          <w:tcPr>
            <w:tcW w:w="1117" w:type="dxa"/>
            <w:tcBorders>
              <w:top w:val="nil"/>
              <w:left w:val="single" w:sz="8" w:space="0" w:color="auto"/>
              <w:bottom w:val="single" w:sz="8" w:space="0" w:color="auto"/>
              <w:right w:val="single" w:sz="8" w:space="0" w:color="auto"/>
            </w:tcBorders>
            <w:shd w:val="clear" w:color="auto" w:fill="FDE9D9"/>
            <w:noWrap/>
            <w:vAlign w:val="center"/>
            <w:hideMark/>
          </w:tcPr>
          <w:p w:rsidR="00E15475" w:rsidRPr="000B74DB" w:rsidRDefault="00E15475" w:rsidP="00E15475">
            <w:pPr>
              <w:jc w:val="center"/>
              <w:rPr>
                <w:rFonts w:asciiTheme="majorHAnsi" w:eastAsia="MS PGothic" w:hAnsiTheme="majorHAnsi" w:cstheme="majorHAnsi"/>
                <w:sz w:val="20"/>
                <w:szCs w:val="20"/>
              </w:rPr>
            </w:pPr>
          </w:p>
        </w:tc>
        <w:tc>
          <w:tcPr>
            <w:tcW w:w="2584" w:type="dxa"/>
            <w:tcBorders>
              <w:top w:val="nil"/>
              <w:left w:val="nil"/>
              <w:bottom w:val="single" w:sz="8" w:space="0" w:color="auto"/>
              <w:right w:val="nil"/>
            </w:tcBorders>
            <w:shd w:val="clear" w:color="auto" w:fill="FDE9D9"/>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Fan and blower</w:t>
            </w:r>
          </w:p>
        </w:tc>
        <w:tc>
          <w:tcPr>
            <w:tcW w:w="4787" w:type="dxa"/>
            <w:tcBorders>
              <w:top w:val="single" w:sz="8" w:space="0" w:color="auto"/>
              <w:left w:val="nil"/>
              <w:bottom w:val="single" w:sz="8" w:space="0" w:color="auto"/>
              <w:right w:val="single" w:sz="8" w:space="0" w:color="auto"/>
            </w:tcBorders>
            <w:shd w:val="clear" w:color="auto" w:fill="FDE9D9"/>
            <w:vAlign w:val="center"/>
            <w:hideMark/>
          </w:tcPr>
          <w:p w:rsidR="00E15475" w:rsidRPr="000B74DB" w:rsidRDefault="00E15475" w:rsidP="00E15475">
            <w:pPr>
              <w:rPr>
                <w:rFonts w:eastAsia="MS PGothic" w:cs="MS PGothic"/>
                <w:sz w:val="21"/>
              </w:rPr>
            </w:pPr>
          </w:p>
        </w:tc>
      </w:tr>
      <w:tr w:rsidR="00E15475" w:rsidRPr="000B74DB" w:rsidTr="007313D5">
        <w:trPr>
          <w:cantSplit/>
          <w:trHeight w:val="396"/>
        </w:trPr>
        <w:tc>
          <w:tcPr>
            <w:tcW w:w="1117" w:type="dxa"/>
            <w:tcBorders>
              <w:top w:val="nil"/>
              <w:left w:val="single" w:sz="8" w:space="0" w:color="auto"/>
              <w:bottom w:val="single" w:sz="8" w:space="0" w:color="auto"/>
              <w:right w:val="single" w:sz="8" w:space="0" w:color="auto"/>
            </w:tcBorders>
            <w:noWrap/>
            <w:vAlign w:val="center"/>
            <w:hideMark/>
          </w:tcPr>
          <w:p w:rsidR="00E15475" w:rsidRPr="000B74DB" w:rsidRDefault="00554ACF" w:rsidP="001F55BC">
            <w:pPr>
              <w:jc w:val="center"/>
              <w:rPr>
                <w:rFonts w:asciiTheme="majorHAnsi" w:eastAsia="MS PGothic" w:hAnsiTheme="majorHAnsi" w:cstheme="majorHAnsi"/>
                <w:sz w:val="20"/>
                <w:szCs w:val="20"/>
              </w:rPr>
            </w:pPr>
            <w:r>
              <w:rPr>
                <w:rFonts w:asciiTheme="majorHAnsi" w:eastAsia="MS PGothic" w:hAnsiTheme="majorHAnsi" w:cstheme="majorHAnsi"/>
                <w:sz w:val="20"/>
                <w:szCs w:val="20"/>
              </w:rPr>
              <w:t>9.3.1</w:t>
            </w:r>
          </w:p>
        </w:tc>
        <w:tc>
          <w:tcPr>
            <w:tcW w:w="2584"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 xml:space="preserve">Fan and blower with Inverter </w:t>
            </w:r>
          </w:p>
        </w:tc>
        <w:tc>
          <w:tcPr>
            <w:tcW w:w="4787"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 xml:space="preserve">Fan and blower with inverter control, whose motor output is 10 kW or more (motor should meet the standard which is stipulated in item 9.7.1) </w:t>
            </w:r>
          </w:p>
        </w:tc>
      </w:tr>
      <w:tr w:rsidR="00E15475" w:rsidRPr="000B74DB" w:rsidTr="007313D5">
        <w:trPr>
          <w:cantSplit/>
          <w:trHeight w:val="233"/>
        </w:trPr>
        <w:tc>
          <w:tcPr>
            <w:tcW w:w="1117" w:type="dxa"/>
            <w:tcBorders>
              <w:top w:val="nil"/>
              <w:left w:val="single" w:sz="8" w:space="0" w:color="auto"/>
              <w:bottom w:val="single" w:sz="8" w:space="0" w:color="auto"/>
              <w:right w:val="single" w:sz="8" w:space="0" w:color="auto"/>
            </w:tcBorders>
            <w:shd w:val="clear" w:color="auto" w:fill="DDE5F7" w:themeFill="accent6" w:themeFillTint="33"/>
            <w:noWrap/>
            <w:vAlign w:val="center"/>
            <w:hideMark/>
          </w:tcPr>
          <w:p w:rsidR="00E15475" w:rsidRPr="000B74DB" w:rsidRDefault="00E15475" w:rsidP="00E15475">
            <w:pPr>
              <w:jc w:val="center"/>
              <w:rPr>
                <w:rFonts w:asciiTheme="majorHAnsi" w:eastAsia="MS PGothic" w:hAnsiTheme="majorHAnsi" w:cstheme="majorHAnsi"/>
                <w:sz w:val="20"/>
                <w:szCs w:val="20"/>
              </w:rPr>
            </w:pPr>
          </w:p>
        </w:tc>
        <w:tc>
          <w:tcPr>
            <w:tcW w:w="2584" w:type="dxa"/>
            <w:tcBorders>
              <w:top w:val="nil"/>
              <w:left w:val="nil"/>
              <w:bottom w:val="single" w:sz="8" w:space="0" w:color="auto"/>
              <w:right w:val="nil"/>
            </w:tcBorders>
            <w:shd w:val="clear" w:color="auto" w:fill="DDE5F7" w:themeFill="accent6" w:themeFillTint="33"/>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Air compressor</w:t>
            </w:r>
          </w:p>
        </w:tc>
        <w:tc>
          <w:tcPr>
            <w:tcW w:w="4787" w:type="dxa"/>
            <w:tcBorders>
              <w:top w:val="single" w:sz="8" w:space="0" w:color="auto"/>
              <w:left w:val="nil"/>
              <w:bottom w:val="single" w:sz="8" w:space="0" w:color="auto"/>
              <w:right w:val="single" w:sz="8" w:space="0" w:color="auto"/>
            </w:tcBorders>
            <w:shd w:val="clear" w:color="auto" w:fill="DDE5F7" w:themeFill="accent6" w:themeFillTint="33"/>
            <w:vAlign w:val="center"/>
          </w:tcPr>
          <w:p w:rsidR="00E15475" w:rsidRPr="000B74DB" w:rsidRDefault="00E15475" w:rsidP="00E15475">
            <w:pPr>
              <w:rPr>
                <w:rFonts w:asciiTheme="majorHAnsi" w:eastAsia="MS PGothic" w:hAnsiTheme="majorHAnsi" w:cstheme="majorHAnsi"/>
                <w:sz w:val="20"/>
                <w:szCs w:val="20"/>
              </w:rPr>
            </w:pPr>
          </w:p>
        </w:tc>
      </w:tr>
      <w:tr w:rsidR="00E15475" w:rsidRPr="000B74DB" w:rsidTr="007313D5">
        <w:trPr>
          <w:cantSplit/>
          <w:trHeight w:val="396"/>
        </w:trPr>
        <w:tc>
          <w:tcPr>
            <w:tcW w:w="1117" w:type="dxa"/>
            <w:tcBorders>
              <w:top w:val="nil"/>
              <w:left w:val="single" w:sz="8" w:space="0" w:color="auto"/>
              <w:bottom w:val="single" w:sz="8" w:space="0" w:color="auto"/>
              <w:right w:val="single" w:sz="8" w:space="0" w:color="auto"/>
            </w:tcBorders>
            <w:noWrap/>
            <w:vAlign w:val="center"/>
            <w:hideMark/>
          </w:tcPr>
          <w:p w:rsidR="00554ACF" w:rsidRDefault="00554ACF" w:rsidP="001F55BC">
            <w:pPr>
              <w:jc w:val="center"/>
              <w:rPr>
                <w:rFonts w:asciiTheme="majorHAnsi" w:eastAsia="MS PGothic" w:hAnsiTheme="majorHAnsi" w:cstheme="majorHAnsi"/>
                <w:sz w:val="20"/>
                <w:szCs w:val="20"/>
              </w:rPr>
            </w:pPr>
            <w:r>
              <w:rPr>
                <w:rFonts w:asciiTheme="majorHAnsi" w:eastAsia="MS PGothic" w:hAnsiTheme="majorHAnsi" w:cstheme="majorHAnsi"/>
                <w:sz w:val="20"/>
                <w:szCs w:val="20"/>
              </w:rPr>
              <w:t xml:space="preserve">9.4.1 </w:t>
            </w:r>
          </w:p>
          <w:p w:rsidR="00E15475" w:rsidRDefault="00554ACF" w:rsidP="001F55BC">
            <w:pPr>
              <w:jc w:val="center"/>
              <w:rPr>
                <w:rFonts w:asciiTheme="majorHAnsi" w:eastAsia="MS PGothic" w:hAnsiTheme="majorHAnsi" w:cstheme="majorHAnsi"/>
                <w:sz w:val="20"/>
                <w:szCs w:val="20"/>
              </w:rPr>
            </w:pPr>
            <w:r>
              <w:rPr>
                <w:rFonts w:asciiTheme="majorHAnsi" w:eastAsia="MS PGothic" w:hAnsiTheme="majorHAnsi" w:cstheme="majorHAnsi"/>
                <w:sz w:val="20"/>
                <w:szCs w:val="20"/>
              </w:rPr>
              <w:t>(1)</w:t>
            </w:r>
          </w:p>
          <w:p w:rsidR="00554ACF" w:rsidRPr="000B74DB" w:rsidRDefault="00554ACF" w:rsidP="001F55BC">
            <w:pPr>
              <w:jc w:val="center"/>
              <w:rPr>
                <w:rFonts w:asciiTheme="majorHAnsi" w:eastAsia="MS PGothic" w:hAnsiTheme="majorHAnsi" w:cstheme="majorHAnsi"/>
                <w:sz w:val="20"/>
                <w:szCs w:val="20"/>
              </w:rPr>
            </w:pPr>
            <w:r>
              <w:rPr>
                <w:rFonts w:asciiTheme="majorHAnsi" w:eastAsia="MS PGothic" w:hAnsiTheme="majorHAnsi" w:cstheme="majorHAnsi"/>
                <w:sz w:val="20"/>
                <w:szCs w:val="20"/>
              </w:rPr>
              <w:t>(2)</w:t>
            </w:r>
          </w:p>
        </w:tc>
        <w:tc>
          <w:tcPr>
            <w:tcW w:w="2584"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 xml:space="preserve">Air compressor </w:t>
            </w:r>
          </w:p>
        </w:tc>
        <w:tc>
          <w:tcPr>
            <w:tcW w:w="4787"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Screw compressor with inverter control, or centrifugal compressor, whose motor output is 10 kW or more.</w:t>
            </w:r>
          </w:p>
        </w:tc>
      </w:tr>
      <w:tr w:rsidR="00E15475" w:rsidRPr="000B74DB" w:rsidTr="007313D5">
        <w:trPr>
          <w:cantSplit/>
          <w:trHeight w:val="396"/>
        </w:trPr>
        <w:tc>
          <w:tcPr>
            <w:tcW w:w="1117" w:type="dxa"/>
            <w:tcBorders>
              <w:top w:val="nil"/>
              <w:left w:val="single" w:sz="8" w:space="0" w:color="auto"/>
              <w:bottom w:val="single" w:sz="8" w:space="0" w:color="auto"/>
              <w:right w:val="single" w:sz="8" w:space="0" w:color="auto"/>
            </w:tcBorders>
            <w:noWrap/>
            <w:vAlign w:val="center"/>
            <w:hideMark/>
          </w:tcPr>
          <w:p w:rsidR="00554ACF" w:rsidRDefault="00554ACF" w:rsidP="00554ACF">
            <w:pPr>
              <w:jc w:val="center"/>
              <w:rPr>
                <w:rFonts w:asciiTheme="majorHAnsi" w:eastAsia="MS PGothic" w:hAnsiTheme="majorHAnsi" w:cstheme="majorHAnsi"/>
                <w:sz w:val="20"/>
                <w:szCs w:val="20"/>
              </w:rPr>
            </w:pPr>
            <w:r>
              <w:rPr>
                <w:rFonts w:asciiTheme="majorHAnsi" w:eastAsia="MS PGothic" w:hAnsiTheme="majorHAnsi" w:cstheme="majorHAnsi"/>
                <w:sz w:val="20"/>
                <w:szCs w:val="20"/>
              </w:rPr>
              <w:t>9.4.</w:t>
            </w:r>
            <w:r w:rsidR="005E3B29">
              <w:rPr>
                <w:rFonts w:asciiTheme="majorHAnsi" w:eastAsia="MS PGothic" w:hAnsiTheme="majorHAnsi" w:cstheme="majorHAnsi"/>
                <w:sz w:val="20"/>
                <w:szCs w:val="20"/>
              </w:rPr>
              <w:t>2</w:t>
            </w:r>
          </w:p>
          <w:p w:rsidR="00554ACF" w:rsidRDefault="00554ACF" w:rsidP="00554ACF">
            <w:pPr>
              <w:jc w:val="center"/>
              <w:rPr>
                <w:rFonts w:asciiTheme="majorHAnsi" w:eastAsia="MS PGothic" w:hAnsiTheme="majorHAnsi" w:cstheme="majorHAnsi"/>
                <w:sz w:val="20"/>
                <w:szCs w:val="20"/>
              </w:rPr>
            </w:pPr>
            <w:r>
              <w:rPr>
                <w:rFonts w:asciiTheme="majorHAnsi" w:eastAsia="MS PGothic" w:hAnsiTheme="majorHAnsi" w:cstheme="majorHAnsi"/>
                <w:sz w:val="20"/>
                <w:szCs w:val="20"/>
              </w:rPr>
              <w:t>(1)</w:t>
            </w:r>
          </w:p>
          <w:p w:rsidR="00E15475" w:rsidRPr="000B74DB" w:rsidRDefault="00554ACF" w:rsidP="00554ACF">
            <w:pPr>
              <w:jc w:val="center"/>
              <w:rPr>
                <w:rFonts w:asciiTheme="majorHAnsi" w:eastAsia="MS PGothic" w:hAnsiTheme="majorHAnsi" w:cstheme="majorHAnsi"/>
                <w:sz w:val="20"/>
                <w:szCs w:val="20"/>
              </w:rPr>
            </w:pPr>
            <w:r>
              <w:rPr>
                <w:rFonts w:asciiTheme="majorHAnsi" w:eastAsia="MS PGothic" w:hAnsiTheme="majorHAnsi" w:cstheme="majorHAnsi"/>
                <w:sz w:val="20"/>
                <w:szCs w:val="20"/>
              </w:rPr>
              <w:t>(2)</w:t>
            </w:r>
          </w:p>
        </w:tc>
        <w:tc>
          <w:tcPr>
            <w:tcW w:w="2584"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Multi air compressor control unit</w:t>
            </w:r>
          </w:p>
        </w:tc>
        <w:tc>
          <w:tcPr>
            <w:tcW w:w="4787"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Numbers of air compressor is 2 sets or more, equipped with an optimum control system.</w:t>
            </w:r>
          </w:p>
        </w:tc>
      </w:tr>
      <w:tr w:rsidR="00E15475" w:rsidRPr="000B74DB" w:rsidTr="007313D5">
        <w:trPr>
          <w:cantSplit/>
          <w:trHeight w:val="280"/>
        </w:trPr>
        <w:tc>
          <w:tcPr>
            <w:tcW w:w="1117" w:type="dxa"/>
            <w:tcBorders>
              <w:top w:val="nil"/>
              <w:left w:val="single" w:sz="8" w:space="0" w:color="auto"/>
              <w:bottom w:val="single" w:sz="8" w:space="0" w:color="auto"/>
              <w:right w:val="single" w:sz="8" w:space="0" w:color="auto"/>
            </w:tcBorders>
            <w:shd w:val="clear" w:color="auto" w:fill="DDE5F7" w:themeFill="accent6" w:themeFillTint="33"/>
            <w:noWrap/>
            <w:vAlign w:val="center"/>
            <w:hideMark/>
          </w:tcPr>
          <w:p w:rsidR="00E15475" w:rsidRPr="000B74DB" w:rsidRDefault="00E15475" w:rsidP="00E15475">
            <w:pPr>
              <w:jc w:val="center"/>
              <w:rPr>
                <w:rFonts w:asciiTheme="majorHAnsi" w:eastAsia="MS PGothic" w:hAnsiTheme="majorHAnsi" w:cstheme="majorHAnsi"/>
                <w:sz w:val="20"/>
                <w:szCs w:val="20"/>
              </w:rPr>
            </w:pPr>
          </w:p>
        </w:tc>
        <w:tc>
          <w:tcPr>
            <w:tcW w:w="2584" w:type="dxa"/>
            <w:tcBorders>
              <w:top w:val="nil"/>
              <w:left w:val="nil"/>
              <w:bottom w:val="single" w:sz="8" w:space="0" w:color="auto"/>
              <w:right w:val="nil"/>
            </w:tcBorders>
            <w:shd w:val="clear" w:color="auto" w:fill="DDE5F7" w:themeFill="accent6" w:themeFillTint="33"/>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Inverter</w:t>
            </w:r>
          </w:p>
        </w:tc>
        <w:tc>
          <w:tcPr>
            <w:tcW w:w="4787" w:type="dxa"/>
            <w:tcBorders>
              <w:top w:val="single" w:sz="8" w:space="0" w:color="auto"/>
              <w:left w:val="nil"/>
              <w:bottom w:val="single" w:sz="8" w:space="0" w:color="auto"/>
              <w:right w:val="single" w:sz="8" w:space="0" w:color="auto"/>
            </w:tcBorders>
            <w:shd w:val="clear" w:color="auto" w:fill="DDE5F7" w:themeFill="accent6" w:themeFillTint="33"/>
            <w:vAlign w:val="center"/>
          </w:tcPr>
          <w:p w:rsidR="00E15475" w:rsidRPr="000B74DB" w:rsidRDefault="00E15475" w:rsidP="00E15475">
            <w:pPr>
              <w:rPr>
                <w:rFonts w:asciiTheme="majorHAnsi" w:eastAsia="MS PGothic" w:hAnsiTheme="majorHAnsi" w:cstheme="majorHAnsi"/>
                <w:sz w:val="20"/>
                <w:szCs w:val="20"/>
              </w:rPr>
            </w:pPr>
          </w:p>
        </w:tc>
      </w:tr>
      <w:tr w:rsidR="00E15475" w:rsidRPr="000B74DB" w:rsidTr="007313D5">
        <w:trPr>
          <w:cantSplit/>
          <w:trHeight w:val="396"/>
        </w:trPr>
        <w:tc>
          <w:tcPr>
            <w:tcW w:w="1117" w:type="dxa"/>
            <w:tcBorders>
              <w:top w:val="nil"/>
              <w:left w:val="single" w:sz="8" w:space="0" w:color="auto"/>
              <w:bottom w:val="single" w:sz="8" w:space="0" w:color="auto"/>
              <w:right w:val="single" w:sz="8" w:space="0" w:color="auto"/>
            </w:tcBorders>
            <w:noWrap/>
            <w:vAlign w:val="center"/>
            <w:hideMark/>
          </w:tcPr>
          <w:p w:rsidR="00E15475" w:rsidRPr="000B74DB" w:rsidRDefault="00554ACF" w:rsidP="001F55BC">
            <w:pPr>
              <w:jc w:val="center"/>
              <w:rPr>
                <w:rFonts w:asciiTheme="majorHAnsi" w:eastAsia="MS PGothic" w:hAnsiTheme="majorHAnsi" w:cstheme="majorHAnsi"/>
                <w:sz w:val="20"/>
                <w:szCs w:val="20"/>
              </w:rPr>
            </w:pPr>
            <w:r>
              <w:rPr>
                <w:rFonts w:asciiTheme="majorHAnsi" w:eastAsia="MS PGothic" w:hAnsiTheme="majorHAnsi" w:cstheme="majorHAnsi"/>
                <w:sz w:val="20"/>
                <w:szCs w:val="20"/>
              </w:rPr>
              <w:t>9.5.1</w:t>
            </w:r>
          </w:p>
        </w:tc>
        <w:tc>
          <w:tcPr>
            <w:tcW w:w="2584"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 xml:space="preserve">Inverter </w:t>
            </w:r>
          </w:p>
        </w:tc>
        <w:tc>
          <w:tcPr>
            <w:tcW w:w="4787"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 xml:space="preserve">Inverter whose connected motor output is 10 kW or more. </w:t>
            </w:r>
          </w:p>
        </w:tc>
      </w:tr>
      <w:tr w:rsidR="00E15475" w:rsidRPr="000B74DB" w:rsidTr="007313D5">
        <w:trPr>
          <w:cantSplit/>
          <w:trHeight w:val="276"/>
        </w:trPr>
        <w:tc>
          <w:tcPr>
            <w:tcW w:w="1117" w:type="dxa"/>
            <w:tcBorders>
              <w:top w:val="nil"/>
              <w:left w:val="single" w:sz="8" w:space="0" w:color="auto"/>
              <w:bottom w:val="single" w:sz="8" w:space="0" w:color="auto"/>
              <w:right w:val="single" w:sz="8" w:space="0" w:color="auto"/>
            </w:tcBorders>
            <w:shd w:val="clear" w:color="auto" w:fill="FDE9D9"/>
            <w:noWrap/>
            <w:vAlign w:val="center"/>
            <w:hideMark/>
          </w:tcPr>
          <w:p w:rsidR="00E15475" w:rsidRPr="000B74DB" w:rsidRDefault="00E15475" w:rsidP="00E15475">
            <w:pPr>
              <w:jc w:val="center"/>
              <w:rPr>
                <w:rFonts w:asciiTheme="majorHAnsi" w:eastAsia="MS PGothic" w:hAnsiTheme="majorHAnsi" w:cstheme="majorHAnsi"/>
                <w:sz w:val="20"/>
                <w:szCs w:val="20"/>
              </w:rPr>
            </w:pPr>
          </w:p>
        </w:tc>
        <w:tc>
          <w:tcPr>
            <w:tcW w:w="2584" w:type="dxa"/>
            <w:tcBorders>
              <w:top w:val="nil"/>
              <w:left w:val="nil"/>
              <w:bottom w:val="single" w:sz="8" w:space="0" w:color="auto"/>
              <w:right w:val="nil"/>
            </w:tcBorders>
            <w:shd w:val="clear" w:color="auto" w:fill="FDE9D9"/>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Boiler and steam system</w:t>
            </w:r>
          </w:p>
        </w:tc>
        <w:tc>
          <w:tcPr>
            <w:tcW w:w="4787" w:type="dxa"/>
            <w:tcBorders>
              <w:top w:val="single" w:sz="8" w:space="0" w:color="auto"/>
              <w:left w:val="nil"/>
              <w:bottom w:val="single" w:sz="8" w:space="0" w:color="auto"/>
              <w:right w:val="single" w:sz="8" w:space="0" w:color="auto"/>
            </w:tcBorders>
            <w:shd w:val="clear" w:color="auto" w:fill="FDE9D9"/>
            <w:vAlign w:val="center"/>
          </w:tcPr>
          <w:p w:rsidR="00E15475" w:rsidRPr="000B74DB" w:rsidRDefault="00E15475" w:rsidP="00E15475">
            <w:pPr>
              <w:rPr>
                <w:rFonts w:asciiTheme="majorHAnsi" w:eastAsia="MS PGothic" w:hAnsiTheme="majorHAnsi" w:cstheme="majorHAnsi"/>
                <w:sz w:val="20"/>
                <w:szCs w:val="20"/>
              </w:rPr>
            </w:pPr>
          </w:p>
        </w:tc>
      </w:tr>
      <w:tr w:rsidR="00E15475" w:rsidRPr="000B74DB" w:rsidTr="007313D5">
        <w:trPr>
          <w:cantSplit/>
          <w:trHeight w:val="612"/>
        </w:trPr>
        <w:tc>
          <w:tcPr>
            <w:tcW w:w="1117" w:type="dxa"/>
            <w:tcBorders>
              <w:top w:val="nil"/>
              <w:left w:val="single" w:sz="8" w:space="0" w:color="auto"/>
              <w:bottom w:val="single" w:sz="8" w:space="0" w:color="auto"/>
              <w:right w:val="single" w:sz="8" w:space="0" w:color="auto"/>
            </w:tcBorders>
            <w:noWrap/>
            <w:vAlign w:val="center"/>
            <w:hideMark/>
          </w:tcPr>
          <w:p w:rsidR="00E15475" w:rsidRPr="000B74DB" w:rsidRDefault="00554ACF" w:rsidP="001F55BC">
            <w:pPr>
              <w:jc w:val="center"/>
              <w:rPr>
                <w:rFonts w:asciiTheme="majorHAnsi" w:eastAsia="MS PGothic" w:hAnsiTheme="majorHAnsi" w:cstheme="majorHAnsi"/>
                <w:sz w:val="20"/>
                <w:szCs w:val="20"/>
              </w:rPr>
            </w:pPr>
            <w:r>
              <w:rPr>
                <w:rFonts w:asciiTheme="majorHAnsi" w:eastAsia="MS PGothic" w:hAnsiTheme="majorHAnsi" w:cstheme="majorHAnsi"/>
                <w:sz w:val="20"/>
                <w:szCs w:val="20"/>
              </w:rPr>
              <w:t>9.6.1</w:t>
            </w:r>
          </w:p>
        </w:tc>
        <w:tc>
          <w:tcPr>
            <w:tcW w:w="2584"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Once-through steam boiler</w:t>
            </w:r>
          </w:p>
        </w:tc>
        <w:tc>
          <w:tcPr>
            <w:tcW w:w="4787"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 xml:space="preserve">Steam generation capacity is between 1 ton/h to 4 ton/h. Boiler efficiency is to be 90% or more at rated load. </w:t>
            </w:r>
          </w:p>
        </w:tc>
      </w:tr>
      <w:tr w:rsidR="00E15475" w:rsidRPr="000B74DB" w:rsidTr="007313D5">
        <w:trPr>
          <w:cantSplit/>
          <w:trHeight w:val="1608"/>
        </w:trPr>
        <w:tc>
          <w:tcPr>
            <w:tcW w:w="1117" w:type="dxa"/>
            <w:tcBorders>
              <w:top w:val="nil"/>
              <w:left w:val="single" w:sz="8" w:space="0" w:color="auto"/>
              <w:bottom w:val="single" w:sz="8" w:space="0" w:color="auto"/>
              <w:right w:val="single" w:sz="8" w:space="0" w:color="auto"/>
            </w:tcBorders>
            <w:noWrap/>
            <w:vAlign w:val="center"/>
            <w:hideMark/>
          </w:tcPr>
          <w:p w:rsidR="00E15475" w:rsidRPr="000B74DB" w:rsidRDefault="00554ACF" w:rsidP="001F55BC">
            <w:pPr>
              <w:jc w:val="center"/>
              <w:rPr>
                <w:rFonts w:asciiTheme="majorHAnsi" w:eastAsia="MS PGothic" w:hAnsiTheme="majorHAnsi" w:cstheme="majorHAnsi"/>
                <w:sz w:val="20"/>
                <w:szCs w:val="20"/>
              </w:rPr>
            </w:pPr>
            <w:r>
              <w:rPr>
                <w:rFonts w:asciiTheme="majorHAnsi" w:eastAsia="MS PGothic" w:hAnsiTheme="majorHAnsi" w:cstheme="majorHAnsi"/>
                <w:sz w:val="20"/>
                <w:szCs w:val="20"/>
              </w:rPr>
              <w:lastRenderedPageBreak/>
              <w:t>9.6.2</w:t>
            </w:r>
          </w:p>
        </w:tc>
        <w:tc>
          <w:tcPr>
            <w:tcW w:w="2584"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Multiple installation system of once-through steam boilers</w:t>
            </w:r>
          </w:p>
        </w:tc>
        <w:tc>
          <w:tcPr>
            <w:tcW w:w="4787"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 xml:space="preserve">Steam generating capacity of a single boiler is from 1 ton/h to 4 ton/h. Efficiency of a single boiler is to be 90% or more at rated load and the efficiency of total system is to be 80 % or more at 50% load. </w:t>
            </w:r>
          </w:p>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 xml:space="preserve">Total steam generating capacity is 2 ton /h or more by multiple numbers of boilers. </w:t>
            </w:r>
          </w:p>
        </w:tc>
      </w:tr>
      <w:tr w:rsidR="00E15475" w:rsidRPr="000B74DB" w:rsidTr="007313D5">
        <w:trPr>
          <w:cantSplit/>
          <w:trHeight w:val="372"/>
        </w:trPr>
        <w:tc>
          <w:tcPr>
            <w:tcW w:w="1117" w:type="dxa"/>
            <w:tcBorders>
              <w:top w:val="nil"/>
              <w:left w:val="single" w:sz="8" w:space="0" w:color="auto"/>
              <w:bottom w:val="single" w:sz="8" w:space="0" w:color="auto"/>
              <w:right w:val="single" w:sz="8" w:space="0" w:color="auto"/>
            </w:tcBorders>
            <w:noWrap/>
            <w:vAlign w:val="center"/>
            <w:hideMark/>
          </w:tcPr>
          <w:p w:rsidR="00E15475" w:rsidRPr="000B74DB" w:rsidRDefault="00554ACF" w:rsidP="001F55BC">
            <w:pPr>
              <w:jc w:val="center"/>
              <w:rPr>
                <w:rFonts w:asciiTheme="majorHAnsi" w:eastAsia="MS PGothic" w:hAnsiTheme="majorHAnsi" w:cstheme="majorHAnsi"/>
                <w:sz w:val="20"/>
                <w:szCs w:val="20"/>
              </w:rPr>
            </w:pPr>
            <w:r>
              <w:rPr>
                <w:rFonts w:asciiTheme="majorHAnsi" w:eastAsia="MS PGothic" w:hAnsiTheme="majorHAnsi" w:cstheme="majorHAnsi"/>
                <w:sz w:val="20"/>
                <w:szCs w:val="20"/>
              </w:rPr>
              <w:t>9.6.3</w:t>
            </w:r>
          </w:p>
        </w:tc>
        <w:tc>
          <w:tcPr>
            <w:tcW w:w="2584"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Economizer for boiler</w:t>
            </w:r>
          </w:p>
        </w:tc>
        <w:tc>
          <w:tcPr>
            <w:tcW w:w="4787"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Exhaust gas economizer</w:t>
            </w:r>
          </w:p>
        </w:tc>
      </w:tr>
      <w:tr w:rsidR="00E15475" w:rsidRPr="000B74DB" w:rsidTr="007313D5">
        <w:trPr>
          <w:cantSplit/>
          <w:trHeight w:val="92"/>
        </w:trPr>
        <w:tc>
          <w:tcPr>
            <w:tcW w:w="1117" w:type="dxa"/>
            <w:tcBorders>
              <w:top w:val="nil"/>
              <w:left w:val="single" w:sz="8" w:space="0" w:color="auto"/>
              <w:bottom w:val="single" w:sz="8" w:space="0" w:color="auto"/>
              <w:right w:val="single" w:sz="8" w:space="0" w:color="auto"/>
            </w:tcBorders>
            <w:shd w:val="clear" w:color="auto" w:fill="FDE9D9"/>
            <w:noWrap/>
            <w:vAlign w:val="center"/>
            <w:hideMark/>
          </w:tcPr>
          <w:p w:rsidR="00E15475" w:rsidRPr="000B74DB" w:rsidRDefault="00E15475" w:rsidP="00DB71EE">
            <w:pPr>
              <w:rPr>
                <w:rFonts w:asciiTheme="majorHAnsi" w:eastAsia="MS PGothic" w:hAnsiTheme="majorHAnsi" w:cstheme="majorHAnsi"/>
                <w:sz w:val="20"/>
                <w:szCs w:val="20"/>
              </w:rPr>
            </w:pPr>
          </w:p>
        </w:tc>
        <w:tc>
          <w:tcPr>
            <w:tcW w:w="2584" w:type="dxa"/>
            <w:tcBorders>
              <w:top w:val="nil"/>
              <w:left w:val="nil"/>
              <w:bottom w:val="single" w:sz="8" w:space="0" w:color="auto"/>
              <w:right w:val="nil"/>
            </w:tcBorders>
            <w:shd w:val="clear" w:color="auto" w:fill="FDE9D9"/>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Motor</w:t>
            </w:r>
          </w:p>
        </w:tc>
        <w:tc>
          <w:tcPr>
            <w:tcW w:w="4787" w:type="dxa"/>
            <w:tcBorders>
              <w:top w:val="single" w:sz="8" w:space="0" w:color="auto"/>
              <w:left w:val="nil"/>
              <w:bottom w:val="single" w:sz="8" w:space="0" w:color="auto"/>
              <w:right w:val="single" w:sz="8" w:space="0" w:color="auto"/>
            </w:tcBorders>
            <w:shd w:val="clear" w:color="auto" w:fill="FDE9D9"/>
            <w:vAlign w:val="center"/>
          </w:tcPr>
          <w:p w:rsidR="00E15475" w:rsidRPr="000B74DB" w:rsidRDefault="00E15475" w:rsidP="00E15475">
            <w:pPr>
              <w:rPr>
                <w:rFonts w:asciiTheme="majorHAnsi" w:eastAsia="MS PGothic" w:hAnsiTheme="majorHAnsi" w:cstheme="majorHAnsi"/>
                <w:sz w:val="20"/>
                <w:szCs w:val="20"/>
              </w:rPr>
            </w:pPr>
          </w:p>
        </w:tc>
      </w:tr>
      <w:tr w:rsidR="00E15475" w:rsidRPr="000B74DB" w:rsidTr="007313D5">
        <w:trPr>
          <w:cantSplit/>
          <w:trHeight w:val="324"/>
        </w:trPr>
        <w:tc>
          <w:tcPr>
            <w:tcW w:w="1117" w:type="dxa"/>
            <w:tcBorders>
              <w:top w:val="nil"/>
              <w:left w:val="single" w:sz="8" w:space="0" w:color="auto"/>
              <w:bottom w:val="single" w:sz="8" w:space="0" w:color="auto"/>
              <w:right w:val="single" w:sz="8" w:space="0" w:color="auto"/>
            </w:tcBorders>
            <w:noWrap/>
            <w:vAlign w:val="center"/>
            <w:hideMark/>
          </w:tcPr>
          <w:p w:rsidR="00E15475" w:rsidRPr="000B74DB" w:rsidRDefault="00554ACF" w:rsidP="001F55BC">
            <w:pPr>
              <w:jc w:val="center"/>
              <w:rPr>
                <w:rFonts w:asciiTheme="majorHAnsi" w:eastAsia="MS PGothic" w:hAnsiTheme="majorHAnsi" w:cstheme="majorHAnsi"/>
                <w:sz w:val="20"/>
                <w:szCs w:val="20"/>
              </w:rPr>
            </w:pPr>
            <w:r>
              <w:rPr>
                <w:rFonts w:asciiTheme="majorHAnsi" w:eastAsia="MS PGothic" w:hAnsiTheme="majorHAnsi" w:cstheme="majorHAnsi"/>
                <w:sz w:val="20"/>
                <w:szCs w:val="20"/>
              </w:rPr>
              <w:t>9.7.1</w:t>
            </w:r>
          </w:p>
        </w:tc>
        <w:tc>
          <w:tcPr>
            <w:tcW w:w="2584"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Motor</w:t>
            </w:r>
          </w:p>
        </w:tc>
        <w:tc>
          <w:tcPr>
            <w:tcW w:w="4787"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 xml:space="preserve">Efficiency is IE2 or IE3 specified in IEC 60034 </w:t>
            </w:r>
          </w:p>
        </w:tc>
      </w:tr>
      <w:tr w:rsidR="00E15475" w:rsidRPr="000B74DB" w:rsidTr="007313D5">
        <w:trPr>
          <w:cantSplit/>
          <w:trHeight w:val="216"/>
        </w:trPr>
        <w:tc>
          <w:tcPr>
            <w:tcW w:w="1117" w:type="dxa"/>
            <w:tcBorders>
              <w:top w:val="nil"/>
              <w:left w:val="single" w:sz="8" w:space="0" w:color="auto"/>
              <w:bottom w:val="single" w:sz="8" w:space="0" w:color="auto"/>
              <w:right w:val="single" w:sz="8" w:space="0" w:color="auto"/>
            </w:tcBorders>
            <w:shd w:val="clear" w:color="auto" w:fill="FDE9D9"/>
            <w:noWrap/>
            <w:vAlign w:val="center"/>
            <w:hideMark/>
          </w:tcPr>
          <w:p w:rsidR="00E15475" w:rsidRPr="000B74DB" w:rsidRDefault="00E15475" w:rsidP="00DB71EE">
            <w:pPr>
              <w:rPr>
                <w:rFonts w:asciiTheme="majorHAnsi" w:eastAsia="MS PGothic" w:hAnsiTheme="majorHAnsi" w:cstheme="majorHAnsi"/>
                <w:sz w:val="20"/>
                <w:szCs w:val="20"/>
                <w:lang w:eastAsia="ja-JP"/>
              </w:rPr>
            </w:pPr>
          </w:p>
        </w:tc>
        <w:tc>
          <w:tcPr>
            <w:tcW w:w="2584" w:type="dxa"/>
            <w:tcBorders>
              <w:top w:val="nil"/>
              <w:left w:val="nil"/>
              <w:bottom w:val="single" w:sz="8" w:space="0" w:color="auto"/>
              <w:right w:val="nil"/>
            </w:tcBorders>
            <w:shd w:val="clear" w:color="auto" w:fill="FDE9D9"/>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Air conditioner</w:t>
            </w:r>
          </w:p>
        </w:tc>
        <w:tc>
          <w:tcPr>
            <w:tcW w:w="4787" w:type="dxa"/>
            <w:tcBorders>
              <w:top w:val="single" w:sz="8" w:space="0" w:color="auto"/>
              <w:left w:val="nil"/>
              <w:bottom w:val="single" w:sz="8" w:space="0" w:color="auto"/>
              <w:right w:val="single" w:sz="8" w:space="0" w:color="auto"/>
            </w:tcBorders>
            <w:shd w:val="clear" w:color="auto" w:fill="FDE9D9"/>
            <w:vAlign w:val="center"/>
            <w:hideMark/>
          </w:tcPr>
          <w:p w:rsidR="00E15475" w:rsidRPr="000B74DB" w:rsidRDefault="00E15475" w:rsidP="00E15475">
            <w:pPr>
              <w:rPr>
                <w:rFonts w:eastAsia="MS PGothic" w:cs="MS PGothic"/>
                <w:sz w:val="21"/>
              </w:rPr>
            </w:pPr>
          </w:p>
        </w:tc>
      </w:tr>
      <w:tr w:rsidR="00E15475" w:rsidRPr="000B74DB" w:rsidTr="007313D5">
        <w:trPr>
          <w:cantSplit/>
          <w:trHeight w:val="2116"/>
        </w:trPr>
        <w:tc>
          <w:tcPr>
            <w:tcW w:w="1117" w:type="dxa"/>
            <w:tcBorders>
              <w:top w:val="nil"/>
              <w:left w:val="single" w:sz="8" w:space="0" w:color="auto"/>
              <w:bottom w:val="single" w:sz="8" w:space="0" w:color="auto"/>
              <w:right w:val="single" w:sz="8" w:space="0" w:color="auto"/>
            </w:tcBorders>
            <w:noWrap/>
            <w:vAlign w:val="center"/>
            <w:hideMark/>
          </w:tcPr>
          <w:p w:rsidR="00E15475" w:rsidRPr="000B74DB" w:rsidRDefault="00554ACF" w:rsidP="001F55BC">
            <w:pPr>
              <w:jc w:val="center"/>
              <w:rPr>
                <w:rFonts w:asciiTheme="majorHAnsi" w:eastAsia="MS PGothic" w:hAnsiTheme="majorHAnsi" w:cstheme="majorHAnsi"/>
                <w:sz w:val="20"/>
                <w:szCs w:val="20"/>
              </w:rPr>
            </w:pPr>
            <w:r>
              <w:rPr>
                <w:rFonts w:asciiTheme="majorHAnsi" w:eastAsia="MS PGothic" w:hAnsiTheme="majorHAnsi" w:cstheme="majorHAnsi"/>
                <w:sz w:val="20"/>
                <w:szCs w:val="20"/>
              </w:rPr>
              <w:t>9.8.1</w:t>
            </w:r>
          </w:p>
        </w:tc>
        <w:tc>
          <w:tcPr>
            <w:tcW w:w="2584"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Air conditioner</w:t>
            </w:r>
          </w:p>
        </w:tc>
        <w:tc>
          <w:tcPr>
            <w:tcW w:w="4787"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 xml:space="preserve">1) Centrifugal chiller; </w:t>
            </w:r>
          </w:p>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2) Absorption chiller;</w:t>
            </w:r>
          </w:p>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 xml:space="preserve">3) Variable Refrigerant Flow (VRF) air conditioner whose COP is 4.2 or more; </w:t>
            </w:r>
          </w:p>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 xml:space="preserve">4) Air cooled chiller, whose COP is 3.0 or more, without using R22 or R123; </w:t>
            </w:r>
          </w:p>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 xml:space="preserve">5) Water cooled chiller, whose COP is 4.0 or more, without using R22 or R123. </w:t>
            </w:r>
          </w:p>
        </w:tc>
      </w:tr>
      <w:tr w:rsidR="00E15475" w:rsidRPr="000B74DB" w:rsidTr="007313D5">
        <w:trPr>
          <w:cantSplit/>
          <w:trHeight w:val="263"/>
        </w:trPr>
        <w:tc>
          <w:tcPr>
            <w:tcW w:w="1117" w:type="dxa"/>
            <w:tcBorders>
              <w:top w:val="single" w:sz="8" w:space="0" w:color="auto"/>
              <w:left w:val="single" w:sz="8" w:space="0" w:color="auto"/>
              <w:bottom w:val="single" w:sz="8" w:space="0" w:color="auto"/>
              <w:right w:val="single" w:sz="8" w:space="0" w:color="auto"/>
            </w:tcBorders>
            <w:shd w:val="clear" w:color="auto" w:fill="DDE5F7" w:themeFill="accent6" w:themeFillTint="33"/>
            <w:noWrap/>
            <w:vAlign w:val="center"/>
            <w:hideMark/>
          </w:tcPr>
          <w:p w:rsidR="00E15475" w:rsidRPr="000B74DB" w:rsidRDefault="00E15475" w:rsidP="00DB71EE">
            <w:pPr>
              <w:rPr>
                <w:rFonts w:asciiTheme="majorHAnsi" w:eastAsia="MS PGothic" w:hAnsiTheme="majorHAnsi" w:cstheme="majorHAnsi"/>
                <w:sz w:val="20"/>
                <w:szCs w:val="20"/>
              </w:rPr>
            </w:pPr>
          </w:p>
        </w:tc>
        <w:tc>
          <w:tcPr>
            <w:tcW w:w="2584" w:type="dxa"/>
            <w:tcBorders>
              <w:top w:val="single" w:sz="8" w:space="0" w:color="auto"/>
              <w:left w:val="nil"/>
              <w:bottom w:val="single" w:sz="8" w:space="0" w:color="auto"/>
              <w:right w:val="nil"/>
            </w:tcBorders>
            <w:shd w:val="clear" w:color="auto" w:fill="DDE5F7" w:themeFill="accent6" w:themeFillTint="33"/>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Heat pump</w:t>
            </w:r>
          </w:p>
        </w:tc>
        <w:tc>
          <w:tcPr>
            <w:tcW w:w="4787" w:type="dxa"/>
            <w:tcBorders>
              <w:top w:val="single" w:sz="8" w:space="0" w:color="auto"/>
              <w:left w:val="nil"/>
              <w:bottom w:val="single" w:sz="8" w:space="0" w:color="auto"/>
              <w:right w:val="single" w:sz="8" w:space="0" w:color="auto"/>
            </w:tcBorders>
            <w:shd w:val="clear" w:color="auto" w:fill="DDE5F7" w:themeFill="accent6" w:themeFillTint="33"/>
            <w:vAlign w:val="center"/>
          </w:tcPr>
          <w:p w:rsidR="00E15475" w:rsidRPr="000B74DB" w:rsidRDefault="00E15475" w:rsidP="00E15475">
            <w:pPr>
              <w:rPr>
                <w:rFonts w:asciiTheme="majorHAnsi" w:eastAsia="MS PGothic" w:hAnsiTheme="majorHAnsi" w:cstheme="majorHAnsi"/>
                <w:sz w:val="20"/>
                <w:szCs w:val="20"/>
              </w:rPr>
            </w:pPr>
          </w:p>
        </w:tc>
      </w:tr>
      <w:tr w:rsidR="00E15475" w:rsidRPr="000B74DB" w:rsidTr="007313D5">
        <w:trPr>
          <w:cantSplit/>
          <w:trHeight w:val="360"/>
        </w:trPr>
        <w:tc>
          <w:tcPr>
            <w:tcW w:w="1117" w:type="dxa"/>
            <w:tcBorders>
              <w:top w:val="nil"/>
              <w:left w:val="single" w:sz="8" w:space="0" w:color="auto"/>
              <w:bottom w:val="single" w:sz="8" w:space="0" w:color="auto"/>
              <w:right w:val="single" w:sz="8" w:space="0" w:color="auto"/>
            </w:tcBorders>
            <w:noWrap/>
            <w:vAlign w:val="center"/>
            <w:hideMark/>
          </w:tcPr>
          <w:p w:rsidR="00E15475" w:rsidRPr="000B74DB" w:rsidRDefault="00554ACF" w:rsidP="001F55BC">
            <w:pPr>
              <w:jc w:val="center"/>
              <w:rPr>
                <w:rFonts w:asciiTheme="majorHAnsi" w:eastAsia="MS PGothic" w:hAnsiTheme="majorHAnsi" w:cstheme="majorHAnsi"/>
                <w:sz w:val="20"/>
                <w:szCs w:val="20"/>
              </w:rPr>
            </w:pPr>
            <w:r>
              <w:rPr>
                <w:rFonts w:asciiTheme="majorHAnsi" w:eastAsia="MS PGothic" w:hAnsiTheme="majorHAnsi" w:cstheme="majorHAnsi"/>
                <w:sz w:val="20"/>
                <w:szCs w:val="20"/>
              </w:rPr>
              <w:t>9.9.1</w:t>
            </w:r>
          </w:p>
        </w:tc>
        <w:tc>
          <w:tcPr>
            <w:tcW w:w="2584"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CO2 Heat pump</w:t>
            </w:r>
          </w:p>
        </w:tc>
        <w:tc>
          <w:tcPr>
            <w:tcW w:w="4787" w:type="dxa"/>
            <w:tcBorders>
              <w:top w:val="nil"/>
              <w:left w:val="nil"/>
              <w:bottom w:val="single" w:sz="8" w:space="0" w:color="auto"/>
              <w:right w:val="single" w:sz="8" w:space="0" w:color="auto"/>
            </w:tcBorders>
            <w:vAlign w:val="center"/>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Motor Capacity is 10 kW or more</w:t>
            </w:r>
          </w:p>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COP&gt;= 3.5 ( Hot water supply : heat source=air)</w:t>
            </w:r>
          </w:p>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COP&gt;=</w:t>
            </w:r>
            <w:r>
              <w:rPr>
                <w:rFonts w:asciiTheme="majorHAnsi" w:eastAsia="MS PGothic" w:hAnsiTheme="majorHAnsi" w:cstheme="majorHAnsi"/>
                <w:sz w:val="20"/>
                <w:szCs w:val="20"/>
              </w:rPr>
              <w:t xml:space="preserve"> 5.0 (Cooling + Heating supply)</w:t>
            </w:r>
          </w:p>
        </w:tc>
      </w:tr>
      <w:tr w:rsidR="00E15475" w:rsidRPr="000B74DB" w:rsidTr="007313D5">
        <w:trPr>
          <w:cantSplit/>
          <w:trHeight w:val="131"/>
        </w:trPr>
        <w:tc>
          <w:tcPr>
            <w:tcW w:w="1117" w:type="dxa"/>
            <w:tcBorders>
              <w:top w:val="nil"/>
              <w:left w:val="single" w:sz="8" w:space="0" w:color="auto"/>
              <w:bottom w:val="single" w:sz="8" w:space="0" w:color="auto"/>
              <w:right w:val="single" w:sz="8" w:space="0" w:color="auto"/>
            </w:tcBorders>
            <w:shd w:val="clear" w:color="auto" w:fill="FDE9D9"/>
            <w:noWrap/>
            <w:vAlign w:val="center"/>
            <w:hideMark/>
          </w:tcPr>
          <w:p w:rsidR="00E15475" w:rsidRPr="000B74DB" w:rsidRDefault="00E15475" w:rsidP="00DB71EE">
            <w:pPr>
              <w:rPr>
                <w:rFonts w:asciiTheme="majorHAnsi" w:eastAsia="MS PGothic" w:hAnsiTheme="majorHAnsi" w:cstheme="majorHAnsi"/>
                <w:sz w:val="20"/>
                <w:szCs w:val="20"/>
              </w:rPr>
            </w:pPr>
          </w:p>
        </w:tc>
        <w:tc>
          <w:tcPr>
            <w:tcW w:w="2584" w:type="dxa"/>
            <w:tcBorders>
              <w:top w:val="nil"/>
              <w:left w:val="nil"/>
              <w:bottom w:val="single" w:sz="8" w:space="0" w:color="auto"/>
              <w:right w:val="nil"/>
            </w:tcBorders>
            <w:shd w:val="clear" w:color="auto" w:fill="FDE9D9"/>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Lighting</w:t>
            </w:r>
          </w:p>
        </w:tc>
        <w:tc>
          <w:tcPr>
            <w:tcW w:w="4787" w:type="dxa"/>
            <w:tcBorders>
              <w:top w:val="single" w:sz="8" w:space="0" w:color="auto"/>
              <w:left w:val="nil"/>
              <w:bottom w:val="single" w:sz="8" w:space="0" w:color="auto"/>
              <w:right w:val="single" w:sz="8" w:space="0" w:color="auto"/>
            </w:tcBorders>
            <w:shd w:val="clear" w:color="auto" w:fill="FDE9D9"/>
            <w:vAlign w:val="center"/>
          </w:tcPr>
          <w:p w:rsidR="00E15475" w:rsidRPr="000B74DB" w:rsidRDefault="00E15475" w:rsidP="00E15475">
            <w:pPr>
              <w:rPr>
                <w:rFonts w:asciiTheme="majorHAnsi" w:eastAsia="MS PGothic" w:hAnsiTheme="majorHAnsi" w:cstheme="majorHAnsi"/>
                <w:sz w:val="20"/>
                <w:szCs w:val="20"/>
              </w:rPr>
            </w:pPr>
          </w:p>
        </w:tc>
      </w:tr>
      <w:tr w:rsidR="00E15475" w:rsidRPr="000B74DB" w:rsidTr="007313D5">
        <w:trPr>
          <w:cantSplit/>
          <w:trHeight w:val="324"/>
        </w:trPr>
        <w:tc>
          <w:tcPr>
            <w:tcW w:w="1117" w:type="dxa"/>
            <w:tcBorders>
              <w:top w:val="nil"/>
              <w:left w:val="single" w:sz="8" w:space="0" w:color="auto"/>
              <w:bottom w:val="single" w:sz="4" w:space="0" w:color="auto"/>
              <w:right w:val="single" w:sz="8" w:space="0" w:color="auto"/>
            </w:tcBorders>
            <w:noWrap/>
            <w:vAlign w:val="center"/>
            <w:hideMark/>
          </w:tcPr>
          <w:p w:rsidR="00E15475" w:rsidRPr="000B74DB" w:rsidRDefault="00554ACF" w:rsidP="00DB71EE">
            <w:pPr>
              <w:jc w:val="center"/>
              <w:rPr>
                <w:rFonts w:asciiTheme="majorHAnsi" w:eastAsia="MS PGothic" w:hAnsiTheme="majorHAnsi" w:cstheme="majorHAnsi"/>
                <w:sz w:val="20"/>
                <w:szCs w:val="20"/>
              </w:rPr>
            </w:pPr>
            <w:r>
              <w:rPr>
                <w:rFonts w:asciiTheme="majorHAnsi" w:eastAsia="MS PGothic" w:hAnsiTheme="majorHAnsi" w:cstheme="majorHAnsi"/>
                <w:sz w:val="20"/>
                <w:szCs w:val="20"/>
              </w:rPr>
              <w:t>9.10.1</w:t>
            </w:r>
          </w:p>
        </w:tc>
        <w:tc>
          <w:tcPr>
            <w:tcW w:w="2584" w:type="dxa"/>
            <w:tcBorders>
              <w:top w:val="nil"/>
              <w:left w:val="nil"/>
              <w:bottom w:val="single" w:sz="4"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LED lamp</w:t>
            </w:r>
          </w:p>
        </w:tc>
        <w:tc>
          <w:tcPr>
            <w:tcW w:w="4787"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 xml:space="preserve">LED lamp with 100 lm/W or more, life time: 40,000 hours or more, number of lamps is 500 or more, and with LED patent license certificate. </w:t>
            </w:r>
          </w:p>
        </w:tc>
      </w:tr>
      <w:tr w:rsidR="00E15475" w:rsidRPr="000B74DB" w:rsidTr="007313D5">
        <w:trPr>
          <w:cantSplit/>
          <w:trHeight w:val="252"/>
        </w:trPr>
        <w:tc>
          <w:tcPr>
            <w:tcW w:w="1117" w:type="dxa"/>
            <w:tcBorders>
              <w:top w:val="nil"/>
              <w:left w:val="single" w:sz="8" w:space="0" w:color="auto"/>
              <w:bottom w:val="single" w:sz="4" w:space="0" w:color="auto"/>
              <w:right w:val="single" w:sz="8" w:space="0" w:color="auto"/>
            </w:tcBorders>
            <w:shd w:val="clear" w:color="auto" w:fill="DDE5F7" w:themeFill="accent6" w:themeFillTint="33"/>
            <w:noWrap/>
            <w:vAlign w:val="center"/>
            <w:hideMark/>
          </w:tcPr>
          <w:p w:rsidR="00E15475" w:rsidRPr="000B74DB" w:rsidRDefault="00E15475" w:rsidP="00DB71EE">
            <w:pPr>
              <w:rPr>
                <w:rFonts w:asciiTheme="majorHAnsi" w:eastAsia="MS PGothic" w:hAnsiTheme="majorHAnsi" w:cstheme="majorHAnsi"/>
                <w:sz w:val="20"/>
                <w:szCs w:val="20"/>
              </w:rPr>
            </w:pPr>
          </w:p>
        </w:tc>
        <w:tc>
          <w:tcPr>
            <w:tcW w:w="7371" w:type="dxa"/>
            <w:gridSpan w:val="2"/>
            <w:tcBorders>
              <w:top w:val="nil"/>
              <w:left w:val="nil"/>
              <w:bottom w:val="single" w:sz="4" w:space="0" w:color="auto"/>
              <w:right w:val="single" w:sz="8" w:space="0" w:color="auto"/>
            </w:tcBorders>
            <w:shd w:val="clear" w:color="auto" w:fill="DDE5F7" w:themeFill="accent6" w:themeFillTint="33"/>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Co-generation, tri-generation</w:t>
            </w:r>
          </w:p>
        </w:tc>
      </w:tr>
      <w:tr w:rsidR="00E15475" w:rsidRPr="000B74DB" w:rsidTr="007313D5">
        <w:trPr>
          <w:cantSplit/>
          <w:trHeight w:val="1345"/>
        </w:trPr>
        <w:tc>
          <w:tcPr>
            <w:tcW w:w="1117" w:type="dxa"/>
            <w:tcBorders>
              <w:top w:val="nil"/>
              <w:left w:val="single" w:sz="8" w:space="0" w:color="auto"/>
              <w:bottom w:val="single" w:sz="4" w:space="0" w:color="auto"/>
              <w:right w:val="single" w:sz="8" w:space="0" w:color="auto"/>
            </w:tcBorders>
            <w:noWrap/>
            <w:vAlign w:val="center"/>
            <w:hideMark/>
          </w:tcPr>
          <w:p w:rsidR="00E15475" w:rsidRPr="000B74DB" w:rsidRDefault="00554ACF" w:rsidP="00DB71EE">
            <w:pPr>
              <w:jc w:val="center"/>
              <w:rPr>
                <w:rFonts w:asciiTheme="majorHAnsi" w:eastAsia="MS PGothic" w:hAnsiTheme="majorHAnsi" w:cstheme="majorHAnsi"/>
                <w:sz w:val="20"/>
                <w:szCs w:val="20"/>
              </w:rPr>
            </w:pPr>
            <w:r>
              <w:rPr>
                <w:rFonts w:asciiTheme="majorHAnsi" w:eastAsia="MS PGothic" w:hAnsiTheme="majorHAnsi" w:cstheme="majorHAnsi"/>
                <w:sz w:val="20"/>
                <w:szCs w:val="20"/>
              </w:rPr>
              <w:t>9.11.1</w:t>
            </w:r>
          </w:p>
        </w:tc>
        <w:tc>
          <w:tcPr>
            <w:tcW w:w="2584" w:type="dxa"/>
            <w:tcBorders>
              <w:top w:val="nil"/>
              <w:left w:val="nil"/>
              <w:bottom w:val="single" w:sz="4"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Gas engine</w:t>
            </w:r>
          </w:p>
        </w:tc>
        <w:tc>
          <w:tcPr>
            <w:tcW w:w="4787" w:type="dxa"/>
            <w:tcBorders>
              <w:top w:val="single" w:sz="8" w:space="0" w:color="auto"/>
              <w:left w:val="nil"/>
              <w:bottom w:val="single" w:sz="4"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hAnsiTheme="majorHAnsi" w:cstheme="majorHAnsi"/>
                <w:sz w:val="20"/>
                <w:szCs w:val="20"/>
              </w:rPr>
              <w:t>Conversion from existing gas engine power generation to gas engine co-generation / tri-generation by utilizing waste heat</w:t>
            </w:r>
            <w:r w:rsidRPr="000B74DB">
              <w:rPr>
                <w:rFonts w:asciiTheme="majorHAnsi" w:eastAsia="MS PGothic" w:hAnsiTheme="majorHAnsi" w:cstheme="majorHAnsi"/>
                <w:sz w:val="20"/>
                <w:szCs w:val="20"/>
              </w:rPr>
              <w:t xml:space="preserve">, whose total rated thermal efficiency is more than 60%. </w:t>
            </w:r>
          </w:p>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Maximum capacity per sub-project is 10 MW.</w:t>
            </w:r>
          </w:p>
        </w:tc>
      </w:tr>
      <w:tr w:rsidR="00E15475" w:rsidRPr="000B74DB" w:rsidTr="007313D5">
        <w:trPr>
          <w:cantSplit/>
          <w:trHeight w:val="324"/>
        </w:trPr>
        <w:tc>
          <w:tcPr>
            <w:tcW w:w="1117" w:type="dxa"/>
            <w:tcBorders>
              <w:top w:val="nil"/>
              <w:left w:val="single" w:sz="8" w:space="0" w:color="auto"/>
              <w:bottom w:val="single" w:sz="4" w:space="0" w:color="auto"/>
              <w:right w:val="single" w:sz="8" w:space="0" w:color="auto"/>
            </w:tcBorders>
            <w:noWrap/>
            <w:vAlign w:val="center"/>
            <w:hideMark/>
          </w:tcPr>
          <w:p w:rsidR="00E15475" w:rsidRPr="000B74DB" w:rsidRDefault="00554ACF" w:rsidP="00DB71EE">
            <w:pPr>
              <w:jc w:val="center"/>
              <w:rPr>
                <w:rFonts w:asciiTheme="majorHAnsi" w:eastAsia="MS PGothic" w:hAnsiTheme="majorHAnsi" w:cstheme="majorHAnsi"/>
                <w:sz w:val="20"/>
                <w:szCs w:val="20"/>
              </w:rPr>
            </w:pPr>
            <w:r>
              <w:rPr>
                <w:rFonts w:asciiTheme="majorHAnsi" w:eastAsia="MS PGothic" w:hAnsiTheme="majorHAnsi" w:cstheme="majorHAnsi"/>
                <w:sz w:val="20"/>
                <w:szCs w:val="20"/>
              </w:rPr>
              <w:t>9.11.2</w:t>
            </w:r>
          </w:p>
        </w:tc>
        <w:tc>
          <w:tcPr>
            <w:tcW w:w="2584" w:type="dxa"/>
            <w:tcBorders>
              <w:top w:val="nil"/>
              <w:left w:val="nil"/>
              <w:bottom w:val="single" w:sz="4"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Gas turbine</w:t>
            </w:r>
          </w:p>
        </w:tc>
        <w:tc>
          <w:tcPr>
            <w:tcW w:w="4787" w:type="dxa"/>
            <w:tcBorders>
              <w:top w:val="nil"/>
              <w:left w:val="nil"/>
              <w:bottom w:val="single" w:sz="8"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hAnsiTheme="majorHAnsi" w:cstheme="majorHAnsi"/>
                <w:sz w:val="20"/>
                <w:szCs w:val="20"/>
              </w:rPr>
              <w:t xml:space="preserve">Gas turbine co-generation / tri-generation, </w:t>
            </w:r>
            <w:r w:rsidRPr="000B74DB">
              <w:rPr>
                <w:rFonts w:asciiTheme="majorHAnsi" w:eastAsia="MS PGothic" w:hAnsiTheme="majorHAnsi" w:cstheme="majorHAnsi"/>
                <w:sz w:val="20"/>
                <w:szCs w:val="20"/>
              </w:rPr>
              <w:t xml:space="preserve">whose total rated thermal efficiency is more than 80%. </w:t>
            </w:r>
          </w:p>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Maximum capacity per sub-project is 10 MW.</w:t>
            </w:r>
          </w:p>
        </w:tc>
      </w:tr>
      <w:tr w:rsidR="00E15475" w:rsidRPr="000B74DB" w:rsidTr="007313D5">
        <w:trPr>
          <w:cantSplit/>
          <w:trHeight w:val="218"/>
        </w:trPr>
        <w:tc>
          <w:tcPr>
            <w:tcW w:w="1117" w:type="dxa"/>
            <w:tcBorders>
              <w:top w:val="single" w:sz="4" w:space="0" w:color="auto"/>
              <w:left w:val="single" w:sz="8" w:space="0" w:color="auto"/>
              <w:bottom w:val="single" w:sz="4" w:space="0" w:color="auto"/>
              <w:right w:val="single" w:sz="8" w:space="0" w:color="auto"/>
            </w:tcBorders>
            <w:shd w:val="clear" w:color="auto" w:fill="DDE5F7" w:themeFill="accent6" w:themeFillTint="33"/>
            <w:noWrap/>
            <w:vAlign w:val="center"/>
            <w:hideMark/>
          </w:tcPr>
          <w:p w:rsidR="00E15475" w:rsidRPr="000B74DB" w:rsidRDefault="00E15475" w:rsidP="00DB71EE">
            <w:pPr>
              <w:rPr>
                <w:rFonts w:asciiTheme="majorHAnsi" w:eastAsia="MS PGothic" w:hAnsiTheme="majorHAnsi" w:cstheme="majorHAnsi"/>
                <w:sz w:val="20"/>
                <w:szCs w:val="20"/>
              </w:rPr>
            </w:pPr>
          </w:p>
        </w:tc>
        <w:tc>
          <w:tcPr>
            <w:tcW w:w="2584" w:type="dxa"/>
            <w:tcBorders>
              <w:top w:val="single" w:sz="4" w:space="0" w:color="auto"/>
              <w:left w:val="nil"/>
              <w:bottom w:val="single" w:sz="4" w:space="0" w:color="auto"/>
              <w:right w:val="nil"/>
            </w:tcBorders>
            <w:shd w:val="clear" w:color="auto" w:fill="DDE5F7" w:themeFill="accent6" w:themeFillTint="33"/>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Waste heat recovery</w:t>
            </w:r>
          </w:p>
        </w:tc>
        <w:tc>
          <w:tcPr>
            <w:tcW w:w="4787" w:type="dxa"/>
            <w:tcBorders>
              <w:top w:val="single" w:sz="8" w:space="0" w:color="auto"/>
              <w:left w:val="nil"/>
              <w:bottom w:val="single" w:sz="8" w:space="0" w:color="auto"/>
              <w:right w:val="single" w:sz="8" w:space="0" w:color="auto"/>
            </w:tcBorders>
            <w:shd w:val="clear" w:color="auto" w:fill="DDE5F7" w:themeFill="accent6" w:themeFillTint="33"/>
            <w:vAlign w:val="center"/>
          </w:tcPr>
          <w:p w:rsidR="00E15475" w:rsidRPr="000B74DB" w:rsidRDefault="00E15475" w:rsidP="00E15475">
            <w:pPr>
              <w:rPr>
                <w:rFonts w:asciiTheme="majorHAnsi" w:eastAsia="MS PGothic" w:hAnsiTheme="majorHAnsi" w:cstheme="majorHAnsi"/>
                <w:sz w:val="20"/>
                <w:szCs w:val="20"/>
              </w:rPr>
            </w:pPr>
          </w:p>
        </w:tc>
      </w:tr>
      <w:tr w:rsidR="00E15475" w:rsidRPr="000B74DB" w:rsidTr="007313D5">
        <w:trPr>
          <w:cantSplit/>
          <w:trHeight w:val="324"/>
        </w:trPr>
        <w:tc>
          <w:tcPr>
            <w:tcW w:w="1117" w:type="dxa"/>
            <w:tcBorders>
              <w:top w:val="single" w:sz="4" w:space="0" w:color="auto"/>
              <w:left w:val="single" w:sz="8" w:space="0" w:color="auto"/>
              <w:bottom w:val="single" w:sz="4" w:space="0" w:color="auto"/>
              <w:right w:val="single" w:sz="8" w:space="0" w:color="auto"/>
            </w:tcBorders>
            <w:noWrap/>
            <w:vAlign w:val="center"/>
            <w:hideMark/>
          </w:tcPr>
          <w:p w:rsidR="00E15475" w:rsidRPr="000B74DB" w:rsidRDefault="00554ACF" w:rsidP="001F55BC">
            <w:pPr>
              <w:jc w:val="center"/>
              <w:rPr>
                <w:rFonts w:asciiTheme="majorHAnsi" w:eastAsia="MS PGothic" w:hAnsiTheme="majorHAnsi" w:cstheme="majorHAnsi"/>
                <w:sz w:val="20"/>
                <w:szCs w:val="20"/>
              </w:rPr>
            </w:pPr>
            <w:r>
              <w:rPr>
                <w:rFonts w:asciiTheme="majorHAnsi" w:eastAsia="MS PGothic" w:hAnsiTheme="majorHAnsi" w:cstheme="majorHAnsi"/>
                <w:sz w:val="20"/>
                <w:szCs w:val="20"/>
              </w:rPr>
              <w:t>9.12.1</w:t>
            </w:r>
          </w:p>
        </w:tc>
        <w:tc>
          <w:tcPr>
            <w:tcW w:w="2584" w:type="dxa"/>
            <w:tcBorders>
              <w:top w:val="single" w:sz="4" w:space="0" w:color="auto"/>
              <w:left w:val="nil"/>
              <w:bottom w:val="single" w:sz="4"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Once-through steam boiler</w:t>
            </w:r>
          </w:p>
        </w:tc>
        <w:tc>
          <w:tcPr>
            <w:tcW w:w="4787" w:type="dxa"/>
            <w:tcBorders>
              <w:top w:val="single" w:sz="8" w:space="0" w:color="auto"/>
              <w:left w:val="nil"/>
              <w:bottom w:val="single" w:sz="4"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Once-through boiler with automatic gas bypass device</w:t>
            </w:r>
          </w:p>
        </w:tc>
      </w:tr>
      <w:tr w:rsidR="00E15475" w:rsidRPr="000B74DB" w:rsidTr="007313D5">
        <w:trPr>
          <w:cantSplit/>
          <w:trHeight w:val="783"/>
        </w:trPr>
        <w:tc>
          <w:tcPr>
            <w:tcW w:w="1117" w:type="dxa"/>
            <w:tcBorders>
              <w:top w:val="single" w:sz="4" w:space="0" w:color="auto"/>
              <w:left w:val="single" w:sz="8" w:space="0" w:color="auto"/>
              <w:bottom w:val="single" w:sz="4" w:space="0" w:color="auto"/>
              <w:right w:val="single" w:sz="8" w:space="0" w:color="auto"/>
            </w:tcBorders>
            <w:noWrap/>
            <w:vAlign w:val="center"/>
            <w:hideMark/>
          </w:tcPr>
          <w:p w:rsidR="00E15475" w:rsidRPr="000B74DB" w:rsidRDefault="00554ACF" w:rsidP="001F55BC">
            <w:pPr>
              <w:jc w:val="center"/>
              <w:rPr>
                <w:rFonts w:asciiTheme="majorHAnsi" w:eastAsia="MS PGothic" w:hAnsiTheme="majorHAnsi" w:cstheme="majorHAnsi"/>
                <w:sz w:val="20"/>
                <w:szCs w:val="20"/>
              </w:rPr>
            </w:pPr>
            <w:r>
              <w:rPr>
                <w:rFonts w:asciiTheme="majorHAnsi" w:eastAsia="MS PGothic" w:hAnsiTheme="majorHAnsi" w:cstheme="majorHAnsi"/>
                <w:sz w:val="20"/>
                <w:szCs w:val="20"/>
              </w:rPr>
              <w:t>9.12.2</w:t>
            </w:r>
          </w:p>
        </w:tc>
        <w:tc>
          <w:tcPr>
            <w:tcW w:w="2584" w:type="dxa"/>
            <w:tcBorders>
              <w:top w:val="single" w:sz="4" w:space="0" w:color="auto"/>
              <w:left w:val="nil"/>
              <w:bottom w:val="single" w:sz="4"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Waste heat recovery system</w:t>
            </w:r>
          </w:p>
        </w:tc>
        <w:tc>
          <w:tcPr>
            <w:tcW w:w="4787" w:type="dxa"/>
            <w:tcBorders>
              <w:top w:val="single" w:sz="4" w:space="0" w:color="auto"/>
              <w:left w:val="nil"/>
              <w:bottom w:val="single" w:sz="4" w:space="0" w:color="auto"/>
              <w:right w:val="single" w:sz="8" w:space="0" w:color="auto"/>
            </w:tcBorders>
            <w:vAlign w:val="center"/>
            <w:hideMark/>
          </w:tcPr>
          <w:p w:rsidR="00E15475" w:rsidRPr="000B74DB" w:rsidRDefault="00E15475" w:rsidP="00E15475">
            <w:pPr>
              <w:rPr>
                <w:rFonts w:asciiTheme="majorHAnsi" w:eastAsia="MS PGothic" w:hAnsiTheme="majorHAnsi" w:cstheme="majorHAnsi"/>
                <w:sz w:val="20"/>
                <w:szCs w:val="20"/>
              </w:rPr>
            </w:pPr>
            <w:r w:rsidRPr="000B74DB">
              <w:rPr>
                <w:rFonts w:asciiTheme="majorHAnsi" w:eastAsia="MS PGothic" w:hAnsiTheme="majorHAnsi" w:cstheme="majorHAnsi"/>
                <w:sz w:val="20"/>
                <w:szCs w:val="20"/>
              </w:rPr>
              <w:t xml:space="preserve">Exhausted heat recovery system, whose capacity is equal to 10,000 kJ/h or more. </w:t>
            </w:r>
          </w:p>
        </w:tc>
      </w:tr>
    </w:tbl>
    <w:p w:rsidR="00E15475" w:rsidRPr="000B74DB" w:rsidRDefault="00E15475" w:rsidP="00E15475">
      <w:pPr>
        <w:pStyle w:val="Source"/>
      </w:pPr>
      <w:r w:rsidRPr="000B74DB">
        <w:t xml:space="preserve">Note: </w:t>
      </w:r>
    </w:p>
    <w:p w:rsidR="00E15475" w:rsidRPr="000B74DB" w:rsidRDefault="00E15475" w:rsidP="00E15475">
      <w:pPr>
        <w:pStyle w:val="Source"/>
      </w:pPr>
      <w:r w:rsidRPr="000B74DB">
        <w:t xml:space="preserve">  COP: Coefficient of Performance</w:t>
      </w:r>
    </w:p>
    <w:p w:rsidR="00E15475" w:rsidRPr="000B74DB" w:rsidRDefault="00E15475" w:rsidP="00E15475">
      <w:pPr>
        <w:pStyle w:val="Source"/>
      </w:pPr>
      <w:r w:rsidRPr="000B74DB">
        <w:t xml:space="preserve">  IEC: International Electrotechnical Commission</w:t>
      </w:r>
    </w:p>
    <w:p w:rsidR="00E15475" w:rsidRPr="000B74DB" w:rsidRDefault="00E15475" w:rsidP="00E15475">
      <w:pPr>
        <w:pStyle w:val="Source"/>
      </w:pPr>
      <w:r w:rsidRPr="000B74DB">
        <w:t xml:space="preserve">  LED: Light Emitting Diode</w:t>
      </w:r>
    </w:p>
    <w:p w:rsidR="00E15475" w:rsidRPr="000B74DB" w:rsidRDefault="00E15475" w:rsidP="00E15475">
      <w:pPr>
        <w:pStyle w:val="Source"/>
      </w:pPr>
      <w:r w:rsidRPr="000B74DB">
        <w:t xml:space="preserve">  OPC: Ordinary Portland Cement</w:t>
      </w:r>
    </w:p>
    <w:p w:rsidR="00E15475" w:rsidRPr="000B74DB" w:rsidRDefault="00E15475" w:rsidP="00E15475">
      <w:pPr>
        <w:pStyle w:val="Source"/>
      </w:pPr>
      <w:r w:rsidRPr="000B74DB">
        <w:t xml:space="preserve">Note: Fuel oils may apply as the energy source in lieu of gas in some of the cases. </w:t>
      </w:r>
    </w:p>
    <w:p w:rsidR="00E15475" w:rsidRDefault="00E15475" w:rsidP="00E15475"/>
    <w:tbl>
      <w:tblPr>
        <w:tblW w:w="8409" w:type="dxa"/>
        <w:tblInd w:w="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99" w:type="dxa"/>
          <w:right w:w="99" w:type="dxa"/>
        </w:tblCellMar>
        <w:tblLook w:val="04A0"/>
      </w:tblPr>
      <w:tblGrid>
        <w:gridCol w:w="1040"/>
        <w:gridCol w:w="2694"/>
        <w:gridCol w:w="4675"/>
      </w:tblGrid>
      <w:tr w:rsidR="007313D5" w:rsidRPr="000B74DB" w:rsidTr="007313D5">
        <w:trPr>
          <w:trHeight w:val="422"/>
          <w:tblHeader/>
        </w:trPr>
        <w:tc>
          <w:tcPr>
            <w:tcW w:w="1040" w:type="dxa"/>
            <w:shd w:val="clear" w:color="auto" w:fill="92D050"/>
            <w:vAlign w:val="center"/>
            <w:hideMark/>
          </w:tcPr>
          <w:p w:rsidR="007313D5" w:rsidRPr="000B74DB" w:rsidRDefault="007313D5" w:rsidP="007313D5">
            <w:pPr>
              <w:jc w:val="center"/>
              <w:rPr>
                <w:rFonts w:ascii="Arial" w:eastAsia="MS PGothic" w:hAnsi="Arial" w:cs="Arial"/>
                <w:sz w:val="20"/>
                <w:szCs w:val="20"/>
              </w:rPr>
            </w:pPr>
            <w:r>
              <w:rPr>
                <w:rFonts w:ascii="Arial" w:eastAsia="MS PGothic" w:hAnsi="Arial" w:cs="Arial"/>
                <w:sz w:val="20"/>
                <w:szCs w:val="20"/>
              </w:rPr>
              <w:t>Code n</w:t>
            </w:r>
            <w:r w:rsidRPr="000B74DB">
              <w:rPr>
                <w:rFonts w:ascii="Arial" w:eastAsia="MS PGothic" w:hAnsi="Arial" w:cs="Arial"/>
                <w:sz w:val="20"/>
                <w:szCs w:val="20"/>
              </w:rPr>
              <w:t>o</w:t>
            </w:r>
          </w:p>
        </w:tc>
        <w:tc>
          <w:tcPr>
            <w:tcW w:w="2694" w:type="dxa"/>
            <w:shd w:val="clear" w:color="auto" w:fill="92D050"/>
            <w:vAlign w:val="center"/>
            <w:hideMark/>
          </w:tcPr>
          <w:p w:rsidR="007313D5" w:rsidRPr="000B74DB" w:rsidRDefault="007313D5" w:rsidP="00E30C40">
            <w:pPr>
              <w:jc w:val="center"/>
              <w:rPr>
                <w:rFonts w:ascii="Arial" w:eastAsia="MS PGothic" w:hAnsi="Arial" w:cs="Arial"/>
                <w:sz w:val="20"/>
                <w:szCs w:val="20"/>
              </w:rPr>
            </w:pPr>
            <w:r w:rsidRPr="000B74DB">
              <w:rPr>
                <w:rFonts w:ascii="Arial" w:eastAsia="MS PGothic" w:hAnsi="Arial" w:cs="Arial"/>
                <w:sz w:val="20"/>
                <w:szCs w:val="20"/>
              </w:rPr>
              <w:t>Items</w:t>
            </w:r>
          </w:p>
        </w:tc>
        <w:tc>
          <w:tcPr>
            <w:tcW w:w="4675" w:type="dxa"/>
            <w:shd w:val="clear" w:color="auto" w:fill="92D050"/>
            <w:vAlign w:val="center"/>
            <w:hideMark/>
          </w:tcPr>
          <w:p w:rsidR="007313D5" w:rsidRPr="000B74DB" w:rsidRDefault="007313D5" w:rsidP="00E30C40">
            <w:pPr>
              <w:jc w:val="center"/>
              <w:rPr>
                <w:rFonts w:ascii="Arial" w:eastAsia="MS PGothic" w:hAnsi="Arial" w:cs="Arial"/>
                <w:sz w:val="20"/>
                <w:szCs w:val="20"/>
              </w:rPr>
            </w:pPr>
            <w:r w:rsidRPr="000B74DB">
              <w:rPr>
                <w:rFonts w:ascii="Arial" w:eastAsia="MS PGothic" w:hAnsi="Arial" w:cs="Arial"/>
                <w:sz w:val="20"/>
                <w:szCs w:val="20"/>
              </w:rPr>
              <w:t>Specification</w:t>
            </w:r>
          </w:p>
        </w:tc>
      </w:tr>
      <w:tr w:rsidR="007313D5" w:rsidRPr="000B74DB" w:rsidTr="007313D5">
        <w:trPr>
          <w:trHeight w:val="422"/>
        </w:trPr>
        <w:tc>
          <w:tcPr>
            <w:tcW w:w="1040" w:type="dxa"/>
            <w:shd w:val="clear" w:color="auto" w:fill="C7BEEF" w:themeFill="accent3" w:themeFillTint="66"/>
            <w:vAlign w:val="center"/>
            <w:hideMark/>
          </w:tcPr>
          <w:p w:rsidR="007313D5" w:rsidRPr="000B74DB" w:rsidRDefault="007313D5" w:rsidP="00E30C40">
            <w:pPr>
              <w:rPr>
                <w:rFonts w:ascii="Arial" w:eastAsia="MS PGothic" w:hAnsi="Arial" w:cs="Arial"/>
                <w:sz w:val="20"/>
                <w:szCs w:val="20"/>
              </w:rPr>
            </w:pPr>
          </w:p>
        </w:tc>
        <w:tc>
          <w:tcPr>
            <w:tcW w:w="7369" w:type="dxa"/>
            <w:gridSpan w:val="2"/>
            <w:shd w:val="clear" w:color="auto" w:fill="C7BEEF" w:themeFill="accent3" w:themeFillTint="66"/>
            <w:vAlign w:val="center"/>
            <w:hideMark/>
          </w:tcPr>
          <w:p w:rsidR="007313D5" w:rsidRPr="000B74DB" w:rsidRDefault="007313D5" w:rsidP="00E30C40">
            <w:pPr>
              <w:rPr>
                <w:rFonts w:ascii="Arial" w:eastAsia="MS PGothic" w:hAnsi="Arial" w:cs="Arial"/>
                <w:sz w:val="20"/>
                <w:szCs w:val="20"/>
              </w:rPr>
            </w:pPr>
            <w:r w:rsidRPr="000B74DB">
              <w:rPr>
                <w:rFonts w:ascii="Arial" w:eastAsia="MS PGothic" w:hAnsi="Arial" w:cs="Arial"/>
                <w:sz w:val="20"/>
                <w:szCs w:val="20"/>
              </w:rPr>
              <w:t xml:space="preserve">Building sector </w:t>
            </w:r>
          </w:p>
          <w:p w:rsidR="007313D5" w:rsidRPr="000B74DB" w:rsidRDefault="007313D5" w:rsidP="00E30C40">
            <w:pPr>
              <w:rPr>
                <w:rFonts w:ascii="Arial" w:eastAsia="MS PGothic" w:hAnsi="Arial" w:cs="Arial"/>
                <w:sz w:val="20"/>
                <w:szCs w:val="20"/>
              </w:rPr>
            </w:pPr>
            <w:r w:rsidRPr="000B74DB">
              <w:rPr>
                <w:rFonts w:ascii="Arial" w:eastAsia="MS PGothic" w:hAnsi="Arial" w:cs="Arial"/>
                <w:sz w:val="20"/>
                <w:szCs w:val="20"/>
              </w:rPr>
              <w:t>(Priority will be given to green buildings)</w:t>
            </w:r>
          </w:p>
        </w:tc>
      </w:tr>
      <w:tr w:rsidR="007313D5" w:rsidRPr="000B74DB" w:rsidTr="007313D5">
        <w:trPr>
          <w:trHeight w:val="422"/>
        </w:trPr>
        <w:tc>
          <w:tcPr>
            <w:tcW w:w="1040" w:type="dxa"/>
            <w:vAlign w:val="center"/>
            <w:hideMark/>
          </w:tcPr>
          <w:p w:rsidR="007313D5" w:rsidRPr="000B74DB" w:rsidRDefault="007313D5" w:rsidP="007313D5">
            <w:pPr>
              <w:jc w:val="center"/>
              <w:rPr>
                <w:rFonts w:ascii="Arial" w:eastAsia="MS PGothic" w:hAnsi="Arial" w:cs="Arial"/>
                <w:sz w:val="20"/>
                <w:szCs w:val="20"/>
              </w:rPr>
            </w:pPr>
            <w:r>
              <w:rPr>
                <w:rFonts w:ascii="Arial" w:eastAsia="MS PGothic" w:hAnsi="Arial" w:cs="Arial"/>
                <w:sz w:val="20"/>
                <w:szCs w:val="20"/>
              </w:rPr>
              <w:t>2AZ00</w:t>
            </w:r>
          </w:p>
        </w:tc>
        <w:tc>
          <w:tcPr>
            <w:tcW w:w="2694" w:type="dxa"/>
            <w:vAlign w:val="center"/>
            <w:hideMark/>
          </w:tcPr>
          <w:p w:rsidR="007313D5" w:rsidRPr="000B74DB" w:rsidRDefault="007313D5" w:rsidP="00E30C40">
            <w:pPr>
              <w:rPr>
                <w:rFonts w:ascii="Arial" w:eastAsia="MS PGothic" w:hAnsi="Arial" w:cs="Arial"/>
                <w:sz w:val="20"/>
                <w:szCs w:val="20"/>
              </w:rPr>
            </w:pPr>
            <w:r w:rsidRPr="000B74DB">
              <w:rPr>
                <w:rFonts w:ascii="Arial" w:eastAsia="MS PGothic" w:hAnsi="Arial" w:cs="Arial"/>
                <w:sz w:val="20"/>
                <w:szCs w:val="20"/>
              </w:rPr>
              <w:t>Heat reflective glass</w:t>
            </w:r>
          </w:p>
        </w:tc>
        <w:tc>
          <w:tcPr>
            <w:tcW w:w="4675" w:type="dxa"/>
            <w:vAlign w:val="center"/>
            <w:hideMark/>
          </w:tcPr>
          <w:p w:rsidR="007313D5" w:rsidRPr="000B74DB" w:rsidRDefault="007313D5" w:rsidP="00E30C40">
            <w:pPr>
              <w:rPr>
                <w:rFonts w:ascii="Arial" w:eastAsia="MS PGothic" w:hAnsi="Arial" w:cs="Arial"/>
                <w:sz w:val="20"/>
                <w:szCs w:val="20"/>
              </w:rPr>
            </w:pPr>
            <w:r w:rsidRPr="000B74DB">
              <w:rPr>
                <w:rFonts w:ascii="Arial" w:eastAsia="MS PGothic" w:hAnsi="Arial" w:cs="Arial"/>
                <w:sz w:val="20"/>
                <w:szCs w:val="20"/>
              </w:rPr>
              <w:t>Low-e pair glass and solar reflective glass (solar heat reflective ratio is 50% or more)</w:t>
            </w:r>
          </w:p>
        </w:tc>
      </w:tr>
      <w:tr w:rsidR="007313D5" w:rsidRPr="000B74DB" w:rsidTr="007313D5">
        <w:trPr>
          <w:trHeight w:val="395"/>
        </w:trPr>
        <w:tc>
          <w:tcPr>
            <w:tcW w:w="1040" w:type="dxa"/>
            <w:vAlign w:val="center"/>
            <w:hideMark/>
          </w:tcPr>
          <w:p w:rsidR="007313D5" w:rsidRPr="000B74DB" w:rsidRDefault="007313D5" w:rsidP="007313D5">
            <w:pPr>
              <w:jc w:val="center"/>
              <w:rPr>
                <w:rFonts w:ascii="Arial" w:eastAsia="MS PGothic" w:hAnsi="Arial" w:cs="Arial"/>
                <w:sz w:val="20"/>
                <w:szCs w:val="20"/>
              </w:rPr>
            </w:pPr>
            <w:r w:rsidRPr="000B74DB">
              <w:rPr>
                <w:rFonts w:ascii="Arial" w:eastAsia="MS PGothic" w:hAnsi="Arial" w:cs="Arial"/>
                <w:sz w:val="20"/>
                <w:szCs w:val="20"/>
              </w:rPr>
              <w:t>2</w:t>
            </w:r>
            <w:r>
              <w:rPr>
                <w:rFonts w:ascii="Arial" w:eastAsia="MS PGothic" w:hAnsi="Arial" w:cs="Arial"/>
                <w:sz w:val="20"/>
                <w:szCs w:val="20"/>
              </w:rPr>
              <w:t>BZ00</w:t>
            </w:r>
          </w:p>
        </w:tc>
        <w:tc>
          <w:tcPr>
            <w:tcW w:w="2694" w:type="dxa"/>
            <w:vAlign w:val="center"/>
            <w:hideMark/>
          </w:tcPr>
          <w:p w:rsidR="007313D5" w:rsidRPr="000B74DB" w:rsidRDefault="007313D5" w:rsidP="00E30C40">
            <w:pPr>
              <w:rPr>
                <w:rFonts w:ascii="Arial" w:eastAsia="MS PGothic" w:hAnsi="Arial" w:cs="Arial"/>
                <w:sz w:val="20"/>
                <w:szCs w:val="20"/>
              </w:rPr>
            </w:pPr>
            <w:r w:rsidRPr="000B74DB">
              <w:rPr>
                <w:rFonts w:ascii="Arial" w:eastAsia="MS PGothic" w:hAnsi="Arial" w:cs="Arial"/>
                <w:sz w:val="20"/>
                <w:szCs w:val="20"/>
              </w:rPr>
              <w:t>Elevator</w:t>
            </w:r>
          </w:p>
        </w:tc>
        <w:tc>
          <w:tcPr>
            <w:tcW w:w="4675" w:type="dxa"/>
            <w:vAlign w:val="center"/>
            <w:hideMark/>
          </w:tcPr>
          <w:p w:rsidR="007313D5" w:rsidRPr="000B74DB" w:rsidRDefault="007313D5" w:rsidP="00E30C40">
            <w:pPr>
              <w:rPr>
                <w:rFonts w:ascii="Arial" w:eastAsia="MS PGothic" w:hAnsi="Arial" w:cs="Arial"/>
                <w:sz w:val="20"/>
                <w:szCs w:val="20"/>
              </w:rPr>
            </w:pPr>
            <w:r w:rsidRPr="000B74DB">
              <w:rPr>
                <w:rFonts w:ascii="Arial" w:eastAsia="MS PGothic" w:hAnsi="Arial" w:cs="Arial"/>
                <w:sz w:val="20"/>
                <w:szCs w:val="20"/>
              </w:rPr>
              <w:t>Elevator with PM motor and LED lighting</w:t>
            </w:r>
          </w:p>
        </w:tc>
      </w:tr>
      <w:tr w:rsidR="007313D5" w:rsidRPr="000B74DB" w:rsidTr="007313D5">
        <w:trPr>
          <w:trHeight w:val="404"/>
        </w:trPr>
        <w:tc>
          <w:tcPr>
            <w:tcW w:w="1040" w:type="dxa"/>
            <w:vAlign w:val="center"/>
            <w:hideMark/>
          </w:tcPr>
          <w:p w:rsidR="007313D5" w:rsidRPr="000B74DB" w:rsidRDefault="007313D5" w:rsidP="007313D5">
            <w:pPr>
              <w:jc w:val="center"/>
              <w:rPr>
                <w:rFonts w:ascii="Arial" w:eastAsia="MS PGothic" w:hAnsi="Arial" w:cs="Arial"/>
                <w:sz w:val="20"/>
                <w:szCs w:val="20"/>
              </w:rPr>
            </w:pPr>
            <w:r>
              <w:rPr>
                <w:rFonts w:ascii="Arial" w:eastAsia="MS PGothic" w:hAnsi="Arial" w:cs="Arial"/>
                <w:sz w:val="20"/>
                <w:szCs w:val="20"/>
              </w:rPr>
              <w:t>2CZ00</w:t>
            </w:r>
          </w:p>
        </w:tc>
        <w:tc>
          <w:tcPr>
            <w:tcW w:w="2694" w:type="dxa"/>
            <w:vAlign w:val="center"/>
            <w:hideMark/>
          </w:tcPr>
          <w:p w:rsidR="007313D5" w:rsidRPr="000B74DB" w:rsidRDefault="007313D5" w:rsidP="00E30C40">
            <w:pPr>
              <w:rPr>
                <w:rFonts w:ascii="Arial" w:eastAsia="MS PGothic" w:hAnsi="Arial" w:cs="Arial"/>
                <w:sz w:val="20"/>
                <w:szCs w:val="20"/>
              </w:rPr>
            </w:pPr>
            <w:r w:rsidRPr="000B74DB">
              <w:rPr>
                <w:rFonts w:ascii="Arial" w:eastAsia="MS PGothic" w:hAnsi="Arial" w:cs="Arial"/>
                <w:sz w:val="20"/>
                <w:szCs w:val="20"/>
              </w:rPr>
              <w:t>BEMS</w:t>
            </w:r>
          </w:p>
        </w:tc>
        <w:tc>
          <w:tcPr>
            <w:tcW w:w="4675" w:type="dxa"/>
            <w:vAlign w:val="center"/>
            <w:hideMark/>
          </w:tcPr>
          <w:p w:rsidR="007313D5" w:rsidRPr="000B74DB" w:rsidRDefault="007313D5" w:rsidP="00E30C40">
            <w:pPr>
              <w:rPr>
                <w:rFonts w:ascii="Arial" w:eastAsia="MS PGothic" w:hAnsi="Arial" w:cs="Arial"/>
                <w:sz w:val="20"/>
                <w:szCs w:val="20"/>
              </w:rPr>
            </w:pPr>
            <w:r w:rsidRPr="000B74DB">
              <w:rPr>
                <w:rFonts w:ascii="Arial" w:eastAsia="MS PGothic" w:hAnsi="Arial" w:cs="Arial"/>
                <w:sz w:val="20"/>
                <w:szCs w:val="20"/>
              </w:rPr>
              <w:t>BEMS, which visualizes a real time energy consumption of the building and controls energy consumption for air conditioning and lighting</w:t>
            </w:r>
          </w:p>
        </w:tc>
      </w:tr>
      <w:tr w:rsidR="007313D5" w:rsidRPr="000B74DB" w:rsidTr="007313D5">
        <w:trPr>
          <w:trHeight w:val="397"/>
        </w:trPr>
        <w:tc>
          <w:tcPr>
            <w:tcW w:w="1040" w:type="dxa"/>
            <w:vAlign w:val="center"/>
            <w:hideMark/>
          </w:tcPr>
          <w:p w:rsidR="007313D5" w:rsidRPr="000B74DB" w:rsidRDefault="007313D5" w:rsidP="007313D5">
            <w:pPr>
              <w:jc w:val="center"/>
              <w:rPr>
                <w:rFonts w:ascii="Arial" w:eastAsia="MS PGothic" w:hAnsi="Arial" w:cs="Arial"/>
                <w:sz w:val="20"/>
                <w:szCs w:val="20"/>
              </w:rPr>
            </w:pPr>
            <w:r>
              <w:rPr>
                <w:rFonts w:ascii="Arial" w:eastAsia="MS PGothic" w:hAnsi="Arial" w:cs="Arial"/>
                <w:sz w:val="20"/>
                <w:szCs w:val="20"/>
              </w:rPr>
              <w:t>2DZ00</w:t>
            </w:r>
          </w:p>
        </w:tc>
        <w:tc>
          <w:tcPr>
            <w:tcW w:w="2694" w:type="dxa"/>
            <w:vAlign w:val="center"/>
            <w:hideMark/>
          </w:tcPr>
          <w:p w:rsidR="007313D5" w:rsidRPr="000B74DB" w:rsidRDefault="007313D5" w:rsidP="00E30C40">
            <w:pPr>
              <w:rPr>
                <w:rFonts w:ascii="Arial" w:eastAsia="MS PGothic" w:hAnsi="Arial" w:cs="Arial"/>
                <w:sz w:val="20"/>
                <w:szCs w:val="20"/>
              </w:rPr>
            </w:pPr>
            <w:r w:rsidRPr="000B74DB">
              <w:rPr>
                <w:rFonts w:ascii="Arial" w:eastAsia="MS PGothic" w:hAnsi="Arial" w:cs="Arial"/>
                <w:sz w:val="20"/>
                <w:szCs w:val="20"/>
              </w:rPr>
              <w:t>Others</w:t>
            </w:r>
          </w:p>
        </w:tc>
        <w:tc>
          <w:tcPr>
            <w:tcW w:w="4675" w:type="dxa"/>
            <w:vAlign w:val="center"/>
            <w:hideMark/>
          </w:tcPr>
          <w:p w:rsidR="007313D5" w:rsidRPr="000B74DB" w:rsidRDefault="007313D5" w:rsidP="00E30C40">
            <w:pPr>
              <w:rPr>
                <w:rFonts w:ascii="Arial" w:eastAsia="MS PGothic" w:hAnsi="Arial" w:cs="Arial"/>
                <w:sz w:val="20"/>
                <w:szCs w:val="20"/>
              </w:rPr>
            </w:pPr>
            <w:r w:rsidRPr="000B74DB">
              <w:rPr>
                <w:rFonts w:ascii="Arial" w:eastAsia="MS PGothic" w:hAnsi="Arial" w:cs="Arial"/>
                <w:sz w:val="20"/>
                <w:szCs w:val="20"/>
              </w:rPr>
              <w:t>Equipment listed in Component I and III are also eligible</w:t>
            </w:r>
          </w:p>
        </w:tc>
      </w:tr>
    </w:tbl>
    <w:p w:rsidR="00E15475" w:rsidRDefault="00E15475" w:rsidP="00B67257"/>
    <w:tbl>
      <w:tblPr>
        <w:tblW w:w="8411" w:type="dxa"/>
        <w:tblInd w:w="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99" w:type="dxa"/>
          <w:right w:w="99" w:type="dxa"/>
        </w:tblCellMar>
        <w:tblLook w:val="04A0"/>
      </w:tblPr>
      <w:tblGrid>
        <w:gridCol w:w="1040"/>
        <w:gridCol w:w="2694"/>
        <w:gridCol w:w="4677"/>
      </w:tblGrid>
      <w:tr w:rsidR="007313D5" w:rsidRPr="000B74DB" w:rsidTr="007313D5">
        <w:trPr>
          <w:trHeight w:val="479"/>
        </w:trPr>
        <w:tc>
          <w:tcPr>
            <w:tcW w:w="1040" w:type="dxa"/>
            <w:shd w:val="clear" w:color="auto" w:fill="8FC8F4" w:themeFill="accent5" w:themeFillTint="99"/>
            <w:vAlign w:val="center"/>
            <w:hideMark/>
          </w:tcPr>
          <w:p w:rsidR="007313D5" w:rsidRPr="000B74DB" w:rsidRDefault="007313D5" w:rsidP="00E30C40">
            <w:pPr>
              <w:jc w:val="center"/>
              <w:rPr>
                <w:rFonts w:ascii="Arial" w:eastAsia="MS PGothic" w:hAnsi="Arial" w:cs="Arial"/>
                <w:sz w:val="20"/>
                <w:szCs w:val="20"/>
              </w:rPr>
            </w:pPr>
            <w:r>
              <w:rPr>
                <w:rFonts w:ascii="Arial" w:eastAsia="MS PGothic" w:hAnsi="Arial" w:cs="Arial"/>
                <w:sz w:val="20"/>
                <w:szCs w:val="20"/>
              </w:rPr>
              <w:t>Code n</w:t>
            </w:r>
            <w:r w:rsidRPr="000B74DB">
              <w:rPr>
                <w:rFonts w:ascii="Arial" w:eastAsia="MS PGothic" w:hAnsi="Arial" w:cs="Arial"/>
                <w:sz w:val="20"/>
                <w:szCs w:val="20"/>
              </w:rPr>
              <w:t>o</w:t>
            </w:r>
          </w:p>
        </w:tc>
        <w:tc>
          <w:tcPr>
            <w:tcW w:w="2694" w:type="dxa"/>
            <w:shd w:val="clear" w:color="auto" w:fill="8FC8F4" w:themeFill="accent5" w:themeFillTint="99"/>
            <w:vAlign w:val="center"/>
            <w:hideMark/>
          </w:tcPr>
          <w:p w:rsidR="007313D5" w:rsidRPr="000B74DB" w:rsidRDefault="007313D5" w:rsidP="00E30C40">
            <w:pPr>
              <w:rPr>
                <w:rFonts w:ascii="Arial" w:eastAsia="MS PGothic" w:hAnsi="Arial" w:cs="Arial"/>
                <w:sz w:val="20"/>
                <w:szCs w:val="20"/>
              </w:rPr>
            </w:pPr>
            <w:r w:rsidRPr="000B74DB">
              <w:rPr>
                <w:rFonts w:ascii="Arial" w:eastAsia="MS PGothic" w:hAnsi="Arial" w:cs="Arial"/>
                <w:sz w:val="20"/>
                <w:szCs w:val="20"/>
              </w:rPr>
              <w:t>Home Appliance</w:t>
            </w:r>
          </w:p>
        </w:tc>
        <w:tc>
          <w:tcPr>
            <w:tcW w:w="4677" w:type="dxa"/>
            <w:shd w:val="clear" w:color="auto" w:fill="8FC8F4" w:themeFill="accent5" w:themeFillTint="99"/>
            <w:vAlign w:val="center"/>
            <w:hideMark/>
          </w:tcPr>
          <w:p w:rsidR="007313D5" w:rsidRPr="000B74DB" w:rsidRDefault="007313D5" w:rsidP="00E30C40">
            <w:pPr>
              <w:rPr>
                <w:rFonts w:ascii="Arial" w:eastAsia="MS PGothic" w:hAnsi="Arial" w:cs="Arial"/>
                <w:sz w:val="20"/>
                <w:szCs w:val="20"/>
              </w:rPr>
            </w:pPr>
            <w:r w:rsidRPr="000B74DB">
              <w:rPr>
                <w:rFonts w:ascii="Arial" w:eastAsia="MS PGothic" w:hAnsi="Arial" w:cs="Arial"/>
                <w:sz w:val="20"/>
                <w:szCs w:val="20"/>
              </w:rPr>
              <w:t>Specification</w:t>
            </w:r>
          </w:p>
        </w:tc>
      </w:tr>
      <w:tr w:rsidR="007313D5" w:rsidRPr="000B74DB" w:rsidTr="007313D5">
        <w:trPr>
          <w:trHeight w:val="479"/>
        </w:trPr>
        <w:tc>
          <w:tcPr>
            <w:tcW w:w="1040" w:type="dxa"/>
            <w:shd w:val="clear" w:color="auto" w:fill="D9ECFB" w:themeFill="accent5" w:themeFillTint="33"/>
            <w:vAlign w:val="center"/>
            <w:hideMark/>
          </w:tcPr>
          <w:p w:rsidR="007313D5" w:rsidRPr="000B74DB" w:rsidRDefault="007313D5" w:rsidP="007313D5">
            <w:pPr>
              <w:rPr>
                <w:rFonts w:ascii="Arial" w:eastAsia="MS PGothic" w:hAnsi="Arial" w:cs="Arial"/>
                <w:sz w:val="20"/>
                <w:szCs w:val="20"/>
              </w:rPr>
            </w:pPr>
          </w:p>
        </w:tc>
        <w:tc>
          <w:tcPr>
            <w:tcW w:w="7371" w:type="dxa"/>
            <w:gridSpan w:val="2"/>
            <w:shd w:val="clear" w:color="auto" w:fill="D9ECFB" w:themeFill="accent5" w:themeFillTint="33"/>
            <w:vAlign w:val="center"/>
            <w:hideMark/>
          </w:tcPr>
          <w:p w:rsidR="007313D5" w:rsidRPr="000B74DB" w:rsidRDefault="007313D5" w:rsidP="00E30C40">
            <w:pPr>
              <w:rPr>
                <w:rFonts w:ascii="Arial" w:eastAsia="MS PGothic" w:hAnsi="Arial" w:cs="Arial"/>
                <w:sz w:val="20"/>
                <w:szCs w:val="20"/>
              </w:rPr>
            </w:pPr>
            <w:r w:rsidRPr="000B74DB">
              <w:rPr>
                <w:rFonts w:ascii="Arial" w:eastAsia="MS PGothic" w:hAnsi="Arial" w:cs="Arial"/>
                <w:sz w:val="20"/>
                <w:szCs w:val="20"/>
              </w:rPr>
              <w:t>Residential sector</w:t>
            </w:r>
          </w:p>
          <w:p w:rsidR="007313D5" w:rsidRPr="000B74DB" w:rsidRDefault="007313D5" w:rsidP="00E30C40">
            <w:pPr>
              <w:rPr>
                <w:rFonts w:ascii="Arial" w:eastAsia="MS PGothic" w:hAnsi="Arial" w:cs="Arial"/>
                <w:sz w:val="20"/>
                <w:szCs w:val="20"/>
              </w:rPr>
            </w:pPr>
            <w:r w:rsidRPr="000B74DB">
              <w:rPr>
                <w:rFonts w:ascii="Arial" w:eastAsia="MS PGothic" w:hAnsi="Arial" w:cs="Arial"/>
                <w:sz w:val="20"/>
                <w:szCs w:val="20"/>
              </w:rPr>
              <w:t>(Following equipment to be provided by Participating Distributors (PDs))</w:t>
            </w:r>
          </w:p>
        </w:tc>
      </w:tr>
      <w:tr w:rsidR="007313D5" w:rsidRPr="000B74DB" w:rsidTr="007313D5">
        <w:trPr>
          <w:trHeight w:val="668"/>
        </w:trPr>
        <w:tc>
          <w:tcPr>
            <w:tcW w:w="1040" w:type="dxa"/>
            <w:vAlign w:val="center"/>
            <w:hideMark/>
          </w:tcPr>
          <w:p w:rsidR="007313D5" w:rsidRPr="000B74DB" w:rsidRDefault="007313D5" w:rsidP="007313D5">
            <w:pPr>
              <w:jc w:val="center"/>
              <w:rPr>
                <w:rFonts w:ascii="Arial" w:eastAsia="MS PGothic" w:hAnsi="Arial" w:cs="Arial"/>
                <w:sz w:val="20"/>
                <w:szCs w:val="20"/>
              </w:rPr>
            </w:pPr>
            <w:r>
              <w:rPr>
                <w:rFonts w:ascii="Arial" w:eastAsia="MS PGothic" w:hAnsi="Arial" w:cs="Arial"/>
                <w:sz w:val="20"/>
                <w:szCs w:val="20"/>
              </w:rPr>
              <w:t>3AZ00</w:t>
            </w:r>
          </w:p>
        </w:tc>
        <w:tc>
          <w:tcPr>
            <w:tcW w:w="2694" w:type="dxa"/>
            <w:vAlign w:val="center"/>
            <w:hideMark/>
          </w:tcPr>
          <w:p w:rsidR="007313D5" w:rsidRPr="000B74DB" w:rsidRDefault="007313D5" w:rsidP="00E30C40">
            <w:pPr>
              <w:rPr>
                <w:rFonts w:ascii="Arial" w:eastAsia="MS PGothic" w:hAnsi="Arial" w:cs="Arial"/>
                <w:sz w:val="20"/>
                <w:szCs w:val="20"/>
              </w:rPr>
            </w:pPr>
            <w:r w:rsidRPr="000B74DB">
              <w:rPr>
                <w:rFonts w:ascii="Arial" w:eastAsia="MS PGothic" w:hAnsi="Arial" w:cs="Arial"/>
                <w:sz w:val="20"/>
                <w:szCs w:val="20"/>
              </w:rPr>
              <w:t>Refrigerator</w:t>
            </w:r>
          </w:p>
        </w:tc>
        <w:tc>
          <w:tcPr>
            <w:tcW w:w="4677" w:type="dxa"/>
            <w:vAlign w:val="center"/>
            <w:hideMark/>
          </w:tcPr>
          <w:p w:rsidR="007313D5" w:rsidRPr="000B74DB" w:rsidRDefault="007313D5" w:rsidP="00E30C40">
            <w:pPr>
              <w:rPr>
                <w:rFonts w:ascii="Arial" w:eastAsia="MS PGothic" w:hAnsi="Arial" w:cs="Arial"/>
                <w:sz w:val="20"/>
                <w:szCs w:val="20"/>
              </w:rPr>
            </w:pPr>
            <w:r w:rsidRPr="000B74DB">
              <w:rPr>
                <w:rFonts w:ascii="Arial" w:eastAsia="MS PGothic" w:hAnsi="Arial" w:cs="Arial"/>
                <w:sz w:val="20"/>
                <w:szCs w:val="20"/>
              </w:rPr>
              <w:t xml:space="preserve">Inverter controlled </w:t>
            </w:r>
          </w:p>
          <w:p w:rsidR="007313D5" w:rsidRPr="000B74DB" w:rsidRDefault="007313D5" w:rsidP="00E30C40">
            <w:pPr>
              <w:rPr>
                <w:rFonts w:ascii="Arial" w:eastAsia="MS PGothic" w:hAnsi="Arial" w:cs="Arial"/>
                <w:sz w:val="20"/>
                <w:szCs w:val="20"/>
              </w:rPr>
            </w:pPr>
            <w:r w:rsidRPr="000B74DB">
              <w:rPr>
                <w:rFonts w:ascii="Arial" w:eastAsia="MS PGothic" w:hAnsi="Arial" w:cs="Arial"/>
                <w:sz w:val="20"/>
                <w:szCs w:val="20"/>
              </w:rPr>
              <w:t>(energy efficiency label: 3 stars or more, when the programme is established)</w:t>
            </w:r>
          </w:p>
        </w:tc>
      </w:tr>
      <w:tr w:rsidR="007313D5" w:rsidRPr="000B74DB" w:rsidTr="007313D5">
        <w:trPr>
          <w:trHeight w:val="514"/>
        </w:trPr>
        <w:tc>
          <w:tcPr>
            <w:tcW w:w="1040" w:type="dxa"/>
            <w:vAlign w:val="center"/>
            <w:hideMark/>
          </w:tcPr>
          <w:p w:rsidR="007313D5" w:rsidRPr="000B74DB" w:rsidRDefault="007313D5" w:rsidP="007313D5">
            <w:pPr>
              <w:jc w:val="center"/>
              <w:rPr>
                <w:rFonts w:ascii="Arial" w:eastAsia="MS PGothic" w:hAnsi="Arial" w:cs="Arial"/>
                <w:sz w:val="20"/>
                <w:szCs w:val="20"/>
              </w:rPr>
            </w:pPr>
            <w:r>
              <w:rPr>
                <w:rFonts w:ascii="Arial" w:eastAsia="MS PGothic" w:hAnsi="Arial" w:cs="Arial"/>
                <w:sz w:val="20"/>
                <w:szCs w:val="20"/>
              </w:rPr>
              <w:t>3BZ00</w:t>
            </w:r>
          </w:p>
        </w:tc>
        <w:tc>
          <w:tcPr>
            <w:tcW w:w="2694" w:type="dxa"/>
            <w:vAlign w:val="center"/>
            <w:hideMark/>
          </w:tcPr>
          <w:p w:rsidR="007313D5" w:rsidRPr="000B74DB" w:rsidRDefault="007313D5" w:rsidP="00E30C40">
            <w:pPr>
              <w:rPr>
                <w:rFonts w:ascii="Arial" w:eastAsia="MS PGothic" w:hAnsi="Arial" w:cs="Arial"/>
                <w:sz w:val="20"/>
                <w:szCs w:val="20"/>
              </w:rPr>
            </w:pPr>
            <w:r w:rsidRPr="000B74DB">
              <w:rPr>
                <w:rFonts w:ascii="Arial" w:eastAsia="MS PGothic" w:hAnsi="Arial" w:cs="Arial"/>
                <w:sz w:val="20"/>
                <w:szCs w:val="20"/>
              </w:rPr>
              <w:t>Air conditioner</w:t>
            </w:r>
          </w:p>
        </w:tc>
        <w:tc>
          <w:tcPr>
            <w:tcW w:w="4677" w:type="dxa"/>
            <w:vAlign w:val="center"/>
            <w:hideMark/>
          </w:tcPr>
          <w:p w:rsidR="007313D5" w:rsidRPr="000B74DB" w:rsidRDefault="007313D5" w:rsidP="00E30C40">
            <w:pPr>
              <w:rPr>
                <w:rFonts w:ascii="Arial" w:eastAsia="MS PGothic" w:hAnsi="Arial" w:cs="Arial"/>
                <w:sz w:val="20"/>
                <w:szCs w:val="20"/>
              </w:rPr>
            </w:pPr>
            <w:r w:rsidRPr="000B74DB">
              <w:rPr>
                <w:rFonts w:ascii="Arial" w:eastAsia="MS PGothic" w:hAnsi="Arial" w:cs="Arial"/>
                <w:sz w:val="20"/>
                <w:szCs w:val="20"/>
              </w:rPr>
              <w:t xml:space="preserve">Inverter controlled </w:t>
            </w:r>
          </w:p>
          <w:p w:rsidR="007313D5" w:rsidRPr="000B74DB" w:rsidRDefault="007313D5" w:rsidP="00E30C40">
            <w:pPr>
              <w:rPr>
                <w:rFonts w:ascii="Arial" w:eastAsia="MS PGothic" w:hAnsi="Arial" w:cs="Arial"/>
                <w:sz w:val="20"/>
                <w:szCs w:val="20"/>
              </w:rPr>
            </w:pPr>
            <w:r w:rsidRPr="000B74DB">
              <w:rPr>
                <w:rFonts w:ascii="Arial" w:eastAsia="MS PGothic" w:hAnsi="Arial" w:cs="Arial"/>
                <w:sz w:val="20"/>
                <w:szCs w:val="20"/>
              </w:rPr>
              <w:t>(energy efficiency label: 3 stars or more, when the programme is established)</w:t>
            </w:r>
          </w:p>
        </w:tc>
      </w:tr>
      <w:tr w:rsidR="007313D5" w:rsidRPr="000B74DB" w:rsidTr="007313D5">
        <w:trPr>
          <w:trHeight w:val="320"/>
        </w:trPr>
        <w:tc>
          <w:tcPr>
            <w:tcW w:w="1040" w:type="dxa"/>
            <w:vAlign w:val="center"/>
            <w:hideMark/>
          </w:tcPr>
          <w:p w:rsidR="007313D5" w:rsidRPr="000B74DB" w:rsidRDefault="007313D5" w:rsidP="007313D5">
            <w:pPr>
              <w:jc w:val="center"/>
              <w:rPr>
                <w:rFonts w:ascii="Arial" w:eastAsia="MS PGothic" w:hAnsi="Arial" w:cs="Arial"/>
                <w:sz w:val="20"/>
                <w:szCs w:val="20"/>
              </w:rPr>
            </w:pPr>
            <w:r w:rsidRPr="000B74DB">
              <w:rPr>
                <w:rFonts w:ascii="Arial" w:eastAsia="MS PGothic" w:hAnsi="Arial" w:cs="Arial"/>
                <w:sz w:val="20"/>
                <w:szCs w:val="20"/>
              </w:rPr>
              <w:t>3</w:t>
            </w:r>
            <w:r>
              <w:rPr>
                <w:rFonts w:ascii="Arial" w:eastAsia="MS PGothic" w:hAnsi="Arial" w:cs="Arial"/>
                <w:sz w:val="20"/>
                <w:szCs w:val="20"/>
              </w:rPr>
              <w:t>CZ00</w:t>
            </w:r>
          </w:p>
        </w:tc>
        <w:tc>
          <w:tcPr>
            <w:tcW w:w="2694" w:type="dxa"/>
            <w:vAlign w:val="center"/>
            <w:hideMark/>
          </w:tcPr>
          <w:p w:rsidR="007313D5" w:rsidRPr="000B74DB" w:rsidRDefault="007313D5" w:rsidP="00E30C40">
            <w:pPr>
              <w:rPr>
                <w:rFonts w:ascii="Arial" w:eastAsia="MS PGothic" w:hAnsi="Arial" w:cs="Arial"/>
                <w:sz w:val="20"/>
                <w:szCs w:val="20"/>
              </w:rPr>
            </w:pPr>
            <w:r w:rsidRPr="000B74DB">
              <w:rPr>
                <w:rFonts w:ascii="Arial" w:eastAsia="MS PGothic" w:hAnsi="Arial" w:cs="Arial"/>
                <w:sz w:val="20"/>
                <w:szCs w:val="20"/>
              </w:rPr>
              <w:t>Others</w:t>
            </w:r>
          </w:p>
        </w:tc>
        <w:tc>
          <w:tcPr>
            <w:tcW w:w="4677" w:type="dxa"/>
            <w:vAlign w:val="center"/>
            <w:hideMark/>
          </w:tcPr>
          <w:p w:rsidR="007313D5" w:rsidRPr="000B74DB" w:rsidRDefault="007313D5" w:rsidP="00E30C40">
            <w:pPr>
              <w:rPr>
                <w:rFonts w:ascii="Arial" w:eastAsia="MS PGothic" w:hAnsi="Arial" w:cs="Arial"/>
                <w:sz w:val="20"/>
                <w:szCs w:val="20"/>
              </w:rPr>
            </w:pPr>
            <w:r w:rsidRPr="000B74DB">
              <w:rPr>
                <w:rFonts w:ascii="Arial" w:eastAsia="MS PGothic" w:hAnsi="Arial" w:cs="Arial"/>
                <w:sz w:val="20"/>
                <w:szCs w:val="20"/>
              </w:rPr>
              <w:t>Further additions are expected in accordance with the establishment of energy efficiency labelling programme</w:t>
            </w:r>
          </w:p>
        </w:tc>
      </w:tr>
    </w:tbl>
    <w:p w:rsidR="00E15475" w:rsidRPr="00B67257" w:rsidRDefault="00E15475" w:rsidP="00B67257"/>
    <w:p w:rsidR="00B67257" w:rsidRPr="00B67257" w:rsidRDefault="00B67257" w:rsidP="00B67257"/>
    <w:p w:rsidR="00B67257" w:rsidRDefault="00B67257">
      <w:pPr>
        <w:spacing w:after="200" w:line="276" w:lineRule="auto"/>
      </w:pPr>
      <w:r>
        <w:br w:type="page"/>
      </w:r>
    </w:p>
    <w:p w:rsidR="00B67257" w:rsidRPr="00B67257" w:rsidRDefault="005374C0" w:rsidP="00B67257">
      <w:pPr>
        <w:pStyle w:val="Heading2"/>
      </w:pPr>
      <w:bookmarkStart w:id="12" w:name="_Toc500631218"/>
      <w:r>
        <w:lastRenderedPageBreak/>
        <w:t>(Annex5)</w:t>
      </w:r>
      <w:r w:rsidR="00016F6A">
        <w:t>Name Clearance</w:t>
      </w:r>
      <w:r w:rsidR="00B67257" w:rsidRPr="00B67257">
        <w:t xml:space="preserve"> Evaluation Sheet</w:t>
      </w:r>
      <w:bookmarkEnd w:id="12"/>
    </w:p>
    <w:p w:rsidR="00B67257" w:rsidRPr="00B67257" w:rsidRDefault="00B67257" w:rsidP="00B67257"/>
    <w:tbl>
      <w:tblPr>
        <w:tblStyle w:val="TableGrid"/>
        <w:tblW w:w="8500" w:type="dxa"/>
        <w:tblLayout w:type="fixed"/>
        <w:tblLook w:val="04A0"/>
      </w:tblPr>
      <w:tblGrid>
        <w:gridCol w:w="1838"/>
        <w:gridCol w:w="5245"/>
        <w:gridCol w:w="1417"/>
      </w:tblGrid>
      <w:tr w:rsidR="00AE6964" w:rsidRPr="00AE6964" w:rsidTr="00B67257">
        <w:tc>
          <w:tcPr>
            <w:tcW w:w="1838" w:type="dxa"/>
            <w:shd w:val="clear" w:color="auto" w:fill="BCCCF0" w:themeFill="accent6" w:themeFillTint="66"/>
          </w:tcPr>
          <w:p w:rsidR="00B67257" w:rsidRPr="000D4E78" w:rsidRDefault="000D4E78" w:rsidP="00B67257">
            <w:pPr>
              <w:rPr>
                <w:rFonts w:eastAsia="MS PGothic"/>
                <w:lang w:eastAsia="ja-JP"/>
              </w:rPr>
            </w:pPr>
            <w:r w:rsidRPr="00D96594">
              <w:rPr>
                <w:rFonts w:eastAsia="MS PGothic" w:hint="eastAsia"/>
                <w:lang w:eastAsia="ja-JP"/>
              </w:rPr>
              <w:t>Information</w:t>
            </w:r>
          </w:p>
        </w:tc>
        <w:tc>
          <w:tcPr>
            <w:tcW w:w="5245" w:type="dxa"/>
            <w:shd w:val="clear" w:color="auto" w:fill="BCCCF0" w:themeFill="accent6" w:themeFillTint="66"/>
          </w:tcPr>
          <w:p w:rsidR="00B67257" w:rsidRPr="00AE6964" w:rsidRDefault="00B67257" w:rsidP="00B67257">
            <w:r w:rsidRPr="00AE6964">
              <w:t>C</w:t>
            </w:r>
            <w:r w:rsidRPr="00AE6964">
              <w:rPr>
                <w:rFonts w:hint="eastAsia"/>
              </w:rPr>
              <w:t xml:space="preserve">heck </w:t>
            </w:r>
            <w:r w:rsidRPr="00AE6964">
              <w:t>Point</w:t>
            </w:r>
          </w:p>
        </w:tc>
        <w:tc>
          <w:tcPr>
            <w:tcW w:w="1417" w:type="dxa"/>
            <w:shd w:val="clear" w:color="auto" w:fill="BCCCF0" w:themeFill="accent6" w:themeFillTint="66"/>
          </w:tcPr>
          <w:p w:rsidR="00B67257" w:rsidRPr="00AE6964" w:rsidRDefault="00B67257" w:rsidP="00B67257">
            <w:r w:rsidRPr="00AE6964">
              <w:rPr>
                <w:rFonts w:hint="eastAsia"/>
              </w:rPr>
              <w:t>Check</w:t>
            </w:r>
          </w:p>
        </w:tc>
      </w:tr>
      <w:tr w:rsidR="00AE6964" w:rsidRPr="00AE6964" w:rsidTr="00B67257">
        <w:tc>
          <w:tcPr>
            <w:tcW w:w="1838" w:type="dxa"/>
          </w:tcPr>
          <w:p w:rsidR="00B67257" w:rsidRPr="00AE6964" w:rsidRDefault="00B67257" w:rsidP="00B67257">
            <w:r w:rsidRPr="00AE6964">
              <w:t>C</w:t>
            </w:r>
            <w:r w:rsidRPr="00AE6964">
              <w:rPr>
                <w:rFonts w:hint="eastAsia"/>
              </w:rPr>
              <w:t xml:space="preserve">redit </w:t>
            </w:r>
            <w:r w:rsidRPr="00AE6964">
              <w:t xml:space="preserve">Rating </w:t>
            </w:r>
          </w:p>
          <w:p w:rsidR="00B67257" w:rsidRPr="00AE6964" w:rsidRDefault="00B67257" w:rsidP="00B67257">
            <w:r w:rsidRPr="00AE6964">
              <w:t>Report</w:t>
            </w:r>
          </w:p>
        </w:tc>
        <w:tc>
          <w:tcPr>
            <w:tcW w:w="5245" w:type="dxa"/>
          </w:tcPr>
          <w:p w:rsidR="00353F01" w:rsidRPr="00AE6964" w:rsidRDefault="00B67257" w:rsidP="00353F01">
            <w:r w:rsidRPr="00AE6964">
              <w:rPr>
                <w:rFonts w:hint="eastAsia"/>
              </w:rPr>
              <w:t xml:space="preserve">Equivalent to </w:t>
            </w:r>
            <w:r w:rsidR="00CB512E" w:rsidRPr="00AE6964">
              <w:t>Bangladesh Bank Rating Grade 4 or higher</w:t>
            </w:r>
            <w:r w:rsidR="00353F01" w:rsidRPr="00AE6964">
              <w:t>.</w:t>
            </w:r>
          </w:p>
          <w:p w:rsidR="00B67257" w:rsidRPr="00AE6964" w:rsidRDefault="00353F01" w:rsidP="00353F01">
            <w:r w:rsidRPr="00AE6964">
              <w:t xml:space="preserve">In case Bangladesh Bank rating is not yet obtained, rating equivalent to BB or BB+ or higher that can be </w:t>
            </w:r>
            <w:r w:rsidR="00CB512E" w:rsidRPr="00AE6964">
              <w:t xml:space="preserve">mapped with </w:t>
            </w:r>
            <w:r w:rsidRPr="00AE6964">
              <w:t xml:space="preserve">the </w:t>
            </w:r>
            <w:r w:rsidR="00CB512E" w:rsidRPr="00AE6964">
              <w:t>authorised External Credit Assessment Institutions (ECAIs)</w:t>
            </w:r>
            <w:r w:rsidRPr="00AE6964">
              <w:t xml:space="preserve"> will be required.</w:t>
            </w:r>
          </w:p>
        </w:tc>
        <w:tc>
          <w:tcPr>
            <w:tcW w:w="1417" w:type="dxa"/>
          </w:tcPr>
          <w:p w:rsidR="00AD7050" w:rsidRPr="00F302AC" w:rsidRDefault="00AD7050" w:rsidP="00AD7050">
            <w:pPr>
              <w:jc w:val="center"/>
              <w:rPr>
                <w:rFonts w:eastAsia="MS PGothic"/>
                <w:lang w:eastAsia="ja-JP"/>
              </w:rPr>
            </w:pPr>
            <w:r w:rsidRPr="00F302AC">
              <w:rPr>
                <w:rFonts w:eastAsia="MS PGothic" w:hint="eastAsia"/>
                <w:lang w:eastAsia="ja-JP"/>
              </w:rPr>
              <w:t>Satisfactory / not satisfactory</w:t>
            </w:r>
            <w:r w:rsidRPr="00F302AC">
              <w:rPr>
                <w:rFonts w:eastAsia="MS PGothic"/>
                <w:lang w:eastAsia="ja-JP"/>
              </w:rPr>
              <w:t xml:space="preserve"> / not available</w:t>
            </w:r>
          </w:p>
          <w:p w:rsidR="00AD7050" w:rsidRPr="00AE6964" w:rsidRDefault="00AD7050" w:rsidP="00B67257"/>
        </w:tc>
      </w:tr>
      <w:tr w:rsidR="00AE6964" w:rsidRPr="00AE6964" w:rsidTr="00B67257">
        <w:trPr>
          <w:trHeight w:val="672"/>
        </w:trPr>
        <w:tc>
          <w:tcPr>
            <w:tcW w:w="1838" w:type="dxa"/>
            <w:vMerge w:val="restart"/>
          </w:tcPr>
          <w:p w:rsidR="00B67257" w:rsidRPr="00AE6964" w:rsidRDefault="00B67257" w:rsidP="00B67257">
            <w:r w:rsidRPr="00AE6964">
              <w:rPr>
                <w:rFonts w:hint="eastAsia"/>
              </w:rPr>
              <w:t xml:space="preserve">Financial </w:t>
            </w:r>
            <w:r w:rsidRPr="00AE6964">
              <w:t>S</w:t>
            </w:r>
            <w:r w:rsidRPr="00AE6964">
              <w:rPr>
                <w:rFonts w:hint="eastAsia"/>
              </w:rPr>
              <w:t>tatement</w:t>
            </w:r>
          </w:p>
        </w:tc>
        <w:tc>
          <w:tcPr>
            <w:tcW w:w="5245" w:type="dxa"/>
          </w:tcPr>
          <w:p w:rsidR="00B67257" w:rsidRPr="00AE6964" w:rsidRDefault="00B67257" w:rsidP="00B67257">
            <w:r w:rsidRPr="00AE6964">
              <w:t xml:space="preserve">(a)The business results should show a profit for last 2 years at least. </w:t>
            </w:r>
          </w:p>
        </w:tc>
        <w:tc>
          <w:tcPr>
            <w:tcW w:w="1417" w:type="dxa"/>
          </w:tcPr>
          <w:p w:rsidR="00B67257" w:rsidRDefault="00B67257" w:rsidP="00B67257">
            <w:r w:rsidRPr="00AE6964">
              <w:rPr>
                <w:rFonts w:hint="eastAsia"/>
              </w:rPr>
              <w:t>(a)</w:t>
            </w:r>
          </w:p>
          <w:p w:rsidR="00AD7050" w:rsidRPr="00F302AC" w:rsidRDefault="00AD7050" w:rsidP="00AD7050">
            <w:pPr>
              <w:jc w:val="center"/>
              <w:rPr>
                <w:rFonts w:eastAsia="MS PGothic"/>
                <w:lang w:eastAsia="ja-JP"/>
              </w:rPr>
            </w:pPr>
            <w:r w:rsidRPr="00F302AC">
              <w:rPr>
                <w:rFonts w:eastAsia="MS PGothic" w:hint="eastAsia"/>
                <w:lang w:eastAsia="ja-JP"/>
              </w:rPr>
              <w:t>Satisfactory / not satisfactory</w:t>
            </w:r>
            <w:r w:rsidRPr="00F302AC">
              <w:rPr>
                <w:rFonts w:eastAsia="MS PGothic"/>
                <w:lang w:eastAsia="ja-JP"/>
              </w:rPr>
              <w:t xml:space="preserve"> / not available</w:t>
            </w:r>
          </w:p>
          <w:p w:rsidR="00AD7050" w:rsidRPr="00AE6964" w:rsidRDefault="00AD7050" w:rsidP="00B67257"/>
        </w:tc>
      </w:tr>
      <w:tr w:rsidR="00AE6964" w:rsidRPr="00AE6964" w:rsidTr="00B67257">
        <w:trPr>
          <w:trHeight w:val="671"/>
        </w:trPr>
        <w:tc>
          <w:tcPr>
            <w:tcW w:w="1838" w:type="dxa"/>
            <w:vMerge/>
          </w:tcPr>
          <w:p w:rsidR="00B67257" w:rsidRPr="00AE6964" w:rsidRDefault="00B67257" w:rsidP="00B67257"/>
        </w:tc>
        <w:tc>
          <w:tcPr>
            <w:tcW w:w="5245" w:type="dxa"/>
          </w:tcPr>
          <w:p w:rsidR="00B67257" w:rsidRPr="00AE6964" w:rsidRDefault="00B67257" w:rsidP="00B67257">
            <w:r w:rsidRPr="00AE6964">
              <w:t>(b)If the above condition (a) is not fulfilled, there should be a promising prospect of business profitability for the coming years.</w:t>
            </w:r>
          </w:p>
        </w:tc>
        <w:tc>
          <w:tcPr>
            <w:tcW w:w="1417" w:type="dxa"/>
          </w:tcPr>
          <w:p w:rsidR="00B67257" w:rsidRDefault="00B67257" w:rsidP="00B67257">
            <w:r w:rsidRPr="00AE6964">
              <w:rPr>
                <w:rFonts w:hint="eastAsia"/>
              </w:rPr>
              <w:t>(b)</w:t>
            </w:r>
          </w:p>
          <w:p w:rsidR="00AD7050" w:rsidRPr="00F302AC" w:rsidRDefault="00AD7050" w:rsidP="00AD7050">
            <w:pPr>
              <w:jc w:val="center"/>
              <w:rPr>
                <w:rFonts w:eastAsia="MS PGothic"/>
                <w:lang w:eastAsia="ja-JP"/>
              </w:rPr>
            </w:pPr>
            <w:r w:rsidRPr="00F302AC">
              <w:rPr>
                <w:rFonts w:eastAsia="MS PGothic" w:hint="eastAsia"/>
                <w:lang w:eastAsia="ja-JP"/>
              </w:rPr>
              <w:t>Satisfactory / not satisfactory</w:t>
            </w:r>
            <w:r w:rsidRPr="00F302AC">
              <w:rPr>
                <w:rFonts w:eastAsia="MS PGothic"/>
                <w:lang w:eastAsia="ja-JP"/>
              </w:rPr>
              <w:t xml:space="preserve"> / not available</w:t>
            </w:r>
          </w:p>
          <w:p w:rsidR="00AD7050" w:rsidRPr="00AE6964" w:rsidRDefault="00AD7050" w:rsidP="00B67257"/>
        </w:tc>
      </w:tr>
      <w:tr w:rsidR="00AD7050" w:rsidRPr="00AD7050" w:rsidTr="00AE6964">
        <w:tc>
          <w:tcPr>
            <w:tcW w:w="1838" w:type="dxa"/>
          </w:tcPr>
          <w:p w:rsidR="00AE6964" w:rsidRPr="00AD7050" w:rsidRDefault="00AE6964" w:rsidP="00AE6964">
            <w:pPr>
              <w:rPr>
                <w:rFonts w:eastAsia="MS PGothic"/>
                <w:lang w:eastAsia="ja-JP"/>
              </w:rPr>
            </w:pPr>
            <w:r w:rsidRPr="00AD7050">
              <w:rPr>
                <w:rFonts w:eastAsia="MS PGothic" w:hint="eastAsia"/>
                <w:lang w:eastAsia="ja-JP"/>
              </w:rPr>
              <w:t>Information collected from other financial institutions</w:t>
            </w:r>
          </w:p>
        </w:tc>
        <w:tc>
          <w:tcPr>
            <w:tcW w:w="5245" w:type="dxa"/>
          </w:tcPr>
          <w:p w:rsidR="00AE6964" w:rsidRPr="00AD7050" w:rsidRDefault="00AE6964" w:rsidP="00AE6964">
            <w:pPr>
              <w:rPr>
                <w:rFonts w:eastAsia="MS PGothic"/>
                <w:lang w:eastAsia="ja-JP"/>
              </w:rPr>
            </w:pPr>
            <w:r w:rsidRPr="00AD7050">
              <w:rPr>
                <w:rFonts w:eastAsia="MS PGothic" w:hint="eastAsia"/>
                <w:lang w:eastAsia="ja-JP"/>
              </w:rPr>
              <w:t xml:space="preserve">There are no </w:t>
            </w:r>
            <w:r w:rsidRPr="00AD7050">
              <w:rPr>
                <w:rFonts w:eastAsia="MS PGothic"/>
                <w:lang w:eastAsia="ja-JP"/>
              </w:rPr>
              <w:t>substantialissues on managerial and financial status of the proponent.</w:t>
            </w:r>
          </w:p>
        </w:tc>
        <w:tc>
          <w:tcPr>
            <w:tcW w:w="1417" w:type="dxa"/>
          </w:tcPr>
          <w:p w:rsidR="00AD7050" w:rsidRPr="00F302AC" w:rsidRDefault="00AD7050" w:rsidP="00AD7050">
            <w:pPr>
              <w:jc w:val="center"/>
              <w:rPr>
                <w:rFonts w:eastAsia="MS PGothic"/>
                <w:lang w:eastAsia="ja-JP"/>
              </w:rPr>
            </w:pPr>
            <w:r w:rsidRPr="00F302AC">
              <w:rPr>
                <w:rFonts w:eastAsia="MS PGothic" w:hint="eastAsia"/>
                <w:lang w:eastAsia="ja-JP"/>
              </w:rPr>
              <w:t>Satisfactory / not satisfactory</w:t>
            </w:r>
            <w:r w:rsidRPr="00F302AC">
              <w:rPr>
                <w:rFonts w:eastAsia="MS PGothic"/>
                <w:lang w:eastAsia="ja-JP"/>
              </w:rPr>
              <w:t xml:space="preserve"> / not available</w:t>
            </w:r>
          </w:p>
          <w:p w:rsidR="00AD7050" w:rsidRPr="00AD7050" w:rsidRDefault="00AD7050" w:rsidP="00AE6964"/>
        </w:tc>
      </w:tr>
      <w:tr w:rsidR="000D4E78" w:rsidRPr="00AD7050" w:rsidTr="00AE6964">
        <w:tc>
          <w:tcPr>
            <w:tcW w:w="1838" w:type="dxa"/>
          </w:tcPr>
          <w:p w:rsidR="000D4E78" w:rsidRPr="000D4E78" w:rsidRDefault="000D4E78" w:rsidP="00AE6964">
            <w:pPr>
              <w:rPr>
                <w:rFonts w:eastAsia="MS PGothic"/>
                <w:color w:val="00B0F0"/>
                <w:lang w:eastAsia="ja-JP"/>
              </w:rPr>
            </w:pPr>
            <w:r w:rsidRPr="00D96594">
              <w:rPr>
                <w:rFonts w:eastAsia="MS PGothic" w:hint="eastAsia"/>
                <w:lang w:eastAsia="ja-JP"/>
              </w:rPr>
              <w:t>(additional)</w:t>
            </w:r>
          </w:p>
        </w:tc>
        <w:tc>
          <w:tcPr>
            <w:tcW w:w="5245" w:type="dxa"/>
          </w:tcPr>
          <w:p w:rsidR="000D4E78" w:rsidRPr="00D96594" w:rsidRDefault="000D4E78" w:rsidP="00AE6964">
            <w:pPr>
              <w:rPr>
                <w:rFonts w:eastAsia="MS PGothic"/>
                <w:lang w:eastAsia="ja-JP"/>
              </w:rPr>
            </w:pPr>
            <w:r w:rsidRPr="00D96594">
              <w:rPr>
                <w:rFonts w:eastAsia="MS PGothic" w:hint="eastAsia"/>
                <w:lang w:eastAsia="ja-JP"/>
              </w:rPr>
              <w:t>(Officer may include additional information as required)</w:t>
            </w:r>
          </w:p>
          <w:p w:rsidR="000D4E78" w:rsidRPr="00D96594" w:rsidRDefault="000D4E78" w:rsidP="00AE6964">
            <w:pPr>
              <w:rPr>
                <w:rFonts w:eastAsia="MS PGothic"/>
                <w:lang w:eastAsia="ja-JP"/>
              </w:rPr>
            </w:pPr>
          </w:p>
          <w:p w:rsidR="000D4E78" w:rsidRPr="000D4E78" w:rsidRDefault="000D4E78" w:rsidP="00AE6964">
            <w:pPr>
              <w:rPr>
                <w:rFonts w:eastAsia="MS PGothic"/>
                <w:color w:val="00B0F0"/>
                <w:lang w:eastAsia="ja-JP"/>
              </w:rPr>
            </w:pPr>
          </w:p>
        </w:tc>
        <w:tc>
          <w:tcPr>
            <w:tcW w:w="1417" w:type="dxa"/>
          </w:tcPr>
          <w:p w:rsidR="000D4E78" w:rsidRPr="00D96594" w:rsidRDefault="000D4E78" w:rsidP="000D4E78">
            <w:pPr>
              <w:jc w:val="center"/>
              <w:rPr>
                <w:rFonts w:eastAsia="MS PGothic"/>
                <w:lang w:eastAsia="ja-JP"/>
              </w:rPr>
            </w:pPr>
            <w:r w:rsidRPr="00D96594">
              <w:rPr>
                <w:rFonts w:eastAsia="MS PGothic" w:hint="eastAsia"/>
                <w:lang w:eastAsia="ja-JP"/>
              </w:rPr>
              <w:t>Satisfactory / not satisfactory</w:t>
            </w:r>
            <w:r w:rsidRPr="00D96594">
              <w:rPr>
                <w:rFonts w:eastAsia="MS PGothic"/>
                <w:lang w:eastAsia="ja-JP"/>
              </w:rPr>
              <w:t xml:space="preserve"> / not available</w:t>
            </w:r>
          </w:p>
          <w:p w:rsidR="000D4E78" w:rsidRPr="000D4E78" w:rsidRDefault="000D4E78" w:rsidP="00AE6964">
            <w:pPr>
              <w:rPr>
                <w:color w:val="00B0F0"/>
              </w:rPr>
            </w:pPr>
          </w:p>
        </w:tc>
      </w:tr>
    </w:tbl>
    <w:p w:rsidR="00B67257" w:rsidRPr="00AE6964" w:rsidRDefault="00B67257" w:rsidP="00B67257">
      <w:pPr>
        <w:rPr>
          <w:rFonts w:eastAsia="MS PGothic"/>
          <w:lang w:eastAsia="ja-JP"/>
        </w:rPr>
      </w:pPr>
    </w:p>
    <w:tbl>
      <w:tblPr>
        <w:tblStyle w:val="TableGrid"/>
        <w:tblW w:w="8500" w:type="dxa"/>
        <w:tblLook w:val="04A0"/>
      </w:tblPr>
      <w:tblGrid>
        <w:gridCol w:w="4148"/>
        <w:gridCol w:w="4352"/>
      </w:tblGrid>
      <w:tr w:rsidR="00B67257" w:rsidTr="00B67257">
        <w:tc>
          <w:tcPr>
            <w:tcW w:w="4148" w:type="dxa"/>
          </w:tcPr>
          <w:p w:rsidR="00B67257" w:rsidRDefault="00B67257" w:rsidP="00B67257">
            <w:pPr>
              <w:rPr>
                <w:rFonts w:eastAsia="MS PGothic"/>
                <w:lang w:eastAsia="ja-JP"/>
              </w:rPr>
            </w:pPr>
            <w:r>
              <w:rPr>
                <w:rFonts w:eastAsia="MS PGothic" w:hint="eastAsia"/>
                <w:lang w:eastAsia="ja-JP"/>
              </w:rPr>
              <w:t>Officer in charge</w:t>
            </w:r>
          </w:p>
        </w:tc>
        <w:tc>
          <w:tcPr>
            <w:tcW w:w="4352" w:type="dxa"/>
          </w:tcPr>
          <w:p w:rsidR="00B67257" w:rsidRDefault="00B67257" w:rsidP="00B67257">
            <w:pPr>
              <w:rPr>
                <w:rFonts w:eastAsia="MS PGothic"/>
                <w:lang w:eastAsia="ja-JP"/>
              </w:rPr>
            </w:pPr>
            <w:r>
              <w:rPr>
                <w:rFonts w:eastAsia="MS PGothic" w:hint="eastAsia"/>
                <w:lang w:eastAsia="ja-JP"/>
              </w:rPr>
              <w:t>Manager</w:t>
            </w:r>
          </w:p>
        </w:tc>
      </w:tr>
      <w:tr w:rsidR="00B67257" w:rsidTr="00B67257">
        <w:tc>
          <w:tcPr>
            <w:tcW w:w="4148" w:type="dxa"/>
          </w:tcPr>
          <w:p w:rsidR="00B67257" w:rsidRDefault="00B67257" w:rsidP="00B67257">
            <w:pPr>
              <w:rPr>
                <w:rFonts w:eastAsia="MS PGothic"/>
                <w:lang w:eastAsia="ja-JP"/>
              </w:rPr>
            </w:pPr>
          </w:p>
          <w:p w:rsidR="00B67257" w:rsidRPr="00F302AC" w:rsidRDefault="00AD7050" w:rsidP="00AD7050">
            <w:pPr>
              <w:jc w:val="center"/>
              <w:rPr>
                <w:rFonts w:eastAsia="MS PGothic"/>
                <w:lang w:eastAsia="ja-JP"/>
              </w:rPr>
            </w:pPr>
            <w:r w:rsidRPr="00F302AC">
              <w:rPr>
                <w:rFonts w:eastAsia="MS PGothic" w:hint="eastAsia"/>
                <w:lang w:eastAsia="ja-JP"/>
              </w:rPr>
              <w:t>Satisfactory / not satisfactory</w:t>
            </w:r>
          </w:p>
          <w:p w:rsidR="00B67257" w:rsidRDefault="00B67257" w:rsidP="00B67257">
            <w:pPr>
              <w:rPr>
                <w:rFonts w:eastAsia="MS PGothic"/>
                <w:lang w:eastAsia="ja-JP"/>
              </w:rPr>
            </w:pPr>
          </w:p>
        </w:tc>
        <w:tc>
          <w:tcPr>
            <w:tcW w:w="4352" w:type="dxa"/>
          </w:tcPr>
          <w:p w:rsidR="00B67257" w:rsidRDefault="00B67257" w:rsidP="00B67257">
            <w:pPr>
              <w:rPr>
                <w:rFonts w:eastAsia="MS PGothic"/>
                <w:lang w:eastAsia="ja-JP"/>
              </w:rPr>
            </w:pPr>
          </w:p>
          <w:p w:rsidR="00B67257" w:rsidRDefault="00AD7050" w:rsidP="00AD7050">
            <w:pPr>
              <w:jc w:val="center"/>
              <w:rPr>
                <w:rFonts w:eastAsia="MS PGothic"/>
                <w:lang w:eastAsia="ja-JP"/>
              </w:rPr>
            </w:pPr>
            <w:r w:rsidRPr="00F302AC">
              <w:rPr>
                <w:rFonts w:eastAsia="MS PGothic"/>
                <w:lang w:eastAsia="ja-JP"/>
              </w:rPr>
              <w:t>A</w:t>
            </w:r>
            <w:r w:rsidRPr="00F302AC">
              <w:rPr>
                <w:rFonts w:eastAsia="MS PGothic" w:hint="eastAsia"/>
                <w:lang w:eastAsia="ja-JP"/>
              </w:rPr>
              <w:t xml:space="preserve">pprove </w:t>
            </w:r>
            <w:r w:rsidRPr="00F302AC">
              <w:rPr>
                <w:rFonts w:eastAsia="MS PGothic"/>
                <w:lang w:eastAsia="ja-JP"/>
              </w:rPr>
              <w:t>/ disapprove</w:t>
            </w:r>
          </w:p>
        </w:tc>
      </w:tr>
      <w:tr w:rsidR="00B67257" w:rsidTr="00B67257">
        <w:tc>
          <w:tcPr>
            <w:tcW w:w="4148" w:type="dxa"/>
          </w:tcPr>
          <w:p w:rsidR="00B67257" w:rsidRDefault="00B67257" w:rsidP="00B67257">
            <w:pPr>
              <w:rPr>
                <w:rFonts w:eastAsia="MS PGothic"/>
                <w:lang w:eastAsia="ja-JP"/>
              </w:rPr>
            </w:pPr>
            <w:r>
              <w:rPr>
                <w:rFonts w:eastAsia="MS PGothic" w:hint="eastAsia"/>
                <w:lang w:eastAsia="ja-JP"/>
              </w:rPr>
              <w:t>（</w:t>
            </w:r>
            <w:r>
              <w:rPr>
                <w:rFonts w:eastAsia="MS PGothic" w:hint="eastAsia"/>
                <w:lang w:eastAsia="ja-JP"/>
              </w:rPr>
              <w:t>Date</w:t>
            </w:r>
            <w:r>
              <w:rPr>
                <w:rFonts w:eastAsia="MS PGothic" w:hint="eastAsia"/>
                <w:lang w:eastAsia="ja-JP"/>
              </w:rPr>
              <w:t>）</w:t>
            </w:r>
          </w:p>
        </w:tc>
        <w:tc>
          <w:tcPr>
            <w:tcW w:w="4352" w:type="dxa"/>
          </w:tcPr>
          <w:p w:rsidR="00B67257" w:rsidRDefault="00B67257" w:rsidP="00B67257">
            <w:pPr>
              <w:rPr>
                <w:rFonts w:eastAsia="MS PGothic"/>
                <w:lang w:eastAsia="ja-JP"/>
              </w:rPr>
            </w:pPr>
            <w:r>
              <w:rPr>
                <w:rFonts w:eastAsia="MS PGothic" w:hint="eastAsia"/>
                <w:lang w:eastAsia="ja-JP"/>
              </w:rPr>
              <w:t>（</w:t>
            </w:r>
            <w:r>
              <w:rPr>
                <w:rFonts w:eastAsia="MS PGothic" w:hint="eastAsia"/>
                <w:lang w:eastAsia="ja-JP"/>
              </w:rPr>
              <w:t>Date</w:t>
            </w:r>
            <w:r>
              <w:rPr>
                <w:rFonts w:eastAsia="MS PGothic" w:hint="eastAsia"/>
                <w:lang w:eastAsia="ja-JP"/>
              </w:rPr>
              <w:t>）</w:t>
            </w:r>
          </w:p>
        </w:tc>
      </w:tr>
    </w:tbl>
    <w:p w:rsidR="00B67257" w:rsidRPr="00B67257" w:rsidRDefault="00B67257" w:rsidP="00B67257"/>
    <w:p w:rsidR="00B67257" w:rsidRDefault="00B67257">
      <w:pPr>
        <w:spacing w:after="200" w:line="276" w:lineRule="auto"/>
      </w:pPr>
      <w:r>
        <w:br w:type="page"/>
      </w:r>
    </w:p>
    <w:p w:rsidR="00B67257" w:rsidRPr="00B67257" w:rsidRDefault="00B67257" w:rsidP="00B67257"/>
    <w:p w:rsidR="00B67257" w:rsidRPr="00B67257" w:rsidRDefault="005374C0" w:rsidP="00B67257">
      <w:pPr>
        <w:pStyle w:val="Heading2"/>
      </w:pPr>
      <w:bookmarkStart w:id="13" w:name="_Toc500631219"/>
      <w:r>
        <w:t>(Annex</w:t>
      </w:r>
      <w:r w:rsidR="00B67257">
        <w:t>6</w:t>
      </w:r>
      <w:r>
        <w:t>)</w:t>
      </w:r>
      <w:r w:rsidR="00B67257" w:rsidRPr="00B67257">
        <w:t>Due Diligence Type check sheet</w:t>
      </w:r>
      <w:bookmarkEnd w:id="13"/>
    </w:p>
    <w:p w:rsidR="00B67257" w:rsidRPr="00B67257" w:rsidRDefault="00B67257" w:rsidP="00B67257"/>
    <w:tbl>
      <w:tblPr>
        <w:tblStyle w:val="TableGrid"/>
        <w:tblW w:w="8500" w:type="dxa"/>
        <w:tblLook w:val="04A0"/>
      </w:tblPr>
      <w:tblGrid>
        <w:gridCol w:w="3256"/>
        <w:gridCol w:w="5244"/>
      </w:tblGrid>
      <w:tr w:rsidR="00B67257" w:rsidRPr="00B67257" w:rsidTr="00B67257">
        <w:tc>
          <w:tcPr>
            <w:tcW w:w="3256" w:type="dxa"/>
          </w:tcPr>
          <w:p w:rsidR="00B67257" w:rsidRPr="00B67257" w:rsidRDefault="00B67257" w:rsidP="00B67257">
            <w:r w:rsidRPr="00B67257">
              <w:rPr>
                <w:rFonts w:hint="eastAsia"/>
              </w:rPr>
              <w:t xml:space="preserve">Application Number </w:t>
            </w:r>
          </w:p>
          <w:p w:rsidR="00B67257" w:rsidRPr="00B67257" w:rsidRDefault="00B67257" w:rsidP="00B67257"/>
        </w:tc>
        <w:tc>
          <w:tcPr>
            <w:tcW w:w="5244" w:type="dxa"/>
          </w:tcPr>
          <w:p w:rsidR="00B67257" w:rsidRPr="00B67257" w:rsidRDefault="00B67257" w:rsidP="00B67257"/>
        </w:tc>
      </w:tr>
      <w:tr w:rsidR="00B67257" w:rsidRPr="00B67257" w:rsidTr="00B67257">
        <w:tc>
          <w:tcPr>
            <w:tcW w:w="3256" w:type="dxa"/>
          </w:tcPr>
          <w:p w:rsidR="00B67257" w:rsidRPr="00B67257" w:rsidRDefault="00B67257" w:rsidP="00B67257">
            <w:r w:rsidRPr="00B67257">
              <w:t>Name of the company</w:t>
            </w:r>
          </w:p>
          <w:p w:rsidR="00B67257" w:rsidRPr="001742B9" w:rsidRDefault="001742B9" w:rsidP="00B67257">
            <w:pPr>
              <w:rPr>
                <w:rFonts w:eastAsia="MS PGothic"/>
                <w:lang w:eastAsia="ja-JP"/>
              </w:rPr>
            </w:pPr>
            <w:r w:rsidRPr="00F302AC">
              <w:rPr>
                <w:rFonts w:eastAsia="MS PGothic" w:hint="eastAsia"/>
                <w:lang w:eastAsia="ja-JP"/>
              </w:rPr>
              <w:t>(Not to be registered into MIS)</w:t>
            </w:r>
          </w:p>
        </w:tc>
        <w:tc>
          <w:tcPr>
            <w:tcW w:w="5244" w:type="dxa"/>
          </w:tcPr>
          <w:p w:rsidR="00B67257" w:rsidRPr="00B67257" w:rsidRDefault="00B67257" w:rsidP="00B67257"/>
        </w:tc>
      </w:tr>
    </w:tbl>
    <w:p w:rsidR="00B67257" w:rsidRPr="00B67257" w:rsidRDefault="00B67257" w:rsidP="00B67257"/>
    <w:p w:rsidR="00B67257" w:rsidRPr="00B67257" w:rsidRDefault="00B67257" w:rsidP="00B67257"/>
    <w:tbl>
      <w:tblPr>
        <w:tblStyle w:val="TableGrid"/>
        <w:tblW w:w="8568" w:type="dxa"/>
        <w:tblLayout w:type="fixed"/>
        <w:tblLook w:val="04A0"/>
      </w:tblPr>
      <w:tblGrid>
        <w:gridCol w:w="1908"/>
        <w:gridCol w:w="2056"/>
        <w:gridCol w:w="1389"/>
        <w:gridCol w:w="1872"/>
        <w:gridCol w:w="1343"/>
      </w:tblGrid>
      <w:tr w:rsidR="00B67257" w:rsidRPr="00B67257" w:rsidTr="00B67257">
        <w:trPr>
          <w:trHeight w:val="614"/>
        </w:trPr>
        <w:tc>
          <w:tcPr>
            <w:tcW w:w="1908" w:type="dxa"/>
            <w:shd w:val="clear" w:color="auto" w:fill="BCCCF0" w:themeFill="accent6" w:themeFillTint="66"/>
          </w:tcPr>
          <w:p w:rsidR="00B67257" w:rsidRPr="00B67257" w:rsidRDefault="00B67257" w:rsidP="00B67257"/>
        </w:tc>
        <w:tc>
          <w:tcPr>
            <w:tcW w:w="3445" w:type="dxa"/>
            <w:gridSpan w:val="2"/>
            <w:shd w:val="clear" w:color="auto" w:fill="BCCCF0" w:themeFill="accent6" w:themeFillTint="66"/>
          </w:tcPr>
          <w:p w:rsidR="00B67257" w:rsidRPr="00B67257" w:rsidRDefault="00B67257" w:rsidP="00B67257">
            <w:r w:rsidRPr="00B67257">
              <w:rPr>
                <w:rFonts w:hint="eastAsia"/>
              </w:rPr>
              <w:t>Simple</w:t>
            </w:r>
          </w:p>
        </w:tc>
        <w:tc>
          <w:tcPr>
            <w:tcW w:w="3215" w:type="dxa"/>
            <w:gridSpan w:val="2"/>
            <w:shd w:val="clear" w:color="auto" w:fill="BCCCF0" w:themeFill="accent6" w:themeFillTint="66"/>
          </w:tcPr>
          <w:p w:rsidR="00B67257" w:rsidRPr="00B67257" w:rsidRDefault="00B67257" w:rsidP="00B67257">
            <w:r w:rsidRPr="00B67257">
              <w:rPr>
                <w:rFonts w:hint="eastAsia"/>
              </w:rPr>
              <w:t>General</w:t>
            </w:r>
          </w:p>
        </w:tc>
      </w:tr>
      <w:tr w:rsidR="00B67257" w:rsidRPr="00B67257" w:rsidTr="00B67257">
        <w:trPr>
          <w:trHeight w:val="350"/>
        </w:trPr>
        <w:tc>
          <w:tcPr>
            <w:tcW w:w="1908" w:type="dxa"/>
          </w:tcPr>
          <w:p w:rsidR="00B67257" w:rsidRPr="00B67257" w:rsidRDefault="00B67257" w:rsidP="00B67257"/>
        </w:tc>
        <w:tc>
          <w:tcPr>
            <w:tcW w:w="2056" w:type="dxa"/>
          </w:tcPr>
          <w:p w:rsidR="00B67257" w:rsidRPr="00B67257" w:rsidRDefault="00B67257" w:rsidP="00B67257"/>
        </w:tc>
        <w:tc>
          <w:tcPr>
            <w:tcW w:w="1389" w:type="dxa"/>
          </w:tcPr>
          <w:p w:rsidR="00B67257" w:rsidRPr="00B67257" w:rsidRDefault="00B67257" w:rsidP="00B67257">
            <w:r w:rsidRPr="00B67257">
              <w:t>C</w:t>
            </w:r>
            <w:r w:rsidRPr="00B67257">
              <w:rPr>
                <w:rFonts w:hint="eastAsia"/>
              </w:rPr>
              <w:t>heck</w:t>
            </w:r>
          </w:p>
        </w:tc>
        <w:tc>
          <w:tcPr>
            <w:tcW w:w="1872" w:type="dxa"/>
          </w:tcPr>
          <w:p w:rsidR="00B67257" w:rsidRPr="00B67257" w:rsidRDefault="00B67257" w:rsidP="00B67257"/>
        </w:tc>
        <w:tc>
          <w:tcPr>
            <w:tcW w:w="1343" w:type="dxa"/>
          </w:tcPr>
          <w:p w:rsidR="00B67257" w:rsidRPr="00B67257" w:rsidRDefault="00B67257" w:rsidP="00B67257">
            <w:r w:rsidRPr="00B67257">
              <w:rPr>
                <w:rFonts w:hint="eastAsia"/>
              </w:rPr>
              <w:t>check</w:t>
            </w:r>
          </w:p>
        </w:tc>
      </w:tr>
      <w:tr w:rsidR="00B67257" w:rsidRPr="00B67257" w:rsidTr="00B67257">
        <w:trPr>
          <w:trHeight w:val="985"/>
        </w:trPr>
        <w:tc>
          <w:tcPr>
            <w:tcW w:w="1908" w:type="dxa"/>
          </w:tcPr>
          <w:p w:rsidR="00B67257" w:rsidRPr="00B67257" w:rsidRDefault="00B67257" w:rsidP="00B67257">
            <w:r w:rsidRPr="00B67257">
              <w:rPr>
                <w:rFonts w:hint="eastAsia"/>
              </w:rPr>
              <w:t>Loan Amount</w:t>
            </w:r>
          </w:p>
        </w:tc>
        <w:tc>
          <w:tcPr>
            <w:tcW w:w="2056" w:type="dxa"/>
          </w:tcPr>
          <w:p w:rsidR="00B67257" w:rsidRPr="00B67257" w:rsidRDefault="00B67257" w:rsidP="00B67257">
            <w:r w:rsidRPr="00B67257">
              <w:t>Up to 100 million BDT</w:t>
            </w:r>
          </w:p>
        </w:tc>
        <w:tc>
          <w:tcPr>
            <w:tcW w:w="1389" w:type="dxa"/>
          </w:tcPr>
          <w:p w:rsidR="00B67257" w:rsidRPr="00B67257" w:rsidRDefault="00B67257" w:rsidP="00B67257"/>
        </w:tc>
        <w:tc>
          <w:tcPr>
            <w:tcW w:w="1872" w:type="dxa"/>
          </w:tcPr>
          <w:p w:rsidR="00B67257" w:rsidRPr="00B67257" w:rsidRDefault="00B67257" w:rsidP="00B67257">
            <w:r w:rsidRPr="00B67257">
              <w:t xml:space="preserve">In excess of </w:t>
            </w:r>
            <w:r w:rsidRPr="00B67257">
              <w:rPr>
                <w:rFonts w:hint="eastAsia"/>
              </w:rPr>
              <w:t>100million</w:t>
            </w:r>
            <w:r w:rsidRPr="00B67257">
              <w:t xml:space="preserve"> BDT</w:t>
            </w:r>
          </w:p>
        </w:tc>
        <w:tc>
          <w:tcPr>
            <w:tcW w:w="1343" w:type="dxa"/>
          </w:tcPr>
          <w:p w:rsidR="00B67257" w:rsidRPr="00B67257" w:rsidRDefault="00B67257" w:rsidP="00B67257"/>
        </w:tc>
      </w:tr>
      <w:tr w:rsidR="00B67257" w:rsidRPr="00B67257" w:rsidTr="00B67257">
        <w:trPr>
          <w:trHeight w:val="937"/>
        </w:trPr>
        <w:tc>
          <w:tcPr>
            <w:tcW w:w="1908" w:type="dxa"/>
          </w:tcPr>
          <w:p w:rsidR="00B67257" w:rsidRPr="00B67257" w:rsidRDefault="00B67257" w:rsidP="00B67257">
            <w:r w:rsidRPr="00B67257">
              <w:rPr>
                <w:rFonts w:hint="eastAsia"/>
              </w:rPr>
              <w:t xml:space="preserve">Other </w:t>
            </w:r>
            <w:r w:rsidRPr="00B67257">
              <w:t>R</w:t>
            </w:r>
            <w:r w:rsidRPr="00B67257">
              <w:rPr>
                <w:rFonts w:hint="eastAsia"/>
              </w:rPr>
              <w:t>eason</w:t>
            </w:r>
          </w:p>
        </w:tc>
        <w:tc>
          <w:tcPr>
            <w:tcW w:w="2056" w:type="dxa"/>
          </w:tcPr>
          <w:p w:rsidR="00B67257" w:rsidRPr="00B67257" w:rsidRDefault="00B67257" w:rsidP="00B67257"/>
        </w:tc>
        <w:tc>
          <w:tcPr>
            <w:tcW w:w="1389" w:type="dxa"/>
          </w:tcPr>
          <w:p w:rsidR="00B67257" w:rsidRPr="00B67257" w:rsidRDefault="00B67257" w:rsidP="00B67257"/>
        </w:tc>
        <w:tc>
          <w:tcPr>
            <w:tcW w:w="1872" w:type="dxa"/>
          </w:tcPr>
          <w:p w:rsidR="00B67257" w:rsidRPr="00B67257" w:rsidRDefault="00B67257" w:rsidP="00B67257"/>
        </w:tc>
        <w:tc>
          <w:tcPr>
            <w:tcW w:w="1343" w:type="dxa"/>
          </w:tcPr>
          <w:p w:rsidR="00B67257" w:rsidRPr="00B67257" w:rsidRDefault="00B67257" w:rsidP="00B67257"/>
        </w:tc>
      </w:tr>
    </w:tbl>
    <w:p w:rsidR="00B67257" w:rsidRPr="00B67257" w:rsidRDefault="00B67257" w:rsidP="00B67257"/>
    <w:tbl>
      <w:tblPr>
        <w:tblStyle w:val="TableGrid"/>
        <w:tblW w:w="8642" w:type="dxa"/>
        <w:tblLook w:val="04A0"/>
      </w:tblPr>
      <w:tblGrid>
        <w:gridCol w:w="3114"/>
        <w:gridCol w:w="5528"/>
      </w:tblGrid>
      <w:tr w:rsidR="00B67257" w:rsidRPr="00B67257" w:rsidTr="004000E2">
        <w:trPr>
          <w:trHeight w:val="1421"/>
        </w:trPr>
        <w:tc>
          <w:tcPr>
            <w:tcW w:w="3114" w:type="dxa"/>
          </w:tcPr>
          <w:p w:rsidR="00B67257" w:rsidRPr="00B67257" w:rsidRDefault="00B67257" w:rsidP="00B67257">
            <w:r w:rsidRPr="00B67257">
              <w:rPr>
                <w:rFonts w:hint="eastAsia"/>
              </w:rPr>
              <w:t xml:space="preserve">Reason in detail </w:t>
            </w:r>
          </w:p>
          <w:p w:rsidR="00B67257" w:rsidRPr="00B67257" w:rsidRDefault="00B67257" w:rsidP="00B67257">
            <w:r w:rsidRPr="00B67257">
              <w:rPr>
                <w:rFonts w:hint="eastAsia"/>
              </w:rPr>
              <w:t>(</w:t>
            </w:r>
            <w:r w:rsidRPr="00B67257">
              <w:t>describe</w:t>
            </w:r>
            <w:r w:rsidRPr="00B67257">
              <w:rPr>
                <w:rFonts w:hint="eastAsia"/>
              </w:rPr>
              <w:t>)</w:t>
            </w:r>
          </w:p>
        </w:tc>
        <w:tc>
          <w:tcPr>
            <w:tcW w:w="5528" w:type="dxa"/>
          </w:tcPr>
          <w:p w:rsidR="00B67257" w:rsidRPr="00B67257" w:rsidRDefault="00B67257" w:rsidP="00B67257"/>
        </w:tc>
      </w:tr>
    </w:tbl>
    <w:p w:rsidR="00B67257" w:rsidRPr="00B67257" w:rsidRDefault="00B67257" w:rsidP="00B67257"/>
    <w:tbl>
      <w:tblPr>
        <w:tblStyle w:val="TableGrid"/>
        <w:tblW w:w="8642" w:type="dxa"/>
        <w:tblLook w:val="04A0"/>
      </w:tblPr>
      <w:tblGrid>
        <w:gridCol w:w="4148"/>
        <w:gridCol w:w="4494"/>
      </w:tblGrid>
      <w:tr w:rsidR="00B67257" w:rsidRPr="00B67257" w:rsidTr="00B67257">
        <w:tc>
          <w:tcPr>
            <w:tcW w:w="4148" w:type="dxa"/>
          </w:tcPr>
          <w:p w:rsidR="00B67257" w:rsidRPr="00B67257" w:rsidRDefault="00B67257" w:rsidP="00B67257">
            <w:r w:rsidRPr="00B67257">
              <w:rPr>
                <w:rFonts w:hint="eastAsia"/>
              </w:rPr>
              <w:t>Officer in charge</w:t>
            </w:r>
          </w:p>
        </w:tc>
        <w:tc>
          <w:tcPr>
            <w:tcW w:w="4494" w:type="dxa"/>
          </w:tcPr>
          <w:p w:rsidR="00B67257" w:rsidRPr="00B67257" w:rsidRDefault="00B67257" w:rsidP="00B67257">
            <w:r w:rsidRPr="00B67257">
              <w:rPr>
                <w:rFonts w:hint="eastAsia"/>
              </w:rPr>
              <w:t>Manager</w:t>
            </w:r>
          </w:p>
        </w:tc>
      </w:tr>
      <w:tr w:rsidR="00B67257" w:rsidRPr="00B67257" w:rsidTr="00B67257">
        <w:tc>
          <w:tcPr>
            <w:tcW w:w="4148" w:type="dxa"/>
          </w:tcPr>
          <w:p w:rsidR="00B67257" w:rsidRPr="00B67257" w:rsidRDefault="00B67257" w:rsidP="00B67257"/>
          <w:p w:rsidR="00B67257" w:rsidRPr="00B67257" w:rsidRDefault="00B67257" w:rsidP="00B67257"/>
          <w:p w:rsidR="00B67257" w:rsidRPr="00B67257" w:rsidRDefault="00B67257" w:rsidP="00B67257"/>
        </w:tc>
        <w:tc>
          <w:tcPr>
            <w:tcW w:w="4494" w:type="dxa"/>
          </w:tcPr>
          <w:p w:rsidR="00B67257" w:rsidRPr="00B67257" w:rsidRDefault="00B67257" w:rsidP="00B67257"/>
          <w:p w:rsidR="00B67257" w:rsidRPr="00B67257" w:rsidRDefault="00B67257" w:rsidP="00B67257"/>
        </w:tc>
      </w:tr>
      <w:tr w:rsidR="00B67257" w:rsidRPr="00B67257" w:rsidTr="00B67257">
        <w:tc>
          <w:tcPr>
            <w:tcW w:w="4148" w:type="dxa"/>
          </w:tcPr>
          <w:p w:rsidR="00B67257" w:rsidRPr="00B67257" w:rsidRDefault="00B67257" w:rsidP="00B67257">
            <w:r w:rsidRPr="00B67257">
              <w:rPr>
                <w:rFonts w:hint="eastAsia"/>
              </w:rPr>
              <w:t>（</w:t>
            </w:r>
            <w:r w:rsidRPr="00B67257">
              <w:rPr>
                <w:rFonts w:hint="eastAsia"/>
              </w:rPr>
              <w:t>Date</w:t>
            </w:r>
            <w:r w:rsidRPr="00B67257">
              <w:rPr>
                <w:rFonts w:hint="eastAsia"/>
              </w:rPr>
              <w:t>）</w:t>
            </w:r>
          </w:p>
        </w:tc>
        <w:tc>
          <w:tcPr>
            <w:tcW w:w="4494" w:type="dxa"/>
          </w:tcPr>
          <w:p w:rsidR="00B67257" w:rsidRPr="00B67257" w:rsidRDefault="00B67257" w:rsidP="00B67257">
            <w:r w:rsidRPr="00B67257">
              <w:rPr>
                <w:rFonts w:hint="eastAsia"/>
              </w:rPr>
              <w:t>（</w:t>
            </w:r>
            <w:r w:rsidRPr="00B67257">
              <w:rPr>
                <w:rFonts w:hint="eastAsia"/>
              </w:rPr>
              <w:t>Date</w:t>
            </w:r>
            <w:r w:rsidRPr="00B67257">
              <w:rPr>
                <w:rFonts w:hint="eastAsia"/>
              </w:rPr>
              <w:t>）</w:t>
            </w:r>
          </w:p>
        </w:tc>
      </w:tr>
    </w:tbl>
    <w:p w:rsidR="00B67257" w:rsidRPr="00B67257" w:rsidRDefault="00B67257" w:rsidP="00B67257"/>
    <w:p w:rsidR="00B67257" w:rsidRPr="00B67257" w:rsidRDefault="00B67257" w:rsidP="00B67257"/>
    <w:p w:rsidR="00B67257" w:rsidRDefault="00B67257">
      <w:pPr>
        <w:spacing w:after="200" w:line="276" w:lineRule="auto"/>
      </w:pPr>
      <w:r>
        <w:br w:type="page"/>
      </w:r>
    </w:p>
    <w:p w:rsidR="00B67257" w:rsidRPr="00B67257" w:rsidRDefault="00B67257" w:rsidP="00B67257"/>
    <w:p w:rsidR="00B67257" w:rsidRPr="00B67257" w:rsidRDefault="005374C0" w:rsidP="00B67257">
      <w:pPr>
        <w:pStyle w:val="Heading2"/>
      </w:pPr>
      <w:bookmarkStart w:id="14" w:name="_Toc500631220"/>
      <w:r>
        <w:t>(Annex</w:t>
      </w:r>
      <w:r w:rsidR="00B67257" w:rsidRPr="00B67257">
        <w:rPr>
          <w:rFonts w:hint="eastAsia"/>
        </w:rPr>
        <w:t>7</w:t>
      </w:r>
      <w:r>
        <w:t>)</w:t>
      </w:r>
      <w:r w:rsidR="00B67257" w:rsidRPr="00B67257">
        <w:t xml:space="preserve"> Required documents check sheet</w:t>
      </w:r>
      <w:bookmarkEnd w:id="14"/>
    </w:p>
    <w:p w:rsidR="00B67257" w:rsidRPr="00B67257" w:rsidRDefault="00B67257" w:rsidP="00B67257"/>
    <w:tbl>
      <w:tblPr>
        <w:tblStyle w:val="TableGrid"/>
        <w:tblW w:w="0" w:type="auto"/>
        <w:tblLook w:val="04A0"/>
      </w:tblPr>
      <w:tblGrid>
        <w:gridCol w:w="691"/>
        <w:gridCol w:w="3735"/>
        <w:gridCol w:w="1252"/>
        <w:gridCol w:w="1454"/>
        <w:gridCol w:w="1330"/>
      </w:tblGrid>
      <w:tr w:rsidR="00E30C40" w:rsidRPr="00E30C40" w:rsidTr="00BB1018">
        <w:trPr>
          <w:cantSplit/>
        </w:trPr>
        <w:tc>
          <w:tcPr>
            <w:tcW w:w="8462" w:type="dxa"/>
            <w:gridSpan w:val="5"/>
          </w:tcPr>
          <w:p w:rsidR="00B67257" w:rsidRPr="00E30C40" w:rsidRDefault="00B67257" w:rsidP="00B67257">
            <w:r w:rsidRPr="00E30C40">
              <w:rPr>
                <w:rFonts w:hint="eastAsia"/>
              </w:rPr>
              <w:t>（</w:t>
            </w:r>
            <w:r w:rsidRPr="00E30C40">
              <w:rPr>
                <w:rFonts w:hint="eastAsia"/>
              </w:rPr>
              <w:t>Date of Request</w:t>
            </w:r>
            <w:r w:rsidRPr="00E30C40">
              <w:rPr>
                <w:rFonts w:hint="eastAsia"/>
              </w:rPr>
              <w:t>）</w:t>
            </w:r>
          </w:p>
        </w:tc>
      </w:tr>
      <w:tr w:rsidR="00E30C40" w:rsidRPr="00E30C40" w:rsidTr="00BB1018">
        <w:trPr>
          <w:cantSplit/>
        </w:trPr>
        <w:tc>
          <w:tcPr>
            <w:tcW w:w="691" w:type="dxa"/>
          </w:tcPr>
          <w:p w:rsidR="00B67257" w:rsidRPr="00E30C40" w:rsidRDefault="00B67257" w:rsidP="00B67257">
            <w:r w:rsidRPr="00E30C40">
              <w:rPr>
                <w:rFonts w:hint="eastAsia"/>
              </w:rPr>
              <w:t>No</w:t>
            </w:r>
          </w:p>
        </w:tc>
        <w:tc>
          <w:tcPr>
            <w:tcW w:w="3735" w:type="dxa"/>
          </w:tcPr>
          <w:p w:rsidR="00B67257" w:rsidRPr="00E30C40" w:rsidRDefault="00B67257" w:rsidP="00B67257">
            <w:r w:rsidRPr="00E30C40">
              <w:rPr>
                <w:rFonts w:hint="eastAsia"/>
              </w:rPr>
              <w:t>Required Docum</w:t>
            </w:r>
            <w:r w:rsidRPr="00E30C40">
              <w:t>ents</w:t>
            </w:r>
          </w:p>
        </w:tc>
        <w:tc>
          <w:tcPr>
            <w:tcW w:w="1252" w:type="dxa"/>
          </w:tcPr>
          <w:p w:rsidR="00B67257" w:rsidRPr="00E30C40" w:rsidRDefault="00B67257" w:rsidP="00B67257">
            <w:r w:rsidRPr="00E30C40">
              <w:rPr>
                <w:rFonts w:hint="eastAsia"/>
              </w:rPr>
              <w:t>Check</w:t>
            </w:r>
          </w:p>
        </w:tc>
        <w:tc>
          <w:tcPr>
            <w:tcW w:w="1454" w:type="dxa"/>
          </w:tcPr>
          <w:p w:rsidR="00B67257" w:rsidRPr="00E30C40" w:rsidRDefault="00B67257" w:rsidP="00B67257">
            <w:r w:rsidRPr="00E30C40">
              <w:rPr>
                <w:rFonts w:hint="eastAsia"/>
              </w:rPr>
              <w:t>Receiving</w:t>
            </w:r>
          </w:p>
          <w:p w:rsidR="00B67257" w:rsidRPr="00E30C40" w:rsidRDefault="00B67257" w:rsidP="00B67257">
            <w:r w:rsidRPr="00E30C40">
              <w:rPr>
                <w:rFonts w:hint="eastAsia"/>
              </w:rPr>
              <w:t>Date</w:t>
            </w:r>
          </w:p>
        </w:tc>
        <w:tc>
          <w:tcPr>
            <w:tcW w:w="1330" w:type="dxa"/>
          </w:tcPr>
          <w:p w:rsidR="00B67257" w:rsidRPr="00E30C40" w:rsidRDefault="00B67257" w:rsidP="00B67257">
            <w:r w:rsidRPr="00E30C40">
              <w:rPr>
                <w:rFonts w:hint="eastAsia"/>
              </w:rPr>
              <w:t>Receiv</w:t>
            </w:r>
            <w:r w:rsidRPr="00E30C40">
              <w:t>ing</w:t>
            </w:r>
            <w:r w:rsidRPr="00E30C40">
              <w:rPr>
                <w:rFonts w:hint="eastAsia"/>
              </w:rPr>
              <w:t xml:space="preserve"> Date</w:t>
            </w:r>
            <w:r w:rsidRPr="00E30C40">
              <w:t xml:space="preserve"> of Corrected</w:t>
            </w:r>
            <w:r w:rsidRPr="00E30C40">
              <w:rPr>
                <w:rFonts w:hint="eastAsia"/>
              </w:rPr>
              <w:t xml:space="preserve"> Documents </w:t>
            </w:r>
          </w:p>
        </w:tc>
      </w:tr>
      <w:tr w:rsidR="00E30C40" w:rsidRPr="00E30C40" w:rsidTr="00BB1018">
        <w:trPr>
          <w:cantSplit/>
        </w:trPr>
        <w:tc>
          <w:tcPr>
            <w:tcW w:w="691" w:type="dxa"/>
          </w:tcPr>
          <w:p w:rsidR="00B67257" w:rsidRPr="00E30C40" w:rsidRDefault="00B67257" w:rsidP="00B67257">
            <w:r w:rsidRPr="00E30C40">
              <w:rPr>
                <w:rFonts w:hint="eastAsia"/>
              </w:rPr>
              <w:t>1</w:t>
            </w:r>
          </w:p>
        </w:tc>
        <w:tc>
          <w:tcPr>
            <w:tcW w:w="3735" w:type="dxa"/>
          </w:tcPr>
          <w:p w:rsidR="00B67257" w:rsidRPr="00E30C40" w:rsidRDefault="00B67257" w:rsidP="00B67257">
            <w:r w:rsidRPr="00E30C40">
              <w:t xml:space="preserve">History of business, Certified copy of the Articles of Association, </w:t>
            </w:r>
          </w:p>
          <w:p w:rsidR="00B67257" w:rsidRPr="00E30C40" w:rsidRDefault="00B67257" w:rsidP="00B67257">
            <w:r w:rsidRPr="00E30C40">
              <w:t xml:space="preserve">Certificate of Incorporation, License for business and other </w:t>
            </w:r>
          </w:p>
          <w:p w:rsidR="00B67257" w:rsidRPr="00E30C40" w:rsidRDefault="00B67257" w:rsidP="00B67257">
            <w:r w:rsidRPr="00E30C40">
              <w:t>Qualifications / Certificates such as ISO (if any).</w:t>
            </w:r>
          </w:p>
          <w:p w:rsidR="00B67257" w:rsidRPr="00E30C40" w:rsidRDefault="00B67257" w:rsidP="00B67257"/>
        </w:tc>
        <w:tc>
          <w:tcPr>
            <w:tcW w:w="1252" w:type="dxa"/>
          </w:tcPr>
          <w:p w:rsidR="00B67257" w:rsidRPr="00E30C40" w:rsidRDefault="00B67257" w:rsidP="00B67257"/>
        </w:tc>
        <w:tc>
          <w:tcPr>
            <w:tcW w:w="1454" w:type="dxa"/>
          </w:tcPr>
          <w:p w:rsidR="00B67257" w:rsidRPr="00E30C40" w:rsidRDefault="00B67257" w:rsidP="00B67257"/>
        </w:tc>
        <w:tc>
          <w:tcPr>
            <w:tcW w:w="1330" w:type="dxa"/>
          </w:tcPr>
          <w:p w:rsidR="00B67257" w:rsidRPr="00E30C40" w:rsidRDefault="00B67257" w:rsidP="00B67257"/>
        </w:tc>
      </w:tr>
      <w:tr w:rsidR="00E30C40" w:rsidRPr="00E30C40" w:rsidTr="00BB1018">
        <w:trPr>
          <w:cantSplit/>
        </w:trPr>
        <w:tc>
          <w:tcPr>
            <w:tcW w:w="691" w:type="dxa"/>
          </w:tcPr>
          <w:p w:rsidR="00B67257" w:rsidRPr="00E30C40" w:rsidRDefault="00B67257" w:rsidP="00B67257">
            <w:r w:rsidRPr="00E30C40">
              <w:rPr>
                <w:rFonts w:hint="eastAsia"/>
              </w:rPr>
              <w:t>2</w:t>
            </w:r>
          </w:p>
        </w:tc>
        <w:tc>
          <w:tcPr>
            <w:tcW w:w="3735" w:type="dxa"/>
          </w:tcPr>
          <w:p w:rsidR="00B67257" w:rsidRPr="00E30C40" w:rsidRDefault="00B67257" w:rsidP="00B67257">
            <w:r w:rsidRPr="00E30C40">
              <w:t xml:space="preserve">List </w:t>
            </w:r>
            <w:r w:rsidR="00CB512E" w:rsidRPr="00E30C40">
              <w:t xml:space="preserve">and profile (including experience) of each </w:t>
            </w:r>
            <w:r w:rsidRPr="00E30C40">
              <w:t xml:space="preserve">director, </w:t>
            </w:r>
            <w:r w:rsidR="00CB512E" w:rsidRPr="00E30C40">
              <w:t xml:space="preserve">and an </w:t>
            </w:r>
            <w:r w:rsidRPr="00E30C40">
              <w:t>organogram</w:t>
            </w:r>
          </w:p>
          <w:p w:rsidR="00B67257" w:rsidRPr="00E30C40" w:rsidRDefault="00B67257" w:rsidP="00B67257"/>
        </w:tc>
        <w:tc>
          <w:tcPr>
            <w:tcW w:w="1252" w:type="dxa"/>
          </w:tcPr>
          <w:p w:rsidR="00B67257" w:rsidRPr="00E30C40" w:rsidRDefault="00B67257" w:rsidP="00B67257"/>
        </w:tc>
        <w:tc>
          <w:tcPr>
            <w:tcW w:w="1454" w:type="dxa"/>
          </w:tcPr>
          <w:p w:rsidR="00B67257" w:rsidRPr="00E30C40" w:rsidRDefault="00B67257" w:rsidP="00B67257"/>
        </w:tc>
        <w:tc>
          <w:tcPr>
            <w:tcW w:w="1330" w:type="dxa"/>
          </w:tcPr>
          <w:p w:rsidR="00B67257" w:rsidRPr="00E30C40" w:rsidRDefault="00B67257" w:rsidP="00B67257"/>
        </w:tc>
      </w:tr>
      <w:tr w:rsidR="00E30C40" w:rsidRPr="00E30C40" w:rsidTr="00BB1018">
        <w:trPr>
          <w:cantSplit/>
        </w:trPr>
        <w:tc>
          <w:tcPr>
            <w:tcW w:w="691" w:type="dxa"/>
          </w:tcPr>
          <w:p w:rsidR="00B67257" w:rsidRPr="00E30C40" w:rsidRDefault="00B67257" w:rsidP="00B67257">
            <w:r w:rsidRPr="00E30C40">
              <w:rPr>
                <w:rFonts w:hint="eastAsia"/>
              </w:rPr>
              <w:t>3</w:t>
            </w:r>
          </w:p>
        </w:tc>
        <w:tc>
          <w:tcPr>
            <w:tcW w:w="3735" w:type="dxa"/>
          </w:tcPr>
          <w:p w:rsidR="00B67257" w:rsidRPr="00E30C40" w:rsidRDefault="00B67257" w:rsidP="00B67257">
            <w:r w:rsidRPr="00E30C40">
              <w:t>List of main products, processing chart, marketing channels</w:t>
            </w:r>
          </w:p>
          <w:p w:rsidR="00B67257" w:rsidRPr="00E30C40" w:rsidRDefault="00B67257" w:rsidP="00B67257"/>
        </w:tc>
        <w:tc>
          <w:tcPr>
            <w:tcW w:w="1252" w:type="dxa"/>
          </w:tcPr>
          <w:p w:rsidR="00B67257" w:rsidRPr="00E30C40" w:rsidRDefault="00B67257" w:rsidP="00B67257"/>
        </w:tc>
        <w:tc>
          <w:tcPr>
            <w:tcW w:w="1454" w:type="dxa"/>
          </w:tcPr>
          <w:p w:rsidR="00B67257" w:rsidRPr="00E30C40" w:rsidRDefault="00B67257" w:rsidP="00B67257"/>
        </w:tc>
        <w:tc>
          <w:tcPr>
            <w:tcW w:w="1330" w:type="dxa"/>
          </w:tcPr>
          <w:p w:rsidR="00B67257" w:rsidRPr="00E30C40" w:rsidRDefault="00B67257" w:rsidP="00B67257"/>
        </w:tc>
      </w:tr>
      <w:tr w:rsidR="00E30C40" w:rsidRPr="00E30C40" w:rsidTr="00BB1018">
        <w:trPr>
          <w:cantSplit/>
        </w:trPr>
        <w:tc>
          <w:tcPr>
            <w:tcW w:w="691" w:type="dxa"/>
          </w:tcPr>
          <w:p w:rsidR="00B67257" w:rsidRPr="00E30C40" w:rsidRDefault="00B67257" w:rsidP="00B67257">
            <w:r w:rsidRPr="00E30C40">
              <w:rPr>
                <w:rFonts w:hint="eastAsia"/>
              </w:rPr>
              <w:t>4</w:t>
            </w:r>
          </w:p>
        </w:tc>
        <w:tc>
          <w:tcPr>
            <w:tcW w:w="3735" w:type="dxa"/>
          </w:tcPr>
          <w:p w:rsidR="00B67257" w:rsidRPr="00E30C40" w:rsidRDefault="00B67257" w:rsidP="00B67257">
            <w:r w:rsidRPr="00E30C40">
              <w:t>Sales amount of each product for the past 3 years,</w:t>
            </w:r>
          </w:p>
          <w:p w:rsidR="00B67257" w:rsidRPr="00E30C40" w:rsidRDefault="00B67257" w:rsidP="00B67257">
            <w:r w:rsidRPr="00E30C40">
              <w:t xml:space="preserve">  -Sales amount to each client for the past 3 years</w:t>
            </w:r>
          </w:p>
          <w:p w:rsidR="00B67257" w:rsidRPr="00E30C40" w:rsidRDefault="00BB1018" w:rsidP="00B67257">
            <w:pPr>
              <w:rPr>
                <w:rFonts w:eastAsia="MS PGothic"/>
                <w:lang w:eastAsia="ja-JP"/>
              </w:rPr>
            </w:pPr>
            <w:r w:rsidRPr="00E30C40">
              <w:rPr>
                <w:rFonts w:eastAsia="MS PGothic" w:hint="eastAsia"/>
                <w:lang w:eastAsia="ja-JP"/>
              </w:rPr>
              <w:t>(</w:t>
            </w:r>
            <w:r w:rsidRPr="00E30C40">
              <w:rPr>
                <w:rFonts w:eastAsia="MS PGothic"/>
                <w:lang w:eastAsia="ja-JP"/>
              </w:rPr>
              <w:t>for existing businesses</w:t>
            </w:r>
            <w:r w:rsidRPr="00E30C40">
              <w:rPr>
                <w:rFonts w:eastAsia="MS PGothic" w:hint="eastAsia"/>
                <w:lang w:eastAsia="ja-JP"/>
              </w:rPr>
              <w:t xml:space="preserve">) </w:t>
            </w:r>
          </w:p>
        </w:tc>
        <w:tc>
          <w:tcPr>
            <w:tcW w:w="1252" w:type="dxa"/>
          </w:tcPr>
          <w:p w:rsidR="00B67257" w:rsidRPr="00E30C40" w:rsidRDefault="00B67257" w:rsidP="00B67257"/>
        </w:tc>
        <w:tc>
          <w:tcPr>
            <w:tcW w:w="1454" w:type="dxa"/>
          </w:tcPr>
          <w:p w:rsidR="00B67257" w:rsidRPr="00E30C40" w:rsidRDefault="00B67257" w:rsidP="00B67257"/>
        </w:tc>
        <w:tc>
          <w:tcPr>
            <w:tcW w:w="1330" w:type="dxa"/>
          </w:tcPr>
          <w:p w:rsidR="00B67257" w:rsidRPr="00E30C40" w:rsidRDefault="00B67257" w:rsidP="00B67257"/>
        </w:tc>
      </w:tr>
      <w:tr w:rsidR="00E30C40" w:rsidRPr="00E30C40" w:rsidTr="00BB1018">
        <w:trPr>
          <w:cantSplit/>
        </w:trPr>
        <w:tc>
          <w:tcPr>
            <w:tcW w:w="691" w:type="dxa"/>
          </w:tcPr>
          <w:p w:rsidR="00B67257" w:rsidRPr="00E30C40" w:rsidRDefault="00B67257" w:rsidP="00B67257">
            <w:r w:rsidRPr="00E30C40">
              <w:rPr>
                <w:rFonts w:hint="eastAsia"/>
              </w:rPr>
              <w:t>5</w:t>
            </w:r>
          </w:p>
        </w:tc>
        <w:tc>
          <w:tcPr>
            <w:tcW w:w="3735" w:type="dxa"/>
          </w:tcPr>
          <w:p w:rsidR="00B67257" w:rsidRPr="00E30C40" w:rsidRDefault="00B67257" w:rsidP="00B67257">
            <w:r w:rsidRPr="00E30C40">
              <w:t>Financial Statements, Cash Flow Statement and Cost Accounting</w:t>
            </w:r>
          </w:p>
          <w:p w:rsidR="00B67257" w:rsidRPr="00E30C40" w:rsidRDefault="00B67257" w:rsidP="00B67257">
            <w:r w:rsidRPr="00E30C40">
              <w:t xml:space="preserve"> Statement for 3years</w:t>
            </w:r>
            <w:r w:rsidR="00BB1018" w:rsidRPr="00E30C40">
              <w:t xml:space="preserve"> for existing company. </w:t>
            </w:r>
          </w:p>
          <w:p w:rsidR="00B67257" w:rsidRPr="00E30C40" w:rsidRDefault="00B67257" w:rsidP="00B67257"/>
          <w:p w:rsidR="00BB1018" w:rsidRPr="00E30C40" w:rsidRDefault="00BB1018" w:rsidP="00B67257">
            <w:pPr>
              <w:rPr>
                <w:rFonts w:eastAsia="MS PGothic"/>
                <w:lang w:eastAsia="ja-JP"/>
              </w:rPr>
            </w:pPr>
            <w:r w:rsidRPr="00E30C40">
              <w:rPr>
                <w:rFonts w:eastAsia="MS PGothic" w:hint="eastAsia"/>
                <w:lang w:eastAsia="ja-JP"/>
              </w:rPr>
              <w:t>Projected financials for new companies and organisations.</w:t>
            </w:r>
          </w:p>
        </w:tc>
        <w:tc>
          <w:tcPr>
            <w:tcW w:w="1252" w:type="dxa"/>
          </w:tcPr>
          <w:p w:rsidR="00B67257" w:rsidRPr="00E30C40" w:rsidRDefault="00B67257" w:rsidP="00B67257"/>
        </w:tc>
        <w:tc>
          <w:tcPr>
            <w:tcW w:w="1454" w:type="dxa"/>
          </w:tcPr>
          <w:p w:rsidR="00B67257" w:rsidRPr="00E30C40" w:rsidRDefault="00B67257" w:rsidP="00B67257"/>
        </w:tc>
        <w:tc>
          <w:tcPr>
            <w:tcW w:w="1330" w:type="dxa"/>
          </w:tcPr>
          <w:p w:rsidR="00B67257" w:rsidRPr="00E30C40" w:rsidRDefault="00B67257" w:rsidP="00B67257"/>
        </w:tc>
      </w:tr>
      <w:tr w:rsidR="00E30C40" w:rsidRPr="00E30C40" w:rsidTr="00BB1018">
        <w:trPr>
          <w:cantSplit/>
        </w:trPr>
        <w:tc>
          <w:tcPr>
            <w:tcW w:w="691" w:type="dxa"/>
          </w:tcPr>
          <w:p w:rsidR="00B67257" w:rsidRPr="00E30C40" w:rsidRDefault="00B67257" w:rsidP="00B67257">
            <w:r w:rsidRPr="00E30C40">
              <w:rPr>
                <w:rFonts w:hint="eastAsia"/>
              </w:rPr>
              <w:t>6</w:t>
            </w:r>
          </w:p>
        </w:tc>
        <w:tc>
          <w:tcPr>
            <w:tcW w:w="3735" w:type="dxa"/>
          </w:tcPr>
          <w:p w:rsidR="00B67257" w:rsidRPr="00E30C40" w:rsidRDefault="00B67257" w:rsidP="00B67257">
            <w:r w:rsidRPr="00E30C40">
              <w:t xml:space="preserve">Debt exposure of the company with </w:t>
            </w:r>
            <w:r w:rsidRPr="00E30C40">
              <w:rPr>
                <w:rFonts w:hint="eastAsia"/>
              </w:rPr>
              <w:t xml:space="preserve">any bank or </w:t>
            </w:r>
            <w:r w:rsidRPr="00E30C40">
              <w:t xml:space="preserve">financial </w:t>
            </w:r>
          </w:p>
          <w:p w:rsidR="00B67257" w:rsidRPr="00E30C40" w:rsidRDefault="00B67257" w:rsidP="00B67257">
            <w:r w:rsidRPr="00E30C40">
              <w:t>institution</w:t>
            </w:r>
          </w:p>
          <w:p w:rsidR="00B67257" w:rsidRPr="00E30C40" w:rsidRDefault="00B67257" w:rsidP="00B67257"/>
        </w:tc>
        <w:tc>
          <w:tcPr>
            <w:tcW w:w="1252" w:type="dxa"/>
          </w:tcPr>
          <w:p w:rsidR="00B67257" w:rsidRPr="00E30C40" w:rsidRDefault="00B67257" w:rsidP="00B67257"/>
        </w:tc>
        <w:tc>
          <w:tcPr>
            <w:tcW w:w="1454" w:type="dxa"/>
          </w:tcPr>
          <w:p w:rsidR="00B67257" w:rsidRPr="00E30C40" w:rsidRDefault="00B67257" w:rsidP="00B67257"/>
        </w:tc>
        <w:tc>
          <w:tcPr>
            <w:tcW w:w="1330" w:type="dxa"/>
          </w:tcPr>
          <w:p w:rsidR="00B67257" w:rsidRPr="00E30C40" w:rsidRDefault="00B67257" w:rsidP="00B67257"/>
        </w:tc>
      </w:tr>
      <w:tr w:rsidR="00E30C40" w:rsidRPr="00E30C40" w:rsidTr="00BB1018">
        <w:trPr>
          <w:cantSplit/>
        </w:trPr>
        <w:tc>
          <w:tcPr>
            <w:tcW w:w="691" w:type="dxa"/>
          </w:tcPr>
          <w:p w:rsidR="00B67257" w:rsidRPr="00E30C40" w:rsidRDefault="00B67257" w:rsidP="00B67257">
            <w:r w:rsidRPr="00E30C40">
              <w:rPr>
                <w:rFonts w:hint="eastAsia"/>
              </w:rPr>
              <w:t>7</w:t>
            </w:r>
          </w:p>
        </w:tc>
        <w:tc>
          <w:tcPr>
            <w:tcW w:w="3735" w:type="dxa"/>
          </w:tcPr>
          <w:p w:rsidR="00B67257" w:rsidRPr="00E30C40" w:rsidRDefault="00B67257" w:rsidP="00B67257">
            <w:r w:rsidRPr="00E30C40">
              <w:t xml:space="preserve">Plan for investment [investing amount, fund raising plan (debt, </w:t>
            </w:r>
          </w:p>
          <w:p w:rsidR="00B67257" w:rsidRPr="00E30C40" w:rsidRDefault="00B67257" w:rsidP="00B67257">
            <w:r w:rsidRPr="00E30C40">
              <w:t xml:space="preserve">equity), subjects for investment (plant and/or machinery), </w:t>
            </w:r>
          </w:p>
          <w:p w:rsidR="00B67257" w:rsidRPr="00E30C40" w:rsidRDefault="00B67257" w:rsidP="00B67257">
            <w:r w:rsidRPr="00E30C40">
              <w:t>purpose, quotation for the planned plant and/or machinery]</w:t>
            </w:r>
          </w:p>
          <w:p w:rsidR="00B67257" w:rsidRPr="00E30C40" w:rsidRDefault="00B67257" w:rsidP="00B67257"/>
        </w:tc>
        <w:tc>
          <w:tcPr>
            <w:tcW w:w="1252" w:type="dxa"/>
          </w:tcPr>
          <w:p w:rsidR="00B67257" w:rsidRPr="00E30C40" w:rsidRDefault="00B67257" w:rsidP="00B67257"/>
        </w:tc>
        <w:tc>
          <w:tcPr>
            <w:tcW w:w="1454" w:type="dxa"/>
          </w:tcPr>
          <w:p w:rsidR="00B67257" w:rsidRPr="00E30C40" w:rsidRDefault="00B67257" w:rsidP="00B67257"/>
        </w:tc>
        <w:tc>
          <w:tcPr>
            <w:tcW w:w="1330" w:type="dxa"/>
          </w:tcPr>
          <w:p w:rsidR="00B67257" w:rsidRPr="00E30C40" w:rsidRDefault="00B67257" w:rsidP="00B67257"/>
        </w:tc>
      </w:tr>
      <w:tr w:rsidR="00E30C40" w:rsidRPr="00E30C40" w:rsidTr="00BB1018">
        <w:trPr>
          <w:cantSplit/>
        </w:trPr>
        <w:tc>
          <w:tcPr>
            <w:tcW w:w="691" w:type="dxa"/>
          </w:tcPr>
          <w:p w:rsidR="00BB1018" w:rsidRPr="00E30C40" w:rsidRDefault="00BB1018" w:rsidP="00BB1018">
            <w:r w:rsidRPr="00E30C40">
              <w:t>8</w:t>
            </w:r>
          </w:p>
        </w:tc>
        <w:tc>
          <w:tcPr>
            <w:tcW w:w="3735" w:type="dxa"/>
          </w:tcPr>
          <w:p w:rsidR="00BB1018" w:rsidRPr="00E30C40" w:rsidRDefault="00BB1018" w:rsidP="00BB1018">
            <w:pPr>
              <w:rPr>
                <w:rFonts w:eastAsia="MS PGothic"/>
                <w:lang w:eastAsia="ja-JP"/>
              </w:rPr>
            </w:pPr>
            <w:r w:rsidRPr="00E30C40">
              <w:rPr>
                <w:rFonts w:eastAsia="MS PGothic" w:hint="eastAsia"/>
                <w:lang w:eastAsia="ja-JP"/>
              </w:rPr>
              <w:t>Procurement and installation plan</w:t>
            </w:r>
          </w:p>
          <w:p w:rsidR="00BB1018" w:rsidRPr="00E30C40" w:rsidRDefault="00BB1018" w:rsidP="00BB1018">
            <w:pPr>
              <w:rPr>
                <w:rFonts w:eastAsia="MS PGothic"/>
                <w:lang w:eastAsia="ja-JP"/>
              </w:rPr>
            </w:pPr>
          </w:p>
          <w:p w:rsidR="00BB1018" w:rsidRPr="00E30C40" w:rsidRDefault="00BB1018" w:rsidP="00BB1018">
            <w:pPr>
              <w:rPr>
                <w:rFonts w:eastAsia="MS PGothic"/>
                <w:lang w:eastAsia="ja-JP"/>
              </w:rPr>
            </w:pPr>
          </w:p>
        </w:tc>
        <w:tc>
          <w:tcPr>
            <w:tcW w:w="1252" w:type="dxa"/>
          </w:tcPr>
          <w:p w:rsidR="00BB1018" w:rsidRPr="00E30C40" w:rsidRDefault="00BB1018" w:rsidP="00BB1018"/>
        </w:tc>
        <w:tc>
          <w:tcPr>
            <w:tcW w:w="1454" w:type="dxa"/>
          </w:tcPr>
          <w:p w:rsidR="00BB1018" w:rsidRPr="00E30C40" w:rsidRDefault="00BB1018" w:rsidP="00BB1018"/>
        </w:tc>
        <w:tc>
          <w:tcPr>
            <w:tcW w:w="1330" w:type="dxa"/>
          </w:tcPr>
          <w:p w:rsidR="00BB1018" w:rsidRPr="00E30C40" w:rsidRDefault="00BB1018" w:rsidP="00BB1018"/>
        </w:tc>
      </w:tr>
      <w:tr w:rsidR="00E30C40" w:rsidRPr="00E30C40" w:rsidTr="00BB1018">
        <w:trPr>
          <w:cantSplit/>
        </w:trPr>
        <w:tc>
          <w:tcPr>
            <w:tcW w:w="691" w:type="dxa"/>
          </w:tcPr>
          <w:p w:rsidR="00BB1018" w:rsidRPr="00E30C40" w:rsidRDefault="00BB1018" w:rsidP="00BB1018">
            <w:r w:rsidRPr="00E30C40">
              <w:rPr>
                <w:rFonts w:hint="eastAsia"/>
              </w:rPr>
              <w:lastRenderedPageBreak/>
              <w:t>9</w:t>
            </w:r>
          </w:p>
        </w:tc>
        <w:tc>
          <w:tcPr>
            <w:tcW w:w="3735" w:type="dxa"/>
          </w:tcPr>
          <w:p w:rsidR="00BB1018" w:rsidRPr="00E30C40" w:rsidRDefault="00BB1018" w:rsidP="00BB1018">
            <w:r w:rsidRPr="00E30C40">
              <w:t>Business plan</w:t>
            </w:r>
            <w:r w:rsidR="00353F01" w:rsidRPr="00E30C40">
              <w:t>:</w:t>
            </w:r>
            <w:r w:rsidR="00353F01" w:rsidRPr="00E30C40">
              <w:br/>
            </w:r>
            <w:r w:rsidRPr="00E30C40">
              <w:t>projected turnover, profit, effect of investment</w:t>
            </w:r>
            <w:r w:rsidR="00353F01" w:rsidRPr="00E30C40">
              <w:t xml:space="preserve"> (including </w:t>
            </w:r>
            <w:r w:rsidR="00353F01" w:rsidRPr="00E30C40">
              <w:rPr>
                <w:rFonts w:hint="eastAsia"/>
              </w:rPr>
              <w:t>energy saving effects</w:t>
            </w:r>
            <w:r w:rsidR="00353F01" w:rsidRPr="00E30C40">
              <w:t>)</w:t>
            </w:r>
            <w:r w:rsidRPr="00E30C40">
              <w:t xml:space="preserve">, </w:t>
            </w:r>
            <w:r w:rsidR="00353F01" w:rsidRPr="00E30C40">
              <w:t xml:space="preserve">and </w:t>
            </w:r>
            <w:r w:rsidRPr="00E30C40">
              <w:t xml:space="preserve">cash flow </w:t>
            </w:r>
          </w:p>
          <w:p w:rsidR="00BB1018" w:rsidRPr="00E30C40" w:rsidRDefault="00BB1018" w:rsidP="00BB1018"/>
        </w:tc>
        <w:tc>
          <w:tcPr>
            <w:tcW w:w="1252" w:type="dxa"/>
          </w:tcPr>
          <w:p w:rsidR="00BB1018" w:rsidRPr="00E30C40" w:rsidRDefault="00BB1018" w:rsidP="00BB1018"/>
        </w:tc>
        <w:tc>
          <w:tcPr>
            <w:tcW w:w="1454" w:type="dxa"/>
          </w:tcPr>
          <w:p w:rsidR="00BB1018" w:rsidRPr="00E30C40" w:rsidRDefault="00BB1018" w:rsidP="00BB1018"/>
        </w:tc>
        <w:tc>
          <w:tcPr>
            <w:tcW w:w="1330" w:type="dxa"/>
          </w:tcPr>
          <w:p w:rsidR="00BB1018" w:rsidRPr="00E30C40" w:rsidRDefault="00BB1018" w:rsidP="00BB1018"/>
        </w:tc>
      </w:tr>
      <w:tr w:rsidR="00E30C40" w:rsidRPr="00E30C40" w:rsidTr="00BB1018">
        <w:trPr>
          <w:cantSplit/>
        </w:trPr>
        <w:tc>
          <w:tcPr>
            <w:tcW w:w="691" w:type="dxa"/>
          </w:tcPr>
          <w:p w:rsidR="00BB1018" w:rsidRPr="00E30C40" w:rsidRDefault="00BB1018" w:rsidP="00BB1018">
            <w:r w:rsidRPr="00E30C40">
              <w:rPr>
                <w:rFonts w:hint="eastAsia"/>
              </w:rPr>
              <w:t>10</w:t>
            </w:r>
          </w:p>
        </w:tc>
        <w:tc>
          <w:tcPr>
            <w:tcW w:w="3735" w:type="dxa"/>
          </w:tcPr>
          <w:p w:rsidR="00BB1018" w:rsidRPr="00E30C40" w:rsidRDefault="00BB1018" w:rsidP="00BB1018">
            <w:r w:rsidRPr="00E30C40">
              <w:t>Security related documents (</w:t>
            </w:r>
            <w:r w:rsidRPr="00E30C40">
              <w:rPr>
                <w:rFonts w:hint="eastAsia"/>
              </w:rPr>
              <w:t>Collateral and/or Guarantee</w:t>
            </w:r>
            <w:r w:rsidRPr="00E30C40">
              <w:t>)</w:t>
            </w:r>
          </w:p>
          <w:p w:rsidR="00BB1018" w:rsidRPr="00E30C40" w:rsidRDefault="00BB1018" w:rsidP="00BB1018"/>
        </w:tc>
        <w:tc>
          <w:tcPr>
            <w:tcW w:w="1252" w:type="dxa"/>
          </w:tcPr>
          <w:p w:rsidR="00BB1018" w:rsidRPr="00E30C40" w:rsidRDefault="00BB1018" w:rsidP="00BB1018"/>
        </w:tc>
        <w:tc>
          <w:tcPr>
            <w:tcW w:w="1454" w:type="dxa"/>
          </w:tcPr>
          <w:p w:rsidR="00BB1018" w:rsidRPr="00E30C40" w:rsidRDefault="00BB1018" w:rsidP="00BB1018"/>
        </w:tc>
        <w:tc>
          <w:tcPr>
            <w:tcW w:w="1330" w:type="dxa"/>
          </w:tcPr>
          <w:p w:rsidR="00BB1018" w:rsidRPr="00E30C40" w:rsidRDefault="00BB1018" w:rsidP="00BB1018"/>
        </w:tc>
      </w:tr>
      <w:tr w:rsidR="00E30C40" w:rsidRPr="00E30C40" w:rsidTr="004000E2">
        <w:trPr>
          <w:cantSplit/>
          <w:trHeight w:val="791"/>
        </w:trPr>
        <w:tc>
          <w:tcPr>
            <w:tcW w:w="691" w:type="dxa"/>
          </w:tcPr>
          <w:p w:rsidR="00BB1018" w:rsidRPr="00E30C40" w:rsidRDefault="00BB1018" w:rsidP="00BB1018">
            <w:pPr>
              <w:rPr>
                <w:rFonts w:eastAsia="MS PGothic"/>
                <w:lang w:eastAsia="ja-JP"/>
              </w:rPr>
            </w:pPr>
            <w:r w:rsidRPr="00E30C40">
              <w:rPr>
                <w:rFonts w:eastAsia="MS PGothic" w:hint="eastAsia"/>
                <w:lang w:eastAsia="ja-JP"/>
              </w:rPr>
              <w:t>11</w:t>
            </w:r>
          </w:p>
        </w:tc>
        <w:tc>
          <w:tcPr>
            <w:tcW w:w="3735" w:type="dxa"/>
          </w:tcPr>
          <w:p w:rsidR="00BB1018" w:rsidRPr="00E30C40" w:rsidRDefault="00BB1018" w:rsidP="00BB1018">
            <w:r w:rsidRPr="00E30C40">
              <w:rPr>
                <w:rFonts w:hint="eastAsia"/>
              </w:rPr>
              <w:t>(Additional Documents)</w:t>
            </w:r>
          </w:p>
          <w:p w:rsidR="00BB1018" w:rsidRPr="00E30C40" w:rsidRDefault="00BB1018" w:rsidP="00BB1018"/>
          <w:p w:rsidR="00BB1018" w:rsidRPr="00E30C40" w:rsidRDefault="00BB1018" w:rsidP="00BB1018"/>
        </w:tc>
        <w:tc>
          <w:tcPr>
            <w:tcW w:w="1252" w:type="dxa"/>
          </w:tcPr>
          <w:p w:rsidR="00BB1018" w:rsidRPr="00E30C40" w:rsidRDefault="00BB1018" w:rsidP="00BB1018"/>
        </w:tc>
        <w:tc>
          <w:tcPr>
            <w:tcW w:w="1454" w:type="dxa"/>
          </w:tcPr>
          <w:p w:rsidR="00BB1018" w:rsidRPr="00E30C40" w:rsidRDefault="00BB1018" w:rsidP="00BB1018"/>
        </w:tc>
        <w:tc>
          <w:tcPr>
            <w:tcW w:w="1330" w:type="dxa"/>
          </w:tcPr>
          <w:p w:rsidR="00BB1018" w:rsidRPr="00E30C40" w:rsidRDefault="00BB1018" w:rsidP="00BB1018"/>
        </w:tc>
      </w:tr>
    </w:tbl>
    <w:p w:rsidR="00B67257" w:rsidRPr="00B67257" w:rsidRDefault="00B67257" w:rsidP="00B67257"/>
    <w:p w:rsidR="00B67257" w:rsidRDefault="00B67257">
      <w:pPr>
        <w:spacing w:after="200" w:line="276" w:lineRule="auto"/>
      </w:pPr>
      <w:r>
        <w:br w:type="page"/>
      </w:r>
    </w:p>
    <w:p w:rsidR="00B67257" w:rsidRPr="00B67257" w:rsidRDefault="005374C0" w:rsidP="00B67257">
      <w:pPr>
        <w:pStyle w:val="Heading2"/>
      </w:pPr>
      <w:bookmarkStart w:id="15" w:name="_Toc500631221"/>
      <w:r>
        <w:lastRenderedPageBreak/>
        <w:t xml:space="preserve">(Annex </w:t>
      </w:r>
      <w:r w:rsidR="00B67257" w:rsidRPr="00B67257">
        <w:t>8</w:t>
      </w:r>
      <w:r>
        <w:t>)</w:t>
      </w:r>
      <w:r w:rsidR="00B67257" w:rsidRPr="00B67257">
        <w:t xml:space="preserve"> Credit Report Element sheet</w:t>
      </w:r>
      <w:bookmarkEnd w:id="15"/>
    </w:p>
    <w:p w:rsidR="00B67257" w:rsidRPr="00B67257" w:rsidRDefault="00B67257" w:rsidP="00B67257">
      <w:pPr>
        <w:pStyle w:val="Heading3"/>
      </w:pPr>
      <w:bookmarkStart w:id="16" w:name="_Toc500631222"/>
      <w:r>
        <w:t xml:space="preserve">Form </w:t>
      </w:r>
      <w:r w:rsidRPr="00B67257">
        <w:t>8</w:t>
      </w:r>
      <w:r w:rsidRPr="00B67257">
        <w:rPr>
          <w:rFonts w:hint="eastAsia"/>
        </w:rPr>
        <w:t xml:space="preserve">.1 </w:t>
      </w:r>
      <w:r w:rsidRPr="00B67257">
        <w:t>General Due Diligence</w:t>
      </w:r>
      <w:bookmarkEnd w:id="16"/>
    </w:p>
    <w:tbl>
      <w:tblPr>
        <w:tblStyle w:val="TableGrid"/>
        <w:tblW w:w="8297" w:type="dxa"/>
        <w:tblLook w:val="04A0"/>
      </w:tblPr>
      <w:tblGrid>
        <w:gridCol w:w="562"/>
        <w:gridCol w:w="6946"/>
        <w:gridCol w:w="789"/>
      </w:tblGrid>
      <w:tr w:rsidR="00B67257" w:rsidRPr="00B67257" w:rsidTr="00B67257">
        <w:tc>
          <w:tcPr>
            <w:tcW w:w="562" w:type="dxa"/>
          </w:tcPr>
          <w:p w:rsidR="00B67257" w:rsidRPr="00B67257" w:rsidRDefault="00B67257" w:rsidP="00B67257">
            <w:r w:rsidRPr="00B67257">
              <w:rPr>
                <w:rFonts w:hint="eastAsia"/>
              </w:rPr>
              <w:t>No</w:t>
            </w:r>
          </w:p>
        </w:tc>
        <w:tc>
          <w:tcPr>
            <w:tcW w:w="6946" w:type="dxa"/>
          </w:tcPr>
          <w:p w:rsidR="00B67257" w:rsidRPr="00B67257" w:rsidRDefault="00B67257" w:rsidP="00B67257">
            <w:r w:rsidRPr="00B67257">
              <w:rPr>
                <w:rFonts w:hint="eastAsia"/>
              </w:rPr>
              <w:t>Credit Report Element &amp; Result</w:t>
            </w:r>
          </w:p>
        </w:tc>
        <w:tc>
          <w:tcPr>
            <w:tcW w:w="789" w:type="dxa"/>
          </w:tcPr>
          <w:p w:rsidR="00B67257" w:rsidRPr="00B67257" w:rsidRDefault="00B67257" w:rsidP="00B67257">
            <w:r w:rsidRPr="00B67257">
              <w:rPr>
                <w:rFonts w:hint="eastAsia"/>
              </w:rPr>
              <w:t>Check</w:t>
            </w:r>
          </w:p>
        </w:tc>
      </w:tr>
      <w:tr w:rsidR="00B67257" w:rsidRPr="00B67257" w:rsidTr="00B67257">
        <w:tc>
          <w:tcPr>
            <w:tcW w:w="562" w:type="dxa"/>
          </w:tcPr>
          <w:p w:rsidR="00B67257" w:rsidRPr="00B67257" w:rsidRDefault="00B67257" w:rsidP="00B67257">
            <w:r w:rsidRPr="00B67257">
              <w:rPr>
                <w:rFonts w:hint="eastAsia"/>
              </w:rPr>
              <w:t>1</w:t>
            </w:r>
          </w:p>
        </w:tc>
        <w:tc>
          <w:tcPr>
            <w:tcW w:w="6946" w:type="dxa"/>
          </w:tcPr>
          <w:p w:rsidR="00B67257" w:rsidRPr="00B67257" w:rsidRDefault="00B67257" w:rsidP="00B67257">
            <w:r w:rsidRPr="00B67257">
              <w:t>Introduction;</w:t>
            </w:r>
          </w:p>
          <w:p w:rsidR="00B67257" w:rsidRPr="00B67257" w:rsidRDefault="00B67257" w:rsidP="00B67257">
            <w:r w:rsidRPr="00B67257">
              <w:t xml:space="preserve">-History of business and change of the senior executives (and ownerships); </w:t>
            </w:r>
          </w:p>
          <w:p w:rsidR="00B67257" w:rsidRPr="00B67257" w:rsidRDefault="00B67257" w:rsidP="00B67257"/>
        </w:tc>
        <w:tc>
          <w:tcPr>
            <w:tcW w:w="789" w:type="dxa"/>
          </w:tcPr>
          <w:p w:rsidR="00B67257" w:rsidRPr="00B67257" w:rsidRDefault="00B67257" w:rsidP="00B67257"/>
        </w:tc>
      </w:tr>
      <w:tr w:rsidR="00B67257" w:rsidRPr="00B67257" w:rsidTr="00B67257">
        <w:tc>
          <w:tcPr>
            <w:tcW w:w="8297" w:type="dxa"/>
            <w:gridSpan w:val="3"/>
          </w:tcPr>
          <w:p w:rsidR="00B67257" w:rsidRPr="00B67257" w:rsidRDefault="00B67257" w:rsidP="00B67257">
            <w:r w:rsidRPr="00B67257">
              <w:rPr>
                <w:rFonts w:hint="eastAsia"/>
              </w:rPr>
              <w:t>(</w:t>
            </w:r>
            <w:r w:rsidRPr="00B67257">
              <w:t>Result)</w:t>
            </w:r>
          </w:p>
          <w:p w:rsidR="00B67257" w:rsidRPr="00B67257" w:rsidRDefault="00B67257" w:rsidP="00B67257"/>
          <w:p w:rsidR="00B67257" w:rsidRPr="00B67257" w:rsidRDefault="00B67257" w:rsidP="00B67257"/>
        </w:tc>
      </w:tr>
      <w:tr w:rsidR="00B67257" w:rsidRPr="00B67257" w:rsidTr="00B67257">
        <w:tc>
          <w:tcPr>
            <w:tcW w:w="562" w:type="dxa"/>
          </w:tcPr>
          <w:p w:rsidR="00B67257" w:rsidRPr="00B67257" w:rsidRDefault="00B67257" w:rsidP="00B67257">
            <w:r w:rsidRPr="00B67257">
              <w:rPr>
                <w:rFonts w:hint="eastAsia"/>
              </w:rPr>
              <w:t>2</w:t>
            </w:r>
          </w:p>
        </w:tc>
        <w:tc>
          <w:tcPr>
            <w:tcW w:w="6946" w:type="dxa"/>
          </w:tcPr>
          <w:p w:rsidR="00B67257" w:rsidRPr="00B67257" w:rsidRDefault="00B67257" w:rsidP="00B67257">
            <w:r w:rsidRPr="00B67257">
              <w:t>Management Analysis;</w:t>
            </w:r>
          </w:p>
          <w:p w:rsidR="00B67257" w:rsidRPr="00B67257" w:rsidRDefault="00B67257" w:rsidP="00B67257">
            <w:r w:rsidRPr="00B67257">
              <w:t>-Senior executives (or owners/sponsors) and their strength</w:t>
            </w:r>
            <w:r w:rsidRPr="00B67257">
              <w:rPr>
                <w:rFonts w:hint="eastAsia"/>
              </w:rPr>
              <w:t>s</w:t>
            </w:r>
            <w:r w:rsidRPr="00B67257">
              <w:t xml:space="preserve"> and weaknesses</w:t>
            </w:r>
          </w:p>
          <w:p w:rsidR="00B67257" w:rsidRPr="00B67257" w:rsidRDefault="00B67257" w:rsidP="00B67257"/>
        </w:tc>
        <w:tc>
          <w:tcPr>
            <w:tcW w:w="789" w:type="dxa"/>
          </w:tcPr>
          <w:p w:rsidR="00B67257" w:rsidRPr="00B67257" w:rsidRDefault="00B67257" w:rsidP="00B67257"/>
        </w:tc>
      </w:tr>
      <w:tr w:rsidR="00B67257" w:rsidRPr="00B67257" w:rsidTr="00B67257">
        <w:tc>
          <w:tcPr>
            <w:tcW w:w="8297" w:type="dxa"/>
            <w:gridSpan w:val="3"/>
          </w:tcPr>
          <w:p w:rsidR="00B67257" w:rsidRPr="00B67257" w:rsidRDefault="00B67257" w:rsidP="00B67257">
            <w:r w:rsidRPr="00B67257">
              <w:rPr>
                <w:rFonts w:hint="eastAsia"/>
              </w:rPr>
              <w:t>(</w:t>
            </w:r>
            <w:r w:rsidRPr="00B67257">
              <w:t>Result)</w:t>
            </w:r>
          </w:p>
          <w:p w:rsidR="00B67257" w:rsidRPr="00B67257" w:rsidRDefault="00B67257" w:rsidP="00B67257"/>
          <w:p w:rsidR="00B67257" w:rsidRPr="00B67257" w:rsidRDefault="00B67257" w:rsidP="00B67257"/>
        </w:tc>
      </w:tr>
      <w:tr w:rsidR="00B67257" w:rsidRPr="00B67257" w:rsidTr="00B67257">
        <w:tc>
          <w:tcPr>
            <w:tcW w:w="562" w:type="dxa"/>
          </w:tcPr>
          <w:p w:rsidR="00B67257" w:rsidRPr="00B67257" w:rsidRDefault="00B67257" w:rsidP="00B67257">
            <w:r w:rsidRPr="00B67257">
              <w:rPr>
                <w:rFonts w:hint="eastAsia"/>
              </w:rPr>
              <w:t>3</w:t>
            </w:r>
          </w:p>
        </w:tc>
        <w:tc>
          <w:tcPr>
            <w:tcW w:w="6946" w:type="dxa"/>
          </w:tcPr>
          <w:p w:rsidR="00B67257" w:rsidRPr="00C207F9" w:rsidRDefault="00B67257" w:rsidP="00B67257">
            <w:r w:rsidRPr="00C207F9">
              <w:t>Product and Industry Analysis;</w:t>
            </w:r>
          </w:p>
          <w:p w:rsidR="00B67257" w:rsidRPr="00C207F9" w:rsidRDefault="00B67257" w:rsidP="00B67257">
            <w:r w:rsidRPr="00C207F9">
              <w:t>-Main products and the situation of the relevant industry</w:t>
            </w:r>
          </w:p>
          <w:p w:rsidR="00B67257" w:rsidRPr="00C207F9" w:rsidRDefault="00B67257" w:rsidP="00B67257">
            <w:r w:rsidRPr="00C207F9">
              <w:t xml:space="preserve">  -Position in the industry and the changing nature of the industry (if any)</w:t>
            </w:r>
          </w:p>
          <w:p w:rsidR="00B67257" w:rsidRPr="00C207F9" w:rsidRDefault="00B67257" w:rsidP="00B67257">
            <w:r w:rsidRPr="00C207F9">
              <w:t xml:space="preserve">  -Special characteristics of the </w:t>
            </w:r>
            <w:r w:rsidR="00E46683" w:rsidRPr="00C207F9">
              <w:t>proponent</w:t>
            </w:r>
            <w:r w:rsidRPr="00C207F9">
              <w:t>’s products</w:t>
            </w:r>
          </w:p>
          <w:p w:rsidR="00B67257" w:rsidRPr="00C207F9" w:rsidRDefault="00B67257" w:rsidP="00B67257"/>
        </w:tc>
        <w:tc>
          <w:tcPr>
            <w:tcW w:w="789" w:type="dxa"/>
          </w:tcPr>
          <w:p w:rsidR="00B67257" w:rsidRPr="00B67257" w:rsidRDefault="00B67257" w:rsidP="00B67257"/>
        </w:tc>
      </w:tr>
      <w:tr w:rsidR="00B67257" w:rsidRPr="00B67257" w:rsidTr="00B67257">
        <w:tc>
          <w:tcPr>
            <w:tcW w:w="8297" w:type="dxa"/>
            <w:gridSpan w:val="3"/>
          </w:tcPr>
          <w:p w:rsidR="00B67257" w:rsidRPr="00C207F9" w:rsidRDefault="00B67257" w:rsidP="00B67257">
            <w:r w:rsidRPr="00C207F9">
              <w:rPr>
                <w:rFonts w:hint="eastAsia"/>
              </w:rPr>
              <w:t>(</w:t>
            </w:r>
            <w:r w:rsidRPr="00C207F9">
              <w:t>Result)</w:t>
            </w:r>
          </w:p>
          <w:p w:rsidR="00B67257" w:rsidRPr="00C207F9" w:rsidRDefault="00B67257" w:rsidP="00B67257"/>
          <w:p w:rsidR="00B67257" w:rsidRPr="00C207F9" w:rsidRDefault="00B67257" w:rsidP="00B67257"/>
        </w:tc>
      </w:tr>
      <w:tr w:rsidR="00B67257" w:rsidRPr="00B67257" w:rsidTr="00B67257">
        <w:tc>
          <w:tcPr>
            <w:tcW w:w="562" w:type="dxa"/>
          </w:tcPr>
          <w:p w:rsidR="00B67257" w:rsidRPr="00B67257" w:rsidRDefault="00B67257" w:rsidP="00B67257">
            <w:r w:rsidRPr="00B67257">
              <w:rPr>
                <w:rFonts w:hint="eastAsia"/>
              </w:rPr>
              <w:t>4</w:t>
            </w:r>
          </w:p>
        </w:tc>
        <w:tc>
          <w:tcPr>
            <w:tcW w:w="6946" w:type="dxa"/>
          </w:tcPr>
          <w:p w:rsidR="00B67257" w:rsidRPr="00C207F9" w:rsidRDefault="00B67257" w:rsidP="00B67257">
            <w:r w:rsidRPr="00C207F9">
              <w:t>Production and marketing Analysis;</w:t>
            </w:r>
          </w:p>
          <w:p w:rsidR="00B67257" w:rsidRPr="00C207F9" w:rsidRDefault="00B67257" w:rsidP="00B67257">
            <w:r w:rsidRPr="00C207F9">
              <w:t>- Compliance situation to the statutory regulations concerning the existing plants and equipment and also planned plants and equipment</w:t>
            </w:r>
          </w:p>
          <w:p w:rsidR="00B67257" w:rsidRPr="00C207F9" w:rsidRDefault="00B67257" w:rsidP="00B67257">
            <w:r w:rsidRPr="00C207F9">
              <w:t xml:space="preserve">  -The subject technology for introduction and its technical stability</w:t>
            </w:r>
          </w:p>
          <w:p w:rsidR="00B67257" w:rsidRPr="00C207F9" w:rsidRDefault="00B67257" w:rsidP="00B67257">
            <w:r w:rsidRPr="00C207F9">
              <w:t xml:space="preserve">  -Special characteristics and advantages of the product value chain from production to marketing</w:t>
            </w:r>
          </w:p>
          <w:p w:rsidR="00B67257" w:rsidRPr="00C207F9" w:rsidRDefault="00B67257" w:rsidP="00B67257">
            <w:r w:rsidRPr="00C207F9">
              <w:t xml:space="preserve">  -</w:t>
            </w:r>
            <w:r w:rsidRPr="00C207F9">
              <w:rPr>
                <w:rFonts w:hint="eastAsia"/>
              </w:rPr>
              <w:t>Product</w:t>
            </w:r>
            <w:r w:rsidRPr="00C207F9">
              <w:t>ion</w:t>
            </w:r>
            <w:r w:rsidRPr="00C207F9">
              <w:rPr>
                <w:rFonts w:hint="eastAsia"/>
              </w:rPr>
              <w:t xml:space="preserve"> efficiency</w:t>
            </w:r>
            <w:r w:rsidRPr="00C207F9">
              <w:t xml:space="preserve"> and pending issues (human productivity, yield of raw materials and machine productivity)  </w:t>
            </w:r>
          </w:p>
          <w:p w:rsidR="00B67257" w:rsidRPr="00C207F9" w:rsidRDefault="00B67257" w:rsidP="00B67257">
            <w:r w:rsidRPr="00C207F9">
              <w:t xml:space="preserve">  -Production cost reducing measures</w:t>
            </w:r>
          </w:p>
          <w:p w:rsidR="00B67257" w:rsidRPr="00C207F9" w:rsidRDefault="00B67257" w:rsidP="00B67257">
            <w:r w:rsidRPr="00C207F9">
              <w:t xml:space="preserve">  -Strengths and weaknesses of the products in the market and with individual customers</w:t>
            </w:r>
          </w:p>
          <w:p w:rsidR="00B67257" w:rsidRPr="00C207F9" w:rsidRDefault="00B67257" w:rsidP="00B67257">
            <w:r w:rsidRPr="00C207F9">
              <w:t xml:space="preserve">  -Competition situation</w:t>
            </w:r>
          </w:p>
          <w:p w:rsidR="00B67257" w:rsidRPr="00C207F9" w:rsidRDefault="00B67257" w:rsidP="00B67257"/>
        </w:tc>
        <w:tc>
          <w:tcPr>
            <w:tcW w:w="789" w:type="dxa"/>
          </w:tcPr>
          <w:p w:rsidR="00B67257" w:rsidRPr="00B67257" w:rsidRDefault="00B67257" w:rsidP="00B67257"/>
        </w:tc>
      </w:tr>
      <w:tr w:rsidR="00B67257" w:rsidRPr="00B67257" w:rsidTr="00B67257">
        <w:tc>
          <w:tcPr>
            <w:tcW w:w="8297" w:type="dxa"/>
            <w:gridSpan w:val="3"/>
          </w:tcPr>
          <w:p w:rsidR="00B67257" w:rsidRPr="00B67257" w:rsidRDefault="00B67257" w:rsidP="00B67257">
            <w:r w:rsidRPr="00B67257">
              <w:rPr>
                <w:rFonts w:hint="eastAsia"/>
              </w:rPr>
              <w:t>(</w:t>
            </w:r>
            <w:r w:rsidRPr="00B67257">
              <w:t>Result)</w:t>
            </w:r>
          </w:p>
          <w:p w:rsidR="00B67257" w:rsidRPr="00B67257" w:rsidRDefault="00B67257" w:rsidP="00B67257"/>
          <w:p w:rsidR="00B67257" w:rsidRPr="00B67257" w:rsidRDefault="00B67257" w:rsidP="00B67257"/>
        </w:tc>
      </w:tr>
      <w:tr w:rsidR="00B67257" w:rsidRPr="00B67257" w:rsidTr="00B67257">
        <w:tc>
          <w:tcPr>
            <w:tcW w:w="562" w:type="dxa"/>
          </w:tcPr>
          <w:p w:rsidR="00B67257" w:rsidRPr="00B67257" w:rsidRDefault="00B67257" w:rsidP="00B67257">
            <w:r w:rsidRPr="00B67257">
              <w:rPr>
                <w:rFonts w:hint="eastAsia"/>
              </w:rPr>
              <w:t>5</w:t>
            </w:r>
          </w:p>
        </w:tc>
        <w:tc>
          <w:tcPr>
            <w:tcW w:w="6946" w:type="dxa"/>
          </w:tcPr>
          <w:p w:rsidR="00B67257" w:rsidRPr="00B67257" w:rsidRDefault="00B67257" w:rsidP="00B67257">
            <w:r w:rsidRPr="00B67257">
              <w:t>Profitability Analysis;</w:t>
            </w:r>
          </w:p>
          <w:p w:rsidR="00B67257" w:rsidRPr="00B67257" w:rsidRDefault="00B67257" w:rsidP="00B67257">
            <w:r w:rsidRPr="00B67257">
              <w:t>-Profitability analysis of last 3 years Profit and Loss Statements</w:t>
            </w:r>
          </w:p>
          <w:p w:rsidR="00B67257" w:rsidRPr="00B67257" w:rsidRDefault="00B67257" w:rsidP="00B67257">
            <w:r w:rsidRPr="00B67257">
              <w:t xml:space="preserve">  -Changes of turnover and profit and the factors of change</w:t>
            </w:r>
          </w:p>
          <w:p w:rsidR="00B67257" w:rsidRPr="00B67257" w:rsidRDefault="00B67257" w:rsidP="00B67257">
            <w:r w:rsidRPr="00B67257">
              <w:t>-Changes of gross profit margin and net profit before depreciation and tax and their reasons</w:t>
            </w:r>
          </w:p>
          <w:p w:rsidR="00B67257" w:rsidRPr="00B67257" w:rsidRDefault="00B67257" w:rsidP="00B67257">
            <w:r w:rsidRPr="00B67257">
              <w:t xml:space="preserve">  -Comparison with the industry average </w:t>
            </w:r>
          </w:p>
          <w:p w:rsidR="00B67257" w:rsidRPr="00B67257" w:rsidRDefault="00B67257" w:rsidP="00B67257"/>
        </w:tc>
        <w:tc>
          <w:tcPr>
            <w:tcW w:w="789" w:type="dxa"/>
          </w:tcPr>
          <w:p w:rsidR="00B67257" w:rsidRPr="00B67257" w:rsidRDefault="00B67257" w:rsidP="00B67257"/>
        </w:tc>
      </w:tr>
      <w:tr w:rsidR="00B67257" w:rsidRPr="00B67257" w:rsidTr="00B67257">
        <w:tc>
          <w:tcPr>
            <w:tcW w:w="8297" w:type="dxa"/>
            <w:gridSpan w:val="3"/>
          </w:tcPr>
          <w:p w:rsidR="00B67257" w:rsidRPr="00B67257" w:rsidRDefault="00B67257" w:rsidP="00B67257">
            <w:r w:rsidRPr="00B67257">
              <w:rPr>
                <w:rFonts w:hint="eastAsia"/>
              </w:rPr>
              <w:lastRenderedPageBreak/>
              <w:t>(</w:t>
            </w:r>
            <w:r w:rsidRPr="00B67257">
              <w:t>Result)</w:t>
            </w:r>
          </w:p>
          <w:p w:rsidR="00B67257" w:rsidRPr="00B67257" w:rsidRDefault="00B67257" w:rsidP="00B67257"/>
          <w:p w:rsidR="00B67257" w:rsidRPr="00B67257" w:rsidRDefault="00B67257" w:rsidP="00B67257"/>
        </w:tc>
      </w:tr>
      <w:tr w:rsidR="00B67257" w:rsidRPr="00B67257" w:rsidTr="00B67257">
        <w:tc>
          <w:tcPr>
            <w:tcW w:w="562" w:type="dxa"/>
          </w:tcPr>
          <w:p w:rsidR="00B67257" w:rsidRPr="00B67257" w:rsidRDefault="00B67257" w:rsidP="00B67257">
            <w:r w:rsidRPr="00B67257">
              <w:rPr>
                <w:rFonts w:hint="eastAsia"/>
              </w:rPr>
              <w:t>6</w:t>
            </w:r>
          </w:p>
        </w:tc>
        <w:tc>
          <w:tcPr>
            <w:tcW w:w="6946" w:type="dxa"/>
          </w:tcPr>
          <w:p w:rsidR="00B67257" w:rsidRPr="00B67257" w:rsidRDefault="00B67257" w:rsidP="00B67257">
            <w:r w:rsidRPr="00B67257">
              <w:t>Soundness and Sustainability Analysis;</w:t>
            </w:r>
          </w:p>
          <w:p w:rsidR="00B67257" w:rsidRPr="00B67257" w:rsidRDefault="00B67257" w:rsidP="00B67257">
            <w:r w:rsidRPr="00B67257">
              <w:t xml:space="preserve">-Analysis of last 3 years Balance Sheets </w:t>
            </w:r>
          </w:p>
          <w:p w:rsidR="00B67257" w:rsidRPr="00B67257" w:rsidRDefault="00B67257" w:rsidP="00B67257">
            <w:r w:rsidRPr="00B67257">
              <w:t xml:space="preserve">  -Financial indicator analysis: Debt to equity ratio and Debt Service Coverage Ratio               </w:t>
            </w:r>
          </w:p>
          <w:p w:rsidR="00B67257" w:rsidRPr="00B67257" w:rsidRDefault="00B67257" w:rsidP="00B67257">
            <w:r w:rsidRPr="00B67257">
              <w:rPr>
                <w:rFonts w:hint="eastAsia"/>
              </w:rPr>
              <w:t xml:space="preserve">  -</w:t>
            </w:r>
            <w:r w:rsidRPr="00B67257">
              <w:t>Analysis of last 3 years C</w:t>
            </w:r>
            <w:r w:rsidRPr="00B67257">
              <w:rPr>
                <w:rFonts w:hint="eastAsia"/>
              </w:rPr>
              <w:t xml:space="preserve">ash </w:t>
            </w:r>
            <w:r w:rsidRPr="00B67257">
              <w:t>F</w:t>
            </w:r>
            <w:r w:rsidRPr="00B67257">
              <w:rPr>
                <w:rFonts w:hint="eastAsia"/>
              </w:rPr>
              <w:t>low</w:t>
            </w:r>
            <w:r w:rsidRPr="00B67257">
              <w:t xml:space="preserve"> Statements  </w:t>
            </w:r>
          </w:p>
          <w:p w:rsidR="00B67257" w:rsidRPr="00B67257" w:rsidRDefault="00B67257" w:rsidP="00B67257">
            <w:r w:rsidRPr="00B67257">
              <w:t xml:space="preserve">  -Quality fund raising capability</w:t>
            </w:r>
          </w:p>
          <w:p w:rsidR="00B67257" w:rsidRPr="00B67257" w:rsidRDefault="00B67257" w:rsidP="00B67257"/>
        </w:tc>
        <w:tc>
          <w:tcPr>
            <w:tcW w:w="789" w:type="dxa"/>
          </w:tcPr>
          <w:p w:rsidR="00B67257" w:rsidRPr="00B67257" w:rsidRDefault="00B67257" w:rsidP="00B67257"/>
        </w:tc>
      </w:tr>
      <w:tr w:rsidR="00B67257" w:rsidRPr="00B67257" w:rsidTr="00B67257">
        <w:tc>
          <w:tcPr>
            <w:tcW w:w="8297" w:type="dxa"/>
            <w:gridSpan w:val="3"/>
          </w:tcPr>
          <w:p w:rsidR="00B67257" w:rsidRPr="00B67257" w:rsidRDefault="00B67257" w:rsidP="00B67257">
            <w:r w:rsidRPr="00B67257">
              <w:rPr>
                <w:rFonts w:hint="eastAsia"/>
              </w:rPr>
              <w:t>(</w:t>
            </w:r>
            <w:r w:rsidRPr="00B67257">
              <w:t>Result)</w:t>
            </w:r>
          </w:p>
          <w:p w:rsidR="00B67257" w:rsidRPr="00B67257" w:rsidRDefault="00B67257" w:rsidP="00B67257"/>
          <w:p w:rsidR="00B67257" w:rsidRPr="00B67257" w:rsidRDefault="00B67257" w:rsidP="00B67257"/>
        </w:tc>
      </w:tr>
      <w:tr w:rsidR="00E30C40" w:rsidRPr="00E30C40" w:rsidTr="00B67257">
        <w:tc>
          <w:tcPr>
            <w:tcW w:w="562" w:type="dxa"/>
          </w:tcPr>
          <w:p w:rsidR="00B67257" w:rsidRPr="00E30C40" w:rsidRDefault="00B67257" w:rsidP="00B67257">
            <w:r w:rsidRPr="00E30C40">
              <w:rPr>
                <w:rFonts w:hint="eastAsia"/>
              </w:rPr>
              <w:t>7</w:t>
            </w:r>
          </w:p>
        </w:tc>
        <w:tc>
          <w:tcPr>
            <w:tcW w:w="6946" w:type="dxa"/>
          </w:tcPr>
          <w:p w:rsidR="00B67257" w:rsidRPr="00E30C40" w:rsidRDefault="00B67257" w:rsidP="00B67257">
            <w:r w:rsidRPr="00E30C40">
              <w:t xml:space="preserve">Repayment Capacity Analysis;  </w:t>
            </w:r>
          </w:p>
          <w:p w:rsidR="00B67257" w:rsidRPr="00E30C40" w:rsidRDefault="00B67257" w:rsidP="00B67257">
            <w:r w:rsidRPr="00E30C40">
              <w:t>-Evaluation of the income and profit plan</w:t>
            </w:r>
          </w:p>
          <w:p w:rsidR="00B67257" w:rsidRPr="00E30C40" w:rsidRDefault="00B67257" w:rsidP="00B67257">
            <w:r w:rsidRPr="00E30C40">
              <w:t xml:space="preserve">  -Profits from the existing businesses</w:t>
            </w:r>
          </w:p>
          <w:p w:rsidR="00B67257" w:rsidRPr="00E30C40" w:rsidRDefault="00B67257" w:rsidP="00B67257">
            <w:r w:rsidRPr="00E30C40">
              <w:t xml:space="preserve">  -</w:t>
            </w:r>
            <w:r w:rsidR="00353F01" w:rsidRPr="00E30C40">
              <w:t xml:space="preserve"> Increase in i</w:t>
            </w:r>
            <w:r w:rsidRPr="00E30C40">
              <w:t xml:space="preserve">ncome </w:t>
            </w:r>
            <w:r w:rsidR="00353F01" w:rsidRPr="00E30C40">
              <w:t xml:space="preserve">due to </w:t>
            </w:r>
            <w:r w:rsidRPr="00E30C40">
              <w:t>the planned investment</w:t>
            </w:r>
            <w:r w:rsidR="00353F01" w:rsidRPr="00E30C40">
              <w:t xml:space="preserve"> including cost reduction through energy saving</w:t>
            </w:r>
          </w:p>
          <w:p w:rsidR="00353F01" w:rsidRPr="00E30C40" w:rsidRDefault="00353F01" w:rsidP="00B67257"/>
          <w:p w:rsidR="00B67257" w:rsidRPr="00E30C40" w:rsidRDefault="00B67257" w:rsidP="00B67257">
            <w:r w:rsidRPr="00E30C40">
              <w:t>- Evaluation of the planned cash flow</w:t>
            </w:r>
          </w:p>
          <w:p w:rsidR="00B67257" w:rsidRPr="00E30C40" w:rsidRDefault="00B67257" w:rsidP="00B67257">
            <w:r w:rsidRPr="00E30C40">
              <w:t>-Substance of repayment capacity during the repayment period</w:t>
            </w:r>
          </w:p>
          <w:p w:rsidR="00B67257" w:rsidRPr="00E30C40" w:rsidRDefault="00B67257" w:rsidP="00B67257">
            <w:r w:rsidRPr="00E30C40">
              <w:t xml:space="preserve">  -Risk matrix analysis and measurement to cope with risks</w:t>
            </w:r>
          </w:p>
          <w:p w:rsidR="00B67257" w:rsidRPr="00E30C40" w:rsidRDefault="00B67257" w:rsidP="00B67257">
            <w:r w:rsidRPr="00E30C40">
              <w:t>-Prospect of the Debt Service Coverage Ratio enhancement and FIRR</w:t>
            </w:r>
          </w:p>
          <w:p w:rsidR="00B67257" w:rsidRPr="00E30C40" w:rsidRDefault="00B67257" w:rsidP="00B67257">
            <w:r w:rsidRPr="00E30C40">
              <w:t>-Value of collateral and the coverage ratio against the loan amount</w:t>
            </w:r>
          </w:p>
          <w:p w:rsidR="00B67257" w:rsidRPr="00E30C40" w:rsidRDefault="00B67257" w:rsidP="00B67257"/>
        </w:tc>
        <w:tc>
          <w:tcPr>
            <w:tcW w:w="789" w:type="dxa"/>
          </w:tcPr>
          <w:p w:rsidR="00B67257" w:rsidRPr="00E30C40" w:rsidRDefault="00B67257" w:rsidP="00B67257"/>
        </w:tc>
      </w:tr>
      <w:tr w:rsidR="00B67257" w:rsidRPr="00B67257" w:rsidTr="00B67257">
        <w:tc>
          <w:tcPr>
            <w:tcW w:w="8297" w:type="dxa"/>
            <w:gridSpan w:val="3"/>
          </w:tcPr>
          <w:p w:rsidR="00B67257" w:rsidRPr="00B67257" w:rsidRDefault="00B67257" w:rsidP="00B67257">
            <w:r w:rsidRPr="00B67257">
              <w:rPr>
                <w:rFonts w:hint="eastAsia"/>
              </w:rPr>
              <w:t>(</w:t>
            </w:r>
            <w:r w:rsidRPr="00B67257">
              <w:t>Result)</w:t>
            </w:r>
          </w:p>
          <w:p w:rsidR="00B67257" w:rsidRPr="00B67257" w:rsidRDefault="00B67257" w:rsidP="00B67257"/>
          <w:p w:rsidR="00B67257" w:rsidRPr="00B67257" w:rsidRDefault="00B67257" w:rsidP="00B67257"/>
        </w:tc>
      </w:tr>
    </w:tbl>
    <w:p w:rsidR="00B67257" w:rsidRPr="00B67257" w:rsidRDefault="00B67257" w:rsidP="00B67257">
      <w:r w:rsidRPr="00B67257">
        <w:rPr>
          <w:rFonts w:hint="eastAsia"/>
        </w:rPr>
        <w:t>Note: Credit Report Element sheet shall not be registered on MIS.</w:t>
      </w:r>
    </w:p>
    <w:p w:rsidR="00B67257" w:rsidRDefault="00B67257" w:rsidP="00B67257"/>
    <w:tbl>
      <w:tblPr>
        <w:tblStyle w:val="TableGrid"/>
        <w:tblW w:w="8500" w:type="dxa"/>
        <w:tblLook w:val="04A0"/>
      </w:tblPr>
      <w:tblGrid>
        <w:gridCol w:w="8500"/>
      </w:tblGrid>
      <w:tr w:rsidR="006A1A93" w:rsidTr="004000E2">
        <w:tc>
          <w:tcPr>
            <w:tcW w:w="8500" w:type="dxa"/>
          </w:tcPr>
          <w:p w:rsidR="006A1A93" w:rsidRDefault="006A1A93" w:rsidP="004000E2">
            <w:pPr>
              <w:rPr>
                <w:rFonts w:eastAsia="MS PGothic"/>
                <w:lang w:eastAsia="ja-JP"/>
              </w:rPr>
            </w:pPr>
            <w:r w:rsidRPr="006A1A93">
              <w:rPr>
                <w:rFonts w:eastAsia="MS PGothic" w:hint="eastAsia"/>
                <w:color w:val="FF99CC"/>
                <w:lang w:eastAsia="ja-JP"/>
              </w:rPr>
              <w:t>Due diligence completion date</w:t>
            </w:r>
          </w:p>
        </w:tc>
      </w:tr>
      <w:tr w:rsidR="006A1A93" w:rsidTr="004000E2">
        <w:tc>
          <w:tcPr>
            <w:tcW w:w="8500" w:type="dxa"/>
          </w:tcPr>
          <w:p w:rsidR="006A1A93" w:rsidRDefault="006A1A93" w:rsidP="004000E2">
            <w:pPr>
              <w:rPr>
                <w:rFonts w:eastAsia="MS PGothic"/>
                <w:lang w:eastAsia="ja-JP"/>
              </w:rPr>
            </w:pPr>
          </w:p>
          <w:p w:rsidR="006A1A93" w:rsidRDefault="006A1A93" w:rsidP="004000E2">
            <w:pPr>
              <w:rPr>
                <w:rFonts w:eastAsia="MS PGothic"/>
                <w:lang w:eastAsia="ja-JP"/>
              </w:rPr>
            </w:pPr>
          </w:p>
          <w:p w:rsidR="006A1A93" w:rsidRDefault="006A1A93" w:rsidP="004000E2">
            <w:pPr>
              <w:rPr>
                <w:rFonts w:eastAsia="MS PGothic"/>
                <w:lang w:eastAsia="ja-JP"/>
              </w:rPr>
            </w:pPr>
          </w:p>
        </w:tc>
      </w:tr>
    </w:tbl>
    <w:p w:rsidR="006A1A93" w:rsidRPr="00B67257" w:rsidRDefault="006A1A93" w:rsidP="00B67257"/>
    <w:p w:rsidR="00B67257" w:rsidRDefault="00B67257">
      <w:pPr>
        <w:spacing w:after="200" w:line="276" w:lineRule="auto"/>
      </w:pPr>
      <w:r>
        <w:br w:type="page"/>
      </w:r>
    </w:p>
    <w:p w:rsidR="00B67257" w:rsidRPr="00B67257" w:rsidRDefault="005374C0" w:rsidP="00B67257">
      <w:pPr>
        <w:pStyle w:val="Heading3"/>
      </w:pPr>
      <w:bookmarkStart w:id="17" w:name="_Toc500631223"/>
      <w:r>
        <w:lastRenderedPageBreak/>
        <w:t xml:space="preserve">Form </w:t>
      </w:r>
      <w:r w:rsidR="00B67257" w:rsidRPr="00B67257">
        <w:t>8</w:t>
      </w:r>
      <w:r w:rsidR="00B67257" w:rsidRPr="00B67257">
        <w:rPr>
          <w:rFonts w:hint="eastAsia"/>
        </w:rPr>
        <w:t>.</w:t>
      </w:r>
      <w:r w:rsidR="00B67257" w:rsidRPr="00B67257">
        <w:t>2Simple Due Diligence</w:t>
      </w:r>
      <w:bookmarkEnd w:id="17"/>
    </w:p>
    <w:tbl>
      <w:tblPr>
        <w:tblStyle w:val="TableGrid"/>
        <w:tblW w:w="8297" w:type="dxa"/>
        <w:tblLook w:val="04A0"/>
      </w:tblPr>
      <w:tblGrid>
        <w:gridCol w:w="562"/>
        <w:gridCol w:w="6934"/>
        <w:gridCol w:w="801"/>
      </w:tblGrid>
      <w:tr w:rsidR="00B67257" w:rsidRPr="00B67257" w:rsidTr="00E30C40">
        <w:tc>
          <w:tcPr>
            <w:tcW w:w="562" w:type="dxa"/>
          </w:tcPr>
          <w:p w:rsidR="00B67257" w:rsidRPr="00B67257" w:rsidRDefault="00B67257" w:rsidP="00B67257">
            <w:r w:rsidRPr="00B67257">
              <w:rPr>
                <w:rFonts w:hint="eastAsia"/>
              </w:rPr>
              <w:t>No</w:t>
            </w:r>
          </w:p>
        </w:tc>
        <w:tc>
          <w:tcPr>
            <w:tcW w:w="6934" w:type="dxa"/>
          </w:tcPr>
          <w:p w:rsidR="00B67257" w:rsidRPr="00B67257" w:rsidRDefault="00B67257" w:rsidP="00B67257">
            <w:r w:rsidRPr="00B67257">
              <w:rPr>
                <w:rFonts w:hint="eastAsia"/>
              </w:rPr>
              <w:t>Credit Report Element &amp; Result</w:t>
            </w:r>
          </w:p>
        </w:tc>
        <w:tc>
          <w:tcPr>
            <w:tcW w:w="801" w:type="dxa"/>
          </w:tcPr>
          <w:p w:rsidR="00B67257" w:rsidRPr="00B67257" w:rsidRDefault="00B67257" w:rsidP="00B67257">
            <w:r w:rsidRPr="00B67257">
              <w:rPr>
                <w:rFonts w:hint="eastAsia"/>
              </w:rPr>
              <w:t>Check</w:t>
            </w:r>
          </w:p>
        </w:tc>
      </w:tr>
      <w:tr w:rsidR="00B67257" w:rsidRPr="00B67257" w:rsidTr="00E30C40">
        <w:tc>
          <w:tcPr>
            <w:tcW w:w="562" w:type="dxa"/>
          </w:tcPr>
          <w:p w:rsidR="00B67257" w:rsidRPr="00B67257" w:rsidRDefault="00B67257" w:rsidP="00B67257">
            <w:r w:rsidRPr="00B67257">
              <w:rPr>
                <w:rFonts w:hint="eastAsia"/>
              </w:rPr>
              <w:t>1</w:t>
            </w:r>
          </w:p>
        </w:tc>
        <w:tc>
          <w:tcPr>
            <w:tcW w:w="6934" w:type="dxa"/>
          </w:tcPr>
          <w:p w:rsidR="00B67257" w:rsidRPr="00B67257" w:rsidRDefault="00B67257" w:rsidP="00B67257">
            <w:r w:rsidRPr="00B67257">
              <w:t>Management Analysis;</w:t>
            </w:r>
          </w:p>
          <w:p w:rsidR="00B67257" w:rsidRPr="00B67257" w:rsidRDefault="00B67257" w:rsidP="00B67257">
            <w:r w:rsidRPr="00B67257">
              <w:t>-Senior executives (or owners/sponsors) and their strengths and weaknesses</w:t>
            </w:r>
          </w:p>
        </w:tc>
        <w:tc>
          <w:tcPr>
            <w:tcW w:w="801" w:type="dxa"/>
          </w:tcPr>
          <w:p w:rsidR="00B67257" w:rsidRPr="00B67257" w:rsidRDefault="00B67257" w:rsidP="00B67257"/>
        </w:tc>
      </w:tr>
      <w:tr w:rsidR="00B67257" w:rsidRPr="00B67257" w:rsidTr="00B67257">
        <w:tc>
          <w:tcPr>
            <w:tcW w:w="8297" w:type="dxa"/>
            <w:gridSpan w:val="3"/>
          </w:tcPr>
          <w:p w:rsidR="00B67257" w:rsidRPr="00B67257" w:rsidRDefault="00B67257" w:rsidP="00B67257">
            <w:r w:rsidRPr="00B67257">
              <w:rPr>
                <w:rFonts w:hint="eastAsia"/>
              </w:rPr>
              <w:t>(</w:t>
            </w:r>
            <w:r w:rsidRPr="00B67257">
              <w:t>Result)</w:t>
            </w:r>
          </w:p>
        </w:tc>
      </w:tr>
      <w:tr w:rsidR="00B67257" w:rsidRPr="00B67257" w:rsidTr="00E30C40">
        <w:tc>
          <w:tcPr>
            <w:tcW w:w="562" w:type="dxa"/>
          </w:tcPr>
          <w:p w:rsidR="00B67257" w:rsidRPr="00B67257" w:rsidRDefault="00B67257" w:rsidP="00B67257">
            <w:r w:rsidRPr="00B67257">
              <w:rPr>
                <w:rFonts w:hint="eastAsia"/>
              </w:rPr>
              <w:t>2</w:t>
            </w:r>
          </w:p>
        </w:tc>
        <w:tc>
          <w:tcPr>
            <w:tcW w:w="6934" w:type="dxa"/>
          </w:tcPr>
          <w:p w:rsidR="00B67257" w:rsidRPr="00C207F9" w:rsidRDefault="00B67257" w:rsidP="00B67257">
            <w:r w:rsidRPr="00C207F9">
              <w:t xml:space="preserve">Product and Industry Analysis; </w:t>
            </w:r>
          </w:p>
          <w:p w:rsidR="00B67257" w:rsidRPr="00C207F9" w:rsidRDefault="00B67257" w:rsidP="00B67257">
            <w:r w:rsidRPr="00C207F9">
              <w:t>-Main products and the situation of the relevant industry</w:t>
            </w:r>
          </w:p>
          <w:p w:rsidR="00B67257" w:rsidRPr="00C207F9" w:rsidRDefault="00B67257" w:rsidP="00B67257">
            <w:r w:rsidRPr="00C207F9">
              <w:t xml:space="preserve">  - Special characteristics of the </w:t>
            </w:r>
            <w:r w:rsidR="00E46683" w:rsidRPr="00C207F9">
              <w:t>proponent</w:t>
            </w:r>
            <w:r w:rsidRPr="00C207F9">
              <w:t>’s products</w:t>
            </w:r>
          </w:p>
        </w:tc>
        <w:tc>
          <w:tcPr>
            <w:tcW w:w="801" w:type="dxa"/>
          </w:tcPr>
          <w:p w:rsidR="00B67257" w:rsidRPr="00B67257" w:rsidRDefault="00B67257" w:rsidP="00B67257"/>
        </w:tc>
      </w:tr>
      <w:tr w:rsidR="00B67257" w:rsidRPr="00B67257" w:rsidTr="00B67257">
        <w:tc>
          <w:tcPr>
            <w:tcW w:w="8297" w:type="dxa"/>
            <w:gridSpan w:val="3"/>
          </w:tcPr>
          <w:p w:rsidR="00B67257" w:rsidRPr="00C207F9" w:rsidRDefault="00B67257" w:rsidP="00B67257">
            <w:r w:rsidRPr="00C207F9">
              <w:rPr>
                <w:rFonts w:hint="eastAsia"/>
              </w:rPr>
              <w:t>(</w:t>
            </w:r>
            <w:r w:rsidRPr="00C207F9">
              <w:t>Result)</w:t>
            </w:r>
          </w:p>
        </w:tc>
      </w:tr>
      <w:tr w:rsidR="00B67257" w:rsidRPr="00B67257" w:rsidTr="00E30C40">
        <w:tc>
          <w:tcPr>
            <w:tcW w:w="562" w:type="dxa"/>
          </w:tcPr>
          <w:p w:rsidR="00B67257" w:rsidRPr="00B67257" w:rsidRDefault="00B67257" w:rsidP="00B67257">
            <w:r w:rsidRPr="00B67257">
              <w:rPr>
                <w:rFonts w:hint="eastAsia"/>
              </w:rPr>
              <w:t>3</w:t>
            </w:r>
          </w:p>
        </w:tc>
        <w:tc>
          <w:tcPr>
            <w:tcW w:w="6934" w:type="dxa"/>
          </w:tcPr>
          <w:p w:rsidR="00B67257" w:rsidRPr="00B67257" w:rsidRDefault="00B67257" w:rsidP="00B67257">
            <w:r w:rsidRPr="00B67257">
              <w:t>Production and marketing Analysis;</w:t>
            </w:r>
          </w:p>
          <w:p w:rsidR="00B67257" w:rsidRPr="00B67257" w:rsidRDefault="00B67257" w:rsidP="00B67257">
            <w:r w:rsidRPr="00B67257">
              <w:t>- Compliance situation to the statutory regulations concerning the existing plants and equipment and also planned plants and equipment</w:t>
            </w:r>
          </w:p>
          <w:p w:rsidR="00B67257" w:rsidRPr="00B67257" w:rsidRDefault="00B67257" w:rsidP="00B67257">
            <w:r w:rsidRPr="00B67257">
              <w:t xml:space="preserve">  -The subject technology for introduction and its technical stability</w:t>
            </w:r>
          </w:p>
          <w:p w:rsidR="00B67257" w:rsidRPr="00B67257" w:rsidRDefault="00B67257" w:rsidP="00B67257">
            <w:r w:rsidRPr="00B67257">
              <w:t xml:space="preserve">  - Strengths and weaknesses of the products in the market and with individual customers</w:t>
            </w:r>
          </w:p>
        </w:tc>
        <w:tc>
          <w:tcPr>
            <w:tcW w:w="801" w:type="dxa"/>
          </w:tcPr>
          <w:p w:rsidR="00B67257" w:rsidRPr="00B67257" w:rsidRDefault="00B67257" w:rsidP="00B67257"/>
        </w:tc>
      </w:tr>
      <w:tr w:rsidR="00B67257" w:rsidRPr="00B67257" w:rsidTr="00B67257">
        <w:tc>
          <w:tcPr>
            <w:tcW w:w="8297" w:type="dxa"/>
            <w:gridSpan w:val="3"/>
          </w:tcPr>
          <w:p w:rsidR="00B67257" w:rsidRPr="00B67257" w:rsidRDefault="00B67257" w:rsidP="00B67257">
            <w:r w:rsidRPr="00B67257">
              <w:rPr>
                <w:rFonts w:hint="eastAsia"/>
              </w:rPr>
              <w:t>(</w:t>
            </w:r>
            <w:r w:rsidRPr="00B67257">
              <w:t>Result)</w:t>
            </w:r>
          </w:p>
        </w:tc>
      </w:tr>
      <w:tr w:rsidR="00B67257" w:rsidRPr="00B67257" w:rsidTr="00E30C40">
        <w:tc>
          <w:tcPr>
            <w:tcW w:w="562" w:type="dxa"/>
          </w:tcPr>
          <w:p w:rsidR="00B67257" w:rsidRPr="00B67257" w:rsidRDefault="00B67257" w:rsidP="00B67257">
            <w:r w:rsidRPr="00B67257">
              <w:rPr>
                <w:rFonts w:hint="eastAsia"/>
              </w:rPr>
              <w:t>4</w:t>
            </w:r>
          </w:p>
        </w:tc>
        <w:tc>
          <w:tcPr>
            <w:tcW w:w="6934" w:type="dxa"/>
          </w:tcPr>
          <w:p w:rsidR="00B67257" w:rsidRPr="00B67257" w:rsidRDefault="00B67257" w:rsidP="00B67257">
            <w:r w:rsidRPr="00B67257">
              <w:t>Profitability Analysis;</w:t>
            </w:r>
          </w:p>
          <w:p w:rsidR="00B67257" w:rsidRPr="00B67257" w:rsidRDefault="00B67257" w:rsidP="00B67257">
            <w:r w:rsidRPr="00B67257">
              <w:t>- Analysis of last 3 years Profit and Loss Statement</w:t>
            </w:r>
          </w:p>
          <w:p w:rsidR="00B67257" w:rsidRPr="00B67257" w:rsidRDefault="00B67257" w:rsidP="00B67257">
            <w:r w:rsidRPr="00B67257">
              <w:t xml:space="preserve"> -Changes of turnover and profit and the factors of changes</w:t>
            </w:r>
          </w:p>
          <w:p w:rsidR="00B67257" w:rsidRPr="00B67257" w:rsidRDefault="00B67257" w:rsidP="00B67257">
            <w:r w:rsidRPr="00B67257">
              <w:t>-Changes of gross profit margin and net profit before depreciation and tax and their reasons</w:t>
            </w:r>
          </w:p>
          <w:p w:rsidR="00B67257" w:rsidRPr="00B67257" w:rsidRDefault="00B67257" w:rsidP="00B67257"/>
        </w:tc>
        <w:tc>
          <w:tcPr>
            <w:tcW w:w="801" w:type="dxa"/>
          </w:tcPr>
          <w:p w:rsidR="00B67257" w:rsidRPr="00B67257" w:rsidRDefault="00B67257" w:rsidP="00B67257"/>
        </w:tc>
      </w:tr>
      <w:tr w:rsidR="00B67257" w:rsidRPr="00B67257" w:rsidTr="00B67257">
        <w:tc>
          <w:tcPr>
            <w:tcW w:w="8297" w:type="dxa"/>
            <w:gridSpan w:val="3"/>
          </w:tcPr>
          <w:p w:rsidR="00B67257" w:rsidRPr="00B67257" w:rsidRDefault="00B67257" w:rsidP="00B67257">
            <w:r w:rsidRPr="00B67257">
              <w:rPr>
                <w:rFonts w:hint="eastAsia"/>
              </w:rPr>
              <w:t>(</w:t>
            </w:r>
            <w:r w:rsidRPr="00B67257">
              <w:t>Result)</w:t>
            </w:r>
          </w:p>
        </w:tc>
      </w:tr>
      <w:tr w:rsidR="00B67257" w:rsidRPr="00B67257" w:rsidTr="00E30C40">
        <w:tc>
          <w:tcPr>
            <w:tcW w:w="562" w:type="dxa"/>
          </w:tcPr>
          <w:p w:rsidR="00B67257" w:rsidRPr="00B67257" w:rsidRDefault="00B67257" w:rsidP="00B67257">
            <w:r w:rsidRPr="00B67257">
              <w:rPr>
                <w:rFonts w:hint="eastAsia"/>
              </w:rPr>
              <w:t>5</w:t>
            </w:r>
          </w:p>
        </w:tc>
        <w:tc>
          <w:tcPr>
            <w:tcW w:w="6934" w:type="dxa"/>
          </w:tcPr>
          <w:p w:rsidR="00B67257" w:rsidRPr="00B67257" w:rsidRDefault="00B67257" w:rsidP="00B67257">
            <w:r w:rsidRPr="00B67257">
              <w:t>Soundness and sustainability Analysis;</w:t>
            </w:r>
          </w:p>
          <w:p w:rsidR="00B67257" w:rsidRPr="00B67257" w:rsidRDefault="00B67257" w:rsidP="00B67257">
            <w:r w:rsidRPr="00B67257">
              <w:t xml:space="preserve">-Analysis of last 3 years Balance Sheets </w:t>
            </w:r>
          </w:p>
          <w:p w:rsidR="00B67257" w:rsidRPr="00B67257" w:rsidRDefault="00B67257" w:rsidP="00B67257">
            <w:r w:rsidRPr="00B67257">
              <w:t xml:space="preserve">  -Change in shareholder’s equity and debt and their reasons</w:t>
            </w:r>
          </w:p>
          <w:p w:rsidR="00B67257" w:rsidRPr="00B67257" w:rsidRDefault="00B67257" w:rsidP="00B67257">
            <w:r w:rsidRPr="00B67257">
              <w:t xml:space="preserve">  -Financial indicator analysis: Debt to equity ratio and Debt Service Coverage Ratio               </w:t>
            </w:r>
          </w:p>
          <w:p w:rsidR="00B67257" w:rsidRPr="00B67257" w:rsidRDefault="00B67257" w:rsidP="00B67257">
            <w:r w:rsidRPr="00B67257">
              <w:rPr>
                <w:rFonts w:hint="eastAsia"/>
              </w:rPr>
              <w:t xml:space="preserve">  -</w:t>
            </w:r>
            <w:r w:rsidRPr="00B67257">
              <w:t>Analysis of last 3 years C</w:t>
            </w:r>
            <w:r w:rsidRPr="00B67257">
              <w:rPr>
                <w:rFonts w:hint="eastAsia"/>
              </w:rPr>
              <w:t xml:space="preserve">ash </w:t>
            </w:r>
            <w:r w:rsidRPr="00B67257">
              <w:t>F</w:t>
            </w:r>
            <w:r w:rsidRPr="00B67257">
              <w:rPr>
                <w:rFonts w:hint="eastAsia"/>
              </w:rPr>
              <w:t>low</w:t>
            </w:r>
            <w:r w:rsidRPr="00B67257">
              <w:t xml:space="preserve"> Statements  </w:t>
            </w:r>
          </w:p>
          <w:p w:rsidR="00B67257" w:rsidRPr="00B67257" w:rsidRDefault="00B67257" w:rsidP="00B67257">
            <w:r w:rsidRPr="00B67257">
              <w:t xml:space="preserve">  -Quality fund raising capability</w:t>
            </w:r>
          </w:p>
          <w:p w:rsidR="00B67257" w:rsidRPr="00B67257" w:rsidRDefault="00B67257" w:rsidP="00B67257"/>
        </w:tc>
        <w:tc>
          <w:tcPr>
            <w:tcW w:w="801" w:type="dxa"/>
          </w:tcPr>
          <w:p w:rsidR="00B67257" w:rsidRPr="00B67257" w:rsidRDefault="00B67257" w:rsidP="00B67257"/>
        </w:tc>
      </w:tr>
      <w:tr w:rsidR="00B67257" w:rsidRPr="00B67257" w:rsidTr="00B67257">
        <w:tc>
          <w:tcPr>
            <w:tcW w:w="8297" w:type="dxa"/>
            <w:gridSpan w:val="3"/>
          </w:tcPr>
          <w:p w:rsidR="00B67257" w:rsidRPr="00B67257" w:rsidRDefault="00B67257" w:rsidP="004000E2">
            <w:r w:rsidRPr="00B67257">
              <w:rPr>
                <w:rFonts w:hint="eastAsia"/>
              </w:rPr>
              <w:t>(</w:t>
            </w:r>
            <w:r w:rsidRPr="00B67257">
              <w:t>Result)</w:t>
            </w:r>
          </w:p>
        </w:tc>
      </w:tr>
      <w:tr w:rsidR="00E30C40" w:rsidRPr="00E30C40" w:rsidTr="00E30C40">
        <w:tc>
          <w:tcPr>
            <w:tcW w:w="562" w:type="dxa"/>
          </w:tcPr>
          <w:p w:rsidR="00B67257" w:rsidRPr="00E30C40" w:rsidRDefault="00B67257" w:rsidP="00B67257">
            <w:r w:rsidRPr="00E30C40">
              <w:rPr>
                <w:rFonts w:hint="eastAsia"/>
              </w:rPr>
              <w:t>6</w:t>
            </w:r>
          </w:p>
        </w:tc>
        <w:tc>
          <w:tcPr>
            <w:tcW w:w="6934" w:type="dxa"/>
          </w:tcPr>
          <w:p w:rsidR="00B67257" w:rsidRPr="00E30C40" w:rsidRDefault="00B67257" w:rsidP="00B67257">
            <w:r w:rsidRPr="00E30C40">
              <w:t xml:space="preserve">Repayment Capacity Analysis;  </w:t>
            </w:r>
          </w:p>
          <w:p w:rsidR="00B67257" w:rsidRPr="00E30C40" w:rsidRDefault="00B67257" w:rsidP="00B67257">
            <w:r w:rsidRPr="00E30C40">
              <w:t xml:space="preserve">  -Evaluation of the income and profit plan</w:t>
            </w:r>
          </w:p>
          <w:p w:rsidR="00B67257" w:rsidRPr="00E30C40" w:rsidRDefault="00B67257" w:rsidP="00B67257">
            <w:r w:rsidRPr="00E30C40">
              <w:t xml:space="preserve">  -Profits from the existing businesses</w:t>
            </w:r>
          </w:p>
          <w:p w:rsidR="00B67257" w:rsidRPr="00E30C40" w:rsidRDefault="00B67257" w:rsidP="00B67257">
            <w:r w:rsidRPr="00E30C40">
              <w:t xml:space="preserve">  -Income generation effect from the planned investment</w:t>
            </w:r>
            <w:r w:rsidR="00917084" w:rsidRPr="00E30C40">
              <w:t xml:space="preserve"> (including cost reduction through energy saving)</w:t>
            </w:r>
          </w:p>
          <w:p w:rsidR="00B67257" w:rsidRPr="00E30C40" w:rsidRDefault="00B67257" w:rsidP="00B67257">
            <w:r w:rsidRPr="00E30C40">
              <w:t>-Prospect of the Debt Service Coverage Ratio enhancement and FIRR</w:t>
            </w:r>
          </w:p>
          <w:p w:rsidR="00B67257" w:rsidRPr="00E30C40" w:rsidRDefault="00B67257" w:rsidP="00B67257">
            <w:r w:rsidRPr="00E30C40">
              <w:t>-Value of collateral and the coverage ratio against the loan amount</w:t>
            </w:r>
          </w:p>
        </w:tc>
        <w:tc>
          <w:tcPr>
            <w:tcW w:w="801" w:type="dxa"/>
          </w:tcPr>
          <w:p w:rsidR="00B67257" w:rsidRPr="00E30C40" w:rsidRDefault="00B67257" w:rsidP="00B67257"/>
        </w:tc>
      </w:tr>
      <w:tr w:rsidR="00B67257" w:rsidRPr="00B67257" w:rsidTr="00B67257">
        <w:tc>
          <w:tcPr>
            <w:tcW w:w="8297" w:type="dxa"/>
            <w:gridSpan w:val="3"/>
          </w:tcPr>
          <w:p w:rsidR="00B67257" w:rsidRPr="00B67257" w:rsidRDefault="00B67257" w:rsidP="004000E2">
            <w:r w:rsidRPr="00B67257">
              <w:rPr>
                <w:rFonts w:hint="eastAsia"/>
              </w:rPr>
              <w:t>(</w:t>
            </w:r>
            <w:r w:rsidRPr="00B67257">
              <w:t>Result)</w:t>
            </w:r>
          </w:p>
        </w:tc>
      </w:tr>
    </w:tbl>
    <w:p w:rsidR="00B67257" w:rsidRPr="00B67257" w:rsidRDefault="00B67257" w:rsidP="00B67257">
      <w:r w:rsidRPr="00B67257">
        <w:rPr>
          <w:rFonts w:hint="eastAsia"/>
        </w:rPr>
        <w:t>Note: Credit Report Element sheet shall not be registered on MIS.</w:t>
      </w:r>
    </w:p>
    <w:p w:rsidR="006A1A93" w:rsidRDefault="006A1A93" w:rsidP="006A1A93"/>
    <w:tbl>
      <w:tblPr>
        <w:tblStyle w:val="TableGrid"/>
        <w:tblW w:w="8500" w:type="dxa"/>
        <w:tblLook w:val="04A0"/>
      </w:tblPr>
      <w:tblGrid>
        <w:gridCol w:w="8500"/>
      </w:tblGrid>
      <w:tr w:rsidR="006A1A93" w:rsidTr="004000E2">
        <w:tc>
          <w:tcPr>
            <w:tcW w:w="8500" w:type="dxa"/>
          </w:tcPr>
          <w:p w:rsidR="006A1A93" w:rsidRDefault="006A1A93" w:rsidP="004000E2">
            <w:pPr>
              <w:rPr>
                <w:rFonts w:eastAsia="MS PGothic"/>
                <w:lang w:eastAsia="ja-JP"/>
              </w:rPr>
            </w:pPr>
            <w:r w:rsidRPr="006A1A93">
              <w:rPr>
                <w:rFonts w:eastAsia="MS PGothic" w:hint="eastAsia"/>
                <w:color w:val="FF99CC"/>
                <w:lang w:eastAsia="ja-JP"/>
              </w:rPr>
              <w:t>Due diligence completion date</w:t>
            </w:r>
          </w:p>
        </w:tc>
      </w:tr>
      <w:tr w:rsidR="006A1A93" w:rsidTr="004000E2">
        <w:tc>
          <w:tcPr>
            <w:tcW w:w="8500" w:type="dxa"/>
          </w:tcPr>
          <w:p w:rsidR="006A1A93" w:rsidRDefault="006A1A93" w:rsidP="004000E2">
            <w:pPr>
              <w:rPr>
                <w:rFonts w:eastAsia="MS PGothic"/>
                <w:lang w:eastAsia="ja-JP"/>
              </w:rPr>
            </w:pPr>
          </w:p>
        </w:tc>
      </w:tr>
    </w:tbl>
    <w:p w:rsidR="006A1A93" w:rsidRPr="00B67257" w:rsidRDefault="006A1A93" w:rsidP="006A1A93"/>
    <w:p w:rsidR="00B67257" w:rsidRPr="00B67257" w:rsidRDefault="00B67257" w:rsidP="00B67257">
      <w:r w:rsidRPr="00B67257">
        <w:br w:type="page"/>
      </w:r>
    </w:p>
    <w:p w:rsidR="00B67257" w:rsidRDefault="005374C0" w:rsidP="00B67257">
      <w:pPr>
        <w:pStyle w:val="Heading2"/>
      </w:pPr>
      <w:bookmarkStart w:id="18" w:name="_Toc500631224"/>
      <w:r>
        <w:lastRenderedPageBreak/>
        <w:t>(Annex9)</w:t>
      </w:r>
      <w:r w:rsidR="00B67257" w:rsidRPr="001776EC">
        <w:t xml:space="preserve">Loan </w:t>
      </w:r>
      <w:r w:rsidR="00E30C40">
        <w:t>Decision</w:t>
      </w:r>
      <w:r>
        <w:t>S</w:t>
      </w:r>
      <w:r w:rsidR="00B67257" w:rsidRPr="001776EC">
        <w:t>heet</w:t>
      </w:r>
      <w:bookmarkEnd w:id="18"/>
    </w:p>
    <w:tbl>
      <w:tblPr>
        <w:tblStyle w:val="TableGrid"/>
        <w:tblW w:w="8642" w:type="dxa"/>
        <w:tblLook w:val="04A0"/>
      </w:tblPr>
      <w:tblGrid>
        <w:gridCol w:w="698"/>
        <w:gridCol w:w="6229"/>
        <w:gridCol w:w="1715"/>
      </w:tblGrid>
      <w:tr w:rsidR="00B67257" w:rsidRPr="00917084" w:rsidTr="00935E5D">
        <w:tc>
          <w:tcPr>
            <w:tcW w:w="698" w:type="dxa"/>
          </w:tcPr>
          <w:p w:rsidR="00B67257" w:rsidRPr="005A7639" w:rsidRDefault="00B67257" w:rsidP="00B67257">
            <w:pPr>
              <w:snapToGrid w:val="0"/>
              <w:spacing w:line="280" w:lineRule="atLeast"/>
              <w:rPr>
                <w:rFonts w:eastAsia="MS PGothic"/>
                <w:sz w:val="28"/>
                <w:szCs w:val="24"/>
                <w:lang w:eastAsia="ja-JP"/>
              </w:rPr>
            </w:pPr>
            <w:r w:rsidRPr="005A7639">
              <w:rPr>
                <w:rFonts w:eastAsia="MS PGothic"/>
                <w:sz w:val="28"/>
                <w:szCs w:val="24"/>
                <w:lang w:eastAsia="ja-JP"/>
              </w:rPr>
              <w:t>No</w:t>
            </w:r>
          </w:p>
        </w:tc>
        <w:tc>
          <w:tcPr>
            <w:tcW w:w="6229" w:type="dxa"/>
          </w:tcPr>
          <w:p w:rsidR="00B67257" w:rsidRPr="005A7639" w:rsidRDefault="00B67257" w:rsidP="00B67257">
            <w:pPr>
              <w:snapToGrid w:val="0"/>
              <w:spacing w:line="280" w:lineRule="atLeast"/>
              <w:rPr>
                <w:rFonts w:eastAsia="MS PGothic"/>
                <w:sz w:val="28"/>
                <w:szCs w:val="24"/>
                <w:lang w:eastAsia="ja-JP"/>
              </w:rPr>
            </w:pPr>
            <w:r w:rsidRPr="005A7639">
              <w:rPr>
                <w:rFonts w:eastAsia="MS PGothic"/>
                <w:sz w:val="28"/>
                <w:szCs w:val="24"/>
                <w:lang w:eastAsia="ja-JP"/>
              </w:rPr>
              <w:t>Elements/Criteria</w:t>
            </w:r>
          </w:p>
        </w:tc>
        <w:tc>
          <w:tcPr>
            <w:tcW w:w="1715" w:type="dxa"/>
          </w:tcPr>
          <w:p w:rsidR="00B67257" w:rsidRPr="005A7639" w:rsidRDefault="00B67257" w:rsidP="00B67257">
            <w:pPr>
              <w:snapToGrid w:val="0"/>
              <w:spacing w:line="280" w:lineRule="atLeast"/>
              <w:rPr>
                <w:rFonts w:eastAsia="MS PGothic"/>
                <w:sz w:val="28"/>
                <w:szCs w:val="24"/>
                <w:lang w:eastAsia="ja-JP"/>
              </w:rPr>
            </w:pPr>
            <w:r w:rsidRPr="005A7639">
              <w:rPr>
                <w:rFonts w:eastAsia="MS PGothic"/>
                <w:sz w:val="28"/>
                <w:szCs w:val="24"/>
                <w:lang w:eastAsia="ja-JP"/>
              </w:rPr>
              <w:t>Check/Figure</w:t>
            </w:r>
          </w:p>
        </w:tc>
      </w:tr>
      <w:tr w:rsidR="00B67257" w:rsidRPr="00917084" w:rsidTr="00935E5D">
        <w:tc>
          <w:tcPr>
            <w:tcW w:w="698" w:type="dxa"/>
            <w:vMerge w:val="restart"/>
          </w:tcPr>
          <w:p w:rsidR="00B67257" w:rsidRPr="00917084" w:rsidRDefault="00B67257" w:rsidP="00B67257">
            <w:pPr>
              <w:snapToGrid w:val="0"/>
              <w:spacing w:line="280" w:lineRule="atLeast"/>
              <w:rPr>
                <w:rFonts w:eastAsia="MS PGothic"/>
                <w:szCs w:val="24"/>
                <w:lang w:eastAsia="ja-JP"/>
              </w:rPr>
            </w:pPr>
            <w:r w:rsidRPr="00917084">
              <w:rPr>
                <w:rFonts w:eastAsia="MS PGothic"/>
                <w:szCs w:val="24"/>
                <w:lang w:eastAsia="ja-JP"/>
              </w:rPr>
              <w:t>1</w:t>
            </w:r>
          </w:p>
        </w:tc>
        <w:tc>
          <w:tcPr>
            <w:tcW w:w="7944" w:type="dxa"/>
            <w:gridSpan w:val="2"/>
            <w:shd w:val="clear" w:color="auto" w:fill="F2F2F2" w:themeFill="background1" w:themeFillShade="F2"/>
          </w:tcPr>
          <w:p w:rsidR="00B67257" w:rsidRPr="005A7639" w:rsidRDefault="00B67257" w:rsidP="000D3450">
            <w:pPr>
              <w:rPr>
                <w:sz w:val="28"/>
              </w:rPr>
            </w:pPr>
            <w:r w:rsidRPr="005A7639">
              <w:rPr>
                <w:sz w:val="28"/>
              </w:rPr>
              <w:t>History and change of business</w:t>
            </w:r>
          </w:p>
        </w:tc>
      </w:tr>
      <w:tr w:rsidR="00B67257" w:rsidRPr="00917084" w:rsidTr="00935E5D">
        <w:tc>
          <w:tcPr>
            <w:tcW w:w="698" w:type="dxa"/>
            <w:vMerge/>
          </w:tcPr>
          <w:p w:rsidR="00B67257" w:rsidRPr="00917084" w:rsidRDefault="00B67257" w:rsidP="00B67257">
            <w:pPr>
              <w:snapToGrid w:val="0"/>
              <w:spacing w:line="280" w:lineRule="atLeast"/>
              <w:rPr>
                <w:rFonts w:eastAsia="MS PGothic"/>
                <w:szCs w:val="24"/>
                <w:lang w:eastAsia="ja-JP"/>
              </w:rPr>
            </w:pPr>
          </w:p>
        </w:tc>
        <w:tc>
          <w:tcPr>
            <w:tcW w:w="6229" w:type="dxa"/>
          </w:tcPr>
          <w:p w:rsidR="00B67257" w:rsidRPr="00917084" w:rsidRDefault="00B67257" w:rsidP="000D3450">
            <w:r w:rsidRPr="00917084">
              <w:t xml:space="preserve">-No records of past default </w:t>
            </w:r>
          </w:p>
        </w:tc>
        <w:tc>
          <w:tcPr>
            <w:tcW w:w="1715" w:type="dxa"/>
          </w:tcPr>
          <w:p w:rsidR="00B67257" w:rsidRPr="00917084" w:rsidRDefault="00B67257" w:rsidP="00B67257">
            <w:pPr>
              <w:snapToGrid w:val="0"/>
              <w:spacing w:line="280" w:lineRule="atLeast"/>
              <w:rPr>
                <w:rFonts w:eastAsia="MS PGothic"/>
                <w:szCs w:val="24"/>
                <w:lang w:eastAsia="ja-JP"/>
              </w:rPr>
            </w:pPr>
          </w:p>
        </w:tc>
      </w:tr>
      <w:tr w:rsidR="00B67257" w:rsidRPr="00917084" w:rsidTr="00935E5D">
        <w:tc>
          <w:tcPr>
            <w:tcW w:w="698" w:type="dxa"/>
            <w:vMerge/>
          </w:tcPr>
          <w:p w:rsidR="00B67257" w:rsidRPr="00917084" w:rsidRDefault="00B67257" w:rsidP="00B67257">
            <w:pPr>
              <w:snapToGrid w:val="0"/>
              <w:spacing w:line="280" w:lineRule="atLeast"/>
              <w:rPr>
                <w:rFonts w:eastAsia="MS PGothic"/>
                <w:szCs w:val="24"/>
                <w:lang w:eastAsia="ja-JP"/>
              </w:rPr>
            </w:pPr>
          </w:p>
        </w:tc>
        <w:tc>
          <w:tcPr>
            <w:tcW w:w="6229" w:type="dxa"/>
          </w:tcPr>
          <w:p w:rsidR="00B67257" w:rsidRPr="00917084" w:rsidRDefault="00B67257" w:rsidP="000D3450">
            <w:r w:rsidRPr="00917084">
              <w:t>-No classification into the possible bad debt category by banks</w:t>
            </w:r>
          </w:p>
        </w:tc>
        <w:tc>
          <w:tcPr>
            <w:tcW w:w="1715" w:type="dxa"/>
          </w:tcPr>
          <w:p w:rsidR="00B67257" w:rsidRPr="00917084" w:rsidRDefault="00B67257" w:rsidP="00B67257">
            <w:pPr>
              <w:snapToGrid w:val="0"/>
              <w:spacing w:line="280" w:lineRule="atLeast"/>
              <w:rPr>
                <w:rFonts w:eastAsia="MS PGothic"/>
                <w:szCs w:val="24"/>
                <w:lang w:eastAsia="ja-JP"/>
              </w:rPr>
            </w:pPr>
          </w:p>
        </w:tc>
      </w:tr>
      <w:tr w:rsidR="00B67257" w:rsidRPr="00917084" w:rsidTr="00935E5D">
        <w:tc>
          <w:tcPr>
            <w:tcW w:w="698" w:type="dxa"/>
            <w:vMerge/>
          </w:tcPr>
          <w:p w:rsidR="00B67257" w:rsidRPr="00917084" w:rsidRDefault="00B67257" w:rsidP="00B67257">
            <w:pPr>
              <w:snapToGrid w:val="0"/>
              <w:spacing w:line="280" w:lineRule="atLeast"/>
              <w:rPr>
                <w:rFonts w:eastAsia="MS PGothic"/>
                <w:szCs w:val="24"/>
                <w:lang w:eastAsia="ja-JP"/>
              </w:rPr>
            </w:pPr>
          </w:p>
        </w:tc>
        <w:tc>
          <w:tcPr>
            <w:tcW w:w="6229" w:type="dxa"/>
          </w:tcPr>
          <w:p w:rsidR="00B67257" w:rsidRPr="00917084" w:rsidRDefault="00B67257" w:rsidP="000D3450">
            <w:r w:rsidRPr="00917084">
              <w:t>-Positive changes of the overall business performance and products</w:t>
            </w:r>
          </w:p>
        </w:tc>
        <w:tc>
          <w:tcPr>
            <w:tcW w:w="1715" w:type="dxa"/>
          </w:tcPr>
          <w:p w:rsidR="00B67257" w:rsidRPr="00917084" w:rsidRDefault="00B67257" w:rsidP="00B67257">
            <w:pPr>
              <w:snapToGrid w:val="0"/>
              <w:spacing w:line="280" w:lineRule="atLeast"/>
              <w:rPr>
                <w:rFonts w:eastAsia="MS PGothic"/>
                <w:szCs w:val="24"/>
                <w:lang w:eastAsia="ja-JP"/>
              </w:rPr>
            </w:pPr>
          </w:p>
        </w:tc>
      </w:tr>
      <w:tr w:rsidR="00B67257" w:rsidRPr="00917084" w:rsidTr="00935E5D">
        <w:tc>
          <w:tcPr>
            <w:tcW w:w="698" w:type="dxa"/>
            <w:vMerge w:val="restart"/>
          </w:tcPr>
          <w:p w:rsidR="00B67257" w:rsidRPr="00917084" w:rsidRDefault="00B67257" w:rsidP="00B67257">
            <w:pPr>
              <w:snapToGrid w:val="0"/>
              <w:spacing w:line="280" w:lineRule="atLeast"/>
              <w:rPr>
                <w:rFonts w:eastAsia="MS PGothic"/>
                <w:szCs w:val="24"/>
                <w:lang w:eastAsia="ja-JP"/>
              </w:rPr>
            </w:pPr>
            <w:r w:rsidRPr="00917084">
              <w:rPr>
                <w:rFonts w:eastAsia="MS PGothic"/>
                <w:szCs w:val="24"/>
                <w:lang w:eastAsia="ja-JP"/>
              </w:rPr>
              <w:t>2</w:t>
            </w:r>
          </w:p>
        </w:tc>
        <w:tc>
          <w:tcPr>
            <w:tcW w:w="7944" w:type="dxa"/>
            <w:gridSpan w:val="2"/>
            <w:shd w:val="clear" w:color="auto" w:fill="F2F2F2" w:themeFill="background1" w:themeFillShade="F2"/>
          </w:tcPr>
          <w:p w:rsidR="00B67257" w:rsidRPr="005A7639" w:rsidRDefault="00B67257" w:rsidP="000D3450">
            <w:pPr>
              <w:rPr>
                <w:sz w:val="28"/>
              </w:rPr>
            </w:pPr>
            <w:r w:rsidRPr="005A7639">
              <w:rPr>
                <w:sz w:val="28"/>
              </w:rPr>
              <w:t>Senior executives (or owners/sponsors) and their strength and weaknesses</w:t>
            </w:r>
          </w:p>
        </w:tc>
      </w:tr>
      <w:tr w:rsidR="00B67257" w:rsidRPr="00917084" w:rsidTr="00935E5D">
        <w:tc>
          <w:tcPr>
            <w:tcW w:w="698" w:type="dxa"/>
            <w:vMerge/>
          </w:tcPr>
          <w:p w:rsidR="00B67257" w:rsidRPr="00917084" w:rsidRDefault="00B67257" w:rsidP="00B67257">
            <w:pPr>
              <w:snapToGrid w:val="0"/>
              <w:spacing w:line="280" w:lineRule="atLeast"/>
              <w:rPr>
                <w:rFonts w:eastAsia="MS PGothic"/>
                <w:szCs w:val="24"/>
                <w:lang w:eastAsia="ja-JP"/>
              </w:rPr>
            </w:pPr>
          </w:p>
        </w:tc>
        <w:tc>
          <w:tcPr>
            <w:tcW w:w="6229" w:type="dxa"/>
          </w:tcPr>
          <w:p w:rsidR="00B67257" w:rsidRPr="00917084" w:rsidRDefault="00B67257" w:rsidP="00B67257">
            <w:pPr>
              <w:rPr>
                <w:rFonts w:eastAsia="MS PGothic"/>
                <w:szCs w:val="24"/>
                <w:lang w:eastAsia="ja-JP"/>
              </w:rPr>
            </w:pPr>
            <w:r w:rsidRPr="00917084">
              <w:rPr>
                <w:rFonts w:cs="Times New Roman"/>
                <w:szCs w:val="24"/>
              </w:rPr>
              <w:t>-Satisfactory business management ability</w:t>
            </w:r>
          </w:p>
        </w:tc>
        <w:tc>
          <w:tcPr>
            <w:tcW w:w="1715" w:type="dxa"/>
          </w:tcPr>
          <w:p w:rsidR="00B67257" w:rsidRPr="00917084" w:rsidRDefault="00B67257" w:rsidP="00B67257">
            <w:pPr>
              <w:snapToGrid w:val="0"/>
              <w:spacing w:line="280" w:lineRule="atLeast"/>
              <w:rPr>
                <w:rFonts w:eastAsia="MS PGothic"/>
                <w:szCs w:val="24"/>
                <w:lang w:eastAsia="ja-JP"/>
              </w:rPr>
            </w:pPr>
          </w:p>
        </w:tc>
      </w:tr>
      <w:tr w:rsidR="00B67257" w:rsidRPr="00917084" w:rsidTr="00935E5D">
        <w:tc>
          <w:tcPr>
            <w:tcW w:w="698" w:type="dxa"/>
            <w:vMerge/>
          </w:tcPr>
          <w:p w:rsidR="00B67257" w:rsidRPr="00917084" w:rsidRDefault="00B67257" w:rsidP="00B67257">
            <w:pPr>
              <w:snapToGrid w:val="0"/>
              <w:spacing w:line="280" w:lineRule="atLeast"/>
              <w:rPr>
                <w:rFonts w:eastAsia="MS PGothic"/>
                <w:szCs w:val="24"/>
                <w:lang w:eastAsia="ja-JP"/>
              </w:rPr>
            </w:pPr>
          </w:p>
        </w:tc>
        <w:tc>
          <w:tcPr>
            <w:tcW w:w="6229" w:type="dxa"/>
          </w:tcPr>
          <w:p w:rsidR="00B67257" w:rsidRPr="00917084" w:rsidRDefault="00B67257" w:rsidP="000D3450">
            <w:r w:rsidRPr="00917084">
              <w:t>-Stable relation among senior executives (or owners/sponsors)</w:t>
            </w:r>
          </w:p>
        </w:tc>
        <w:tc>
          <w:tcPr>
            <w:tcW w:w="1715" w:type="dxa"/>
          </w:tcPr>
          <w:p w:rsidR="00B67257" w:rsidRPr="00917084" w:rsidRDefault="00B67257" w:rsidP="00B67257">
            <w:pPr>
              <w:snapToGrid w:val="0"/>
              <w:spacing w:line="280" w:lineRule="atLeast"/>
              <w:rPr>
                <w:rFonts w:eastAsia="MS PGothic"/>
                <w:szCs w:val="24"/>
                <w:lang w:eastAsia="ja-JP"/>
              </w:rPr>
            </w:pPr>
          </w:p>
        </w:tc>
      </w:tr>
      <w:tr w:rsidR="00B67257" w:rsidRPr="00917084" w:rsidTr="00935E5D">
        <w:tc>
          <w:tcPr>
            <w:tcW w:w="698" w:type="dxa"/>
            <w:vMerge w:val="restart"/>
          </w:tcPr>
          <w:p w:rsidR="00B67257" w:rsidRPr="00917084" w:rsidRDefault="00B67257" w:rsidP="00B67257">
            <w:pPr>
              <w:snapToGrid w:val="0"/>
              <w:spacing w:line="280" w:lineRule="atLeast"/>
              <w:rPr>
                <w:rFonts w:eastAsia="MS PGothic"/>
                <w:szCs w:val="24"/>
                <w:lang w:eastAsia="ja-JP"/>
              </w:rPr>
            </w:pPr>
            <w:r w:rsidRPr="00917084">
              <w:rPr>
                <w:rFonts w:eastAsia="MS PGothic"/>
                <w:szCs w:val="24"/>
                <w:lang w:eastAsia="ja-JP"/>
              </w:rPr>
              <w:t>3</w:t>
            </w:r>
          </w:p>
        </w:tc>
        <w:tc>
          <w:tcPr>
            <w:tcW w:w="7944" w:type="dxa"/>
            <w:gridSpan w:val="2"/>
            <w:shd w:val="clear" w:color="auto" w:fill="F2F2F2" w:themeFill="background1" w:themeFillShade="F2"/>
          </w:tcPr>
          <w:p w:rsidR="00B67257" w:rsidRPr="005A7639" w:rsidRDefault="00B67257" w:rsidP="000D3450">
            <w:pPr>
              <w:rPr>
                <w:sz w:val="28"/>
              </w:rPr>
            </w:pPr>
            <w:r w:rsidRPr="005A7639">
              <w:rPr>
                <w:sz w:val="28"/>
              </w:rPr>
              <w:t>Main products and the industry</w:t>
            </w:r>
          </w:p>
        </w:tc>
      </w:tr>
      <w:tr w:rsidR="00B67257" w:rsidRPr="00917084" w:rsidTr="00935E5D">
        <w:tc>
          <w:tcPr>
            <w:tcW w:w="698" w:type="dxa"/>
            <w:vMerge/>
          </w:tcPr>
          <w:p w:rsidR="00B67257" w:rsidRPr="00917084" w:rsidRDefault="00B67257" w:rsidP="00B67257">
            <w:pPr>
              <w:snapToGrid w:val="0"/>
              <w:spacing w:line="280" w:lineRule="atLeast"/>
              <w:rPr>
                <w:rFonts w:eastAsia="MS PGothic"/>
                <w:szCs w:val="24"/>
                <w:lang w:eastAsia="ja-JP"/>
              </w:rPr>
            </w:pPr>
          </w:p>
        </w:tc>
        <w:tc>
          <w:tcPr>
            <w:tcW w:w="6229" w:type="dxa"/>
          </w:tcPr>
          <w:p w:rsidR="00B67257" w:rsidRPr="00917084" w:rsidRDefault="00B67257" w:rsidP="00B67257">
            <w:pPr>
              <w:rPr>
                <w:rFonts w:eastAsia="MS PGothic"/>
                <w:szCs w:val="24"/>
                <w:lang w:eastAsia="ja-JP"/>
              </w:rPr>
            </w:pPr>
            <w:r w:rsidRPr="00917084">
              <w:rPr>
                <w:rFonts w:cs="Times New Roman"/>
                <w:szCs w:val="24"/>
              </w:rPr>
              <w:t>-Possesses some superior products in the industry</w:t>
            </w:r>
          </w:p>
        </w:tc>
        <w:tc>
          <w:tcPr>
            <w:tcW w:w="1715" w:type="dxa"/>
          </w:tcPr>
          <w:p w:rsidR="00B67257" w:rsidRPr="00917084" w:rsidRDefault="00B67257" w:rsidP="00B67257">
            <w:pPr>
              <w:snapToGrid w:val="0"/>
              <w:spacing w:line="280" w:lineRule="atLeast"/>
              <w:rPr>
                <w:rFonts w:eastAsia="MS PGothic"/>
                <w:szCs w:val="24"/>
                <w:lang w:eastAsia="ja-JP"/>
              </w:rPr>
            </w:pPr>
          </w:p>
        </w:tc>
      </w:tr>
      <w:tr w:rsidR="00B67257" w:rsidRPr="00917084" w:rsidTr="00935E5D">
        <w:tc>
          <w:tcPr>
            <w:tcW w:w="698" w:type="dxa"/>
            <w:vMerge/>
          </w:tcPr>
          <w:p w:rsidR="00B67257" w:rsidRPr="00917084" w:rsidRDefault="00B67257" w:rsidP="00B67257">
            <w:pPr>
              <w:snapToGrid w:val="0"/>
              <w:spacing w:line="280" w:lineRule="atLeast"/>
              <w:rPr>
                <w:rFonts w:eastAsia="MS PGothic"/>
                <w:szCs w:val="24"/>
                <w:lang w:eastAsia="ja-JP"/>
              </w:rPr>
            </w:pPr>
          </w:p>
        </w:tc>
        <w:tc>
          <w:tcPr>
            <w:tcW w:w="6229" w:type="dxa"/>
          </w:tcPr>
          <w:p w:rsidR="00B67257" w:rsidRPr="00917084" w:rsidRDefault="00B67257" w:rsidP="000D3450">
            <w:r w:rsidRPr="00917084">
              <w:t>-Positive prospect of the industry</w:t>
            </w:r>
          </w:p>
        </w:tc>
        <w:tc>
          <w:tcPr>
            <w:tcW w:w="1715" w:type="dxa"/>
          </w:tcPr>
          <w:p w:rsidR="00B67257" w:rsidRPr="00917084" w:rsidRDefault="00B67257" w:rsidP="00B67257">
            <w:pPr>
              <w:snapToGrid w:val="0"/>
              <w:spacing w:line="280" w:lineRule="atLeast"/>
              <w:rPr>
                <w:rFonts w:eastAsia="MS PGothic"/>
                <w:szCs w:val="24"/>
                <w:lang w:eastAsia="ja-JP"/>
              </w:rPr>
            </w:pPr>
          </w:p>
        </w:tc>
      </w:tr>
      <w:tr w:rsidR="00B67257" w:rsidRPr="00917084" w:rsidTr="00935E5D">
        <w:tc>
          <w:tcPr>
            <w:tcW w:w="698" w:type="dxa"/>
            <w:vMerge w:val="restart"/>
          </w:tcPr>
          <w:p w:rsidR="00B67257" w:rsidRPr="00917084" w:rsidRDefault="00B67257" w:rsidP="00B67257">
            <w:pPr>
              <w:snapToGrid w:val="0"/>
              <w:spacing w:line="280" w:lineRule="atLeast"/>
              <w:rPr>
                <w:rFonts w:eastAsia="MS PGothic"/>
                <w:szCs w:val="24"/>
                <w:lang w:eastAsia="ja-JP"/>
              </w:rPr>
            </w:pPr>
            <w:r w:rsidRPr="00917084">
              <w:rPr>
                <w:rFonts w:eastAsia="MS PGothic"/>
                <w:szCs w:val="24"/>
                <w:lang w:eastAsia="ja-JP"/>
              </w:rPr>
              <w:t>4</w:t>
            </w:r>
          </w:p>
        </w:tc>
        <w:tc>
          <w:tcPr>
            <w:tcW w:w="7944" w:type="dxa"/>
            <w:gridSpan w:val="2"/>
            <w:shd w:val="clear" w:color="auto" w:fill="F2F2F2" w:themeFill="background1" w:themeFillShade="F2"/>
          </w:tcPr>
          <w:p w:rsidR="00B67257" w:rsidRPr="00917084" w:rsidRDefault="00B67257" w:rsidP="00B67257">
            <w:pPr>
              <w:rPr>
                <w:rFonts w:eastAsia="MS PGothic"/>
                <w:sz w:val="28"/>
                <w:szCs w:val="28"/>
                <w:lang w:eastAsia="ja-JP"/>
              </w:rPr>
            </w:pPr>
            <w:r w:rsidRPr="00917084">
              <w:rPr>
                <w:sz w:val="28"/>
                <w:szCs w:val="28"/>
              </w:rPr>
              <w:t>Production and Marketing</w:t>
            </w:r>
          </w:p>
        </w:tc>
      </w:tr>
      <w:tr w:rsidR="00B67257" w:rsidRPr="00917084" w:rsidTr="00935E5D">
        <w:tc>
          <w:tcPr>
            <w:tcW w:w="698" w:type="dxa"/>
            <w:vMerge/>
          </w:tcPr>
          <w:p w:rsidR="00B67257" w:rsidRPr="00917084" w:rsidRDefault="00B67257" w:rsidP="00B67257">
            <w:pPr>
              <w:snapToGrid w:val="0"/>
              <w:spacing w:line="280" w:lineRule="atLeast"/>
              <w:rPr>
                <w:rFonts w:eastAsia="MS PGothic"/>
                <w:szCs w:val="24"/>
                <w:lang w:eastAsia="ja-JP"/>
              </w:rPr>
            </w:pPr>
          </w:p>
        </w:tc>
        <w:tc>
          <w:tcPr>
            <w:tcW w:w="6229" w:type="dxa"/>
          </w:tcPr>
          <w:p w:rsidR="00B67257" w:rsidRPr="00917084" w:rsidRDefault="00B67257" w:rsidP="00AA0012">
            <w:r w:rsidRPr="00917084">
              <w:t>-Satisfactory production and marketing strategies</w:t>
            </w:r>
          </w:p>
        </w:tc>
        <w:tc>
          <w:tcPr>
            <w:tcW w:w="1715" w:type="dxa"/>
          </w:tcPr>
          <w:p w:rsidR="00B67257" w:rsidRPr="00917084" w:rsidRDefault="00B67257" w:rsidP="00B67257">
            <w:pPr>
              <w:snapToGrid w:val="0"/>
              <w:spacing w:line="280" w:lineRule="atLeast"/>
              <w:rPr>
                <w:rFonts w:eastAsia="MS PGothic"/>
                <w:szCs w:val="24"/>
                <w:lang w:eastAsia="ja-JP"/>
              </w:rPr>
            </w:pPr>
          </w:p>
        </w:tc>
      </w:tr>
      <w:tr w:rsidR="00B67257" w:rsidRPr="00917084" w:rsidTr="00935E5D">
        <w:tc>
          <w:tcPr>
            <w:tcW w:w="698" w:type="dxa"/>
            <w:vMerge/>
          </w:tcPr>
          <w:p w:rsidR="00B67257" w:rsidRPr="00917084" w:rsidRDefault="00B67257" w:rsidP="00B67257">
            <w:pPr>
              <w:snapToGrid w:val="0"/>
              <w:spacing w:line="280" w:lineRule="atLeast"/>
              <w:rPr>
                <w:rFonts w:eastAsia="MS PGothic"/>
                <w:szCs w:val="24"/>
                <w:lang w:eastAsia="ja-JP"/>
              </w:rPr>
            </w:pPr>
          </w:p>
        </w:tc>
        <w:tc>
          <w:tcPr>
            <w:tcW w:w="6229" w:type="dxa"/>
          </w:tcPr>
          <w:p w:rsidR="00B67257" w:rsidRPr="00917084" w:rsidRDefault="00B67257" w:rsidP="00AA0012">
            <w:r w:rsidRPr="00917084">
              <w:t>-Rational production process</w:t>
            </w:r>
          </w:p>
        </w:tc>
        <w:tc>
          <w:tcPr>
            <w:tcW w:w="1715" w:type="dxa"/>
          </w:tcPr>
          <w:p w:rsidR="00B67257" w:rsidRPr="00917084" w:rsidRDefault="00B67257" w:rsidP="00B67257">
            <w:pPr>
              <w:snapToGrid w:val="0"/>
              <w:spacing w:line="280" w:lineRule="atLeast"/>
              <w:rPr>
                <w:rFonts w:eastAsia="MS PGothic"/>
                <w:szCs w:val="24"/>
                <w:lang w:eastAsia="ja-JP"/>
              </w:rPr>
            </w:pPr>
          </w:p>
        </w:tc>
      </w:tr>
      <w:tr w:rsidR="00B67257" w:rsidRPr="00917084" w:rsidTr="00935E5D">
        <w:tc>
          <w:tcPr>
            <w:tcW w:w="698" w:type="dxa"/>
            <w:vMerge/>
          </w:tcPr>
          <w:p w:rsidR="00B67257" w:rsidRPr="00917084" w:rsidRDefault="00B67257" w:rsidP="00B67257">
            <w:pPr>
              <w:snapToGrid w:val="0"/>
              <w:spacing w:line="280" w:lineRule="atLeast"/>
              <w:rPr>
                <w:rFonts w:eastAsia="MS PGothic"/>
                <w:szCs w:val="24"/>
                <w:lang w:eastAsia="ja-JP"/>
              </w:rPr>
            </w:pPr>
          </w:p>
        </w:tc>
        <w:tc>
          <w:tcPr>
            <w:tcW w:w="6229" w:type="dxa"/>
          </w:tcPr>
          <w:p w:rsidR="00B67257" w:rsidRPr="00917084" w:rsidRDefault="00B67257" w:rsidP="00B67257">
            <w:pPr>
              <w:pStyle w:val="TableParagraph"/>
              <w:rPr>
                <w:sz w:val="24"/>
              </w:rPr>
            </w:pPr>
            <w:r w:rsidRPr="00917084">
              <w:rPr>
                <w:rFonts w:eastAsia="MS Mincho" w:cs="Times New Roman"/>
                <w:sz w:val="24"/>
                <w:szCs w:val="24"/>
                <w:lang w:eastAsia="ja-JP"/>
              </w:rPr>
              <w:t>-Sufficient production</w:t>
            </w:r>
            <w:r w:rsidRPr="00917084">
              <w:t xml:space="preserve"> capacity for each product</w:t>
            </w:r>
          </w:p>
        </w:tc>
        <w:tc>
          <w:tcPr>
            <w:tcW w:w="1715" w:type="dxa"/>
          </w:tcPr>
          <w:p w:rsidR="00B67257" w:rsidRPr="00917084" w:rsidRDefault="00B67257" w:rsidP="00B67257">
            <w:pPr>
              <w:snapToGrid w:val="0"/>
              <w:spacing w:line="280" w:lineRule="atLeast"/>
              <w:rPr>
                <w:rFonts w:eastAsia="MS PGothic"/>
                <w:szCs w:val="24"/>
                <w:lang w:eastAsia="ja-JP"/>
              </w:rPr>
            </w:pPr>
          </w:p>
        </w:tc>
      </w:tr>
      <w:tr w:rsidR="00B67257" w:rsidRPr="00917084" w:rsidTr="00935E5D">
        <w:tc>
          <w:tcPr>
            <w:tcW w:w="698" w:type="dxa"/>
            <w:vMerge/>
          </w:tcPr>
          <w:p w:rsidR="00B67257" w:rsidRPr="00917084" w:rsidRDefault="00B67257" w:rsidP="00B67257">
            <w:pPr>
              <w:snapToGrid w:val="0"/>
              <w:spacing w:line="280" w:lineRule="atLeast"/>
              <w:rPr>
                <w:rFonts w:eastAsia="MS PGothic"/>
                <w:szCs w:val="24"/>
                <w:lang w:eastAsia="ja-JP"/>
              </w:rPr>
            </w:pPr>
          </w:p>
        </w:tc>
        <w:tc>
          <w:tcPr>
            <w:tcW w:w="6229" w:type="dxa"/>
          </w:tcPr>
          <w:p w:rsidR="00B67257" w:rsidRPr="00917084" w:rsidRDefault="00B67257" w:rsidP="000D3450">
            <w:r w:rsidRPr="00917084">
              <w:t>-High productivity level regarding output per worker, yield of raw materials, output per principal machine</w:t>
            </w:r>
          </w:p>
        </w:tc>
        <w:tc>
          <w:tcPr>
            <w:tcW w:w="1715" w:type="dxa"/>
          </w:tcPr>
          <w:p w:rsidR="00B67257" w:rsidRPr="00917084" w:rsidRDefault="00B67257" w:rsidP="00B67257">
            <w:pPr>
              <w:snapToGrid w:val="0"/>
              <w:spacing w:line="280" w:lineRule="atLeast"/>
              <w:rPr>
                <w:rFonts w:eastAsia="MS PGothic"/>
                <w:szCs w:val="24"/>
                <w:lang w:eastAsia="ja-JP"/>
              </w:rPr>
            </w:pPr>
          </w:p>
        </w:tc>
      </w:tr>
      <w:tr w:rsidR="00B67257" w:rsidRPr="00917084" w:rsidTr="00935E5D">
        <w:tc>
          <w:tcPr>
            <w:tcW w:w="698" w:type="dxa"/>
            <w:vMerge/>
          </w:tcPr>
          <w:p w:rsidR="00B67257" w:rsidRPr="00917084" w:rsidRDefault="00B67257" w:rsidP="00B67257">
            <w:pPr>
              <w:snapToGrid w:val="0"/>
              <w:spacing w:line="280" w:lineRule="atLeast"/>
              <w:rPr>
                <w:rFonts w:eastAsia="MS PGothic"/>
                <w:szCs w:val="24"/>
                <w:lang w:eastAsia="ja-JP"/>
              </w:rPr>
            </w:pPr>
          </w:p>
        </w:tc>
        <w:tc>
          <w:tcPr>
            <w:tcW w:w="6229" w:type="dxa"/>
          </w:tcPr>
          <w:p w:rsidR="00B67257" w:rsidRPr="00917084" w:rsidRDefault="00B67257" w:rsidP="00AA0012">
            <w:r w:rsidRPr="00917084">
              <w:t>-Satisfactory worker attendance rate</w:t>
            </w:r>
          </w:p>
        </w:tc>
        <w:tc>
          <w:tcPr>
            <w:tcW w:w="1715" w:type="dxa"/>
          </w:tcPr>
          <w:p w:rsidR="00B67257" w:rsidRPr="00917084" w:rsidRDefault="00B67257" w:rsidP="00B67257">
            <w:pPr>
              <w:snapToGrid w:val="0"/>
              <w:spacing w:line="280" w:lineRule="atLeast"/>
              <w:rPr>
                <w:rFonts w:eastAsia="MS PGothic"/>
                <w:szCs w:val="24"/>
                <w:lang w:eastAsia="ja-JP"/>
              </w:rPr>
            </w:pPr>
          </w:p>
        </w:tc>
      </w:tr>
      <w:tr w:rsidR="00B67257" w:rsidRPr="00917084" w:rsidTr="00935E5D">
        <w:tc>
          <w:tcPr>
            <w:tcW w:w="698" w:type="dxa"/>
            <w:vMerge/>
          </w:tcPr>
          <w:p w:rsidR="00B67257" w:rsidRPr="00917084" w:rsidRDefault="00B67257" w:rsidP="00B67257">
            <w:pPr>
              <w:snapToGrid w:val="0"/>
              <w:spacing w:line="280" w:lineRule="atLeast"/>
              <w:rPr>
                <w:rFonts w:eastAsia="MS PGothic"/>
                <w:szCs w:val="24"/>
                <w:lang w:eastAsia="ja-JP"/>
              </w:rPr>
            </w:pPr>
          </w:p>
        </w:tc>
        <w:tc>
          <w:tcPr>
            <w:tcW w:w="6229" w:type="dxa"/>
          </w:tcPr>
          <w:p w:rsidR="00B67257" w:rsidRPr="00917084" w:rsidRDefault="00B67257" w:rsidP="000D3450">
            <w:r w:rsidRPr="00917084">
              <w:t>-Satisfactory understanding of the need for energy saving and willingness to improve energy efficiency</w:t>
            </w:r>
          </w:p>
        </w:tc>
        <w:tc>
          <w:tcPr>
            <w:tcW w:w="1715" w:type="dxa"/>
          </w:tcPr>
          <w:p w:rsidR="00B67257" w:rsidRPr="00917084" w:rsidRDefault="00B67257" w:rsidP="00B67257">
            <w:pPr>
              <w:snapToGrid w:val="0"/>
              <w:spacing w:line="280" w:lineRule="atLeast"/>
              <w:rPr>
                <w:rFonts w:eastAsia="MS PGothic"/>
                <w:szCs w:val="24"/>
                <w:lang w:eastAsia="ja-JP"/>
              </w:rPr>
            </w:pPr>
          </w:p>
        </w:tc>
      </w:tr>
      <w:tr w:rsidR="00B67257" w:rsidRPr="00917084" w:rsidTr="00935E5D">
        <w:tc>
          <w:tcPr>
            <w:tcW w:w="698" w:type="dxa"/>
            <w:vMerge/>
          </w:tcPr>
          <w:p w:rsidR="00B67257" w:rsidRPr="00917084" w:rsidRDefault="00B67257" w:rsidP="00B67257">
            <w:pPr>
              <w:snapToGrid w:val="0"/>
              <w:spacing w:line="280" w:lineRule="atLeast"/>
              <w:rPr>
                <w:rFonts w:eastAsia="MS PGothic"/>
                <w:szCs w:val="24"/>
                <w:lang w:eastAsia="ja-JP"/>
              </w:rPr>
            </w:pPr>
          </w:p>
        </w:tc>
        <w:tc>
          <w:tcPr>
            <w:tcW w:w="6229" w:type="dxa"/>
          </w:tcPr>
          <w:p w:rsidR="00B67257" w:rsidRPr="00917084" w:rsidRDefault="00B67257" w:rsidP="00AA0012">
            <w:r w:rsidRPr="00917084">
              <w:t>-High energy saving efficiency of the planned project</w:t>
            </w:r>
          </w:p>
        </w:tc>
        <w:tc>
          <w:tcPr>
            <w:tcW w:w="1715" w:type="dxa"/>
          </w:tcPr>
          <w:p w:rsidR="00B67257" w:rsidRPr="00917084" w:rsidRDefault="00B67257" w:rsidP="00B67257">
            <w:pPr>
              <w:snapToGrid w:val="0"/>
              <w:spacing w:line="280" w:lineRule="atLeast"/>
              <w:rPr>
                <w:rFonts w:eastAsia="MS PGothic"/>
                <w:szCs w:val="24"/>
                <w:lang w:eastAsia="ja-JP"/>
              </w:rPr>
            </w:pPr>
          </w:p>
        </w:tc>
      </w:tr>
      <w:tr w:rsidR="00B67257" w:rsidRPr="00917084" w:rsidTr="00935E5D">
        <w:tc>
          <w:tcPr>
            <w:tcW w:w="698" w:type="dxa"/>
            <w:vMerge w:val="restart"/>
          </w:tcPr>
          <w:p w:rsidR="00B67257" w:rsidRPr="00917084" w:rsidRDefault="00B67257" w:rsidP="00B67257">
            <w:pPr>
              <w:snapToGrid w:val="0"/>
              <w:spacing w:line="280" w:lineRule="atLeast"/>
              <w:rPr>
                <w:rFonts w:eastAsia="MS PGothic"/>
                <w:szCs w:val="24"/>
                <w:lang w:eastAsia="ja-JP"/>
              </w:rPr>
            </w:pPr>
            <w:r w:rsidRPr="00917084">
              <w:rPr>
                <w:rFonts w:eastAsia="MS PGothic"/>
                <w:szCs w:val="24"/>
                <w:lang w:eastAsia="ja-JP"/>
              </w:rPr>
              <w:t>5</w:t>
            </w:r>
          </w:p>
        </w:tc>
        <w:tc>
          <w:tcPr>
            <w:tcW w:w="7944" w:type="dxa"/>
            <w:gridSpan w:val="2"/>
            <w:shd w:val="clear" w:color="auto" w:fill="F2F2F2" w:themeFill="background1" w:themeFillShade="F2"/>
          </w:tcPr>
          <w:p w:rsidR="00B67257" w:rsidRPr="00917084" w:rsidRDefault="00B67257" w:rsidP="00B67257">
            <w:pPr>
              <w:rPr>
                <w:rFonts w:eastAsia="MS PGothic"/>
                <w:sz w:val="28"/>
                <w:szCs w:val="28"/>
                <w:lang w:eastAsia="ja-JP"/>
              </w:rPr>
            </w:pPr>
            <w:r w:rsidRPr="00917084">
              <w:rPr>
                <w:sz w:val="28"/>
                <w:szCs w:val="28"/>
              </w:rPr>
              <w:t>Compliance to statutory regulations and nature of the subject technology for introduction</w:t>
            </w:r>
          </w:p>
        </w:tc>
      </w:tr>
      <w:tr w:rsidR="00B67257" w:rsidRPr="00917084" w:rsidTr="00935E5D">
        <w:tc>
          <w:tcPr>
            <w:tcW w:w="698" w:type="dxa"/>
            <w:vMerge/>
          </w:tcPr>
          <w:p w:rsidR="00B67257" w:rsidRPr="00917084" w:rsidRDefault="00B67257" w:rsidP="00B67257">
            <w:pPr>
              <w:snapToGrid w:val="0"/>
              <w:spacing w:line="280" w:lineRule="atLeast"/>
              <w:rPr>
                <w:rFonts w:eastAsia="MS PGothic"/>
                <w:szCs w:val="24"/>
                <w:lang w:eastAsia="ja-JP"/>
              </w:rPr>
            </w:pPr>
          </w:p>
        </w:tc>
        <w:tc>
          <w:tcPr>
            <w:tcW w:w="6229" w:type="dxa"/>
          </w:tcPr>
          <w:p w:rsidR="00B67257" w:rsidRPr="00917084" w:rsidRDefault="00B67257" w:rsidP="00B67257">
            <w:pPr>
              <w:rPr>
                <w:rFonts w:eastAsia="MS PGothic"/>
                <w:szCs w:val="24"/>
                <w:lang w:eastAsia="ja-JP"/>
              </w:rPr>
            </w:pPr>
            <w:r w:rsidRPr="00917084">
              <w:rPr>
                <w:rFonts w:cs="Times New Roman"/>
                <w:szCs w:val="24"/>
              </w:rPr>
              <w:t>-Compliance of the existing and planned facilities and equipment to the relevant national laws and regulations including environmental rules</w:t>
            </w:r>
          </w:p>
        </w:tc>
        <w:tc>
          <w:tcPr>
            <w:tcW w:w="1715" w:type="dxa"/>
          </w:tcPr>
          <w:p w:rsidR="00B67257" w:rsidRPr="00917084" w:rsidRDefault="00B67257" w:rsidP="00B67257">
            <w:pPr>
              <w:snapToGrid w:val="0"/>
              <w:spacing w:line="280" w:lineRule="atLeast"/>
              <w:rPr>
                <w:rFonts w:eastAsia="MS PGothic"/>
                <w:szCs w:val="24"/>
                <w:lang w:eastAsia="ja-JP"/>
              </w:rPr>
            </w:pPr>
          </w:p>
        </w:tc>
      </w:tr>
      <w:tr w:rsidR="00B67257" w:rsidRPr="00917084" w:rsidTr="00935E5D">
        <w:tc>
          <w:tcPr>
            <w:tcW w:w="698" w:type="dxa"/>
            <w:vMerge/>
          </w:tcPr>
          <w:p w:rsidR="00B67257" w:rsidRPr="00917084" w:rsidRDefault="00B67257" w:rsidP="00B67257">
            <w:pPr>
              <w:snapToGrid w:val="0"/>
              <w:spacing w:line="280" w:lineRule="atLeast"/>
              <w:rPr>
                <w:rFonts w:eastAsia="MS PGothic"/>
                <w:szCs w:val="24"/>
                <w:lang w:eastAsia="ja-JP"/>
              </w:rPr>
            </w:pPr>
          </w:p>
        </w:tc>
        <w:tc>
          <w:tcPr>
            <w:tcW w:w="6229" w:type="dxa"/>
          </w:tcPr>
          <w:p w:rsidR="00B67257" w:rsidRPr="00917084" w:rsidRDefault="00B67257" w:rsidP="00B67257">
            <w:pPr>
              <w:pStyle w:val="TableParagraph"/>
              <w:rPr>
                <w:sz w:val="24"/>
                <w:szCs w:val="24"/>
              </w:rPr>
            </w:pPr>
            <w:r w:rsidRPr="00917084">
              <w:rPr>
                <w:rFonts w:cs="Times New Roman"/>
                <w:sz w:val="24"/>
                <w:szCs w:val="24"/>
              </w:rPr>
              <w:t>-Use of an established technology by the planned equipment for introduction</w:t>
            </w:r>
          </w:p>
        </w:tc>
        <w:tc>
          <w:tcPr>
            <w:tcW w:w="1715" w:type="dxa"/>
          </w:tcPr>
          <w:p w:rsidR="00B67257" w:rsidRPr="00917084" w:rsidRDefault="00B67257" w:rsidP="00B67257">
            <w:pPr>
              <w:snapToGrid w:val="0"/>
              <w:spacing w:line="280" w:lineRule="atLeast"/>
              <w:rPr>
                <w:rFonts w:eastAsia="MS PGothic"/>
                <w:szCs w:val="24"/>
                <w:lang w:eastAsia="ja-JP"/>
              </w:rPr>
            </w:pPr>
          </w:p>
        </w:tc>
      </w:tr>
      <w:tr w:rsidR="00B67257" w:rsidRPr="00917084" w:rsidTr="00935E5D">
        <w:tc>
          <w:tcPr>
            <w:tcW w:w="698" w:type="dxa"/>
            <w:vMerge w:val="restart"/>
          </w:tcPr>
          <w:p w:rsidR="00B67257" w:rsidRPr="00917084" w:rsidRDefault="00B67257" w:rsidP="00B67257">
            <w:pPr>
              <w:snapToGrid w:val="0"/>
              <w:spacing w:line="280" w:lineRule="atLeast"/>
              <w:rPr>
                <w:rFonts w:eastAsia="MS PGothic"/>
                <w:szCs w:val="24"/>
                <w:lang w:eastAsia="ja-JP"/>
              </w:rPr>
            </w:pPr>
            <w:r w:rsidRPr="00917084">
              <w:rPr>
                <w:rFonts w:eastAsia="MS PGothic"/>
                <w:szCs w:val="24"/>
                <w:lang w:eastAsia="ja-JP"/>
              </w:rPr>
              <w:t>6</w:t>
            </w:r>
          </w:p>
        </w:tc>
        <w:tc>
          <w:tcPr>
            <w:tcW w:w="7944" w:type="dxa"/>
            <w:gridSpan w:val="2"/>
            <w:shd w:val="clear" w:color="auto" w:fill="F2F2F2" w:themeFill="background1" w:themeFillShade="F2"/>
          </w:tcPr>
          <w:p w:rsidR="00B67257" w:rsidRPr="00917084" w:rsidRDefault="00B67257" w:rsidP="00B67257">
            <w:pPr>
              <w:rPr>
                <w:rFonts w:eastAsia="MS PGothic"/>
                <w:sz w:val="28"/>
                <w:szCs w:val="28"/>
                <w:lang w:eastAsia="ja-JP"/>
              </w:rPr>
            </w:pPr>
            <w:r w:rsidRPr="00917084">
              <w:rPr>
                <w:sz w:val="28"/>
                <w:szCs w:val="28"/>
              </w:rPr>
              <w:t>Profitability</w:t>
            </w:r>
          </w:p>
        </w:tc>
      </w:tr>
      <w:tr w:rsidR="00B67257" w:rsidRPr="00917084" w:rsidTr="00935E5D">
        <w:tc>
          <w:tcPr>
            <w:tcW w:w="698" w:type="dxa"/>
            <w:vMerge/>
          </w:tcPr>
          <w:p w:rsidR="00B67257" w:rsidRPr="00917084" w:rsidRDefault="00B67257" w:rsidP="00B67257">
            <w:pPr>
              <w:snapToGrid w:val="0"/>
              <w:spacing w:line="280" w:lineRule="atLeast"/>
              <w:rPr>
                <w:rFonts w:eastAsia="MS PGothic"/>
                <w:szCs w:val="24"/>
                <w:lang w:eastAsia="ja-JP"/>
              </w:rPr>
            </w:pPr>
          </w:p>
        </w:tc>
        <w:tc>
          <w:tcPr>
            <w:tcW w:w="6229" w:type="dxa"/>
          </w:tcPr>
          <w:p w:rsidR="00B67257" w:rsidRPr="00917084" w:rsidRDefault="00B67257" w:rsidP="00B67257">
            <w:pPr>
              <w:rPr>
                <w:rFonts w:eastAsia="MS PGothic"/>
                <w:szCs w:val="24"/>
                <w:lang w:eastAsia="ja-JP"/>
              </w:rPr>
            </w:pPr>
            <w:r w:rsidRPr="00917084">
              <w:rPr>
                <w:rFonts w:cs="Times New Roman"/>
                <w:szCs w:val="24"/>
              </w:rPr>
              <w:t>-Stable profitability for the past 3 years</w:t>
            </w:r>
          </w:p>
        </w:tc>
        <w:tc>
          <w:tcPr>
            <w:tcW w:w="1715" w:type="dxa"/>
          </w:tcPr>
          <w:p w:rsidR="00B67257" w:rsidRPr="00917084" w:rsidRDefault="00B67257" w:rsidP="00B67257">
            <w:pPr>
              <w:snapToGrid w:val="0"/>
              <w:spacing w:line="280" w:lineRule="atLeast"/>
              <w:rPr>
                <w:rFonts w:eastAsia="MS PGothic"/>
                <w:szCs w:val="24"/>
                <w:lang w:eastAsia="ja-JP"/>
              </w:rPr>
            </w:pPr>
          </w:p>
        </w:tc>
      </w:tr>
      <w:tr w:rsidR="00B67257" w:rsidRPr="00917084" w:rsidTr="00935E5D">
        <w:tc>
          <w:tcPr>
            <w:tcW w:w="698" w:type="dxa"/>
            <w:vMerge/>
          </w:tcPr>
          <w:p w:rsidR="00B67257" w:rsidRPr="00917084" w:rsidRDefault="00B67257" w:rsidP="00B67257">
            <w:pPr>
              <w:snapToGrid w:val="0"/>
              <w:spacing w:line="280" w:lineRule="atLeast"/>
              <w:rPr>
                <w:rFonts w:eastAsia="MS PGothic"/>
                <w:szCs w:val="24"/>
                <w:lang w:eastAsia="ja-JP"/>
              </w:rPr>
            </w:pPr>
          </w:p>
        </w:tc>
        <w:tc>
          <w:tcPr>
            <w:tcW w:w="6229" w:type="dxa"/>
          </w:tcPr>
          <w:p w:rsidR="00B67257" w:rsidRPr="00917084" w:rsidRDefault="00B67257" w:rsidP="00B67257">
            <w:pPr>
              <w:rPr>
                <w:szCs w:val="24"/>
                <w:lang w:val="en-GB"/>
              </w:rPr>
            </w:pPr>
            <w:r w:rsidRPr="00917084">
              <w:rPr>
                <w:rFonts w:cs="Times New Roman"/>
                <w:szCs w:val="24"/>
              </w:rPr>
              <w:t>-Higher levels of profitability than the industry average</w:t>
            </w:r>
          </w:p>
        </w:tc>
        <w:tc>
          <w:tcPr>
            <w:tcW w:w="1715" w:type="dxa"/>
          </w:tcPr>
          <w:p w:rsidR="00B67257" w:rsidRPr="00917084" w:rsidRDefault="00B67257" w:rsidP="00B67257">
            <w:pPr>
              <w:snapToGrid w:val="0"/>
              <w:spacing w:line="280" w:lineRule="atLeast"/>
              <w:rPr>
                <w:rFonts w:eastAsia="MS PGothic"/>
                <w:szCs w:val="24"/>
                <w:lang w:eastAsia="ja-JP"/>
              </w:rPr>
            </w:pPr>
          </w:p>
        </w:tc>
      </w:tr>
      <w:tr w:rsidR="00B67257" w:rsidRPr="00917084" w:rsidTr="00935E5D">
        <w:tc>
          <w:tcPr>
            <w:tcW w:w="698" w:type="dxa"/>
            <w:vMerge/>
          </w:tcPr>
          <w:p w:rsidR="00B67257" w:rsidRPr="00917084" w:rsidRDefault="00B67257" w:rsidP="00B67257">
            <w:pPr>
              <w:snapToGrid w:val="0"/>
              <w:spacing w:line="280" w:lineRule="atLeast"/>
              <w:rPr>
                <w:rFonts w:eastAsia="MS PGothic"/>
                <w:szCs w:val="24"/>
                <w:lang w:eastAsia="ja-JP"/>
              </w:rPr>
            </w:pPr>
          </w:p>
        </w:tc>
        <w:tc>
          <w:tcPr>
            <w:tcW w:w="6229" w:type="dxa"/>
          </w:tcPr>
          <w:p w:rsidR="00B67257" w:rsidRPr="00917084" w:rsidRDefault="00B67257" w:rsidP="00B67257">
            <w:pPr>
              <w:rPr>
                <w:rFonts w:cs="Times New Roman"/>
                <w:szCs w:val="24"/>
              </w:rPr>
            </w:pPr>
            <w:r w:rsidRPr="00917084">
              <w:rPr>
                <w:rFonts w:cs="Times New Roman"/>
                <w:szCs w:val="24"/>
              </w:rPr>
              <w:t xml:space="preserve">- Awareness of pending profit-related issues and implementation of suitable measures to solve them  </w:t>
            </w:r>
          </w:p>
        </w:tc>
        <w:tc>
          <w:tcPr>
            <w:tcW w:w="1715" w:type="dxa"/>
          </w:tcPr>
          <w:p w:rsidR="00B67257" w:rsidRPr="00917084" w:rsidRDefault="00B67257" w:rsidP="00B67257">
            <w:pPr>
              <w:snapToGrid w:val="0"/>
              <w:spacing w:line="280" w:lineRule="atLeast"/>
              <w:rPr>
                <w:rFonts w:eastAsia="MS PGothic"/>
                <w:szCs w:val="24"/>
                <w:lang w:eastAsia="ja-JP"/>
              </w:rPr>
            </w:pPr>
          </w:p>
        </w:tc>
      </w:tr>
      <w:tr w:rsidR="00B67257" w:rsidRPr="00917084" w:rsidTr="00935E5D">
        <w:tc>
          <w:tcPr>
            <w:tcW w:w="698" w:type="dxa"/>
            <w:vMerge w:val="restart"/>
          </w:tcPr>
          <w:p w:rsidR="00B67257" w:rsidRPr="00917084" w:rsidRDefault="00B67257" w:rsidP="00B67257">
            <w:pPr>
              <w:snapToGrid w:val="0"/>
              <w:spacing w:line="280" w:lineRule="atLeast"/>
              <w:rPr>
                <w:rFonts w:eastAsia="MS PGothic"/>
                <w:szCs w:val="24"/>
                <w:lang w:eastAsia="ja-JP"/>
              </w:rPr>
            </w:pPr>
            <w:r w:rsidRPr="00917084">
              <w:rPr>
                <w:rFonts w:eastAsia="MS PGothic"/>
                <w:szCs w:val="24"/>
                <w:lang w:eastAsia="ja-JP"/>
              </w:rPr>
              <w:t>7</w:t>
            </w:r>
          </w:p>
        </w:tc>
        <w:tc>
          <w:tcPr>
            <w:tcW w:w="7944" w:type="dxa"/>
            <w:gridSpan w:val="2"/>
            <w:shd w:val="clear" w:color="auto" w:fill="F2F2F2" w:themeFill="background1" w:themeFillShade="F2"/>
          </w:tcPr>
          <w:p w:rsidR="00B67257" w:rsidRPr="00917084" w:rsidRDefault="00B67257" w:rsidP="00B67257">
            <w:pPr>
              <w:rPr>
                <w:rFonts w:eastAsia="MS PGothic"/>
                <w:sz w:val="28"/>
                <w:szCs w:val="28"/>
                <w:lang w:eastAsia="ja-JP"/>
              </w:rPr>
            </w:pPr>
            <w:r w:rsidRPr="00917084">
              <w:rPr>
                <w:sz w:val="28"/>
                <w:szCs w:val="28"/>
              </w:rPr>
              <w:t>Soundness and durability</w:t>
            </w:r>
          </w:p>
        </w:tc>
      </w:tr>
      <w:tr w:rsidR="00B67257" w:rsidRPr="00917084" w:rsidTr="00935E5D">
        <w:tc>
          <w:tcPr>
            <w:tcW w:w="698" w:type="dxa"/>
            <w:vMerge/>
          </w:tcPr>
          <w:p w:rsidR="00B67257" w:rsidRPr="00917084" w:rsidRDefault="00B67257" w:rsidP="00B67257">
            <w:pPr>
              <w:snapToGrid w:val="0"/>
              <w:spacing w:line="280" w:lineRule="atLeast"/>
              <w:rPr>
                <w:rFonts w:eastAsia="MS PGothic"/>
                <w:szCs w:val="24"/>
                <w:lang w:eastAsia="ja-JP"/>
              </w:rPr>
            </w:pPr>
          </w:p>
        </w:tc>
        <w:tc>
          <w:tcPr>
            <w:tcW w:w="6229" w:type="dxa"/>
          </w:tcPr>
          <w:p w:rsidR="00B67257" w:rsidRPr="00917084" w:rsidRDefault="00B67257" w:rsidP="000D3450">
            <w:r w:rsidRPr="00917084">
              <w:t xml:space="preserve">-The debt to equity ratio for the past 3 years should be equal to or more than 2.33. </w:t>
            </w:r>
          </w:p>
        </w:tc>
        <w:tc>
          <w:tcPr>
            <w:tcW w:w="1715" w:type="dxa"/>
          </w:tcPr>
          <w:p w:rsidR="00B67257" w:rsidRPr="00917084" w:rsidRDefault="00B67257" w:rsidP="00B67257">
            <w:pPr>
              <w:snapToGrid w:val="0"/>
              <w:spacing w:line="280" w:lineRule="atLeast"/>
              <w:rPr>
                <w:rFonts w:eastAsia="MS PGothic"/>
                <w:szCs w:val="24"/>
                <w:lang w:eastAsia="ja-JP"/>
              </w:rPr>
            </w:pPr>
          </w:p>
        </w:tc>
      </w:tr>
      <w:tr w:rsidR="00B67257" w:rsidRPr="00917084" w:rsidTr="00935E5D">
        <w:tc>
          <w:tcPr>
            <w:tcW w:w="698" w:type="dxa"/>
            <w:vMerge/>
          </w:tcPr>
          <w:p w:rsidR="00B67257" w:rsidRPr="00917084" w:rsidRDefault="00B67257" w:rsidP="00B67257">
            <w:pPr>
              <w:snapToGrid w:val="0"/>
              <w:spacing w:line="280" w:lineRule="atLeast"/>
              <w:rPr>
                <w:rFonts w:eastAsia="MS PGothic"/>
                <w:szCs w:val="24"/>
                <w:lang w:eastAsia="ja-JP"/>
              </w:rPr>
            </w:pPr>
          </w:p>
        </w:tc>
        <w:tc>
          <w:tcPr>
            <w:tcW w:w="6229" w:type="dxa"/>
          </w:tcPr>
          <w:p w:rsidR="00B67257" w:rsidRPr="00917084" w:rsidRDefault="00B67257" w:rsidP="000D3450">
            <w:r w:rsidRPr="00917084">
              <w:t>-The debt service ratio for the past 3 years should be equal to or more than 1.25.</w:t>
            </w:r>
          </w:p>
        </w:tc>
        <w:tc>
          <w:tcPr>
            <w:tcW w:w="1715" w:type="dxa"/>
          </w:tcPr>
          <w:p w:rsidR="00B67257" w:rsidRPr="00917084" w:rsidRDefault="00B67257" w:rsidP="00B67257">
            <w:pPr>
              <w:snapToGrid w:val="0"/>
              <w:spacing w:line="280" w:lineRule="atLeast"/>
              <w:rPr>
                <w:rFonts w:eastAsia="MS PGothic"/>
                <w:szCs w:val="24"/>
                <w:lang w:eastAsia="ja-JP"/>
              </w:rPr>
            </w:pPr>
          </w:p>
        </w:tc>
      </w:tr>
      <w:tr w:rsidR="00B67257" w:rsidRPr="00917084" w:rsidTr="00935E5D">
        <w:tc>
          <w:tcPr>
            <w:tcW w:w="698" w:type="dxa"/>
            <w:vMerge/>
          </w:tcPr>
          <w:p w:rsidR="00B67257" w:rsidRPr="00917084" w:rsidRDefault="00B67257" w:rsidP="00B67257">
            <w:pPr>
              <w:snapToGrid w:val="0"/>
              <w:spacing w:line="280" w:lineRule="atLeast"/>
              <w:rPr>
                <w:rFonts w:eastAsia="MS PGothic"/>
                <w:szCs w:val="24"/>
                <w:lang w:eastAsia="ja-JP"/>
              </w:rPr>
            </w:pPr>
          </w:p>
        </w:tc>
        <w:tc>
          <w:tcPr>
            <w:tcW w:w="6229" w:type="dxa"/>
          </w:tcPr>
          <w:p w:rsidR="00B67257" w:rsidRPr="00917084" w:rsidRDefault="00B67257" w:rsidP="000D3450">
            <w:r w:rsidRPr="00917084">
              <w:t>-Cash flow from operating activities for the past 3 years is positive.</w:t>
            </w:r>
          </w:p>
        </w:tc>
        <w:tc>
          <w:tcPr>
            <w:tcW w:w="1715" w:type="dxa"/>
          </w:tcPr>
          <w:p w:rsidR="00B67257" w:rsidRPr="00917084" w:rsidRDefault="00B67257" w:rsidP="00B67257">
            <w:pPr>
              <w:snapToGrid w:val="0"/>
              <w:spacing w:line="280" w:lineRule="atLeast"/>
              <w:rPr>
                <w:rFonts w:eastAsia="MS PGothic"/>
                <w:szCs w:val="24"/>
                <w:lang w:eastAsia="ja-JP"/>
              </w:rPr>
            </w:pPr>
          </w:p>
        </w:tc>
      </w:tr>
      <w:tr w:rsidR="00B67257" w:rsidRPr="00917084" w:rsidTr="00935E5D">
        <w:tc>
          <w:tcPr>
            <w:tcW w:w="698" w:type="dxa"/>
            <w:vMerge/>
          </w:tcPr>
          <w:p w:rsidR="00B67257" w:rsidRPr="00917084" w:rsidRDefault="00B67257" w:rsidP="00B67257">
            <w:pPr>
              <w:snapToGrid w:val="0"/>
              <w:spacing w:line="280" w:lineRule="atLeast"/>
              <w:rPr>
                <w:rFonts w:eastAsia="MS PGothic"/>
                <w:szCs w:val="24"/>
                <w:lang w:eastAsia="ja-JP"/>
              </w:rPr>
            </w:pPr>
          </w:p>
        </w:tc>
        <w:tc>
          <w:tcPr>
            <w:tcW w:w="6229" w:type="dxa"/>
          </w:tcPr>
          <w:p w:rsidR="00B67257" w:rsidRPr="00917084" w:rsidRDefault="00B67257" w:rsidP="00B67257">
            <w:pPr>
              <w:rPr>
                <w:rFonts w:cs="Times New Roman"/>
                <w:szCs w:val="24"/>
              </w:rPr>
            </w:pPr>
            <w:r w:rsidRPr="00917084">
              <w:rPr>
                <w:rFonts w:cs="Times New Roman"/>
                <w:szCs w:val="24"/>
              </w:rPr>
              <w:t>-Fund raising for the past 3 years is steady.</w:t>
            </w:r>
          </w:p>
        </w:tc>
        <w:tc>
          <w:tcPr>
            <w:tcW w:w="1715" w:type="dxa"/>
          </w:tcPr>
          <w:p w:rsidR="00B67257" w:rsidRPr="00917084" w:rsidRDefault="00B67257" w:rsidP="00B67257">
            <w:pPr>
              <w:snapToGrid w:val="0"/>
              <w:spacing w:line="280" w:lineRule="atLeast"/>
              <w:rPr>
                <w:rFonts w:eastAsia="MS PGothic"/>
                <w:szCs w:val="24"/>
                <w:lang w:eastAsia="ja-JP"/>
              </w:rPr>
            </w:pPr>
          </w:p>
        </w:tc>
      </w:tr>
      <w:tr w:rsidR="00B67257" w:rsidRPr="00917084" w:rsidTr="00935E5D">
        <w:tc>
          <w:tcPr>
            <w:tcW w:w="698" w:type="dxa"/>
            <w:vMerge w:val="restart"/>
          </w:tcPr>
          <w:p w:rsidR="00B67257" w:rsidRPr="00917084" w:rsidRDefault="00B67257" w:rsidP="00B67257">
            <w:pPr>
              <w:snapToGrid w:val="0"/>
              <w:spacing w:line="280" w:lineRule="atLeast"/>
              <w:rPr>
                <w:rFonts w:eastAsia="MS PGothic"/>
                <w:szCs w:val="24"/>
                <w:lang w:eastAsia="ja-JP"/>
              </w:rPr>
            </w:pPr>
            <w:r w:rsidRPr="00917084">
              <w:rPr>
                <w:rFonts w:eastAsia="MS PGothic"/>
                <w:szCs w:val="24"/>
                <w:lang w:eastAsia="ja-JP"/>
              </w:rPr>
              <w:t>8</w:t>
            </w:r>
          </w:p>
        </w:tc>
        <w:tc>
          <w:tcPr>
            <w:tcW w:w="7944" w:type="dxa"/>
            <w:gridSpan w:val="2"/>
            <w:shd w:val="clear" w:color="auto" w:fill="F2F2F2" w:themeFill="background1" w:themeFillShade="F2"/>
          </w:tcPr>
          <w:p w:rsidR="00B67257" w:rsidRPr="00917084" w:rsidRDefault="00B67257" w:rsidP="00B67257">
            <w:pPr>
              <w:rPr>
                <w:rFonts w:eastAsia="MS PGothic"/>
                <w:sz w:val="28"/>
                <w:szCs w:val="28"/>
                <w:lang w:eastAsia="ja-JP"/>
              </w:rPr>
            </w:pPr>
            <w:r w:rsidRPr="00917084">
              <w:rPr>
                <w:sz w:val="28"/>
                <w:szCs w:val="28"/>
              </w:rPr>
              <w:t>Capability to repay</w:t>
            </w:r>
          </w:p>
        </w:tc>
      </w:tr>
      <w:tr w:rsidR="00B67257" w:rsidRPr="00917084" w:rsidTr="00935E5D">
        <w:tc>
          <w:tcPr>
            <w:tcW w:w="698" w:type="dxa"/>
            <w:vMerge/>
          </w:tcPr>
          <w:p w:rsidR="00B67257" w:rsidRPr="00917084" w:rsidRDefault="00B67257" w:rsidP="00B67257">
            <w:pPr>
              <w:snapToGrid w:val="0"/>
              <w:spacing w:line="280" w:lineRule="atLeast"/>
              <w:rPr>
                <w:rFonts w:eastAsia="MS PGothic"/>
                <w:szCs w:val="24"/>
                <w:lang w:eastAsia="ja-JP"/>
              </w:rPr>
            </w:pPr>
          </w:p>
        </w:tc>
        <w:tc>
          <w:tcPr>
            <w:tcW w:w="6229" w:type="dxa"/>
          </w:tcPr>
          <w:p w:rsidR="00B67257" w:rsidRPr="00917084" w:rsidRDefault="00B67257" w:rsidP="000D3450">
            <w:r w:rsidRPr="00917084">
              <w:t>-The expected debt service ratio during the repayment period should be equal to or more than 1.25.</w:t>
            </w:r>
          </w:p>
        </w:tc>
        <w:tc>
          <w:tcPr>
            <w:tcW w:w="1715" w:type="dxa"/>
          </w:tcPr>
          <w:p w:rsidR="00B67257" w:rsidRPr="00917084" w:rsidRDefault="00B67257" w:rsidP="00B67257">
            <w:pPr>
              <w:snapToGrid w:val="0"/>
              <w:spacing w:line="280" w:lineRule="atLeast"/>
              <w:rPr>
                <w:rFonts w:eastAsia="MS PGothic"/>
                <w:szCs w:val="24"/>
                <w:lang w:eastAsia="ja-JP"/>
              </w:rPr>
            </w:pPr>
          </w:p>
        </w:tc>
      </w:tr>
      <w:tr w:rsidR="00B67257" w:rsidRPr="00917084" w:rsidTr="00935E5D">
        <w:tc>
          <w:tcPr>
            <w:tcW w:w="698" w:type="dxa"/>
            <w:vMerge/>
          </w:tcPr>
          <w:p w:rsidR="00B67257" w:rsidRPr="00917084" w:rsidRDefault="00B67257" w:rsidP="00B67257">
            <w:pPr>
              <w:snapToGrid w:val="0"/>
              <w:spacing w:line="280" w:lineRule="atLeast"/>
              <w:rPr>
                <w:rFonts w:eastAsia="MS PGothic"/>
                <w:szCs w:val="24"/>
                <w:lang w:eastAsia="ja-JP"/>
              </w:rPr>
            </w:pPr>
          </w:p>
        </w:tc>
        <w:tc>
          <w:tcPr>
            <w:tcW w:w="6229" w:type="dxa"/>
          </w:tcPr>
          <w:p w:rsidR="00B67257" w:rsidRPr="00917084" w:rsidRDefault="00B67257" w:rsidP="000D3450">
            <w:r w:rsidRPr="00917084">
              <w:t>-FIRR during the repayment period should be more than a weighted average of capital cost.</w:t>
            </w:r>
          </w:p>
        </w:tc>
        <w:tc>
          <w:tcPr>
            <w:tcW w:w="1715" w:type="dxa"/>
          </w:tcPr>
          <w:p w:rsidR="00B67257" w:rsidRPr="00917084" w:rsidRDefault="00B67257" w:rsidP="00B67257">
            <w:pPr>
              <w:snapToGrid w:val="0"/>
              <w:spacing w:line="280" w:lineRule="atLeast"/>
              <w:rPr>
                <w:rFonts w:eastAsia="MS PGothic"/>
                <w:szCs w:val="24"/>
                <w:lang w:eastAsia="ja-JP"/>
              </w:rPr>
            </w:pPr>
          </w:p>
        </w:tc>
      </w:tr>
      <w:tr w:rsidR="00B67257" w:rsidRPr="00917084" w:rsidTr="00935E5D">
        <w:tc>
          <w:tcPr>
            <w:tcW w:w="698" w:type="dxa"/>
            <w:vMerge/>
          </w:tcPr>
          <w:p w:rsidR="00B67257" w:rsidRPr="00917084" w:rsidRDefault="00B67257" w:rsidP="00B67257">
            <w:pPr>
              <w:snapToGrid w:val="0"/>
              <w:spacing w:line="280" w:lineRule="atLeast"/>
              <w:rPr>
                <w:rFonts w:eastAsia="MS PGothic"/>
                <w:szCs w:val="24"/>
                <w:lang w:eastAsia="ja-JP"/>
              </w:rPr>
            </w:pPr>
          </w:p>
        </w:tc>
        <w:tc>
          <w:tcPr>
            <w:tcW w:w="6229" w:type="dxa"/>
          </w:tcPr>
          <w:p w:rsidR="00B67257" w:rsidRPr="00917084" w:rsidRDefault="00B67257" w:rsidP="000D3450">
            <w:r w:rsidRPr="00917084">
              <w:t>-The capacity to offer collateral and personal guarantee is adequate.</w:t>
            </w:r>
          </w:p>
        </w:tc>
        <w:tc>
          <w:tcPr>
            <w:tcW w:w="1715" w:type="dxa"/>
          </w:tcPr>
          <w:p w:rsidR="00B67257" w:rsidRPr="00917084" w:rsidRDefault="00B67257" w:rsidP="00B67257">
            <w:pPr>
              <w:snapToGrid w:val="0"/>
              <w:spacing w:line="280" w:lineRule="atLeast"/>
              <w:rPr>
                <w:rFonts w:eastAsia="MS PGothic"/>
                <w:szCs w:val="24"/>
                <w:lang w:eastAsia="ja-JP"/>
              </w:rPr>
            </w:pPr>
          </w:p>
        </w:tc>
      </w:tr>
      <w:tr w:rsidR="00935E5D" w:rsidRPr="00D6174C" w:rsidTr="00935E5D">
        <w:tc>
          <w:tcPr>
            <w:tcW w:w="698" w:type="dxa"/>
          </w:tcPr>
          <w:p w:rsidR="00935E5D" w:rsidRPr="00D6174C" w:rsidRDefault="00935E5D" w:rsidP="0020231F">
            <w:pPr>
              <w:snapToGrid w:val="0"/>
              <w:spacing w:line="280" w:lineRule="atLeast"/>
              <w:rPr>
                <w:rFonts w:eastAsia="MS PGothic"/>
                <w:szCs w:val="24"/>
                <w:lang w:eastAsia="ja-JP"/>
              </w:rPr>
            </w:pPr>
            <w:r w:rsidRPr="00D6174C">
              <w:rPr>
                <w:rFonts w:eastAsia="MS PGothic"/>
                <w:szCs w:val="24"/>
                <w:lang w:eastAsia="ja-JP"/>
              </w:rPr>
              <w:t>9</w:t>
            </w:r>
          </w:p>
        </w:tc>
        <w:tc>
          <w:tcPr>
            <w:tcW w:w="7944" w:type="dxa"/>
            <w:gridSpan w:val="2"/>
            <w:shd w:val="clear" w:color="auto" w:fill="F2F2F2" w:themeFill="background1" w:themeFillShade="F2"/>
          </w:tcPr>
          <w:p w:rsidR="00935E5D" w:rsidRPr="00D6174C" w:rsidRDefault="00935E5D" w:rsidP="0020231F">
            <w:pPr>
              <w:rPr>
                <w:rFonts w:eastAsia="MS PGothic"/>
                <w:sz w:val="28"/>
                <w:szCs w:val="28"/>
                <w:lang w:eastAsia="ja-JP"/>
              </w:rPr>
            </w:pPr>
            <w:r w:rsidRPr="00D6174C">
              <w:rPr>
                <w:sz w:val="28"/>
                <w:szCs w:val="28"/>
              </w:rPr>
              <w:t>Information from CIB report</w:t>
            </w:r>
          </w:p>
        </w:tc>
      </w:tr>
      <w:tr w:rsidR="00935E5D" w:rsidRPr="00D6174C" w:rsidTr="00C207F9">
        <w:tc>
          <w:tcPr>
            <w:tcW w:w="698" w:type="dxa"/>
          </w:tcPr>
          <w:p w:rsidR="00935E5D" w:rsidRPr="00D6174C" w:rsidRDefault="00935E5D" w:rsidP="0020231F">
            <w:pPr>
              <w:snapToGrid w:val="0"/>
              <w:spacing w:line="280" w:lineRule="atLeast"/>
              <w:rPr>
                <w:rFonts w:eastAsia="MS PGothic"/>
                <w:szCs w:val="24"/>
                <w:lang w:eastAsia="ja-JP"/>
              </w:rPr>
            </w:pPr>
          </w:p>
        </w:tc>
        <w:tc>
          <w:tcPr>
            <w:tcW w:w="6229" w:type="dxa"/>
            <w:shd w:val="clear" w:color="auto" w:fill="FFFFCC"/>
          </w:tcPr>
          <w:p w:rsidR="00935E5D" w:rsidRPr="00D6174C" w:rsidRDefault="00935E5D" w:rsidP="0020231F">
            <w:r w:rsidRPr="00D6174C">
              <w:t>- .</w:t>
            </w:r>
          </w:p>
        </w:tc>
        <w:tc>
          <w:tcPr>
            <w:tcW w:w="1715" w:type="dxa"/>
          </w:tcPr>
          <w:p w:rsidR="00935E5D" w:rsidRPr="00D6174C" w:rsidRDefault="00935E5D" w:rsidP="0020231F">
            <w:pPr>
              <w:snapToGrid w:val="0"/>
              <w:spacing w:line="280" w:lineRule="atLeast"/>
              <w:rPr>
                <w:rFonts w:eastAsia="MS PGothic"/>
                <w:szCs w:val="24"/>
                <w:lang w:eastAsia="ja-JP"/>
              </w:rPr>
            </w:pPr>
          </w:p>
        </w:tc>
      </w:tr>
      <w:tr w:rsidR="00935E5D" w:rsidRPr="00D6174C" w:rsidTr="00C207F9">
        <w:tc>
          <w:tcPr>
            <w:tcW w:w="698" w:type="dxa"/>
          </w:tcPr>
          <w:p w:rsidR="00935E5D" w:rsidRPr="00D6174C" w:rsidRDefault="00935E5D" w:rsidP="0020231F">
            <w:pPr>
              <w:snapToGrid w:val="0"/>
              <w:spacing w:line="280" w:lineRule="atLeast"/>
              <w:rPr>
                <w:rFonts w:eastAsia="MS PGothic"/>
                <w:szCs w:val="24"/>
                <w:lang w:eastAsia="ja-JP"/>
              </w:rPr>
            </w:pPr>
          </w:p>
        </w:tc>
        <w:tc>
          <w:tcPr>
            <w:tcW w:w="6229" w:type="dxa"/>
            <w:shd w:val="clear" w:color="auto" w:fill="FFFFCC"/>
          </w:tcPr>
          <w:p w:rsidR="00935E5D" w:rsidRPr="00D6174C" w:rsidRDefault="00935E5D" w:rsidP="0020231F">
            <w:r w:rsidRPr="00D6174C">
              <w:t>- .</w:t>
            </w:r>
          </w:p>
        </w:tc>
        <w:tc>
          <w:tcPr>
            <w:tcW w:w="1715" w:type="dxa"/>
          </w:tcPr>
          <w:p w:rsidR="00935E5D" w:rsidRPr="00D6174C" w:rsidRDefault="00935E5D" w:rsidP="0020231F">
            <w:pPr>
              <w:snapToGrid w:val="0"/>
              <w:spacing w:line="280" w:lineRule="atLeast"/>
              <w:rPr>
                <w:rFonts w:eastAsia="MS PGothic"/>
                <w:szCs w:val="24"/>
                <w:lang w:eastAsia="ja-JP"/>
              </w:rPr>
            </w:pPr>
          </w:p>
        </w:tc>
      </w:tr>
      <w:tr w:rsidR="00935E5D" w:rsidRPr="00D6174C" w:rsidTr="00C207F9">
        <w:tc>
          <w:tcPr>
            <w:tcW w:w="698" w:type="dxa"/>
          </w:tcPr>
          <w:p w:rsidR="00935E5D" w:rsidRPr="00D6174C" w:rsidRDefault="00935E5D" w:rsidP="0020231F">
            <w:pPr>
              <w:snapToGrid w:val="0"/>
              <w:spacing w:line="280" w:lineRule="atLeast"/>
              <w:rPr>
                <w:rFonts w:eastAsia="MS PGothic"/>
                <w:szCs w:val="24"/>
                <w:lang w:eastAsia="ja-JP"/>
              </w:rPr>
            </w:pPr>
          </w:p>
        </w:tc>
        <w:tc>
          <w:tcPr>
            <w:tcW w:w="6229" w:type="dxa"/>
            <w:shd w:val="clear" w:color="auto" w:fill="FFFFCC"/>
          </w:tcPr>
          <w:p w:rsidR="00935E5D" w:rsidRPr="00D6174C" w:rsidRDefault="00935E5D" w:rsidP="0020231F">
            <w:r w:rsidRPr="00D6174C">
              <w:t>- .</w:t>
            </w:r>
          </w:p>
        </w:tc>
        <w:tc>
          <w:tcPr>
            <w:tcW w:w="1715" w:type="dxa"/>
          </w:tcPr>
          <w:p w:rsidR="00935E5D" w:rsidRPr="00D6174C" w:rsidRDefault="00935E5D" w:rsidP="0020231F">
            <w:pPr>
              <w:snapToGrid w:val="0"/>
              <w:spacing w:line="280" w:lineRule="atLeast"/>
              <w:rPr>
                <w:rFonts w:eastAsia="MS PGothic"/>
                <w:szCs w:val="24"/>
                <w:lang w:eastAsia="ja-JP"/>
              </w:rPr>
            </w:pPr>
          </w:p>
        </w:tc>
      </w:tr>
    </w:tbl>
    <w:p w:rsidR="00B67257" w:rsidRPr="00935E5D" w:rsidRDefault="00B67257" w:rsidP="00B67257">
      <w:pPr>
        <w:snapToGrid w:val="0"/>
        <w:spacing w:line="280" w:lineRule="atLeast"/>
        <w:rPr>
          <w:rFonts w:eastAsia="MS PGothic"/>
          <w:sz w:val="32"/>
          <w:szCs w:val="32"/>
          <w:lang w:eastAsia="ja-JP"/>
        </w:rPr>
      </w:pPr>
    </w:p>
    <w:p w:rsidR="005A7639" w:rsidRPr="00B67257" w:rsidRDefault="005A7639" w:rsidP="005A7639"/>
    <w:p w:rsidR="005A7639" w:rsidRPr="00B67257" w:rsidRDefault="005A7639" w:rsidP="005A7639">
      <w:r>
        <w:t xml:space="preserve">(1) </w:t>
      </w:r>
      <w:r w:rsidRPr="00B67257">
        <w:rPr>
          <w:rFonts w:hint="eastAsia"/>
        </w:rPr>
        <w:t xml:space="preserve">Approved </w:t>
      </w:r>
    </w:p>
    <w:tbl>
      <w:tblPr>
        <w:tblStyle w:val="TableGrid"/>
        <w:tblW w:w="0" w:type="auto"/>
        <w:tblLook w:val="04A0"/>
      </w:tblPr>
      <w:tblGrid>
        <w:gridCol w:w="2765"/>
        <w:gridCol w:w="2766"/>
        <w:gridCol w:w="2766"/>
      </w:tblGrid>
      <w:tr w:rsidR="005A7639" w:rsidRPr="00B67257" w:rsidTr="002D6FA6">
        <w:tc>
          <w:tcPr>
            <w:tcW w:w="2765" w:type="dxa"/>
          </w:tcPr>
          <w:p w:rsidR="005A7639" w:rsidRPr="00B67257" w:rsidRDefault="005A7639" w:rsidP="002D6FA6">
            <w:r w:rsidRPr="00B67257">
              <w:rPr>
                <w:rFonts w:hint="eastAsia"/>
              </w:rPr>
              <w:t>Officer in charge</w:t>
            </w:r>
          </w:p>
        </w:tc>
        <w:tc>
          <w:tcPr>
            <w:tcW w:w="2766" w:type="dxa"/>
          </w:tcPr>
          <w:p w:rsidR="005A7639" w:rsidRPr="00B67257" w:rsidRDefault="005A7639" w:rsidP="002D6FA6">
            <w:r w:rsidRPr="00B67257">
              <w:rPr>
                <w:rFonts w:hint="eastAsia"/>
              </w:rPr>
              <w:t>Manager</w:t>
            </w:r>
          </w:p>
        </w:tc>
        <w:tc>
          <w:tcPr>
            <w:tcW w:w="2766" w:type="dxa"/>
          </w:tcPr>
          <w:p w:rsidR="005A7639" w:rsidRPr="00B67257" w:rsidRDefault="005A7639" w:rsidP="002D6FA6">
            <w:r w:rsidRPr="00B67257">
              <w:rPr>
                <w:rFonts w:hint="eastAsia"/>
              </w:rPr>
              <w:t>Approval Body</w:t>
            </w:r>
          </w:p>
        </w:tc>
      </w:tr>
      <w:tr w:rsidR="005A7639" w:rsidRPr="00B67257" w:rsidTr="002D6FA6">
        <w:tc>
          <w:tcPr>
            <w:tcW w:w="2765" w:type="dxa"/>
          </w:tcPr>
          <w:p w:rsidR="005A7639" w:rsidRPr="00B67257" w:rsidRDefault="005A7639" w:rsidP="002D6FA6"/>
        </w:tc>
        <w:tc>
          <w:tcPr>
            <w:tcW w:w="2766" w:type="dxa"/>
          </w:tcPr>
          <w:p w:rsidR="005A7639" w:rsidRPr="00B67257" w:rsidRDefault="005A7639" w:rsidP="002D6FA6"/>
        </w:tc>
        <w:tc>
          <w:tcPr>
            <w:tcW w:w="2766" w:type="dxa"/>
          </w:tcPr>
          <w:p w:rsidR="005A7639" w:rsidRPr="00B67257" w:rsidRDefault="005A7639" w:rsidP="002D6FA6"/>
        </w:tc>
      </w:tr>
      <w:tr w:rsidR="005A7639" w:rsidRPr="00B67257" w:rsidTr="002D6FA6">
        <w:tc>
          <w:tcPr>
            <w:tcW w:w="2765" w:type="dxa"/>
          </w:tcPr>
          <w:p w:rsidR="005A7639" w:rsidRPr="00B67257" w:rsidRDefault="005A7639" w:rsidP="002D6FA6">
            <w:r w:rsidRPr="00B67257">
              <w:rPr>
                <w:rFonts w:hint="eastAsia"/>
              </w:rPr>
              <w:t>(Date)</w:t>
            </w:r>
          </w:p>
        </w:tc>
        <w:tc>
          <w:tcPr>
            <w:tcW w:w="2766" w:type="dxa"/>
          </w:tcPr>
          <w:p w:rsidR="005A7639" w:rsidRPr="00B67257" w:rsidRDefault="005A7639" w:rsidP="002D6FA6">
            <w:r w:rsidRPr="00B67257">
              <w:rPr>
                <w:rFonts w:hint="eastAsia"/>
              </w:rPr>
              <w:t>(Date)</w:t>
            </w:r>
          </w:p>
        </w:tc>
        <w:tc>
          <w:tcPr>
            <w:tcW w:w="2766" w:type="dxa"/>
          </w:tcPr>
          <w:p w:rsidR="005A7639" w:rsidRPr="00B67257" w:rsidRDefault="005A7639" w:rsidP="002D6FA6">
            <w:r w:rsidRPr="00B67257">
              <w:rPr>
                <w:rFonts w:hint="eastAsia"/>
              </w:rPr>
              <w:t>(Date)</w:t>
            </w:r>
          </w:p>
        </w:tc>
      </w:tr>
    </w:tbl>
    <w:p w:rsidR="005A7639" w:rsidRPr="00B67257" w:rsidRDefault="005A7639" w:rsidP="005A7639"/>
    <w:p w:rsidR="005A7639" w:rsidRPr="00B67257" w:rsidRDefault="005A7639" w:rsidP="005A7639">
      <w:r w:rsidRPr="00B67257">
        <w:t xml:space="preserve">(2) </w:t>
      </w:r>
      <w:r w:rsidRPr="00B67257">
        <w:rPr>
          <w:rFonts w:hint="eastAsia"/>
        </w:rPr>
        <w:t xml:space="preserve">Rejected </w:t>
      </w:r>
    </w:p>
    <w:tbl>
      <w:tblPr>
        <w:tblStyle w:val="TableGrid"/>
        <w:tblW w:w="0" w:type="auto"/>
        <w:tblLook w:val="04A0"/>
      </w:tblPr>
      <w:tblGrid>
        <w:gridCol w:w="2765"/>
        <w:gridCol w:w="2766"/>
        <w:gridCol w:w="2766"/>
      </w:tblGrid>
      <w:tr w:rsidR="005A7639" w:rsidRPr="00B67257" w:rsidTr="002D6FA6">
        <w:tc>
          <w:tcPr>
            <w:tcW w:w="2765" w:type="dxa"/>
          </w:tcPr>
          <w:p w:rsidR="005A7639" w:rsidRPr="00B67257" w:rsidRDefault="005A7639" w:rsidP="002D6FA6">
            <w:r w:rsidRPr="00B67257">
              <w:rPr>
                <w:rFonts w:hint="eastAsia"/>
              </w:rPr>
              <w:t>Officer in charge</w:t>
            </w:r>
          </w:p>
        </w:tc>
        <w:tc>
          <w:tcPr>
            <w:tcW w:w="2766" w:type="dxa"/>
          </w:tcPr>
          <w:p w:rsidR="005A7639" w:rsidRPr="00B67257" w:rsidRDefault="005A7639" w:rsidP="002D6FA6">
            <w:r w:rsidRPr="00B67257">
              <w:rPr>
                <w:rFonts w:hint="eastAsia"/>
              </w:rPr>
              <w:t>Manager</w:t>
            </w:r>
          </w:p>
        </w:tc>
        <w:tc>
          <w:tcPr>
            <w:tcW w:w="2766" w:type="dxa"/>
          </w:tcPr>
          <w:p w:rsidR="005A7639" w:rsidRPr="00B67257" w:rsidRDefault="005A7639" w:rsidP="002D6FA6">
            <w:r w:rsidRPr="00B67257">
              <w:rPr>
                <w:rFonts w:hint="eastAsia"/>
              </w:rPr>
              <w:t>Approval Body</w:t>
            </w:r>
          </w:p>
        </w:tc>
      </w:tr>
      <w:tr w:rsidR="005A7639" w:rsidRPr="00B67257" w:rsidTr="002D6FA6">
        <w:tc>
          <w:tcPr>
            <w:tcW w:w="2765" w:type="dxa"/>
          </w:tcPr>
          <w:p w:rsidR="005A7639" w:rsidRPr="00B67257" w:rsidRDefault="005A7639" w:rsidP="002D6FA6"/>
        </w:tc>
        <w:tc>
          <w:tcPr>
            <w:tcW w:w="2766" w:type="dxa"/>
          </w:tcPr>
          <w:p w:rsidR="005A7639" w:rsidRPr="00B67257" w:rsidRDefault="005A7639" w:rsidP="002D6FA6"/>
        </w:tc>
        <w:tc>
          <w:tcPr>
            <w:tcW w:w="2766" w:type="dxa"/>
          </w:tcPr>
          <w:p w:rsidR="005A7639" w:rsidRPr="00B67257" w:rsidRDefault="005A7639" w:rsidP="002D6FA6"/>
        </w:tc>
      </w:tr>
      <w:tr w:rsidR="005A7639" w:rsidRPr="00B67257" w:rsidTr="002D6FA6">
        <w:tc>
          <w:tcPr>
            <w:tcW w:w="2765" w:type="dxa"/>
          </w:tcPr>
          <w:p w:rsidR="005A7639" w:rsidRPr="00B67257" w:rsidRDefault="005A7639" w:rsidP="002D6FA6">
            <w:r w:rsidRPr="00B67257">
              <w:rPr>
                <w:rFonts w:hint="eastAsia"/>
              </w:rPr>
              <w:t>(Date)</w:t>
            </w:r>
          </w:p>
        </w:tc>
        <w:tc>
          <w:tcPr>
            <w:tcW w:w="2766" w:type="dxa"/>
          </w:tcPr>
          <w:p w:rsidR="005A7639" w:rsidRPr="00B67257" w:rsidRDefault="005A7639" w:rsidP="002D6FA6">
            <w:r w:rsidRPr="00B67257">
              <w:rPr>
                <w:rFonts w:hint="eastAsia"/>
              </w:rPr>
              <w:t>(Date)</w:t>
            </w:r>
          </w:p>
        </w:tc>
        <w:tc>
          <w:tcPr>
            <w:tcW w:w="2766" w:type="dxa"/>
          </w:tcPr>
          <w:p w:rsidR="005A7639" w:rsidRPr="00B67257" w:rsidRDefault="005A7639" w:rsidP="002D6FA6">
            <w:r w:rsidRPr="00B67257">
              <w:rPr>
                <w:rFonts w:hint="eastAsia"/>
              </w:rPr>
              <w:t>(Date)</w:t>
            </w:r>
          </w:p>
        </w:tc>
      </w:tr>
    </w:tbl>
    <w:p w:rsidR="005A7639" w:rsidRDefault="005A7639" w:rsidP="005A7639"/>
    <w:p w:rsidR="005374C0" w:rsidRDefault="005374C0">
      <w:pPr>
        <w:spacing w:after="200" w:line="276" w:lineRule="auto"/>
        <w:rPr>
          <w:rFonts w:eastAsia="MS PGothic"/>
          <w:sz w:val="32"/>
          <w:szCs w:val="32"/>
          <w:lang w:eastAsia="ja-JP"/>
        </w:rPr>
      </w:pPr>
      <w:r>
        <w:rPr>
          <w:rFonts w:eastAsia="MS PGothic"/>
          <w:sz w:val="32"/>
          <w:szCs w:val="32"/>
          <w:lang w:eastAsia="ja-JP"/>
        </w:rPr>
        <w:br w:type="page"/>
      </w:r>
    </w:p>
    <w:p w:rsidR="00B67257" w:rsidRDefault="005374C0" w:rsidP="005374C0">
      <w:pPr>
        <w:pStyle w:val="Heading2"/>
      </w:pPr>
      <w:bookmarkStart w:id="19" w:name="_Toc500631225"/>
      <w:r>
        <w:lastRenderedPageBreak/>
        <w:t>(Annex 10)</w:t>
      </w:r>
      <w:r w:rsidR="00B67257" w:rsidRPr="00B67257">
        <w:t xml:space="preserve"> Loan Term</w:t>
      </w:r>
      <w:r w:rsidR="00BB1018">
        <w:t>s</w:t>
      </w:r>
      <w:bookmarkEnd w:id="19"/>
    </w:p>
    <w:p w:rsidR="00BB1018" w:rsidRDefault="00BB1018" w:rsidP="00BB1018">
      <w:pPr>
        <w:pStyle w:val="Heading3"/>
      </w:pPr>
      <w:bookmarkStart w:id="20" w:name="_Toc500631226"/>
      <w:r>
        <w:t>Form 10.1Loan Term Sheet</w:t>
      </w:r>
      <w:bookmarkEnd w:id="20"/>
    </w:p>
    <w:p w:rsidR="00BB1018" w:rsidRPr="00BB1018" w:rsidRDefault="00BB1018" w:rsidP="00BB1018"/>
    <w:tbl>
      <w:tblPr>
        <w:tblStyle w:val="TableGrid"/>
        <w:tblW w:w="0" w:type="auto"/>
        <w:tblLook w:val="04A0"/>
      </w:tblPr>
      <w:tblGrid>
        <w:gridCol w:w="2972"/>
        <w:gridCol w:w="5325"/>
      </w:tblGrid>
      <w:tr w:rsidR="00B67257" w:rsidRPr="00B67257" w:rsidTr="00B67257">
        <w:tc>
          <w:tcPr>
            <w:tcW w:w="2972" w:type="dxa"/>
          </w:tcPr>
          <w:p w:rsidR="00B67257" w:rsidRPr="00B67257" w:rsidRDefault="00B67257" w:rsidP="00B67257">
            <w:r w:rsidRPr="00B67257">
              <w:rPr>
                <w:rFonts w:hint="eastAsia"/>
              </w:rPr>
              <w:t>Terms &amp;</w:t>
            </w:r>
            <w:r>
              <w:t>c</w:t>
            </w:r>
            <w:r w:rsidRPr="00B67257">
              <w:rPr>
                <w:rFonts w:hint="eastAsia"/>
              </w:rPr>
              <w:t>ondit</w:t>
            </w:r>
            <w:r w:rsidRPr="00B67257">
              <w:t>i</w:t>
            </w:r>
            <w:r w:rsidRPr="00B67257">
              <w:rPr>
                <w:rFonts w:hint="eastAsia"/>
              </w:rPr>
              <w:t>ons</w:t>
            </w:r>
          </w:p>
        </w:tc>
        <w:tc>
          <w:tcPr>
            <w:tcW w:w="5325" w:type="dxa"/>
          </w:tcPr>
          <w:p w:rsidR="00B67257" w:rsidRPr="00B67257" w:rsidRDefault="00B67257" w:rsidP="00B67257">
            <w:r w:rsidRPr="00B67257">
              <w:rPr>
                <w:rFonts w:hint="eastAsia"/>
              </w:rPr>
              <w:t>Contents</w:t>
            </w:r>
          </w:p>
        </w:tc>
      </w:tr>
      <w:tr w:rsidR="00B67257" w:rsidRPr="00B67257" w:rsidTr="00B67257">
        <w:tc>
          <w:tcPr>
            <w:tcW w:w="2972" w:type="dxa"/>
          </w:tcPr>
          <w:p w:rsidR="00B67257" w:rsidRPr="00B67257" w:rsidRDefault="00B67257" w:rsidP="00B67257">
            <w:r>
              <w:t xml:space="preserve">(1) </w:t>
            </w:r>
            <w:r w:rsidRPr="00B67257">
              <w:rPr>
                <w:rFonts w:hint="eastAsia"/>
              </w:rPr>
              <w:t>Loan amount</w:t>
            </w:r>
          </w:p>
        </w:tc>
        <w:tc>
          <w:tcPr>
            <w:tcW w:w="5325" w:type="dxa"/>
          </w:tcPr>
          <w:p w:rsidR="00B67257" w:rsidRPr="00B67257" w:rsidRDefault="00B67257" w:rsidP="00B67257"/>
        </w:tc>
      </w:tr>
      <w:tr w:rsidR="00B67257" w:rsidRPr="00B67257" w:rsidTr="00B67257">
        <w:tc>
          <w:tcPr>
            <w:tcW w:w="2972" w:type="dxa"/>
          </w:tcPr>
          <w:p w:rsidR="00B67257" w:rsidRPr="00B67257" w:rsidRDefault="00B67257" w:rsidP="00B67257">
            <w:r>
              <w:t xml:space="preserve">(2) </w:t>
            </w:r>
            <w:r w:rsidRPr="00B67257">
              <w:rPr>
                <w:rFonts w:hint="eastAsia"/>
              </w:rPr>
              <w:t>Eligibl</w:t>
            </w:r>
            <w:r>
              <w:t>ee</w:t>
            </w:r>
            <w:r w:rsidRPr="00B67257">
              <w:rPr>
                <w:rFonts w:hint="eastAsia"/>
              </w:rPr>
              <w:t>quipment</w:t>
            </w:r>
          </w:p>
        </w:tc>
        <w:tc>
          <w:tcPr>
            <w:tcW w:w="5325" w:type="dxa"/>
          </w:tcPr>
          <w:p w:rsidR="00B67257" w:rsidRPr="00B67257" w:rsidRDefault="00B67257" w:rsidP="00B67257"/>
        </w:tc>
      </w:tr>
      <w:tr w:rsidR="00B67257" w:rsidRPr="00B67257" w:rsidTr="00B67257">
        <w:tc>
          <w:tcPr>
            <w:tcW w:w="2972" w:type="dxa"/>
          </w:tcPr>
          <w:p w:rsidR="00B67257" w:rsidRPr="00B67257" w:rsidRDefault="00B67257" w:rsidP="00B67257">
            <w:r>
              <w:t xml:space="preserve">(3) </w:t>
            </w:r>
            <w:r w:rsidRPr="00B67257">
              <w:rPr>
                <w:rFonts w:hint="eastAsia"/>
              </w:rPr>
              <w:t>Ten</w:t>
            </w:r>
            <w:r>
              <w:t>u</w:t>
            </w:r>
            <w:r w:rsidRPr="00B67257">
              <w:rPr>
                <w:rFonts w:hint="eastAsia"/>
              </w:rPr>
              <w:t>r</w:t>
            </w:r>
            <w:r>
              <w:t>e</w:t>
            </w:r>
          </w:p>
        </w:tc>
        <w:tc>
          <w:tcPr>
            <w:tcW w:w="5325" w:type="dxa"/>
          </w:tcPr>
          <w:p w:rsidR="00B67257" w:rsidRPr="00B67257" w:rsidRDefault="00B67257" w:rsidP="00B67257"/>
        </w:tc>
      </w:tr>
      <w:tr w:rsidR="00B67257" w:rsidRPr="00B67257" w:rsidTr="00B67257">
        <w:tc>
          <w:tcPr>
            <w:tcW w:w="2972" w:type="dxa"/>
          </w:tcPr>
          <w:p w:rsidR="00B67257" w:rsidRPr="00B67257" w:rsidRDefault="00B67257" w:rsidP="00B67257">
            <w:r>
              <w:t xml:space="preserve">(4) </w:t>
            </w:r>
            <w:r w:rsidRPr="00B67257">
              <w:t>G</w:t>
            </w:r>
            <w:r w:rsidRPr="00B67257">
              <w:rPr>
                <w:rFonts w:hint="eastAsia"/>
              </w:rPr>
              <w:t xml:space="preserve">race </w:t>
            </w:r>
            <w:r>
              <w:t>p</w:t>
            </w:r>
            <w:r w:rsidRPr="00B67257">
              <w:t>eriod</w:t>
            </w:r>
          </w:p>
        </w:tc>
        <w:tc>
          <w:tcPr>
            <w:tcW w:w="5325" w:type="dxa"/>
          </w:tcPr>
          <w:p w:rsidR="00B67257" w:rsidRPr="00B67257" w:rsidRDefault="00B67257" w:rsidP="00B67257"/>
        </w:tc>
      </w:tr>
      <w:tr w:rsidR="00B67257" w:rsidRPr="00B67257" w:rsidTr="00B67257">
        <w:tc>
          <w:tcPr>
            <w:tcW w:w="2972" w:type="dxa"/>
          </w:tcPr>
          <w:p w:rsidR="00B67257" w:rsidRPr="00B67257" w:rsidRDefault="00B67257" w:rsidP="00B67257">
            <w:r>
              <w:t xml:space="preserve">(5) </w:t>
            </w:r>
            <w:r w:rsidRPr="00B67257">
              <w:rPr>
                <w:rFonts w:hint="eastAsia"/>
              </w:rPr>
              <w:t>Interest rate</w:t>
            </w:r>
          </w:p>
        </w:tc>
        <w:tc>
          <w:tcPr>
            <w:tcW w:w="5325" w:type="dxa"/>
          </w:tcPr>
          <w:p w:rsidR="00B67257" w:rsidRPr="00B67257" w:rsidRDefault="00B67257" w:rsidP="00B67257"/>
        </w:tc>
      </w:tr>
      <w:tr w:rsidR="00B67257" w:rsidRPr="00B67257" w:rsidTr="00B67257">
        <w:tc>
          <w:tcPr>
            <w:tcW w:w="2972" w:type="dxa"/>
          </w:tcPr>
          <w:p w:rsidR="00B67257" w:rsidRPr="00B67257" w:rsidRDefault="00B67257" w:rsidP="00B67257">
            <w:r>
              <w:t xml:space="preserve">(6) </w:t>
            </w:r>
            <w:r w:rsidRPr="00B67257">
              <w:t>R</w:t>
            </w:r>
            <w:r w:rsidRPr="00B67257">
              <w:rPr>
                <w:rFonts w:hint="eastAsia"/>
              </w:rPr>
              <w:t xml:space="preserve">epayment </w:t>
            </w:r>
            <w:r>
              <w:t>terms</w:t>
            </w:r>
          </w:p>
        </w:tc>
        <w:tc>
          <w:tcPr>
            <w:tcW w:w="5325" w:type="dxa"/>
          </w:tcPr>
          <w:p w:rsidR="00B67257" w:rsidRPr="00B67257" w:rsidRDefault="00B67257" w:rsidP="00B67257"/>
        </w:tc>
      </w:tr>
      <w:tr w:rsidR="00B67257" w:rsidRPr="00B67257" w:rsidTr="00B67257">
        <w:tc>
          <w:tcPr>
            <w:tcW w:w="2972" w:type="dxa"/>
          </w:tcPr>
          <w:p w:rsidR="00B67257" w:rsidRPr="00B67257" w:rsidRDefault="00B67257" w:rsidP="00B67257">
            <w:r w:rsidRPr="00B67257">
              <w:rPr>
                <w:rFonts w:hint="eastAsia"/>
              </w:rPr>
              <w:t>Collateral</w:t>
            </w:r>
          </w:p>
          <w:p w:rsidR="00B67257" w:rsidRPr="00B67257" w:rsidRDefault="00B67257" w:rsidP="00B67257"/>
        </w:tc>
        <w:tc>
          <w:tcPr>
            <w:tcW w:w="5325" w:type="dxa"/>
          </w:tcPr>
          <w:p w:rsidR="00B67257" w:rsidRPr="00B67257" w:rsidRDefault="00B67257" w:rsidP="00B67257"/>
        </w:tc>
      </w:tr>
      <w:tr w:rsidR="00B67257" w:rsidRPr="00B67257" w:rsidTr="00B67257">
        <w:tc>
          <w:tcPr>
            <w:tcW w:w="2972" w:type="dxa"/>
          </w:tcPr>
          <w:p w:rsidR="00B67257" w:rsidRPr="00B67257" w:rsidRDefault="00B67257" w:rsidP="00B67257">
            <w:r w:rsidRPr="00B67257">
              <w:rPr>
                <w:rFonts w:hint="eastAsia"/>
              </w:rPr>
              <w:t>Guarantee</w:t>
            </w:r>
          </w:p>
          <w:p w:rsidR="00B67257" w:rsidRPr="00B67257" w:rsidRDefault="00B67257" w:rsidP="00B67257"/>
        </w:tc>
        <w:tc>
          <w:tcPr>
            <w:tcW w:w="5325" w:type="dxa"/>
          </w:tcPr>
          <w:p w:rsidR="00B67257" w:rsidRPr="00B67257" w:rsidRDefault="00B67257" w:rsidP="00B67257"/>
        </w:tc>
      </w:tr>
    </w:tbl>
    <w:p w:rsidR="00B67257" w:rsidRPr="00B67257" w:rsidRDefault="00B67257" w:rsidP="00B67257">
      <w:r w:rsidRPr="00B67257">
        <w:rPr>
          <w:rFonts w:hint="eastAsia"/>
        </w:rPr>
        <w:t xml:space="preserve">Note: </w:t>
      </w:r>
      <w:r w:rsidRPr="00B67257">
        <w:t xml:space="preserve">Loan Approval </w:t>
      </w:r>
      <w:r w:rsidRPr="00B67257">
        <w:rPr>
          <w:rFonts w:hint="eastAsia"/>
        </w:rPr>
        <w:t xml:space="preserve">sheet </w:t>
      </w:r>
      <w:r w:rsidR="000D3450">
        <w:t>must NOT</w:t>
      </w:r>
      <w:r w:rsidRPr="00B67257">
        <w:rPr>
          <w:rFonts w:hint="eastAsia"/>
        </w:rPr>
        <w:t xml:space="preserve"> be registered on MIS.</w:t>
      </w:r>
    </w:p>
    <w:p w:rsidR="00B67257" w:rsidRDefault="00B67257" w:rsidP="00B67257"/>
    <w:p w:rsidR="006A1A93" w:rsidRDefault="006A1A93" w:rsidP="006A1A93"/>
    <w:tbl>
      <w:tblPr>
        <w:tblStyle w:val="TableGrid"/>
        <w:tblW w:w="8500" w:type="dxa"/>
        <w:tblLook w:val="04A0"/>
      </w:tblPr>
      <w:tblGrid>
        <w:gridCol w:w="8500"/>
      </w:tblGrid>
      <w:tr w:rsidR="006A1A93" w:rsidTr="004000E2">
        <w:tc>
          <w:tcPr>
            <w:tcW w:w="8500" w:type="dxa"/>
          </w:tcPr>
          <w:p w:rsidR="006A1A93" w:rsidRDefault="006A1A93" w:rsidP="004000E2">
            <w:pPr>
              <w:rPr>
                <w:rFonts w:eastAsia="MS PGothic"/>
                <w:lang w:eastAsia="ja-JP"/>
              </w:rPr>
            </w:pPr>
            <w:r>
              <w:rPr>
                <w:rFonts w:eastAsia="MS PGothic"/>
                <w:color w:val="FF99CC"/>
                <w:lang w:eastAsia="ja-JP"/>
              </w:rPr>
              <w:t>Loan term decision</w:t>
            </w:r>
            <w:r w:rsidRPr="006A1A93">
              <w:rPr>
                <w:rFonts w:eastAsia="MS PGothic" w:hint="eastAsia"/>
                <w:color w:val="FF99CC"/>
                <w:lang w:eastAsia="ja-JP"/>
              </w:rPr>
              <w:t xml:space="preserve"> date</w:t>
            </w:r>
          </w:p>
        </w:tc>
      </w:tr>
      <w:tr w:rsidR="006A1A93" w:rsidTr="004000E2">
        <w:tc>
          <w:tcPr>
            <w:tcW w:w="8500" w:type="dxa"/>
          </w:tcPr>
          <w:p w:rsidR="006A1A93" w:rsidRDefault="006A1A93" w:rsidP="004000E2">
            <w:pPr>
              <w:rPr>
                <w:rFonts w:eastAsia="MS PGothic"/>
                <w:lang w:eastAsia="ja-JP"/>
              </w:rPr>
            </w:pPr>
          </w:p>
          <w:p w:rsidR="006A1A93" w:rsidRDefault="006A1A93" w:rsidP="004000E2">
            <w:pPr>
              <w:rPr>
                <w:rFonts w:eastAsia="MS PGothic"/>
                <w:lang w:eastAsia="ja-JP"/>
              </w:rPr>
            </w:pPr>
          </w:p>
          <w:p w:rsidR="006A1A93" w:rsidRDefault="006A1A93" w:rsidP="004000E2">
            <w:pPr>
              <w:rPr>
                <w:rFonts w:eastAsia="MS PGothic"/>
                <w:lang w:eastAsia="ja-JP"/>
              </w:rPr>
            </w:pPr>
          </w:p>
          <w:p w:rsidR="006A1A93" w:rsidRDefault="006A1A93" w:rsidP="004000E2">
            <w:pPr>
              <w:rPr>
                <w:rFonts w:eastAsia="MS PGothic"/>
                <w:lang w:eastAsia="ja-JP"/>
              </w:rPr>
            </w:pPr>
          </w:p>
        </w:tc>
      </w:tr>
    </w:tbl>
    <w:p w:rsidR="006A1A93" w:rsidRPr="00B67257" w:rsidRDefault="006A1A93" w:rsidP="006A1A93"/>
    <w:p w:rsidR="006A1A93" w:rsidRDefault="006A1A93" w:rsidP="00B67257"/>
    <w:p w:rsidR="005A7639" w:rsidRDefault="005A7639">
      <w:pPr>
        <w:spacing w:after="200" w:line="276" w:lineRule="auto"/>
      </w:pPr>
      <w:r>
        <w:br w:type="page"/>
      </w:r>
    </w:p>
    <w:p w:rsidR="00BB1018" w:rsidRDefault="00BB1018" w:rsidP="00BB1018">
      <w:pPr>
        <w:pStyle w:val="Heading3"/>
      </w:pPr>
      <w:bookmarkStart w:id="21" w:name="_Toc500631227"/>
      <w:r>
        <w:lastRenderedPageBreak/>
        <w:t>Form 10.2Equipment Procurement and Installation Plan</w:t>
      </w:r>
      <w:bookmarkEnd w:id="21"/>
    </w:p>
    <w:tbl>
      <w:tblPr>
        <w:tblStyle w:val="TableGrid"/>
        <w:tblW w:w="9493" w:type="dxa"/>
        <w:tblLook w:val="04A0"/>
      </w:tblPr>
      <w:tblGrid>
        <w:gridCol w:w="9493"/>
      </w:tblGrid>
      <w:tr w:rsidR="00BB1018" w:rsidRPr="005A7639" w:rsidTr="00235F4B">
        <w:trPr>
          <w:trHeight w:val="2334"/>
        </w:trPr>
        <w:tc>
          <w:tcPr>
            <w:tcW w:w="9493" w:type="dxa"/>
          </w:tcPr>
          <w:p w:rsidR="008E4C27" w:rsidRPr="005A7639" w:rsidRDefault="008E4C27"/>
          <w:tbl>
            <w:tblPr>
              <w:tblStyle w:val="TableGrid"/>
              <w:tblW w:w="0" w:type="auto"/>
              <w:tblLook w:val="04A0"/>
            </w:tblPr>
            <w:tblGrid>
              <w:gridCol w:w="710"/>
              <w:gridCol w:w="1320"/>
              <w:gridCol w:w="1083"/>
              <w:gridCol w:w="1048"/>
              <w:gridCol w:w="1061"/>
              <w:gridCol w:w="1006"/>
              <w:gridCol w:w="1064"/>
              <w:gridCol w:w="1008"/>
            </w:tblGrid>
            <w:tr w:rsidR="009E4C09" w:rsidRPr="005A7639" w:rsidTr="0085111F">
              <w:tc>
                <w:tcPr>
                  <w:tcW w:w="710" w:type="dxa"/>
                  <w:vMerge w:val="restart"/>
                </w:tcPr>
                <w:p w:rsidR="009E4C09" w:rsidRPr="005A7639" w:rsidRDefault="009E4C09" w:rsidP="0029095B">
                  <w:pPr>
                    <w:rPr>
                      <w:rFonts w:eastAsia="MS PGothic"/>
                      <w:lang w:eastAsia="ja-JP"/>
                    </w:rPr>
                  </w:pPr>
                  <w:r w:rsidRPr="005A7639">
                    <w:rPr>
                      <w:rFonts w:eastAsia="MS PGothic" w:hint="eastAsia"/>
                      <w:lang w:eastAsia="ja-JP"/>
                    </w:rPr>
                    <w:t>N</w:t>
                  </w:r>
                  <w:r w:rsidRPr="005A7639">
                    <w:rPr>
                      <w:rFonts w:eastAsia="MS PGothic"/>
                      <w:lang w:eastAsia="ja-JP"/>
                    </w:rPr>
                    <w:t>o</w:t>
                  </w:r>
                </w:p>
              </w:tc>
              <w:tc>
                <w:tcPr>
                  <w:tcW w:w="1320" w:type="dxa"/>
                  <w:vMerge w:val="restart"/>
                </w:tcPr>
                <w:p w:rsidR="009E4C09" w:rsidRPr="005A7639" w:rsidRDefault="009E4C09" w:rsidP="0029095B">
                  <w:pPr>
                    <w:rPr>
                      <w:rFonts w:eastAsia="MS PGothic"/>
                      <w:lang w:eastAsia="ja-JP"/>
                    </w:rPr>
                  </w:pPr>
                  <w:r w:rsidRPr="005A7639">
                    <w:rPr>
                      <w:rFonts w:hint="eastAsia"/>
                    </w:rPr>
                    <w:t>Eligible EE&amp;C equipment</w:t>
                  </w:r>
                </w:p>
              </w:tc>
              <w:tc>
                <w:tcPr>
                  <w:tcW w:w="1083" w:type="dxa"/>
                  <w:vMerge w:val="restart"/>
                </w:tcPr>
                <w:p w:rsidR="009E4C09" w:rsidRPr="005A7639" w:rsidRDefault="009E4C09" w:rsidP="0029095B">
                  <w:r w:rsidRPr="005A7639">
                    <w:t>Number of Unit</w:t>
                  </w:r>
                </w:p>
              </w:tc>
              <w:tc>
                <w:tcPr>
                  <w:tcW w:w="1048" w:type="dxa"/>
                  <w:vMerge w:val="restart"/>
                </w:tcPr>
                <w:p w:rsidR="009E4C09" w:rsidRPr="005A7639" w:rsidRDefault="009E4C09" w:rsidP="0029095B">
                  <w:r w:rsidRPr="005A7639">
                    <w:rPr>
                      <w:rFonts w:hint="eastAsia"/>
                    </w:rPr>
                    <w:t>Amount</w:t>
                  </w:r>
                </w:p>
                <w:p w:rsidR="009E4C09" w:rsidRPr="005A7639" w:rsidRDefault="009E4C09" w:rsidP="0029095B">
                  <w:r w:rsidRPr="005A7639">
                    <w:t>(Million BDT)</w:t>
                  </w:r>
                </w:p>
              </w:tc>
              <w:tc>
                <w:tcPr>
                  <w:tcW w:w="4139" w:type="dxa"/>
                  <w:gridSpan w:val="4"/>
                </w:tcPr>
                <w:p w:rsidR="009E4C09" w:rsidRPr="005A7639" w:rsidRDefault="009E4C09" w:rsidP="00962FE4">
                  <w:pPr>
                    <w:jc w:val="center"/>
                    <w:rPr>
                      <w:rFonts w:eastAsia="MS PGothic"/>
                      <w:lang w:eastAsia="ja-JP"/>
                    </w:rPr>
                  </w:pPr>
                  <w:r w:rsidRPr="005A7639">
                    <w:rPr>
                      <w:rFonts w:eastAsia="MS PGothic" w:hint="eastAsia"/>
                      <w:lang w:eastAsia="ja-JP"/>
                    </w:rPr>
                    <w:t>Payment Schedule</w:t>
                  </w:r>
                </w:p>
                <w:p w:rsidR="009E4C09" w:rsidRPr="005A7639" w:rsidRDefault="009E4C09" w:rsidP="00235F4B">
                  <w:pPr>
                    <w:jc w:val="center"/>
                  </w:pPr>
                  <w:r w:rsidRPr="005A7639">
                    <w:t>(a)Paid portion</w:t>
                  </w:r>
                </w:p>
              </w:tc>
            </w:tr>
            <w:tr w:rsidR="009E4C09" w:rsidRPr="005A7639" w:rsidTr="0085111F">
              <w:tc>
                <w:tcPr>
                  <w:tcW w:w="710" w:type="dxa"/>
                  <w:vMerge/>
                </w:tcPr>
                <w:p w:rsidR="009E4C09" w:rsidRPr="005A7639" w:rsidRDefault="009E4C09" w:rsidP="00962FE4"/>
              </w:tc>
              <w:tc>
                <w:tcPr>
                  <w:tcW w:w="1320" w:type="dxa"/>
                  <w:vMerge/>
                </w:tcPr>
                <w:p w:rsidR="009E4C09" w:rsidRPr="005A7639" w:rsidRDefault="009E4C09" w:rsidP="00962FE4"/>
              </w:tc>
              <w:tc>
                <w:tcPr>
                  <w:tcW w:w="1083" w:type="dxa"/>
                  <w:vMerge/>
                </w:tcPr>
                <w:p w:rsidR="009E4C09" w:rsidRPr="005A7639" w:rsidRDefault="009E4C09" w:rsidP="00962FE4"/>
              </w:tc>
              <w:tc>
                <w:tcPr>
                  <w:tcW w:w="1048" w:type="dxa"/>
                  <w:vMerge/>
                </w:tcPr>
                <w:p w:rsidR="009E4C09" w:rsidRPr="005A7639" w:rsidRDefault="009E4C09" w:rsidP="00962FE4"/>
              </w:tc>
              <w:tc>
                <w:tcPr>
                  <w:tcW w:w="1061" w:type="dxa"/>
                </w:tcPr>
                <w:p w:rsidR="009E4C09" w:rsidRPr="005A7639" w:rsidRDefault="009E4C09" w:rsidP="00962FE4">
                  <w:pPr>
                    <w:rPr>
                      <w:rFonts w:eastAsia="MS PGothic"/>
                      <w:lang w:eastAsia="ja-JP"/>
                    </w:rPr>
                  </w:pPr>
                  <w:r w:rsidRPr="005A7639">
                    <w:rPr>
                      <w:rFonts w:eastAsia="MS PGothic"/>
                      <w:lang w:eastAsia="ja-JP"/>
                    </w:rPr>
                    <w:t>MM</w:t>
                  </w:r>
                  <w:r w:rsidRPr="005A7639">
                    <w:rPr>
                      <w:rFonts w:eastAsia="MS PGothic" w:hint="eastAsia"/>
                      <w:lang w:eastAsia="ja-JP"/>
                    </w:rPr>
                    <w:t>/</w:t>
                  </w:r>
                  <w:r w:rsidRPr="005A7639">
                    <w:rPr>
                      <w:rFonts w:eastAsia="MS PGothic"/>
                      <w:lang w:eastAsia="ja-JP"/>
                    </w:rPr>
                    <w:t>YY</w:t>
                  </w:r>
                </w:p>
              </w:tc>
              <w:tc>
                <w:tcPr>
                  <w:tcW w:w="1006" w:type="dxa"/>
                </w:tcPr>
                <w:p w:rsidR="009E4C09" w:rsidRPr="005A7639" w:rsidRDefault="009E4C09" w:rsidP="00962FE4">
                  <w:pPr>
                    <w:rPr>
                      <w:rFonts w:eastAsia="MS PGothic"/>
                      <w:lang w:eastAsia="ja-JP"/>
                    </w:rPr>
                  </w:pPr>
                  <w:r w:rsidRPr="005A7639">
                    <w:rPr>
                      <w:rFonts w:eastAsia="MS PGothic" w:hint="eastAsia"/>
                      <w:lang w:eastAsia="ja-JP"/>
                    </w:rPr>
                    <w:t>Amount</w:t>
                  </w:r>
                </w:p>
              </w:tc>
              <w:tc>
                <w:tcPr>
                  <w:tcW w:w="1064" w:type="dxa"/>
                </w:tcPr>
                <w:p w:rsidR="009E4C09" w:rsidRPr="005A7639" w:rsidRDefault="009E4C09" w:rsidP="00962FE4">
                  <w:pPr>
                    <w:rPr>
                      <w:rFonts w:eastAsia="MS PGothic"/>
                      <w:lang w:eastAsia="ja-JP"/>
                    </w:rPr>
                  </w:pPr>
                  <w:r w:rsidRPr="005A7639">
                    <w:rPr>
                      <w:rFonts w:eastAsia="MS PGothic"/>
                      <w:lang w:eastAsia="ja-JP"/>
                    </w:rPr>
                    <w:t>MM</w:t>
                  </w:r>
                  <w:r w:rsidRPr="005A7639">
                    <w:rPr>
                      <w:rFonts w:eastAsia="MS PGothic" w:hint="eastAsia"/>
                      <w:lang w:eastAsia="ja-JP"/>
                    </w:rPr>
                    <w:t>/</w:t>
                  </w:r>
                  <w:r w:rsidRPr="005A7639">
                    <w:rPr>
                      <w:rFonts w:eastAsia="MS PGothic"/>
                      <w:lang w:eastAsia="ja-JP"/>
                    </w:rPr>
                    <w:t>YY</w:t>
                  </w:r>
                </w:p>
              </w:tc>
              <w:tc>
                <w:tcPr>
                  <w:tcW w:w="1008" w:type="dxa"/>
                </w:tcPr>
                <w:p w:rsidR="009E4C09" w:rsidRPr="005A7639" w:rsidRDefault="009E4C09" w:rsidP="00962FE4">
                  <w:pPr>
                    <w:rPr>
                      <w:rFonts w:eastAsia="MS PGothic"/>
                      <w:lang w:eastAsia="ja-JP"/>
                    </w:rPr>
                  </w:pPr>
                  <w:r w:rsidRPr="005A7639">
                    <w:rPr>
                      <w:rFonts w:eastAsia="MS PGothic" w:hint="eastAsia"/>
                      <w:lang w:eastAsia="ja-JP"/>
                    </w:rPr>
                    <w:t>Amount</w:t>
                  </w:r>
                </w:p>
              </w:tc>
            </w:tr>
            <w:tr w:rsidR="00235F4B" w:rsidRPr="005A7639" w:rsidTr="009E4C09">
              <w:tc>
                <w:tcPr>
                  <w:tcW w:w="710" w:type="dxa"/>
                </w:tcPr>
                <w:p w:rsidR="00235F4B" w:rsidRPr="005A7639" w:rsidRDefault="00235F4B" w:rsidP="00962FE4">
                  <w:pPr>
                    <w:rPr>
                      <w:rFonts w:eastAsia="MS PGothic"/>
                      <w:lang w:eastAsia="ja-JP"/>
                    </w:rPr>
                  </w:pPr>
                  <w:r w:rsidRPr="005A7639">
                    <w:rPr>
                      <w:rFonts w:eastAsia="MS PGothic" w:hint="eastAsia"/>
                      <w:lang w:eastAsia="ja-JP"/>
                    </w:rPr>
                    <w:t>1</w:t>
                  </w:r>
                </w:p>
              </w:tc>
              <w:tc>
                <w:tcPr>
                  <w:tcW w:w="1320" w:type="dxa"/>
                </w:tcPr>
                <w:p w:rsidR="00235F4B" w:rsidRPr="005A7639" w:rsidRDefault="00235F4B" w:rsidP="00962FE4">
                  <w:pPr>
                    <w:rPr>
                      <w:rFonts w:eastAsia="MS PGothic"/>
                      <w:lang w:eastAsia="ja-JP"/>
                    </w:rPr>
                  </w:pPr>
                  <w:r w:rsidRPr="005A7639">
                    <w:rPr>
                      <w:rFonts w:eastAsia="MS PGothic" w:hint="eastAsia"/>
                      <w:lang w:eastAsia="ja-JP"/>
                    </w:rPr>
                    <w:t>Boiler</w:t>
                  </w:r>
                  <w:r w:rsidRPr="005A7639">
                    <w:rPr>
                      <w:rFonts w:eastAsia="MS PGothic"/>
                      <w:lang w:eastAsia="ja-JP"/>
                    </w:rPr>
                    <w:t xml:space="preserve"> A</w:t>
                  </w:r>
                </w:p>
              </w:tc>
              <w:tc>
                <w:tcPr>
                  <w:tcW w:w="1083" w:type="dxa"/>
                  <w:vAlign w:val="bottom"/>
                </w:tcPr>
                <w:p w:rsidR="00235F4B" w:rsidRPr="005A7639" w:rsidRDefault="00235F4B" w:rsidP="00235F4B">
                  <w:pPr>
                    <w:jc w:val="right"/>
                    <w:rPr>
                      <w:rFonts w:eastAsia="MS PGothic"/>
                      <w:lang w:eastAsia="ja-JP"/>
                    </w:rPr>
                  </w:pPr>
                  <w:r w:rsidRPr="005A7639">
                    <w:rPr>
                      <w:rFonts w:eastAsia="MS PGothic" w:hint="eastAsia"/>
                      <w:lang w:eastAsia="ja-JP"/>
                    </w:rPr>
                    <w:t xml:space="preserve"> 1</w:t>
                  </w:r>
                </w:p>
              </w:tc>
              <w:tc>
                <w:tcPr>
                  <w:tcW w:w="1048" w:type="dxa"/>
                  <w:vAlign w:val="bottom"/>
                </w:tcPr>
                <w:p w:rsidR="00235F4B" w:rsidRPr="005A7639" w:rsidRDefault="00235F4B" w:rsidP="00235F4B">
                  <w:pPr>
                    <w:jc w:val="right"/>
                    <w:rPr>
                      <w:rFonts w:eastAsia="MS PGothic"/>
                      <w:lang w:eastAsia="ja-JP"/>
                    </w:rPr>
                  </w:pPr>
                  <w:r w:rsidRPr="005A7639">
                    <w:rPr>
                      <w:rFonts w:eastAsia="MS PGothic" w:hint="eastAsia"/>
                      <w:lang w:eastAsia="ja-JP"/>
                    </w:rPr>
                    <w:t>50</w:t>
                  </w:r>
                </w:p>
              </w:tc>
              <w:tc>
                <w:tcPr>
                  <w:tcW w:w="1061" w:type="dxa"/>
                  <w:vAlign w:val="bottom"/>
                </w:tcPr>
                <w:p w:rsidR="00235F4B" w:rsidRPr="005A7639" w:rsidRDefault="00235F4B" w:rsidP="009E4C09">
                  <w:pPr>
                    <w:jc w:val="center"/>
                    <w:rPr>
                      <w:rFonts w:eastAsia="MS PGothic"/>
                      <w:lang w:eastAsia="ja-JP"/>
                    </w:rPr>
                  </w:pPr>
                  <w:r w:rsidRPr="005A7639">
                    <w:rPr>
                      <w:rFonts w:eastAsia="MS PGothic"/>
                      <w:lang w:eastAsia="ja-JP"/>
                    </w:rPr>
                    <w:t>10</w:t>
                  </w:r>
                  <w:r w:rsidRPr="005A7639">
                    <w:rPr>
                      <w:rFonts w:eastAsia="MS PGothic" w:hint="eastAsia"/>
                      <w:lang w:eastAsia="ja-JP"/>
                    </w:rPr>
                    <w:t>/201</w:t>
                  </w:r>
                  <w:r w:rsidRPr="005A7639">
                    <w:rPr>
                      <w:rFonts w:eastAsia="MS PGothic"/>
                      <w:lang w:eastAsia="ja-JP"/>
                    </w:rPr>
                    <w:t>6</w:t>
                  </w:r>
                </w:p>
              </w:tc>
              <w:tc>
                <w:tcPr>
                  <w:tcW w:w="1006" w:type="dxa"/>
                  <w:vAlign w:val="bottom"/>
                </w:tcPr>
                <w:p w:rsidR="00235F4B" w:rsidRPr="005A7639" w:rsidRDefault="00235F4B" w:rsidP="00235F4B">
                  <w:pPr>
                    <w:jc w:val="right"/>
                    <w:rPr>
                      <w:rFonts w:eastAsia="MS PGothic"/>
                      <w:lang w:eastAsia="ja-JP"/>
                    </w:rPr>
                  </w:pPr>
                  <w:r w:rsidRPr="005A7639">
                    <w:rPr>
                      <w:rFonts w:eastAsia="MS PGothic"/>
                      <w:lang w:eastAsia="ja-JP"/>
                    </w:rPr>
                    <w:t xml:space="preserve"> 30</w:t>
                  </w:r>
                </w:p>
              </w:tc>
              <w:tc>
                <w:tcPr>
                  <w:tcW w:w="1064" w:type="dxa"/>
                </w:tcPr>
                <w:p w:rsidR="00235F4B" w:rsidRPr="005A7639" w:rsidRDefault="00235F4B" w:rsidP="00962FE4"/>
              </w:tc>
              <w:tc>
                <w:tcPr>
                  <w:tcW w:w="1008" w:type="dxa"/>
                  <w:vAlign w:val="bottom"/>
                </w:tcPr>
                <w:p w:rsidR="00235F4B" w:rsidRPr="005A7639" w:rsidRDefault="00235F4B" w:rsidP="00235F4B">
                  <w:pPr>
                    <w:jc w:val="right"/>
                  </w:pPr>
                </w:p>
              </w:tc>
            </w:tr>
            <w:tr w:rsidR="00235F4B" w:rsidRPr="005A7639" w:rsidTr="009E4C09">
              <w:tc>
                <w:tcPr>
                  <w:tcW w:w="710" w:type="dxa"/>
                </w:tcPr>
                <w:p w:rsidR="00235F4B" w:rsidRPr="005A7639" w:rsidRDefault="00235F4B" w:rsidP="00962FE4">
                  <w:pPr>
                    <w:rPr>
                      <w:rFonts w:eastAsia="MS PGothic"/>
                      <w:lang w:eastAsia="ja-JP"/>
                    </w:rPr>
                  </w:pPr>
                  <w:r w:rsidRPr="005A7639">
                    <w:rPr>
                      <w:rFonts w:eastAsia="MS PGothic" w:hint="eastAsia"/>
                      <w:lang w:eastAsia="ja-JP"/>
                    </w:rPr>
                    <w:t>2</w:t>
                  </w:r>
                </w:p>
              </w:tc>
              <w:tc>
                <w:tcPr>
                  <w:tcW w:w="1320" w:type="dxa"/>
                </w:tcPr>
                <w:p w:rsidR="00235F4B" w:rsidRPr="005A7639" w:rsidRDefault="00235F4B" w:rsidP="00962FE4">
                  <w:pPr>
                    <w:rPr>
                      <w:rFonts w:eastAsia="MS PGothic"/>
                      <w:lang w:eastAsia="ja-JP"/>
                    </w:rPr>
                  </w:pPr>
                  <w:r w:rsidRPr="005A7639">
                    <w:rPr>
                      <w:rFonts w:eastAsia="MS PGothic" w:hint="eastAsia"/>
                      <w:lang w:eastAsia="ja-JP"/>
                    </w:rPr>
                    <w:t>Boiler</w:t>
                  </w:r>
                  <w:r w:rsidRPr="005A7639">
                    <w:rPr>
                      <w:rFonts w:eastAsia="MS PGothic"/>
                      <w:lang w:eastAsia="ja-JP"/>
                    </w:rPr>
                    <w:t xml:space="preserve"> B</w:t>
                  </w:r>
                </w:p>
              </w:tc>
              <w:tc>
                <w:tcPr>
                  <w:tcW w:w="1083" w:type="dxa"/>
                  <w:vAlign w:val="bottom"/>
                </w:tcPr>
                <w:p w:rsidR="00235F4B" w:rsidRPr="005A7639" w:rsidRDefault="00235F4B" w:rsidP="00235F4B">
                  <w:pPr>
                    <w:jc w:val="right"/>
                    <w:rPr>
                      <w:rFonts w:eastAsia="MS PGothic"/>
                      <w:lang w:eastAsia="ja-JP"/>
                    </w:rPr>
                  </w:pPr>
                  <w:r w:rsidRPr="005A7639">
                    <w:rPr>
                      <w:rFonts w:eastAsia="MS PGothic" w:hint="eastAsia"/>
                      <w:lang w:eastAsia="ja-JP"/>
                    </w:rPr>
                    <w:t xml:space="preserve"> 1</w:t>
                  </w:r>
                </w:p>
              </w:tc>
              <w:tc>
                <w:tcPr>
                  <w:tcW w:w="1048" w:type="dxa"/>
                  <w:vAlign w:val="bottom"/>
                </w:tcPr>
                <w:p w:rsidR="00235F4B" w:rsidRPr="005A7639" w:rsidRDefault="00235F4B" w:rsidP="00235F4B">
                  <w:pPr>
                    <w:jc w:val="right"/>
                    <w:rPr>
                      <w:rFonts w:eastAsia="MS PGothic"/>
                      <w:lang w:eastAsia="ja-JP"/>
                    </w:rPr>
                  </w:pPr>
                  <w:r w:rsidRPr="005A7639">
                    <w:rPr>
                      <w:rFonts w:eastAsia="MS PGothic"/>
                      <w:lang w:eastAsia="ja-JP"/>
                    </w:rPr>
                    <w:t>70</w:t>
                  </w:r>
                </w:p>
              </w:tc>
              <w:tc>
                <w:tcPr>
                  <w:tcW w:w="1061" w:type="dxa"/>
                  <w:vAlign w:val="bottom"/>
                </w:tcPr>
                <w:p w:rsidR="00235F4B" w:rsidRPr="005A7639" w:rsidRDefault="00235F4B" w:rsidP="009E4C09">
                  <w:pPr>
                    <w:jc w:val="center"/>
                    <w:rPr>
                      <w:rFonts w:eastAsia="MS PGothic"/>
                      <w:lang w:eastAsia="ja-JP"/>
                    </w:rPr>
                  </w:pPr>
                  <w:r w:rsidRPr="005A7639">
                    <w:rPr>
                      <w:rFonts w:eastAsia="MS PGothic" w:hint="eastAsia"/>
                      <w:lang w:eastAsia="ja-JP"/>
                    </w:rPr>
                    <w:t>10/2016</w:t>
                  </w:r>
                </w:p>
              </w:tc>
              <w:tc>
                <w:tcPr>
                  <w:tcW w:w="1006" w:type="dxa"/>
                  <w:vAlign w:val="bottom"/>
                </w:tcPr>
                <w:p w:rsidR="00235F4B" w:rsidRPr="005A7639" w:rsidRDefault="00235F4B" w:rsidP="004000E2">
                  <w:pPr>
                    <w:ind w:firstLineChars="50" w:firstLine="110"/>
                    <w:jc w:val="right"/>
                    <w:rPr>
                      <w:rFonts w:eastAsia="MS PGothic"/>
                      <w:lang w:eastAsia="ja-JP"/>
                    </w:rPr>
                  </w:pPr>
                  <w:r w:rsidRPr="005A7639">
                    <w:rPr>
                      <w:rFonts w:eastAsia="MS PGothic" w:hint="eastAsia"/>
                      <w:lang w:eastAsia="ja-JP"/>
                    </w:rPr>
                    <w:t>30</w:t>
                  </w:r>
                </w:p>
              </w:tc>
              <w:tc>
                <w:tcPr>
                  <w:tcW w:w="1064" w:type="dxa"/>
                </w:tcPr>
                <w:p w:rsidR="00235F4B" w:rsidRPr="005A7639" w:rsidRDefault="00235F4B" w:rsidP="00962FE4">
                  <w:pPr>
                    <w:rPr>
                      <w:rFonts w:eastAsia="MS PGothic"/>
                      <w:lang w:eastAsia="ja-JP"/>
                    </w:rPr>
                  </w:pPr>
                  <w:r w:rsidRPr="005A7639">
                    <w:rPr>
                      <w:rFonts w:eastAsia="MS PGothic" w:hint="eastAsia"/>
                      <w:lang w:eastAsia="ja-JP"/>
                    </w:rPr>
                    <w:t>12/2016</w:t>
                  </w:r>
                </w:p>
              </w:tc>
              <w:tc>
                <w:tcPr>
                  <w:tcW w:w="1008" w:type="dxa"/>
                  <w:vAlign w:val="bottom"/>
                </w:tcPr>
                <w:p w:rsidR="00235F4B" w:rsidRPr="005A7639" w:rsidRDefault="00235F4B" w:rsidP="00235F4B">
                  <w:pPr>
                    <w:jc w:val="right"/>
                    <w:rPr>
                      <w:rFonts w:eastAsia="MS PGothic"/>
                      <w:lang w:eastAsia="ja-JP"/>
                    </w:rPr>
                  </w:pPr>
                  <w:r w:rsidRPr="005A7639">
                    <w:rPr>
                      <w:rFonts w:eastAsia="MS PGothic" w:hint="eastAsia"/>
                      <w:lang w:eastAsia="ja-JP"/>
                    </w:rPr>
                    <w:t xml:space="preserve">  20</w:t>
                  </w:r>
                </w:p>
              </w:tc>
            </w:tr>
            <w:tr w:rsidR="00235F4B" w:rsidRPr="005A7639" w:rsidTr="0085111F">
              <w:tc>
                <w:tcPr>
                  <w:tcW w:w="710" w:type="dxa"/>
                </w:tcPr>
                <w:p w:rsidR="00235F4B" w:rsidRPr="005A7639" w:rsidRDefault="00235F4B" w:rsidP="00962FE4">
                  <w:pPr>
                    <w:rPr>
                      <w:rFonts w:eastAsia="MS PGothic"/>
                      <w:lang w:eastAsia="ja-JP"/>
                    </w:rPr>
                  </w:pPr>
                  <w:r w:rsidRPr="005A7639">
                    <w:rPr>
                      <w:rFonts w:eastAsia="MS PGothic" w:hint="eastAsia"/>
                      <w:lang w:eastAsia="ja-JP"/>
                    </w:rPr>
                    <w:t>3</w:t>
                  </w:r>
                </w:p>
              </w:tc>
              <w:tc>
                <w:tcPr>
                  <w:tcW w:w="1320" w:type="dxa"/>
                </w:tcPr>
                <w:p w:rsidR="00235F4B" w:rsidRPr="005A7639" w:rsidRDefault="0085111F" w:rsidP="00962FE4">
                  <w:pPr>
                    <w:rPr>
                      <w:rFonts w:eastAsia="MS PGothic"/>
                      <w:lang w:eastAsia="ja-JP"/>
                    </w:rPr>
                  </w:pPr>
                  <w:r w:rsidRPr="005A7639">
                    <w:rPr>
                      <w:rFonts w:eastAsia="MS PGothic" w:hint="eastAsia"/>
                      <w:lang w:eastAsia="ja-JP"/>
                    </w:rPr>
                    <w:t>Machine C</w:t>
                  </w:r>
                </w:p>
              </w:tc>
              <w:tc>
                <w:tcPr>
                  <w:tcW w:w="1083" w:type="dxa"/>
                  <w:vAlign w:val="bottom"/>
                </w:tcPr>
                <w:p w:rsidR="00235F4B" w:rsidRPr="005A7639" w:rsidRDefault="0085111F" w:rsidP="0085111F">
                  <w:pPr>
                    <w:jc w:val="right"/>
                    <w:rPr>
                      <w:rFonts w:eastAsia="MS PGothic"/>
                      <w:lang w:eastAsia="ja-JP"/>
                    </w:rPr>
                  </w:pPr>
                  <w:r w:rsidRPr="005A7639">
                    <w:rPr>
                      <w:rFonts w:eastAsia="MS PGothic" w:hint="eastAsia"/>
                      <w:lang w:eastAsia="ja-JP"/>
                    </w:rPr>
                    <w:t>2</w:t>
                  </w:r>
                </w:p>
              </w:tc>
              <w:tc>
                <w:tcPr>
                  <w:tcW w:w="1048" w:type="dxa"/>
                  <w:vAlign w:val="bottom"/>
                </w:tcPr>
                <w:p w:rsidR="00235F4B" w:rsidRPr="005A7639" w:rsidRDefault="0085111F" w:rsidP="00235F4B">
                  <w:pPr>
                    <w:jc w:val="right"/>
                    <w:rPr>
                      <w:rFonts w:eastAsia="MS PGothic"/>
                      <w:lang w:eastAsia="ja-JP"/>
                    </w:rPr>
                  </w:pPr>
                  <w:r w:rsidRPr="005A7639">
                    <w:rPr>
                      <w:rFonts w:eastAsia="MS PGothic" w:hint="eastAsia"/>
                      <w:lang w:eastAsia="ja-JP"/>
                    </w:rPr>
                    <w:t>80</w:t>
                  </w:r>
                </w:p>
              </w:tc>
              <w:tc>
                <w:tcPr>
                  <w:tcW w:w="1061" w:type="dxa"/>
                </w:tcPr>
                <w:p w:rsidR="00235F4B" w:rsidRPr="005A7639" w:rsidRDefault="00235F4B" w:rsidP="00962FE4"/>
              </w:tc>
              <w:tc>
                <w:tcPr>
                  <w:tcW w:w="1006" w:type="dxa"/>
                  <w:vAlign w:val="bottom"/>
                </w:tcPr>
                <w:p w:rsidR="00235F4B" w:rsidRPr="005A7639" w:rsidRDefault="00235F4B" w:rsidP="00235F4B">
                  <w:pPr>
                    <w:jc w:val="right"/>
                  </w:pPr>
                </w:p>
              </w:tc>
              <w:tc>
                <w:tcPr>
                  <w:tcW w:w="1064" w:type="dxa"/>
                </w:tcPr>
                <w:p w:rsidR="00235F4B" w:rsidRPr="005A7639" w:rsidRDefault="00235F4B" w:rsidP="00962FE4"/>
              </w:tc>
              <w:tc>
                <w:tcPr>
                  <w:tcW w:w="1008" w:type="dxa"/>
                  <w:vAlign w:val="bottom"/>
                </w:tcPr>
                <w:p w:rsidR="00235F4B" w:rsidRPr="005A7639" w:rsidRDefault="00235F4B" w:rsidP="00235F4B">
                  <w:pPr>
                    <w:jc w:val="right"/>
                  </w:pPr>
                </w:p>
              </w:tc>
            </w:tr>
            <w:tr w:rsidR="00235F4B" w:rsidRPr="005A7639" w:rsidTr="0085111F">
              <w:tc>
                <w:tcPr>
                  <w:tcW w:w="710" w:type="dxa"/>
                </w:tcPr>
                <w:p w:rsidR="00235F4B" w:rsidRPr="005A7639" w:rsidRDefault="00235F4B" w:rsidP="00962FE4">
                  <w:pPr>
                    <w:rPr>
                      <w:rFonts w:eastAsia="MS PGothic"/>
                      <w:lang w:eastAsia="ja-JP"/>
                    </w:rPr>
                  </w:pPr>
                  <w:r w:rsidRPr="005A7639">
                    <w:rPr>
                      <w:rFonts w:eastAsia="MS PGothic" w:hint="eastAsia"/>
                      <w:lang w:eastAsia="ja-JP"/>
                    </w:rPr>
                    <w:t>4</w:t>
                  </w:r>
                </w:p>
              </w:tc>
              <w:tc>
                <w:tcPr>
                  <w:tcW w:w="1320" w:type="dxa"/>
                </w:tcPr>
                <w:p w:rsidR="00235F4B" w:rsidRPr="005A7639" w:rsidRDefault="00235F4B" w:rsidP="00962FE4"/>
              </w:tc>
              <w:tc>
                <w:tcPr>
                  <w:tcW w:w="1083" w:type="dxa"/>
                  <w:vAlign w:val="bottom"/>
                </w:tcPr>
                <w:p w:rsidR="00235F4B" w:rsidRPr="005A7639" w:rsidRDefault="00235F4B" w:rsidP="00235F4B">
                  <w:pPr>
                    <w:jc w:val="right"/>
                  </w:pPr>
                </w:p>
              </w:tc>
              <w:tc>
                <w:tcPr>
                  <w:tcW w:w="1048" w:type="dxa"/>
                  <w:vAlign w:val="bottom"/>
                </w:tcPr>
                <w:p w:rsidR="00235F4B" w:rsidRPr="005A7639" w:rsidRDefault="00235F4B" w:rsidP="00235F4B">
                  <w:pPr>
                    <w:jc w:val="right"/>
                  </w:pPr>
                </w:p>
              </w:tc>
              <w:tc>
                <w:tcPr>
                  <w:tcW w:w="1061" w:type="dxa"/>
                </w:tcPr>
                <w:p w:rsidR="00235F4B" w:rsidRPr="005A7639" w:rsidRDefault="00235F4B" w:rsidP="00962FE4"/>
              </w:tc>
              <w:tc>
                <w:tcPr>
                  <w:tcW w:w="1006" w:type="dxa"/>
                  <w:vAlign w:val="bottom"/>
                </w:tcPr>
                <w:p w:rsidR="00235F4B" w:rsidRPr="005A7639" w:rsidRDefault="00235F4B" w:rsidP="00235F4B">
                  <w:pPr>
                    <w:jc w:val="right"/>
                  </w:pPr>
                </w:p>
              </w:tc>
              <w:tc>
                <w:tcPr>
                  <w:tcW w:w="1064" w:type="dxa"/>
                </w:tcPr>
                <w:p w:rsidR="00235F4B" w:rsidRPr="005A7639" w:rsidRDefault="00235F4B" w:rsidP="00962FE4"/>
              </w:tc>
              <w:tc>
                <w:tcPr>
                  <w:tcW w:w="1008" w:type="dxa"/>
                  <w:vAlign w:val="bottom"/>
                </w:tcPr>
                <w:p w:rsidR="00235F4B" w:rsidRPr="005A7639" w:rsidRDefault="00235F4B" w:rsidP="00235F4B">
                  <w:pPr>
                    <w:jc w:val="right"/>
                  </w:pPr>
                </w:p>
              </w:tc>
            </w:tr>
            <w:tr w:rsidR="00235F4B" w:rsidRPr="005A7639" w:rsidTr="0085111F">
              <w:tc>
                <w:tcPr>
                  <w:tcW w:w="710" w:type="dxa"/>
                </w:tcPr>
                <w:p w:rsidR="00235F4B" w:rsidRPr="005A7639" w:rsidRDefault="00235F4B" w:rsidP="00962FE4">
                  <w:pPr>
                    <w:rPr>
                      <w:rFonts w:eastAsia="MS PGothic"/>
                      <w:lang w:eastAsia="ja-JP"/>
                    </w:rPr>
                  </w:pPr>
                  <w:r w:rsidRPr="005A7639">
                    <w:rPr>
                      <w:rFonts w:eastAsia="MS PGothic" w:hint="eastAsia"/>
                      <w:lang w:eastAsia="ja-JP"/>
                    </w:rPr>
                    <w:t>5</w:t>
                  </w:r>
                </w:p>
              </w:tc>
              <w:tc>
                <w:tcPr>
                  <w:tcW w:w="1320" w:type="dxa"/>
                </w:tcPr>
                <w:p w:rsidR="00235F4B" w:rsidRPr="005A7639" w:rsidRDefault="00235F4B" w:rsidP="00962FE4"/>
              </w:tc>
              <w:tc>
                <w:tcPr>
                  <w:tcW w:w="1083" w:type="dxa"/>
                  <w:vAlign w:val="bottom"/>
                </w:tcPr>
                <w:p w:rsidR="00235F4B" w:rsidRPr="005A7639" w:rsidRDefault="00235F4B" w:rsidP="00235F4B">
                  <w:pPr>
                    <w:jc w:val="right"/>
                  </w:pPr>
                </w:p>
              </w:tc>
              <w:tc>
                <w:tcPr>
                  <w:tcW w:w="1048" w:type="dxa"/>
                  <w:vAlign w:val="bottom"/>
                </w:tcPr>
                <w:p w:rsidR="00235F4B" w:rsidRPr="005A7639" w:rsidRDefault="00235F4B" w:rsidP="00235F4B">
                  <w:pPr>
                    <w:jc w:val="right"/>
                  </w:pPr>
                </w:p>
              </w:tc>
              <w:tc>
                <w:tcPr>
                  <w:tcW w:w="1061" w:type="dxa"/>
                </w:tcPr>
                <w:p w:rsidR="00235F4B" w:rsidRPr="005A7639" w:rsidRDefault="00235F4B" w:rsidP="00962FE4"/>
              </w:tc>
              <w:tc>
                <w:tcPr>
                  <w:tcW w:w="1006" w:type="dxa"/>
                  <w:vAlign w:val="bottom"/>
                </w:tcPr>
                <w:p w:rsidR="00235F4B" w:rsidRPr="005A7639" w:rsidRDefault="00235F4B" w:rsidP="00235F4B">
                  <w:pPr>
                    <w:jc w:val="right"/>
                  </w:pPr>
                </w:p>
              </w:tc>
              <w:tc>
                <w:tcPr>
                  <w:tcW w:w="1064" w:type="dxa"/>
                </w:tcPr>
                <w:p w:rsidR="00235F4B" w:rsidRPr="005A7639" w:rsidRDefault="00235F4B" w:rsidP="00962FE4"/>
              </w:tc>
              <w:tc>
                <w:tcPr>
                  <w:tcW w:w="1008" w:type="dxa"/>
                  <w:vAlign w:val="bottom"/>
                </w:tcPr>
                <w:p w:rsidR="00235F4B" w:rsidRPr="005A7639" w:rsidRDefault="00235F4B" w:rsidP="00235F4B">
                  <w:pPr>
                    <w:jc w:val="right"/>
                  </w:pPr>
                </w:p>
              </w:tc>
            </w:tr>
            <w:tr w:rsidR="00235F4B" w:rsidRPr="005A7639" w:rsidTr="0085111F">
              <w:tc>
                <w:tcPr>
                  <w:tcW w:w="710" w:type="dxa"/>
                </w:tcPr>
                <w:p w:rsidR="00235F4B" w:rsidRPr="005A7639" w:rsidRDefault="00235F4B" w:rsidP="00962FE4">
                  <w:pPr>
                    <w:rPr>
                      <w:rFonts w:eastAsia="MS PGothic"/>
                      <w:lang w:eastAsia="ja-JP"/>
                    </w:rPr>
                  </w:pPr>
                  <w:r w:rsidRPr="005A7639">
                    <w:rPr>
                      <w:rFonts w:eastAsia="MS PGothic" w:hint="eastAsia"/>
                      <w:lang w:eastAsia="ja-JP"/>
                    </w:rPr>
                    <w:t>Total</w:t>
                  </w:r>
                </w:p>
              </w:tc>
              <w:tc>
                <w:tcPr>
                  <w:tcW w:w="1320" w:type="dxa"/>
                </w:tcPr>
                <w:p w:rsidR="00235F4B" w:rsidRPr="005A7639" w:rsidRDefault="00235F4B" w:rsidP="00962FE4"/>
              </w:tc>
              <w:tc>
                <w:tcPr>
                  <w:tcW w:w="1083" w:type="dxa"/>
                  <w:vAlign w:val="bottom"/>
                </w:tcPr>
                <w:p w:rsidR="00235F4B" w:rsidRPr="005A7639" w:rsidRDefault="00235F4B" w:rsidP="00235F4B">
                  <w:pPr>
                    <w:jc w:val="right"/>
                  </w:pPr>
                </w:p>
              </w:tc>
              <w:tc>
                <w:tcPr>
                  <w:tcW w:w="1048" w:type="dxa"/>
                  <w:vAlign w:val="bottom"/>
                </w:tcPr>
                <w:p w:rsidR="00235F4B" w:rsidRPr="005A7639" w:rsidRDefault="00235F4B" w:rsidP="00235F4B">
                  <w:pPr>
                    <w:jc w:val="right"/>
                    <w:rPr>
                      <w:rFonts w:eastAsia="MS PGothic"/>
                      <w:lang w:eastAsia="ja-JP"/>
                    </w:rPr>
                  </w:pPr>
                  <w:r w:rsidRPr="005A7639">
                    <w:rPr>
                      <w:rFonts w:eastAsia="MS PGothic" w:hint="eastAsia"/>
                      <w:lang w:eastAsia="ja-JP"/>
                    </w:rPr>
                    <w:t xml:space="preserve"> 200</w:t>
                  </w:r>
                </w:p>
              </w:tc>
              <w:tc>
                <w:tcPr>
                  <w:tcW w:w="1061" w:type="dxa"/>
                </w:tcPr>
                <w:p w:rsidR="00235F4B" w:rsidRPr="005A7639" w:rsidRDefault="00235F4B" w:rsidP="00962FE4"/>
              </w:tc>
              <w:tc>
                <w:tcPr>
                  <w:tcW w:w="1006" w:type="dxa"/>
                  <w:vAlign w:val="bottom"/>
                </w:tcPr>
                <w:p w:rsidR="00235F4B" w:rsidRPr="005A7639" w:rsidRDefault="0085111F" w:rsidP="00235F4B">
                  <w:pPr>
                    <w:jc w:val="right"/>
                    <w:rPr>
                      <w:rFonts w:eastAsia="MS PGothic"/>
                      <w:lang w:eastAsia="ja-JP"/>
                    </w:rPr>
                  </w:pPr>
                  <w:r w:rsidRPr="005A7639">
                    <w:rPr>
                      <w:rFonts w:eastAsia="MS PGothic" w:hint="eastAsia"/>
                      <w:lang w:eastAsia="ja-JP"/>
                    </w:rPr>
                    <w:t>60</w:t>
                  </w:r>
                </w:p>
              </w:tc>
              <w:tc>
                <w:tcPr>
                  <w:tcW w:w="1064" w:type="dxa"/>
                </w:tcPr>
                <w:p w:rsidR="00235F4B" w:rsidRPr="005A7639" w:rsidRDefault="00235F4B" w:rsidP="00962FE4"/>
              </w:tc>
              <w:tc>
                <w:tcPr>
                  <w:tcW w:w="1008" w:type="dxa"/>
                  <w:vAlign w:val="bottom"/>
                </w:tcPr>
                <w:p w:rsidR="00235F4B" w:rsidRPr="005A7639" w:rsidRDefault="0085111F" w:rsidP="00235F4B">
                  <w:pPr>
                    <w:jc w:val="right"/>
                    <w:rPr>
                      <w:rFonts w:eastAsia="MS PGothic"/>
                      <w:lang w:eastAsia="ja-JP"/>
                    </w:rPr>
                  </w:pPr>
                  <w:r w:rsidRPr="005A7639">
                    <w:rPr>
                      <w:rFonts w:eastAsia="MS PGothic" w:hint="eastAsia"/>
                      <w:lang w:eastAsia="ja-JP"/>
                    </w:rPr>
                    <w:t>20</w:t>
                  </w:r>
                </w:p>
              </w:tc>
            </w:tr>
          </w:tbl>
          <w:p w:rsidR="00962FE4" w:rsidRPr="005A7639" w:rsidRDefault="00962FE4" w:rsidP="00962FE4">
            <w:pPr>
              <w:rPr>
                <w:rFonts w:eastAsia="MS PGothic"/>
                <w:lang w:eastAsia="ja-JP"/>
              </w:rPr>
            </w:pPr>
          </w:p>
          <w:p w:rsidR="009E4C09" w:rsidRPr="005A7639" w:rsidRDefault="009E4C09" w:rsidP="00962FE4">
            <w:pPr>
              <w:rPr>
                <w:rFonts w:eastAsia="MS PGothic"/>
                <w:lang w:eastAsia="ja-JP"/>
              </w:rPr>
            </w:pPr>
          </w:p>
          <w:tbl>
            <w:tblPr>
              <w:tblStyle w:val="TableGrid"/>
              <w:tblW w:w="0" w:type="auto"/>
              <w:tblLook w:val="04A0"/>
            </w:tblPr>
            <w:tblGrid>
              <w:gridCol w:w="710"/>
              <w:gridCol w:w="1283"/>
              <w:gridCol w:w="1018"/>
              <w:gridCol w:w="1081"/>
              <w:gridCol w:w="1110"/>
              <w:gridCol w:w="1064"/>
              <w:gridCol w:w="989"/>
              <w:gridCol w:w="1006"/>
              <w:gridCol w:w="1006"/>
            </w:tblGrid>
            <w:tr w:rsidR="009E4C09" w:rsidRPr="005A7639" w:rsidTr="009E4C09">
              <w:tc>
                <w:tcPr>
                  <w:tcW w:w="710" w:type="dxa"/>
                  <w:vMerge w:val="restart"/>
                </w:tcPr>
                <w:p w:rsidR="009E4C09" w:rsidRPr="005A7639" w:rsidRDefault="009E4C09" w:rsidP="00235F4B">
                  <w:pPr>
                    <w:rPr>
                      <w:rFonts w:eastAsia="MS PGothic"/>
                      <w:lang w:eastAsia="ja-JP"/>
                    </w:rPr>
                  </w:pPr>
                  <w:r w:rsidRPr="005A7639">
                    <w:rPr>
                      <w:rFonts w:eastAsia="MS PGothic" w:hint="eastAsia"/>
                      <w:lang w:eastAsia="ja-JP"/>
                    </w:rPr>
                    <w:t>N</w:t>
                  </w:r>
                  <w:r w:rsidRPr="005A7639">
                    <w:rPr>
                      <w:rFonts w:eastAsia="MS PGothic"/>
                      <w:lang w:eastAsia="ja-JP"/>
                    </w:rPr>
                    <w:t>o</w:t>
                  </w:r>
                </w:p>
              </w:tc>
              <w:tc>
                <w:tcPr>
                  <w:tcW w:w="1283" w:type="dxa"/>
                  <w:vMerge w:val="restart"/>
                </w:tcPr>
                <w:p w:rsidR="009E4C09" w:rsidRPr="005A7639" w:rsidRDefault="009E4C09" w:rsidP="00235F4B">
                  <w:pPr>
                    <w:rPr>
                      <w:rFonts w:eastAsia="MS PGothic"/>
                      <w:lang w:eastAsia="ja-JP"/>
                    </w:rPr>
                  </w:pPr>
                  <w:r w:rsidRPr="005A7639">
                    <w:rPr>
                      <w:rFonts w:eastAsia="MS PGothic" w:hint="eastAsia"/>
                      <w:lang w:eastAsia="ja-JP"/>
                    </w:rPr>
                    <w:t>Name of Machines</w:t>
                  </w:r>
                </w:p>
              </w:tc>
              <w:tc>
                <w:tcPr>
                  <w:tcW w:w="1018" w:type="dxa"/>
                  <w:vMerge w:val="restart"/>
                </w:tcPr>
                <w:p w:rsidR="009E4C09" w:rsidRPr="005A7639" w:rsidRDefault="009E4C09" w:rsidP="00235F4B">
                  <w:r w:rsidRPr="005A7639">
                    <w:t>Number of Unit</w:t>
                  </w:r>
                </w:p>
              </w:tc>
              <w:tc>
                <w:tcPr>
                  <w:tcW w:w="1081" w:type="dxa"/>
                  <w:vMerge w:val="restart"/>
                </w:tcPr>
                <w:p w:rsidR="009E4C09" w:rsidRPr="005A7639" w:rsidRDefault="009E4C09" w:rsidP="00235F4B">
                  <w:r w:rsidRPr="005A7639">
                    <w:rPr>
                      <w:rFonts w:hint="eastAsia"/>
                    </w:rPr>
                    <w:t>Amount</w:t>
                  </w:r>
                </w:p>
                <w:p w:rsidR="009E4C09" w:rsidRPr="005A7639" w:rsidRDefault="009E4C09" w:rsidP="00235F4B">
                  <w:r w:rsidRPr="005A7639">
                    <w:t>(Million BDT)</w:t>
                  </w:r>
                </w:p>
              </w:tc>
              <w:tc>
                <w:tcPr>
                  <w:tcW w:w="4169" w:type="dxa"/>
                  <w:gridSpan w:val="4"/>
                </w:tcPr>
                <w:p w:rsidR="009E4C09" w:rsidRPr="005A7639" w:rsidRDefault="009E4C09" w:rsidP="00235F4B">
                  <w:pPr>
                    <w:jc w:val="center"/>
                    <w:rPr>
                      <w:rFonts w:eastAsia="MS PGothic"/>
                      <w:lang w:eastAsia="ja-JP"/>
                    </w:rPr>
                  </w:pPr>
                  <w:r w:rsidRPr="005A7639">
                    <w:rPr>
                      <w:rFonts w:eastAsia="MS PGothic" w:hint="eastAsia"/>
                      <w:lang w:eastAsia="ja-JP"/>
                    </w:rPr>
                    <w:t>Payment Schedule</w:t>
                  </w:r>
                </w:p>
                <w:p w:rsidR="009E4C09" w:rsidRPr="005A7639" w:rsidRDefault="009E4C09" w:rsidP="00235F4B">
                  <w:pPr>
                    <w:jc w:val="center"/>
                  </w:pPr>
                  <w:r w:rsidRPr="005A7639">
                    <w:t>(b)Scheduled portion</w:t>
                  </w:r>
                </w:p>
              </w:tc>
              <w:tc>
                <w:tcPr>
                  <w:tcW w:w="1006" w:type="dxa"/>
                </w:tcPr>
                <w:p w:rsidR="009E4C09" w:rsidRPr="005A7639" w:rsidRDefault="009E4C09" w:rsidP="00235F4B">
                  <w:pPr>
                    <w:jc w:val="center"/>
                    <w:rPr>
                      <w:rFonts w:eastAsia="MS PGothic"/>
                      <w:lang w:eastAsia="ja-JP"/>
                    </w:rPr>
                  </w:pPr>
                  <w:r w:rsidRPr="005A7639">
                    <w:rPr>
                      <w:rFonts w:eastAsia="MS PGothic" w:hint="eastAsia"/>
                      <w:lang w:eastAsia="ja-JP"/>
                    </w:rPr>
                    <w:t xml:space="preserve">Total </w:t>
                  </w:r>
                </w:p>
                <w:p w:rsidR="009E4C09" w:rsidRPr="005A7639" w:rsidRDefault="009E4C09" w:rsidP="00235F4B">
                  <w:pPr>
                    <w:jc w:val="center"/>
                    <w:rPr>
                      <w:rFonts w:eastAsia="MS PGothic"/>
                      <w:lang w:eastAsia="ja-JP"/>
                    </w:rPr>
                  </w:pPr>
                  <w:r w:rsidRPr="005A7639">
                    <w:rPr>
                      <w:rFonts w:eastAsia="MS PGothic"/>
                      <w:lang w:eastAsia="ja-JP"/>
                    </w:rPr>
                    <w:t>(a)+(b)</w:t>
                  </w:r>
                </w:p>
              </w:tc>
            </w:tr>
            <w:tr w:rsidR="009E4C09" w:rsidRPr="005A7639" w:rsidTr="009E4C09">
              <w:tc>
                <w:tcPr>
                  <w:tcW w:w="710" w:type="dxa"/>
                  <w:vMerge/>
                </w:tcPr>
                <w:p w:rsidR="009E4C09" w:rsidRPr="005A7639" w:rsidRDefault="009E4C09" w:rsidP="00235F4B"/>
              </w:tc>
              <w:tc>
                <w:tcPr>
                  <w:tcW w:w="1283" w:type="dxa"/>
                  <w:vMerge/>
                </w:tcPr>
                <w:p w:rsidR="009E4C09" w:rsidRPr="005A7639" w:rsidRDefault="009E4C09" w:rsidP="00235F4B"/>
              </w:tc>
              <w:tc>
                <w:tcPr>
                  <w:tcW w:w="1018" w:type="dxa"/>
                  <w:vMerge/>
                </w:tcPr>
                <w:p w:rsidR="009E4C09" w:rsidRPr="005A7639" w:rsidRDefault="009E4C09" w:rsidP="00235F4B"/>
              </w:tc>
              <w:tc>
                <w:tcPr>
                  <w:tcW w:w="1081" w:type="dxa"/>
                  <w:vMerge/>
                </w:tcPr>
                <w:p w:rsidR="009E4C09" w:rsidRPr="005A7639" w:rsidRDefault="009E4C09" w:rsidP="00235F4B"/>
              </w:tc>
              <w:tc>
                <w:tcPr>
                  <w:tcW w:w="1110" w:type="dxa"/>
                </w:tcPr>
                <w:p w:rsidR="009E4C09" w:rsidRPr="005A7639" w:rsidRDefault="009E4C09" w:rsidP="00235F4B">
                  <w:pPr>
                    <w:rPr>
                      <w:rFonts w:eastAsia="MS PGothic"/>
                      <w:lang w:eastAsia="ja-JP"/>
                    </w:rPr>
                  </w:pPr>
                  <w:r w:rsidRPr="005A7639">
                    <w:rPr>
                      <w:rFonts w:eastAsia="MS PGothic"/>
                      <w:lang w:eastAsia="ja-JP"/>
                    </w:rPr>
                    <w:t>MM</w:t>
                  </w:r>
                  <w:r w:rsidRPr="005A7639">
                    <w:rPr>
                      <w:rFonts w:eastAsia="MS PGothic" w:hint="eastAsia"/>
                      <w:lang w:eastAsia="ja-JP"/>
                    </w:rPr>
                    <w:t>/</w:t>
                  </w:r>
                  <w:r w:rsidRPr="005A7639">
                    <w:rPr>
                      <w:rFonts w:eastAsia="MS PGothic"/>
                      <w:lang w:eastAsia="ja-JP"/>
                    </w:rPr>
                    <w:t>YY</w:t>
                  </w:r>
                </w:p>
              </w:tc>
              <w:tc>
                <w:tcPr>
                  <w:tcW w:w="1064" w:type="dxa"/>
                </w:tcPr>
                <w:p w:rsidR="009E4C09" w:rsidRPr="005A7639" w:rsidRDefault="009E4C09" w:rsidP="00235F4B">
                  <w:pPr>
                    <w:rPr>
                      <w:rFonts w:eastAsia="MS PGothic"/>
                      <w:lang w:eastAsia="ja-JP"/>
                    </w:rPr>
                  </w:pPr>
                  <w:r w:rsidRPr="005A7639">
                    <w:rPr>
                      <w:rFonts w:eastAsia="MS PGothic" w:hint="eastAsia"/>
                      <w:lang w:eastAsia="ja-JP"/>
                    </w:rPr>
                    <w:t>Amount</w:t>
                  </w:r>
                </w:p>
              </w:tc>
              <w:tc>
                <w:tcPr>
                  <w:tcW w:w="989" w:type="dxa"/>
                </w:tcPr>
                <w:p w:rsidR="009E4C09" w:rsidRPr="005A7639" w:rsidRDefault="009E4C09" w:rsidP="00235F4B">
                  <w:pPr>
                    <w:rPr>
                      <w:rFonts w:eastAsia="MS PGothic"/>
                      <w:lang w:eastAsia="ja-JP"/>
                    </w:rPr>
                  </w:pPr>
                  <w:r w:rsidRPr="005A7639">
                    <w:rPr>
                      <w:rFonts w:eastAsia="MS PGothic"/>
                      <w:lang w:eastAsia="ja-JP"/>
                    </w:rPr>
                    <w:t>MM</w:t>
                  </w:r>
                  <w:r w:rsidRPr="005A7639">
                    <w:rPr>
                      <w:rFonts w:eastAsia="MS PGothic" w:hint="eastAsia"/>
                      <w:lang w:eastAsia="ja-JP"/>
                    </w:rPr>
                    <w:t>/</w:t>
                  </w:r>
                  <w:r w:rsidRPr="005A7639">
                    <w:rPr>
                      <w:rFonts w:eastAsia="MS PGothic"/>
                      <w:lang w:eastAsia="ja-JP"/>
                    </w:rPr>
                    <w:t>YY</w:t>
                  </w:r>
                </w:p>
              </w:tc>
              <w:tc>
                <w:tcPr>
                  <w:tcW w:w="1006" w:type="dxa"/>
                </w:tcPr>
                <w:p w:rsidR="009E4C09" w:rsidRPr="005A7639" w:rsidRDefault="009E4C09" w:rsidP="00235F4B">
                  <w:pPr>
                    <w:rPr>
                      <w:rFonts w:eastAsia="MS PGothic"/>
                      <w:lang w:eastAsia="ja-JP"/>
                    </w:rPr>
                  </w:pPr>
                  <w:r w:rsidRPr="005A7639">
                    <w:rPr>
                      <w:rFonts w:eastAsia="MS PGothic" w:hint="eastAsia"/>
                      <w:lang w:eastAsia="ja-JP"/>
                    </w:rPr>
                    <w:t>Amount</w:t>
                  </w:r>
                </w:p>
              </w:tc>
              <w:tc>
                <w:tcPr>
                  <w:tcW w:w="1006" w:type="dxa"/>
                </w:tcPr>
                <w:p w:rsidR="009E4C09" w:rsidRPr="005A7639" w:rsidRDefault="009E4C09" w:rsidP="00235F4B">
                  <w:pPr>
                    <w:rPr>
                      <w:rFonts w:eastAsia="MS PGothic"/>
                      <w:lang w:eastAsia="ja-JP"/>
                    </w:rPr>
                  </w:pPr>
                  <w:r w:rsidRPr="005A7639">
                    <w:rPr>
                      <w:rFonts w:eastAsia="MS PGothic" w:hint="eastAsia"/>
                      <w:lang w:eastAsia="ja-JP"/>
                    </w:rPr>
                    <w:t>Amount</w:t>
                  </w:r>
                </w:p>
              </w:tc>
            </w:tr>
            <w:tr w:rsidR="009E4C09" w:rsidRPr="005A7639" w:rsidTr="009E4C09">
              <w:tc>
                <w:tcPr>
                  <w:tcW w:w="710" w:type="dxa"/>
                </w:tcPr>
                <w:p w:rsidR="00235F4B" w:rsidRPr="005A7639" w:rsidRDefault="00235F4B" w:rsidP="00235F4B">
                  <w:pPr>
                    <w:rPr>
                      <w:rFonts w:eastAsia="MS PGothic"/>
                      <w:lang w:eastAsia="ja-JP"/>
                    </w:rPr>
                  </w:pPr>
                  <w:r w:rsidRPr="005A7639">
                    <w:rPr>
                      <w:rFonts w:eastAsia="MS PGothic" w:hint="eastAsia"/>
                      <w:lang w:eastAsia="ja-JP"/>
                    </w:rPr>
                    <w:t>1</w:t>
                  </w:r>
                </w:p>
              </w:tc>
              <w:tc>
                <w:tcPr>
                  <w:tcW w:w="1283" w:type="dxa"/>
                </w:tcPr>
                <w:p w:rsidR="00235F4B" w:rsidRPr="005A7639" w:rsidRDefault="00235F4B" w:rsidP="00235F4B">
                  <w:pPr>
                    <w:rPr>
                      <w:rFonts w:eastAsia="MS PGothic"/>
                      <w:lang w:eastAsia="ja-JP"/>
                    </w:rPr>
                  </w:pPr>
                  <w:r w:rsidRPr="005A7639">
                    <w:rPr>
                      <w:rFonts w:eastAsia="MS PGothic" w:hint="eastAsia"/>
                      <w:lang w:eastAsia="ja-JP"/>
                    </w:rPr>
                    <w:t>Boiler</w:t>
                  </w:r>
                  <w:r w:rsidRPr="005A7639">
                    <w:rPr>
                      <w:rFonts w:eastAsia="MS PGothic"/>
                      <w:lang w:eastAsia="ja-JP"/>
                    </w:rPr>
                    <w:t xml:space="preserve"> A</w:t>
                  </w:r>
                </w:p>
              </w:tc>
              <w:tc>
                <w:tcPr>
                  <w:tcW w:w="1018" w:type="dxa"/>
                  <w:vAlign w:val="bottom"/>
                </w:tcPr>
                <w:p w:rsidR="00235F4B" w:rsidRPr="005A7639" w:rsidRDefault="00235F4B" w:rsidP="00235F4B">
                  <w:pPr>
                    <w:jc w:val="right"/>
                    <w:rPr>
                      <w:rFonts w:eastAsia="MS PGothic"/>
                      <w:lang w:eastAsia="ja-JP"/>
                    </w:rPr>
                  </w:pPr>
                  <w:r w:rsidRPr="005A7639">
                    <w:rPr>
                      <w:rFonts w:eastAsia="MS PGothic" w:hint="eastAsia"/>
                      <w:lang w:eastAsia="ja-JP"/>
                    </w:rPr>
                    <w:t xml:space="preserve"> 1</w:t>
                  </w:r>
                </w:p>
              </w:tc>
              <w:tc>
                <w:tcPr>
                  <w:tcW w:w="1081" w:type="dxa"/>
                  <w:vAlign w:val="bottom"/>
                </w:tcPr>
                <w:p w:rsidR="00235F4B" w:rsidRPr="005A7639" w:rsidRDefault="00235F4B" w:rsidP="00235F4B">
                  <w:pPr>
                    <w:jc w:val="right"/>
                    <w:rPr>
                      <w:rFonts w:eastAsia="MS PGothic"/>
                      <w:lang w:eastAsia="ja-JP"/>
                    </w:rPr>
                  </w:pPr>
                  <w:r w:rsidRPr="005A7639">
                    <w:rPr>
                      <w:rFonts w:eastAsia="MS PGothic" w:hint="eastAsia"/>
                      <w:lang w:eastAsia="ja-JP"/>
                    </w:rPr>
                    <w:t>50</w:t>
                  </w:r>
                </w:p>
              </w:tc>
              <w:tc>
                <w:tcPr>
                  <w:tcW w:w="1110" w:type="dxa"/>
                  <w:vAlign w:val="bottom"/>
                </w:tcPr>
                <w:p w:rsidR="00235F4B" w:rsidRPr="005A7639" w:rsidRDefault="00235F4B" w:rsidP="009E4C09">
                  <w:pPr>
                    <w:jc w:val="center"/>
                    <w:rPr>
                      <w:rFonts w:eastAsia="MS PGothic"/>
                      <w:lang w:eastAsia="ja-JP"/>
                    </w:rPr>
                  </w:pPr>
                  <w:r w:rsidRPr="005A7639">
                    <w:rPr>
                      <w:rFonts w:eastAsia="MS PGothic" w:hint="eastAsia"/>
                      <w:lang w:eastAsia="ja-JP"/>
                    </w:rPr>
                    <w:t>5/2017</w:t>
                  </w:r>
                </w:p>
              </w:tc>
              <w:tc>
                <w:tcPr>
                  <w:tcW w:w="1064" w:type="dxa"/>
                  <w:vAlign w:val="bottom"/>
                </w:tcPr>
                <w:p w:rsidR="00235F4B" w:rsidRPr="005A7639" w:rsidRDefault="00235F4B" w:rsidP="0085111F">
                  <w:pPr>
                    <w:jc w:val="right"/>
                    <w:rPr>
                      <w:rFonts w:eastAsia="MS PGothic"/>
                      <w:lang w:eastAsia="ja-JP"/>
                    </w:rPr>
                  </w:pPr>
                  <w:r w:rsidRPr="005A7639">
                    <w:rPr>
                      <w:rFonts w:eastAsia="MS PGothic" w:hint="eastAsia"/>
                      <w:lang w:eastAsia="ja-JP"/>
                    </w:rPr>
                    <w:t xml:space="preserve">    20</w:t>
                  </w:r>
                </w:p>
              </w:tc>
              <w:tc>
                <w:tcPr>
                  <w:tcW w:w="989" w:type="dxa"/>
                  <w:vAlign w:val="bottom"/>
                </w:tcPr>
                <w:p w:rsidR="00235F4B" w:rsidRPr="005A7639" w:rsidRDefault="00235F4B" w:rsidP="009E4C09">
                  <w:pPr>
                    <w:jc w:val="center"/>
                  </w:pPr>
                </w:p>
              </w:tc>
              <w:tc>
                <w:tcPr>
                  <w:tcW w:w="1006" w:type="dxa"/>
                  <w:vAlign w:val="bottom"/>
                </w:tcPr>
                <w:p w:rsidR="00235F4B" w:rsidRPr="005A7639" w:rsidRDefault="00235F4B" w:rsidP="00235F4B">
                  <w:pPr>
                    <w:jc w:val="right"/>
                  </w:pPr>
                </w:p>
              </w:tc>
              <w:tc>
                <w:tcPr>
                  <w:tcW w:w="1006" w:type="dxa"/>
                  <w:vAlign w:val="bottom"/>
                </w:tcPr>
                <w:p w:rsidR="00235F4B" w:rsidRPr="005A7639" w:rsidRDefault="00235F4B" w:rsidP="004000E2">
                  <w:pPr>
                    <w:ind w:firstLineChars="50" w:firstLine="110"/>
                    <w:jc w:val="right"/>
                    <w:rPr>
                      <w:rFonts w:eastAsia="MS PGothic"/>
                      <w:lang w:eastAsia="ja-JP"/>
                    </w:rPr>
                  </w:pPr>
                  <w:r w:rsidRPr="005A7639">
                    <w:rPr>
                      <w:rFonts w:eastAsia="MS PGothic" w:hint="eastAsia"/>
                      <w:lang w:eastAsia="ja-JP"/>
                    </w:rPr>
                    <w:t xml:space="preserve">  50</w:t>
                  </w:r>
                </w:p>
              </w:tc>
            </w:tr>
            <w:tr w:rsidR="009E4C09" w:rsidRPr="005A7639" w:rsidTr="009E4C09">
              <w:tc>
                <w:tcPr>
                  <w:tcW w:w="710" w:type="dxa"/>
                </w:tcPr>
                <w:p w:rsidR="00235F4B" w:rsidRPr="005A7639" w:rsidRDefault="00235F4B" w:rsidP="00235F4B">
                  <w:pPr>
                    <w:rPr>
                      <w:rFonts w:eastAsia="MS PGothic"/>
                      <w:lang w:eastAsia="ja-JP"/>
                    </w:rPr>
                  </w:pPr>
                  <w:r w:rsidRPr="005A7639">
                    <w:rPr>
                      <w:rFonts w:eastAsia="MS PGothic" w:hint="eastAsia"/>
                      <w:lang w:eastAsia="ja-JP"/>
                    </w:rPr>
                    <w:t>2</w:t>
                  </w:r>
                </w:p>
              </w:tc>
              <w:tc>
                <w:tcPr>
                  <w:tcW w:w="1283" w:type="dxa"/>
                </w:tcPr>
                <w:p w:rsidR="00235F4B" w:rsidRPr="005A7639" w:rsidRDefault="00235F4B" w:rsidP="00235F4B">
                  <w:pPr>
                    <w:rPr>
                      <w:rFonts w:eastAsia="MS PGothic"/>
                      <w:lang w:eastAsia="ja-JP"/>
                    </w:rPr>
                  </w:pPr>
                  <w:r w:rsidRPr="005A7639">
                    <w:rPr>
                      <w:rFonts w:eastAsia="MS PGothic" w:hint="eastAsia"/>
                      <w:lang w:eastAsia="ja-JP"/>
                    </w:rPr>
                    <w:t>Boiler</w:t>
                  </w:r>
                  <w:r w:rsidRPr="005A7639">
                    <w:rPr>
                      <w:rFonts w:eastAsia="MS PGothic"/>
                      <w:lang w:eastAsia="ja-JP"/>
                    </w:rPr>
                    <w:t xml:space="preserve"> B</w:t>
                  </w:r>
                </w:p>
              </w:tc>
              <w:tc>
                <w:tcPr>
                  <w:tcW w:w="1018" w:type="dxa"/>
                  <w:vAlign w:val="bottom"/>
                </w:tcPr>
                <w:p w:rsidR="00235F4B" w:rsidRPr="005A7639" w:rsidRDefault="009E4C09" w:rsidP="009E4C09">
                  <w:pPr>
                    <w:jc w:val="right"/>
                    <w:rPr>
                      <w:rFonts w:eastAsia="MS PGothic"/>
                      <w:lang w:eastAsia="ja-JP"/>
                    </w:rPr>
                  </w:pPr>
                  <w:r w:rsidRPr="005A7639">
                    <w:rPr>
                      <w:rFonts w:eastAsia="MS PGothic"/>
                      <w:lang w:eastAsia="ja-JP"/>
                    </w:rPr>
                    <w:t>1</w:t>
                  </w:r>
                </w:p>
              </w:tc>
              <w:tc>
                <w:tcPr>
                  <w:tcW w:w="1081" w:type="dxa"/>
                  <w:vAlign w:val="bottom"/>
                </w:tcPr>
                <w:p w:rsidR="00235F4B" w:rsidRPr="005A7639" w:rsidRDefault="00235F4B" w:rsidP="00235F4B">
                  <w:pPr>
                    <w:jc w:val="right"/>
                    <w:rPr>
                      <w:rFonts w:eastAsia="MS PGothic"/>
                      <w:lang w:eastAsia="ja-JP"/>
                    </w:rPr>
                  </w:pPr>
                  <w:r w:rsidRPr="005A7639">
                    <w:rPr>
                      <w:rFonts w:eastAsia="MS PGothic"/>
                      <w:lang w:eastAsia="ja-JP"/>
                    </w:rPr>
                    <w:t>70</w:t>
                  </w:r>
                </w:p>
              </w:tc>
              <w:tc>
                <w:tcPr>
                  <w:tcW w:w="1110" w:type="dxa"/>
                  <w:vAlign w:val="bottom"/>
                </w:tcPr>
                <w:p w:rsidR="00235F4B" w:rsidRPr="005A7639" w:rsidRDefault="00235F4B" w:rsidP="009E4C09">
                  <w:pPr>
                    <w:jc w:val="center"/>
                    <w:rPr>
                      <w:rFonts w:eastAsia="MS PGothic"/>
                      <w:lang w:eastAsia="ja-JP"/>
                    </w:rPr>
                  </w:pPr>
                  <w:r w:rsidRPr="005A7639">
                    <w:rPr>
                      <w:rFonts w:eastAsia="MS PGothic" w:hint="eastAsia"/>
                      <w:lang w:eastAsia="ja-JP"/>
                    </w:rPr>
                    <w:t>4/2017</w:t>
                  </w:r>
                </w:p>
              </w:tc>
              <w:tc>
                <w:tcPr>
                  <w:tcW w:w="1064" w:type="dxa"/>
                  <w:vAlign w:val="bottom"/>
                </w:tcPr>
                <w:p w:rsidR="00235F4B" w:rsidRPr="005A7639" w:rsidRDefault="00235F4B" w:rsidP="0085111F">
                  <w:pPr>
                    <w:jc w:val="right"/>
                    <w:rPr>
                      <w:rFonts w:eastAsia="MS PGothic"/>
                      <w:lang w:eastAsia="ja-JP"/>
                    </w:rPr>
                  </w:pPr>
                  <w:r w:rsidRPr="005A7639">
                    <w:rPr>
                      <w:rFonts w:eastAsia="MS PGothic" w:hint="eastAsia"/>
                      <w:lang w:eastAsia="ja-JP"/>
                    </w:rPr>
                    <w:t xml:space="preserve">    10</w:t>
                  </w:r>
                </w:p>
              </w:tc>
              <w:tc>
                <w:tcPr>
                  <w:tcW w:w="989" w:type="dxa"/>
                  <w:vAlign w:val="bottom"/>
                </w:tcPr>
                <w:p w:rsidR="00235F4B" w:rsidRPr="005A7639" w:rsidRDefault="009E4C09" w:rsidP="009E4C09">
                  <w:pPr>
                    <w:jc w:val="center"/>
                    <w:rPr>
                      <w:rFonts w:eastAsia="MS PGothic"/>
                      <w:lang w:eastAsia="ja-JP"/>
                    </w:rPr>
                  </w:pPr>
                  <w:r w:rsidRPr="005A7639">
                    <w:rPr>
                      <w:rFonts w:eastAsia="MS PGothic"/>
                      <w:lang w:eastAsia="ja-JP"/>
                    </w:rPr>
                    <w:t>6</w:t>
                  </w:r>
                  <w:r w:rsidR="00235F4B" w:rsidRPr="005A7639">
                    <w:rPr>
                      <w:rFonts w:eastAsia="MS PGothic" w:hint="eastAsia"/>
                      <w:lang w:eastAsia="ja-JP"/>
                    </w:rPr>
                    <w:t>/2017</w:t>
                  </w:r>
                </w:p>
              </w:tc>
              <w:tc>
                <w:tcPr>
                  <w:tcW w:w="1006" w:type="dxa"/>
                  <w:vAlign w:val="bottom"/>
                </w:tcPr>
                <w:p w:rsidR="00235F4B" w:rsidRPr="005A7639" w:rsidRDefault="00235F4B" w:rsidP="00235F4B">
                  <w:pPr>
                    <w:jc w:val="right"/>
                    <w:rPr>
                      <w:rFonts w:eastAsia="MS PGothic"/>
                      <w:lang w:eastAsia="ja-JP"/>
                    </w:rPr>
                  </w:pPr>
                  <w:r w:rsidRPr="005A7639">
                    <w:rPr>
                      <w:rFonts w:eastAsia="MS PGothic" w:hint="eastAsia"/>
                      <w:lang w:eastAsia="ja-JP"/>
                    </w:rPr>
                    <w:t xml:space="preserve">    10</w:t>
                  </w:r>
                </w:p>
              </w:tc>
              <w:tc>
                <w:tcPr>
                  <w:tcW w:w="1006" w:type="dxa"/>
                  <w:vAlign w:val="bottom"/>
                </w:tcPr>
                <w:p w:rsidR="00235F4B" w:rsidRPr="005A7639" w:rsidRDefault="00235F4B" w:rsidP="00235F4B">
                  <w:pPr>
                    <w:jc w:val="right"/>
                    <w:rPr>
                      <w:rFonts w:eastAsia="MS PGothic"/>
                      <w:lang w:eastAsia="ja-JP"/>
                    </w:rPr>
                  </w:pPr>
                  <w:r w:rsidRPr="005A7639">
                    <w:rPr>
                      <w:rFonts w:eastAsia="MS PGothic" w:hint="eastAsia"/>
                      <w:lang w:eastAsia="ja-JP"/>
                    </w:rPr>
                    <w:t xml:space="preserve">    70</w:t>
                  </w:r>
                </w:p>
              </w:tc>
            </w:tr>
            <w:tr w:rsidR="009E4C09" w:rsidRPr="005A7639" w:rsidTr="009E4C09">
              <w:tc>
                <w:tcPr>
                  <w:tcW w:w="710" w:type="dxa"/>
                </w:tcPr>
                <w:p w:rsidR="0085111F" w:rsidRPr="005A7639" w:rsidRDefault="0085111F" w:rsidP="0085111F">
                  <w:pPr>
                    <w:rPr>
                      <w:rFonts w:eastAsia="MS PGothic"/>
                      <w:lang w:eastAsia="ja-JP"/>
                    </w:rPr>
                  </w:pPr>
                  <w:r w:rsidRPr="005A7639">
                    <w:rPr>
                      <w:rFonts w:eastAsia="MS PGothic" w:hint="eastAsia"/>
                      <w:lang w:eastAsia="ja-JP"/>
                    </w:rPr>
                    <w:t>3</w:t>
                  </w:r>
                </w:p>
              </w:tc>
              <w:tc>
                <w:tcPr>
                  <w:tcW w:w="1283" w:type="dxa"/>
                </w:tcPr>
                <w:p w:rsidR="0085111F" w:rsidRPr="005A7639" w:rsidRDefault="0085111F" w:rsidP="009E4C09">
                  <w:pPr>
                    <w:rPr>
                      <w:rFonts w:eastAsia="MS PGothic"/>
                      <w:lang w:eastAsia="ja-JP"/>
                    </w:rPr>
                  </w:pPr>
                  <w:r w:rsidRPr="005A7639">
                    <w:rPr>
                      <w:rFonts w:eastAsia="MS PGothic" w:hint="eastAsia"/>
                      <w:lang w:eastAsia="ja-JP"/>
                    </w:rPr>
                    <w:t>Machine</w:t>
                  </w:r>
                  <w:r w:rsidR="009E4C09" w:rsidRPr="005A7639">
                    <w:rPr>
                      <w:rFonts w:eastAsia="MS PGothic"/>
                      <w:lang w:eastAsia="ja-JP"/>
                    </w:rPr>
                    <w:t xml:space="preserve"> C </w:t>
                  </w:r>
                </w:p>
              </w:tc>
              <w:tc>
                <w:tcPr>
                  <w:tcW w:w="1018" w:type="dxa"/>
                  <w:vAlign w:val="bottom"/>
                </w:tcPr>
                <w:p w:rsidR="0085111F" w:rsidRPr="005A7639" w:rsidRDefault="0085111F" w:rsidP="0085111F">
                  <w:pPr>
                    <w:jc w:val="right"/>
                    <w:rPr>
                      <w:rFonts w:eastAsia="MS PGothic"/>
                      <w:lang w:eastAsia="ja-JP"/>
                    </w:rPr>
                  </w:pPr>
                  <w:r w:rsidRPr="005A7639">
                    <w:rPr>
                      <w:rFonts w:eastAsia="MS PGothic" w:hint="eastAsia"/>
                      <w:lang w:eastAsia="ja-JP"/>
                    </w:rPr>
                    <w:t>2</w:t>
                  </w:r>
                </w:p>
              </w:tc>
              <w:tc>
                <w:tcPr>
                  <w:tcW w:w="1081" w:type="dxa"/>
                  <w:vAlign w:val="bottom"/>
                </w:tcPr>
                <w:p w:rsidR="0085111F" w:rsidRPr="005A7639" w:rsidRDefault="0085111F" w:rsidP="0085111F">
                  <w:pPr>
                    <w:jc w:val="right"/>
                    <w:rPr>
                      <w:rFonts w:eastAsia="MS PGothic"/>
                      <w:lang w:eastAsia="ja-JP"/>
                    </w:rPr>
                  </w:pPr>
                  <w:r w:rsidRPr="005A7639">
                    <w:rPr>
                      <w:rFonts w:eastAsia="MS PGothic" w:hint="eastAsia"/>
                      <w:lang w:eastAsia="ja-JP"/>
                    </w:rPr>
                    <w:t>80</w:t>
                  </w:r>
                </w:p>
              </w:tc>
              <w:tc>
                <w:tcPr>
                  <w:tcW w:w="1110" w:type="dxa"/>
                  <w:vAlign w:val="bottom"/>
                </w:tcPr>
                <w:p w:rsidR="0085111F" w:rsidRPr="005A7639" w:rsidRDefault="0085111F" w:rsidP="009E4C09">
                  <w:pPr>
                    <w:jc w:val="center"/>
                    <w:rPr>
                      <w:rFonts w:eastAsia="MS PGothic"/>
                      <w:lang w:eastAsia="ja-JP"/>
                    </w:rPr>
                  </w:pPr>
                  <w:r w:rsidRPr="005A7639">
                    <w:rPr>
                      <w:rFonts w:eastAsia="MS PGothic" w:hint="eastAsia"/>
                      <w:lang w:eastAsia="ja-JP"/>
                    </w:rPr>
                    <w:t>6/2017</w:t>
                  </w:r>
                </w:p>
              </w:tc>
              <w:tc>
                <w:tcPr>
                  <w:tcW w:w="1064" w:type="dxa"/>
                  <w:vAlign w:val="bottom"/>
                </w:tcPr>
                <w:p w:rsidR="0085111F" w:rsidRPr="005A7639" w:rsidRDefault="0085111F" w:rsidP="0085111F">
                  <w:pPr>
                    <w:jc w:val="right"/>
                    <w:rPr>
                      <w:rFonts w:eastAsia="MS PGothic"/>
                      <w:lang w:eastAsia="ja-JP"/>
                    </w:rPr>
                  </w:pPr>
                  <w:r w:rsidRPr="005A7639">
                    <w:rPr>
                      <w:rFonts w:eastAsia="MS PGothic" w:hint="eastAsia"/>
                      <w:lang w:eastAsia="ja-JP"/>
                    </w:rPr>
                    <w:t>40</w:t>
                  </w:r>
                </w:p>
              </w:tc>
              <w:tc>
                <w:tcPr>
                  <w:tcW w:w="989" w:type="dxa"/>
                  <w:vAlign w:val="bottom"/>
                </w:tcPr>
                <w:p w:rsidR="0085111F" w:rsidRPr="005A7639" w:rsidRDefault="0085111F" w:rsidP="009E4C09">
                  <w:pPr>
                    <w:jc w:val="center"/>
                    <w:rPr>
                      <w:rFonts w:eastAsia="MS PGothic"/>
                      <w:lang w:eastAsia="ja-JP"/>
                    </w:rPr>
                  </w:pPr>
                  <w:r w:rsidRPr="005A7639">
                    <w:rPr>
                      <w:rFonts w:eastAsia="MS PGothic" w:hint="eastAsia"/>
                      <w:lang w:eastAsia="ja-JP"/>
                    </w:rPr>
                    <w:t>7/2017</w:t>
                  </w:r>
                </w:p>
              </w:tc>
              <w:tc>
                <w:tcPr>
                  <w:tcW w:w="1006" w:type="dxa"/>
                  <w:vAlign w:val="bottom"/>
                </w:tcPr>
                <w:p w:rsidR="0085111F" w:rsidRPr="005A7639" w:rsidRDefault="0085111F" w:rsidP="0085111F">
                  <w:pPr>
                    <w:jc w:val="right"/>
                    <w:rPr>
                      <w:rFonts w:eastAsia="MS PGothic"/>
                      <w:lang w:eastAsia="ja-JP"/>
                    </w:rPr>
                  </w:pPr>
                  <w:r w:rsidRPr="005A7639">
                    <w:rPr>
                      <w:rFonts w:eastAsia="MS PGothic" w:hint="eastAsia"/>
                      <w:lang w:eastAsia="ja-JP"/>
                    </w:rPr>
                    <w:t>40</w:t>
                  </w:r>
                </w:p>
              </w:tc>
              <w:tc>
                <w:tcPr>
                  <w:tcW w:w="1006" w:type="dxa"/>
                  <w:vAlign w:val="bottom"/>
                </w:tcPr>
                <w:p w:rsidR="0085111F" w:rsidRPr="005A7639" w:rsidRDefault="0085111F" w:rsidP="0085111F">
                  <w:pPr>
                    <w:jc w:val="right"/>
                    <w:rPr>
                      <w:rFonts w:eastAsia="MS PGothic"/>
                      <w:lang w:eastAsia="ja-JP"/>
                    </w:rPr>
                  </w:pPr>
                  <w:r w:rsidRPr="005A7639">
                    <w:rPr>
                      <w:rFonts w:eastAsia="MS PGothic" w:hint="eastAsia"/>
                      <w:lang w:eastAsia="ja-JP"/>
                    </w:rPr>
                    <w:t>80</w:t>
                  </w:r>
                </w:p>
              </w:tc>
            </w:tr>
            <w:tr w:rsidR="009E4C09" w:rsidRPr="005A7639" w:rsidTr="009E4C09">
              <w:tc>
                <w:tcPr>
                  <w:tcW w:w="710" w:type="dxa"/>
                </w:tcPr>
                <w:p w:rsidR="0085111F" w:rsidRPr="005A7639" w:rsidRDefault="0085111F" w:rsidP="0085111F">
                  <w:pPr>
                    <w:rPr>
                      <w:rFonts w:eastAsia="MS PGothic"/>
                      <w:lang w:eastAsia="ja-JP"/>
                    </w:rPr>
                  </w:pPr>
                  <w:r w:rsidRPr="005A7639">
                    <w:rPr>
                      <w:rFonts w:eastAsia="MS PGothic" w:hint="eastAsia"/>
                      <w:lang w:eastAsia="ja-JP"/>
                    </w:rPr>
                    <w:t>4</w:t>
                  </w:r>
                </w:p>
              </w:tc>
              <w:tc>
                <w:tcPr>
                  <w:tcW w:w="1283" w:type="dxa"/>
                </w:tcPr>
                <w:p w:rsidR="0085111F" w:rsidRPr="005A7639" w:rsidRDefault="0085111F" w:rsidP="0085111F"/>
              </w:tc>
              <w:tc>
                <w:tcPr>
                  <w:tcW w:w="1018" w:type="dxa"/>
                  <w:vAlign w:val="bottom"/>
                </w:tcPr>
                <w:p w:rsidR="0085111F" w:rsidRPr="005A7639" w:rsidRDefault="0085111F" w:rsidP="0085111F">
                  <w:pPr>
                    <w:jc w:val="right"/>
                  </w:pPr>
                </w:p>
              </w:tc>
              <w:tc>
                <w:tcPr>
                  <w:tcW w:w="1081" w:type="dxa"/>
                  <w:vAlign w:val="bottom"/>
                </w:tcPr>
                <w:p w:rsidR="0085111F" w:rsidRPr="005A7639" w:rsidRDefault="0085111F" w:rsidP="0085111F">
                  <w:pPr>
                    <w:jc w:val="right"/>
                  </w:pPr>
                </w:p>
              </w:tc>
              <w:tc>
                <w:tcPr>
                  <w:tcW w:w="1110" w:type="dxa"/>
                  <w:vAlign w:val="bottom"/>
                </w:tcPr>
                <w:p w:rsidR="0085111F" w:rsidRPr="005A7639" w:rsidRDefault="0085111F" w:rsidP="009E4C09">
                  <w:pPr>
                    <w:jc w:val="center"/>
                  </w:pPr>
                </w:p>
              </w:tc>
              <w:tc>
                <w:tcPr>
                  <w:tcW w:w="1064" w:type="dxa"/>
                  <w:vAlign w:val="bottom"/>
                </w:tcPr>
                <w:p w:rsidR="0085111F" w:rsidRPr="005A7639" w:rsidRDefault="0085111F" w:rsidP="0085111F">
                  <w:pPr>
                    <w:jc w:val="right"/>
                  </w:pPr>
                </w:p>
              </w:tc>
              <w:tc>
                <w:tcPr>
                  <w:tcW w:w="989" w:type="dxa"/>
                  <w:vAlign w:val="bottom"/>
                </w:tcPr>
                <w:p w:rsidR="0085111F" w:rsidRPr="005A7639" w:rsidRDefault="0085111F" w:rsidP="009E4C09">
                  <w:pPr>
                    <w:jc w:val="center"/>
                  </w:pPr>
                </w:p>
              </w:tc>
              <w:tc>
                <w:tcPr>
                  <w:tcW w:w="1006" w:type="dxa"/>
                  <w:vAlign w:val="bottom"/>
                </w:tcPr>
                <w:p w:rsidR="0085111F" w:rsidRPr="005A7639" w:rsidRDefault="0085111F" w:rsidP="0085111F">
                  <w:pPr>
                    <w:jc w:val="right"/>
                  </w:pPr>
                </w:p>
              </w:tc>
              <w:tc>
                <w:tcPr>
                  <w:tcW w:w="1006" w:type="dxa"/>
                  <w:vAlign w:val="bottom"/>
                </w:tcPr>
                <w:p w:rsidR="0085111F" w:rsidRPr="005A7639" w:rsidRDefault="0085111F" w:rsidP="0085111F">
                  <w:pPr>
                    <w:jc w:val="right"/>
                  </w:pPr>
                </w:p>
              </w:tc>
            </w:tr>
            <w:tr w:rsidR="009E4C09" w:rsidRPr="005A7639" w:rsidTr="009E4C09">
              <w:tc>
                <w:tcPr>
                  <w:tcW w:w="710" w:type="dxa"/>
                </w:tcPr>
                <w:p w:rsidR="0085111F" w:rsidRPr="005A7639" w:rsidRDefault="0085111F" w:rsidP="0085111F">
                  <w:pPr>
                    <w:rPr>
                      <w:rFonts w:eastAsia="MS PGothic"/>
                      <w:lang w:eastAsia="ja-JP"/>
                    </w:rPr>
                  </w:pPr>
                  <w:r w:rsidRPr="005A7639">
                    <w:rPr>
                      <w:rFonts w:eastAsia="MS PGothic" w:hint="eastAsia"/>
                      <w:lang w:eastAsia="ja-JP"/>
                    </w:rPr>
                    <w:t>5</w:t>
                  </w:r>
                </w:p>
              </w:tc>
              <w:tc>
                <w:tcPr>
                  <w:tcW w:w="1283" w:type="dxa"/>
                </w:tcPr>
                <w:p w:rsidR="0085111F" w:rsidRPr="005A7639" w:rsidRDefault="0085111F" w:rsidP="0085111F"/>
              </w:tc>
              <w:tc>
                <w:tcPr>
                  <w:tcW w:w="1018" w:type="dxa"/>
                  <w:vAlign w:val="bottom"/>
                </w:tcPr>
                <w:p w:rsidR="0085111F" w:rsidRPr="005A7639" w:rsidRDefault="0085111F" w:rsidP="0085111F">
                  <w:pPr>
                    <w:jc w:val="right"/>
                  </w:pPr>
                </w:p>
              </w:tc>
              <w:tc>
                <w:tcPr>
                  <w:tcW w:w="1081" w:type="dxa"/>
                  <w:vAlign w:val="bottom"/>
                </w:tcPr>
                <w:p w:rsidR="0085111F" w:rsidRPr="005A7639" w:rsidRDefault="0085111F" w:rsidP="0085111F">
                  <w:pPr>
                    <w:jc w:val="right"/>
                  </w:pPr>
                </w:p>
              </w:tc>
              <w:tc>
                <w:tcPr>
                  <w:tcW w:w="1110" w:type="dxa"/>
                  <w:vAlign w:val="bottom"/>
                </w:tcPr>
                <w:p w:rsidR="0085111F" w:rsidRPr="005A7639" w:rsidRDefault="0085111F" w:rsidP="009E4C09">
                  <w:pPr>
                    <w:jc w:val="center"/>
                  </w:pPr>
                </w:p>
              </w:tc>
              <w:tc>
                <w:tcPr>
                  <w:tcW w:w="1064" w:type="dxa"/>
                  <w:vAlign w:val="bottom"/>
                </w:tcPr>
                <w:p w:rsidR="0085111F" w:rsidRPr="005A7639" w:rsidRDefault="0085111F" w:rsidP="0085111F">
                  <w:pPr>
                    <w:jc w:val="right"/>
                  </w:pPr>
                </w:p>
              </w:tc>
              <w:tc>
                <w:tcPr>
                  <w:tcW w:w="989" w:type="dxa"/>
                  <w:vAlign w:val="bottom"/>
                </w:tcPr>
                <w:p w:rsidR="0085111F" w:rsidRPr="005A7639" w:rsidRDefault="0085111F" w:rsidP="009E4C09">
                  <w:pPr>
                    <w:jc w:val="center"/>
                  </w:pPr>
                </w:p>
              </w:tc>
              <w:tc>
                <w:tcPr>
                  <w:tcW w:w="1006" w:type="dxa"/>
                  <w:vAlign w:val="bottom"/>
                </w:tcPr>
                <w:p w:rsidR="0085111F" w:rsidRPr="005A7639" w:rsidRDefault="0085111F" w:rsidP="0085111F">
                  <w:pPr>
                    <w:jc w:val="right"/>
                  </w:pPr>
                </w:p>
              </w:tc>
              <w:tc>
                <w:tcPr>
                  <w:tcW w:w="1006" w:type="dxa"/>
                  <w:vAlign w:val="bottom"/>
                </w:tcPr>
                <w:p w:rsidR="0085111F" w:rsidRPr="005A7639" w:rsidRDefault="0085111F" w:rsidP="0085111F">
                  <w:pPr>
                    <w:jc w:val="right"/>
                  </w:pPr>
                </w:p>
              </w:tc>
            </w:tr>
            <w:tr w:rsidR="009E4C09" w:rsidRPr="005A7639" w:rsidTr="009E4C09">
              <w:tc>
                <w:tcPr>
                  <w:tcW w:w="710" w:type="dxa"/>
                </w:tcPr>
                <w:p w:rsidR="0085111F" w:rsidRPr="005A7639" w:rsidRDefault="0085111F" w:rsidP="0085111F">
                  <w:r w:rsidRPr="005A7639">
                    <w:rPr>
                      <w:rFonts w:eastAsia="MS PGothic" w:hint="eastAsia"/>
                      <w:lang w:eastAsia="ja-JP"/>
                    </w:rPr>
                    <w:t>Total</w:t>
                  </w:r>
                </w:p>
              </w:tc>
              <w:tc>
                <w:tcPr>
                  <w:tcW w:w="1283" w:type="dxa"/>
                </w:tcPr>
                <w:p w:rsidR="0085111F" w:rsidRPr="005A7639" w:rsidRDefault="0085111F" w:rsidP="0085111F"/>
              </w:tc>
              <w:tc>
                <w:tcPr>
                  <w:tcW w:w="1018" w:type="dxa"/>
                  <w:vAlign w:val="bottom"/>
                </w:tcPr>
                <w:p w:rsidR="0085111F" w:rsidRPr="005A7639" w:rsidRDefault="0085111F" w:rsidP="0085111F">
                  <w:pPr>
                    <w:jc w:val="right"/>
                  </w:pPr>
                </w:p>
              </w:tc>
              <w:tc>
                <w:tcPr>
                  <w:tcW w:w="1081" w:type="dxa"/>
                  <w:vAlign w:val="bottom"/>
                </w:tcPr>
                <w:p w:rsidR="0085111F" w:rsidRPr="005A7639" w:rsidRDefault="0085111F" w:rsidP="0085111F">
                  <w:pPr>
                    <w:jc w:val="right"/>
                    <w:rPr>
                      <w:rFonts w:eastAsia="MS PGothic"/>
                      <w:lang w:eastAsia="ja-JP"/>
                    </w:rPr>
                  </w:pPr>
                  <w:r w:rsidRPr="005A7639">
                    <w:rPr>
                      <w:rFonts w:eastAsia="MS PGothic" w:hint="eastAsia"/>
                      <w:lang w:eastAsia="ja-JP"/>
                    </w:rPr>
                    <w:t>200</w:t>
                  </w:r>
                </w:p>
              </w:tc>
              <w:tc>
                <w:tcPr>
                  <w:tcW w:w="1110" w:type="dxa"/>
                  <w:vAlign w:val="bottom"/>
                </w:tcPr>
                <w:p w:rsidR="0085111F" w:rsidRPr="005A7639" w:rsidRDefault="0085111F" w:rsidP="009E4C09">
                  <w:pPr>
                    <w:jc w:val="center"/>
                  </w:pPr>
                </w:p>
              </w:tc>
              <w:tc>
                <w:tcPr>
                  <w:tcW w:w="1064" w:type="dxa"/>
                  <w:vAlign w:val="bottom"/>
                </w:tcPr>
                <w:p w:rsidR="0085111F" w:rsidRPr="005A7639" w:rsidRDefault="0085111F" w:rsidP="0085111F">
                  <w:pPr>
                    <w:jc w:val="right"/>
                    <w:rPr>
                      <w:rFonts w:eastAsia="MS PGothic"/>
                      <w:lang w:eastAsia="ja-JP"/>
                    </w:rPr>
                  </w:pPr>
                  <w:r w:rsidRPr="005A7639">
                    <w:rPr>
                      <w:rFonts w:eastAsia="MS PGothic" w:hint="eastAsia"/>
                      <w:lang w:eastAsia="ja-JP"/>
                    </w:rPr>
                    <w:t>70</w:t>
                  </w:r>
                </w:p>
              </w:tc>
              <w:tc>
                <w:tcPr>
                  <w:tcW w:w="989" w:type="dxa"/>
                  <w:vAlign w:val="bottom"/>
                </w:tcPr>
                <w:p w:rsidR="0085111F" w:rsidRPr="005A7639" w:rsidRDefault="0085111F" w:rsidP="009E4C09">
                  <w:pPr>
                    <w:jc w:val="center"/>
                  </w:pPr>
                </w:p>
              </w:tc>
              <w:tc>
                <w:tcPr>
                  <w:tcW w:w="1006" w:type="dxa"/>
                  <w:vAlign w:val="bottom"/>
                </w:tcPr>
                <w:p w:rsidR="0085111F" w:rsidRPr="005A7639" w:rsidRDefault="0085111F" w:rsidP="0085111F">
                  <w:pPr>
                    <w:jc w:val="right"/>
                    <w:rPr>
                      <w:rFonts w:eastAsia="MS PGothic"/>
                      <w:lang w:eastAsia="ja-JP"/>
                    </w:rPr>
                  </w:pPr>
                  <w:r w:rsidRPr="005A7639">
                    <w:rPr>
                      <w:rFonts w:eastAsia="MS PGothic"/>
                      <w:lang w:eastAsia="ja-JP"/>
                    </w:rPr>
                    <w:t>50</w:t>
                  </w:r>
                </w:p>
              </w:tc>
              <w:tc>
                <w:tcPr>
                  <w:tcW w:w="1006" w:type="dxa"/>
                  <w:vAlign w:val="bottom"/>
                </w:tcPr>
                <w:p w:rsidR="0085111F" w:rsidRPr="005A7639" w:rsidRDefault="0085111F" w:rsidP="004000E2">
                  <w:pPr>
                    <w:ind w:firstLineChars="100" w:firstLine="220"/>
                    <w:jc w:val="right"/>
                    <w:rPr>
                      <w:rFonts w:eastAsia="MS PGothic"/>
                      <w:lang w:eastAsia="ja-JP"/>
                    </w:rPr>
                  </w:pPr>
                  <w:r w:rsidRPr="005A7639">
                    <w:rPr>
                      <w:rFonts w:eastAsia="MS PGothic" w:hint="eastAsia"/>
                      <w:lang w:eastAsia="ja-JP"/>
                    </w:rPr>
                    <w:t>200</w:t>
                  </w:r>
                </w:p>
              </w:tc>
            </w:tr>
          </w:tbl>
          <w:p w:rsidR="00BB1018" w:rsidRPr="005A7639" w:rsidRDefault="00BB1018" w:rsidP="00B67257"/>
          <w:p w:rsidR="009E4C09" w:rsidRPr="005A7639" w:rsidRDefault="009E4C09" w:rsidP="00B67257"/>
          <w:tbl>
            <w:tblPr>
              <w:tblStyle w:val="TableGrid"/>
              <w:tblW w:w="0" w:type="auto"/>
              <w:tblLook w:val="04A0"/>
            </w:tblPr>
            <w:tblGrid>
              <w:gridCol w:w="710"/>
              <w:gridCol w:w="1299"/>
              <w:gridCol w:w="1018"/>
              <w:gridCol w:w="1306"/>
            </w:tblGrid>
            <w:tr w:rsidR="009E4C09" w:rsidRPr="005A7639" w:rsidTr="00353F01">
              <w:trPr>
                <w:trHeight w:val="889"/>
              </w:trPr>
              <w:tc>
                <w:tcPr>
                  <w:tcW w:w="710" w:type="dxa"/>
                </w:tcPr>
                <w:p w:rsidR="009E4C09" w:rsidRPr="005A7639" w:rsidRDefault="009E4C09" w:rsidP="0085111F">
                  <w:pPr>
                    <w:rPr>
                      <w:rFonts w:eastAsia="MS PGothic"/>
                      <w:lang w:eastAsia="ja-JP"/>
                    </w:rPr>
                  </w:pPr>
                  <w:r w:rsidRPr="005A7639">
                    <w:rPr>
                      <w:rFonts w:eastAsia="MS PGothic" w:hint="eastAsia"/>
                      <w:lang w:eastAsia="ja-JP"/>
                    </w:rPr>
                    <w:t>N</w:t>
                  </w:r>
                  <w:r w:rsidRPr="005A7639">
                    <w:rPr>
                      <w:rFonts w:eastAsia="MS PGothic"/>
                      <w:lang w:eastAsia="ja-JP"/>
                    </w:rPr>
                    <w:t>o</w:t>
                  </w:r>
                </w:p>
              </w:tc>
              <w:tc>
                <w:tcPr>
                  <w:tcW w:w="1299" w:type="dxa"/>
                </w:tcPr>
                <w:p w:rsidR="009E4C09" w:rsidRPr="005A7639" w:rsidRDefault="009E4C09" w:rsidP="0085111F">
                  <w:pPr>
                    <w:rPr>
                      <w:rFonts w:eastAsia="MS PGothic"/>
                      <w:lang w:eastAsia="ja-JP"/>
                    </w:rPr>
                  </w:pPr>
                  <w:r w:rsidRPr="005A7639">
                    <w:rPr>
                      <w:rFonts w:eastAsia="MS PGothic" w:hint="eastAsia"/>
                      <w:lang w:eastAsia="ja-JP"/>
                    </w:rPr>
                    <w:t>Name of Machines</w:t>
                  </w:r>
                </w:p>
              </w:tc>
              <w:tc>
                <w:tcPr>
                  <w:tcW w:w="1018" w:type="dxa"/>
                </w:tcPr>
                <w:p w:rsidR="009E4C09" w:rsidRPr="005A7639" w:rsidRDefault="009E4C09" w:rsidP="0085111F">
                  <w:r w:rsidRPr="005A7639">
                    <w:t>Number of Unit</w:t>
                  </w:r>
                </w:p>
              </w:tc>
              <w:tc>
                <w:tcPr>
                  <w:tcW w:w="1306" w:type="dxa"/>
                </w:tcPr>
                <w:p w:rsidR="009E4C09" w:rsidRPr="005A7639" w:rsidRDefault="009E4C09" w:rsidP="0085111F">
                  <w:pPr>
                    <w:rPr>
                      <w:rFonts w:eastAsia="MS PGothic"/>
                      <w:lang w:eastAsia="ja-JP"/>
                    </w:rPr>
                  </w:pPr>
                  <w:r w:rsidRPr="005A7639">
                    <w:rPr>
                      <w:rFonts w:eastAsia="MS PGothic" w:hint="eastAsia"/>
                      <w:lang w:eastAsia="ja-JP"/>
                    </w:rPr>
                    <w:t xml:space="preserve">Installation </w:t>
                  </w:r>
                  <w:r w:rsidRPr="005A7639">
                    <w:rPr>
                      <w:rFonts w:eastAsia="MS PGothic"/>
                      <w:lang w:eastAsia="ja-JP"/>
                    </w:rPr>
                    <w:t>S</w:t>
                  </w:r>
                  <w:r w:rsidRPr="005A7639">
                    <w:rPr>
                      <w:rFonts w:eastAsia="MS PGothic" w:hint="eastAsia"/>
                      <w:lang w:eastAsia="ja-JP"/>
                    </w:rPr>
                    <w:t>chedule</w:t>
                  </w:r>
                </w:p>
                <w:p w:rsidR="009E4C09" w:rsidRPr="005A7639" w:rsidRDefault="009E4C09" w:rsidP="0085111F">
                  <w:pPr>
                    <w:rPr>
                      <w:rFonts w:eastAsia="MS PGothic"/>
                      <w:lang w:eastAsia="ja-JP"/>
                    </w:rPr>
                  </w:pPr>
                  <w:r w:rsidRPr="005A7639">
                    <w:rPr>
                      <w:rFonts w:eastAsia="MS PGothic"/>
                      <w:lang w:eastAsia="ja-JP"/>
                    </w:rPr>
                    <w:t>(MM</w:t>
                  </w:r>
                  <w:r w:rsidRPr="005A7639">
                    <w:rPr>
                      <w:rFonts w:eastAsia="MS PGothic" w:hint="eastAsia"/>
                      <w:lang w:eastAsia="ja-JP"/>
                    </w:rPr>
                    <w:t>/</w:t>
                  </w:r>
                  <w:r w:rsidRPr="005A7639">
                    <w:rPr>
                      <w:rFonts w:eastAsia="MS PGothic"/>
                      <w:lang w:eastAsia="ja-JP"/>
                    </w:rPr>
                    <w:t>YY)</w:t>
                  </w:r>
                </w:p>
              </w:tc>
            </w:tr>
            <w:tr w:rsidR="0085111F" w:rsidRPr="005A7639" w:rsidTr="009E4C09">
              <w:tc>
                <w:tcPr>
                  <w:tcW w:w="710" w:type="dxa"/>
                </w:tcPr>
                <w:p w:rsidR="0085111F" w:rsidRPr="005A7639" w:rsidRDefault="0085111F" w:rsidP="0085111F">
                  <w:pPr>
                    <w:rPr>
                      <w:rFonts w:eastAsia="MS PGothic"/>
                      <w:lang w:eastAsia="ja-JP"/>
                    </w:rPr>
                  </w:pPr>
                  <w:r w:rsidRPr="005A7639">
                    <w:rPr>
                      <w:rFonts w:eastAsia="MS PGothic" w:hint="eastAsia"/>
                      <w:lang w:eastAsia="ja-JP"/>
                    </w:rPr>
                    <w:t>1</w:t>
                  </w:r>
                </w:p>
              </w:tc>
              <w:tc>
                <w:tcPr>
                  <w:tcW w:w="1299" w:type="dxa"/>
                </w:tcPr>
                <w:p w:rsidR="0085111F" w:rsidRPr="005A7639" w:rsidRDefault="0085111F" w:rsidP="0085111F">
                  <w:pPr>
                    <w:rPr>
                      <w:rFonts w:eastAsia="MS PGothic"/>
                      <w:lang w:eastAsia="ja-JP"/>
                    </w:rPr>
                  </w:pPr>
                  <w:r w:rsidRPr="005A7639">
                    <w:rPr>
                      <w:rFonts w:eastAsia="MS PGothic" w:hint="eastAsia"/>
                      <w:lang w:eastAsia="ja-JP"/>
                    </w:rPr>
                    <w:t>Boiler</w:t>
                  </w:r>
                  <w:r w:rsidRPr="005A7639">
                    <w:rPr>
                      <w:rFonts w:eastAsia="MS PGothic"/>
                      <w:lang w:eastAsia="ja-JP"/>
                    </w:rPr>
                    <w:t xml:space="preserve"> A</w:t>
                  </w:r>
                </w:p>
              </w:tc>
              <w:tc>
                <w:tcPr>
                  <w:tcW w:w="1018" w:type="dxa"/>
                  <w:vAlign w:val="bottom"/>
                </w:tcPr>
                <w:p w:rsidR="0085111F" w:rsidRPr="005A7639" w:rsidRDefault="0085111F" w:rsidP="0085111F">
                  <w:pPr>
                    <w:jc w:val="right"/>
                    <w:rPr>
                      <w:rFonts w:eastAsia="MS PGothic"/>
                      <w:lang w:eastAsia="ja-JP"/>
                    </w:rPr>
                  </w:pPr>
                  <w:r w:rsidRPr="005A7639">
                    <w:rPr>
                      <w:rFonts w:eastAsia="MS PGothic" w:hint="eastAsia"/>
                      <w:lang w:eastAsia="ja-JP"/>
                    </w:rPr>
                    <w:t xml:space="preserve"> 1</w:t>
                  </w:r>
                </w:p>
              </w:tc>
              <w:tc>
                <w:tcPr>
                  <w:tcW w:w="1306" w:type="dxa"/>
                  <w:vAlign w:val="bottom"/>
                </w:tcPr>
                <w:p w:rsidR="0085111F" w:rsidRPr="005A7639" w:rsidRDefault="0085111F" w:rsidP="0085111F">
                  <w:pPr>
                    <w:jc w:val="right"/>
                    <w:rPr>
                      <w:rFonts w:eastAsia="MS PGothic"/>
                      <w:lang w:eastAsia="ja-JP"/>
                    </w:rPr>
                  </w:pPr>
                  <w:r w:rsidRPr="005A7639">
                    <w:rPr>
                      <w:rFonts w:eastAsia="MS PGothic" w:hint="eastAsia"/>
                      <w:lang w:eastAsia="ja-JP"/>
                    </w:rPr>
                    <w:t>5/2017</w:t>
                  </w:r>
                </w:p>
              </w:tc>
            </w:tr>
            <w:tr w:rsidR="0085111F" w:rsidRPr="005A7639" w:rsidTr="009E4C09">
              <w:tc>
                <w:tcPr>
                  <w:tcW w:w="710" w:type="dxa"/>
                </w:tcPr>
                <w:p w:rsidR="0085111F" w:rsidRPr="005A7639" w:rsidRDefault="0085111F" w:rsidP="0085111F">
                  <w:pPr>
                    <w:rPr>
                      <w:rFonts w:eastAsia="MS PGothic"/>
                      <w:lang w:eastAsia="ja-JP"/>
                    </w:rPr>
                  </w:pPr>
                  <w:r w:rsidRPr="005A7639">
                    <w:rPr>
                      <w:rFonts w:eastAsia="MS PGothic" w:hint="eastAsia"/>
                      <w:lang w:eastAsia="ja-JP"/>
                    </w:rPr>
                    <w:t>2</w:t>
                  </w:r>
                </w:p>
              </w:tc>
              <w:tc>
                <w:tcPr>
                  <w:tcW w:w="1299" w:type="dxa"/>
                </w:tcPr>
                <w:p w:rsidR="0085111F" w:rsidRPr="005A7639" w:rsidRDefault="0085111F" w:rsidP="0085111F">
                  <w:pPr>
                    <w:rPr>
                      <w:rFonts w:eastAsia="MS PGothic"/>
                      <w:lang w:eastAsia="ja-JP"/>
                    </w:rPr>
                  </w:pPr>
                  <w:r w:rsidRPr="005A7639">
                    <w:rPr>
                      <w:rFonts w:eastAsia="MS PGothic" w:hint="eastAsia"/>
                      <w:lang w:eastAsia="ja-JP"/>
                    </w:rPr>
                    <w:t>Boiler</w:t>
                  </w:r>
                  <w:r w:rsidRPr="005A7639">
                    <w:rPr>
                      <w:rFonts w:eastAsia="MS PGothic"/>
                      <w:lang w:eastAsia="ja-JP"/>
                    </w:rPr>
                    <w:t xml:space="preserve"> B</w:t>
                  </w:r>
                </w:p>
              </w:tc>
              <w:tc>
                <w:tcPr>
                  <w:tcW w:w="1018" w:type="dxa"/>
                  <w:vAlign w:val="bottom"/>
                </w:tcPr>
                <w:p w:rsidR="0085111F" w:rsidRPr="005A7639" w:rsidRDefault="0085111F" w:rsidP="0085111F">
                  <w:pPr>
                    <w:jc w:val="right"/>
                    <w:rPr>
                      <w:rFonts w:eastAsia="MS PGothic"/>
                      <w:lang w:eastAsia="ja-JP"/>
                    </w:rPr>
                  </w:pPr>
                  <w:r w:rsidRPr="005A7639">
                    <w:rPr>
                      <w:rFonts w:eastAsia="MS PGothic" w:hint="eastAsia"/>
                      <w:lang w:eastAsia="ja-JP"/>
                    </w:rPr>
                    <w:t xml:space="preserve"> 1</w:t>
                  </w:r>
                </w:p>
              </w:tc>
              <w:tc>
                <w:tcPr>
                  <w:tcW w:w="1306" w:type="dxa"/>
                  <w:vAlign w:val="bottom"/>
                </w:tcPr>
                <w:p w:rsidR="0085111F" w:rsidRPr="005A7639" w:rsidRDefault="0085111F" w:rsidP="0085111F">
                  <w:pPr>
                    <w:jc w:val="right"/>
                    <w:rPr>
                      <w:rFonts w:eastAsia="MS PGothic"/>
                      <w:lang w:eastAsia="ja-JP"/>
                    </w:rPr>
                  </w:pPr>
                  <w:r w:rsidRPr="005A7639">
                    <w:rPr>
                      <w:rFonts w:eastAsia="MS PGothic" w:hint="eastAsia"/>
                      <w:lang w:eastAsia="ja-JP"/>
                    </w:rPr>
                    <w:t>6/2017</w:t>
                  </w:r>
                </w:p>
              </w:tc>
            </w:tr>
            <w:tr w:rsidR="0085111F" w:rsidRPr="005A7639" w:rsidTr="009E4C09">
              <w:tc>
                <w:tcPr>
                  <w:tcW w:w="710" w:type="dxa"/>
                </w:tcPr>
                <w:p w:rsidR="0085111F" w:rsidRPr="005A7639" w:rsidRDefault="0085111F" w:rsidP="0085111F">
                  <w:pPr>
                    <w:rPr>
                      <w:rFonts w:eastAsia="MS PGothic"/>
                      <w:lang w:eastAsia="ja-JP"/>
                    </w:rPr>
                  </w:pPr>
                  <w:r w:rsidRPr="005A7639">
                    <w:rPr>
                      <w:rFonts w:eastAsia="MS PGothic" w:hint="eastAsia"/>
                      <w:lang w:eastAsia="ja-JP"/>
                    </w:rPr>
                    <w:t>3</w:t>
                  </w:r>
                </w:p>
              </w:tc>
              <w:tc>
                <w:tcPr>
                  <w:tcW w:w="1299" w:type="dxa"/>
                </w:tcPr>
                <w:p w:rsidR="0085111F" w:rsidRPr="005A7639" w:rsidRDefault="0085111F" w:rsidP="0085111F">
                  <w:pPr>
                    <w:rPr>
                      <w:rFonts w:eastAsia="MS PGothic"/>
                      <w:lang w:eastAsia="ja-JP"/>
                    </w:rPr>
                  </w:pPr>
                  <w:r w:rsidRPr="005A7639">
                    <w:rPr>
                      <w:rFonts w:eastAsia="MS PGothic" w:hint="eastAsia"/>
                      <w:lang w:eastAsia="ja-JP"/>
                    </w:rPr>
                    <w:t>Machine C</w:t>
                  </w:r>
                </w:p>
              </w:tc>
              <w:tc>
                <w:tcPr>
                  <w:tcW w:w="1018" w:type="dxa"/>
                  <w:vAlign w:val="bottom"/>
                </w:tcPr>
                <w:p w:rsidR="0085111F" w:rsidRPr="005A7639" w:rsidRDefault="0085111F" w:rsidP="0085111F">
                  <w:pPr>
                    <w:jc w:val="right"/>
                    <w:rPr>
                      <w:rFonts w:eastAsia="MS PGothic"/>
                      <w:lang w:eastAsia="ja-JP"/>
                    </w:rPr>
                  </w:pPr>
                  <w:r w:rsidRPr="005A7639">
                    <w:rPr>
                      <w:rFonts w:eastAsia="MS PGothic" w:hint="eastAsia"/>
                      <w:lang w:eastAsia="ja-JP"/>
                    </w:rPr>
                    <w:t>2</w:t>
                  </w:r>
                </w:p>
              </w:tc>
              <w:tc>
                <w:tcPr>
                  <w:tcW w:w="1306" w:type="dxa"/>
                  <w:vAlign w:val="bottom"/>
                </w:tcPr>
                <w:p w:rsidR="0085111F" w:rsidRPr="005A7639" w:rsidRDefault="009E4C09" w:rsidP="0085111F">
                  <w:pPr>
                    <w:jc w:val="right"/>
                    <w:rPr>
                      <w:rFonts w:eastAsia="MS PGothic"/>
                      <w:lang w:eastAsia="ja-JP"/>
                    </w:rPr>
                  </w:pPr>
                  <w:r w:rsidRPr="005A7639">
                    <w:rPr>
                      <w:rFonts w:eastAsia="MS PGothic" w:hint="eastAsia"/>
                      <w:lang w:eastAsia="ja-JP"/>
                    </w:rPr>
                    <w:t>7/2017</w:t>
                  </w:r>
                </w:p>
              </w:tc>
            </w:tr>
            <w:tr w:rsidR="0085111F" w:rsidRPr="005A7639" w:rsidTr="009E4C09">
              <w:tc>
                <w:tcPr>
                  <w:tcW w:w="710" w:type="dxa"/>
                </w:tcPr>
                <w:p w:rsidR="0085111F" w:rsidRPr="005A7639" w:rsidRDefault="0085111F" w:rsidP="0085111F">
                  <w:pPr>
                    <w:rPr>
                      <w:rFonts w:eastAsia="MS PGothic"/>
                      <w:lang w:eastAsia="ja-JP"/>
                    </w:rPr>
                  </w:pPr>
                  <w:r w:rsidRPr="005A7639">
                    <w:rPr>
                      <w:rFonts w:eastAsia="MS PGothic" w:hint="eastAsia"/>
                      <w:lang w:eastAsia="ja-JP"/>
                    </w:rPr>
                    <w:t>4</w:t>
                  </w:r>
                </w:p>
              </w:tc>
              <w:tc>
                <w:tcPr>
                  <w:tcW w:w="1299" w:type="dxa"/>
                </w:tcPr>
                <w:p w:rsidR="0085111F" w:rsidRPr="005A7639" w:rsidRDefault="0085111F" w:rsidP="0085111F"/>
              </w:tc>
              <w:tc>
                <w:tcPr>
                  <w:tcW w:w="1018" w:type="dxa"/>
                  <w:vAlign w:val="bottom"/>
                </w:tcPr>
                <w:p w:rsidR="0085111F" w:rsidRPr="005A7639" w:rsidRDefault="0085111F" w:rsidP="0085111F">
                  <w:pPr>
                    <w:jc w:val="right"/>
                  </w:pPr>
                </w:p>
              </w:tc>
              <w:tc>
                <w:tcPr>
                  <w:tcW w:w="1306" w:type="dxa"/>
                  <w:vAlign w:val="bottom"/>
                </w:tcPr>
                <w:p w:rsidR="0085111F" w:rsidRPr="005A7639" w:rsidRDefault="0085111F" w:rsidP="0085111F">
                  <w:pPr>
                    <w:jc w:val="right"/>
                  </w:pPr>
                </w:p>
              </w:tc>
            </w:tr>
            <w:tr w:rsidR="0085111F" w:rsidRPr="005A7639" w:rsidTr="009E4C09">
              <w:tc>
                <w:tcPr>
                  <w:tcW w:w="710" w:type="dxa"/>
                </w:tcPr>
                <w:p w:rsidR="0085111F" w:rsidRPr="005A7639" w:rsidRDefault="0085111F" w:rsidP="0085111F">
                  <w:pPr>
                    <w:rPr>
                      <w:rFonts w:eastAsia="MS PGothic"/>
                      <w:lang w:eastAsia="ja-JP"/>
                    </w:rPr>
                  </w:pPr>
                  <w:r w:rsidRPr="005A7639">
                    <w:rPr>
                      <w:rFonts w:eastAsia="MS PGothic" w:hint="eastAsia"/>
                      <w:lang w:eastAsia="ja-JP"/>
                    </w:rPr>
                    <w:t>5</w:t>
                  </w:r>
                </w:p>
              </w:tc>
              <w:tc>
                <w:tcPr>
                  <w:tcW w:w="1299" w:type="dxa"/>
                </w:tcPr>
                <w:p w:rsidR="0085111F" w:rsidRPr="005A7639" w:rsidRDefault="0085111F" w:rsidP="0085111F"/>
              </w:tc>
              <w:tc>
                <w:tcPr>
                  <w:tcW w:w="1018" w:type="dxa"/>
                  <w:vAlign w:val="bottom"/>
                </w:tcPr>
                <w:p w:rsidR="0085111F" w:rsidRPr="005A7639" w:rsidRDefault="0085111F" w:rsidP="0085111F">
                  <w:pPr>
                    <w:jc w:val="right"/>
                  </w:pPr>
                </w:p>
              </w:tc>
              <w:tc>
                <w:tcPr>
                  <w:tcW w:w="1306" w:type="dxa"/>
                  <w:vAlign w:val="bottom"/>
                </w:tcPr>
                <w:p w:rsidR="0085111F" w:rsidRPr="005A7639" w:rsidRDefault="0085111F" w:rsidP="0085111F">
                  <w:pPr>
                    <w:jc w:val="right"/>
                  </w:pPr>
                </w:p>
              </w:tc>
            </w:tr>
          </w:tbl>
          <w:p w:rsidR="00BB1018" w:rsidRPr="005A7639" w:rsidRDefault="00BB1018" w:rsidP="00B67257"/>
        </w:tc>
      </w:tr>
    </w:tbl>
    <w:p w:rsidR="00BB1018" w:rsidRPr="00B67257" w:rsidRDefault="00BB1018" w:rsidP="00B67257"/>
    <w:p w:rsidR="003555CF" w:rsidRDefault="003555CF">
      <w:pPr>
        <w:spacing w:after="200" w:line="276" w:lineRule="auto"/>
      </w:pPr>
    </w:p>
    <w:p w:rsidR="003555CF" w:rsidRDefault="003555CF">
      <w:pPr>
        <w:spacing w:after="200" w:line="276" w:lineRule="auto"/>
      </w:pPr>
      <w:r>
        <w:br w:type="page"/>
      </w:r>
    </w:p>
    <w:p w:rsidR="003555CF" w:rsidRDefault="003555CF" w:rsidP="003555CF">
      <w:pPr>
        <w:pStyle w:val="Heading2"/>
      </w:pPr>
      <w:bookmarkStart w:id="22" w:name="_Toc500631228"/>
      <w:r>
        <w:lastRenderedPageBreak/>
        <w:t>(Annex 11)NOC Request Letter Format</w:t>
      </w:r>
      <w:bookmarkEnd w:id="22"/>
    </w:p>
    <w:tbl>
      <w:tblPr>
        <w:tblStyle w:val="TableGrid"/>
        <w:tblW w:w="0" w:type="auto"/>
        <w:tblLook w:val="04A0"/>
      </w:tblPr>
      <w:tblGrid>
        <w:gridCol w:w="8495"/>
      </w:tblGrid>
      <w:tr w:rsidR="00CF0913" w:rsidRPr="004768FF" w:rsidTr="00057CE0">
        <w:tc>
          <w:tcPr>
            <w:tcW w:w="8495" w:type="dxa"/>
          </w:tcPr>
          <w:p w:rsidR="00CF0913" w:rsidRPr="004768FF" w:rsidRDefault="00CF0913" w:rsidP="00057CE0">
            <w:pPr>
              <w:jc w:val="center"/>
            </w:pPr>
            <w:r>
              <w:t>C</w:t>
            </w:r>
            <w:r w:rsidRPr="004768FF">
              <w:t>orporate Header</w:t>
            </w:r>
          </w:p>
          <w:p w:rsidR="00CF0913" w:rsidRPr="004768FF" w:rsidRDefault="00CF0913" w:rsidP="00057CE0">
            <w:pPr>
              <w:jc w:val="right"/>
            </w:pPr>
            <w:r w:rsidRPr="004768FF">
              <w:t xml:space="preserve">Date: </w:t>
            </w:r>
            <w:r w:rsidRPr="004768FF">
              <w:rPr>
                <w:u w:val="single"/>
              </w:rPr>
              <w:t xml:space="preserve">** </w:t>
            </w:r>
            <w:r>
              <w:rPr>
                <w:u w:val="single"/>
              </w:rPr>
              <w:t>Febru</w:t>
            </w:r>
            <w:r w:rsidRPr="004768FF">
              <w:rPr>
                <w:u w:val="single"/>
              </w:rPr>
              <w:t>ary 2017</w:t>
            </w:r>
          </w:p>
          <w:p w:rsidR="00CF0913" w:rsidRPr="004768FF" w:rsidRDefault="00CF0913" w:rsidP="00057CE0">
            <w:r w:rsidRPr="004768FF">
              <w:t xml:space="preserve">Attn: </w:t>
            </w:r>
          </w:p>
          <w:p w:rsidR="00CF0913" w:rsidRPr="004768FF" w:rsidRDefault="00CF0913" w:rsidP="00057CE0">
            <w:r w:rsidRPr="004768FF">
              <w:t xml:space="preserve">Sustainable &amp; Renewable Energy Development Authority (SREDA) </w:t>
            </w:r>
          </w:p>
          <w:p w:rsidR="00CF0913" w:rsidRPr="004768FF" w:rsidRDefault="00CF0913" w:rsidP="00057CE0">
            <w:r w:rsidRPr="004768FF">
              <w:t xml:space="preserve">Power Division, Ministry of Power, Energy and Mineral Resources </w:t>
            </w:r>
          </w:p>
          <w:p w:rsidR="00CF0913" w:rsidRPr="004768FF" w:rsidRDefault="00CF0913" w:rsidP="00057CE0"/>
          <w:p w:rsidR="00CF0913" w:rsidRPr="004768FF" w:rsidRDefault="00CF0913" w:rsidP="00057CE0">
            <w:r w:rsidRPr="004768FF">
              <w:t xml:space="preserve">Dear Sir, </w:t>
            </w:r>
          </w:p>
          <w:p w:rsidR="00CF0913" w:rsidRPr="004768FF" w:rsidRDefault="00CF0913" w:rsidP="00057CE0"/>
          <w:p w:rsidR="00CF0913" w:rsidRPr="004768FF" w:rsidRDefault="00CF0913" w:rsidP="00057CE0">
            <w:r w:rsidRPr="004768FF">
              <w:t xml:space="preserve">RE: Request for NOC issuing for </w:t>
            </w:r>
            <w:r w:rsidRPr="004768FF">
              <w:rPr>
                <w:u w:val="single"/>
              </w:rPr>
              <w:t>sub-project name</w:t>
            </w:r>
          </w:p>
          <w:p w:rsidR="00CF0913" w:rsidRPr="004768FF" w:rsidRDefault="00CF0913" w:rsidP="00057CE0"/>
          <w:p w:rsidR="00CF0913" w:rsidRPr="00581E65" w:rsidRDefault="00CF0913" w:rsidP="00057CE0">
            <w:r w:rsidRPr="004768FF">
              <w:t>With regards to the following sub-project application, we request your examination of eligibility for Energy</w:t>
            </w:r>
            <w:r w:rsidRPr="00581E65">
              <w:t xml:space="preserve"> Efficiency &amp; Conservation Promotion Financing [EECPF] Project loan, and you</w:t>
            </w:r>
            <w:r w:rsidR="00581E65">
              <w:t>r</w:t>
            </w:r>
            <w:r w:rsidRPr="00581E65">
              <w:t xml:space="preserve"> expression of no objection: </w:t>
            </w:r>
          </w:p>
          <w:p w:rsidR="00CF0913" w:rsidRPr="00581E65" w:rsidRDefault="00CF0913" w:rsidP="00057CE0"/>
          <w:p w:rsidR="00CF0913" w:rsidRPr="00581E65" w:rsidRDefault="00CF0913" w:rsidP="00057CE0">
            <w:r w:rsidRPr="00581E65">
              <w:tab/>
              <w:t>Application Number:</w:t>
            </w:r>
            <w:r w:rsidRPr="00581E65">
              <w:tab/>
            </w:r>
            <w:r w:rsidRPr="00581E65">
              <w:tab/>
            </w:r>
            <w:r w:rsidRPr="00581E65">
              <w:tab/>
            </w:r>
            <w:r w:rsidRPr="00581E65">
              <w:rPr>
                <w:u w:val="single"/>
              </w:rPr>
              <w:tab/>
            </w:r>
            <w:r w:rsidRPr="00581E65">
              <w:rPr>
                <w:u w:val="single"/>
              </w:rPr>
              <w:tab/>
            </w:r>
            <w:r w:rsidRPr="00581E65">
              <w:rPr>
                <w:u w:val="single"/>
              </w:rPr>
              <w:tab/>
            </w:r>
            <w:r w:rsidRPr="00581E65">
              <w:rPr>
                <w:u w:val="single"/>
              </w:rPr>
              <w:tab/>
            </w:r>
            <w:r w:rsidRPr="00581E65">
              <w:rPr>
                <w:u w:val="single"/>
              </w:rPr>
              <w:tab/>
            </w:r>
          </w:p>
          <w:p w:rsidR="00CF0913" w:rsidRPr="00581E65" w:rsidRDefault="00CF0913" w:rsidP="00057CE0">
            <w:pPr>
              <w:rPr>
                <w:u w:val="single"/>
              </w:rPr>
            </w:pPr>
            <w:r w:rsidRPr="00581E65">
              <w:tab/>
              <w:t xml:space="preserve">Sub-project name: </w:t>
            </w:r>
            <w:r w:rsidRPr="00581E65">
              <w:tab/>
            </w:r>
            <w:r w:rsidRPr="00581E65">
              <w:tab/>
            </w:r>
            <w:r w:rsidRPr="00581E65">
              <w:tab/>
            </w:r>
            <w:r w:rsidRPr="00581E65">
              <w:rPr>
                <w:u w:val="single"/>
              </w:rPr>
              <w:tab/>
            </w:r>
            <w:r w:rsidRPr="00581E65">
              <w:rPr>
                <w:u w:val="single"/>
              </w:rPr>
              <w:tab/>
            </w:r>
            <w:r w:rsidRPr="00581E65">
              <w:rPr>
                <w:u w:val="single"/>
              </w:rPr>
              <w:tab/>
            </w:r>
            <w:r w:rsidRPr="00581E65">
              <w:rPr>
                <w:u w:val="single"/>
              </w:rPr>
              <w:tab/>
            </w:r>
            <w:r w:rsidRPr="00581E65">
              <w:rPr>
                <w:u w:val="single"/>
              </w:rPr>
              <w:tab/>
            </w:r>
          </w:p>
          <w:p w:rsidR="00CF0913" w:rsidRPr="00581E65" w:rsidRDefault="00CF0913" w:rsidP="00057CE0">
            <w:r w:rsidRPr="00581E65">
              <w:tab/>
              <w:t xml:space="preserve">Sub-project proponent: </w:t>
            </w:r>
            <w:r w:rsidRPr="00581E65">
              <w:tab/>
            </w:r>
            <w:r w:rsidRPr="00581E65">
              <w:tab/>
            </w:r>
            <w:r w:rsidRPr="00581E65">
              <w:rPr>
                <w:u w:val="single"/>
              </w:rPr>
              <w:tab/>
            </w:r>
            <w:r w:rsidRPr="00581E65">
              <w:rPr>
                <w:u w:val="single"/>
              </w:rPr>
              <w:tab/>
            </w:r>
            <w:r w:rsidRPr="00581E65">
              <w:rPr>
                <w:u w:val="single"/>
              </w:rPr>
              <w:tab/>
            </w:r>
            <w:r w:rsidRPr="00581E65">
              <w:rPr>
                <w:u w:val="single"/>
              </w:rPr>
              <w:tab/>
            </w:r>
            <w:r w:rsidRPr="00581E65">
              <w:rPr>
                <w:u w:val="single"/>
              </w:rPr>
              <w:tab/>
            </w:r>
          </w:p>
          <w:p w:rsidR="00CF0913" w:rsidRPr="00581E65" w:rsidRDefault="00CF0913" w:rsidP="00057CE0">
            <w:r w:rsidRPr="00581E65">
              <w:tab/>
              <w:t xml:space="preserve">Site name and address: </w:t>
            </w:r>
            <w:r w:rsidRPr="00581E65">
              <w:tab/>
            </w:r>
            <w:r w:rsidRPr="00581E65">
              <w:tab/>
            </w:r>
            <w:r w:rsidRPr="00581E65">
              <w:rPr>
                <w:u w:val="single"/>
              </w:rPr>
              <w:tab/>
            </w:r>
            <w:r w:rsidRPr="00581E65">
              <w:rPr>
                <w:u w:val="single"/>
              </w:rPr>
              <w:tab/>
            </w:r>
            <w:r w:rsidRPr="00581E65">
              <w:rPr>
                <w:u w:val="single"/>
              </w:rPr>
              <w:tab/>
            </w:r>
            <w:r w:rsidRPr="00581E65">
              <w:rPr>
                <w:u w:val="single"/>
              </w:rPr>
              <w:tab/>
            </w:r>
            <w:r w:rsidRPr="00581E65">
              <w:rPr>
                <w:u w:val="single"/>
              </w:rPr>
              <w:tab/>
            </w:r>
            <w:r w:rsidRPr="00581E65">
              <w:rPr>
                <w:u w:val="single"/>
              </w:rPr>
              <w:tab/>
            </w:r>
            <w:r w:rsidRPr="00581E65">
              <w:rPr>
                <w:u w:val="single"/>
              </w:rPr>
              <w:tab/>
            </w:r>
            <w:r w:rsidRPr="00581E65">
              <w:rPr>
                <w:u w:val="single"/>
              </w:rPr>
              <w:tab/>
            </w:r>
            <w:r w:rsidRPr="00581E65">
              <w:rPr>
                <w:u w:val="single"/>
              </w:rPr>
              <w:tab/>
            </w:r>
            <w:r w:rsidRPr="00581E65">
              <w:rPr>
                <w:u w:val="single"/>
              </w:rPr>
              <w:tab/>
            </w:r>
            <w:r w:rsidRPr="00581E65">
              <w:rPr>
                <w:u w:val="single"/>
              </w:rPr>
              <w:tab/>
            </w:r>
            <w:r w:rsidRPr="00581E65">
              <w:rPr>
                <w:u w:val="single"/>
              </w:rPr>
              <w:tab/>
            </w:r>
          </w:p>
          <w:p w:rsidR="00CF0913" w:rsidRPr="00581E65" w:rsidRDefault="00CF0913" w:rsidP="00057CE0">
            <w:pPr>
              <w:rPr>
                <w:u w:val="single"/>
              </w:rPr>
            </w:pPr>
            <w:r w:rsidRPr="00581E65">
              <w:tab/>
            </w:r>
            <w:r w:rsidRPr="00581E65">
              <w:tab/>
            </w:r>
            <w:r w:rsidRPr="00581E65">
              <w:tab/>
            </w:r>
            <w:r w:rsidRPr="00581E65">
              <w:tab/>
            </w:r>
            <w:r w:rsidRPr="00581E65">
              <w:tab/>
            </w:r>
            <w:r w:rsidRPr="00581E65">
              <w:tab/>
            </w:r>
            <w:r w:rsidRPr="00581E65">
              <w:tab/>
            </w:r>
            <w:r w:rsidRPr="00581E65">
              <w:tab/>
            </w:r>
            <w:r w:rsidRPr="00581E65">
              <w:tab/>
            </w:r>
            <w:r w:rsidRPr="00581E65">
              <w:rPr>
                <w:u w:val="single"/>
              </w:rPr>
              <w:tab/>
            </w:r>
            <w:r w:rsidRPr="00581E65">
              <w:rPr>
                <w:u w:val="single"/>
              </w:rPr>
              <w:tab/>
            </w:r>
            <w:r w:rsidRPr="00581E65">
              <w:rPr>
                <w:u w:val="single"/>
              </w:rPr>
              <w:tab/>
            </w:r>
            <w:r w:rsidRPr="00581E65">
              <w:rPr>
                <w:u w:val="single"/>
              </w:rPr>
              <w:tab/>
            </w:r>
            <w:r w:rsidRPr="00581E65">
              <w:rPr>
                <w:u w:val="single"/>
              </w:rPr>
              <w:tab/>
            </w:r>
            <w:r w:rsidRPr="00581E65">
              <w:rPr>
                <w:u w:val="single"/>
              </w:rPr>
              <w:tab/>
            </w:r>
            <w:r w:rsidRPr="00581E65">
              <w:rPr>
                <w:u w:val="single"/>
              </w:rPr>
              <w:tab/>
            </w:r>
            <w:r w:rsidRPr="00581E65">
              <w:rPr>
                <w:u w:val="single"/>
              </w:rPr>
              <w:tab/>
            </w:r>
            <w:r w:rsidRPr="00581E65">
              <w:rPr>
                <w:u w:val="single"/>
              </w:rPr>
              <w:tab/>
            </w:r>
            <w:r w:rsidRPr="00581E65">
              <w:rPr>
                <w:u w:val="single"/>
              </w:rPr>
              <w:tab/>
            </w:r>
            <w:r w:rsidRPr="00581E65">
              <w:rPr>
                <w:u w:val="single"/>
              </w:rPr>
              <w:tab/>
            </w:r>
            <w:r w:rsidRPr="00581E65">
              <w:rPr>
                <w:u w:val="single"/>
              </w:rPr>
              <w:tab/>
            </w:r>
          </w:p>
          <w:p w:rsidR="00CF0913" w:rsidRPr="00581E65" w:rsidRDefault="00CF0913" w:rsidP="00057CE0">
            <w:pPr>
              <w:rPr>
                <w:u w:val="single"/>
              </w:rPr>
            </w:pPr>
            <w:r w:rsidRPr="00581E65">
              <w:tab/>
              <w:t>Purpose of the sub-project:</w:t>
            </w:r>
            <w:r w:rsidRPr="00581E65">
              <w:tab/>
            </w:r>
            <w:r w:rsidRPr="00581E65">
              <w:rPr>
                <w:u w:val="single"/>
              </w:rPr>
              <w:tab/>
            </w:r>
            <w:r w:rsidRPr="00581E65">
              <w:rPr>
                <w:u w:val="single"/>
              </w:rPr>
              <w:tab/>
            </w:r>
            <w:r w:rsidRPr="00581E65">
              <w:rPr>
                <w:u w:val="single"/>
              </w:rPr>
              <w:tab/>
            </w:r>
            <w:r w:rsidRPr="00581E65">
              <w:rPr>
                <w:u w:val="single"/>
              </w:rPr>
              <w:tab/>
            </w:r>
            <w:r w:rsidRPr="00581E65">
              <w:rPr>
                <w:u w:val="single"/>
              </w:rPr>
              <w:tab/>
            </w:r>
            <w:r w:rsidRPr="00581E65">
              <w:rPr>
                <w:u w:val="single"/>
              </w:rPr>
              <w:tab/>
            </w:r>
            <w:r w:rsidRPr="00581E65">
              <w:rPr>
                <w:u w:val="single"/>
              </w:rPr>
              <w:tab/>
            </w:r>
            <w:r w:rsidRPr="00581E65">
              <w:rPr>
                <w:u w:val="single"/>
              </w:rPr>
              <w:tab/>
            </w:r>
            <w:r w:rsidRPr="00581E65">
              <w:rPr>
                <w:u w:val="single"/>
              </w:rPr>
              <w:tab/>
            </w:r>
            <w:r w:rsidRPr="00581E65">
              <w:rPr>
                <w:u w:val="single"/>
              </w:rPr>
              <w:tab/>
            </w:r>
            <w:r w:rsidRPr="00581E65">
              <w:rPr>
                <w:u w:val="single"/>
              </w:rPr>
              <w:tab/>
            </w:r>
            <w:r w:rsidRPr="00581E65">
              <w:rPr>
                <w:u w:val="single"/>
              </w:rPr>
              <w:tab/>
            </w:r>
          </w:p>
          <w:p w:rsidR="00CF0913" w:rsidRPr="00581E65" w:rsidRDefault="00CF0913" w:rsidP="00057CE0">
            <w:pPr>
              <w:rPr>
                <w:u w:val="single"/>
              </w:rPr>
            </w:pPr>
            <w:r w:rsidRPr="00581E65">
              <w:tab/>
            </w:r>
            <w:r w:rsidRPr="00581E65">
              <w:tab/>
            </w:r>
            <w:r w:rsidRPr="00581E65">
              <w:tab/>
            </w:r>
            <w:r w:rsidRPr="00581E65">
              <w:tab/>
            </w:r>
            <w:r w:rsidRPr="00581E65">
              <w:tab/>
            </w:r>
            <w:r w:rsidRPr="00581E65">
              <w:tab/>
            </w:r>
            <w:r w:rsidRPr="00581E65">
              <w:tab/>
            </w:r>
            <w:r w:rsidRPr="00581E65">
              <w:tab/>
            </w:r>
            <w:r w:rsidRPr="00581E65">
              <w:tab/>
            </w:r>
            <w:r w:rsidRPr="00581E65">
              <w:rPr>
                <w:u w:val="single"/>
              </w:rPr>
              <w:tab/>
            </w:r>
            <w:r w:rsidRPr="00581E65">
              <w:rPr>
                <w:u w:val="single"/>
              </w:rPr>
              <w:tab/>
            </w:r>
            <w:r w:rsidRPr="00581E65">
              <w:rPr>
                <w:u w:val="single"/>
              </w:rPr>
              <w:tab/>
            </w:r>
            <w:r w:rsidRPr="00581E65">
              <w:rPr>
                <w:u w:val="single"/>
              </w:rPr>
              <w:tab/>
            </w:r>
            <w:r w:rsidRPr="00581E65">
              <w:rPr>
                <w:u w:val="single"/>
              </w:rPr>
              <w:tab/>
            </w:r>
            <w:r w:rsidRPr="00581E65">
              <w:rPr>
                <w:u w:val="single"/>
              </w:rPr>
              <w:tab/>
            </w:r>
            <w:r w:rsidRPr="00581E65">
              <w:rPr>
                <w:u w:val="single"/>
              </w:rPr>
              <w:tab/>
            </w:r>
            <w:r w:rsidRPr="00581E65">
              <w:rPr>
                <w:u w:val="single"/>
              </w:rPr>
              <w:tab/>
            </w:r>
            <w:r w:rsidRPr="00581E65">
              <w:rPr>
                <w:u w:val="single"/>
              </w:rPr>
              <w:tab/>
            </w:r>
            <w:r w:rsidRPr="00581E65">
              <w:rPr>
                <w:u w:val="single"/>
              </w:rPr>
              <w:tab/>
            </w:r>
            <w:r w:rsidRPr="00581E65">
              <w:rPr>
                <w:u w:val="single"/>
              </w:rPr>
              <w:tab/>
            </w:r>
            <w:r w:rsidRPr="00581E65">
              <w:rPr>
                <w:u w:val="single"/>
              </w:rPr>
              <w:tab/>
            </w:r>
          </w:p>
          <w:p w:rsidR="00CF0913" w:rsidRPr="00581E65" w:rsidRDefault="00CF0913" w:rsidP="00057CE0">
            <w:r w:rsidRPr="00581E65">
              <w:tab/>
              <w:t xml:space="preserve">Total sub-project cost </w:t>
            </w:r>
            <w:r w:rsidRPr="00581E65">
              <w:rPr>
                <w:sz w:val="18"/>
                <w:u w:val="single"/>
              </w:rPr>
              <w:t>(includes non-eligible equipment, civil construction and other relevant costs )</w:t>
            </w:r>
            <w:r w:rsidRPr="00581E65">
              <w:t xml:space="preserve">: </w:t>
            </w:r>
            <w:r w:rsidRPr="00581E65">
              <w:tab/>
            </w:r>
            <w:r w:rsidRPr="00581E65">
              <w:tab/>
            </w:r>
            <w:r w:rsidRPr="00581E65">
              <w:tab/>
            </w:r>
            <w:r w:rsidRPr="00581E65">
              <w:tab/>
            </w:r>
            <w:r w:rsidRPr="00581E65">
              <w:tab/>
            </w:r>
            <w:r w:rsidRPr="00581E65">
              <w:tab/>
            </w:r>
            <w:r w:rsidRPr="00581E65">
              <w:tab/>
            </w:r>
            <w:r w:rsidRPr="00581E65">
              <w:tab/>
            </w:r>
            <w:r w:rsidRPr="00581E65">
              <w:tab/>
            </w:r>
            <w:r w:rsidRPr="00581E65">
              <w:rPr>
                <w:u w:val="single"/>
              </w:rPr>
              <w:t>BDT</w:t>
            </w:r>
            <w:r w:rsidRPr="00581E65">
              <w:rPr>
                <w:u w:val="single"/>
              </w:rPr>
              <w:tab/>
            </w:r>
            <w:r w:rsidRPr="00581E65">
              <w:rPr>
                <w:u w:val="single"/>
              </w:rPr>
              <w:tab/>
            </w:r>
            <w:r w:rsidRPr="00581E65">
              <w:rPr>
                <w:u w:val="single"/>
              </w:rPr>
              <w:tab/>
            </w:r>
            <w:r w:rsidRPr="00581E65">
              <w:rPr>
                <w:u w:val="single"/>
              </w:rPr>
              <w:tab/>
            </w:r>
          </w:p>
          <w:p w:rsidR="00CF0913" w:rsidRPr="00581E65" w:rsidRDefault="00CF0913" w:rsidP="00057CE0">
            <w:r w:rsidRPr="00581E65">
              <w:tab/>
              <w:t xml:space="preserve">Proposed loan amount: </w:t>
            </w:r>
            <w:r w:rsidRPr="00581E65">
              <w:tab/>
            </w:r>
            <w:r w:rsidRPr="00581E65">
              <w:tab/>
            </w:r>
            <w:r w:rsidRPr="00581E65">
              <w:rPr>
                <w:u w:val="single"/>
              </w:rPr>
              <w:t>BDT</w:t>
            </w:r>
            <w:r w:rsidRPr="00581E65">
              <w:rPr>
                <w:u w:val="single"/>
              </w:rPr>
              <w:tab/>
            </w:r>
            <w:r w:rsidRPr="00581E65">
              <w:rPr>
                <w:u w:val="single"/>
              </w:rPr>
              <w:tab/>
            </w:r>
            <w:r w:rsidRPr="00581E65">
              <w:rPr>
                <w:u w:val="single"/>
              </w:rPr>
              <w:tab/>
            </w:r>
            <w:r w:rsidRPr="00581E65">
              <w:rPr>
                <w:u w:val="single"/>
              </w:rPr>
              <w:tab/>
            </w:r>
          </w:p>
          <w:p w:rsidR="00CF0913" w:rsidRPr="00581E65" w:rsidRDefault="00CF0913" w:rsidP="00057CE0">
            <w:r w:rsidRPr="00581E65">
              <w:tab/>
              <w:t>Equipment:</w:t>
            </w:r>
            <w:r w:rsidRPr="00581E65">
              <w:tab/>
            </w:r>
            <w:r w:rsidRPr="00581E65">
              <w:tab/>
            </w:r>
            <w:r w:rsidRPr="00581E65">
              <w:tab/>
            </w:r>
            <w:r w:rsidRPr="00581E65">
              <w:tab/>
            </w:r>
            <w:r w:rsidRPr="00581E65">
              <w:tab/>
            </w:r>
            <w:r w:rsidRPr="00581E65">
              <w:rPr>
                <w:u w:val="single"/>
              </w:rPr>
              <w:t>As in the attached list</w:t>
            </w:r>
            <w:r w:rsidRPr="00581E65">
              <w:rPr>
                <w:u w:val="single"/>
              </w:rPr>
              <w:tab/>
            </w:r>
            <w:r w:rsidRPr="00581E65">
              <w:rPr>
                <w:u w:val="single"/>
              </w:rPr>
              <w:tab/>
            </w:r>
            <w:r w:rsidRPr="00581E65">
              <w:rPr>
                <w:u w:val="single"/>
              </w:rPr>
              <w:tab/>
            </w:r>
          </w:p>
          <w:p w:rsidR="00CF0913" w:rsidRPr="00581E65" w:rsidRDefault="00CF0913" w:rsidP="00057CE0"/>
          <w:p w:rsidR="00CF0913" w:rsidRPr="00581E65" w:rsidRDefault="00CF0913" w:rsidP="00057CE0">
            <w:r w:rsidRPr="00581E65">
              <w:t xml:space="preserve">We expect to receive your examination result within agreed time frame.  </w:t>
            </w:r>
          </w:p>
          <w:p w:rsidR="00CF0913" w:rsidRPr="00581E65" w:rsidRDefault="00CF0913" w:rsidP="00057CE0"/>
          <w:p w:rsidR="00CF0913" w:rsidRPr="00581E65" w:rsidRDefault="00CF0913" w:rsidP="00057CE0">
            <w:r w:rsidRPr="00581E65">
              <w:t xml:space="preserve">Yours faithfully, </w:t>
            </w:r>
          </w:p>
          <w:p w:rsidR="00CF0913" w:rsidRPr="00581E65" w:rsidRDefault="00CF0913" w:rsidP="00057CE0"/>
          <w:p w:rsidR="00CF0913" w:rsidRPr="00581E65" w:rsidRDefault="00CF0913" w:rsidP="00057CE0">
            <w:pPr>
              <w:rPr>
                <w:i/>
                <w:u w:val="single"/>
              </w:rPr>
            </w:pPr>
            <w:r w:rsidRPr="00581E65">
              <w:rPr>
                <w:i/>
                <w:u w:val="single"/>
              </w:rPr>
              <w:t>signature</w:t>
            </w:r>
          </w:p>
          <w:p w:rsidR="00CF0913" w:rsidRPr="00581E65" w:rsidRDefault="00CF0913" w:rsidP="00057CE0"/>
          <w:p w:rsidR="00CF0913" w:rsidRPr="00581E65" w:rsidRDefault="00CF0913" w:rsidP="00057CE0">
            <w:pPr>
              <w:rPr>
                <w:u w:val="single"/>
              </w:rPr>
            </w:pPr>
            <w:r w:rsidRPr="00581E65">
              <w:rPr>
                <w:u w:val="single"/>
              </w:rPr>
              <w:t>Name and title of the issuer</w:t>
            </w:r>
          </w:p>
          <w:p w:rsidR="00CF0913" w:rsidRPr="00581E65" w:rsidRDefault="00CF0913" w:rsidP="00057CE0"/>
          <w:p w:rsidR="00CF0913" w:rsidRPr="00581E65" w:rsidRDefault="00CF0913" w:rsidP="00057CE0">
            <w:r w:rsidRPr="00581E65">
              <w:t xml:space="preserve">Attached Documents: </w:t>
            </w:r>
          </w:p>
          <w:p w:rsidR="00CF0913" w:rsidRPr="00581E65" w:rsidRDefault="00CF0913" w:rsidP="00057CE0">
            <w:pPr>
              <w:pStyle w:val="ListParagraph"/>
              <w:numPr>
                <w:ilvl w:val="0"/>
                <w:numId w:val="56"/>
              </w:numPr>
            </w:pPr>
            <w:r w:rsidRPr="00581E65">
              <w:t xml:space="preserve">Technical Pre-screening Application Forms (Annex2) </w:t>
            </w:r>
          </w:p>
          <w:p w:rsidR="00CF0913" w:rsidRPr="00581E65" w:rsidRDefault="00CF0913" w:rsidP="00057CE0">
            <w:pPr>
              <w:pStyle w:val="ListParagraph"/>
              <w:numPr>
                <w:ilvl w:val="0"/>
                <w:numId w:val="56"/>
              </w:numPr>
            </w:pPr>
            <w:r w:rsidRPr="00581E65">
              <w:t xml:space="preserve">Equipment list </w:t>
            </w:r>
          </w:p>
          <w:p w:rsidR="00CF0913" w:rsidRPr="00581E65" w:rsidRDefault="00CF0913" w:rsidP="00057CE0">
            <w:pPr>
              <w:pStyle w:val="ListParagraph"/>
              <w:numPr>
                <w:ilvl w:val="0"/>
                <w:numId w:val="56"/>
              </w:numPr>
            </w:pPr>
            <w:r w:rsidRPr="00581E65">
              <w:t>Installation site drawing</w:t>
            </w:r>
            <w:r w:rsidR="00AB2809" w:rsidRPr="00CC53B7">
              <w:rPr>
                <w:rFonts w:hint="eastAsia"/>
              </w:rPr>
              <w:t>s</w:t>
            </w:r>
            <w:r w:rsidR="00AB2809" w:rsidRPr="00CC53B7">
              <w:t xml:space="preserve">howing: (1) site location and (2) proposed equipment installation layout (e.g. floor plan). The drawings shall be signed by the designer (consultant) and approved by the proponent. </w:t>
            </w:r>
          </w:p>
          <w:p w:rsidR="00CF0913" w:rsidRPr="004768FF" w:rsidRDefault="00CF0913" w:rsidP="00057CE0">
            <w:pPr>
              <w:pStyle w:val="ListParagraph"/>
              <w:numPr>
                <w:ilvl w:val="0"/>
                <w:numId w:val="56"/>
              </w:numPr>
            </w:pPr>
            <w:r w:rsidRPr="004768FF">
              <w:t>Equipment catalogues, certificates required to demonstrate the eligibility</w:t>
            </w:r>
          </w:p>
          <w:p w:rsidR="00581E65" w:rsidRPr="004768FF" w:rsidRDefault="00CF0913" w:rsidP="00581E65">
            <w:pPr>
              <w:pStyle w:val="ListParagraph"/>
              <w:numPr>
                <w:ilvl w:val="0"/>
                <w:numId w:val="56"/>
              </w:numPr>
            </w:pPr>
            <w:r w:rsidRPr="004768FF">
              <w:rPr>
                <w:u w:val="single"/>
              </w:rPr>
              <w:t>Additional information (if any)</w:t>
            </w:r>
          </w:p>
        </w:tc>
      </w:tr>
    </w:tbl>
    <w:p w:rsidR="00CF0913" w:rsidRDefault="00CF0913" w:rsidP="00CF0913"/>
    <w:p w:rsidR="006F6410" w:rsidRDefault="006F6410">
      <w:pPr>
        <w:spacing w:after="200" w:line="276" w:lineRule="auto"/>
      </w:pPr>
      <w:r>
        <w:br w:type="page"/>
      </w:r>
    </w:p>
    <w:p w:rsidR="003555CF" w:rsidRPr="00CF0913" w:rsidRDefault="003555CF" w:rsidP="003555CF">
      <w:r w:rsidRPr="00CF0913">
        <w:lastRenderedPageBreak/>
        <w:t>Equipment list</w:t>
      </w:r>
      <w:r w:rsidR="00A4629A" w:rsidRPr="00CF0913">
        <w:t xml:space="preserve"> (to be attached to request for NOC)</w:t>
      </w:r>
      <w:r w:rsidRPr="00CF0913">
        <w:t>:</w:t>
      </w:r>
    </w:p>
    <w:tbl>
      <w:tblPr>
        <w:tblStyle w:val="TableGrid"/>
        <w:tblW w:w="8631" w:type="dxa"/>
        <w:tblLook w:val="04A0"/>
      </w:tblPr>
      <w:tblGrid>
        <w:gridCol w:w="1413"/>
        <w:gridCol w:w="1276"/>
        <w:gridCol w:w="1417"/>
        <w:gridCol w:w="842"/>
        <w:gridCol w:w="1010"/>
        <w:gridCol w:w="1061"/>
        <w:gridCol w:w="1612"/>
      </w:tblGrid>
      <w:tr w:rsidR="00CC53B7" w:rsidRPr="00CF0913" w:rsidTr="00CC53B7">
        <w:tc>
          <w:tcPr>
            <w:tcW w:w="1413" w:type="dxa"/>
            <w:tcBorders>
              <w:bottom w:val="single" w:sz="4" w:space="0" w:color="auto"/>
            </w:tcBorders>
            <w:shd w:val="clear" w:color="auto" w:fill="F2F2F2" w:themeFill="background1" w:themeFillShade="F2"/>
            <w:vAlign w:val="center"/>
          </w:tcPr>
          <w:p w:rsidR="00CC53B7" w:rsidRPr="00CF0913" w:rsidRDefault="00CC53B7" w:rsidP="003555CF">
            <w:pPr>
              <w:jc w:val="center"/>
            </w:pPr>
            <w:r w:rsidRPr="00CF0913">
              <w:t>Code Number of equipment</w:t>
            </w:r>
          </w:p>
        </w:tc>
        <w:tc>
          <w:tcPr>
            <w:tcW w:w="1276" w:type="dxa"/>
            <w:tcBorders>
              <w:bottom w:val="single" w:sz="4" w:space="0" w:color="auto"/>
            </w:tcBorders>
            <w:shd w:val="clear" w:color="auto" w:fill="F2F2F2" w:themeFill="background1" w:themeFillShade="F2"/>
            <w:vAlign w:val="center"/>
          </w:tcPr>
          <w:p w:rsidR="00CC53B7" w:rsidRPr="00CF0913" w:rsidRDefault="00CC53B7" w:rsidP="003555CF">
            <w:pPr>
              <w:jc w:val="center"/>
              <w:rPr>
                <w:lang w:eastAsia="ja-JP"/>
              </w:rPr>
            </w:pPr>
            <w:r w:rsidRPr="00CF0913">
              <w:rPr>
                <w:rFonts w:hint="eastAsia"/>
                <w:lang w:eastAsia="ja-JP"/>
              </w:rPr>
              <w:t>Name of equipment</w:t>
            </w:r>
          </w:p>
        </w:tc>
        <w:tc>
          <w:tcPr>
            <w:tcW w:w="1417" w:type="dxa"/>
            <w:tcBorders>
              <w:bottom w:val="single" w:sz="4" w:space="0" w:color="auto"/>
            </w:tcBorders>
            <w:shd w:val="clear" w:color="auto" w:fill="F2F2F2" w:themeFill="background1" w:themeFillShade="F2"/>
            <w:vAlign w:val="center"/>
          </w:tcPr>
          <w:p w:rsidR="00CC53B7" w:rsidRPr="00CF0913" w:rsidRDefault="00CC53B7" w:rsidP="003555CF">
            <w:pPr>
              <w:jc w:val="center"/>
              <w:rPr>
                <w:lang w:eastAsia="ja-JP"/>
              </w:rPr>
            </w:pPr>
            <w:r w:rsidRPr="00CF0913">
              <w:rPr>
                <w:rFonts w:hint="eastAsia"/>
                <w:lang w:eastAsia="ja-JP"/>
              </w:rPr>
              <w:t>Brand</w:t>
            </w:r>
          </w:p>
        </w:tc>
        <w:tc>
          <w:tcPr>
            <w:tcW w:w="842" w:type="dxa"/>
            <w:tcBorders>
              <w:bottom w:val="single" w:sz="4" w:space="0" w:color="auto"/>
            </w:tcBorders>
            <w:shd w:val="clear" w:color="auto" w:fill="F2F2F2" w:themeFill="background1" w:themeFillShade="F2"/>
            <w:vAlign w:val="center"/>
          </w:tcPr>
          <w:p w:rsidR="00CC53B7" w:rsidRPr="00CF0913" w:rsidRDefault="00CC53B7" w:rsidP="003555CF">
            <w:pPr>
              <w:jc w:val="center"/>
              <w:rPr>
                <w:lang w:eastAsia="ja-JP"/>
              </w:rPr>
            </w:pPr>
            <w:r w:rsidRPr="00CF0913">
              <w:rPr>
                <w:rFonts w:hint="eastAsia"/>
                <w:lang w:eastAsia="ja-JP"/>
              </w:rPr>
              <w:t>Model</w:t>
            </w:r>
          </w:p>
        </w:tc>
        <w:tc>
          <w:tcPr>
            <w:tcW w:w="1010" w:type="dxa"/>
            <w:tcBorders>
              <w:bottom w:val="single" w:sz="4" w:space="0" w:color="auto"/>
            </w:tcBorders>
            <w:shd w:val="clear" w:color="auto" w:fill="F2F2F2" w:themeFill="background1" w:themeFillShade="F2"/>
            <w:vAlign w:val="center"/>
          </w:tcPr>
          <w:p w:rsidR="00CC53B7" w:rsidRPr="00CC53B7" w:rsidRDefault="00CC53B7" w:rsidP="003555CF">
            <w:pPr>
              <w:jc w:val="center"/>
              <w:rPr>
                <w:rFonts w:eastAsia="MS PGothic"/>
                <w:lang w:eastAsia="ja-JP"/>
              </w:rPr>
            </w:pPr>
            <w:r>
              <w:rPr>
                <w:rFonts w:eastAsia="MS PGothic" w:hint="eastAsia"/>
                <w:lang w:eastAsia="ja-JP"/>
              </w:rPr>
              <w:t>Supplier</w:t>
            </w:r>
          </w:p>
        </w:tc>
        <w:tc>
          <w:tcPr>
            <w:tcW w:w="1061" w:type="dxa"/>
            <w:tcBorders>
              <w:bottom w:val="single" w:sz="4" w:space="0" w:color="auto"/>
            </w:tcBorders>
            <w:shd w:val="clear" w:color="auto" w:fill="F2F2F2" w:themeFill="background1" w:themeFillShade="F2"/>
            <w:vAlign w:val="center"/>
          </w:tcPr>
          <w:p w:rsidR="00CC53B7" w:rsidRPr="00CF0913" w:rsidRDefault="00CC53B7" w:rsidP="003555CF">
            <w:pPr>
              <w:jc w:val="center"/>
              <w:rPr>
                <w:lang w:eastAsia="ja-JP"/>
              </w:rPr>
            </w:pPr>
            <w:r w:rsidRPr="00CF0913">
              <w:rPr>
                <w:rFonts w:hint="eastAsia"/>
                <w:lang w:eastAsia="ja-JP"/>
              </w:rPr>
              <w:t>Quantity</w:t>
            </w:r>
          </w:p>
        </w:tc>
        <w:tc>
          <w:tcPr>
            <w:tcW w:w="1612" w:type="dxa"/>
            <w:tcBorders>
              <w:bottom w:val="single" w:sz="4" w:space="0" w:color="auto"/>
            </w:tcBorders>
            <w:shd w:val="clear" w:color="auto" w:fill="F2F2F2" w:themeFill="background1" w:themeFillShade="F2"/>
            <w:vAlign w:val="center"/>
          </w:tcPr>
          <w:p w:rsidR="00CC53B7" w:rsidRPr="00CF0913" w:rsidRDefault="00CC53B7" w:rsidP="003555CF">
            <w:pPr>
              <w:jc w:val="center"/>
              <w:rPr>
                <w:lang w:eastAsia="ja-JP"/>
              </w:rPr>
            </w:pPr>
            <w:r w:rsidRPr="00CF0913">
              <w:rPr>
                <w:lang w:eastAsia="ja-JP"/>
              </w:rPr>
              <w:t>Technical Specification</w:t>
            </w:r>
          </w:p>
        </w:tc>
      </w:tr>
      <w:tr w:rsidR="00CC53B7" w:rsidRPr="00CF0913" w:rsidTr="00CC53B7">
        <w:tc>
          <w:tcPr>
            <w:tcW w:w="1413" w:type="dxa"/>
            <w:tcBorders>
              <w:bottom w:val="double" w:sz="4" w:space="0" w:color="auto"/>
              <w:right w:val="dotted" w:sz="4" w:space="0" w:color="auto"/>
            </w:tcBorders>
          </w:tcPr>
          <w:p w:rsidR="00CC53B7" w:rsidRPr="00CF0913" w:rsidRDefault="00CC53B7" w:rsidP="003555CF">
            <w:pPr>
              <w:rPr>
                <w:i/>
                <w:lang w:eastAsia="ja-JP"/>
              </w:rPr>
            </w:pPr>
            <w:r w:rsidRPr="00CF0913">
              <w:rPr>
                <w:rFonts w:hint="eastAsia"/>
                <w:i/>
                <w:lang w:eastAsia="ja-JP"/>
              </w:rPr>
              <w:t>Example</w:t>
            </w:r>
          </w:p>
        </w:tc>
        <w:tc>
          <w:tcPr>
            <w:tcW w:w="1276" w:type="dxa"/>
            <w:tcBorders>
              <w:left w:val="dotted" w:sz="4" w:space="0" w:color="auto"/>
              <w:bottom w:val="double" w:sz="4" w:space="0" w:color="auto"/>
              <w:right w:val="dotted" w:sz="4" w:space="0" w:color="auto"/>
            </w:tcBorders>
          </w:tcPr>
          <w:p w:rsidR="00CC53B7" w:rsidRPr="00CF0913" w:rsidRDefault="00CC53B7" w:rsidP="003555CF">
            <w:pPr>
              <w:rPr>
                <w:lang w:eastAsia="ja-JP"/>
              </w:rPr>
            </w:pPr>
          </w:p>
        </w:tc>
        <w:tc>
          <w:tcPr>
            <w:tcW w:w="1417" w:type="dxa"/>
            <w:tcBorders>
              <w:left w:val="dotted" w:sz="4" w:space="0" w:color="auto"/>
              <w:bottom w:val="double" w:sz="4" w:space="0" w:color="auto"/>
              <w:right w:val="dotted" w:sz="4" w:space="0" w:color="auto"/>
            </w:tcBorders>
          </w:tcPr>
          <w:p w:rsidR="00CC53B7" w:rsidRPr="00CF0913" w:rsidRDefault="00CC53B7" w:rsidP="003555CF">
            <w:pPr>
              <w:rPr>
                <w:lang w:eastAsia="ja-JP"/>
              </w:rPr>
            </w:pPr>
          </w:p>
        </w:tc>
        <w:tc>
          <w:tcPr>
            <w:tcW w:w="842" w:type="dxa"/>
            <w:tcBorders>
              <w:left w:val="dotted" w:sz="4" w:space="0" w:color="auto"/>
              <w:bottom w:val="double" w:sz="4" w:space="0" w:color="auto"/>
              <w:right w:val="dotted" w:sz="4" w:space="0" w:color="auto"/>
            </w:tcBorders>
          </w:tcPr>
          <w:p w:rsidR="00CC53B7" w:rsidRPr="00CF0913" w:rsidRDefault="00CC53B7" w:rsidP="003555CF">
            <w:pPr>
              <w:rPr>
                <w:lang w:eastAsia="ja-JP"/>
              </w:rPr>
            </w:pPr>
          </w:p>
        </w:tc>
        <w:tc>
          <w:tcPr>
            <w:tcW w:w="1010" w:type="dxa"/>
            <w:tcBorders>
              <w:left w:val="dotted" w:sz="4" w:space="0" w:color="auto"/>
              <w:bottom w:val="double" w:sz="4" w:space="0" w:color="auto"/>
              <w:right w:val="dotted" w:sz="4" w:space="0" w:color="auto"/>
            </w:tcBorders>
          </w:tcPr>
          <w:p w:rsidR="00CC53B7" w:rsidRPr="00CF0913" w:rsidRDefault="00CC53B7" w:rsidP="003555CF"/>
        </w:tc>
        <w:tc>
          <w:tcPr>
            <w:tcW w:w="1061" w:type="dxa"/>
            <w:tcBorders>
              <w:left w:val="dotted" w:sz="4" w:space="0" w:color="auto"/>
              <w:bottom w:val="double" w:sz="4" w:space="0" w:color="auto"/>
              <w:right w:val="dotted" w:sz="4" w:space="0" w:color="auto"/>
            </w:tcBorders>
          </w:tcPr>
          <w:p w:rsidR="00CC53B7" w:rsidRPr="00CF0913" w:rsidRDefault="00CC53B7" w:rsidP="003555CF"/>
        </w:tc>
        <w:tc>
          <w:tcPr>
            <w:tcW w:w="1612" w:type="dxa"/>
            <w:tcBorders>
              <w:left w:val="dotted" w:sz="4" w:space="0" w:color="auto"/>
              <w:bottom w:val="double" w:sz="4" w:space="0" w:color="auto"/>
            </w:tcBorders>
          </w:tcPr>
          <w:p w:rsidR="00CC53B7" w:rsidRPr="00CF0913" w:rsidRDefault="00CC53B7" w:rsidP="003555CF">
            <w:pPr>
              <w:rPr>
                <w:lang w:eastAsia="ja-JP"/>
              </w:rPr>
            </w:pPr>
          </w:p>
        </w:tc>
      </w:tr>
      <w:tr w:rsidR="00CC53B7" w:rsidRPr="00CF0913" w:rsidTr="00CC53B7">
        <w:tc>
          <w:tcPr>
            <w:tcW w:w="1413" w:type="dxa"/>
            <w:tcBorders>
              <w:top w:val="double" w:sz="4" w:space="0" w:color="auto"/>
              <w:bottom w:val="dotted" w:sz="4" w:space="0" w:color="auto"/>
            </w:tcBorders>
          </w:tcPr>
          <w:p w:rsidR="00CC53B7" w:rsidRPr="00CF0913" w:rsidRDefault="00CC53B7" w:rsidP="003555CF">
            <w:pPr>
              <w:rPr>
                <w:i/>
                <w:lang w:eastAsia="ja-JP"/>
              </w:rPr>
            </w:pPr>
            <w:r w:rsidRPr="00CF0913">
              <w:rPr>
                <w:lang w:eastAsia="ja-JP"/>
              </w:rPr>
              <w:t>3.2</w:t>
            </w:r>
          </w:p>
        </w:tc>
        <w:tc>
          <w:tcPr>
            <w:tcW w:w="1276" w:type="dxa"/>
            <w:tcBorders>
              <w:top w:val="double" w:sz="4" w:space="0" w:color="auto"/>
              <w:bottom w:val="dotted" w:sz="4" w:space="0" w:color="auto"/>
            </w:tcBorders>
          </w:tcPr>
          <w:p w:rsidR="00CC53B7" w:rsidRPr="00CF0913" w:rsidRDefault="00CC53B7" w:rsidP="003555CF">
            <w:pPr>
              <w:rPr>
                <w:lang w:eastAsia="ja-JP"/>
              </w:rPr>
            </w:pPr>
            <w:r w:rsidRPr="00CF0913">
              <w:rPr>
                <w:rFonts w:hint="eastAsia"/>
                <w:lang w:eastAsia="ja-JP"/>
              </w:rPr>
              <w:t>Loom (weaving machine)</w:t>
            </w:r>
          </w:p>
        </w:tc>
        <w:tc>
          <w:tcPr>
            <w:tcW w:w="1417" w:type="dxa"/>
            <w:tcBorders>
              <w:top w:val="double" w:sz="4" w:space="0" w:color="auto"/>
              <w:bottom w:val="dotted" w:sz="4" w:space="0" w:color="auto"/>
            </w:tcBorders>
          </w:tcPr>
          <w:p w:rsidR="00CC53B7" w:rsidRPr="00CF0913" w:rsidRDefault="00CC53B7" w:rsidP="003555CF">
            <w:pPr>
              <w:rPr>
                <w:lang w:eastAsia="ja-JP"/>
              </w:rPr>
            </w:pPr>
            <w:r w:rsidRPr="00CF0913">
              <w:rPr>
                <w:rFonts w:hint="eastAsia"/>
                <w:lang w:eastAsia="ja-JP"/>
              </w:rPr>
              <w:t>Toyota Industries Cooperation</w:t>
            </w:r>
          </w:p>
        </w:tc>
        <w:tc>
          <w:tcPr>
            <w:tcW w:w="842" w:type="dxa"/>
            <w:tcBorders>
              <w:top w:val="double" w:sz="4" w:space="0" w:color="auto"/>
              <w:bottom w:val="dotted" w:sz="4" w:space="0" w:color="auto"/>
            </w:tcBorders>
          </w:tcPr>
          <w:p w:rsidR="00CC53B7" w:rsidRPr="00CF0913" w:rsidRDefault="00CC53B7" w:rsidP="003555CF">
            <w:pPr>
              <w:rPr>
                <w:lang w:eastAsia="ja-JP"/>
              </w:rPr>
            </w:pPr>
            <w:r w:rsidRPr="00CF0913">
              <w:rPr>
                <w:rFonts w:hint="eastAsia"/>
                <w:lang w:eastAsia="ja-JP"/>
              </w:rPr>
              <w:t>JAT 810</w:t>
            </w:r>
          </w:p>
        </w:tc>
        <w:tc>
          <w:tcPr>
            <w:tcW w:w="1010" w:type="dxa"/>
            <w:tcBorders>
              <w:top w:val="double" w:sz="4" w:space="0" w:color="auto"/>
              <w:bottom w:val="dotted" w:sz="4" w:space="0" w:color="auto"/>
            </w:tcBorders>
          </w:tcPr>
          <w:p w:rsidR="00CC53B7" w:rsidRPr="00CC53B7" w:rsidRDefault="00CC53B7" w:rsidP="003555CF">
            <w:pPr>
              <w:rPr>
                <w:rFonts w:eastAsia="MS PGothic"/>
                <w:lang w:eastAsia="ja-JP"/>
              </w:rPr>
            </w:pPr>
            <w:r>
              <w:rPr>
                <w:rFonts w:eastAsia="MS PGothic" w:hint="eastAsia"/>
                <w:lang w:eastAsia="ja-JP"/>
              </w:rPr>
              <w:t>Azuma Trading</w:t>
            </w:r>
          </w:p>
        </w:tc>
        <w:tc>
          <w:tcPr>
            <w:tcW w:w="1061" w:type="dxa"/>
            <w:tcBorders>
              <w:top w:val="double" w:sz="4" w:space="0" w:color="auto"/>
              <w:bottom w:val="dotted" w:sz="4" w:space="0" w:color="auto"/>
            </w:tcBorders>
          </w:tcPr>
          <w:p w:rsidR="00CC53B7" w:rsidRPr="00CF0913" w:rsidRDefault="00CC53B7" w:rsidP="003555CF">
            <w:r w:rsidRPr="00CF0913">
              <w:t>300 units</w:t>
            </w:r>
          </w:p>
        </w:tc>
        <w:tc>
          <w:tcPr>
            <w:tcW w:w="1612" w:type="dxa"/>
            <w:tcBorders>
              <w:top w:val="double" w:sz="4" w:space="0" w:color="auto"/>
              <w:bottom w:val="dotted" w:sz="4" w:space="0" w:color="auto"/>
            </w:tcBorders>
          </w:tcPr>
          <w:p w:rsidR="00CC53B7" w:rsidRPr="00CF0913" w:rsidRDefault="00CC53B7" w:rsidP="003555CF">
            <w:pPr>
              <w:rPr>
                <w:lang w:eastAsia="ja-JP"/>
              </w:rPr>
            </w:pPr>
            <w:r w:rsidRPr="00CF0913">
              <w:rPr>
                <w:rFonts w:hint="eastAsia"/>
                <w:lang w:eastAsia="ja-JP"/>
              </w:rPr>
              <w:t xml:space="preserve">The newly </w:t>
            </w:r>
            <w:r w:rsidRPr="00CF0913">
              <w:rPr>
                <w:lang w:eastAsia="ja-JP"/>
              </w:rPr>
              <w:t>designed</w:t>
            </w:r>
            <w:r w:rsidRPr="00CF0913">
              <w:rPr>
                <w:rFonts w:hint="eastAsia"/>
                <w:lang w:eastAsia="ja-JP"/>
              </w:rPr>
              <w:t xml:space="preserve"> weft insertion system </w:t>
            </w:r>
            <w:r w:rsidRPr="00CF0913">
              <w:rPr>
                <w:lang w:eastAsia="ja-JP"/>
              </w:rPr>
              <w:t>delivers further reduction in air consumption and air pressure.</w:t>
            </w:r>
          </w:p>
          <w:p w:rsidR="00CC53B7" w:rsidRPr="00CF0913" w:rsidRDefault="00CC53B7" w:rsidP="003555CF">
            <w:pPr>
              <w:pStyle w:val="ListParagraph"/>
              <w:numPr>
                <w:ilvl w:val="0"/>
                <w:numId w:val="57"/>
              </w:numPr>
            </w:pPr>
            <w:r w:rsidRPr="00CF0913">
              <w:rPr>
                <w:rFonts w:hint="eastAsia"/>
              </w:rPr>
              <w:t>Multi Tandem Nozzle</w:t>
            </w:r>
          </w:p>
          <w:p w:rsidR="00CC53B7" w:rsidRPr="00CF0913" w:rsidRDefault="00CC53B7" w:rsidP="003555CF">
            <w:pPr>
              <w:pStyle w:val="ListParagraph"/>
              <w:numPr>
                <w:ilvl w:val="0"/>
                <w:numId w:val="57"/>
              </w:numPr>
            </w:pPr>
            <w:r w:rsidRPr="00CF0913">
              <w:t>P Monitor</w:t>
            </w:r>
          </w:p>
          <w:p w:rsidR="00CC53B7" w:rsidRPr="00CF0913" w:rsidRDefault="00CC53B7" w:rsidP="003555CF">
            <w:pPr>
              <w:pStyle w:val="ListParagraph"/>
              <w:numPr>
                <w:ilvl w:val="0"/>
                <w:numId w:val="57"/>
              </w:numPr>
            </w:pPr>
            <w:r w:rsidRPr="00CF0913">
              <w:t>Intelligent Air-Saving System</w:t>
            </w:r>
          </w:p>
          <w:p w:rsidR="00CC53B7" w:rsidRPr="00CF0913" w:rsidRDefault="00CC53B7" w:rsidP="003555CF">
            <w:pPr>
              <w:rPr>
                <w:lang w:eastAsia="ja-JP"/>
              </w:rPr>
            </w:pPr>
            <w:r w:rsidRPr="00CF0913">
              <w:rPr>
                <w:lang w:eastAsia="ja-JP"/>
              </w:rPr>
              <w:t>(brochure p.3)</w:t>
            </w:r>
          </w:p>
        </w:tc>
      </w:tr>
      <w:tr w:rsidR="00CC53B7" w:rsidRPr="00CF0913" w:rsidTr="00CC53B7">
        <w:tc>
          <w:tcPr>
            <w:tcW w:w="1413" w:type="dxa"/>
            <w:tcBorders>
              <w:top w:val="dotted" w:sz="4" w:space="0" w:color="auto"/>
              <w:bottom w:val="double" w:sz="4" w:space="0" w:color="auto"/>
            </w:tcBorders>
          </w:tcPr>
          <w:p w:rsidR="00CC53B7" w:rsidRPr="00CF0913" w:rsidRDefault="00CC53B7" w:rsidP="003555CF">
            <w:pPr>
              <w:rPr>
                <w:lang w:eastAsia="ja-JP"/>
              </w:rPr>
            </w:pPr>
          </w:p>
        </w:tc>
        <w:tc>
          <w:tcPr>
            <w:tcW w:w="1276" w:type="dxa"/>
            <w:tcBorders>
              <w:top w:val="dotted" w:sz="4" w:space="0" w:color="auto"/>
              <w:bottom w:val="double" w:sz="4" w:space="0" w:color="auto"/>
            </w:tcBorders>
          </w:tcPr>
          <w:p w:rsidR="00CC53B7" w:rsidRPr="00CF0913" w:rsidRDefault="00CC53B7" w:rsidP="003555CF">
            <w:pPr>
              <w:rPr>
                <w:lang w:eastAsia="ja-JP"/>
              </w:rPr>
            </w:pPr>
          </w:p>
        </w:tc>
        <w:tc>
          <w:tcPr>
            <w:tcW w:w="1417" w:type="dxa"/>
            <w:tcBorders>
              <w:top w:val="dotted" w:sz="4" w:space="0" w:color="auto"/>
              <w:bottom w:val="double" w:sz="4" w:space="0" w:color="auto"/>
            </w:tcBorders>
          </w:tcPr>
          <w:p w:rsidR="00CC53B7" w:rsidRPr="00CF0913" w:rsidRDefault="00CC53B7" w:rsidP="003555CF">
            <w:pPr>
              <w:rPr>
                <w:lang w:eastAsia="ja-JP"/>
              </w:rPr>
            </w:pPr>
          </w:p>
        </w:tc>
        <w:tc>
          <w:tcPr>
            <w:tcW w:w="842" w:type="dxa"/>
            <w:tcBorders>
              <w:top w:val="dotted" w:sz="4" w:space="0" w:color="auto"/>
              <w:bottom w:val="double" w:sz="4" w:space="0" w:color="auto"/>
            </w:tcBorders>
          </w:tcPr>
          <w:p w:rsidR="00CC53B7" w:rsidRPr="00CF0913" w:rsidRDefault="00CC53B7" w:rsidP="003555CF">
            <w:pPr>
              <w:rPr>
                <w:lang w:eastAsia="ja-JP"/>
              </w:rPr>
            </w:pPr>
          </w:p>
        </w:tc>
        <w:tc>
          <w:tcPr>
            <w:tcW w:w="1010" w:type="dxa"/>
            <w:tcBorders>
              <w:top w:val="dotted" w:sz="4" w:space="0" w:color="auto"/>
              <w:bottom w:val="double" w:sz="4" w:space="0" w:color="auto"/>
            </w:tcBorders>
          </w:tcPr>
          <w:p w:rsidR="00CC53B7" w:rsidRPr="00CF0913" w:rsidRDefault="00CC53B7" w:rsidP="003555CF"/>
        </w:tc>
        <w:tc>
          <w:tcPr>
            <w:tcW w:w="1061" w:type="dxa"/>
            <w:tcBorders>
              <w:top w:val="dotted" w:sz="4" w:space="0" w:color="auto"/>
              <w:bottom w:val="double" w:sz="4" w:space="0" w:color="auto"/>
            </w:tcBorders>
          </w:tcPr>
          <w:p w:rsidR="00CC53B7" w:rsidRPr="00CF0913" w:rsidRDefault="00CC53B7" w:rsidP="003555CF"/>
        </w:tc>
        <w:tc>
          <w:tcPr>
            <w:tcW w:w="1612" w:type="dxa"/>
            <w:tcBorders>
              <w:top w:val="dotted" w:sz="4" w:space="0" w:color="auto"/>
              <w:bottom w:val="double" w:sz="4" w:space="0" w:color="auto"/>
            </w:tcBorders>
          </w:tcPr>
          <w:p w:rsidR="00CC53B7" w:rsidRPr="00CF0913" w:rsidRDefault="00CC53B7" w:rsidP="003555CF">
            <w:pPr>
              <w:rPr>
                <w:lang w:eastAsia="ja-JP"/>
              </w:rPr>
            </w:pPr>
            <w:r w:rsidRPr="00CF0913">
              <w:rPr>
                <w:lang w:eastAsia="ja-JP"/>
              </w:rPr>
              <w:t xml:space="preserve">Quoted price: </w:t>
            </w:r>
          </w:p>
          <w:p w:rsidR="00CC53B7" w:rsidRPr="00CF0913" w:rsidRDefault="00CC53B7" w:rsidP="003555CF">
            <w:pPr>
              <w:rPr>
                <w:lang w:eastAsia="ja-JP"/>
              </w:rPr>
            </w:pPr>
            <w:r w:rsidRPr="00CF0913">
              <w:rPr>
                <w:lang w:eastAsia="ja-JP"/>
              </w:rPr>
              <w:t>BDT ********</w:t>
            </w:r>
          </w:p>
        </w:tc>
      </w:tr>
      <w:tr w:rsidR="00CC53B7" w:rsidRPr="00CF0913" w:rsidTr="00CC53B7">
        <w:tc>
          <w:tcPr>
            <w:tcW w:w="1413" w:type="dxa"/>
            <w:tcBorders>
              <w:top w:val="double" w:sz="4" w:space="0" w:color="auto"/>
              <w:bottom w:val="double" w:sz="4" w:space="0" w:color="auto"/>
            </w:tcBorders>
          </w:tcPr>
          <w:p w:rsidR="00CC53B7" w:rsidRPr="00CF0913" w:rsidRDefault="00CC53B7" w:rsidP="003555CF">
            <w:pPr>
              <w:rPr>
                <w:lang w:eastAsia="ja-JP"/>
              </w:rPr>
            </w:pPr>
          </w:p>
        </w:tc>
        <w:tc>
          <w:tcPr>
            <w:tcW w:w="1276" w:type="dxa"/>
            <w:tcBorders>
              <w:top w:val="double" w:sz="4" w:space="0" w:color="auto"/>
              <w:bottom w:val="double" w:sz="4" w:space="0" w:color="auto"/>
            </w:tcBorders>
          </w:tcPr>
          <w:p w:rsidR="00CC53B7" w:rsidRPr="00CF0913" w:rsidRDefault="00CC53B7" w:rsidP="003555CF">
            <w:pPr>
              <w:rPr>
                <w:lang w:eastAsia="ja-JP"/>
              </w:rPr>
            </w:pPr>
          </w:p>
        </w:tc>
        <w:tc>
          <w:tcPr>
            <w:tcW w:w="1417" w:type="dxa"/>
            <w:tcBorders>
              <w:top w:val="double" w:sz="4" w:space="0" w:color="auto"/>
              <w:bottom w:val="double" w:sz="4" w:space="0" w:color="auto"/>
            </w:tcBorders>
          </w:tcPr>
          <w:p w:rsidR="00CC53B7" w:rsidRPr="00CF0913" w:rsidRDefault="00CC53B7" w:rsidP="003555CF">
            <w:pPr>
              <w:rPr>
                <w:lang w:eastAsia="ja-JP"/>
              </w:rPr>
            </w:pPr>
          </w:p>
        </w:tc>
        <w:tc>
          <w:tcPr>
            <w:tcW w:w="842" w:type="dxa"/>
            <w:tcBorders>
              <w:top w:val="double" w:sz="4" w:space="0" w:color="auto"/>
              <w:bottom w:val="double" w:sz="4" w:space="0" w:color="auto"/>
            </w:tcBorders>
          </w:tcPr>
          <w:p w:rsidR="00CC53B7" w:rsidRPr="00CF0913" w:rsidRDefault="00CC53B7" w:rsidP="003555CF">
            <w:pPr>
              <w:rPr>
                <w:lang w:eastAsia="ja-JP"/>
              </w:rPr>
            </w:pPr>
          </w:p>
        </w:tc>
        <w:tc>
          <w:tcPr>
            <w:tcW w:w="1010" w:type="dxa"/>
            <w:tcBorders>
              <w:top w:val="double" w:sz="4" w:space="0" w:color="auto"/>
              <w:bottom w:val="double" w:sz="4" w:space="0" w:color="auto"/>
            </w:tcBorders>
          </w:tcPr>
          <w:p w:rsidR="00CC53B7" w:rsidRPr="00CF0913" w:rsidRDefault="00CC53B7" w:rsidP="003555CF"/>
        </w:tc>
        <w:tc>
          <w:tcPr>
            <w:tcW w:w="1061" w:type="dxa"/>
            <w:tcBorders>
              <w:top w:val="double" w:sz="4" w:space="0" w:color="auto"/>
              <w:bottom w:val="double" w:sz="4" w:space="0" w:color="auto"/>
            </w:tcBorders>
          </w:tcPr>
          <w:p w:rsidR="00CC53B7" w:rsidRPr="00CF0913" w:rsidRDefault="00CC53B7" w:rsidP="003555CF"/>
        </w:tc>
        <w:tc>
          <w:tcPr>
            <w:tcW w:w="1612" w:type="dxa"/>
            <w:tcBorders>
              <w:top w:val="double" w:sz="4" w:space="0" w:color="auto"/>
              <w:bottom w:val="double" w:sz="4" w:space="0" w:color="auto"/>
            </w:tcBorders>
          </w:tcPr>
          <w:p w:rsidR="00CC53B7" w:rsidRPr="00CF0913" w:rsidRDefault="00CC53B7" w:rsidP="003555CF">
            <w:pPr>
              <w:rPr>
                <w:lang w:eastAsia="ja-JP"/>
              </w:rPr>
            </w:pPr>
          </w:p>
        </w:tc>
      </w:tr>
      <w:tr w:rsidR="00CC53B7" w:rsidRPr="00CF0913" w:rsidTr="00CC53B7">
        <w:tc>
          <w:tcPr>
            <w:tcW w:w="1413" w:type="dxa"/>
            <w:tcBorders>
              <w:top w:val="double" w:sz="4" w:space="0" w:color="auto"/>
              <w:bottom w:val="double" w:sz="4" w:space="0" w:color="auto"/>
            </w:tcBorders>
          </w:tcPr>
          <w:p w:rsidR="00CC53B7" w:rsidRPr="00CF0913" w:rsidRDefault="00CC53B7" w:rsidP="003555CF">
            <w:pPr>
              <w:rPr>
                <w:lang w:eastAsia="ja-JP"/>
              </w:rPr>
            </w:pPr>
          </w:p>
        </w:tc>
        <w:tc>
          <w:tcPr>
            <w:tcW w:w="1276" w:type="dxa"/>
            <w:tcBorders>
              <w:top w:val="double" w:sz="4" w:space="0" w:color="auto"/>
              <w:bottom w:val="double" w:sz="4" w:space="0" w:color="auto"/>
            </w:tcBorders>
          </w:tcPr>
          <w:p w:rsidR="00CC53B7" w:rsidRPr="00CF0913" w:rsidRDefault="00CC53B7" w:rsidP="003555CF">
            <w:pPr>
              <w:rPr>
                <w:lang w:eastAsia="ja-JP"/>
              </w:rPr>
            </w:pPr>
          </w:p>
        </w:tc>
        <w:tc>
          <w:tcPr>
            <w:tcW w:w="1417" w:type="dxa"/>
            <w:tcBorders>
              <w:top w:val="double" w:sz="4" w:space="0" w:color="auto"/>
              <w:bottom w:val="double" w:sz="4" w:space="0" w:color="auto"/>
            </w:tcBorders>
          </w:tcPr>
          <w:p w:rsidR="00CC53B7" w:rsidRPr="00CF0913" w:rsidRDefault="00CC53B7" w:rsidP="003555CF">
            <w:pPr>
              <w:rPr>
                <w:lang w:eastAsia="ja-JP"/>
              </w:rPr>
            </w:pPr>
          </w:p>
        </w:tc>
        <w:tc>
          <w:tcPr>
            <w:tcW w:w="842" w:type="dxa"/>
            <w:tcBorders>
              <w:top w:val="double" w:sz="4" w:space="0" w:color="auto"/>
              <w:bottom w:val="double" w:sz="4" w:space="0" w:color="auto"/>
            </w:tcBorders>
          </w:tcPr>
          <w:p w:rsidR="00CC53B7" w:rsidRPr="00CF0913" w:rsidRDefault="00CC53B7" w:rsidP="003555CF">
            <w:pPr>
              <w:rPr>
                <w:lang w:eastAsia="ja-JP"/>
              </w:rPr>
            </w:pPr>
          </w:p>
        </w:tc>
        <w:tc>
          <w:tcPr>
            <w:tcW w:w="1010" w:type="dxa"/>
            <w:tcBorders>
              <w:top w:val="double" w:sz="4" w:space="0" w:color="auto"/>
              <w:bottom w:val="double" w:sz="4" w:space="0" w:color="auto"/>
            </w:tcBorders>
          </w:tcPr>
          <w:p w:rsidR="00CC53B7" w:rsidRPr="00CF0913" w:rsidRDefault="00CC53B7" w:rsidP="003555CF"/>
        </w:tc>
        <w:tc>
          <w:tcPr>
            <w:tcW w:w="1061" w:type="dxa"/>
            <w:tcBorders>
              <w:top w:val="double" w:sz="4" w:space="0" w:color="auto"/>
              <w:bottom w:val="double" w:sz="4" w:space="0" w:color="auto"/>
            </w:tcBorders>
          </w:tcPr>
          <w:p w:rsidR="00CC53B7" w:rsidRPr="00CF0913" w:rsidRDefault="00CC53B7" w:rsidP="003555CF"/>
        </w:tc>
        <w:tc>
          <w:tcPr>
            <w:tcW w:w="1612" w:type="dxa"/>
            <w:tcBorders>
              <w:top w:val="double" w:sz="4" w:space="0" w:color="auto"/>
              <w:bottom w:val="double" w:sz="4" w:space="0" w:color="auto"/>
            </w:tcBorders>
          </w:tcPr>
          <w:p w:rsidR="00CC53B7" w:rsidRPr="00CF0913" w:rsidRDefault="00CC53B7" w:rsidP="003555CF">
            <w:pPr>
              <w:rPr>
                <w:lang w:eastAsia="ja-JP"/>
              </w:rPr>
            </w:pPr>
          </w:p>
        </w:tc>
      </w:tr>
      <w:tr w:rsidR="00CC53B7" w:rsidRPr="00CF0913" w:rsidTr="00CC53B7">
        <w:tc>
          <w:tcPr>
            <w:tcW w:w="1413" w:type="dxa"/>
            <w:tcBorders>
              <w:top w:val="double" w:sz="4" w:space="0" w:color="auto"/>
            </w:tcBorders>
          </w:tcPr>
          <w:p w:rsidR="00CC53B7" w:rsidRPr="00CF0913" w:rsidRDefault="00CC53B7" w:rsidP="003555CF">
            <w:pPr>
              <w:rPr>
                <w:lang w:eastAsia="ja-JP"/>
              </w:rPr>
            </w:pPr>
          </w:p>
        </w:tc>
        <w:tc>
          <w:tcPr>
            <w:tcW w:w="1276" w:type="dxa"/>
            <w:tcBorders>
              <w:top w:val="double" w:sz="4" w:space="0" w:color="auto"/>
            </w:tcBorders>
          </w:tcPr>
          <w:p w:rsidR="00CC53B7" w:rsidRPr="00CF0913" w:rsidRDefault="00CC53B7" w:rsidP="003555CF">
            <w:pPr>
              <w:rPr>
                <w:lang w:eastAsia="ja-JP"/>
              </w:rPr>
            </w:pPr>
          </w:p>
        </w:tc>
        <w:tc>
          <w:tcPr>
            <w:tcW w:w="1417" w:type="dxa"/>
            <w:tcBorders>
              <w:top w:val="double" w:sz="4" w:space="0" w:color="auto"/>
            </w:tcBorders>
          </w:tcPr>
          <w:p w:rsidR="00CC53B7" w:rsidRPr="00CF0913" w:rsidRDefault="00CC53B7" w:rsidP="003555CF">
            <w:pPr>
              <w:rPr>
                <w:lang w:eastAsia="ja-JP"/>
              </w:rPr>
            </w:pPr>
          </w:p>
        </w:tc>
        <w:tc>
          <w:tcPr>
            <w:tcW w:w="842" w:type="dxa"/>
            <w:tcBorders>
              <w:top w:val="double" w:sz="4" w:space="0" w:color="auto"/>
            </w:tcBorders>
          </w:tcPr>
          <w:p w:rsidR="00CC53B7" w:rsidRPr="00CF0913" w:rsidRDefault="00CC53B7" w:rsidP="003555CF">
            <w:pPr>
              <w:rPr>
                <w:lang w:eastAsia="ja-JP"/>
              </w:rPr>
            </w:pPr>
          </w:p>
        </w:tc>
        <w:tc>
          <w:tcPr>
            <w:tcW w:w="1010" w:type="dxa"/>
            <w:tcBorders>
              <w:top w:val="double" w:sz="4" w:space="0" w:color="auto"/>
            </w:tcBorders>
          </w:tcPr>
          <w:p w:rsidR="00CC53B7" w:rsidRPr="00CF0913" w:rsidRDefault="00CC53B7" w:rsidP="003555CF"/>
        </w:tc>
        <w:tc>
          <w:tcPr>
            <w:tcW w:w="1061" w:type="dxa"/>
            <w:tcBorders>
              <w:top w:val="double" w:sz="4" w:space="0" w:color="auto"/>
            </w:tcBorders>
          </w:tcPr>
          <w:p w:rsidR="00CC53B7" w:rsidRPr="00CF0913" w:rsidRDefault="00CC53B7" w:rsidP="003555CF"/>
        </w:tc>
        <w:tc>
          <w:tcPr>
            <w:tcW w:w="1612" w:type="dxa"/>
            <w:tcBorders>
              <w:top w:val="double" w:sz="4" w:space="0" w:color="auto"/>
            </w:tcBorders>
          </w:tcPr>
          <w:p w:rsidR="00CC53B7" w:rsidRPr="00CF0913" w:rsidRDefault="00CC53B7" w:rsidP="003555CF">
            <w:pPr>
              <w:rPr>
                <w:lang w:eastAsia="ja-JP"/>
              </w:rPr>
            </w:pPr>
            <w:r w:rsidRPr="00CF0913">
              <w:rPr>
                <w:lang w:eastAsia="ja-JP"/>
              </w:rPr>
              <w:t xml:space="preserve">TOTAL Quoted price: </w:t>
            </w:r>
          </w:p>
          <w:p w:rsidR="00CC53B7" w:rsidRPr="00CF0913" w:rsidRDefault="00CC53B7" w:rsidP="003555CF">
            <w:pPr>
              <w:rPr>
                <w:lang w:eastAsia="ja-JP"/>
              </w:rPr>
            </w:pPr>
            <w:r w:rsidRPr="00CF0913">
              <w:rPr>
                <w:lang w:eastAsia="ja-JP"/>
              </w:rPr>
              <w:t>BDT *********</w:t>
            </w:r>
          </w:p>
        </w:tc>
      </w:tr>
    </w:tbl>
    <w:p w:rsidR="003555CF" w:rsidRDefault="003555CF" w:rsidP="003555CF"/>
    <w:p w:rsidR="000C0A7E" w:rsidRPr="00D96594" w:rsidRDefault="000C0A7E" w:rsidP="000C0A7E">
      <w:pPr>
        <w:spacing w:after="200" w:line="276" w:lineRule="auto"/>
        <w:rPr>
          <w:rFonts w:eastAsia="MS PGothic"/>
          <w:lang w:eastAsia="ja-JP"/>
        </w:rPr>
      </w:pPr>
      <w:r w:rsidRPr="00D96594">
        <w:rPr>
          <w:rFonts w:eastAsia="MS PGothic" w:hint="eastAsia"/>
          <w:lang w:eastAsia="ja-JP"/>
        </w:rPr>
        <w:t xml:space="preserve">Note 1: Quotation price and quantity information should be stated </w:t>
      </w:r>
      <w:r w:rsidRPr="00D96594">
        <w:rPr>
          <w:rFonts w:eastAsia="MS PGothic"/>
          <w:lang w:eastAsia="ja-JP"/>
        </w:rPr>
        <w:t>in breakdown wherever possible (breakdown information may be required in place of “one lot”)</w:t>
      </w:r>
      <w:r w:rsidRPr="00D96594">
        <w:rPr>
          <w:rFonts w:eastAsia="MS PGothic" w:hint="eastAsia"/>
          <w:lang w:eastAsia="ja-JP"/>
        </w:rPr>
        <w:t xml:space="preserve">. </w:t>
      </w:r>
    </w:p>
    <w:p w:rsidR="00A82361" w:rsidRPr="00D96594" w:rsidRDefault="00EA54C7">
      <w:pPr>
        <w:spacing w:after="200" w:line="276" w:lineRule="auto"/>
        <w:rPr>
          <w:rFonts w:eastAsia="MS PGothic"/>
          <w:lang w:eastAsia="ja-JP"/>
        </w:rPr>
      </w:pPr>
      <w:r w:rsidRPr="00D96594">
        <w:rPr>
          <w:rFonts w:eastAsia="MS PGothic" w:hint="eastAsia"/>
          <w:lang w:eastAsia="ja-JP"/>
        </w:rPr>
        <w:t>Note</w:t>
      </w:r>
      <w:r w:rsidR="000C0A7E" w:rsidRPr="00D96594">
        <w:rPr>
          <w:rFonts w:eastAsia="MS PGothic"/>
          <w:lang w:eastAsia="ja-JP"/>
        </w:rPr>
        <w:t>2</w:t>
      </w:r>
      <w:r w:rsidRPr="00D96594">
        <w:rPr>
          <w:rFonts w:eastAsia="MS PGothic" w:hint="eastAsia"/>
          <w:lang w:eastAsia="ja-JP"/>
        </w:rPr>
        <w:t xml:space="preserve">: All documents (main document and attached documents) </w:t>
      </w:r>
      <w:r w:rsidRPr="00D96594">
        <w:rPr>
          <w:rFonts w:eastAsia="MS PGothic"/>
          <w:lang w:eastAsia="ja-JP"/>
        </w:rPr>
        <w:t xml:space="preserve">in NOC request should be duly signed by the IFI. </w:t>
      </w:r>
    </w:p>
    <w:p w:rsidR="00EA54C7" w:rsidRPr="00D96594" w:rsidRDefault="00EA54C7">
      <w:pPr>
        <w:spacing w:after="200" w:line="276" w:lineRule="auto"/>
        <w:rPr>
          <w:rFonts w:eastAsia="MS PGothic"/>
          <w:lang w:eastAsia="ja-JP"/>
        </w:rPr>
      </w:pPr>
      <w:r w:rsidRPr="00D96594">
        <w:rPr>
          <w:rFonts w:eastAsia="MS PGothic"/>
          <w:lang w:eastAsia="ja-JP"/>
        </w:rPr>
        <w:t xml:space="preserve">Note </w:t>
      </w:r>
      <w:r w:rsidR="000C0A7E" w:rsidRPr="00D96594">
        <w:rPr>
          <w:rFonts w:eastAsia="MS PGothic"/>
          <w:lang w:eastAsia="ja-JP"/>
        </w:rPr>
        <w:t>3</w:t>
      </w:r>
      <w:r w:rsidRPr="00D96594">
        <w:rPr>
          <w:rFonts w:eastAsia="MS PGothic"/>
          <w:lang w:eastAsia="ja-JP"/>
        </w:rPr>
        <w:t xml:space="preserve">: The NOC request documents should be indexed and numbered. </w:t>
      </w:r>
    </w:p>
    <w:p w:rsidR="00EA54C7" w:rsidRPr="00D96594" w:rsidRDefault="00EA54C7">
      <w:pPr>
        <w:spacing w:after="200" w:line="276" w:lineRule="auto"/>
        <w:rPr>
          <w:rFonts w:eastAsia="MS PGothic"/>
          <w:lang w:eastAsia="ja-JP"/>
        </w:rPr>
      </w:pPr>
      <w:r w:rsidRPr="00D96594">
        <w:rPr>
          <w:rFonts w:eastAsia="MS PGothic"/>
          <w:lang w:eastAsia="ja-JP"/>
        </w:rPr>
        <w:t xml:space="preserve">Note </w:t>
      </w:r>
      <w:r w:rsidR="000C0A7E" w:rsidRPr="00D96594">
        <w:rPr>
          <w:rFonts w:eastAsia="MS PGothic"/>
          <w:lang w:eastAsia="ja-JP"/>
        </w:rPr>
        <w:t>4</w:t>
      </w:r>
      <w:r w:rsidRPr="00D96594">
        <w:rPr>
          <w:rFonts w:eastAsia="MS PGothic"/>
          <w:lang w:eastAsia="ja-JP"/>
        </w:rPr>
        <w:t xml:space="preserve">: Manufacturers’ and / or suppliers’ certification documents should be original (in cases where originals are physically unavailable, photocopies may also be accepted if they are certified by the manufacturer’s / supplier’s authorized local office or agent). </w:t>
      </w:r>
    </w:p>
    <w:p w:rsidR="00A82361" w:rsidRDefault="00A82361">
      <w:pPr>
        <w:spacing w:after="200" w:line="276" w:lineRule="auto"/>
      </w:pPr>
      <w:r>
        <w:br w:type="page"/>
      </w:r>
    </w:p>
    <w:p w:rsidR="00E75937" w:rsidRDefault="00E75937" w:rsidP="00E75937">
      <w:pPr>
        <w:pStyle w:val="Heading2"/>
      </w:pPr>
      <w:bookmarkStart w:id="23" w:name="_Toc500631229"/>
      <w:r>
        <w:lastRenderedPageBreak/>
        <w:t>(Annex 12)Eligibility Check Sheet</w:t>
      </w:r>
      <w:bookmarkEnd w:id="23"/>
    </w:p>
    <w:p w:rsidR="00E75937" w:rsidRDefault="0094304C" w:rsidP="003555CF">
      <w:r w:rsidRPr="0094304C">
        <w:rPr>
          <w:noProof/>
        </w:rPr>
        <w:drawing>
          <wp:inline distT="0" distB="0" distL="0" distR="0">
            <wp:extent cx="5400675" cy="1696934"/>
            <wp:effectExtent l="0" t="0" r="0" b="0"/>
            <wp:docPr id="505" name="図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675" cy="1696934"/>
                    </a:xfrm>
                    <a:prstGeom prst="rect">
                      <a:avLst/>
                    </a:prstGeom>
                    <a:noFill/>
                    <a:ln>
                      <a:noFill/>
                    </a:ln>
                  </pic:spPr>
                </pic:pic>
              </a:graphicData>
            </a:graphic>
          </wp:inline>
        </w:drawing>
      </w:r>
    </w:p>
    <w:p w:rsidR="008F1046" w:rsidRDefault="0094304C" w:rsidP="003555CF">
      <w:r w:rsidRPr="0094304C">
        <w:rPr>
          <w:noProof/>
        </w:rPr>
        <w:drawing>
          <wp:inline distT="0" distB="0" distL="0" distR="0">
            <wp:extent cx="5400675" cy="1696934"/>
            <wp:effectExtent l="0" t="0" r="0" b="0"/>
            <wp:docPr id="506" name="図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675" cy="1696934"/>
                    </a:xfrm>
                    <a:prstGeom prst="rect">
                      <a:avLst/>
                    </a:prstGeom>
                    <a:noFill/>
                    <a:ln>
                      <a:noFill/>
                    </a:ln>
                  </pic:spPr>
                </pic:pic>
              </a:graphicData>
            </a:graphic>
          </wp:inline>
        </w:drawing>
      </w:r>
    </w:p>
    <w:p w:rsidR="008F1046" w:rsidRDefault="0094304C" w:rsidP="003555CF">
      <w:r w:rsidRPr="0094304C">
        <w:rPr>
          <w:noProof/>
        </w:rPr>
        <w:drawing>
          <wp:inline distT="0" distB="0" distL="0" distR="0">
            <wp:extent cx="5400675" cy="1288212"/>
            <wp:effectExtent l="0" t="0" r="0" b="7620"/>
            <wp:docPr id="508" name="図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675" cy="1288212"/>
                    </a:xfrm>
                    <a:prstGeom prst="rect">
                      <a:avLst/>
                    </a:prstGeom>
                    <a:noFill/>
                    <a:ln>
                      <a:noFill/>
                    </a:ln>
                  </pic:spPr>
                </pic:pic>
              </a:graphicData>
            </a:graphic>
          </wp:inline>
        </w:drawing>
      </w:r>
    </w:p>
    <w:p w:rsidR="008F1046" w:rsidRDefault="005E3B29" w:rsidP="003555CF">
      <w:r w:rsidRPr="005E3B29">
        <w:rPr>
          <w:noProof/>
        </w:rPr>
        <w:drawing>
          <wp:inline distT="0" distB="0" distL="0" distR="0">
            <wp:extent cx="5400675" cy="2606062"/>
            <wp:effectExtent l="0" t="0" r="0" b="3810"/>
            <wp:docPr id="510" name="図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675" cy="2606062"/>
                    </a:xfrm>
                    <a:prstGeom prst="rect">
                      <a:avLst/>
                    </a:prstGeom>
                    <a:noFill/>
                    <a:ln>
                      <a:noFill/>
                    </a:ln>
                  </pic:spPr>
                </pic:pic>
              </a:graphicData>
            </a:graphic>
          </wp:inline>
        </w:drawing>
      </w:r>
    </w:p>
    <w:p w:rsidR="008F1046" w:rsidRDefault="005E3B29" w:rsidP="003555CF">
      <w:r w:rsidRPr="005E3B29">
        <w:rPr>
          <w:noProof/>
        </w:rPr>
        <w:lastRenderedPageBreak/>
        <w:drawing>
          <wp:inline distT="0" distB="0" distL="0" distR="0">
            <wp:extent cx="5400675" cy="2606062"/>
            <wp:effectExtent l="0" t="0" r="0" b="3810"/>
            <wp:docPr id="511" name="図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675" cy="2606062"/>
                    </a:xfrm>
                    <a:prstGeom prst="rect">
                      <a:avLst/>
                    </a:prstGeom>
                    <a:noFill/>
                    <a:ln>
                      <a:noFill/>
                    </a:ln>
                  </pic:spPr>
                </pic:pic>
              </a:graphicData>
            </a:graphic>
          </wp:inline>
        </w:drawing>
      </w:r>
    </w:p>
    <w:p w:rsidR="008F1046" w:rsidRDefault="005E3B29" w:rsidP="003555CF">
      <w:r w:rsidRPr="005E3B29">
        <w:rPr>
          <w:noProof/>
        </w:rPr>
        <w:drawing>
          <wp:inline distT="0" distB="0" distL="0" distR="0">
            <wp:extent cx="5400675" cy="2606062"/>
            <wp:effectExtent l="0" t="0" r="0" b="3810"/>
            <wp:docPr id="512" name="図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675" cy="2606062"/>
                    </a:xfrm>
                    <a:prstGeom prst="rect">
                      <a:avLst/>
                    </a:prstGeom>
                    <a:noFill/>
                    <a:ln>
                      <a:noFill/>
                    </a:ln>
                  </pic:spPr>
                </pic:pic>
              </a:graphicData>
            </a:graphic>
          </wp:inline>
        </w:drawing>
      </w:r>
    </w:p>
    <w:p w:rsidR="008F1046" w:rsidRDefault="005E3B29" w:rsidP="003555CF">
      <w:r w:rsidRPr="005E3B29">
        <w:rPr>
          <w:noProof/>
        </w:rPr>
        <w:drawing>
          <wp:inline distT="0" distB="0" distL="0" distR="0">
            <wp:extent cx="5400675" cy="2606062"/>
            <wp:effectExtent l="0" t="0" r="0" b="3810"/>
            <wp:docPr id="513" name="図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675" cy="2606062"/>
                    </a:xfrm>
                    <a:prstGeom prst="rect">
                      <a:avLst/>
                    </a:prstGeom>
                    <a:noFill/>
                    <a:ln>
                      <a:noFill/>
                    </a:ln>
                  </pic:spPr>
                </pic:pic>
              </a:graphicData>
            </a:graphic>
          </wp:inline>
        </w:drawing>
      </w:r>
    </w:p>
    <w:p w:rsidR="008F1046" w:rsidRDefault="005E3B29" w:rsidP="003555CF">
      <w:r w:rsidRPr="005E3B29">
        <w:rPr>
          <w:noProof/>
        </w:rPr>
        <w:lastRenderedPageBreak/>
        <w:drawing>
          <wp:inline distT="0" distB="0" distL="0" distR="0">
            <wp:extent cx="5400675" cy="1593217"/>
            <wp:effectExtent l="0" t="0" r="0" b="6985"/>
            <wp:docPr id="514" name="図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675" cy="1593217"/>
                    </a:xfrm>
                    <a:prstGeom prst="rect">
                      <a:avLst/>
                    </a:prstGeom>
                    <a:noFill/>
                    <a:ln>
                      <a:noFill/>
                    </a:ln>
                  </pic:spPr>
                </pic:pic>
              </a:graphicData>
            </a:graphic>
          </wp:inline>
        </w:drawing>
      </w:r>
    </w:p>
    <w:p w:rsidR="008F1046" w:rsidRDefault="005E3B29" w:rsidP="003555CF">
      <w:r w:rsidRPr="005E3B29">
        <w:rPr>
          <w:noProof/>
        </w:rPr>
        <w:drawing>
          <wp:inline distT="0" distB="0" distL="0" distR="0">
            <wp:extent cx="5400675" cy="1156186"/>
            <wp:effectExtent l="0" t="0" r="0" b="6350"/>
            <wp:docPr id="515" name="図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675" cy="1156186"/>
                    </a:xfrm>
                    <a:prstGeom prst="rect">
                      <a:avLst/>
                    </a:prstGeom>
                    <a:noFill/>
                    <a:ln>
                      <a:noFill/>
                    </a:ln>
                  </pic:spPr>
                </pic:pic>
              </a:graphicData>
            </a:graphic>
          </wp:inline>
        </w:drawing>
      </w:r>
    </w:p>
    <w:p w:rsidR="008F1046" w:rsidRDefault="005E3B29" w:rsidP="003555CF">
      <w:r w:rsidRPr="005E3B29">
        <w:rPr>
          <w:noProof/>
        </w:rPr>
        <w:drawing>
          <wp:inline distT="0" distB="0" distL="0" distR="0">
            <wp:extent cx="5400675" cy="1325811"/>
            <wp:effectExtent l="0" t="0" r="0" b="8255"/>
            <wp:docPr id="516" name="図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675" cy="1325811"/>
                    </a:xfrm>
                    <a:prstGeom prst="rect">
                      <a:avLst/>
                    </a:prstGeom>
                    <a:noFill/>
                    <a:ln>
                      <a:noFill/>
                    </a:ln>
                  </pic:spPr>
                </pic:pic>
              </a:graphicData>
            </a:graphic>
          </wp:inline>
        </w:drawing>
      </w:r>
    </w:p>
    <w:p w:rsidR="00E75937" w:rsidRDefault="005E3B29" w:rsidP="003555CF">
      <w:r w:rsidRPr="005E3B29">
        <w:rPr>
          <w:noProof/>
        </w:rPr>
        <w:drawing>
          <wp:inline distT="0" distB="0" distL="0" distR="0">
            <wp:extent cx="5400675" cy="1641931"/>
            <wp:effectExtent l="0" t="0" r="0" b="0"/>
            <wp:docPr id="517" name="図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675" cy="1641931"/>
                    </a:xfrm>
                    <a:prstGeom prst="rect">
                      <a:avLst/>
                    </a:prstGeom>
                    <a:noFill/>
                    <a:ln>
                      <a:noFill/>
                    </a:ln>
                  </pic:spPr>
                </pic:pic>
              </a:graphicData>
            </a:graphic>
          </wp:inline>
        </w:drawing>
      </w:r>
    </w:p>
    <w:p w:rsidR="008F1046" w:rsidRDefault="00B11ED1" w:rsidP="003555CF">
      <w:r w:rsidRPr="00B11ED1">
        <w:rPr>
          <w:noProof/>
        </w:rPr>
        <w:drawing>
          <wp:inline distT="0" distB="0" distL="0" distR="0">
            <wp:extent cx="5400675" cy="1641931"/>
            <wp:effectExtent l="0" t="0" r="0" b="0"/>
            <wp:docPr id="518" name="図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675" cy="1641931"/>
                    </a:xfrm>
                    <a:prstGeom prst="rect">
                      <a:avLst/>
                    </a:prstGeom>
                    <a:noFill/>
                    <a:ln>
                      <a:noFill/>
                    </a:ln>
                  </pic:spPr>
                </pic:pic>
              </a:graphicData>
            </a:graphic>
          </wp:inline>
        </w:drawing>
      </w:r>
    </w:p>
    <w:p w:rsidR="00E75937" w:rsidRDefault="00B11ED1" w:rsidP="003555CF">
      <w:r w:rsidRPr="00B11ED1">
        <w:rPr>
          <w:noProof/>
        </w:rPr>
        <w:lastRenderedPageBreak/>
        <w:drawing>
          <wp:inline distT="0" distB="0" distL="0" distR="0">
            <wp:extent cx="5400675" cy="1231536"/>
            <wp:effectExtent l="0" t="0" r="0" b="6985"/>
            <wp:docPr id="519" name="図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675" cy="1231536"/>
                    </a:xfrm>
                    <a:prstGeom prst="rect">
                      <a:avLst/>
                    </a:prstGeom>
                    <a:noFill/>
                    <a:ln>
                      <a:noFill/>
                    </a:ln>
                  </pic:spPr>
                </pic:pic>
              </a:graphicData>
            </a:graphic>
          </wp:inline>
        </w:drawing>
      </w:r>
    </w:p>
    <w:p w:rsidR="008F1046" w:rsidRDefault="00D03204" w:rsidP="003555CF">
      <w:r w:rsidRPr="00D03204">
        <w:rPr>
          <w:noProof/>
        </w:rPr>
        <w:drawing>
          <wp:inline distT="0" distB="0" distL="0" distR="0">
            <wp:extent cx="5400675" cy="4874173"/>
            <wp:effectExtent l="0" t="0" r="0" b="3175"/>
            <wp:docPr id="451" name="図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675" cy="4874173"/>
                    </a:xfrm>
                    <a:prstGeom prst="rect">
                      <a:avLst/>
                    </a:prstGeom>
                    <a:noFill/>
                    <a:ln>
                      <a:noFill/>
                    </a:ln>
                  </pic:spPr>
                </pic:pic>
              </a:graphicData>
            </a:graphic>
          </wp:inline>
        </w:drawing>
      </w:r>
    </w:p>
    <w:p w:rsidR="008F1046" w:rsidRDefault="00D03204" w:rsidP="003555CF">
      <w:r w:rsidRPr="00D03204">
        <w:rPr>
          <w:noProof/>
        </w:rPr>
        <w:lastRenderedPageBreak/>
        <w:drawing>
          <wp:inline distT="0" distB="0" distL="0" distR="0">
            <wp:extent cx="5400675" cy="3539691"/>
            <wp:effectExtent l="0" t="0" r="0" b="3810"/>
            <wp:docPr id="455" name="図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675" cy="3539691"/>
                    </a:xfrm>
                    <a:prstGeom prst="rect">
                      <a:avLst/>
                    </a:prstGeom>
                    <a:noFill/>
                    <a:ln>
                      <a:noFill/>
                    </a:ln>
                  </pic:spPr>
                </pic:pic>
              </a:graphicData>
            </a:graphic>
          </wp:inline>
        </w:drawing>
      </w:r>
    </w:p>
    <w:p w:rsidR="008F1046" w:rsidRDefault="00D03204" w:rsidP="003555CF">
      <w:r w:rsidRPr="00D03204">
        <w:rPr>
          <w:noProof/>
        </w:rPr>
        <w:drawing>
          <wp:inline distT="0" distB="0" distL="0" distR="0">
            <wp:extent cx="5400675" cy="1325368"/>
            <wp:effectExtent l="0" t="0" r="0" b="8255"/>
            <wp:docPr id="456" name="図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675" cy="1325368"/>
                    </a:xfrm>
                    <a:prstGeom prst="rect">
                      <a:avLst/>
                    </a:prstGeom>
                    <a:noFill/>
                    <a:ln>
                      <a:noFill/>
                    </a:ln>
                  </pic:spPr>
                </pic:pic>
              </a:graphicData>
            </a:graphic>
          </wp:inline>
        </w:drawing>
      </w:r>
    </w:p>
    <w:p w:rsidR="008F1046" w:rsidRDefault="00D03204" w:rsidP="003555CF">
      <w:r w:rsidRPr="00D03204">
        <w:rPr>
          <w:noProof/>
        </w:rPr>
        <w:drawing>
          <wp:inline distT="0" distB="0" distL="0" distR="0">
            <wp:extent cx="5400675" cy="1325368"/>
            <wp:effectExtent l="0" t="0" r="0" b="8255"/>
            <wp:docPr id="457" name="図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675" cy="1325368"/>
                    </a:xfrm>
                    <a:prstGeom prst="rect">
                      <a:avLst/>
                    </a:prstGeom>
                    <a:noFill/>
                    <a:ln>
                      <a:noFill/>
                    </a:ln>
                  </pic:spPr>
                </pic:pic>
              </a:graphicData>
            </a:graphic>
          </wp:inline>
        </w:drawing>
      </w:r>
    </w:p>
    <w:p w:rsidR="008F1046" w:rsidRDefault="000034F8" w:rsidP="003555CF">
      <w:r w:rsidRPr="000034F8">
        <w:rPr>
          <w:noProof/>
        </w:rPr>
        <w:lastRenderedPageBreak/>
        <w:drawing>
          <wp:inline distT="0" distB="0" distL="0" distR="0">
            <wp:extent cx="5400675" cy="4533454"/>
            <wp:effectExtent l="0" t="0" r="0" b="635"/>
            <wp:docPr id="460" name="図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675" cy="4533454"/>
                    </a:xfrm>
                    <a:prstGeom prst="rect">
                      <a:avLst/>
                    </a:prstGeom>
                    <a:noFill/>
                    <a:ln>
                      <a:noFill/>
                    </a:ln>
                  </pic:spPr>
                </pic:pic>
              </a:graphicData>
            </a:graphic>
          </wp:inline>
        </w:drawing>
      </w:r>
    </w:p>
    <w:p w:rsidR="008F1046" w:rsidRDefault="000034F8" w:rsidP="003555CF">
      <w:r w:rsidRPr="000034F8">
        <w:rPr>
          <w:noProof/>
        </w:rPr>
        <w:drawing>
          <wp:inline distT="0" distB="0" distL="0" distR="0">
            <wp:extent cx="5400675" cy="1814714"/>
            <wp:effectExtent l="0" t="0" r="0" b="0"/>
            <wp:docPr id="485" name="図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675" cy="1814714"/>
                    </a:xfrm>
                    <a:prstGeom prst="rect">
                      <a:avLst/>
                    </a:prstGeom>
                    <a:noFill/>
                    <a:ln>
                      <a:noFill/>
                    </a:ln>
                  </pic:spPr>
                </pic:pic>
              </a:graphicData>
            </a:graphic>
          </wp:inline>
        </w:drawing>
      </w:r>
    </w:p>
    <w:p w:rsidR="008F1046" w:rsidRDefault="000034F8" w:rsidP="003555CF">
      <w:r w:rsidRPr="000034F8">
        <w:rPr>
          <w:noProof/>
        </w:rPr>
        <w:drawing>
          <wp:inline distT="0" distB="0" distL="0" distR="0">
            <wp:extent cx="5400675" cy="1313100"/>
            <wp:effectExtent l="0" t="0" r="0" b="1905"/>
            <wp:docPr id="484" name="図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675" cy="1313100"/>
                    </a:xfrm>
                    <a:prstGeom prst="rect">
                      <a:avLst/>
                    </a:prstGeom>
                    <a:noFill/>
                    <a:ln>
                      <a:noFill/>
                    </a:ln>
                  </pic:spPr>
                </pic:pic>
              </a:graphicData>
            </a:graphic>
          </wp:inline>
        </w:drawing>
      </w:r>
    </w:p>
    <w:p w:rsidR="008F1046" w:rsidRDefault="000034F8" w:rsidP="003555CF">
      <w:r w:rsidRPr="000034F8">
        <w:rPr>
          <w:noProof/>
        </w:rPr>
        <w:lastRenderedPageBreak/>
        <w:drawing>
          <wp:inline distT="0" distB="0" distL="0" distR="0">
            <wp:extent cx="5400675" cy="2703317"/>
            <wp:effectExtent l="0" t="0" r="0" b="1905"/>
            <wp:docPr id="486" name="図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675" cy="2703317"/>
                    </a:xfrm>
                    <a:prstGeom prst="rect">
                      <a:avLst/>
                    </a:prstGeom>
                    <a:noFill/>
                    <a:ln>
                      <a:noFill/>
                    </a:ln>
                  </pic:spPr>
                </pic:pic>
              </a:graphicData>
            </a:graphic>
          </wp:inline>
        </w:drawing>
      </w:r>
    </w:p>
    <w:p w:rsidR="008F1046" w:rsidRDefault="000034F8" w:rsidP="003555CF">
      <w:r w:rsidRPr="000034F8">
        <w:rPr>
          <w:noProof/>
        </w:rPr>
        <w:drawing>
          <wp:inline distT="0" distB="0" distL="0" distR="0">
            <wp:extent cx="5400675" cy="2913988"/>
            <wp:effectExtent l="0" t="0" r="0" b="1270"/>
            <wp:docPr id="487" name="図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675" cy="2913988"/>
                    </a:xfrm>
                    <a:prstGeom prst="rect">
                      <a:avLst/>
                    </a:prstGeom>
                    <a:noFill/>
                    <a:ln>
                      <a:noFill/>
                    </a:ln>
                  </pic:spPr>
                </pic:pic>
              </a:graphicData>
            </a:graphic>
          </wp:inline>
        </w:drawing>
      </w:r>
    </w:p>
    <w:p w:rsidR="004D5BFF" w:rsidRDefault="004D5BFF">
      <w:pPr>
        <w:spacing w:after="200" w:line="276" w:lineRule="auto"/>
      </w:pPr>
    </w:p>
    <w:p w:rsidR="003B383A" w:rsidRDefault="003B383A">
      <w:pPr>
        <w:spacing w:after="200" w:line="276" w:lineRule="auto"/>
      </w:pPr>
      <w:r w:rsidRPr="003B383A">
        <w:rPr>
          <w:noProof/>
        </w:rPr>
        <w:lastRenderedPageBreak/>
        <w:drawing>
          <wp:inline distT="0" distB="0" distL="0" distR="0">
            <wp:extent cx="5400675" cy="3097369"/>
            <wp:effectExtent l="0" t="0" r="0" b="8255"/>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675" cy="3097369"/>
                    </a:xfrm>
                    <a:prstGeom prst="rect">
                      <a:avLst/>
                    </a:prstGeom>
                    <a:noFill/>
                    <a:ln>
                      <a:noFill/>
                    </a:ln>
                  </pic:spPr>
                </pic:pic>
              </a:graphicData>
            </a:graphic>
          </wp:inline>
        </w:drawing>
      </w:r>
    </w:p>
    <w:p w:rsidR="00250801" w:rsidRDefault="00250801">
      <w:pPr>
        <w:spacing w:after="200" w:line="276" w:lineRule="auto"/>
      </w:pPr>
      <w:r w:rsidRPr="00250801">
        <w:rPr>
          <w:noProof/>
        </w:rPr>
        <w:drawing>
          <wp:inline distT="0" distB="0" distL="0" distR="0">
            <wp:extent cx="5400675" cy="2198133"/>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675" cy="2198133"/>
                    </a:xfrm>
                    <a:prstGeom prst="rect">
                      <a:avLst/>
                    </a:prstGeom>
                    <a:noFill/>
                    <a:ln>
                      <a:noFill/>
                    </a:ln>
                  </pic:spPr>
                </pic:pic>
              </a:graphicData>
            </a:graphic>
          </wp:inline>
        </w:drawing>
      </w:r>
    </w:p>
    <w:p w:rsidR="004D5BFF" w:rsidRDefault="005C49C2">
      <w:pPr>
        <w:spacing w:after="200" w:line="276" w:lineRule="auto"/>
      </w:pPr>
      <w:r w:rsidRPr="005C49C2">
        <w:rPr>
          <w:noProof/>
        </w:rPr>
        <w:drawing>
          <wp:inline distT="0" distB="0" distL="0" distR="0">
            <wp:extent cx="5400675" cy="2243007"/>
            <wp:effectExtent l="0" t="0" r="0" b="508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675" cy="2243007"/>
                    </a:xfrm>
                    <a:prstGeom prst="rect">
                      <a:avLst/>
                    </a:prstGeom>
                    <a:noFill/>
                    <a:ln>
                      <a:noFill/>
                    </a:ln>
                  </pic:spPr>
                </pic:pic>
              </a:graphicData>
            </a:graphic>
          </wp:inline>
        </w:drawing>
      </w:r>
    </w:p>
    <w:p w:rsidR="001019C1" w:rsidRDefault="005C49C2">
      <w:pPr>
        <w:spacing w:after="200" w:line="276" w:lineRule="auto"/>
      </w:pPr>
      <w:r w:rsidRPr="005C49C2">
        <w:rPr>
          <w:noProof/>
        </w:rPr>
        <w:lastRenderedPageBreak/>
        <w:drawing>
          <wp:inline distT="0" distB="0" distL="0" distR="0">
            <wp:extent cx="5400675" cy="1728707"/>
            <wp:effectExtent l="0" t="0" r="0" b="508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675" cy="1728707"/>
                    </a:xfrm>
                    <a:prstGeom prst="rect">
                      <a:avLst/>
                    </a:prstGeom>
                    <a:noFill/>
                    <a:ln>
                      <a:noFill/>
                    </a:ln>
                  </pic:spPr>
                </pic:pic>
              </a:graphicData>
            </a:graphic>
          </wp:inline>
        </w:drawing>
      </w:r>
    </w:p>
    <w:p w:rsidR="001019C1" w:rsidRDefault="000034F8">
      <w:pPr>
        <w:spacing w:after="200" w:line="276" w:lineRule="auto"/>
      </w:pPr>
      <w:r w:rsidRPr="000034F8">
        <w:rPr>
          <w:noProof/>
        </w:rPr>
        <w:drawing>
          <wp:inline distT="0" distB="0" distL="0" distR="0">
            <wp:extent cx="5400675" cy="1972454"/>
            <wp:effectExtent l="0" t="0" r="0" b="8890"/>
            <wp:docPr id="493" name="図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675" cy="1972454"/>
                    </a:xfrm>
                    <a:prstGeom prst="rect">
                      <a:avLst/>
                    </a:prstGeom>
                    <a:noFill/>
                    <a:ln>
                      <a:noFill/>
                    </a:ln>
                  </pic:spPr>
                </pic:pic>
              </a:graphicData>
            </a:graphic>
          </wp:inline>
        </w:drawing>
      </w:r>
    </w:p>
    <w:p w:rsidR="001019C1" w:rsidRDefault="0094304C">
      <w:pPr>
        <w:spacing w:after="200" w:line="276" w:lineRule="auto"/>
      </w:pPr>
      <w:r w:rsidRPr="0094304C">
        <w:rPr>
          <w:noProof/>
        </w:rPr>
        <w:drawing>
          <wp:inline distT="0" distB="0" distL="0" distR="0">
            <wp:extent cx="5400675" cy="2567310"/>
            <wp:effectExtent l="0" t="0" r="0" b="4445"/>
            <wp:docPr id="494" name="図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675" cy="2567310"/>
                    </a:xfrm>
                    <a:prstGeom prst="rect">
                      <a:avLst/>
                    </a:prstGeom>
                    <a:noFill/>
                    <a:ln>
                      <a:noFill/>
                    </a:ln>
                  </pic:spPr>
                </pic:pic>
              </a:graphicData>
            </a:graphic>
          </wp:inline>
        </w:drawing>
      </w:r>
    </w:p>
    <w:p w:rsidR="001019C1" w:rsidRDefault="0094304C">
      <w:pPr>
        <w:spacing w:after="200" w:line="276" w:lineRule="auto"/>
      </w:pPr>
      <w:r w:rsidRPr="0094304C">
        <w:rPr>
          <w:noProof/>
        </w:rPr>
        <w:lastRenderedPageBreak/>
        <w:drawing>
          <wp:inline distT="0" distB="0" distL="0" distR="0">
            <wp:extent cx="5400675" cy="3366177"/>
            <wp:effectExtent l="0" t="0" r="0" b="5715"/>
            <wp:docPr id="495" name="図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675" cy="3366177"/>
                    </a:xfrm>
                    <a:prstGeom prst="rect">
                      <a:avLst/>
                    </a:prstGeom>
                    <a:noFill/>
                    <a:ln>
                      <a:noFill/>
                    </a:ln>
                  </pic:spPr>
                </pic:pic>
              </a:graphicData>
            </a:graphic>
          </wp:inline>
        </w:drawing>
      </w:r>
    </w:p>
    <w:p w:rsidR="001019C1" w:rsidRDefault="0094304C">
      <w:pPr>
        <w:spacing w:after="200" w:line="276" w:lineRule="auto"/>
      </w:pPr>
      <w:r w:rsidRPr="0094304C">
        <w:rPr>
          <w:noProof/>
        </w:rPr>
        <w:drawing>
          <wp:inline distT="0" distB="0" distL="0" distR="0">
            <wp:extent cx="5400675" cy="1325368"/>
            <wp:effectExtent l="0" t="0" r="0" b="8255"/>
            <wp:docPr id="496" name="図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675" cy="1325368"/>
                    </a:xfrm>
                    <a:prstGeom prst="rect">
                      <a:avLst/>
                    </a:prstGeom>
                    <a:noFill/>
                    <a:ln>
                      <a:noFill/>
                    </a:ln>
                  </pic:spPr>
                </pic:pic>
              </a:graphicData>
            </a:graphic>
          </wp:inline>
        </w:drawing>
      </w:r>
    </w:p>
    <w:p w:rsidR="001019C1" w:rsidRDefault="0094304C">
      <w:pPr>
        <w:spacing w:after="200" w:line="276" w:lineRule="auto"/>
      </w:pPr>
      <w:r w:rsidRPr="0094304C">
        <w:rPr>
          <w:noProof/>
        </w:rPr>
        <w:drawing>
          <wp:inline distT="0" distB="0" distL="0" distR="0">
            <wp:extent cx="5400675" cy="1325368"/>
            <wp:effectExtent l="0" t="0" r="0" b="8255"/>
            <wp:docPr id="497" name="図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675" cy="1325368"/>
                    </a:xfrm>
                    <a:prstGeom prst="rect">
                      <a:avLst/>
                    </a:prstGeom>
                    <a:noFill/>
                    <a:ln>
                      <a:noFill/>
                    </a:ln>
                  </pic:spPr>
                </pic:pic>
              </a:graphicData>
            </a:graphic>
          </wp:inline>
        </w:drawing>
      </w:r>
    </w:p>
    <w:p w:rsidR="001019C1" w:rsidRDefault="00250801">
      <w:pPr>
        <w:spacing w:after="200" w:line="276" w:lineRule="auto"/>
      </w:pPr>
      <w:r w:rsidRPr="00250801">
        <w:rPr>
          <w:noProof/>
        </w:rPr>
        <w:lastRenderedPageBreak/>
        <w:drawing>
          <wp:inline distT="0" distB="0" distL="0" distR="0">
            <wp:extent cx="5400675" cy="4554026"/>
            <wp:effectExtent l="0" t="0" r="0" b="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675" cy="4554026"/>
                    </a:xfrm>
                    <a:prstGeom prst="rect">
                      <a:avLst/>
                    </a:prstGeom>
                    <a:noFill/>
                    <a:ln>
                      <a:noFill/>
                    </a:ln>
                  </pic:spPr>
                </pic:pic>
              </a:graphicData>
            </a:graphic>
          </wp:inline>
        </w:drawing>
      </w:r>
    </w:p>
    <w:p w:rsidR="001019C1" w:rsidRDefault="0094304C">
      <w:pPr>
        <w:spacing w:after="200" w:line="276" w:lineRule="auto"/>
      </w:pPr>
      <w:r w:rsidRPr="0094304C">
        <w:rPr>
          <w:noProof/>
        </w:rPr>
        <w:drawing>
          <wp:inline distT="0" distB="0" distL="0" distR="0">
            <wp:extent cx="5400675" cy="2214322"/>
            <wp:effectExtent l="0" t="0" r="0" b="0"/>
            <wp:docPr id="499" name="図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675" cy="2214322"/>
                    </a:xfrm>
                    <a:prstGeom prst="rect">
                      <a:avLst/>
                    </a:prstGeom>
                    <a:noFill/>
                    <a:ln>
                      <a:noFill/>
                    </a:ln>
                  </pic:spPr>
                </pic:pic>
              </a:graphicData>
            </a:graphic>
          </wp:inline>
        </w:drawing>
      </w:r>
    </w:p>
    <w:p w:rsidR="001019C1" w:rsidRDefault="0094304C">
      <w:pPr>
        <w:spacing w:after="200" w:line="276" w:lineRule="auto"/>
      </w:pPr>
      <w:r w:rsidRPr="0094304C">
        <w:rPr>
          <w:noProof/>
        </w:rPr>
        <w:lastRenderedPageBreak/>
        <w:drawing>
          <wp:inline distT="0" distB="0" distL="0" distR="0">
            <wp:extent cx="5400675" cy="3403333"/>
            <wp:effectExtent l="0" t="0" r="0" b="6985"/>
            <wp:docPr id="500" name="図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675" cy="3403333"/>
                    </a:xfrm>
                    <a:prstGeom prst="rect">
                      <a:avLst/>
                    </a:prstGeom>
                    <a:noFill/>
                    <a:ln>
                      <a:noFill/>
                    </a:ln>
                  </pic:spPr>
                </pic:pic>
              </a:graphicData>
            </a:graphic>
          </wp:inline>
        </w:drawing>
      </w:r>
    </w:p>
    <w:p w:rsidR="001019C1" w:rsidRDefault="0094304C">
      <w:pPr>
        <w:spacing w:after="200" w:line="276" w:lineRule="auto"/>
      </w:pPr>
      <w:r w:rsidRPr="0094304C">
        <w:rPr>
          <w:noProof/>
        </w:rPr>
        <w:drawing>
          <wp:inline distT="0" distB="0" distL="0" distR="0">
            <wp:extent cx="5400675" cy="2133700"/>
            <wp:effectExtent l="0" t="0" r="0" b="0"/>
            <wp:docPr id="501" name="図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675" cy="2133700"/>
                    </a:xfrm>
                    <a:prstGeom prst="rect">
                      <a:avLst/>
                    </a:prstGeom>
                    <a:noFill/>
                    <a:ln>
                      <a:noFill/>
                    </a:ln>
                  </pic:spPr>
                </pic:pic>
              </a:graphicData>
            </a:graphic>
          </wp:inline>
        </w:drawing>
      </w:r>
    </w:p>
    <w:p w:rsidR="001019C1" w:rsidRDefault="0094304C">
      <w:pPr>
        <w:spacing w:after="200" w:line="276" w:lineRule="auto"/>
      </w:pPr>
      <w:r w:rsidRPr="0094304C">
        <w:rPr>
          <w:noProof/>
        </w:rPr>
        <w:drawing>
          <wp:inline distT="0" distB="0" distL="0" distR="0">
            <wp:extent cx="5400675" cy="2133700"/>
            <wp:effectExtent l="0" t="0" r="0" b="0"/>
            <wp:docPr id="502" name="図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675" cy="2133700"/>
                    </a:xfrm>
                    <a:prstGeom prst="rect">
                      <a:avLst/>
                    </a:prstGeom>
                    <a:noFill/>
                    <a:ln>
                      <a:noFill/>
                    </a:ln>
                  </pic:spPr>
                </pic:pic>
              </a:graphicData>
            </a:graphic>
          </wp:inline>
        </w:drawing>
      </w:r>
    </w:p>
    <w:p w:rsidR="001019C1" w:rsidRDefault="0094304C">
      <w:pPr>
        <w:spacing w:after="200" w:line="276" w:lineRule="auto"/>
      </w:pPr>
      <w:r w:rsidRPr="0094304C">
        <w:rPr>
          <w:noProof/>
        </w:rPr>
        <w:lastRenderedPageBreak/>
        <w:drawing>
          <wp:inline distT="0" distB="0" distL="0" distR="0">
            <wp:extent cx="5400675" cy="1687820"/>
            <wp:effectExtent l="0" t="0" r="0" b="8255"/>
            <wp:docPr id="503" name="図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675" cy="1687820"/>
                    </a:xfrm>
                    <a:prstGeom prst="rect">
                      <a:avLst/>
                    </a:prstGeom>
                    <a:noFill/>
                    <a:ln>
                      <a:noFill/>
                    </a:ln>
                  </pic:spPr>
                </pic:pic>
              </a:graphicData>
            </a:graphic>
          </wp:inline>
        </w:drawing>
      </w:r>
    </w:p>
    <w:p w:rsidR="001019C1" w:rsidRDefault="00250801">
      <w:pPr>
        <w:spacing w:after="200" w:line="276" w:lineRule="auto"/>
      </w:pPr>
      <w:r w:rsidRPr="00250801">
        <w:rPr>
          <w:noProof/>
        </w:rPr>
        <w:drawing>
          <wp:inline distT="0" distB="0" distL="0" distR="0">
            <wp:extent cx="5400675" cy="1688040"/>
            <wp:effectExtent l="0" t="0" r="0" b="762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675" cy="1688040"/>
                    </a:xfrm>
                    <a:prstGeom prst="rect">
                      <a:avLst/>
                    </a:prstGeom>
                    <a:noFill/>
                    <a:ln>
                      <a:noFill/>
                    </a:ln>
                  </pic:spPr>
                </pic:pic>
              </a:graphicData>
            </a:graphic>
          </wp:inline>
        </w:drawing>
      </w:r>
    </w:p>
    <w:p w:rsidR="00A521A6" w:rsidRDefault="00A521A6">
      <w:pPr>
        <w:spacing w:after="200" w:line="276" w:lineRule="auto"/>
      </w:pPr>
    </w:p>
    <w:p w:rsidR="00A521A6" w:rsidRDefault="00A521A6">
      <w:pPr>
        <w:spacing w:after="200" w:line="276" w:lineRule="auto"/>
      </w:pPr>
      <w:r>
        <w:br w:type="page"/>
      </w:r>
    </w:p>
    <w:p w:rsidR="00A521A6" w:rsidRDefault="00A521A6" w:rsidP="00A521A6"/>
    <w:p w:rsidR="00A521A6" w:rsidRPr="0092146E" w:rsidRDefault="00A521A6" w:rsidP="00A521A6">
      <w:pPr>
        <w:pStyle w:val="Heading2"/>
        <w:rPr>
          <w:sz w:val="48"/>
        </w:rPr>
      </w:pPr>
      <w:bookmarkStart w:id="24" w:name="_Toc476919337"/>
      <w:bookmarkStart w:id="25" w:name="_Toc500631230"/>
      <w:r>
        <w:t>(Annex 10</w:t>
      </w:r>
      <w:r>
        <w:rPr>
          <w:rFonts w:eastAsia="MS PGothic" w:hint="eastAsia"/>
          <w:lang w:eastAsia="ja-JP"/>
        </w:rPr>
        <w:t>1</w:t>
      </w:r>
      <w:r>
        <w:t>)</w:t>
      </w:r>
      <w:r w:rsidRPr="0092146E">
        <w:rPr>
          <w:rFonts w:eastAsia="MS Gothic" w:cs="MS Gothic"/>
          <w:lang w:eastAsia="ja-JP"/>
        </w:rPr>
        <w:t>Non Ob</w:t>
      </w:r>
      <w:r>
        <w:rPr>
          <w:rFonts w:eastAsia="MS Gothic" w:cs="MS Gothic"/>
          <w:lang w:eastAsia="ja-JP"/>
        </w:rPr>
        <w:t>jection</w:t>
      </w:r>
      <w:r w:rsidRPr="0092146E">
        <w:rPr>
          <w:rFonts w:eastAsia="MS Gothic" w:cs="MS Gothic"/>
          <w:lang w:eastAsia="ja-JP"/>
        </w:rPr>
        <w:t xml:space="preserve"> Certificate (NOC)</w:t>
      </w:r>
      <w:bookmarkEnd w:id="24"/>
      <w:bookmarkEnd w:id="25"/>
    </w:p>
    <w:p w:rsidR="00A521A6" w:rsidRDefault="00A521A6" w:rsidP="00A521A6"/>
    <w:p w:rsidR="00A521A6" w:rsidRDefault="00A521A6" w:rsidP="00A521A6">
      <w:pPr>
        <w:tabs>
          <w:tab w:val="left" w:pos="6854"/>
        </w:tabs>
      </w:pPr>
      <w:r>
        <w:t>NOC format:</w:t>
      </w:r>
      <w:r>
        <w:tab/>
      </w:r>
    </w:p>
    <w:tbl>
      <w:tblPr>
        <w:tblStyle w:val="TableGrid"/>
        <w:tblW w:w="0" w:type="auto"/>
        <w:tblLook w:val="04A0"/>
      </w:tblPr>
      <w:tblGrid>
        <w:gridCol w:w="8495"/>
      </w:tblGrid>
      <w:tr w:rsidR="00A521A6" w:rsidRPr="00581E65" w:rsidTr="00A521A6">
        <w:tc>
          <w:tcPr>
            <w:tcW w:w="8495" w:type="dxa"/>
          </w:tcPr>
          <w:p w:rsidR="00A521A6" w:rsidRPr="00581E65" w:rsidRDefault="00A521A6" w:rsidP="00A521A6"/>
          <w:p w:rsidR="00A521A6" w:rsidRPr="00581E65" w:rsidRDefault="00A521A6" w:rsidP="00A521A6">
            <w:pPr>
              <w:jc w:val="center"/>
            </w:pPr>
            <w:r w:rsidRPr="00581E65">
              <w:t>SREDA Header</w:t>
            </w:r>
          </w:p>
          <w:p w:rsidR="00A521A6" w:rsidRPr="00581E65" w:rsidRDefault="00A521A6" w:rsidP="00A521A6">
            <w:pPr>
              <w:jc w:val="right"/>
            </w:pPr>
            <w:r w:rsidRPr="00581E65">
              <w:t xml:space="preserve">Date: </w:t>
            </w:r>
            <w:r w:rsidRPr="00581E65">
              <w:rPr>
                <w:u w:val="single"/>
              </w:rPr>
              <w:t>** January 2017</w:t>
            </w:r>
          </w:p>
          <w:p w:rsidR="00A521A6" w:rsidRPr="00581E65" w:rsidRDefault="00A521A6" w:rsidP="00A521A6">
            <w:r w:rsidRPr="00581E65">
              <w:t xml:space="preserve">Attn: </w:t>
            </w:r>
          </w:p>
          <w:p w:rsidR="00D60B65" w:rsidRPr="005259E8" w:rsidRDefault="00A521A6" w:rsidP="00A521A6">
            <w:pPr>
              <w:rPr>
                <w:color w:val="92D050"/>
              </w:rPr>
            </w:pPr>
            <w:r w:rsidRPr="005259E8">
              <w:rPr>
                <w:color w:val="92D050"/>
              </w:rPr>
              <w:t>Name o</w:t>
            </w:r>
            <w:r w:rsidR="00CC53B7" w:rsidRPr="005259E8">
              <w:rPr>
                <w:color w:val="92D050"/>
              </w:rPr>
              <w:t>f</w:t>
            </w:r>
            <w:r w:rsidR="00D60B65" w:rsidRPr="005259E8">
              <w:rPr>
                <w:color w:val="92D050"/>
              </w:rPr>
              <w:t xml:space="preserve">Proponent </w:t>
            </w:r>
          </w:p>
          <w:p w:rsidR="00A521A6" w:rsidRPr="00581E65" w:rsidRDefault="00A521A6" w:rsidP="00A521A6"/>
          <w:p w:rsidR="00A521A6" w:rsidRPr="00581E65" w:rsidRDefault="00A521A6" w:rsidP="00A521A6">
            <w:r w:rsidRPr="00581E65">
              <w:t xml:space="preserve">Dear Sir, </w:t>
            </w:r>
          </w:p>
          <w:p w:rsidR="00A521A6" w:rsidRPr="00581E65" w:rsidRDefault="00A521A6" w:rsidP="00A521A6"/>
          <w:p w:rsidR="00A521A6" w:rsidRPr="00581E65" w:rsidRDefault="00A521A6" w:rsidP="00A521A6">
            <w:r w:rsidRPr="00581E65">
              <w:t xml:space="preserve">RE: Objection / Non Objection Certificate </w:t>
            </w:r>
          </w:p>
          <w:p w:rsidR="00A521A6" w:rsidRPr="00581E65" w:rsidRDefault="00A521A6" w:rsidP="00A521A6"/>
          <w:p w:rsidR="00A521A6" w:rsidRPr="00581E65" w:rsidRDefault="00A521A6" w:rsidP="00A521A6"/>
          <w:p w:rsidR="00A521A6" w:rsidRPr="00581E65" w:rsidRDefault="00A521A6" w:rsidP="00A521A6">
            <w:r w:rsidRPr="00581E65">
              <w:tab/>
              <w:t xml:space="preserve">Application Number: </w:t>
            </w:r>
            <w:r w:rsidRPr="00581E65">
              <w:rPr>
                <w:u w:val="single"/>
              </w:rPr>
              <w:tab/>
            </w:r>
            <w:r w:rsidRPr="00581E65">
              <w:rPr>
                <w:u w:val="single"/>
              </w:rPr>
              <w:tab/>
            </w:r>
            <w:r w:rsidR="00CC53B7">
              <w:rPr>
                <w:u w:val="single"/>
              </w:rPr>
              <w:tab/>
            </w:r>
            <w:r w:rsidRPr="00581E65">
              <w:rPr>
                <w:u w:val="single"/>
              </w:rPr>
              <w:tab/>
            </w:r>
            <w:r w:rsidRPr="00581E65">
              <w:rPr>
                <w:u w:val="single"/>
              </w:rPr>
              <w:tab/>
            </w:r>
            <w:r w:rsidRPr="00581E65">
              <w:rPr>
                <w:u w:val="single"/>
              </w:rPr>
              <w:tab/>
            </w:r>
          </w:p>
          <w:p w:rsidR="00CC53B7" w:rsidRPr="00CC53B7" w:rsidRDefault="00CC53B7" w:rsidP="00CC53B7">
            <w:pPr>
              <w:rPr>
                <w:color w:val="00B0F0"/>
              </w:rPr>
            </w:pPr>
            <w:r w:rsidRPr="00CC53B7">
              <w:rPr>
                <w:color w:val="00B0F0"/>
              </w:rPr>
              <w:tab/>
              <w:t xml:space="preserve">Sub-project proponent:  </w:t>
            </w:r>
            <w:r w:rsidRPr="00CC53B7">
              <w:rPr>
                <w:color w:val="00B0F0"/>
                <w:u w:val="single"/>
              </w:rPr>
              <w:tab/>
            </w:r>
            <w:r w:rsidRPr="00CC53B7">
              <w:rPr>
                <w:color w:val="00B0F0"/>
                <w:u w:val="single"/>
              </w:rPr>
              <w:tab/>
            </w:r>
            <w:r w:rsidRPr="00CC53B7">
              <w:rPr>
                <w:color w:val="00B0F0"/>
                <w:u w:val="single"/>
              </w:rPr>
              <w:tab/>
            </w:r>
            <w:r w:rsidRPr="00CC53B7">
              <w:rPr>
                <w:color w:val="00B0F0"/>
                <w:u w:val="single"/>
              </w:rPr>
              <w:tab/>
            </w:r>
            <w:r w:rsidRPr="00CC53B7">
              <w:rPr>
                <w:color w:val="00B0F0"/>
                <w:u w:val="single"/>
              </w:rPr>
              <w:tab/>
            </w:r>
          </w:p>
          <w:p w:rsidR="00A521A6" w:rsidRPr="00581E65" w:rsidRDefault="00A521A6" w:rsidP="00A521A6">
            <w:r w:rsidRPr="00581E65">
              <w:tab/>
              <w:t xml:space="preserve">Sub-project name:  </w:t>
            </w:r>
            <w:r w:rsidRPr="00581E65">
              <w:rPr>
                <w:u w:val="single"/>
              </w:rPr>
              <w:tab/>
            </w:r>
            <w:r w:rsidRPr="00581E65">
              <w:rPr>
                <w:u w:val="single"/>
              </w:rPr>
              <w:tab/>
            </w:r>
            <w:r w:rsidRPr="00581E65">
              <w:rPr>
                <w:u w:val="single"/>
              </w:rPr>
              <w:tab/>
            </w:r>
            <w:r w:rsidR="00CC53B7">
              <w:rPr>
                <w:u w:val="single"/>
              </w:rPr>
              <w:tab/>
            </w:r>
            <w:r w:rsidRPr="00581E65">
              <w:rPr>
                <w:u w:val="single"/>
              </w:rPr>
              <w:tab/>
            </w:r>
            <w:r w:rsidRPr="00581E65">
              <w:rPr>
                <w:u w:val="single"/>
              </w:rPr>
              <w:tab/>
            </w:r>
          </w:p>
          <w:p w:rsidR="00A521A6" w:rsidRPr="00581E65" w:rsidRDefault="00A521A6" w:rsidP="00A521A6">
            <w:r w:rsidRPr="00581E65">
              <w:tab/>
              <w:t>Equipment:</w:t>
            </w:r>
            <w:r w:rsidRPr="00581E65">
              <w:tab/>
            </w:r>
            <w:r w:rsidRPr="00581E65">
              <w:rPr>
                <w:u w:val="single"/>
              </w:rPr>
              <w:t>As in the attached list</w:t>
            </w:r>
            <w:r w:rsidRPr="00581E65">
              <w:rPr>
                <w:u w:val="single"/>
              </w:rPr>
              <w:tab/>
            </w:r>
            <w:r w:rsidRPr="00581E65">
              <w:rPr>
                <w:u w:val="single"/>
              </w:rPr>
              <w:tab/>
            </w:r>
            <w:r w:rsidRPr="00581E65">
              <w:rPr>
                <w:u w:val="single"/>
              </w:rPr>
              <w:tab/>
            </w:r>
          </w:p>
          <w:p w:rsidR="00A521A6" w:rsidRPr="00581E65" w:rsidRDefault="00A521A6" w:rsidP="00A521A6"/>
          <w:p w:rsidR="00A521A6" w:rsidRPr="00581E65" w:rsidRDefault="00A521A6" w:rsidP="00A521A6"/>
          <w:p w:rsidR="00A521A6" w:rsidRPr="00581E65" w:rsidRDefault="00A521A6" w:rsidP="00A521A6">
            <w:pPr>
              <w:rPr>
                <w:rFonts w:eastAsia="MS PGothic"/>
                <w:lang w:eastAsia="ja-JP"/>
              </w:rPr>
            </w:pPr>
            <w:r w:rsidRPr="00581E65">
              <w:rPr>
                <w:rFonts w:eastAsia="MS PGothic"/>
                <w:lang w:eastAsia="ja-JP"/>
              </w:rPr>
              <w:t xml:space="preserve">In response to the request for NOC dated </w:t>
            </w:r>
            <w:r w:rsidRPr="00581E65">
              <w:rPr>
                <w:rFonts w:eastAsia="MS PGothic"/>
                <w:u w:val="single"/>
                <w:lang w:eastAsia="ja-JP"/>
              </w:rPr>
              <w:t>** January 2017</w:t>
            </w:r>
            <w:r w:rsidRPr="00581E65">
              <w:rPr>
                <w:rFonts w:eastAsia="MS PGothic"/>
                <w:lang w:eastAsia="ja-JP"/>
              </w:rPr>
              <w:t xml:space="preserve">, our comments to the equipment eligibility for </w:t>
            </w:r>
            <w:r w:rsidRPr="00581E65">
              <w:t>Energy Efficiency &amp; Conservation Promotion Financing [EECPF] Project loan</w:t>
            </w:r>
            <w:r w:rsidRPr="00581E65">
              <w:rPr>
                <w:rFonts w:eastAsia="MS PGothic"/>
                <w:lang w:eastAsia="ja-JP"/>
              </w:rPr>
              <w:t xml:space="preserve"> are as in the attached equipment eligibility table. </w:t>
            </w:r>
          </w:p>
          <w:p w:rsidR="00A521A6" w:rsidRPr="00581E65" w:rsidRDefault="00A521A6" w:rsidP="00A521A6"/>
          <w:p w:rsidR="00A521A6" w:rsidRPr="00581E65" w:rsidRDefault="00A521A6" w:rsidP="00A521A6"/>
          <w:p w:rsidR="00A521A6" w:rsidRPr="00581E65" w:rsidRDefault="00A521A6" w:rsidP="00A521A6">
            <w:pPr>
              <w:rPr>
                <w:lang w:eastAsia="ja-JP"/>
              </w:rPr>
            </w:pPr>
            <w:r w:rsidRPr="00581E65">
              <w:rPr>
                <w:rFonts w:hint="eastAsia"/>
                <w:lang w:eastAsia="ja-JP"/>
              </w:rPr>
              <w:t xml:space="preserve">This NOC </w:t>
            </w:r>
            <w:r w:rsidR="0048152B">
              <w:rPr>
                <w:lang w:eastAsia="ja-JP"/>
              </w:rPr>
              <w:t>is subject to the terms and conditions accompan</w:t>
            </w:r>
            <w:r w:rsidR="008D1416">
              <w:rPr>
                <w:lang w:eastAsia="ja-JP"/>
              </w:rPr>
              <w:t>ying</w:t>
            </w:r>
            <w:r w:rsidR="0048152B">
              <w:rPr>
                <w:lang w:eastAsia="ja-JP"/>
              </w:rPr>
              <w:t xml:space="preserve"> this </w:t>
            </w:r>
            <w:r w:rsidR="008D1416">
              <w:rPr>
                <w:lang w:eastAsia="ja-JP"/>
              </w:rPr>
              <w:t>certificate</w:t>
            </w:r>
            <w:r w:rsidR="0048152B">
              <w:rPr>
                <w:lang w:eastAsia="ja-JP"/>
              </w:rPr>
              <w:t xml:space="preserve">. </w:t>
            </w:r>
          </w:p>
          <w:p w:rsidR="00A521A6" w:rsidRPr="00581E65" w:rsidRDefault="00A521A6" w:rsidP="00A521A6"/>
          <w:p w:rsidR="00A521A6" w:rsidRPr="00581E65" w:rsidRDefault="00A521A6" w:rsidP="00A521A6">
            <w:r w:rsidRPr="00581E65">
              <w:t xml:space="preserve">Yours faithfully, </w:t>
            </w:r>
          </w:p>
          <w:p w:rsidR="00A521A6" w:rsidRPr="00581E65" w:rsidRDefault="00A521A6" w:rsidP="00A521A6"/>
          <w:p w:rsidR="00A521A6" w:rsidRPr="00581E65" w:rsidRDefault="00A521A6" w:rsidP="00A521A6">
            <w:pPr>
              <w:rPr>
                <w:i/>
                <w:u w:val="single"/>
              </w:rPr>
            </w:pPr>
            <w:r w:rsidRPr="00581E65">
              <w:rPr>
                <w:i/>
                <w:u w:val="single"/>
              </w:rPr>
              <w:t>signature</w:t>
            </w:r>
          </w:p>
          <w:p w:rsidR="00A521A6" w:rsidRPr="00581E65" w:rsidRDefault="00A521A6" w:rsidP="00A521A6"/>
          <w:p w:rsidR="00A521A6" w:rsidRPr="00581E65" w:rsidRDefault="00A521A6" w:rsidP="00A521A6">
            <w:r w:rsidRPr="00581E65">
              <w:t xml:space="preserve">Member, </w:t>
            </w:r>
          </w:p>
          <w:p w:rsidR="00A521A6" w:rsidRPr="00581E65" w:rsidRDefault="00A521A6" w:rsidP="00A521A6">
            <w:r w:rsidRPr="00581E65">
              <w:t xml:space="preserve">Sustainable &amp; Renewable Energy Development Authority (SREDA) </w:t>
            </w:r>
          </w:p>
          <w:p w:rsidR="00A521A6" w:rsidRPr="00581E65" w:rsidRDefault="00A521A6" w:rsidP="00A521A6">
            <w:pPr>
              <w:rPr>
                <w:u w:val="single"/>
              </w:rPr>
            </w:pPr>
            <w:r w:rsidRPr="00581E65">
              <w:t>Power Division, Ministry of Power, Energy and Mineral Resources</w:t>
            </w:r>
          </w:p>
          <w:p w:rsidR="00A521A6" w:rsidRPr="00581E65" w:rsidRDefault="00A521A6" w:rsidP="00A521A6"/>
          <w:p w:rsidR="00A521A6" w:rsidRPr="00581E65" w:rsidRDefault="00A521A6" w:rsidP="00A521A6">
            <w:r w:rsidRPr="00581E65">
              <w:t xml:space="preserve">Attached Documents: </w:t>
            </w:r>
          </w:p>
          <w:p w:rsidR="008D1416" w:rsidRDefault="008D1416" w:rsidP="00A521A6">
            <w:pPr>
              <w:pStyle w:val="ListParagraph"/>
              <w:numPr>
                <w:ilvl w:val="0"/>
                <w:numId w:val="56"/>
              </w:numPr>
            </w:pPr>
            <w:r>
              <w:rPr>
                <w:rFonts w:hint="eastAsia"/>
              </w:rPr>
              <w:t xml:space="preserve">Terms and conditions </w:t>
            </w:r>
            <w:r>
              <w:t>of the NOC</w:t>
            </w:r>
          </w:p>
          <w:p w:rsidR="00A521A6" w:rsidRPr="00581E65" w:rsidRDefault="00A521A6" w:rsidP="00A521A6">
            <w:pPr>
              <w:pStyle w:val="ListParagraph"/>
              <w:numPr>
                <w:ilvl w:val="0"/>
                <w:numId w:val="56"/>
              </w:numPr>
            </w:pPr>
            <w:r w:rsidRPr="00581E65">
              <w:t>Equipment eligibility table</w:t>
            </w:r>
          </w:p>
          <w:p w:rsidR="00A521A6" w:rsidRDefault="00A521A6" w:rsidP="00A521A6">
            <w:pPr>
              <w:ind w:left="420" w:hanging="420"/>
            </w:pPr>
          </w:p>
          <w:p w:rsidR="00CC53B7" w:rsidRDefault="00CC53B7" w:rsidP="00A521A6">
            <w:pPr>
              <w:ind w:left="420" w:hanging="420"/>
            </w:pPr>
          </w:p>
          <w:p w:rsidR="00CC53B7" w:rsidRPr="005259E8" w:rsidRDefault="00CC53B7" w:rsidP="00A521A6">
            <w:pPr>
              <w:ind w:left="420" w:hanging="420"/>
              <w:rPr>
                <w:rFonts w:eastAsia="MS PGothic"/>
                <w:color w:val="92D050"/>
                <w:lang w:eastAsia="ja-JP"/>
              </w:rPr>
            </w:pPr>
            <w:r w:rsidRPr="005259E8">
              <w:rPr>
                <w:rFonts w:eastAsia="MS PGothic" w:hint="eastAsia"/>
                <w:color w:val="92D050"/>
                <w:lang w:eastAsia="ja-JP"/>
              </w:rPr>
              <w:t xml:space="preserve">CC: </w:t>
            </w:r>
            <w:r w:rsidR="005259E8" w:rsidRPr="005259E8">
              <w:rPr>
                <w:color w:val="92D050"/>
              </w:rPr>
              <w:t>applying IFI</w:t>
            </w:r>
          </w:p>
          <w:p w:rsidR="00CC53B7" w:rsidRPr="00581E65" w:rsidRDefault="00CC53B7" w:rsidP="00A521A6">
            <w:pPr>
              <w:ind w:left="420" w:hanging="420"/>
            </w:pPr>
          </w:p>
        </w:tc>
      </w:tr>
    </w:tbl>
    <w:p w:rsidR="00A521A6" w:rsidRDefault="00A521A6" w:rsidP="00A521A6"/>
    <w:p w:rsidR="00A521A6" w:rsidRDefault="00A521A6" w:rsidP="00A521A6">
      <w:pPr>
        <w:spacing w:after="200" w:line="276" w:lineRule="auto"/>
      </w:pPr>
      <w:r>
        <w:br w:type="page"/>
      </w:r>
    </w:p>
    <w:p w:rsidR="00A521A6" w:rsidRDefault="00A521A6" w:rsidP="00A521A6"/>
    <w:p w:rsidR="0048152B" w:rsidRPr="0048152B" w:rsidRDefault="0048152B" w:rsidP="00A521A6">
      <w:pPr>
        <w:rPr>
          <w:rFonts w:eastAsia="MS PGothic"/>
          <w:lang w:eastAsia="ja-JP"/>
        </w:rPr>
      </w:pPr>
      <w:r>
        <w:rPr>
          <w:rFonts w:eastAsia="MS PGothic" w:hint="eastAsia"/>
          <w:lang w:eastAsia="ja-JP"/>
        </w:rPr>
        <w:t>Terms and conditions of the NOC</w:t>
      </w:r>
    </w:p>
    <w:tbl>
      <w:tblPr>
        <w:tblStyle w:val="TableGrid"/>
        <w:tblW w:w="0" w:type="auto"/>
        <w:tblLook w:val="04A0"/>
      </w:tblPr>
      <w:tblGrid>
        <w:gridCol w:w="8495"/>
      </w:tblGrid>
      <w:tr w:rsidR="0048152B" w:rsidTr="0048152B">
        <w:tc>
          <w:tcPr>
            <w:tcW w:w="8495" w:type="dxa"/>
          </w:tcPr>
          <w:p w:rsidR="0048152B" w:rsidRDefault="0048152B" w:rsidP="0048152B">
            <w:pPr>
              <w:rPr>
                <w:rFonts w:eastAsia="MS PGothic"/>
                <w:lang w:eastAsia="ja-JP"/>
              </w:rPr>
            </w:pPr>
          </w:p>
          <w:p w:rsidR="0048152B" w:rsidRPr="0048152B" w:rsidRDefault="0048152B" w:rsidP="0048152B">
            <w:pPr>
              <w:rPr>
                <w:rFonts w:eastAsia="MS PGothic"/>
                <w:lang w:eastAsia="ja-JP"/>
              </w:rPr>
            </w:pPr>
            <w:r>
              <w:rPr>
                <w:rFonts w:eastAsia="MS PGothic" w:hint="eastAsia"/>
                <w:lang w:eastAsia="ja-JP"/>
              </w:rPr>
              <w:t xml:space="preserve">1. </w:t>
            </w:r>
            <w:r>
              <w:rPr>
                <w:rFonts w:eastAsia="MS PGothic"/>
                <w:lang w:eastAsia="ja-JP"/>
              </w:rPr>
              <w:t xml:space="preserve">The NOC </w:t>
            </w:r>
            <w:r w:rsidRPr="0048152B">
              <w:rPr>
                <w:rFonts w:eastAsia="MS PGothic"/>
                <w:lang w:eastAsia="ja-JP"/>
              </w:rPr>
              <w:t>ceases to be valid unless loan contract is signed within 6 months from the issuing date.</w:t>
            </w:r>
          </w:p>
          <w:p w:rsidR="0048152B" w:rsidRDefault="0048152B" w:rsidP="0048152B"/>
          <w:p w:rsidR="0048152B" w:rsidRPr="0048152B" w:rsidRDefault="0048152B" w:rsidP="0048152B">
            <w:pPr>
              <w:rPr>
                <w:rFonts w:eastAsia="MS PGothic"/>
                <w:lang w:eastAsia="ja-JP"/>
              </w:rPr>
            </w:pPr>
            <w:r>
              <w:rPr>
                <w:rFonts w:eastAsia="MS PGothic" w:hint="eastAsia"/>
                <w:lang w:eastAsia="ja-JP"/>
              </w:rPr>
              <w:t xml:space="preserve">2. The NOC will be revoked </w:t>
            </w:r>
            <w:r>
              <w:rPr>
                <w:rFonts w:eastAsia="MS PGothic"/>
                <w:lang w:eastAsia="ja-JP"/>
              </w:rPr>
              <w:t>if any equipment other than those stipulated as eligible in th</w:t>
            </w:r>
            <w:r w:rsidR="008D1416">
              <w:rPr>
                <w:rFonts w:eastAsia="MS PGothic"/>
                <w:lang w:eastAsia="ja-JP"/>
              </w:rPr>
              <w:t>eNOC</w:t>
            </w:r>
            <w:r>
              <w:rPr>
                <w:rFonts w:eastAsia="MS PGothic"/>
                <w:lang w:eastAsia="ja-JP"/>
              </w:rPr>
              <w:t xml:space="preserve"> is financed </w:t>
            </w:r>
            <w:r w:rsidR="008D1416">
              <w:rPr>
                <w:rFonts w:eastAsia="MS PGothic"/>
                <w:lang w:eastAsia="ja-JP"/>
              </w:rPr>
              <w:t>under</w:t>
            </w:r>
            <w:r>
              <w:rPr>
                <w:rFonts w:eastAsia="MS PGothic"/>
                <w:lang w:eastAsia="ja-JP"/>
              </w:rPr>
              <w:t xml:space="preserve"> the Project loan. </w:t>
            </w:r>
          </w:p>
          <w:p w:rsidR="0048152B" w:rsidRDefault="0048152B" w:rsidP="0048152B"/>
          <w:p w:rsidR="0048152B" w:rsidRPr="0048152B" w:rsidRDefault="008D1416" w:rsidP="0048152B">
            <w:pPr>
              <w:rPr>
                <w:rFonts w:eastAsia="MS PGothic"/>
                <w:lang w:eastAsia="ja-JP"/>
              </w:rPr>
            </w:pPr>
            <w:r>
              <w:rPr>
                <w:rFonts w:eastAsia="MS PGothic" w:hint="eastAsia"/>
                <w:lang w:eastAsia="ja-JP"/>
              </w:rPr>
              <w:t xml:space="preserve">3. SREDA reserves the right to </w:t>
            </w:r>
            <w:r>
              <w:rPr>
                <w:rFonts w:eastAsia="MS PGothic"/>
                <w:lang w:eastAsia="ja-JP"/>
              </w:rPr>
              <w:t xml:space="preserve">cancel its non objection certification in writing if any of the act of a sub-project owner and / or an IFIis found to be in obvious breach of the rule stipulated in the loan agreement, subsidiary loan agreement and business process manuals.  SREDA will report to the Steering Committee (SC) of the Project if such case were to be found. </w:t>
            </w:r>
          </w:p>
          <w:p w:rsidR="0048152B" w:rsidRPr="00176D32" w:rsidRDefault="0048152B" w:rsidP="00A521A6">
            <w:pPr>
              <w:rPr>
                <w:rFonts w:eastAsia="MS PGothic"/>
                <w:lang w:eastAsia="ja-JP"/>
              </w:rPr>
            </w:pPr>
          </w:p>
          <w:p w:rsidR="00176D32" w:rsidRPr="00D96594" w:rsidRDefault="00176D32" w:rsidP="00A521A6">
            <w:pPr>
              <w:rPr>
                <w:rFonts w:eastAsia="MS PGothic"/>
                <w:lang w:eastAsia="ja-JP"/>
              </w:rPr>
            </w:pPr>
            <w:r w:rsidRPr="00D96594">
              <w:rPr>
                <w:rFonts w:eastAsia="MS PGothic"/>
                <w:lang w:eastAsia="ja-JP"/>
              </w:rPr>
              <w:t xml:space="preserve">4. The borrower as well as the IFI will provide energy consumption data as per the business process manual. </w:t>
            </w:r>
          </w:p>
          <w:p w:rsidR="00176D32" w:rsidRPr="00176D32" w:rsidRDefault="00176D32" w:rsidP="00A521A6">
            <w:pPr>
              <w:rPr>
                <w:rFonts w:eastAsia="MS PGothic"/>
                <w:lang w:eastAsia="ja-JP"/>
              </w:rPr>
            </w:pPr>
          </w:p>
          <w:p w:rsidR="00176D32" w:rsidRPr="00D96594" w:rsidRDefault="00176D32" w:rsidP="00A521A6">
            <w:pPr>
              <w:rPr>
                <w:rFonts w:eastAsia="MS PGothic"/>
                <w:lang w:eastAsia="ja-JP"/>
              </w:rPr>
            </w:pPr>
            <w:r w:rsidRPr="00D96594">
              <w:rPr>
                <w:rFonts w:eastAsia="MS PGothic"/>
                <w:lang w:eastAsia="ja-JP"/>
              </w:rPr>
              <w:t>5. SREDA reserves the right to visit or inspect the factory/equipment when required.</w:t>
            </w:r>
          </w:p>
          <w:p w:rsidR="00176D32" w:rsidRDefault="00176D32" w:rsidP="00A521A6"/>
        </w:tc>
      </w:tr>
    </w:tbl>
    <w:p w:rsidR="0048152B" w:rsidRDefault="0048152B" w:rsidP="00A521A6"/>
    <w:p w:rsidR="00A521A6" w:rsidRPr="00581E65" w:rsidRDefault="00A521A6" w:rsidP="00A521A6">
      <w:r w:rsidRPr="00581E65">
        <w:t>Attachment: Equipment eligibility table for Non Objection Certificate:</w:t>
      </w:r>
    </w:p>
    <w:tbl>
      <w:tblPr>
        <w:tblStyle w:val="TableGrid"/>
        <w:tblW w:w="8642" w:type="dxa"/>
        <w:tblLook w:val="04A0"/>
      </w:tblPr>
      <w:tblGrid>
        <w:gridCol w:w="1413"/>
        <w:gridCol w:w="1267"/>
        <w:gridCol w:w="1371"/>
        <w:gridCol w:w="1045"/>
        <w:gridCol w:w="1224"/>
        <w:gridCol w:w="1054"/>
        <w:gridCol w:w="1268"/>
      </w:tblGrid>
      <w:tr w:rsidR="00CC53B7" w:rsidRPr="00581E65" w:rsidTr="00CC53B7">
        <w:tc>
          <w:tcPr>
            <w:tcW w:w="1413" w:type="dxa"/>
            <w:tcBorders>
              <w:bottom w:val="single" w:sz="4" w:space="0" w:color="auto"/>
            </w:tcBorders>
            <w:shd w:val="clear" w:color="auto" w:fill="F2F2F2" w:themeFill="background1" w:themeFillShade="F2"/>
            <w:vAlign w:val="center"/>
          </w:tcPr>
          <w:p w:rsidR="00CC53B7" w:rsidRPr="00581E65" w:rsidRDefault="00CC53B7" w:rsidP="00A521A6">
            <w:pPr>
              <w:jc w:val="center"/>
            </w:pPr>
            <w:r w:rsidRPr="00581E65">
              <w:t>Code Number of equipment</w:t>
            </w:r>
          </w:p>
        </w:tc>
        <w:tc>
          <w:tcPr>
            <w:tcW w:w="1267" w:type="dxa"/>
            <w:tcBorders>
              <w:bottom w:val="single" w:sz="4" w:space="0" w:color="auto"/>
            </w:tcBorders>
            <w:shd w:val="clear" w:color="auto" w:fill="F2F2F2" w:themeFill="background1" w:themeFillShade="F2"/>
            <w:vAlign w:val="center"/>
          </w:tcPr>
          <w:p w:rsidR="00CC53B7" w:rsidRPr="00581E65" w:rsidRDefault="00CC53B7" w:rsidP="00A521A6">
            <w:pPr>
              <w:jc w:val="center"/>
              <w:rPr>
                <w:lang w:eastAsia="ja-JP"/>
              </w:rPr>
            </w:pPr>
            <w:r w:rsidRPr="00581E65">
              <w:rPr>
                <w:rFonts w:hint="eastAsia"/>
                <w:lang w:eastAsia="ja-JP"/>
              </w:rPr>
              <w:t>Name of equipment</w:t>
            </w:r>
          </w:p>
        </w:tc>
        <w:tc>
          <w:tcPr>
            <w:tcW w:w="1371" w:type="dxa"/>
            <w:tcBorders>
              <w:bottom w:val="single" w:sz="4" w:space="0" w:color="auto"/>
            </w:tcBorders>
            <w:shd w:val="clear" w:color="auto" w:fill="F2F2F2" w:themeFill="background1" w:themeFillShade="F2"/>
            <w:vAlign w:val="center"/>
          </w:tcPr>
          <w:p w:rsidR="00CC53B7" w:rsidRPr="00581E65" w:rsidRDefault="00CC53B7" w:rsidP="00A521A6">
            <w:pPr>
              <w:jc w:val="center"/>
              <w:rPr>
                <w:lang w:eastAsia="ja-JP"/>
              </w:rPr>
            </w:pPr>
            <w:r w:rsidRPr="00581E65">
              <w:rPr>
                <w:rFonts w:hint="eastAsia"/>
                <w:lang w:eastAsia="ja-JP"/>
              </w:rPr>
              <w:t>Brand</w:t>
            </w:r>
          </w:p>
        </w:tc>
        <w:tc>
          <w:tcPr>
            <w:tcW w:w="1045" w:type="dxa"/>
            <w:tcBorders>
              <w:bottom w:val="single" w:sz="4" w:space="0" w:color="auto"/>
            </w:tcBorders>
            <w:shd w:val="clear" w:color="auto" w:fill="F2F2F2" w:themeFill="background1" w:themeFillShade="F2"/>
            <w:vAlign w:val="center"/>
          </w:tcPr>
          <w:p w:rsidR="00CC53B7" w:rsidRPr="00581E65" w:rsidRDefault="00CC53B7" w:rsidP="00A521A6">
            <w:pPr>
              <w:jc w:val="center"/>
              <w:rPr>
                <w:lang w:eastAsia="ja-JP"/>
              </w:rPr>
            </w:pPr>
            <w:r w:rsidRPr="00581E65">
              <w:rPr>
                <w:rFonts w:hint="eastAsia"/>
                <w:lang w:eastAsia="ja-JP"/>
              </w:rPr>
              <w:t>Model</w:t>
            </w:r>
          </w:p>
        </w:tc>
        <w:tc>
          <w:tcPr>
            <w:tcW w:w="1224" w:type="dxa"/>
            <w:tcBorders>
              <w:bottom w:val="single" w:sz="4" w:space="0" w:color="auto"/>
            </w:tcBorders>
            <w:shd w:val="clear" w:color="auto" w:fill="F2F2F2" w:themeFill="background1" w:themeFillShade="F2"/>
            <w:vAlign w:val="center"/>
          </w:tcPr>
          <w:p w:rsidR="00CC53B7" w:rsidRPr="00CC53B7" w:rsidRDefault="00CC53B7" w:rsidP="00A521A6">
            <w:pPr>
              <w:jc w:val="center"/>
              <w:rPr>
                <w:rFonts w:eastAsia="MS PGothic"/>
                <w:color w:val="00B0F0"/>
                <w:lang w:eastAsia="ja-JP"/>
              </w:rPr>
            </w:pPr>
            <w:r w:rsidRPr="00CC53B7">
              <w:rPr>
                <w:rFonts w:eastAsia="MS PGothic" w:hint="eastAsia"/>
                <w:color w:val="00B0F0"/>
                <w:lang w:eastAsia="ja-JP"/>
              </w:rPr>
              <w:t>Supplier</w:t>
            </w:r>
          </w:p>
        </w:tc>
        <w:tc>
          <w:tcPr>
            <w:tcW w:w="1054" w:type="dxa"/>
            <w:tcBorders>
              <w:bottom w:val="single" w:sz="4" w:space="0" w:color="auto"/>
            </w:tcBorders>
            <w:shd w:val="clear" w:color="auto" w:fill="F2F2F2" w:themeFill="background1" w:themeFillShade="F2"/>
            <w:vAlign w:val="center"/>
          </w:tcPr>
          <w:p w:rsidR="00CC53B7" w:rsidRPr="00581E65" w:rsidRDefault="00CC53B7" w:rsidP="00A521A6">
            <w:pPr>
              <w:jc w:val="center"/>
              <w:rPr>
                <w:lang w:eastAsia="ja-JP"/>
              </w:rPr>
            </w:pPr>
            <w:r w:rsidRPr="00581E65">
              <w:rPr>
                <w:rFonts w:hint="eastAsia"/>
                <w:lang w:eastAsia="ja-JP"/>
              </w:rPr>
              <w:t>Quantity</w:t>
            </w:r>
          </w:p>
        </w:tc>
        <w:tc>
          <w:tcPr>
            <w:tcW w:w="1268" w:type="dxa"/>
            <w:tcBorders>
              <w:bottom w:val="single" w:sz="4" w:space="0" w:color="auto"/>
            </w:tcBorders>
            <w:shd w:val="clear" w:color="auto" w:fill="F2F2F2" w:themeFill="background1" w:themeFillShade="F2"/>
            <w:vAlign w:val="center"/>
          </w:tcPr>
          <w:p w:rsidR="00CC53B7" w:rsidRPr="00581E65" w:rsidRDefault="00CC53B7" w:rsidP="00A521A6">
            <w:pPr>
              <w:jc w:val="center"/>
              <w:rPr>
                <w:lang w:eastAsia="ja-JP"/>
              </w:rPr>
            </w:pPr>
            <w:r w:rsidRPr="00581E65">
              <w:rPr>
                <w:lang w:eastAsia="ja-JP"/>
              </w:rPr>
              <w:t>Eligibility</w:t>
            </w:r>
          </w:p>
        </w:tc>
      </w:tr>
      <w:tr w:rsidR="00CC53B7" w:rsidRPr="00581E65" w:rsidTr="00CC53B7">
        <w:tc>
          <w:tcPr>
            <w:tcW w:w="1413" w:type="dxa"/>
            <w:tcBorders>
              <w:bottom w:val="dotted" w:sz="4" w:space="0" w:color="auto"/>
              <w:right w:val="dotted" w:sz="4" w:space="0" w:color="auto"/>
            </w:tcBorders>
          </w:tcPr>
          <w:p w:rsidR="00CC53B7" w:rsidRPr="00581E65" w:rsidRDefault="00CC53B7" w:rsidP="00A521A6">
            <w:pPr>
              <w:rPr>
                <w:i/>
                <w:lang w:eastAsia="ja-JP"/>
              </w:rPr>
            </w:pPr>
            <w:r w:rsidRPr="00581E65">
              <w:rPr>
                <w:rFonts w:hint="eastAsia"/>
                <w:i/>
                <w:lang w:eastAsia="ja-JP"/>
              </w:rPr>
              <w:t>Example</w:t>
            </w:r>
          </w:p>
        </w:tc>
        <w:tc>
          <w:tcPr>
            <w:tcW w:w="1267" w:type="dxa"/>
            <w:tcBorders>
              <w:left w:val="dotted" w:sz="4" w:space="0" w:color="auto"/>
              <w:bottom w:val="dotted" w:sz="4" w:space="0" w:color="auto"/>
              <w:right w:val="dotted" w:sz="4" w:space="0" w:color="auto"/>
            </w:tcBorders>
          </w:tcPr>
          <w:p w:rsidR="00CC53B7" w:rsidRPr="00581E65" w:rsidRDefault="00CC53B7" w:rsidP="00A521A6">
            <w:pPr>
              <w:rPr>
                <w:lang w:eastAsia="ja-JP"/>
              </w:rPr>
            </w:pPr>
          </w:p>
        </w:tc>
        <w:tc>
          <w:tcPr>
            <w:tcW w:w="1371" w:type="dxa"/>
            <w:tcBorders>
              <w:left w:val="dotted" w:sz="4" w:space="0" w:color="auto"/>
              <w:bottom w:val="dotted" w:sz="4" w:space="0" w:color="auto"/>
              <w:right w:val="dotted" w:sz="4" w:space="0" w:color="auto"/>
            </w:tcBorders>
          </w:tcPr>
          <w:p w:rsidR="00CC53B7" w:rsidRPr="00581E65" w:rsidRDefault="00CC53B7" w:rsidP="00A521A6">
            <w:pPr>
              <w:rPr>
                <w:lang w:eastAsia="ja-JP"/>
              </w:rPr>
            </w:pPr>
          </w:p>
        </w:tc>
        <w:tc>
          <w:tcPr>
            <w:tcW w:w="1045" w:type="dxa"/>
            <w:tcBorders>
              <w:left w:val="dotted" w:sz="4" w:space="0" w:color="auto"/>
              <w:bottom w:val="dotted" w:sz="4" w:space="0" w:color="auto"/>
              <w:right w:val="dotted" w:sz="4" w:space="0" w:color="auto"/>
            </w:tcBorders>
          </w:tcPr>
          <w:p w:rsidR="00CC53B7" w:rsidRPr="00581E65" w:rsidRDefault="00CC53B7" w:rsidP="00A521A6">
            <w:pPr>
              <w:rPr>
                <w:lang w:eastAsia="ja-JP"/>
              </w:rPr>
            </w:pPr>
          </w:p>
        </w:tc>
        <w:tc>
          <w:tcPr>
            <w:tcW w:w="1224" w:type="dxa"/>
            <w:tcBorders>
              <w:left w:val="dotted" w:sz="4" w:space="0" w:color="auto"/>
              <w:bottom w:val="dotted" w:sz="4" w:space="0" w:color="auto"/>
              <w:right w:val="dotted" w:sz="4" w:space="0" w:color="auto"/>
            </w:tcBorders>
          </w:tcPr>
          <w:p w:rsidR="00CC53B7" w:rsidRPr="00581E65" w:rsidRDefault="00CC53B7" w:rsidP="00A521A6"/>
        </w:tc>
        <w:tc>
          <w:tcPr>
            <w:tcW w:w="1054" w:type="dxa"/>
            <w:tcBorders>
              <w:left w:val="dotted" w:sz="4" w:space="0" w:color="auto"/>
              <w:bottom w:val="dotted" w:sz="4" w:space="0" w:color="auto"/>
              <w:right w:val="dotted" w:sz="4" w:space="0" w:color="auto"/>
            </w:tcBorders>
          </w:tcPr>
          <w:p w:rsidR="00CC53B7" w:rsidRPr="00581E65" w:rsidRDefault="00CC53B7" w:rsidP="00A521A6"/>
        </w:tc>
        <w:tc>
          <w:tcPr>
            <w:tcW w:w="1268" w:type="dxa"/>
            <w:tcBorders>
              <w:left w:val="dotted" w:sz="4" w:space="0" w:color="auto"/>
              <w:bottom w:val="dotted" w:sz="4" w:space="0" w:color="auto"/>
            </w:tcBorders>
          </w:tcPr>
          <w:p w:rsidR="00CC53B7" w:rsidRPr="00581E65" w:rsidRDefault="00CC53B7" w:rsidP="00A521A6">
            <w:pPr>
              <w:rPr>
                <w:lang w:eastAsia="ja-JP"/>
              </w:rPr>
            </w:pPr>
          </w:p>
        </w:tc>
      </w:tr>
      <w:tr w:rsidR="00CC53B7" w:rsidRPr="00581E65" w:rsidTr="00CC53B7">
        <w:tc>
          <w:tcPr>
            <w:tcW w:w="1413" w:type="dxa"/>
            <w:tcBorders>
              <w:top w:val="dotted" w:sz="4" w:space="0" w:color="auto"/>
            </w:tcBorders>
          </w:tcPr>
          <w:p w:rsidR="00CC53B7" w:rsidRPr="00581E65" w:rsidRDefault="00CC53B7" w:rsidP="00A521A6">
            <w:pPr>
              <w:rPr>
                <w:lang w:eastAsia="ja-JP"/>
              </w:rPr>
            </w:pPr>
            <w:r w:rsidRPr="00581E65">
              <w:rPr>
                <w:lang w:eastAsia="ja-JP"/>
              </w:rPr>
              <w:t>3.2</w:t>
            </w:r>
          </w:p>
        </w:tc>
        <w:tc>
          <w:tcPr>
            <w:tcW w:w="1267" w:type="dxa"/>
            <w:tcBorders>
              <w:top w:val="dotted" w:sz="4" w:space="0" w:color="auto"/>
            </w:tcBorders>
          </w:tcPr>
          <w:p w:rsidR="00CC53B7" w:rsidRPr="00581E65" w:rsidRDefault="00CC53B7" w:rsidP="00A521A6">
            <w:pPr>
              <w:rPr>
                <w:lang w:eastAsia="ja-JP"/>
              </w:rPr>
            </w:pPr>
            <w:r w:rsidRPr="00581E65">
              <w:rPr>
                <w:rFonts w:hint="eastAsia"/>
                <w:lang w:eastAsia="ja-JP"/>
              </w:rPr>
              <w:t>Loom (weaving machine)</w:t>
            </w:r>
          </w:p>
        </w:tc>
        <w:tc>
          <w:tcPr>
            <w:tcW w:w="1371" w:type="dxa"/>
            <w:tcBorders>
              <w:top w:val="dotted" w:sz="4" w:space="0" w:color="auto"/>
            </w:tcBorders>
          </w:tcPr>
          <w:p w:rsidR="00CC53B7" w:rsidRPr="00581E65" w:rsidRDefault="00CC53B7" w:rsidP="00A521A6">
            <w:pPr>
              <w:rPr>
                <w:lang w:eastAsia="ja-JP"/>
              </w:rPr>
            </w:pPr>
            <w:r w:rsidRPr="00581E65">
              <w:rPr>
                <w:rFonts w:hint="eastAsia"/>
                <w:lang w:eastAsia="ja-JP"/>
              </w:rPr>
              <w:t>Toyota Industries Co</w:t>
            </w:r>
            <w:r>
              <w:rPr>
                <w:lang w:eastAsia="ja-JP"/>
              </w:rPr>
              <w:t>r</w:t>
            </w:r>
            <w:r w:rsidRPr="00581E65">
              <w:rPr>
                <w:rFonts w:hint="eastAsia"/>
                <w:lang w:eastAsia="ja-JP"/>
              </w:rPr>
              <w:t>p</w:t>
            </w:r>
            <w:r>
              <w:rPr>
                <w:lang w:eastAsia="ja-JP"/>
              </w:rPr>
              <w:t>o</w:t>
            </w:r>
            <w:r w:rsidRPr="00581E65">
              <w:rPr>
                <w:rFonts w:hint="eastAsia"/>
                <w:lang w:eastAsia="ja-JP"/>
              </w:rPr>
              <w:t>ration</w:t>
            </w:r>
          </w:p>
        </w:tc>
        <w:tc>
          <w:tcPr>
            <w:tcW w:w="1045" w:type="dxa"/>
            <w:tcBorders>
              <w:top w:val="dotted" w:sz="4" w:space="0" w:color="auto"/>
            </w:tcBorders>
          </w:tcPr>
          <w:p w:rsidR="00CC53B7" w:rsidRPr="00581E65" w:rsidRDefault="00CC53B7" w:rsidP="00A521A6">
            <w:pPr>
              <w:rPr>
                <w:lang w:eastAsia="ja-JP"/>
              </w:rPr>
            </w:pPr>
            <w:r w:rsidRPr="00581E65">
              <w:rPr>
                <w:rFonts w:hint="eastAsia"/>
                <w:lang w:eastAsia="ja-JP"/>
              </w:rPr>
              <w:t>JAT 810</w:t>
            </w:r>
          </w:p>
        </w:tc>
        <w:tc>
          <w:tcPr>
            <w:tcW w:w="1224" w:type="dxa"/>
            <w:tcBorders>
              <w:top w:val="dotted" w:sz="4" w:space="0" w:color="auto"/>
            </w:tcBorders>
          </w:tcPr>
          <w:p w:rsidR="00CC53B7" w:rsidRPr="00CC53B7" w:rsidRDefault="00CC53B7" w:rsidP="00A521A6">
            <w:pPr>
              <w:rPr>
                <w:rFonts w:eastAsia="MS PGothic"/>
                <w:color w:val="00B0F0"/>
                <w:lang w:eastAsia="ja-JP"/>
              </w:rPr>
            </w:pPr>
            <w:r w:rsidRPr="00CC53B7">
              <w:rPr>
                <w:rFonts w:eastAsia="MS PGothic" w:hint="eastAsia"/>
                <w:color w:val="00B0F0"/>
                <w:lang w:eastAsia="ja-JP"/>
              </w:rPr>
              <w:t xml:space="preserve">Azuma </w:t>
            </w:r>
            <w:r w:rsidRPr="00CC53B7">
              <w:rPr>
                <w:rFonts w:eastAsia="MS PGothic"/>
                <w:color w:val="00B0F0"/>
                <w:lang w:eastAsia="ja-JP"/>
              </w:rPr>
              <w:t>T</w:t>
            </w:r>
            <w:r w:rsidRPr="00CC53B7">
              <w:rPr>
                <w:rFonts w:eastAsia="MS PGothic" w:hint="eastAsia"/>
                <w:color w:val="00B0F0"/>
                <w:lang w:eastAsia="ja-JP"/>
              </w:rPr>
              <w:t>rading</w:t>
            </w:r>
          </w:p>
        </w:tc>
        <w:tc>
          <w:tcPr>
            <w:tcW w:w="1054" w:type="dxa"/>
            <w:tcBorders>
              <w:top w:val="dotted" w:sz="4" w:space="0" w:color="auto"/>
            </w:tcBorders>
          </w:tcPr>
          <w:p w:rsidR="00CC53B7" w:rsidRPr="00581E65" w:rsidRDefault="00CC53B7" w:rsidP="00A521A6">
            <w:r w:rsidRPr="00581E65">
              <w:t>300 units</w:t>
            </w:r>
          </w:p>
        </w:tc>
        <w:tc>
          <w:tcPr>
            <w:tcW w:w="1268" w:type="dxa"/>
            <w:tcBorders>
              <w:top w:val="dotted" w:sz="4" w:space="0" w:color="auto"/>
            </w:tcBorders>
          </w:tcPr>
          <w:p w:rsidR="00CC53B7" w:rsidRPr="00581E65" w:rsidRDefault="00CC53B7" w:rsidP="00A521A6">
            <w:pPr>
              <w:rPr>
                <w:lang w:eastAsia="ja-JP"/>
              </w:rPr>
            </w:pPr>
            <w:r w:rsidRPr="00581E65">
              <w:rPr>
                <w:lang w:eastAsia="ja-JP"/>
              </w:rPr>
              <w:t>Eligible</w:t>
            </w:r>
          </w:p>
        </w:tc>
      </w:tr>
      <w:tr w:rsidR="00CC53B7" w:rsidRPr="00581E65" w:rsidTr="00CC53B7">
        <w:tc>
          <w:tcPr>
            <w:tcW w:w="1413" w:type="dxa"/>
          </w:tcPr>
          <w:p w:rsidR="00CC53B7" w:rsidRPr="00581E65" w:rsidRDefault="00CC53B7" w:rsidP="00A521A6">
            <w:pPr>
              <w:rPr>
                <w:lang w:eastAsia="ja-JP"/>
              </w:rPr>
            </w:pPr>
            <w:r w:rsidRPr="00581E65">
              <w:rPr>
                <w:rFonts w:hint="eastAsia"/>
                <w:lang w:eastAsia="ja-JP"/>
              </w:rPr>
              <w:t>9.6</w:t>
            </w:r>
            <w:r w:rsidRPr="00581E65">
              <w:rPr>
                <w:lang w:eastAsia="ja-JP"/>
              </w:rPr>
              <w:t xml:space="preserve">.1 </w:t>
            </w:r>
          </w:p>
        </w:tc>
        <w:tc>
          <w:tcPr>
            <w:tcW w:w="1267" w:type="dxa"/>
          </w:tcPr>
          <w:p w:rsidR="00CC53B7" w:rsidRPr="00581E65" w:rsidRDefault="00CC53B7" w:rsidP="00A521A6">
            <w:pPr>
              <w:rPr>
                <w:lang w:eastAsia="ja-JP"/>
              </w:rPr>
            </w:pPr>
            <w:r w:rsidRPr="00581E65">
              <w:rPr>
                <w:rFonts w:hint="eastAsia"/>
                <w:lang w:eastAsia="ja-JP"/>
              </w:rPr>
              <w:t>Once-throu</w:t>
            </w:r>
            <w:r w:rsidRPr="00581E65">
              <w:rPr>
                <w:lang w:eastAsia="ja-JP"/>
              </w:rPr>
              <w:t>gh steam boiler</w:t>
            </w:r>
          </w:p>
        </w:tc>
        <w:tc>
          <w:tcPr>
            <w:tcW w:w="1371" w:type="dxa"/>
          </w:tcPr>
          <w:p w:rsidR="00CC53B7" w:rsidRPr="00581E65" w:rsidRDefault="00CC53B7" w:rsidP="00A521A6">
            <w:r w:rsidRPr="00581E65">
              <w:t>Daelim Royal</w:t>
            </w:r>
          </w:p>
        </w:tc>
        <w:tc>
          <w:tcPr>
            <w:tcW w:w="1045" w:type="dxa"/>
          </w:tcPr>
          <w:p w:rsidR="00CC53B7" w:rsidRPr="00581E65" w:rsidRDefault="00CC53B7" w:rsidP="00A521A6">
            <w:pPr>
              <w:rPr>
                <w:lang w:eastAsia="ja-JP"/>
              </w:rPr>
            </w:pPr>
            <w:r w:rsidRPr="00581E65">
              <w:rPr>
                <w:rFonts w:hint="eastAsia"/>
                <w:lang w:eastAsia="ja-JP"/>
              </w:rPr>
              <w:t>DL-ZEC1500</w:t>
            </w:r>
          </w:p>
        </w:tc>
        <w:tc>
          <w:tcPr>
            <w:tcW w:w="1224" w:type="dxa"/>
          </w:tcPr>
          <w:p w:rsidR="00CC53B7" w:rsidRPr="00CC53B7" w:rsidRDefault="00CC53B7" w:rsidP="00A521A6">
            <w:pPr>
              <w:rPr>
                <w:rFonts w:eastAsia="MS PGothic"/>
                <w:color w:val="00B0F0"/>
                <w:lang w:eastAsia="ja-JP"/>
              </w:rPr>
            </w:pPr>
            <w:r w:rsidRPr="00CC53B7">
              <w:rPr>
                <w:rFonts w:eastAsia="MS PGothic" w:hint="eastAsia"/>
                <w:color w:val="00B0F0"/>
                <w:lang w:eastAsia="ja-JP"/>
              </w:rPr>
              <w:t xml:space="preserve">Hanil </w:t>
            </w:r>
            <w:r w:rsidRPr="00CC53B7">
              <w:rPr>
                <w:rFonts w:eastAsia="MS PGothic"/>
                <w:color w:val="00B0F0"/>
                <w:lang w:eastAsia="ja-JP"/>
              </w:rPr>
              <w:t>Machinery</w:t>
            </w:r>
          </w:p>
        </w:tc>
        <w:tc>
          <w:tcPr>
            <w:tcW w:w="1054" w:type="dxa"/>
          </w:tcPr>
          <w:p w:rsidR="00CC53B7" w:rsidRPr="00581E65" w:rsidRDefault="00CC53B7" w:rsidP="00A521A6">
            <w:pPr>
              <w:rPr>
                <w:lang w:eastAsia="ja-JP"/>
              </w:rPr>
            </w:pPr>
            <w:r w:rsidRPr="00581E65">
              <w:rPr>
                <w:rFonts w:hint="eastAsia"/>
                <w:lang w:eastAsia="ja-JP"/>
              </w:rPr>
              <w:t>10 units</w:t>
            </w:r>
          </w:p>
        </w:tc>
        <w:tc>
          <w:tcPr>
            <w:tcW w:w="1268" w:type="dxa"/>
          </w:tcPr>
          <w:p w:rsidR="00CC53B7" w:rsidRPr="00581E65" w:rsidRDefault="00CC53B7" w:rsidP="00A521A6">
            <w:pPr>
              <w:rPr>
                <w:lang w:eastAsia="ja-JP"/>
              </w:rPr>
            </w:pPr>
            <w:r w:rsidRPr="00581E65">
              <w:rPr>
                <w:rFonts w:hint="eastAsia"/>
                <w:lang w:eastAsia="ja-JP"/>
              </w:rPr>
              <w:t>Not eligible</w:t>
            </w:r>
          </w:p>
          <w:p w:rsidR="00CC53B7" w:rsidRPr="00581E65" w:rsidRDefault="00CC53B7" w:rsidP="00A521A6">
            <w:pPr>
              <w:pStyle w:val="ListParagraph"/>
              <w:numPr>
                <w:ilvl w:val="0"/>
                <w:numId w:val="58"/>
              </w:numPr>
              <w:ind w:left="215" w:hanging="215"/>
            </w:pPr>
            <w:r w:rsidRPr="00581E65">
              <w:rPr>
                <w:rFonts w:hint="eastAsia"/>
              </w:rPr>
              <w:t xml:space="preserve">The type of boiler </w:t>
            </w:r>
            <w:r w:rsidRPr="00581E65">
              <w:t>was found to be a different type from</w:t>
            </w:r>
            <w:r w:rsidRPr="00581E65">
              <w:rPr>
                <w:rFonts w:hint="eastAsia"/>
              </w:rPr>
              <w:t xml:space="preserve"> once-through</w:t>
            </w:r>
            <w:r w:rsidRPr="00581E65">
              <w:t xml:space="preserve"> steam boiler</w:t>
            </w:r>
            <w:r w:rsidRPr="00581E65">
              <w:rPr>
                <w:rFonts w:hint="eastAsia"/>
              </w:rPr>
              <w:t>.</w:t>
            </w:r>
          </w:p>
        </w:tc>
      </w:tr>
    </w:tbl>
    <w:p w:rsidR="00A521A6" w:rsidRPr="00581E65" w:rsidRDefault="00A521A6" w:rsidP="00A521A6"/>
    <w:p w:rsidR="00A521A6" w:rsidRDefault="00A521A6" w:rsidP="00A521A6">
      <w:pPr>
        <w:spacing w:after="200" w:line="276" w:lineRule="auto"/>
      </w:pPr>
      <w:r>
        <w:br w:type="page"/>
      </w:r>
    </w:p>
    <w:p w:rsidR="00A521A6" w:rsidRPr="00B67257" w:rsidRDefault="00A521A6" w:rsidP="00A521A6"/>
    <w:p w:rsidR="00A521A6" w:rsidRDefault="00A521A6" w:rsidP="00A521A6">
      <w:pPr>
        <w:pStyle w:val="Heading2"/>
        <w:rPr>
          <w:lang w:eastAsia="ja-JP"/>
        </w:rPr>
      </w:pPr>
      <w:bookmarkStart w:id="26" w:name="_Toc476919338"/>
      <w:bookmarkStart w:id="27" w:name="_Toc500631231"/>
      <w:r>
        <w:t>(Annex 102)</w:t>
      </w:r>
      <w:r w:rsidRPr="000D3CFF">
        <w:rPr>
          <w:lang w:eastAsia="ja-JP"/>
        </w:rPr>
        <w:t xml:space="preserve"> Letter</w:t>
      </w:r>
      <w:r>
        <w:rPr>
          <w:lang w:eastAsia="ja-JP"/>
        </w:rPr>
        <w:t xml:space="preserve"> of Rejection</w:t>
      </w:r>
      <w:bookmarkEnd w:id="26"/>
      <w:bookmarkEnd w:id="27"/>
    </w:p>
    <w:p w:rsidR="00A521A6" w:rsidRDefault="00A521A6" w:rsidP="00A521A6">
      <w:pPr>
        <w:rPr>
          <w:rFonts w:eastAsia="MS PGothic"/>
          <w:lang w:eastAsia="ja-JP"/>
        </w:rPr>
      </w:pPr>
    </w:p>
    <w:tbl>
      <w:tblPr>
        <w:tblStyle w:val="TableGrid"/>
        <w:tblW w:w="0" w:type="auto"/>
        <w:tblLook w:val="04A0"/>
      </w:tblPr>
      <w:tblGrid>
        <w:gridCol w:w="8495"/>
      </w:tblGrid>
      <w:tr w:rsidR="00A521A6" w:rsidRPr="00581E65" w:rsidTr="00A521A6">
        <w:tc>
          <w:tcPr>
            <w:tcW w:w="8495" w:type="dxa"/>
          </w:tcPr>
          <w:p w:rsidR="00A521A6" w:rsidRPr="00581E65" w:rsidRDefault="00A521A6" w:rsidP="00A521A6"/>
          <w:p w:rsidR="00A521A6" w:rsidRPr="00581E65" w:rsidRDefault="00A521A6" w:rsidP="00A521A6">
            <w:pPr>
              <w:jc w:val="center"/>
            </w:pPr>
            <w:r w:rsidRPr="00581E65">
              <w:t>SREDA Header</w:t>
            </w:r>
          </w:p>
          <w:p w:rsidR="00A521A6" w:rsidRPr="00581E65" w:rsidRDefault="00A521A6" w:rsidP="00A521A6">
            <w:pPr>
              <w:jc w:val="right"/>
            </w:pPr>
            <w:r w:rsidRPr="00581E65">
              <w:t xml:space="preserve">Date: </w:t>
            </w:r>
            <w:r w:rsidRPr="00581E65">
              <w:rPr>
                <w:u w:val="single"/>
              </w:rPr>
              <w:t>** January 2017</w:t>
            </w:r>
          </w:p>
          <w:p w:rsidR="00CC53B7" w:rsidRPr="00581E65" w:rsidRDefault="00CC53B7" w:rsidP="00CC53B7">
            <w:r w:rsidRPr="00581E65">
              <w:t xml:space="preserve">Attn: </w:t>
            </w:r>
          </w:p>
          <w:p w:rsidR="00CC53B7" w:rsidRPr="00CC53B7" w:rsidRDefault="00CC53B7" w:rsidP="00CC53B7">
            <w:pPr>
              <w:rPr>
                <w:color w:val="00B0F0"/>
              </w:rPr>
            </w:pPr>
            <w:r w:rsidRPr="00CC53B7">
              <w:rPr>
                <w:color w:val="00B0F0"/>
              </w:rPr>
              <w:t>Name of the applying IFI</w:t>
            </w:r>
          </w:p>
          <w:p w:rsidR="00CC53B7" w:rsidRPr="00581E65" w:rsidRDefault="00CC53B7" w:rsidP="00CC53B7"/>
          <w:p w:rsidR="00CC53B7" w:rsidRPr="00581E65" w:rsidRDefault="00CC53B7" w:rsidP="00CC53B7">
            <w:r w:rsidRPr="00581E65">
              <w:t xml:space="preserve">Dear Sir, </w:t>
            </w:r>
          </w:p>
          <w:p w:rsidR="00CC53B7" w:rsidRPr="00581E65" w:rsidRDefault="00CC53B7" w:rsidP="00CC53B7"/>
          <w:p w:rsidR="00CC53B7" w:rsidRPr="00581E65" w:rsidRDefault="00CC53B7" w:rsidP="00CC53B7">
            <w:r w:rsidRPr="00581E65">
              <w:t xml:space="preserve">RE: Objection / Non Objection Certificate </w:t>
            </w:r>
          </w:p>
          <w:p w:rsidR="00CC53B7" w:rsidRPr="00581E65" w:rsidRDefault="00CC53B7" w:rsidP="00CC53B7"/>
          <w:p w:rsidR="00CC53B7" w:rsidRPr="00581E65" w:rsidRDefault="00CC53B7" w:rsidP="00CC53B7"/>
          <w:p w:rsidR="00CC53B7" w:rsidRPr="00581E65" w:rsidRDefault="00CC53B7" w:rsidP="00CC53B7">
            <w:r w:rsidRPr="00581E65">
              <w:tab/>
              <w:t xml:space="preserve">Application Number: </w:t>
            </w:r>
            <w:r w:rsidRPr="00581E65">
              <w:rPr>
                <w:u w:val="single"/>
              </w:rPr>
              <w:tab/>
            </w:r>
            <w:r w:rsidRPr="00581E65">
              <w:rPr>
                <w:u w:val="single"/>
              </w:rPr>
              <w:tab/>
            </w:r>
            <w:r>
              <w:rPr>
                <w:u w:val="single"/>
              </w:rPr>
              <w:tab/>
            </w:r>
            <w:r w:rsidRPr="00581E65">
              <w:rPr>
                <w:u w:val="single"/>
              </w:rPr>
              <w:tab/>
            </w:r>
            <w:r w:rsidRPr="00581E65">
              <w:rPr>
                <w:u w:val="single"/>
              </w:rPr>
              <w:tab/>
            </w:r>
            <w:r w:rsidRPr="00581E65">
              <w:rPr>
                <w:u w:val="single"/>
              </w:rPr>
              <w:tab/>
            </w:r>
          </w:p>
          <w:p w:rsidR="00CC53B7" w:rsidRPr="00CC53B7" w:rsidRDefault="00CC53B7" w:rsidP="00CC53B7">
            <w:pPr>
              <w:rPr>
                <w:color w:val="00B0F0"/>
              </w:rPr>
            </w:pPr>
            <w:r w:rsidRPr="00CC53B7">
              <w:rPr>
                <w:color w:val="00B0F0"/>
              </w:rPr>
              <w:tab/>
              <w:t xml:space="preserve">Sub-project proponent:  </w:t>
            </w:r>
            <w:r w:rsidRPr="00CC53B7">
              <w:rPr>
                <w:color w:val="00B0F0"/>
                <w:u w:val="single"/>
              </w:rPr>
              <w:tab/>
            </w:r>
            <w:r w:rsidRPr="00CC53B7">
              <w:rPr>
                <w:color w:val="00B0F0"/>
                <w:u w:val="single"/>
              </w:rPr>
              <w:tab/>
            </w:r>
            <w:r w:rsidRPr="00CC53B7">
              <w:rPr>
                <w:color w:val="00B0F0"/>
                <w:u w:val="single"/>
              </w:rPr>
              <w:tab/>
            </w:r>
            <w:r w:rsidRPr="00CC53B7">
              <w:rPr>
                <w:color w:val="00B0F0"/>
                <w:u w:val="single"/>
              </w:rPr>
              <w:tab/>
            </w:r>
            <w:r w:rsidRPr="00CC53B7">
              <w:rPr>
                <w:color w:val="00B0F0"/>
                <w:u w:val="single"/>
              </w:rPr>
              <w:tab/>
            </w:r>
          </w:p>
          <w:p w:rsidR="00CC53B7" w:rsidRPr="00581E65" w:rsidRDefault="00CC53B7" w:rsidP="00CC53B7">
            <w:r w:rsidRPr="00581E65">
              <w:tab/>
              <w:t xml:space="preserve">Sub-project name:  </w:t>
            </w:r>
            <w:r w:rsidRPr="00581E65">
              <w:rPr>
                <w:u w:val="single"/>
              </w:rPr>
              <w:tab/>
            </w:r>
            <w:r w:rsidRPr="00581E65">
              <w:rPr>
                <w:u w:val="single"/>
              </w:rPr>
              <w:tab/>
            </w:r>
            <w:r w:rsidRPr="00581E65">
              <w:rPr>
                <w:u w:val="single"/>
              </w:rPr>
              <w:tab/>
            </w:r>
            <w:r>
              <w:rPr>
                <w:u w:val="single"/>
              </w:rPr>
              <w:tab/>
            </w:r>
            <w:r w:rsidRPr="00581E65">
              <w:rPr>
                <w:u w:val="single"/>
              </w:rPr>
              <w:tab/>
            </w:r>
            <w:r w:rsidRPr="00581E65">
              <w:rPr>
                <w:u w:val="single"/>
              </w:rPr>
              <w:tab/>
            </w:r>
          </w:p>
          <w:p w:rsidR="00CC53B7" w:rsidRPr="00581E65" w:rsidRDefault="00CC53B7" w:rsidP="00CC53B7">
            <w:r w:rsidRPr="00581E65">
              <w:tab/>
              <w:t>Equipment:</w:t>
            </w:r>
            <w:r w:rsidRPr="00581E65">
              <w:tab/>
            </w:r>
            <w:r w:rsidRPr="00581E65">
              <w:rPr>
                <w:u w:val="single"/>
              </w:rPr>
              <w:t>As in the attached list</w:t>
            </w:r>
            <w:r w:rsidRPr="00581E65">
              <w:rPr>
                <w:u w:val="single"/>
              </w:rPr>
              <w:tab/>
            </w:r>
            <w:r w:rsidRPr="00581E65">
              <w:rPr>
                <w:u w:val="single"/>
              </w:rPr>
              <w:tab/>
            </w:r>
            <w:r w:rsidRPr="00581E65">
              <w:rPr>
                <w:u w:val="single"/>
              </w:rPr>
              <w:tab/>
            </w:r>
          </w:p>
          <w:p w:rsidR="00A521A6" w:rsidRPr="00581E65" w:rsidRDefault="00A521A6" w:rsidP="00A521A6"/>
          <w:p w:rsidR="00A521A6" w:rsidRPr="00581E65" w:rsidRDefault="00A521A6" w:rsidP="00A521A6"/>
          <w:p w:rsidR="00A521A6" w:rsidRPr="00581E65" w:rsidRDefault="00A521A6" w:rsidP="00A521A6">
            <w:pPr>
              <w:rPr>
                <w:rFonts w:eastAsia="MS PGothic"/>
                <w:lang w:eastAsia="ja-JP"/>
              </w:rPr>
            </w:pPr>
            <w:r w:rsidRPr="00581E65">
              <w:rPr>
                <w:rFonts w:eastAsia="MS PGothic"/>
                <w:lang w:eastAsia="ja-JP"/>
              </w:rPr>
              <w:t xml:space="preserve">In response to the request for NOC dated </w:t>
            </w:r>
            <w:r w:rsidRPr="00581E65">
              <w:rPr>
                <w:rFonts w:eastAsia="MS PGothic"/>
                <w:u w:val="single"/>
                <w:lang w:eastAsia="ja-JP"/>
              </w:rPr>
              <w:t>** January 2017</w:t>
            </w:r>
            <w:r w:rsidRPr="00581E65">
              <w:rPr>
                <w:rFonts w:eastAsia="MS PGothic"/>
                <w:lang w:eastAsia="ja-JP"/>
              </w:rPr>
              <w:t xml:space="preserve">, our comments to the equipment eligibility for </w:t>
            </w:r>
            <w:r w:rsidRPr="00581E65">
              <w:t>Energy Efficiency &amp; Conservation Promotion Financing [EECPF] Project loan</w:t>
            </w:r>
            <w:r w:rsidRPr="00581E65">
              <w:rPr>
                <w:rFonts w:eastAsia="MS PGothic"/>
                <w:lang w:eastAsia="ja-JP"/>
              </w:rPr>
              <w:t xml:space="preserve"> are as in the attached equipment eligibility table. None of the equipment were found to be eligible. </w:t>
            </w:r>
          </w:p>
          <w:p w:rsidR="00A521A6" w:rsidRPr="00581E65" w:rsidRDefault="00A521A6" w:rsidP="00A521A6"/>
          <w:p w:rsidR="00A521A6" w:rsidRPr="00581E65" w:rsidRDefault="00A521A6" w:rsidP="00A521A6"/>
          <w:p w:rsidR="00A521A6" w:rsidRPr="00581E65" w:rsidRDefault="00A521A6" w:rsidP="00A521A6">
            <w:r w:rsidRPr="00581E65">
              <w:t xml:space="preserve">Yours faithfully, </w:t>
            </w:r>
          </w:p>
          <w:p w:rsidR="00A521A6" w:rsidRPr="00581E65" w:rsidRDefault="00A521A6" w:rsidP="00A521A6"/>
          <w:p w:rsidR="00A521A6" w:rsidRPr="00581E65" w:rsidRDefault="00A521A6" w:rsidP="00A521A6">
            <w:pPr>
              <w:rPr>
                <w:i/>
                <w:u w:val="single"/>
              </w:rPr>
            </w:pPr>
            <w:r w:rsidRPr="00581E65">
              <w:rPr>
                <w:i/>
                <w:u w:val="single"/>
              </w:rPr>
              <w:t>signature</w:t>
            </w:r>
          </w:p>
          <w:p w:rsidR="00A521A6" w:rsidRPr="00581E65" w:rsidRDefault="00A521A6" w:rsidP="00A521A6"/>
          <w:p w:rsidR="00A521A6" w:rsidRPr="00581E65" w:rsidRDefault="00A521A6" w:rsidP="00A521A6">
            <w:r w:rsidRPr="00581E65">
              <w:t xml:space="preserve">Member, </w:t>
            </w:r>
          </w:p>
          <w:p w:rsidR="00A521A6" w:rsidRPr="00581E65" w:rsidRDefault="00A521A6" w:rsidP="00A521A6">
            <w:r w:rsidRPr="00581E65">
              <w:t xml:space="preserve">Sustainable &amp; Renewable Energy Development Authority (SREDA) </w:t>
            </w:r>
          </w:p>
          <w:p w:rsidR="00A521A6" w:rsidRPr="00581E65" w:rsidRDefault="00A521A6" w:rsidP="00A521A6">
            <w:pPr>
              <w:rPr>
                <w:u w:val="single"/>
              </w:rPr>
            </w:pPr>
            <w:r w:rsidRPr="00581E65">
              <w:t>Power Division, Ministry of Power, Energy and Mineral Resources</w:t>
            </w:r>
          </w:p>
          <w:p w:rsidR="00A521A6" w:rsidRPr="00581E65" w:rsidRDefault="00A521A6" w:rsidP="00A521A6"/>
          <w:p w:rsidR="00A521A6" w:rsidRPr="00581E65" w:rsidRDefault="00A521A6" w:rsidP="00A521A6">
            <w:r w:rsidRPr="00581E65">
              <w:t xml:space="preserve">Attached Documents: </w:t>
            </w:r>
          </w:p>
          <w:p w:rsidR="00A521A6" w:rsidRPr="00581E65" w:rsidRDefault="00A521A6" w:rsidP="00A521A6">
            <w:pPr>
              <w:pStyle w:val="ListParagraph"/>
              <w:numPr>
                <w:ilvl w:val="0"/>
                <w:numId w:val="56"/>
              </w:numPr>
            </w:pPr>
            <w:r w:rsidRPr="00581E65">
              <w:t>Equipment eligibility table</w:t>
            </w:r>
          </w:p>
          <w:p w:rsidR="00A521A6" w:rsidRDefault="00A521A6" w:rsidP="00A521A6">
            <w:pPr>
              <w:ind w:left="420" w:hanging="420"/>
            </w:pPr>
          </w:p>
          <w:p w:rsidR="0054621A" w:rsidRDefault="0054621A" w:rsidP="0054621A">
            <w:pPr>
              <w:ind w:left="420" w:hanging="420"/>
            </w:pPr>
          </w:p>
          <w:p w:rsidR="0054621A" w:rsidRPr="00CC53B7" w:rsidRDefault="0054621A" w:rsidP="0054621A">
            <w:pPr>
              <w:ind w:left="420" w:hanging="420"/>
              <w:rPr>
                <w:rFonts w:eastAsia="MS PGothic"/>
                <w:color w:val="00B0F0"/>
                <w:lang w:eastAsia="ja-JP"/>
              </w:rPr>
            </w:pPr>
            <w:r w:rsidRPr="00CC53B7">
              <w:rPr>
                <w:rFonts w:eastAsia="MS PGothic" w:hint="eastAsia"/>
                <w:color w:val="00B0F0"/>
                <w:lang w:eastAsia="ja-JP"/>
              </w:rPr>
              <w:t>CC: Sub-project proponent</w:t>
            </w:r>
          </w:p>
          <w:p w:rsidR="00CC53B7" w:rsidRPr="00581E65" w:rsidRDefault="00CC53B7" w:rsidP="00A521A6">
            <w:pPr>
              <w:ind w:left="420" w:hanging="420"/>
            </w:pPr>
          </w:p>
        </w:tc>
      </w:tr>
    </w:tbl>
    <w:p w:rsidR="00A521A6" w:rsidRDefault="00A521A6" w:rsidP="00A521A6">
      <w:pPr>
        <w:rPr>
          <w:rFonts w:eastAsia="MS PGothic"/>
          <w:lang w:eastAsia="ja-JP"/>
        </w:rPr>
      </w:pPr>
    </w:p>
    <w:p w:rsidR="00A521A6" w:rsidRDefault="00A521A6" w:rsidP="00A521A6">
      <w:pPr>
        <w:spacing w:after="200" w:line="276" w:lineRule="auto"/>
        <w:rPr>
          <w:rFonts w:eastAsia="MS PGothic"/>
          <w:lang w:eastAsia="ja-JP"/>
        </w:rPr>
      </w:pPr>
      <w:r>
        <w:rPr>
          <w:rFonts w:eastAsia="MS PGothic"/>
          <w:lang w:eastAsia="ja-JP"/>
        </w:rPr>
        <w:br w:type="page"/>
      </w:r>
    </w:p>
    <w:p w:rsidR="00A521A6" w:rsidRPr="00581E65" w:rsidRDefault="00A521A6" w:rsidP="00A521A6">
      <w:pPr>
        <w:rPr>
          <w:rFonts w:eastAsia="MS PGothic"/>
          <w:lang w:eastAsia="ja-JP"/>
        </w:rPr>
      </w:pPr>
    </w:p>
    <w:p w:rsidR="00A521A6" w:rsidRPr="00581E65" w:rsidRDefault="00A521A6" w:rsidP="00A521A6">
      <w:r w:rsidRPr="00581E65">
        <w:t xml:space="preserve">Attachment: Equipment eligibility table for Letter of Rejection: </w:t>
      </w:r>
    </w:p>
    <w:tbl>
      <w:tblPr>
        <w:tblStyle w:val="TableGrid"/>
        <w:tblW w:w="8733" w:type="dxa"/>
        <w:tblLook w:val="04A0"/>
      </w:tblPr>
      <w:tblGrid>
        <w:gridCol w:w="1296"/>
        <w:gridCol w:w="1296"/>
        <w:gridCol w:w="1019"/>
        <w:gridCol w:w="1061"/>
        <w:gridCol w:w="1257"/>
        <w:gridCol w:w="1070"/>
        <w:gridCol w:w="1734"/>
      </w:tblGrid>
      <w:tr w:rsidR="0054621A" w:rsidRPr="00581E65" w:rsidTr="0054621A">
        <w:tc>
          <w:tcPr>
            <w:tcW w:w="1296" w:type="dxa"/>
            <w:tcBorders>
              <w:bottom w:val="single" w:sz="4" w:space="0" w:color="auto"/>
            </w:tcBorders>
            <w:shd w:val="clear" w:color="auto" w:fill="F2F2F2" w:themeFill="background1" w:themeFillShade="F2"/>
            <w:vAlign w:val="center"/>
          </w:tcPr>
          <w:p w:rsidR="0054621A" w:rsidRPr="00581E65" w:rsidRDefault="0054621A" w:rsidP="0054621A">
            <w:pPr>
              <w:jc w:val="center"/>
            </w:pPr>
            <w:r w:rsidRPr="00581E65">
              <w:t>Code Number of equipment</w:t>
            </w:r>
          </w:p>
        </w:tc>
        <w:tc>
          <w:tcPr>
            <w:tcW w:w="1296" w:type="dxa"/>
            <w:tcBorders>
              <w:bottom w:val="single" w:sz="4" w:space="0" w:color="auto"/>
            </w:tcBorders>
            <w:shd w:val="clear" w:color="auto" w:fill="F2F2F2" w:themeFill="background1" w:themeFillShade="F2"/>
            <w:vAlign w:val="center"/>
          </w:tcPr>
          <w:p w:rsidR="0054621A" w:rsidRPr="00581E65" w:rsidRDefault="0054621A" w:rsidP="0054621A">
            <w:pPr>
              <w:jc w:val="center"/>
              <w:rPr>
                <w:lang w:eastAsia="ja-JP"/>
              </w:rPr>
            </w:pPr>
            <w:r w:rsidRPr="00581E65">
              <w:rPr>
                <w:rFonts w:hint="eastAsia"/>
                <w:lang w:eastAsia="ja-JP"/>
              </w:rPr>
              <w:t>Name of equipment</w:t>
            </w:r>
          </w:p>
        </w:tc>
        <w:tc>
          <w:tcPr>
            <w:tcW w:w="1019" w:type="dxa"/>
            <w:tcBorders>
              <w:bottom w:val="single" w:sz="4" w:space="0" w:color="auto"/>
            </w:tcBorders>
            <w:shd w:val="clear" w:color="auto" w:fill="F2F2F2" w:themeFill="background1" w:themeFillShade="F2"/>
            <w:vAlign w:val="center"/>
          </w:tcPr>
          <w:p w:rsidR="0054621A" w:rsidRPr="00581E65" w:rsidRDefault="0054621A" w:rsidP="0054621A">
            <w:pPr>
              <w:jc w:val="center"/>
              <w:rPr>
                <w:lang w:eastAsia="ja-JP"/>
              </w:rPr>
            </w:pPr>
            <w:r w:rsidRPr="00581E65">
              <w:rPr>
                <w:rFonts w:hint="eastAsia"/>
                <w:lang w:eastAsia="ja-JP"/>
              </w:rPr>
              <w:t>Brand</w:t>
            </w:r>
          </w:p>
        </w:tc>
        <w:tc>
          <w:tcPr>
            <w:tcW w:w="1061" w:type="dxa"/>
            <w:tcBorders>
              <w:bottom w:val="single" w:sz="4" w:space="0" w:color="auto"/>
            </w:tcBorders>
            <w:shd w:val="clear" w:color="auto" w:fill="F2F2F2" w:themeFill="background1" w:themeFillShade="F2"/>
            <w:vAlign w:val="center"/>
          </w:tcPr>
          <w:p w:rsidR="0054621A" w:rsidRPr="00581E65" w:rsidRDefault="0054621A" w:rsidP="0054621A">
            <w:pPr>
              <w:jc w:val="center"/>
              <w:rPr>
                <w:lang w:eastAsia="ja-JP"/>
              </w:rPr>
            </w:pPr>
            <w:r w:rsidRPr="00581E65">
              <w:rPr>
                <w:rFonts w:hint="eastAsia"/>
                <w:lang w:eastAsia="ja-JP"/>
              </w:rPr>
              <w:t>Model</w:t>
            </w:r>
          </w:p>
        </w:tc>
        <w:tc>
          <w:tcPr>
            <w:tcW w:w="1257" w:type="dxa"/>
            <w:tcBorders>
              <w:bottom w:val="single" w:sz="4" w:space="0" w:color="auto"/>
            </w:tcBorders>
            <w:shd w:val="clear" w:color="auto" w:fill="F2F2F2" w:themeFill="background1" w:themeFillShade="F2"/>
            <w:vAlign w:val="center"/>
          </w:tcPr>
          <w:p w:rsidR="0054621A" w:rsidRPr="00581E65" w:rsidRDefault="0054621A" w:rsidP="0054621A">
            <w:pPr>
              <w:jc w:val="center"/>
              <w:rPr>
                <w:lang w:eastAsia="ja-JP"/>
              </w:rPr>
            </w:pPr>
            <w:r w:rsidRPr="00CC53B7">
              <w:rPr>
                <w:rFonts w:eastAsia="MS PGothic" w:hint="eastAsia"/>
                <w:color w:val="00B0F0"/>
                <w:lang w:eastAsia="ja-JP"/>
              </w:rPr>
              <w:t>Supplier</w:t>
            </w:r>
          </w:p>
        </w:tc>
        <w:tc>
          <w:tcPr>
            <w:tcW w:w="1070" w:type="dxa"/>
            <w:tcBorders>
              <w:bottom w:val="single" w:sz="4" w:space="0" w:color="auto"/>
            </w:tcBorders>
            <w:shd w:val="clear" w:color="auto" w:fill="F2F2F2" w:themeFill="background1" w:themeFillShade="F2"/>
            <w:vAlign w:val="center"/>
          </w:tcPr>
          <w:p w:rsidR="0054621A" w:rsidRPr="00581E65" w:rsidRDefault="0054621A" w:rsidP="0054621A">
            <w:pPr>
              <w:jc w:val="center"/>
              <w:rPr>
                <w:lang w:eastAsia="ja-JP"/>
              </w:rPr>
            </w:pPr>
            <w:r w:rsidRPr="00581E65">
              <w:rPr>
                <w:rFonts w:hint="eastAsia"/>
                <w:lang w:eastAsia="ja-JP"/>
              </w:rPr>
              <w:t>Quantity</w:t>
            </w:r>
          </w:p>
        </w:tc>
        <w:tc>
          <w:tcPr>
            <w:tcW w:w="1734" w:type="dxa"/>
            <w:tcBorders>
              <w:bottom w:val="single" w:sz="4" w:space="0" w:color="auto"/>
            </w:tcBorders>
            <w:shd w:val="clear" w:color="auto" w:fill="F2F2F2" w:themeFill="background1" w:themeFillShade="F2"/>
            <w:vAlign w:val="center"/>
          </w:tcPr>
          <w:p w:rsidR="0054621A" w:rsidRPr="00581E65" w:rsidRDefault="0054621A" w:rsidP="0054621A">
            <w:pPr>
              <w:jc w:val="center"/>
              <w:rPr>
                <w:lang w:eastAsia="ja-JP"/>
              </w:rPr>
            </w:pPr>
            <w:r w:rsidRPr="00581E65">
              <w:rPr>
                <w:lang w:eastAsia="ja-JP"/>
              </w:rPr>
              <w:t>Eligibility</w:t>
            </w:r>
          </w:p>
        </w:tc>
      </w:tr>
      <w:tr w:rsidR="0054621A" w:rsidRPr="00581E65" w:rsidTr="0054621A">
        <w:tc>
          <w:tcPr>
            <w:tcW w:w="1296" w:type="dxa"/>
            <w:tcBorders>
              <w:bottom w:val="dotted" w:sz="4" w:space="0" w:color="auto"/>
              <w:right w:val="dotted" w:sz="4" w:space="0" w:color="auto"/>
            </w:tcBorders>
          </w:tcPr>
          <w:p w:rsidR="0054621A" w:rsidRPr="00581E65" w:rsidRDefault="0054621A" w:rsidP="0054621A">
            <w:pPr>
              <w:rPr>
                <w:i/>
                <w:lang w:eastAsia="ja-JP"/>
              </w:rPr>
            </w:pPr>
            <w:r w:rsidRPr="00581E65">
              <w:rPr>
                <w:rFonts w:hint="eastAsia"/>
                <w:i/>
                <w:lang w:eastAsia="ja-JP"/>
              </w:rPr>
              <w:t>Example</w:t>
            </w:r>
          </w:p>
        </w:tc>
        <w:tc>
          <w:tcPr>
            <w:tcW w:w="1296" w:type="dxa"/>
            <w:tcBorders>
              <w:left w:val="dotted" w:sz="4" w:space="0" w:color="auto"/>
              <w:bottom w:val="dotted" w:sz="4" w:space="0" w:color="auto"/>
              <w:right w:val="dotted" w:sz="4" w:space="0" w:color="auto"/>
            </w:tcBorders>
          </w:tcPr>
          <w:p w:rsidR="0054621A" w:rsidRPr="00581E65" w:rsidRDefault="0054621A" w:rsidP="0054621A">
            <w:pPr>
              <w:rPr>
                <w:lang w:eastAsia="ja-JP"/>
              </w:rPr>
            </w:pPr>
          </w:p>
        </w:tc>
        <w:tc>
          <w:tcPr>
            <w:tcW w:w="1019" w:type="dxa"/>
            <w:tcBorders>
              <w:left w:val="dotted" w:sz="4" w:space="0" w:color="auto"/>
              <w:bottom w:val="dotted" w:sz="4" w:space="0" w:color="auto"/>
              <w:right w:val="dotted" w:sz="4" w:space="0" w:color="auto"/>
            </w:tcBorders>
          </w:tcPr>
          <w:p w:rsidR="0054621A" w:rsidRPr="00581E65" w:rsidRDefault="0054621A" w:rsidP="0054621A">
            <w:pPr>
              <w:rPr>
                <w:lang w:eastAsia="ja-JP"/>
              </w:rPr>
            </w:pPr>
          </w:p>
        </w:tc>
        <w:tc>
          <w:tcPr>
            <w:tcW w:w="1061" w:type="dxa"/>
            <w:tcBorders>
              <w:left w:val="dotted" w:sz="4" w:space="0" w:color="auto"/>
              <w:bottom w:val="dotted" w:sz="4" w:space="0" w:color="auto"/>
              <w:right w:val="dotted" w:sz="4" w:space="0" w:color="auto"/>
            </w:tcBorders>
          </w:tcPr>
          <w:p w:rsidR="0054621A" w:rsidRPr="00581E65" w:rsidRDefault="0054621A" w:rsidP="0054621A">
            <w:pPr>
              <w:rPr>
                <w:lang w:eastAsia="ja-JP"/>
              </w:rPr>
            </w:pPr>
          </w:p>
        </w:tc>
        <w:tc>
          <w:tcPr>
            <w:tcW w:w="1257" w:type="dxa"/>
            <w:tcBorders>
              <w:left w:val="dotted" w:sz="4" w:space="0" w:color="auto"/>
              <w:bottom w:val="dotted" w:sz="4" w:space="0" w:color="auto"/>
              <w:right w:val="dotted" w:sz="4" w:space="0" w:color="auto"/>
            </w:tcBorders>
          </w:tcPr>
          <w:p w:rsidR="0054621A" w:rsidRPr="00581E65" w:rsidRDefault="0054621A" w:rsidP="0054621A"/>
        </w:tc>
        <w:tc>
          <w:tcPr>
            <w:tcW w:w="1070" w:type="dxa"/>
            <w:tcBorders>
              <w:left w:val="dotted" w:sz="4" w:space="0" w:color="auto"/>
              <w:bottom w:val="dotted" w:sz="4" w:space="0" w:color="auto"/>
              <w:right w:val="dotted" w:sz="4" w:space="0" w:color="auto"/>
            </w:tcBorders>
          </w:tcPr>
          <w:p w:rsidR="0054621A" w:rsidRPr="00581E65" w:rsidRDefault="0054621A" w:rsidP="0054621A"/>
        </w:tc>
        <w:tc>
          <w:tcPr>
            <w:tcW w:w="1734" w:type="dxa"/>
            <w:tcBorders>
              <w:left w:val="dotted" w:sz="4" w:space="0" w:color="auto"/>
              <w:bottom w:val="dotted" w:sz="4" w:space="0" w:color="auto"/>
            </w:tcBorders>
          </w:tcPr>
          <w:p w:rsidR="0054621A" w:rsidRPr="00581E65" w:rsidRDefault="0054621A" w:rsidP="0054621A">
            <w:pPr>
              <w:rPr>
                <w:lang w:eastAsia="ja-JP"/>
              </w:rPr>
            </w:pPr>
          </w:p>
        </w:tc>
      </w:tr>
      <w:tr w:rsidR="0054621A" w:rsidRPr="00581E65" w:rsidTr="0054621A">
        <w:tc>
          <w:tcPr>
            <w:tcW w:w="1296" w:type="dxa"/>
            <w:tcBorders>
              <w:top w:val="dotted" w:sz="4" w:space="0" w:color="auto"/>
            </w:tcBorders>
          </w:tcPr>
          <w:p w:rsidR="0054621A" w:rsidRPr="00581E65" w:rsidRDefault="0054621A" w:rsidP="0054621A">
            <w:pPr>
              <w:rPr>
                <w:rFonts w:ascii="Calibri" w:hAnsi="Calibri"/>
              </w:rPr>
            </w:pPr>
            <w:r w:rsidRPr="00581E65">
              <w:rPr>
                <w:rFonts w:ascii="Calibri" w:hAnsi="Calibri"/>
              </w:rPr>
              <w:t>9.2</w:t>
            </w:r>
          </w:p>
        </w:tc>
        <w:tc>
          <w:tcPr>
            <w:tcW w:w="1296" w:type="dxa"/>
            <w:tcBorders>
              <w:top w:val="dotted" w:sz="4" w:space="0" w:color="auto"/>
            </w:tcBorders>
          </w:tcPr>
          <w:p w:rsidR="0054621A" w:rsidRPr="00581E65" w:rsidRDefault="0054621A" w:rsidP="0054621A">
            <w:pPr>
              <w:jc w:val="center"/>
              <w:rPr>
                <w:rFonts w:ascii="Calibri" w:hAnsi="Calibri"/>
              </w:rPr>
            </w:pPr>
            <w:r w:rsidRPr="00581E65">
              <w:rPr>
                <w:rFonts w:ascii="Calibri" w:hAnsi="Calibri"/>
              </w:rPr>
              <w:t>Water Pump for Firefigting System</w:t>
            </w:r>
          </w:p>
        </w:tc>
        <w:tc>
          <w:tcPr>
            <w:tcW w:w="1019" w:type="dxa"/>
            <w:tcBorders>
              <w:top w:val="dotted" w:sz="4" w:space="0" w:color="auto"/>
            </w:tcBorders>
          </w:tcPr>
          <w:p w:rsidR="0054621A" w:rsidRPr="00581E65" w:rsidRDefault="0054621A" w:rsidP="0054621A">
            <w:pPr>
              <w:rPr>
                <w:rFonts w:ascii="Calibri" w:hAnsi="Calibri"/>
              </w:rPr>
            </w:pPr>
            <w:r w:rsidRPr="00581E65">
              <w:rPr>
                <w:rFonts w:ascii="Calibri" w:hAnsi="Calibri"/>
              </w:rPr>
              <w:t>SFFECO</w:t>
            </w:r>
          </w:p>
        </w:tc>
        <w:tc>
          <w:tcPr>
            <w:tcW w:w="1061" w:type="dxa"/>
            <w:tcBorders>
              <w:top w:val="dotted" w:sz="4" w:space="0" w:color="auto"/>
            </w:tcBorders>
          </w:tcPr>
          <w:p w:rsidR="0054621A" w:rsidRPr="00581E65" w:rsidRDefault="0054621A" w:rsidP="0054621A">
            <w:pPr>
              <w:rPr>
                <w:rFonts w:ascii="Calibri" w:hAnsi="Calibri"/>
              </w:rPr>
            </w:pPr>
            <w:r w:rsidRPr="00581E65">
              <w:rPr>
                <w:rFonts w:ascii="Calibri" w:hAnsi="Calibri"/>
              </w:rPr>
              <w:t>SFP 1000-31 SM</w:t>
            </w:r>
            <w:r w:rsidRPr="00581E65">
              <w:rPr>
                <w:rFonts w:ascii="Calibri" w:hAnsi="Calibri"/>
              </w:rPr>
              <w:br/>
            </w:r>
          </w:p>
        </w:tc>
        <w:tc>
          <w:tcPr>
            <w:tcW w:w="1257" w:type="dxa"/>
            <w:tcBorders>
              <w:top w:val="dotted" w:sz="4" w:space="0" w:color="auto"/>
            </w:tcBorders>
          </w:tcPr>
          <w:p w:rsidR="0054621A" w:rsidRPr="0054621A" w:rsidRDefault="0054621A" w:rsidP="0054621A">
            <w:pPr>
              <w:rPr>
                <w:rFonts w:ascii="Calibri" w:eastAsia="MS PGothic" w:hAnsi="Calibri"/>
                <w:lang w:eastAsia="ja-JP"/>
              </w:rPr>
            </w:pPr>
            <w:r w:rsidRPr="0054621A">
              <w:rPr>
                <w:rFonts w:ascii="Calibri" w:eastAsia="MS PGothic" w:hAnsi="Calibri" w:hint="eastAsia"/>
                <w:color w:val="00B0F0"/>
                <w:lang w:eastAsia="ja-JP"/>
              </w:rPr>
              <w:t>Asian Technology</w:t>
            </w:r>
          </w:p>
        </w:tc>
        <w:tc>
          <w:tcPr>
            <w:tcW w:w="1070" w:type="dxa"/>
            <w:tcBorders>
              <w:top w:val="dotted" w:sz="4" w:space="0" w:color="auto"/>
            </w:tcBorders>
          </w:tcPr>
          <w:p w:rsidR="0054621A" w:rsidRPr="00581E65" w:rsidRDefault="0054621A" w:rsidP="0054621A">
            <w:pPr>
              <w:rPr>
                <w:rFonts w:ascii="Calibri" w:hAnsi="Calibri"/>
              </w:rPr>
            </w:pPr>
            <w:r w:rsidRPr="00581E65">
              <w:rPr>
                <w:rFonts w:ascii="Calibri" w:hAnsi="Calibri"/>
              </w:rPr>
              <w:t>5 units</w:t>
            </w:r>
          </w:p>
        </w:tc>
        <w:tc>
          <w:tcPr>
            <w:tcW w:w="1734" w:type="dxa"/>
            <w:tcBorders>
              <w:top w:val="dotted" w:sz="4" w:space="0" w:color="auto"/>
            </w:tcBorders>
            <w:vAlign w:val="center"/>
          </w:tcPr>
          <w:p w:rsidR="0054621A" w:rsidRPr="00581E65" w:rsidRDefault="0054621A" w:rsidP="0054621A">
            <w:pPr>
              <w:rPr>
                <w:lang w:eastAsia="ja-JP"/>
              </w:rPr>
            </w:pPr>
            <w:r w:rsidRPr="00581E65">
              <w:rPr>
                <w:rFonts w:hint="eastAsia"/>
                <w:lang w:eastAsia="ja-JP"/>
              </w:rPr>
              <w:t>Not eligible</w:t>
            </w:r>
          </w:p>
          <w:p w:rsidR="0054621A" w:rsidRPr="00581E65" w:rsidRDefault="0054621A" w:rsidP="0054621A">
            <w:pPr>
              <w:pStyle w:val="ListParagraph"/>
              <w:numPr>
                <w:ilvl w:val="0"/>
                <w:numId w:val="58"/>
              </w:numPr>
              <w:ind w:left="215" w:hanging="215"/>
              <w:rPr>
                <w:rFonts w:ascii="Calibri" w:hAnsi="Calibri"/>
                <w:szCs w:val="22"/>
              </w:rPr>
            </w:pPr>
            <w:r w:rsidRPr="00581E65">
              <w:t>Firefighting pumps work only case of emergency. Expected EEC effect is quite limited.</w:t>
            </w:r>
          </w:p>
          <w:p w:rsidR="0054621A" w:rsidRPr="00581E65" w:rsidRDefault="0054621A" w:rsidP="0054621A">
            <w:pPr>
              <w:rPr>
                <w:rFonts w:ascii="Calibri" w:hAnsi="Calibri"/>
              </w:rPr>
            </w:pPr>
          </w:p>
        </w:tc>
      </w:tr>
      <w:tr w:rsidR="0054621A" w:rsidRPr="00581E65" w:rsidTr="0054621A">
        <w:tc>
          <w:tcPr>
            <w:tcW w:w="1296" w:type="dxa"/>
          </w:tcPr>
          <w:p w:rsidR="0054621A" w:rsidRPr="00581E65" w:rsidRDefault="0054621A" w:rsidP="0054621A">
            <w:pPr>
              <w:rPr>
                <w:lang w:eastAsia="ja-JP"/>
              </w:rPr>
            </w:pPr>
            <w:r w:rsidRPr="00581E65">
              <w:rPr>
                <w:rFonts w:hint="eastAsia"/>
                <w:lang w:eastAsia="ja-JP"/>
              </w:rPr>
              <w:t>9.6</w:t>
            </w:r>
            <w:r w:rsidRPr="00581E65">
              <w:rPr>
                <w:lang w:eastAsia="ja-JP"/>
              </w:rPr>
              <w:t xml:space="preserve">.1 </w:t>
            </w:r>
          </w:p>
        </w:tc>
        <w:tc>
          <w:tcPr>
            <w:tcW w:w="1296" w:type="dxa"/>
          </w:tcPr>
          <w:p w:rsidR="0054621A" w:rsidRPr="00581E65" w:rsidRDefault="0054621A" w:rsidP="0054621A">
            <w:pPr>
              <w:rPr>
                <w:lang w:eastAsia="ja-JP"/>
              </w:rPr>
            </w:pPr>
            <w:r w:rsidRPr="00581E65">
              <w:rPr>
                <w:rFonts w:hint="eastAsia"/>
                <w:lang w:eastAsia="ja-JP"/>
              </w:rPr>
              <w:t>Once-throu</w:t>
            </w:r>
            <w:r w:rsidRPr="00581E65">
              <w:rPr>
                <w:lang w:eastAsia="ja-JP"/>
              </w:rPr>
              <w:t>gh steam boiler</w:t>
            </w:r>
          </w:p>
        </w:tc>
        <w:tc>
          <w:tcPr>
            <w:tcW w:w="1019" w:type="dxa"/>
          </w:tcPr>
          <w:p w:rsidR="0054621A" w:rsidRPr="00581E65" w:rsidRDefault="0054621A" w:rsidP="0054621A">
            <w:r w:rsidRPr="00581E65">
              <w:t>Daelim Royal</w:t>
            </w:r>
          </w:p>
        </w:tc>
        <w:tc>
          <w:tcPr>
            <w:tcW w:w="1061" w:type="dxa"/>
          </w:tcPr>
          <w:p w:rsidR="0054621A" w:rsidRPr="00581E65" w:rsidRDefault="0054621A" w:rsidP="0054621A">
            <w:pPr>
              <w:rPr>
                <w:lang w:eastAsia="ja-JP"/>
              </w:rPr>
            </w:pPr>
            <w:r w:rsidRPr="00581E65">
              <w:rPr>
                <w:rFonts w:hint="eastAsia"/>
                <w:lang w:eastAsia="ja-JP"/>
              </w:rPr>
              <w:t>DL-ZEC1500</w:t>
            </w:r>
          </w:p>
        </w:tc>
        <w:tc>
          <w:tcPr>
            <w:tcW w:w="1257" w:type="dxa"/>
          </w:tcPr>
          <w:p w:rsidR="0054621A" w:rsidRPr="00581E65" w:rsidRDefault="0054621A" w:rsidP="0054621A">
            <w:pPr>
              <w:rPr>
                <w:lang w:eastAsia="ja-JP"/>
              </w:rPr>
            </w:pPr>
            <w:r w:rsidRPr="00CC53B7">
              <w:rPr>
                <w:rFonts w:eastAsia="MS PGothic" w:hint="eastAsia"/>
                <w:color w:val="00B0F0"/>
                <w:lang w:eastAsia="ja-JP"/>
              </w:rPr>
              <w:t xml:space="preserve">Hanil </w:t>
            </w:r>
            <w:r w:rsidRPr="00CC53B7">
              <w:rPr>
                <w:rFonts w:eastAsia="MS PGothic"/>
                <w:color w:val="00B0F0"/>
                <w:lang w:eastAsia="ja-JP"/>
              </w:rPr>
              <w:t>Machinery</w:t>
            </w:r>
          </w:p>
        </w:tc>
        <w:tc>
          <w:tcPr>
            <w:tcW w:w="1070" w:type="dxa"/>
          </w:tcPr>
          <w:p w:rsidR="0054621A" w:rsidRPr="00581E65" w:rsidRDefault="0054621A" w:rsidP="0054621A">
            <w:pPr>
              <w:rPr>
                <w:lang w:eastAsia="ja-JP"/>
              </w:rPr>
            </w:pPr>
            <w:r w:rsidRPr="00581E65">
              <w:rPr>
                <w:rFonts w:hint="eastAsia"/>
                <w:lang w:eastAsia="ja-JP"/>
              </w:rPr>
              <w:t>10 units</w:t>
            </w:r>
          </w:p>
        </w:tc>
        <w:tc>
          <w:tcPr>
            <w:tcW w:w="1734" w:type="dxa"/>
          </w:tcPr>
          <w:p w:rsidR="0054621A" w:rsidRPr="00581E65" w:rsidRDefault="0054621A" w:rsidP="0054621A">
            <w:pPr>
              <w:rPr>
                <w:lang w:eastAsia="ja-JP"/>
              </w:rPr>
            </w:pPr>
            <w:r w:rsidRPr="00581E65">
              <w:rPr>
                <w:rFonts w:hint="eastAsia"/>
                <w:lang w:eastAsia="ja-JP"/>
              </w:rPr>
              <w:t>Not eligible</w:t>
            </w:r>
          </w:p>
          <w:p w:rsidR="0054621A" w:rsidRPr="00581E65" w:rsidRDefault="0054621A" w:rsidP="0054621A">
            <w:pPr>
              <w:pStyle w:val="ListParagraph"/>
              <w:numPr>
                <w:ilvl w:val="0"/>
                <w:numId w:val="58"/>
              </w:numPr>
              <w:ind w:left="215" w:hanging="215"/>
            </w:pPr>
            <w:r w:rsidRPr="00581E65">
              <w:rPr>
                <w:rFonts w:hint="eastAsia"/>
              </w:rPr>
              <w:t>The type of boiler is not once-through.</w:t>
            </w:r>
          </w:p>
          <w:p w:rsidR="0054621A" w:rsidRPr="00581E65" w:rsidRDefault="0054621A" w:rsidP="0054621A"/>
        </w:tc>
      </w:tr>
    </w:tbl>
    <w:p w:rsidR="00A521A6" w:rsidRPr="0021770F" w:rsidRDefault="00A521A6" w:rsidP="0021770F"/>
    <w:p w:rsidR="00A521A6" w:rsidRPr="0021770F" w:rsidRDefault="00A521A6" w:rsidP="0021770F"/>
    <w:p w:rsidR="0021770F" w:rsidRPr="0021770F" w:rsidRDefault="0021770F" w:rsidP="0021770F">
      <w:r w:rsidRPr="0021770F">
        <w:br w:type="page"/>
      </w:r>
    </w:p>
    <w:p w:rsidR="009E40B4" w:rsidRPr="0021770F" w:rsidRDefault="009E40B4" w:rsidP="009E40B4"/>
    <w:p w:rsidR="009E40B4" w:rsidRPr="00324032" w:rsidRDefault="009E40B4" w:rsidP="009E40B4">
      <w:pPr>
        <w:pStyle w:val="Heading2"/>
        <w:rPr>
          <w:color w:val="92D050"/>
        </w:rPr>
      </w:pPr>
      <w:bookmarkStart w:id="28" w:name="_Toc500631232"/>
      <w:r w:rsidRPr="00324032">
        <w:rPr>
          <w:color w:val="92D050"/>
        </w:rPr>
        <w:t>(Annex 10</w:t>
      </w:r>
      <w:r>
        <w:rPr>
          <w:color w:val="92D050"/>
        </w:rPr>
        <w:t>5</w:t>
      </w:r>
      <w:r w:rsidRPr="00324032">
        <w:rPr>
          <w:color w:val="92D050"/>
        </w:rPr>
        <w:t xml:space="preserve">) </w:t>
      </w:r>
      <w:r>
        <w:rPr>
          <w:color w:val="92D050"/>
        </w:rPr>
        <w:t xml:space="preserve">Returning </w:t>
      </w:r>
      <w:r w:rsidRPr="00324032">
        <w:rPr>
          <w:color w:val="92D050"/>
        </w:rPr>
        <w:t xml:space="preserve">NOC </w:t>
      </w:r>
      <w:r>
        <w:rPr>
          <w:color w:val="92D050"/>
        </w:rPr>
        <w:t>Documents</w:t>
      </w:r>
      <w:bookmarkEnd w:id="28"/>
    </w:p>
    <w:p w:rsidR="009E40B4" w:rsidRDefault="009E40B4" w:rsidP="009E40B4"/>
    <w:tbl>
      <w:tblPr>
        <w:tblStyle w:val="TableGrid"/>
        <w:tblW w:w="0" w:type="auto"/>
        <w:tblLook w:val="04A0"/>
      </w:tblPr>
      <w:tblGrid>
        <w:gridCol w:w="8495"/>
      </w:tblGrid>
      <w:tr w:rsidR="009E40B4" w:rsidRPr="00324032" w:rsidTr="00FB16D5">
        <w:tc>
          <w:tcPr>
            <w:tcW w:w="8495" w:type="dxa"/>
          </w:tcPr>
          <w:p w:rsidR="009E40B4" w:rsidRPr="00324032" w:rsidRDefault="009E40B4" w:rsidP="00FB16D5">
            <w:pPr>
              <w:rPr>
                <w:color w:val="92D050"/>
              </w:rPr>
            </w:pPr>
          </w:p>
          <w:p w:rsidR="009E40B4" w:rsidRPr="00324032" w:rsidRDefault="009E40B4" w:rsidP="00FB16D5">
            <w:pPr>
              <w:jc w:val="center"/>
              <w:rPr>
                <w:color w:val="92D050"/>
              </w:rPr>
            </w:pPr>
            <w:r w:rsidRPr="00324032">
              <w:rPr>
                <w:color w:val="92D050"/>
              </w:rPr>
              <w:t>SREDA Header</w:t>
            </w:r>
          </w:p>
          <w:p w:rsidR="009E40B4" w:rsidRPr="00324032" w:rsidRDefault="009E40B4" w:rsidP="009E40B4">
            <w:pPr>
              <w:wordWrap w:val="0"/>
              <w:jc w:val="right"/>
              <w:rPr>
                <w:color w:val="92D050"/>
              </w:rPr>
            </w:pPr>
            <w:r w:rsidRPr="00324032">
              <w:rPr>
                <w:color w:val="92D050"/>
              </w:rPr>
              <w:t xml:space="preserve">Date: </w:t>
            </w:r>
            <w:r w:rsidRPr="00324032">
              <w:rPr>
                <w:color w:val="92D050"/>
                <w:u w:val="single"/>
              </w:rPr>
              <w:t xml:space="preserve">** </w:t>
            </w:r>
            <w:r>
              <w:rPr>
                <w:color w:val="92D050"/>
                <w:u w:val="single"/>
              </w:rPr>
              <w:t xml:space="preserve">April </w:t>
            </w:r>
            <w:r w:rsidRPr="00324032">
              <w:rPr>
                <w:color w:val="92D050"/>
                <w:u w:val="single"/>
              </w:rPr>
              <w:t>2017</w:t>
            </w:r>
          </w:p>
          <w:p w:rsidR="009E40B4" w:rsidRDefault="009E40B4" w:rsidP="00FB16D5">
            <w:pPr>
              <w:rPr>
                <w:color w:val="92D050"/>
              </w:rPr>
            </w:pPr>
          </w:p>
          <w:p w:rsidR="009E40B4" w:rsidRPr="00324032" w:rsidRDefault="009E40B4" w:rsidP="00FB16D5">
            <w:pPr>
              <w:rPr>
                <w:color w:val="92D050"/>
              </w:rPr>
            </w:pPr>
            <w:r w:rsidRPr="00324032">
              <w:rPr>
                <w:color w:val="92D050"/>
              </w:rPr>
              <w:t xml:space="preserve">Attn: </w:t>
            </w:r>
          </w:p>
          <w:p w:rsidR="009E40B4" w:rsidRPr="00324032" w:rsidRDefault="009E40B4" w:rsidP="00FB16D5">
            <w:pPr>
              <w:rPr>
                <w:color w:val="92D050"/>
              </w:rPr>
            </w:pPr>
            <w:r>
              <w:rPr>
                <w:color w:val="92D050"/>
              </w:rPr>
              <w:tab/>
            </w:r>
            <w:r w:rsidRPr="00324032">
              <w:rPr>
                <w:color w:val="92D050"/>
              </w:rPr>
              <w:t xml:space="preserve">Name of Proponent </w:t>
            </w:r>
          </w:p>
          <w:p w:rsidR="009E40B4" w:rsidRPr="00324032" w:rsidRDefault="009E40B4" w:rsidP="00FB16D5">
            <w:pPr>
              <w:rPr>
                <w:rFonts w:eastAsia="MS PGothic"/>
                <w:color w:val="92D050"/>
                <w:lang w:eastAsia="ja-JP"/>
              </w:rPr>
            </w:pPr>
            <w:r>
              <w:rPr>
                <w:rFonts w:eastAsia="MS PGothic"/>
                <w:color w:val="92D050"/>
                <w:lang w:eastAsia="ja-JP"/>
              </w:rPr>
              <w:tab/>
            </w:r>
            <w:r w:rsidRPr="00324032">
              <w:rPr>
                <w:rFonts w:eastAsia="MS PGothic" w:hint="eastAsia"/>
                <w:color w:val="92D050"/>
                <w:lang w:eastAsia="ja-JP"/>
              </w:rPr>
              <w:t>Name of IFI</w:t>
            </w:r>
          </w:p>
          <w:p w:rsidR="009E40B4" w:rsidRPr="00324032" w:rsidRDefault="009E40B4" w:rsidP="00FB16D5">
            <w:pPr>
              <w:rPr>
                <w:color w:val="92D050"/>
              </w:rPr>
            </w:pPr>
          </w:p>
          <w:p w:rsidR="009E40B4" w:rsidRPr="00324032" w:rsidRDefault="009E40B4" w:rsidP="00FB16D5">
            <w:pPr>
              <w:rPr>
                <w:color w:val="92D050"/>
              </w:rPr>
            </w:pPr>
            <w:r>
              <w:rPr>
                <w:color w:val="92D050"/>
              </w:rPr>
              <w:t xml:space="preserve">Dear Sir, dear Madam, </w:t>
            </w:r>
          </w:p>
          <w:p w:rsidR="009E40B4" w:rsidRPr="00324032" w:rsidRDefault="009E40B4" w:rsidP="00FB16D5">
            <w:pPr>
              <w:rPr>
                <w:color w:val="92D050"/>
              </w:rPr>
            </w:pPr>
          </w:p>
          <w:p w:rsidR="009E40B4" w:rsidRPr="00324032" w:rsidRDefault="009E40B4" w:rsidP="00FB16D5">
            <w:pPr>
              <w:jc w:val="center"/>
              <w:rPr>
                <w:color w:val="92D050"/>
              </w:rPr>
            </w:pPr>
            <w:r w:rsidRPr="00324032">
              <w:rPr>
                <w:color w:val="92D050"/>
              </w:rPr>
              <w:t xml:space="preserve">RE: </w:t>
            </w:r>
            <w:r>
              <w:rPr>
                <w:color w:val="92D050"/>
              </w:rPr>
              <w:t xml:space="preserve">Returning </w:t>
            </w:r>
            <w:r w:rsidRPr="00324032">
              <w:rPr>
                <w:color w:val="92D050"/>
              </w:rPr>
              <w:t xml:space="preserve">NOC </w:t>
            </w:r>
            <w:r>
              <w:rPr>
                <w:color w:val="92D050"/>
              </w:rPr>
              <w:t xml:space="preserve">Documents </w:t>
            </w:r>
          </w:p>
          <w:p w:rsidR="009E40B4" w:rsidRPr="00324032" w:rsidRDefault="009E40B4" w:rsidP="00FB16D5">
            <w:pPr>
              <w:rPr>
                <w:color w:val="92D050"/>
              </w:rPr>
            </w:pPr>
          </w:p>
          <w:p w:rsidR="009E40B4" w:rsidRPr="00324032" w:rsidRDefault="009E40B4" w:rsidP="00FB16D5">
            <w:pPr>
              <w:rPr>
                <w:rFonts w:eastAsia="MS PGothic"/>
                <w:color w:val="92D050"/>
                <w:lang w:eastAsia="ja-JP"/>
              </w:rPr>
            </w:pPr>
            <w:r w:rsidRPr="00324032">
              <w:rPr>
                <w:rFonts w:eastAsia="MS PGothic"/>
                <w:color w:val="92D050"/>
                <w:lang w:eastAsia="ja-JP"/>
              </w:rPr>
              <w:t>In response to the</w:t>
            </w:r>
            <w:r w:rsidR="0074086F">
              <w:rPr>
                <w:rFonts w:eastAsia="MS PGothic"/>
                <w:color w:val="92D050"/>
                <w:lang w:eastAsia="ja-JP"/>
              </w:rPr>
              <w:t xml:space="preserve"> intention for</w:t>
            </w:r>
            <w:r>
              <w:rPr>
                <w:rFonts w:eastAsia="MS PGothic"/>
                <w:color w:val="92D050"/>
                <w:lang w:eastAsia="ja-JP"/>
              </w:rPr>
              <w:t>withdrawal of the non objection certificate (</w:t>
            </w:r>
            <w:r w:rsidRPr="00324032">
              <w:rPr>
                <w:rFonts w:eastAsia="MS PGothic"/>
                <w:color w:val="92D050"/>
                <w:lang w:eastAsia="ja-JP"/>
              </w:rPr>
              <w:t>NOC</w:t>
            </w:r>
            <w:r>
              <w:rPr>
                <w:rFonts w:eastAsia="MS PGothic"/>
                <w:color w:val="92D050"/>
                <w:lang w:eastAsia="ja-JP"/>
              </w:rPr>
              <w:t xml:space="preserve">)request </w:t>
            </w:r>
            <w:r w:rsidRPr="00324032">
              <w:rPr>
                <w:rFonts w:eastAsia="MS PGothic"/>
                <w:color w:val="92D050"/>
                <w:lang w:eastAsia="ja-JP"/>
              </w:rPr>
              <w:t xml:space="preserve">dated </w:t>
            </w:r>
            <w:r w:rsidRPr="00324032">
              <w:rPr>
                <w:rFonts w:eastAsia="MS PGothic"/>
                <w:color w:val="92D050"/>
                <w:u w:val="single"/>
                <w:lang w:eastAsia="ja-JP"/>
              </w:rPr>
              <w:t xml:space="preserve">** </w:t>
            </w:r>
            <w:r>
              <w:rPr>
                <w:rFonts w:eastAsia="MS PGothic"/>
                <w:color w:val="92D050"/>
                <w:u w:val="single"/>
                <w:lang w:eastAsia="ja-JP"/>
              </w:rPr>
              <w:t>April 2</w:t>
            </w:r>
            <w:r w:rsidRPr="00324032">
              <w:rPr>
                <w:rFonts w:eastAsia="MS PGothic"/>
                <w:color w:val="92D050"/>
                <w:u w:val="single"/>
                <w:lang w:eastAsia="ja-JP"/>
              </w:rPr>
              <w:t>017</w:t>
            </w:r>
            <w:r w:rsidRPr="00324032">
              <w:rPr>
                <w:rFonts w:eastAsia="MS PGothic"/>
                <w:color w:val="92D050"/>
                <w:lang w:eastAsia="ja-JP"/>
              </w:rPr>
              <w:t xml:space="preserve">, we </w:t>
            </w:r>
            <w:r>
              <w:rPr>
                <w:rFonts w:eastAsia="MS PGothic"/>
                <w:color w:val="92D050"/>
                <w:lang w:eastAsia="ja-JP"/>
              </w:rPr>
              <w:t>hereby return the said application documents herewith. The case will be processed as ineligible</w:t>
            </w:r>
            <w:r w:rsidR="002D381A">
              <w:rPr>
                <w:rFonts w:eastAsia="MS PGothic"/>
                <w:color w:val="92D050"/>
                <w:lang w:eastAsia="ja-JP"/>
              </w:rPr>
              <w:t xml:space="preserve"> upon withdrawal,</w:t>
            </w:r>
            <w:r>
              <w:rPr>
                <w:rFonts w:eastAsia="MS PGothic"/>
                <w:color w:val="92D050"/>
                <w:lang w:eastAsia="ja-JP"/>
              </w:rPr>
              <w:t xml:space="preserve"> to be closed</w:t>
            </w:r>
            <w:r w:rsidR="002D381A">
              <w:rPr>
                <w:rFonts w:eastAsia="MS PGothic"/>
                <w:color w:val="92D050"/>
                <w:lang w:eastAsia="ja-JP"/>
              </w:rPr>
              <w:t xml:space="preserve"> on the Project MIS</w:t>
            </w:r>
            <w:r w:rsidRPr="00324032">
              <w:rPr>
                <w:rFonts w:eastAsia="MS PGothic"/>
                <w:color w:val="92D050"/>
                <w:lang w:eastAsia="ja-JP"/>
              </w:rPr>
              <w:t xml:space="preserve">. </w:t>
            </w:r>
          </w:p>
          <w:p w:rsidR="009E40B4" w:rsidRPr="00324032" w:rsidRDefault="009E40B4" w:rsidP="00FB16D5">
            <w:pPr>
              <w:rPr>
                <w:color w:val="92D050"/>
              </w:rPr>
            </w:pPr>
          </w:p>
          <w:p w:rsidR="009E40B4" w:rsidRPr="00324032" w:rsidRDefault="009E40B4" w:rsidP="00FB16D5">
            <w:pPr>
              <w:rPr>
                <w:color w:val="92D050"/>
              </w:rPr>
            </w:pPr>
            <w:r w:rsidRPr="00324032">
              <w:rPr>
                <w:color w:val="92D050"/>
              </w:rPr>
              <w:tab/>
              <w:t xml:space="preserve">Application Number: </w:t>
            </w:r>
            <w:r w:rsidRPr="00324032">
              <w:rPr>
                <w:color w:val="92D050"/>
                <w:u w:val="single"/>
              </w:rPr>
              <w:tab/>
            </w:r>
            <w:r w:rsidRPr="00324032">
              <w:rPr>
                <w:color w:val="92D050"/>
                <w:u w:val="single"/>
              </w:rPr>
              <w:tab/>
            </w:r>
            <w:r w:rsidRPr="00324032">
              <w:rPr>
                <w:color w:val="92D050"/>
                <w:u w:val="single"/>
              </w:rPr>
              <w:tab/>
            </w:r>
            <w:r w:rsidRPr="00324032">
              <w:rPr>
                <w:color w:val="92D050"/>
                <w:u w:val="single"/>
              </w:rPr>
              <w:tab/>
            </w:r>
            <w:r w:rsidRPr="00324032">
              <w:rPr>
                <w:color w:val="92D050"/>
                <w:u w:val="single"/>
              </w:rPr>
              <w:tab/>
            </w:r>
            <w:r w:rsidRPr="00324032">
              <w:rPr>
                <w:color w:val="92D050"/>
                <w:u w:val="single"/>
              </w:rPr>
              <w:tab/>
            </w:r>
          </w:p>
          <w:p w:rsidR="009E40B4" w:rsidRPr="00324032" w:rsidRDefault="009E40B4" w:rsidP="00FB16D5">
            <w:pPr>
              <w:rPr>
                <w:color w:val="92D050"/>
              </w:rPr>
            </w:pPr>
            <w:r w:rsidRPr="00324032">
              <w:rPr>
                <w:color w:val="92D050"/>
              </w:rPr>
              <w:tab/>
              <w:t xml:space="preserve">Sub-project proponent:  </w:t>
            </w:r>
            <w:r w:rsidRPr="00324032">
              <w:rPr>
                <w:color w:val="92D050"/>
                <w:u w:val="single"/>
              </w:rPr>
              <w:tab/>
            </w:r>
            <w:r w:rsidRPr="00324032">
              <w:rPr>
                <w:color w:val="92D050"/>
                <w:u w:val="single"/>
              </w:rPr>
              <w:tab/>
            </w:r>
            <w:r w:rsidRPr="00324032">
              <w:rPr>
                <w:color w:val="92D050"/>
                <w:u w:val="single"/>
              </w:rPr>
              <w:tab/>
            </w:r>
            <w:r w:rsidRPr="00324032">
              <w:rPr>
                <w:color w:val="92D050"/>
                <w:u w:val="single"/>
              </w:rPr>
              <w:tab/>
            </w:r>
            <w:r w:rsidRPr="00324032">
              <w:rPr>
                <w:color w:val="92D050"/>
                <w:u w:val="single"/>
              </w:rPr>
              <w:tab/>
            </w:r>
          </w:p>
          <w:p w:rsidR="009E40B4" w:rsidRPr="00324032" w:rsidRDefault="009E40B4" w:rsidP="00FB16D5">
            <w:pPr>
              <w:rPr>
                <w:color w:val="92D050"/>
              </w:rPr>
            </w:pPr>
            <w:r w:rsidRPr="00324032">
              <w:rPr>
                <w:color w:val="92D050"/>
              </w:rPr>
              <w:tab/>
              <w:t xml:space="preserve">Sub-project name:  </w:t>
            </w:r>
            <w:r w:rsidRPr="00324032">
              <w:rPr>
                <w:color w:val="92D050"/>
                <w:u w:val="single"/>
              </w:rPr>
              <w:tab/>
            </w:r>
            <w:r w:rsidRPr="00324032">
              <w:rPr>
                <w:color w:val="92D050"/>
                <w:u w:val="single"/>
              </w:rPr>
              <w:tab/>
            </w:r>
            <w:r w:rsidRPr="00324032">
              <w:rPr>
                <w:color w:val="92D050"/>
                <w:u w:val="single"/>
              </w:rPr>
              <w:tab/>
            </w:r>
            <w:r w:rsidRPr="00324032">
              <w:rPr>
                <w:color w:val="92D050"/>
                <w:u w:val="single"/>
              </w:rPr>
              <w:tab/>
            </w:r>
            <w:r w:rsidRPr="00324032">
              <w:rPr>
                <w:color w:val="92D050"/>
                <w:u w:val="single"/>
              </w:rPr>
              <w:tab/>
            </w:r>
            <w:r w:rsidRPr="00324032">
              <w:rPr>
                <w:color w:val="92D050"/>
                <w:u w:val="single"/>
              </w:rPr>
              <w:tab/>
            </w:r>
          </w:p>
          <w:p w:rsidR="009E40B4" w:rsidRPr="00324032" w:rsidRDefault="009E40B4" w:rsidP="00FB16D5">
            <w:pPr>
              <w:rPr>
                <w:color w:val="92D050"/>
              </w:rPr>
            </w:pPr>
          </w:p>
          <w:p w:rsidR="009E40B4" w:rsidRPr="00324032" w:rsidRDefault="009E40B4" w:rsidP="00FB16D5">
            <w:pPr>
              <w:rPr>
                <w:color w:val="92D050"/>
              </w:rPr>
            </w:pPr>
          </w:p>
          <w:p w:rsidR="009E40B4" w:rsidRPr="00324032" w:rsidRDefault="009E40B4" w:rsidP="00FB16D5">
            <w:pPr>
              <w:rPr>
                <w:color w:val="92D050"/>
              </w:rPr>
            </w:pPr>
            <w:r w:rsidRPr="00324032">
              <w:rPr>
                <w:color w:val="92D050"/>
              </w:rPr>
              <w:t xml:space="preserve">Yours faithfully, </w:t>
            </w:r>
          </w:p>
          <w:p w:rsidR="009E40B4" w:rsidRPr="00324032" w:rsidRDefault="009E40B4" w:rsidP="00FB16D5">
            <w:pPr>
              <w:rPr>
                <w:color w:val="92D050"/>
              </w:rPr>
            </w:pPr>
          </w:p>
          <w:p w:rsidR="009E40B4" w:rsidRPr="00324032" w:rsidRDefault="009E40B4" w:rsidP="00FB16D5">
            <w:pPr>
              <w:rPr>
                <w:i/>
                <w:color w:val="92D050"/>
                <w:u w:val="single"/>
              </w:rPr>
            </w:pPr>
            <w:r w:rsidRPr="00324032">
              <w:rPr>
                <w:i/>
                <w:color w:val="92D050"/>
                <w:u w:val="single"/>
              </w:rPr>
              <w:t>signature</w:t>
            </w:r>
          </w:p>
          <w:p w:rsidR="009E40B4" w:rsidRPr="00324032" w:rsidRDefault="009E40B4" w:rsidP="00FB16D5">
            <w:pPr>
              <w:rPr>
                <w:color w:val="92D050"/>
              </w:rPr>
            </w:pPr>
          </w:p>
          <w:p w:rsidR="009E40B4" w:rsidRPr="00324032" w:rsidRDefault="009E40B4" w:rsidP="00FB16D5">
            <w:pPr>
              <w:rPr>
                <w:color w:val="92D050"/>
              </w:rPr>
            </w:pPr>
            <w:r w:rsidRPr="00324032">
              <w:rPr>
                <w:color w:val="92D050"/>
              </w:rPr>
              <w:t xml:space="preserve">Member, </w:t>
            </w:r>
          </w:p>
          <w:p w:rsidR="009E40B4" w:rsidRPr="00324032" w:rsidRDefault="009E40B4" w:rsidP="00FB16D5">
            <w:pPr>
              <w:rPr>
                <w:color w:val="92D050"/>
              </w:rPr>
            </w:pPr>
            <w:r w:rsidRPr="00324032">
              <w:rPr>
                <w:color w:val="92D050"/>
              </w:rPr>
              <w:t xml:space="preserve">Sustainable &amp; Renewable Energy Development Authority (SREDA) </w:t>
            </w:r>
          </w:p>
          <w:p w:rsidR="009E40B4" w:rsidRPr="00324032" w:rsidRDefault="009E40B4" w:rsidP="00FB16D5">
            <w:pPr>
              <w:rPr>
                <w:color w:val="92D050"/>
                <w:u w:val="single"/>
              </w:rPr>
            </w:pPr>
            <w:r w:rsidRPr="00324032">
              <w:rPr>
                <w:color w:val="92D050"/>
              </w:rPr>
              <w:t>Power Division, Ministry of Power, Energy and Mineral Resources</w:t>
            </w:r>
          </w:p>
          <w:p w:rsidR="009E40B4" w:rsidRPr="00324032" w:rsidRDefault="009E40B4" w:rsidP="00FB16D5">
            <w:pPr>
              <w:rPr>
                <w:color w:val="92D050"/>
              </w:rPr>
            </w:pPr>
          </w:p>
          <w:p w:rsidR="009E40B4" w:rsidRPr="00324032" w:rsidRDefault="009E40B4" w:rsidP="00FB16D5">
            <w:pPr>
              <w:rPr>
                <w:color w:val="92D050"/>
              </w:rPr>
            </w:pPr>
            <w:r w:rsidRPr="00324032">
              <w:rPr>
                <w:color w:val="92D050"/>
              </w:rPr>
              <w:t xml:space="preserve">Attached Documents: </w:t>
            </w:r>
          </w:p>
          <w:p w:rsidR="009E40B4" w:rsidRPr="00324032" w:rsidRDefault="009E40B4" w:rsidP="00FB16D5">
            <w:pPr>
              <w:pStyle w:val="ListParagraph"/>
              <w:numPr>
                <w:ilvl w:val="0"/>
                <w:numId w:val="56"/>
              </w:numPr>
              <w:rPr>
                <w:color w:val="92D050"/>
              </w:rPr>
            </w:pPr>
            <w:r>
              <w:rPr>
                <w:color w:val="92D050"/>
              </w:rPr>
              <w:t>NOC request documents</w:t>
            </w:r>
          </w:p>
          <w:p w:rsidR="009E40B4" w:rsidRPr="00324032" w:rsidRDefault="009E40B4" w:rsidP="00FB16D5">
            <w:pPr>
              <w:ind w:left="420" w:hanging="420"/>
              <w:rPr>
                <w:color w:val="92D050"/>
              </w:rPr>
            </w:pPr>
          </w:p>
          <w:p w:rsidR="009E40B4" w:rsidRPr="00324032" w:rsidRDefault="009E40B4" w:rsidP="00FB16D5">
            <w:pPr>
              <w:ind w:left="420" w:hanging="420"/>
              <w:rPr>
                <w:color w:val="92D050"/>
              </w:rPr>
            </w:pPr>
          </w:p>
        </w:tc>
      </w:tr>
    </w:tbl>
    <w:p w:rsidR="009E40B4" w:rsidRDefault="009E40B4" w:rsidP="009E40B4">
      <w:pPr>
        <w:ind w:left="420" w:hanging="420"/>
      </w:pPr>
    </w:p>
    <w:p w:rsidR="009E40B4" w:rsidRDefault="009E40B4" w:rsidP="009E40B4">
      <w:pPr>
        <w:spacing w:after="200" w:line="276" w:lineRule="auto"/>
      </w:pPr>
      <w:r>
        <w:br w:type="page"/>
      </w:r>
    </w:p>
    <w:p w:rsidR="0021770F" w:rsidRPr="0021770F" w:rsidRDefault="0021770F" w:rsidP="0021770F"/>
    <w:p w:rsidR="005259E8" w:rsidRPr="00324032" w:rsidRDefault="005259E8" w:rsidP="005259E8">
      <w:pPr>
        <w:pStyle w:val="Heading2"/>
        <w:rPr>
          <w:color w:val="92D050"/>
        </w:rPr>
      </w:pPr>
      <w:bookmarkStart w:id="29" w:name="_Toc500631233"/>
      <w:r w:rsidRPr="00324032">
        <w:rPr>
          <w:color w:val="92D050"/>
        </w:rPr>
        <w:t>(Annex 10</w:t>
      </w:r>
      <w:r w:rsidR="0021770F">
        <w:rPr>
          <w:color w:val="92D050"/>
        </w:rPr>
        <w:t>6</w:t>
      </w:r>
      <w:r w:rsidRPr="00324032">
        <w:rPr>
          <w:color w:val="92D050"/>
        </w:rPr>
        <w:t>) NOC Validity Extension</w:t>
      </w:r>
      <w:r w:rsidR="0021770F" w:rsidRPr="00C339BB">
        <w:rPr>
          <w:rFonts w:hint="eastAsia"/>
          <w:color w:val="92D050"/>
        </w:rPr>
        <w:t xml:space="preserve"> Approval</w:t>
      </w:r>
      <w:bookmarkEnd w:id="29"/>
    </w:p>
    <w:p w:rsidR="005259E8" w:rsidRDefault="005259E8" w:rsidP="005259E8"/>
    <w:tbl>
      <w:tblPr>
        <w:tblStyle w:val="TableGrid"/>
        <w:tblW w:w="0" w:type="auto"/>
        <w:tblLook w:val="04A0"/>
      </w:tblPr>
      <w:tblGrid>
        <w:gridCol w:w="8495"/>
      </w:tblGrid>
      <w:tr w:rsidR="00324032" w:rsidRPr="00324032" w:rsidTr="0021770F">
        <w:tc>
          <w:tcPr>
            <w:tcW w:w="8495" w:type="dxa"/>
          </w:tcPr>
          <w:p w:rsidR="005259E8" w:rsidRPr="00324032" w:rsidRDefault="005259E8" w:rsidP="0021770F">
            <w:pPr>
              <w:rPr>
                <w:color w:val="92D050"/>
              </w:rPr>
            </w:pPr>
          </w:p>
          <w:p w:rsidR="005259E8" w:rsidRPr="00324032" w:rsidRDefault="005259E8" w:rsidP="0021770F">
            <w:pPr>
              <w:jc w:val="center"/>
              <w:rPr>
                <w:color w:val="92D050"/>
              </w:rPr>
            </w:pPr>
            <w:r w:rsidRPr="00324032">
              <w:rPr>
                <w:color w:val="92D050"/>
              </w:rPr>
              <w:t>SREDA Header</w:t>
            </w:r>
          </w:p>
          <w:p w:rsidR="005259E8" w:rsidRPr="00324032" w:rsidRDefault="005259E8" w:rsidP="0021770F">
            <w:pPr>
              <w:jc w:val="right"/>
              <w:rPr>
                <w:color w:val="92D050"/>
              </w:rPr>
            </w:pPr>
            <w:r w:rsidRPr="00324032">
              <w:rPr>
                <w:color w:val="92D050"/>
              </w:rPr>
              <w:t xml:space="preserve">Date: </w:t>
            </w:r>
            <w:r w:rsidRPr="00324032">
              <w:rPr>
                <w:color w:val="92D050"/>
                <w:u w:val="single"/>
              </w:rPr>
              <w:t xml:space="preserve">** </w:t>
            </w:r>
            <w:r w:rsidR="0021770F">
              <w:rPr>
                <w:color w:val="92D050"/>
                <w:u w:val="single"/>
              </w:rPr>
              <w:t>May</w:t>
            </w:r>
            <w:r w:rsidRPr="00324032">
              <w:rPr>
                <w:color w:val="92D050"/>
                <w:u w:val="single"/>
              </w:rPr>
              <w:t xml:space="preserve"> 2017</w:t>
            </w:r>
          </w:p>
          <w:p w:rsidR="00324032" w:rsidRDefault="00324032" w:rsidP="0021770F">
            <w:pPr>
              <w:rPr>
                <w:color w:val="92D050"/>
              </w:rPr>
            </w:pPr>
          </w:p>
          <w:p w:rsidR="005259E8" w:rsidRPr="00324032" w:rsidRDefault="005259E8" w:rsidP="0021770F">
            <w:pPr>
              <w:rPr>
                <w:color w:val="92D050"/>
              </w:rPr>
            </w:pPr>
            <w:r w:rsidRPr="00324032">
              <w:rPr>
                <w:color w:val="92D050"/>
              </w:rPr>
              <w:t xml:space="preserve">Attn: </w:t>
            </w:r>
          </w:p>
          <w:p w:rsidR="005259E8" w:rsidRPr="00324032" w:rsidRDefault="00324032" w:rsidP="0021770F">
            <w:pPr>
              <w:rPr>
                <w:color w:val="92D050"/>
              </w:rPr>
            </w:pPr>
            <w:r>
              <w:rPr>
                <w:color w:val="92D050"/>
              </w:rPr>
              <w:tab/>
            </w:r>
            <w:r w:rsidR="005259E8" w:rsidRPr="00324032">
              <w:rPr>
                <w:color w:val="92D050"/>
              </w:rPr>
              <w:t xml:space="preserve">Name of Proponent </w:t>
            </w:r>
          </w:p>
          <w:p w:rsidR="005259E8" w:rsidRPr="00324032" w:rsidRDefault="00324032" w:rsidP="0021770F">
            <w:pPr>
              <w:rPr>
                <w:rFonts w:eastAsia="MS PGothic"/>
                <w:color w:val="92D050"/>
                <w:lang w:eastAsia="ja-JP"/>
              </w:rPr>
            </w:pPr>
            <w:r>
              <w:rPr>
                <w:rFonts w:eastAsia="MS PGothic"/>
                <w:color w:val="92D050"/>
                <w:lang w:eastAsia="ja-JP"/>
              </w:rPr>
              <w:tab/>
            </w:r>
            <w:r w:rsidRPr="00324032">
              <w:rPr>
                <w:rFonts w:eastAsia="MS PGothic" w:hint="eastAsia"/>
                <w:color w:val="92D050"/>
                <w:lang w:eastAsia="ja-JP"/>
              </w:rPr>
              <w:t>Name of IFI</w:t>
            </w:r>
          </w:p>
          <w:p w:rsidR="00324032" w:rsidRPr="00324032" w:rsidRDefault="00324032" w:rsidP="0021770F">
            <w:pPr>
              <w:rPr>
                <w:color w:val="92D050"/>
              </w:rPr>
            </w:pPr>
          </w:p>
          <w:p w:rsidR="005259E8" w:rsidRPr="00324032" w:rsidRDefault="005259E8" w:rsidP="0021770F">
            <w:pPr>
              <w:rPr>
                <w:color w:val="92D050"/>
              </w:rPr>
            </w:pPr>
            <w:r w:rsidRPr="00324032">
              <w:rPr>
                <w:color w:val="92D050"/>
              </w:rPr>
              <w:t xml:space="preserve">Dear </w:t>
            </w:r>
            <w:r w:rsidR="009E40B4">
              <w:rPr>
                <w:color w:val="92D050"/>
              </w:rPr>
              <w:t xml:space="preserve">Madam, dear </w:t>
            </w:r>
            <w:r w:rsidRPr="00324032">
              <w:rPr>
                <w:color w:val="92D050"/>
              </w:rPr>
              <w:t xml:space="preserve">Sir, </w:t>
            </w:r>
          </w:p>
          <w:p w:rsidR="005259E8" w:rsidRPr="00324032" w:rsidRDefault="005259E8" w:rsidP="0021770F">
            <w:pPr>
              <w:rPr>
                <w:color w:val="92D050"/>
              </w:rPr>
            </w:pPr>
          </w:p>
          <w:p w:rsidR="005259E8" w:rsidRPr="00324032" w:rsidRDefault="005259E8" w:rsidP="00324032">
            <w:pPr>
              <w:jc w:val="center"/>
              <w:rPr>
                <w:color w:val="92D050"/>
              </w:rPr>
            </w:pPr>
            <w:r w:rsidRPr="00324032">
              <w:rPr>
                <w:color w:val="92D050"/>
              </w:rPr>
              <w:t xml:space="preserve">RE: </w:t>
            </w:r>
            <w:r w:rsidR="00DB7847" w:rsidRPr="00324032">
              <w:rPr>
                <w:color w:val="92D050"/>
              </w:rPr>
              <w:t>NOC Validity Extension</w:t>
            </w:r>
          </w:p>
          <w:p w:rsidR="005259E8" w:rsidRPr="00324032" w:rsidRDefault="005259E8" w:rsidP="0021770F">
            <w:pPr>
              <w:rPr>
                <w:color w:val="92D050"/>
              </w:rPr>
            </w:pPr>
          </w:p>
          <w:p w:rsidR="00324032" w:rsidRPr="00324032" w:rsidRDefault="00324032" w:rsidP="00324032">
            <w:pPr>
              <w:rPr>
                <w:rFonts w:eastAsia="MS PGothic"/>
                <w:color w:val="92D050"/>
                <w:lang w:eastAsia="ja-JP"/>
              </w:rPr>
            </w:pPr>
            <w:r w:rsidRPr="00324032">
              <w:rPr>
                <w:rFonts w:eastAsia="MS PGothic"/>
                <w:color w:val="92D050"/>
                <w:lang w:eastAsia="ja-JP"/>
              </w:rPr>
              <w:t xml:space="preserve">In response to the request for </w:t>
            </w:r>
            <w:r>
              <w:rPr>
                <w:rFonts w:eastAsia="MS PGothic"/>
                <w:color w:val="92D050"/>
                <w:lang w:eastAsia="ja-JP"/>
              </w:rPr>
              <w:t>non objection certificate (</w:t>
            </w:r>
            <w:r w:rsidRPr="00324032">
              <w:rPr>
                <w:rFonts w:eastAsia="MS PGothic"/>
                <w:color w:val="92D050"/>
                <w:lang w:eastAsia="ja-JP"/>
              </w:rPr>
              <w:t>NOC</w:t>
            </w:r>
            <w:r>
              <w:rPr>
                <w:rFonts w:eastAsia="MS PGothic"/>
                <w:color w:val="92D050"/>
                <w:lang w:eastAsia="ja-JP"/>
              </w:rPr>
              <w:t>)</w:t>
            </w:r>
            <w:r w:rsidRPr="00324032">
              <w:rPr>
                <w:rFonts w:eastAsia="MS PGothic"/>
                <w:color w:val="92D050"/>
                <w:lang w:eastAsia="ja-JP"/>
              </w:rPr>
              <w:t xml:space="preserve"> validity extension dated </w:t>
            </w:r>
            <w:r w:rsidRPr="00324032">
              <w:rPr>
                <w:rFonts w:eastAsia="MS PGothic"/>
                <w:color w:val="92D050"/>
                <w:u w:val="single"/>
                <w:lang w:eastAsia="ja-JP"/>
              </w:rPr>
              <w:t xml:space="preserve">** </w:t>
            </w:r>
            <w:r w:rsidR="0021770F">
              <w:rPr>
                <w:rFonts w:eastAsia="MS PGothic"/>
                <w:color w:val="92D050"/>
                <w:u w:val="single"/>
                <w:lang w:eastAsia="ja-JP"/>
              </w:rPr>
              <w:t>May</w:t>
            </w:r>
            <w:r w:rsidRPr="00324032">
              <w:rPr>
                <w:rFonts w:eastAsia="MS PGothic"/>
                <w:color w:val="92D050"/>
                <w:u w:val="single"/>
                <w:lang w:eastAsia="ja-JP"/>
              </w:rPr>
              <w:t xml:space="preserve"> 2017</w:t>
            </w:r>
            <w:r w:rsidRPr="00324032">
              <w:rPr>
                <w:rFonts w:eastAsia="MS PGothic"/>
                <w:color w:val="92D050"/>
                <w:lang w:eastAsia="ja-JP"/>
              </w:rPr>
              <w:t xml:space="preserve">, we hereby </w:t>
            </w:r>
            <w:r w:rsidR="0021770F">
              <w:rPr>
                <w:rFonts w:eastAsia="MS PGothic"/>
                <w:color w:val="92D050"/>
                <w:lang w:eastAsia="ja-JP"/>
              </w:rPr>
              <w:t xml:space="preserve">grant further validity of </w:t>
            </w:r>
            <w:r w:rsidRPr="00324032">
              <w:rPr>
                <w:rFonts w:eastAsia="MS PGothic"/>
                <w:color w:val="92D050"/>
                <w:lang w:eastAsia="ja-JP"/>
              </w:rPr>
              <w:t xml:space="preserve">the said NOC </w:t>
            </w:r>
            <w:r w:rsidR="0021770F">
              <w:rPr>
                <w:rFonts w:eastAsia="MS PGothic"/>
                <w:color w:val="92D050"/>
                <w:lang w:eastAsia="ja-JP"/>
              </w:rPr>
              <w:t xml:space="preserve">until </w:t>
            </w:r>
            <w:r w:rsidRPr="0021770F">
              <w:rPr>
                <w:rFonts w:eastAsia="MS PGothic"/>
                <w:color w:val="92D050"/>
                <w:u w:val="single"/>
                <w:lang w:eastAsia="ja-JP"/>
              </w:rPr>
              <w:t xml:space="preserve">end of </w:t>
            </w:r>
            <w:r w:rsidRPr="00324032">
              <w:rPr>
                <w:rFonts w:eastAsia="MS PGothic"/>
                <w:color w:val="92D050"/>
                <w:u w:val="single"/>
                <w:lang w:eastAsia="ja-JP"/>
              </w:rPr>
              <w:t>January 2018</w:t>
            </w:r>
            <w:r w:rsidRPr="00324032">
              <w:rPr>
                <w:rFonts w:eastAsia="MS PGothic"/>
                <w:color w:val="92D050"/>
                <w:lang w:eastAsia="ja-JP"/>
              </w:rPr>
              <w:t xml:space="preserve">. </w:t>
            </w:r>
          </w:p>
          <w:p w:rsidR="005259E8" w:rsidRPr="00324032" w:rsidRDefault="005259E8" w:rsidP="0021770F">
            <w:pPr>
              <w:rPr>
                <w:color w:val="92D050"/>
              </w:rPr>
            </w:pPr>
          </w:p>
          <w:p w:rsidR="005259E8" w:rsidRPr="00324032" w:rsidRDefault="005259E8" w:rsidP="0021770F">
            <w:pPr>
              <w:rPr>
                <w:color w:val="92D050"/>
              </w:rPr>
            </w:pPr>
            <w:r w:rsidRPr="00324032">
              <w:rPr>
                <w:color w:val="92D050"/>
              </w:rPr>
              <w:tab/>
              <w:t xml:space="preserve">Application Number: </w:t>
            </w:r>
            <w:r w:rsidRPr="00324032">
              <w:rPr>
                <w:color w:val="92D050"/>
                <w:u w:val="single"/>
              </w:rPr>
              <w:tab/>
            </w:r>
            <w:r w:rsidRPr="00324032">
              <w:rPr>
                <w:color w:val="92D050"/>
                <w:u w:val="single"/>
              </w:rPr>
              <w:tab/>
            </w:r>
            <w:r w:rsidRPr="00324032">
              <w:rPr>
                <w:color w:val="92D050"/>
                <w:u w:val="single"/>
              </w:rPr>
              <w:tab/>
            </w:r>
            <w:r w:rsidRPr="00324032">
              <w:rPr>
                <w:color w:val="92D050"/>
                <w:u w:val="single"/>
              </w:rPr>
              <w:tab/>
            </w:r>
            <w:r w:rsidRPr="00324032">
              <w:rPr>
                <w:color w:val="92D050"/>
                <w:u w:val="single"/>
              </w:rPr>
              <w:tab/>
            </w:r>
            <w:r w:rsidRPr="00324032">
              <w:rPr>
                <w:color w:val="92D050"/>
                <w:u w:val="single"/>
              </w:rPr>
              <w:tab/>
            </w:r>
          </w:p>
          <w:p w:rsidR="00324032" w:rsidRDefault="00324032" w:rsidP="0021770F">
            <w:pPr>
              <w:rPr>
                <w:color w:val="92D050"/>
              </w:rPr>
            </w:pPr>
            <w:r>
              <w:rPr>
                <w:color w:val="92D050"/>
              </w:rPr>
              <w:tab/>
              <w:t xml:space="preserve">NOC issuing date: </w:t>
            </w:r>
            <w:r w:rsidRPr="00324032">
              <w:rPr>
                <w:color w:val="92D050"/>
                <w:u w:val="single"/>
              </w:rPr>
              <w:tab/>
            </w:r>
            <w:r w:rsidRPr="00324032">
              <w:rPr>
                <w:color w:val="92D050"/>
                <w:u w:val="single"/>
              </w:rPr>
              <w:tab/>
            </w:r>
            <w:r w:rsidRPr="00324032">
              <w:rPr>
                <w:color w:val="92D050"/>
                <w:u w:val="single"/>
              </w:rPr>
              <w:tab/>
            </w:r>
            <w:r w:rsidRPr="00324032">
              <w:rPr>
                <w:color w:val="92D050"/>
                <w:u w:val="single"/>
              </w:rPr>
              <w:tab/>
            </w:r>
            <w:r w:rsidRPr="00324032">
              <w:rPr>
                <w:color w:val="92D050"/>
                <w:u w:val="single"/>
              </w:rPr>
              <w:tab/>
            </w:r>
            <w:r w:rsidRPr="00324032">
              <w:rPr>
                <w:color w:val="92D050"/>
                <w:u w:val="single"/>
              </w:rPr>
              <w:tab/>
            </w:r>
            <w:r w:rsidRPr="00324032">
              <w:rPr>
                <w:color w:val="92D050"/>
                <w:u w:val="single"/>
              </w:rPr>
              <w:tab/>
            </w:r>
          </w:p>
          <w:p w:rsidR="005259E8" w:rsidRPr="00324032" w:rsidRDefault="005259E8" w:rsidP="0021770F">
            <w:pPr>
              <w:rPr>
                <w:color w:val="92D050"/>
              </w:rPr>
            </w:pPr>
            <w:r w:rsidRPr="00324032">
              <w:rPr>
                <w:color w:val="92D050"/>
              </w:rPr>
              <w:tab/>
              <w:t xml:space="preserve">Sub-project proponent:  </w:t>
            </w:r>
            <w:r w:rsidRPr="00324032">
              <w:rPr>
                <w:color w:val="92D050"/>
                <w:u w:val="single"/>
              </w:rPr>
              <w:tab/>
            </w:r>
            <w:r w:rsidRPr="00324032">
              <w:rPr>
                <w:color w:val="92D050"/>
                <w:u w:val="single"/>
              </w:rPr>
              <w:tab/>
            </w:r>
            <w:r w:rsidRPr="00324032">
              <w:rPr>
                <w:color w:val="92D050"/>
                <w:u w:val="single"/>
              </w:rPr>
              <w:tab/>
            </w:r>
            <w:r w:rsidRPr="00324032">
              <w:rPr>
                <w:color w:val="92D050"/>
                <w:u w:val="single"/>
              </w:rPr>
              <w:tab/>
            </w:r>
            <w:r w:rsidRPr="00324032">
              <w:rPr>
                <w:color w:val="92D050"/>
                <w:u w:val="single"/>
              </w:rPr>
              <w:tab/>
            </w:r>
          </w:p>
          <w:p w:rsidR="005259E8" w:rsidRPr="00324032" w:rsidRDefault="005259E8" w:rsidP="0021770F">
            <w:pPr>
              <w:rPr>
                <w:color w:val="92D050"/>
              </w:rPr>
            </w:pPr>
            <w:r w:rsidRPr="00324032">
              <w:rPr>
                <w:color w:val="92D050"/>
              </w:rPr>
              <w:tab/>
              <w:t xml:space="preserve">Sub-project name:  </w:t>
            </w:r>
            <w:r w:rsidRPr="00324032">
              <w:rPr>
                <w:color w:val="92D050"/>
                <w:u w:val="single"/>
              </w:rPr>
              <w:tab/>
            </w:r>
            <w:r w:rsidRPr="00324032">
              <w:rPr>
                <w:color w:val="92D050"/>
                <w:u w:val="single"/>
              </w:rPr>
              <w:tab/>
            </w:r>
            <w:r w:rsidRPr="00324032">
              <w:rPr>
                <w:color w:val="92D050"/>
                <w:u w:val="single"/>
              </w:rPr>
              <w:tab/>
            </w:r>
            <w:r w:rsidRPr="00324032">
              <w:rPr>
                <w:color w:val="92D050"/>
                <w:u w:val="single"/>
              </w:rPr>
              <w:tab/>
            </w:r>
            <w:r w:rsidRPr="00324032">
              <w:rPr>
                <w:color w:val="92D050"/>
                <w:u w:val="single"/>
              </w:rPr>
              <w:tab/>
            </w:r>
            <w:r w:rsidRPr="00324032">
              <w:rPr>
                <w:color w:val="92D050"/>
                <w:u w:val="single"/>
              </w:rPr>
              <w:tab/>
            </w:r>
          </w:p>
          <w:p w:rsidR="005259E8" w:rsidRPr="00324032" w:rsidRDefault="005259E8" w:rsidP="0021770F">
            <w:pPr>
              <w:rPr>
                <w:color w:val="92D050"/>
              </w:rPr>
            </w:pPr>
          </w:p>
          <w:p w:rsidR="005259E8" w:rsidRPr="00324032" w:rsidRDefault="005259E8" w:rsidP="0021770F">
            <w:pPr>
              <w:rPr>
                <w:color w:val="92D050"/>
              </w:rPr>
            </w:pPr>
          </w:p>
          <w:p w:rsidR="005259E8" w:rsidRPr="00324032" w:rsidRDefault="005259E8" w:rsidP="0021770F">
            <w:pPr>
              <w:rPr>
                <w:color w:val="92D050"/>
                <w:lang w:eastAsia="ja-JP"/>
              </w:rPr>
            </w:pPr>
            <w:r w:rsidRPr="00324032">
              <w:rPr>
                <w:rFonts w:hint="eastAsia"/>
                <w:color w:val="92D050"/>
                <w:lang w:eastAsia="ja-JP"/>
              </w:rPr>
              <w:t>Th</w:t>
            </w:r>
            <w:r w:rsidR="00324032" w:rsidRPr="00324032">
              <w:rPr>
                <w:color w:val="92D050"/>
                <w:lang w:eastAsia="ja-JP"/>
              </w:rPr>
              <w:t>e</w:t>
            </w:r>
            <w:r w:rsidRPr="00324032">
              <w:rPr>
                <w:rFonts w:hint="eastAsia"/>
                <w:color w:val="92D050"/>
                <w:lang w:eastAsia="ja-JP"/>
              </w:rPr>
              <w:t xml:space="preserve"> NOC </w:t>
            </w:r>
            <w:r w:rsidRPr="00324032">
              <w:rPr>
                <w:color w:val="92D050"/>
                <w:lang w:eastAsia="ja-JP"/>
              </w:rPr>
              <w:t xml:space="preserve">is subject to the terms and conditions accompanying this certificate. </w:t>
            </w:r>
          </w:p>
          <w:p w:rsidR="005259E8" w:rsidRPr="00324032" w:rsidRDefault="005259E8" w:rsidP="0021770F">
            <w:pPr>
              <w:rPr>
                <w:color w:val="92D050"/>
              </w:rPr>
            </w:pPr>
          </w:p>
          <w:p w:rsidR="005259E8" w:rsidRPr="00324032" w:rsidRDefault="005259E8" w:rsidP="0021770F">
            <w:pPr>
              <w:rPr>
                <w:color w:val="92D050"/>
              </w:rPr>
            </w:pPr>
            <w:r w:rsidRPr="00324032">
              <w:rPr>
                <w:color w:val="92D050"/>
              </w:rPr>
              <w:t xml:space="preserve">Yours faithfully, </w:t>
            </w:r>
          </w:p>
          <w:p w:rsidR="005259E8" w:rsidRPr="00324032" w:rsidRDefault="005259E8" w:rsidP="0021770F">
            <w:pPr>
              <w:rPr>
                <w:color w:val="92D050"/>
              </w:rPr>
            </w:pPr>
          </w:p>
          <w:p w:rsidR="005259E8" w:rsidRPr="00324032" w:rsidRDefault="005259E8" w:rsidP="0021770F">
            <w:pPr>
              <w:rPr>
                <w:i/>
                <w:color w:val="92D050"/>
                <w:u w:val="single"/>
              </w:rPr>
            </w:pPr>
            <w:r w:rsidRPr="00324032">
              <w:rPr>
                <w:i/>
                <w:color w:val="92D050"/>
                <w:u w:val="single"/>
              </w:rPr>
              <w:t>signature</w:t>
            </w:r>
          </w:p>
          <w:p w:rsidR="005259E8" w:rsidRPr="00324032" w:rsidRDefault="005259E8" w:rsidP="0021770F">
            <w:pPr>
              <w:rPr>
                <w:color w:val="92D050"/>
              </w:rPr>
            </w:pPr>
          </w:p>
          <w:p w:rsidR="005259E8" w:rsidRPr="00324032" w:rsidRDefault="005259E8" w:rsidP="0021770F">
            <w:pPr>
              <w:rPr>
                <w:color w:val="92D050"/>
              </w:rPr>
            </w:pPr>
            <w:r w:rsidRPr="00324032">
              <w:rPr>
                <w:color w:val="92D050"/>
              </w:rPr>
              <w:t xml:space="preserve">Member, </w:t>
            </w:r>
          </w:p>
          <w:p w:rsidR="005259E8" w:rsidRPr="00324032" w:rsidRDefault="005259E8" w:rsidP="0021770F">
            <w:pPr>
              <w:rPr>
                <w:color w:val="92D050"/>
              </w:rPr>
            </w:pPr>
            <w:r w:rsidRPr="00324032">
              <w:rPr>
                <w:color w:val="92D050"/>
              </w:rPr>
              <w:t xml:space="preserve">Sustainable &amp; Renewable Energy Development Authority (SREDA) </w:t>
            </w:r>
          </w:p>
          <w:p w:rsidR="005259E8" w:rsidRPr="00324032" w:rsidRDefault="005259E8" w:rsidP="0021770F">
            <w:pPr>
              <w:rPr>
                <w:color w:val="92D050"/>
                <w:u w:val="single"/>
              </w:rPr>
            </w:pPr>
            <w:r w:rsidRPr="00324032">
              <w:rPr>
                <w:color w:val="92D050"/>
              </w:rPr>
              <w:t>Power Division, Ministry of Power, Energy and Mineral Resources</w:t>
            </w:r>
          </w:p>
          <w:p w:rsidR="005259E8" w:rsidRPr="00324032" w:rsidRDefault="005259E8" w:rsidP="0021770F">
            <w:pPr>
              <w:rPr>
                <w:color w:val="92D050"/>
              </w:rPr>
            </w:pPr>
          </w:p>
          <w:p w:rsidR="005259E8" w:rsidRPr="00324032" w:rsidRDefault="005259E8" w:rsidP="0021770F">
            <w:pPr>
              <w:rPr>
                <w:color w:val="92D050"/>
              </w:rPr>
            </w:pPr>
            <w:r w:rsidRPr="00324032">
              <w:rPr>
                <w:color w:val="92D050"/>
              </w:rPr>
              <w:t xml:space="preserve">Attached Documents: </w:t>
            </w:r>
          </w:p>
          <w:p w:rsidR="005259E8" w:rsidRPr="00324032" w:rsidRDefault="005259E8" w:rsidP="0021770F">
            <w:pPr>
              <w:pStyle w:val="ListParagraph"/>
              <w:numPr>
                <w:ilvl w:val="0"/>
                <w:numId w:val="56"/>
              </w:numPr>
              <w:rPr>
                <w:color w:val="92D050"/>
              </w:rPr>
            </w:pPr>
            <w:r w:rsidRPr="00324032">
              <w:rPr>
                <w:rFonts w:hint="eastAsia"/>
                <w:color w:val="92D050"/>
              </w:rPr>
              <w:t xml:space="preserve">Terms and conditions </w:t>
            </w:r>
            <w:r w:rsidRPr="00324032">
              <w:rPr>
                <w:color w:val="92D050"/>
              </w:rPr>
              <w:t>of the NOC</w:t>
            </w:r>
          </w:p>
          <w:p w:rsidR="005259E8" w:rsidRPr="00324032" w:rsidRDefault="005259E8" w:rsidP="0021770F">
            <w:pPr>
              <w:ind w:left="420" w:hanging="420"/>
              <w:rPr>
                <w:color w:val="92D050"/>
              </w:rPr>
            </w:pPr>
          </w:p>
          <w:p w:rsidR="00324032" w:rsidRPr="00324032" w:rsidRDefault="00324032" w:rsidP="00324032">
            <w:pPr>
              <w:ind w:left="420" w:hanging="420"/>
              <w:rPr>
                <w:color w:val="92D050"/>
              </w:rPr>
            </w:pPr>
          </w:p>
        </w:tc>
      </w:tr>
    </w:tbl>
    <w:p w:rsidR="00324032" w:rsidRDefault="00324032" w:rsidP="00324032">
      <w:pPr>
        <w:ind w:left="420" w:hanging="420"/>
      </w:pPr>
    </w:p>
    <w:p w:rsidR="00324032" w:rsidRDefault="00324032">
      <w:pPr>
        <w:spacing w:after="200" w:line="276" w:lineRule="auto"/>
      </w:pPr>
      <w:r>
        <w:br w:type="page"/>
      </w:r>
    </w:p>
    <w:p w:rsidR="00324032" w:rsidRDefault="00324032" w:rsidP="00324032">
      <w:pPr>
        <w:ind w:left="420" w:hanging="420"/>
      </w:pPr>
    </w:p>
    <w:tbl>
      <w:tblPr>
        <w:tblStyle w:val="TableGrid"/>
        <w:tblW w:w="0" w:type="auto"/>
        <w:tblLook w:val="04A0"/>
      </w:tblPr>
      <w:tblGrid>
        <w:gridCol w:w="8495"/>
      </w:tblGrid>
      <w:tr w:rsidR="00324032" w:rsidRPr="00324032" w:rsidTr="0021770F">
        <w:tc>
          <w:tcPr>
            <w:tcW w:w="8495" w:type="dxa"/>
          </w:tcPr>
          <w:p w:rsidR="00324032" w:rsidRPr="00324032" w:rsidRDefault="00324032" w:rsidP="00324032">
            <w:pPr>
              <w:ind w:left="420" w:hanging="420"/>
              <w:rPr>
                <w:color w:val="92D050"/>
              </w:rPr>
            </w:pPr>
          </w:p>
          <w:p w:rsidR="00324032" w:rsidRPr="00324032" w:rsidRDefault="00324032" w:rsidP="00324032">
            <w:pPr>
              <w:ind w:left="420" w:hanging="420"/>
              <w:rPr>
                <w:rFonts w:eastAsia="MS PGothic"/>
                <w:color w:val="92D050"/>
                <w:lang w:eastAsia="ja-JP"/>
              </w:rPr>
            </w:pPr>
            <w:r w:rsidRPr="00324032">
              <w:rPr>
                <w:rFonts w:eastAsia="MS PGothic" w:hint="eastAsia"/>
                <w:color w:val="92D050"/>
                <w:lang w:eastAsia="ja-JP"/>
              </w:rPr>
              <w:t xml:space="preserve">Terms and </w:t>
            </w:r>
            <w:r w:rsidRPr="00324032">
              <w:rPr>
                <w:rFonts w:eastAsia="MS PGothic"/>
                <w:color w:val="92D050"/>
                <w:lang w:eastAsia="ja-JP"/>
              </w:rPr>
              <w:t>C</w:t>
            </w:r>
            <w:r w:rsidRPr="00324032">
              <w:rPr>
                <w:rFonts w:eastAsia="MS PGothic" w:hint="eastAsia"/>
                <w:color w:val="92D050"/>
                <w:lang w:eastAsia="ja-JP"/>
              </w:rPr>
              <w:t>on</w:t>
            </w:r>
            <w:r w:rsidRPr="00324032">
              <w:rPr>
                <w:rFonts w:eastAsia="MS PGothic"/>
                <w:color w:val="92D050"/>
                <w:lang w:eastAsia="ja-JP"/>
              </w:rPr>
              <w:t>d</w:t>
            </w:r>
            <w:r w:rsidRPr="00324032">
              <w:rPr>
                <w:rFonts w:eastAsia="MS PGothic" w:hint="eastAsia"/>
                <w:color w:val="92D050"/>
                <w:lang w:eastAsia="ja-JP"/>
              </w:rPr>
              <w:t>itions of the NOC</w:t>
            </w:r>
          </w:p>
          <w:p w:rsidR="00324032" w:rsidRPr="00324032" w:rsidRDefault="00324032" w:rsidP="00324032">
            <w:pPr>
              <w:ind w:left="420" w:hanging="420"/>
              <w:rPr>
                <w:color w:val="92D050"/>
              </w:rPr>
            </w:pPr>
          </w:p>
          <w:p w:rsidR="00324032" w:rsidRPr="00324032" w:rsidRDefault="00324032" w:rsidP="00324032">
            <w:pPr>
              <w:rPr>
                <w:rFonts w:eastAsia="MS PGothic"/>
                <w:color w:val="92D050"/>
                <w:lang w:eastAsia="ja-JP"/>
              </w:rPr>
            </w:pPr>
            <w:r w:rsidRPr="00324032">
              <w:rPr>
                <w:rFonts w:eastAsia="MS PGothic" w:hint="eastAsia"/>
                <w:color w:val="92D050"/>
                <w:lang w:eastAsia="ja-JP"/>
              </w:rPr>
              <w:t xml:space="preserve">1. </w:t>
            </w:r>
            <w:r w:rsidRPr="00324032">
              <w:rPr>
                <w:rFonts w:eastAsia="MS PGothic"/>
                <w:color w:val="92D050"/>
                <w:lang w:eastAsia="ja-JP"/>
              </w:rPr>
              <w:t xml:space="preserve">The NOC ceases to be valid unless loan contract is signed within its validity period as stipulated in this letter. </w:t>
            </w:r>
          </w:p>
          <w:p w:rsidR="00324032" w:rsidRPr="00324032" w:rsidRDefault="00324032" w:rsidP="00324032">
            <w:pPr>
              <w:rPr>
                <w:color w:val="92D050"/>
              </w:rPr>
            </w:pPr>
          </w:p>
          <w:p w:rsidR="00324032" w:rsidRPr="00324032" w:rsidRDefault="00324032" w:rsidP="00324032">
            <w:pPr>
              <w:rPr>
                <w:rFonts w:eastAsia="MS PGothic"/>
                <w:color w:val="92D050"/>
                <w:lang w:eastAsia="ja-JP"/>
              </w:rPr>
            </w:pPr>
            <w:r w:rsidRPr="00324032">
              <w:rPr>
                <w:rFonts w:eastAsia="MS PGothic" w:hint="eastAsia"/>
                <w:color w:val="92D050"/>
                <w:lang w:eastAsia="ja-JP"/>
              </w:rPr>
              <w:t xml:space="preserve">2. The NOC will be revoked </w:t>
            </w:r>
            <w:r w:rsidRPr="00324032">
              <w:rPr>
                <w:rFonts w:eastAsia="MS PGothic"/>
                <w:color w:val="92D050"/>
                <w:lang w:eastAsia="ja-JP"/>
              </w:rPr>
              <w:t xml:space="preserve">if any equipment other than those stipulated as eligible in the NOC is financed under the Project loan. </w:t>
            </w:r>
          </w:p>
          <w:p w:rsidR="00324032" w:rsidRPr="00324032" w:rsidRDefault="00324032" w:rsidP="00324032">
            <w:pPr>
              <w:rPr>
                <w:color w:val="92D050"/>
              </w:rPr>
            </w:pPr>
          </w:p>
          <w:p w:rsidR="00324032" w:rsidRPr="00324032" w:rsidRDefault="00324032" w:rsidP="00324032">
            <w:pPr>
              <w:rPr>
                <w:rFonts w:eastAsia="MS PGothic"/>
                <w:color w:val="92D050"/>
                <w:lang w:eastAsia="ja-JP"/>
              </w:rPr>
            </w:pPr>
            <w:r w:rsidRPr="00324032">
              <w:rPr>
                <w:rFonts w:eastAsia="MS PGothic" w:hint="eastAsia"/>
                <w:color w:val="92D050"/>
                <w:lang w:eastAsia="ja-JP"/>
              </w:rPr>
              <w:t xml:space="preserve">3. SREDA reserves the right to </w:t>
            </w:r>
            <w:r w:rsidRPr="00324032">
              <w:rPr>
                <w:rFonts w:eastAsia="MS PGothic"/>
                <w:color w:val="92D050"/>
                <w:lang w:eastAsia="ja-JP"/>
              </w:rPr>
              <w:t xml:space="preserve">cancel its non objection certification in writing if any of the act of a sub-project owner and / or an IFIis found to be in obvious breach of the rule stipulated in the loan agreement, subsidiary loan agreement and business process manuals.  SREDA will report to the Steering Committee (SC) of the Project if such case were to be found. </w:t>
            </w:r>
          </w:p>
          <w:p w:rsidR="00324032" w:rsidRPr="00324032" w:rsidRDefault="00324032" w:rsidP="00324032">
            <w:pPr>
              <w:rPr>
                <w:rFonts w:eastAsia="MS PGothic"/>
                <w:color w:val="92D050"/>
                <w:lang w:eastAsia="ja-JP"/>
              </w:rPr>
            </w:pPr>
          </w:p>
          <w:p w:rsidR="00324032" w:rsidRPr="00324032" w:rsidRDefault="00324032" w:rsidP="00324032">
            <w:pPr>
              <w:rPr>
                <w:rFonts w:eastAsia="MS PGothic"/>
                <w:color w:val="92D050"/>
                <w:lang w:eastAsia="ja-JP"/>
              </w:rPr>
            </w:pPr>
            <w:r w:rsidRPr="00324032">
              <w:rPr>
                <w:rFonts w:eastAsia="MS PGothic"/>
                <w:color w:val="92D050"/>
                <w:lang w:eastAsia="ja-JP"/>
              </w:rPr>
              <w:t xml:space="preserve">4. The borrower as well as the IFI will provide energy consumption data as per the business process manual. </w:t>
            </w:r>
          </w:p>
          <w:p w:rsidR="00324032" w:rsidRPr="00324032" w:rsidRDefault="00324032" w:rsidP="00324032">
            <w:pPr>
              <w:rPr>
                <w:rFonts w:eastAsia="MS PGothic"/>
                <w:color w:val="92D050"/>
                <w:lang w:eastAsia="ja-JP"/>
              </w:rPr>
            </w:pPr>
          </w:p>
          <w:p w:rsidR="00324032" w:rsidRPr="00324032" w:rsidRDefault="00324032" w:rsidP="00324032">
            <w:pPr>
              <w:rPr>
                <w:rFonts w:eastAsia="MS PGothic"/>
                <w:color w:val="92D050"/>
                <w:lang w:eastAsia="ja-JP"/>
              </w:rPr>
            </w:pPr>
            <w:r w:rsidRPr="00324032">
              <w:rPr>
                <w:rFonts w:eastAsia="MS PGothic"/>
                <w:color w:val="92D050"/>
                <w:lang w:eastAsia="ja-JP"/>
              </w:rPr>
              <w:t>5. SREDA reserves the right to visit or inspect the factory/equipment when required.</w:t>
            </w:r>
          </w:p>
          <w:p w:rsidR="00324032" w:rsidRPr="00324032" w:rsidRDefault="00324032" w:rsidP="0021770F">
            <w:pPr>
              <w:rPr>
                <w:color w:val="92D050"/>
              </w:rPr>
            </w:pPr>
          </w:p>
        </w:tc>
      </w:tr>
    </w:tbl>
    <w:p w:rsidR="005259E8" w:rsidRDefault="005259E8" w:rsidP="005259E8"/>
    <w:p w:rsidR="005259E8" w:rsidRPr="00581E65" w:rsidRDefault="005259E8">
      <w:pPr>
        <w:spacing w:after="200" w:line="276" w:lineRule="auto"/>
      </w:pPr>
    </w:p>
    <w:p w:rsidR="00A4629A" w:rsidRDefault="00A4629A">
      <w:pPr>
        <w:spacing w:after="200" w:line="276" w:lineRule="auto"/>
      </w:pPr>
      <w:r>
        <w:br w:type="page"/>
      </w:r>
    </w:p>
    <w:p w:rsidR="003555CF" w:rsidRDefault="003555CF">
      <w:pPr>
        <w:spacing w:after="200" w:line="276" w:lineRule="auto"/>
      </w:pPr>
    </w:p>
    <w:p w:rsidR="003D2B73" w:rsidRPr="000B6460" w:rsidRDefault="003D2B73" w:rsidP="003D2B73">
      <w:pPr>
        <w:pStyle w:val="Heading1"/>
        <w:rPr>
          <w:lang w:val="en-GB"/>
        </w:rPr>
      </w:pPr>
      <w:bookmarkStart w:id="30" w:name="_Toc500631234"/>
      <w:r w:rsidRPr="000B6460">
        <w:rPr>
          <w:lang w:val="en-GB"/>
        </w:rPr>
        <w:t xml:space="preserve">Part </w:t>
      </w:r>
      <w:r>
        <w:rPr>
          <w:lang w:val="en-GB"/>
        </w:rPr>
        <w:t>I</w:t>
      </w:r>
      <w:r w:rsidRPr="000B6460">
        <w:rPr>
          <w:lang w:val="en-GB"/>
        </w:rPr>
        <w:t>I</w:t>
      </w:r>
      <w:r>
        <w:rPr>
          <w:lang w:val="en-GB"/>
        </w:rPr>
        <w:t>B</w:t>
      </w:r>
      <w:r w:rsidRPr="000B6460">
        <w:rPr>
          <w:lang w:val="en-GB"/>
        </w:rPr>
        <w:t>-type Loan: Formulation and Implementation</w:t>
      </w:r>
      <w:bookmarkEnd w:id="30"/>
    </w:p>
    <w:p w:rsidR="009D62A7" w:rsidRPr="000B6460" w:rsidRDefault="009D62A7" w:rsidP="009D62A7">
      <w:pPr>
        <w:rPr>
          <w:lang w:val="en-GB"/>
        </w:rPr>
      </w:pPr>
    </w:p>
    <w:p w:rsidR="009D62A7" w:rsidRPr="00D50F84" w:rsidRDefault="009D62A7" w:rsidP="009D62A7">
      <w:pPr>
        <w:pStyle w:val="Heading2"/>
      </w:pPr>
      <w:bookmarkStart w:id="31" w:name="_Toc500631235"/>
      <w:r>
        <w:t xml:space="preserve">(Annex 20) </w:t>
      </w:r>
      <w:r>
        <w:rPr>
          <w:rFonts w:hint="eastAsia"/>
        </w:rPr>
        <w:t>Eligibl</w:t>
      </w:r>
      <w:r>
        <w:t>eAppliances List</w:t>
      </w:r>
      <w:bookmarkEnd w:id="31"/>
    </w:p>
    <w:p w:rsidR="009D62A7" w:rsidRDefault="009D62A7" w:rsidP="009D62A7"/>
    <w:tbl>
      <w:tblPr>
        <w:tblStyle w:val="GridTable4Accent3"/>
        <w:tblW w:w="0" w:type="auto"/>
        <w:tblLook w:val="04A0"/>
      </w:tblPr>
      <w:tblGrid>
        <w:gridCol w:w="306"/>
        <w:gridCol w:w="1252"/>
        <w:gridCol w:w="1416"/>
        <w:gridCol w:w="1275"/>
        <w:gridCol w:w="1558"/>
        <w:gridCol w:w="993"/>
        <w:gridCol w:w="1694"/>
      </w:tblGrid>
      <w:tr w:rsidR="009D62A7" w:rsidRPr="00D83B4B" w:rsidTr="009D62A7">
        <w:trPr>
          <w:cnfStyle w:val="100000000000"/>
        </w:trPr>
        <w:tc>
          <w:tcPr>
            <w:cnfStyle w:val="001000000000"/>
            <w:tcW w:w="306" w:type="dxa"/>
            <w:tcMar>
              <w:left w:w="57" w:type="dxa"/>
              <w:right w:w="57" w:type="dxa"/>
            </w:tcMar>
            <w:vAlign w:val="center"/>
          </w:tcPr>
          <w:p w:rsidR="009D62A7" w:rsidRPr="00D83B4B" w:rsidRDefault="009D62A7" w:rsidP="009D62A7">
            <w:pPr>
              <w:rPr>
                <w:rFonts w:ascii="Calibri" w:hAnsi="Calibri" w:cs="Calibri"/>
                <w:sz w:val="16"/>
                <w:szCs w:val="16"/>
              </w:rPr>
            </w:pPr>
            <w:r w:rsidRPr="00D83B4B">
              <w:rPr>
                <w:rFonts w:ascii="Calibri" w:hAnsi="Calibri" w:cs="Calibri"/>
                <w:sz w:val="16"/>
                <w:szCs w:val="16"/>
              </w:rPr>
              <w:t>No</w:t>
            </w:r>
          </w:p>
        </w:tc>
        <w:tc>
          <w:tcPr>
            <w:tcW w:w="1252" w:type="dxa"/>
            <w:tcMar>
              <w:left w:w="57" w:type="dxa"/>
              <w:right w:w="57" w:type="dxa"/>
            </w:tcMar>
            <w:vAlign w:val="center"/>
          </w:tcPr>
          <w:p w:rsidR="009D62A7" w:rsidRPr="00D83B4B" w:rsidRDefault="009D62A7" w:rsidP="009D62A7">
            <w:pPr>
              <w:cnfStyle w:val="100000000000"/>
              <w:rPr>
                <w:rFonts w:ascii="Calibri" w:hAnsi="Calibri" w:cs="Calibri"/>
                <w:sz w:val="16"/>
                <w:szCs w:val="16"/>
              </w:rPr>
            </w:pPr>
            <w:r w:rsidRPr="00D83B4B">
              <w:rPr>
                <w:rFonts w:ascii="Calibri" w:hAnsi="Calibri" w:cs="Calibri"/>
                <w:sz w:val="16"/>
                <w:szCs w:val="16"/>
              </w:rPr>
              <w:t>Category</w:t>
            </w:r>
          </w:p>
        </w:tc>
        <w:tc>
          <w:tcPr>
            <w:tcW w:w="1416" w:type="dxa"/>
            <w:tcMar>
              <w:left w:w="57" w:type="dxa"/>
              <w:right w:w="57" w:type="dxa"/>
            </w:tcMar>
            <w:vAlign w:val="center"/>
          </w:tcPr>
          <w:p w:rsidR="009D62A7" w:rsidRPr="00D83B4B" w:rsidRDefault="009D62A7" w:rsidP="009D62A7">
            <w:pPr>
              <w:cnfStyle w:val="100000000000"/>
              <w:rPr>
                <w:rFonts w:ascii="Calibri" w:hAnsi="Calibri" w:cs="Calibri"/>
                <w:sz w:val="16"/>
                <w:szCs w:val="16"/>
              </w:rPr>
            </w:pPr>
            <w:r w:rsidRPr="00D83B4B">
              <w:rPr>
                <w:rFonts w:ascii="Calibri" w:hAnsi="Calibri" w:cs="Calibri"/>
                <w:sz w:val="16"/>
                <w:szCs w:val="16"/>
              </w:rPr>
              <w:t>Brand</w:t>
            </w:r>
          </w:p>
        </w:tc>
        <w:tc>
          <w:tcPr>
            <w:tcW w:w="1275" w:type="dxa"/>
            <w:tcMar>
              <w:left w:w="57" w:type="dxa"/>
              <w:right w:w="57" w:type="dxa"/>
            </w:tcMar>
            <w:vAlign w:val="center"/>
          </w:tcPr>
          <w:p w:rsidR="009D62A7" w:rsidRPr="00D83B4B" w:rsidRDefault="009D62A7" w:rsidP="009D62A7">
            <w:pPr>
              <w:cnfStyle w:val="100000000000"/>
              <w:rPr>
                <w:rFonts w:ascii="Calibri" w:hAnsi="Calibri" w:cs="Calibri"/>
                <w:sz w:val="16"/>
                <w:szCs w:val="16"/>
              </w:rPr>
            </w:pPr>
            <w:r w:rsidRPr="00D83B4B">
              <w:rPr>
                <w:rFonts w:ascii="Calibri" w:hAnsi="Calibri" w:cs="Calibri"/>
                <w:sz w:val="16"/>
                <w:szCs w:val="16"/>
              </w:rPr>
              <w:t>Model</w:t>
            </w:r>
          </w:p>
        </w:tc>
        <w:tc>
          <w:tcPr>
            <w:tcW w:w="1558" w:type="dxa"/>
            <w:tcMar>
              <w:left w:w="57" w:type="dxa"/>
              <w:right w:w="57" w:type="dxa"/>
            </w:tcMar>
            <w:vAlign w:val="center"/>
          </w:tcPr>
          <w:p w:rsidR="009D62A7" w:rsidRPr="00D83B4B" w:rsidRDefault="009D62A7" w:rsidP="009D62A7">
            <w:pPr>
              <w:cnfStyle w:val="100000000000"/>
              <w:rPr>
                <w:rFonts w:ascii="Calibri" w:hAnsi="Calibri" w:cs="Calibri"/>
                <w:sz w:val="16"/>
                <w:szCs w:val="16"/>
              </w:rPr>
            </w:pPr>
            <w:r w:rsidRPr="00D83B4B">
              <w:rPr>
                <w:rFonts w:ascii="Calibri" w:hAnsi="Calibri" w:cs="Calibri"/>
                <w:sz w:val="16"/>
                <w:szCs w:val="16"/>
              </w:rPr>
              <w:t>Technical specification</w:t>
            </w:r>
          </w:p>
        </w:tc>
        <w:tc>
          <w:tcPr>
            <w:tcW w:w="993" w:type="dxa"/>
            <w:tcMar>
              <w:left w:w="57" w:type="dxa"/>
              <w:right w:w="57" w:type="dxa"/>
            </w:tcMar>
            <w:vAlign w:val="center"/>
          </w:tcPr>
          <w:p w:rsidR="009D62A7" w:rsidRPr="00D83B4B" w:rsidRDefault="009D62A7" w:rsidP="009D62A7">
            <w:pPr>
              <w:cnfStyle w:val="100000000000"/>
              <w:rPr>
                <w:rFonts w:ascii="Calibri" w:hAnsi="Calibri" w:cs="Calibri"/>
                <w:sz w:val="16"/>
                <w:szCs w:val="16"/>
              </w:rPr>
            </w:pPr>
            <w:r w:rsidRPr="00D83B4B">
              <w:rPr>
                <w:rFonts w:ascii="Calibri" w:hAnsi="Calibri" w:cs="Calibri"/>
                <w:sz w:val="16"/>
                <w:szCs w:val="16"/>
              </w:rPr>
              <w:t>Date of registration</w:t>
            </w:r>
          </w:p>
        </w:tc>
        <w:tc>
          <w:tcPr>
            <w:tcW w:w="1694" w:type="dxa"/>
            <w:tcMar>
              <w:left w:w="57" w:type="dxa"/>
              <w:right w:w="57" w:type="dxa"/>
            </w:tcMar>
            <w:vAlign w:val="center"/>
          </w:tcPr>
          <w:p w:rsidR="009D62A7" w:rsidRPr="00D83B4B" w:rsidRDefault="006A1A93" w:rsidP="009D62A7">
            <w:pPr>
              <w:cnfStyle w:val="100000000000"/>
              <w:rPr>
                <w:rFonts w:ascii="Calibri" w:hAnsi="Calibri" w:cs="Calibri"/>
                <w:sz w:val="16"/>
                <w:szCs w:val="16"/>
              </w:rPr>
            </w:pPr>
            <w:r>
              <w:rPr>
                <w:rFonts w:ascii="Calibri" w:hAnsi="Calibri" w:cs="Calibri"/>
                <w:sz w:val="16"/>
                <w:szCs w:val="16"/>
              </w:rPr>
              <w:t>Note</w:t>
            </w:r>
          </w:p>
        </w:tc>
      </w:tr>
      <w:tr w:rsidR="009D62A7" w:rsidRPr="00D83B4B" w:rsidTr="009D62A7">
        <w:trPr>
          <w:cnfStyle w:val="000000100000"/>
        </w:trPr>
        <w:tc>
          <w:tcPr>
            <w:cnfStyle w:val="001000000000"/>
            <w:tcW w:w="306" w:type="dxa"/>
            <w:tcMar>
              <w:left w:w="57" w:type="dxa"/>
              <w:right w:w="57" w:type="dxa"/>
            </w:tcMar>
            <w:vAlign w:val="center"/>
          </w:tcPr>
          <w:p w:rsidR="009D62A7" w:rsidRPr="00D83B4B" w:rsidRDefault="009D62A7" w:rsidP="009D62A7">
            <w:pPr>
              <w:rPr>
                <w:rFonts w:ascii="Calibri" w:hAnsi="Calibri" w:cs="Calibri"/>
                <w:sz w:val="16"/>
                <w:szCs w:val="16"/>
              </w:rPr>
            </w:pPr>
            <w:r w:rsidRPr="00D83B4B">
              <w:rPr>
                <w:rFonts w:ascii="Calibri" w:hAnsi="Calibri" w:cs="Calibri"/>
                <w:sz w:val="16"/>
                <w:szCs w:val="16"/>
              </w:rPr>
              <w:t>1</w:t>
            </w:r>
          </w:p>
        </w:tc>
        <w:tc>
          <w:tcPr>
            <w:tcW w:w="1252"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r w:rsidRPr="00D83B4B">
              <w:rPr>
                <w:rFonts w:ascii="Calibri" w:hAnsi="Calibri" w:cs="Calibri"/>
                <w:sz w:val="16"/>
                <w:szCs w:val="16"/>
              </w:rPr>
              <w:t>Air conditioner</w:t>
            </w:r>
          </w:p>
        </w:tc>
        <w:tc>
          <w:tcPr>
            <w:tcW w:w="1416"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r w:rsidRPr="00D83B4B">
              <w:rPr>
                <w:rFonts w:ascii="Calibri" w:hAnsi="Calibri" w:cs="Calibri"/>
                <w:sz w:val="16"/>
                <w:szCs w:val="16"/>
              </w:rPr>
              <w:t>Daikin</w:t>
            </w:r>
          </w:p>
        </w:tc>
        <w:tc>
          <w:tcPr>
            <w:tcW w:w="1275"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r>
              <w:rPr>
                <w:rFonts w:ascii="Calibri" w:hAnsi="Calibri" w:cs="Calibri"/>
                <w:sz w:val="16"/>
                <w:szCs w:val="16"/>
              </w:rPr>
              <w:t>E-Max 7</w:t>
            </w:r>
          </w:p>
        </w:tc>
        <w:tc>
          <w:tcPr>
            <w:tcW w:w="1558"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r w:rsidRPr="00D83B4B">
              <w:rPr>
                <w:rFonts w:ascii="Calibri" w:hAnsi="Calibri" w:cs="Calibri"/>
                <w:sz w:val="16"/>
                <w:szCs w:val="16"/>
              </w:rPr>
              <w:t>Inverter controlled</w:t>
            </w:r>
          </w:p>
        </w:tc>
        <w:tc>
          <w:tcPr>
            <w:tcW w:w="993"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r w:rsidRPr="00D83B4B">
              <w:rPr>
                <w:rFonts w:ascii="Calibri" w:hAnsi="Calibri" w:cs="Calibri"/>
                <w:sz w:val="16"/>
                <w:szCs w:val="16"/>
              </w:rPr>
              <w:t>15/02/2018</w:t>
            </w:r>
          </w:p>
        </w:tc>
        <w:tc>
          <w:tcPr>
            <w:tcW w:w="1694"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r w:rsidRPr="00D83B4B">
              <w:rPr>
                <w:rFonts w:ascii="Calibri" w:hAnsi="Calibri" w:cs="Calibri"/>
                <w:sz w:val="16"/>
                <w:szCs w:val="16"/>
              </w:rPr>
              <w:t>Green Appliances</w:t>
            </w:r>
            <w:r>
              <w:rPr>
                <w:rFonts w:ascii="Calibri" w:hAnsi="Calibri" w:cs="Calibri"/>
                <w:sz w:val="16"/>
                <w:szCs w:val="16"/>
              </w:rPr>
              <w:t xml:space="preserve"> Ltd</w:t>
            </w:r>
          </w:p>
        </w:tc>
      </w:tr>
      <w:tr w:rsidR="009D62A7" w:rsidRPr="00D83B4B" w:rsidTr="009D62A7">
        <w:tc>
          <w:tcPr>
            <w:cnfStyle w:val="001000000000"/>
            <w:tcW w:w="306" w:type="dxa"/>
            <w:tcMar>
              <w:left w:w="57" w:type="dxa"/>
              <w:right w:w="57" w:type="dxa"/>
            </w:tcMar>
            <w:vAlign w:val="center"/>
          </w:tcPr>
          <w:p w:rsidR="009D62A7" w:rsidRPr="00D83B4B" w:rsidRDefault="009D62A7" w:rsidP="009D62A7">
            <w:pPr>
              <w:rPr>
                <w:rFonts w:ascii="Calibri" w:hAnsi="Calibri" w:cs="Calibri"/>
                <w:sz w:val="16"/>
                <w:szCs w:val="16"/>
              </w:rPr>
            </w:pPr>
            <w:r w:rsidRPr="00D83B4B">
              <w:rPr>
                <w:rFonts w:ascii="Calibri" w:hAnsi="Calibri" w:cs="Calibri"/>
                <w:sz w:val="16"/>
                <w:szCs w:val="16"/>
              </w:rPr>
              <w:t>2</w:t>
            </w:r>
          </w:p>
        </w:tc>
        <w:tc>
          <w:tcPr>
            <w:tcW w:w="1252" w:type="dxa"/>
            <w:tcMar>
              <w:left w:w="57" w:type="dxa"/>
              <w:right w:w="57" w:type="dxa"/>
            </w:tcMar>
            <w:vAlign w:val="center"/>
          </w:tcPr>
          <w:p w:rsidR="009D62A7" w:rsidRPr="00D83B4B" w:rsidRDefault="009D62A7" w:rsidP="009D62A7">
            <w:pPr>
              <w:cnfStyle w:val="000000000000"/>
              <w:rPr>
                <w:rFonts w:ascii="Calibri" w:hAnsi="Calibri" w:cs="Calibri"/>
                <w:sz w:val="16"/>
                <w:szCs w:val="16"/>
              </w:rPr>
            </w:pPr>
            <w:r w:rsidRPr="00D83B4B">
              <w:rPr>
                <w:rFonts w:ascii="Calibri" w:hAnsi="Calibri" w:cs="Calibri"/>
                <w:sz w:val="16"/>
                <w:szCs w:val="16"/>
              </w:rPr>
              <w:t>Air conditioner</w:t>
            </w:r>
          </w:p>
        </w:tc>
        <w:tc>
          <w:tcPr>
            <w:tcW w:w="1416" w:type="dxa"/>
            <w:tcMar>
              <w:left w:w="57" w:type="dxa"/>
              <w:right w:w="57" w:type="dxa"/>
            </w:tcMar>
            <w:vAlign w:val="center"/>
          </w:tcPr>
          <w:p w:rsidR="009D62A7" w:rsidRPr="00D83B4B" w:rsidRDefault="009D62A7" w:rsidP="009D62A7">
            <w:pPr>
              <w:cnfStyle w:val="000000000000"/>
              <w:rPr>
                <w:rFonts w:ascii="Calibri" w:hAnsi="Calibri" w:cs="Calibri"/>
                <w:sz w:val="16"/>
                <w:szCs w:val="16"/>
              </w:rPr>
            </w:pPr>
            <w:r w:rsidRPr="00D83B4B">
              <w:rPr>
                <w:rFonts w:ascii="Calibri" w:hAnsi="Calibri" w:cs="Calibri"/>
                <w:sz w:val="16"/>
                <w:szCs w:val="16"/>
              </w:rPr>
              <w:t>Mitsubishi Electric</w:t>
            </w:r>
          </w:p>
        </w:tc>
        <w:tc>
          <w:tcPr>
            <w:tcW w:w="1275" w:type="dxa"/>
            <w:tcMar>
              <w:left w:w="57" w:type="dxa"/>
              <w:right w:w="57" w:type="dxa"/>
            </w:tcMar>
            <w:vAlign w:val="center"/>
          </w:tcPr>
          <w:p w:rsidR="009D62A7" w:rsidRPr="00D83B4B" w:rsidRDefault="009D62A7" w:rsidP="009D62A7">
            <w:pPr>
              <w:cnfStyle w:val="000000000000"/>
              <w:rPr>
                <w:rFonts w:ascii="Calibri" w:hAnsi="Calibri" w:cs="Calibri"/>
                <w:sz w:val="16"/>
                <w:szCs w:val="16"/>
              </w:rPr>
            </w:pPr>
            <w:r>
              <w:rPr>
                <w:rFonts w:ascii="Calibri" w:hAnsi="Calibri" w:cs="Calibri"/>
                <w:sz w:val="16"/>
                <w:szCs w:val="16"/>
              </w:rPr>
              <w:t>MSH-24TV</w:t>
            </w:r>
          </w:p>
        </w:tc>
        <w:tc>
          <w:tcPr>
            <w:tcW w:w="1558" w:type="dxa"/>
            <w:tcMar>
              <w:left w:w="57" w:type="dxa"/>
              <w:right w:w="57" w:type="dxa"/>
            </w:tcMar>
            <w:vAlign w:val="center"/>
          </w:tcPr>
          <w:p w:rsidR="009D62A7" w:rsidRPr="00D83B4B" w:rsidRDefault="009D62A7" w:rsidP="009D62A7">
            <w:pPr>
              <w:cnfStyle w:val="000000000000"/>
              <w:rPr>
                <w:rFonts w:ascii="Calibri" w:hAnsi="Calibri" w:cs="Calibri"/>
                <w:sz w:val="16"/>
                <w:szCs w:val="16"/>
              </w:rPr>
            </w:pPr>
            <w:r w:rsidRPr="00D83B4B">
              <w:rPr>
                <w:rFonts w:ascii="Calibri" w:hAnsi="Calibri" w:cs="Calibri"/>
                <w:sz w:val="16"/>
                <w:szCs w:val="16"/>
              </w:rPr>
              <w:t>Inverter controlled</w:t>
            </w:r>
          </w:p>
        </w:tc>
        <w:tc>
          <w:tcPr>
            <w:tcW w:w="993" w:type="dxa"/>
            <w:tcMar>
              <w:left w:w="57" w:type="dxa"/>
              <w:right w:w="57" w:type="dxa"/>
            </w:tcMar>
            <w:vAlign w:val="center"/>
          </w:tcPr>
          <w:p w:rsidR="009D62A7" w:rsidRPr="00D83B4B" w:rsidRDefault="009D62A7" w:rsidP="009D62A7">
            <w:pPr>
              <w:cnfStyle w:val="000000000000"/>
              <w:rPr>
                <w:rFonts w:ascii="Calibri" w:hAnsi="Calibri" w:cs="Calibri"/>
                <w:sz w:val="16"/>
                <w:szCs w:val="16"/>
              </w:rPr>
            </w:pPr>
            <w:r w:rsidRPr="00D83B4B">
              <w:rPr>
                <w:rFonts w:ascii="Calibri" w:hAnsi="Calibri" w:cs="Calibri"/>
                <w:sz w:val="16"/>
                <w:szCs w:val="16"/>
              </w:rPr>
              <w:t>15/02/2018</w:t>
            </w:r>
          </w:p>
        </w:tc>
        <w:tc>
          <w:tcPr>
            <w:tcW w:w="1694" w:type="dxa"/>
            <w:tcMar>
              <w:left w:w="57" w:type="dxa"/>
              <w:right w:w="57" w:type="dxa"/>
            </w:tcMar>
            <w:vAlign w:val="center"/>
          </w:tcPr>
          <w:p w:rsidR="009D62A7" w:rsidRPr="00D83B4B" w:rsidRDefault="009D62A7" w:rsidP="009D62A7">
            <w:pPr>
              <w:cnfStyle w:val="000000000000"/>
              <w:rPr>
                <w:rFonts w:ascii="Calibri" w:hAnsi="Calibri" w:cs="Calibri"/>
                <w:sz w:val="16"/>
                <w:szCs w:val="16"/>
              </w:rPr>
            </w:pPr>
            <w:r w:rsidRPr="00D83B4B">
              <w:rPr>
                <w:rFonts w:ascii="Calibri" w:hAnsi="Calibri" w:cs="Calibri"/>
                <w:sz w:val="16"/>
                <w:szCs w:val="16"/>
              </w:rPr>
              <w:t>Jamuna Trading</w:t>
            </w:r>
            <w:r>
              <w:rPr>
                <w:rFonts w:ascii="Calibri" w:hAnsi="Calibri" w:cs="Calibri"/>
                <w:sz w:val="16"/>
                <w:szCs w:val="16"/>
              </w:rPr>
              <w:t xml:space="preserve"> Limited</w:t>
            </w:r>
          </w:p>
        </w:tc>
      </w:tr>
      <w:tr w:rsidR="009D62A7" w:rsidRPr="00D83B4B" w:rsidTr="009D62A7">
        <w:trPr>
          <w:cnfStyle w:val="000000100000"/>
        </w:trPr>
        <w:tc>
          <w:tcPr>
            <w:cnfStyle w:val="001000000000"/>
            <w:tcW w:w="306" w:type="dxa"/>
            <w:tcMar>
              <w:left w:w="57" w:type="dxa"/>
              <w:right w:w="57" w:type="dxa"/>
            </w:tcMar>
            <w:vAlign w:val="center"/>
          </w:tcPr>
          <w:p w:rsidR="009D62A7" w:rsidRPr="00D83B4B" w:rsidRDefault="009D62A7" w:rsidP="009D62A7">
            <w:pPr>
              <w:rPr>
                <w:rFonts w:ascii="Calibri" w:hAnsi="Calibri" w:cs="Calibri"/>
                <w:sz w:val="16"/>
                <w:szCs w:val="16"/>
              </w:rPr>
            </w:pPr>
            <w:r w:rsidRPr="00D83B4B">
              <w:rPr>
                <w:rFonts w:ascii="Calibri" w:hAnsi="Calibri" w:cs="Calibri"/>
                <w:sz w:val="16"/>
                <w:szCs w:val="16"/>
              </w:rPr>
              <w:t>3</w:t>
            </w:r>
          </w:p>
        </w:tc>
        <w:tc>
          <w:tcPr>
            <w:tcW w:w="1252"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r w:rsidRPr="00D83B4B">
              <w:rPr>
                <w:rFonts w:ascii="Calibri" w:hAnsi="Calibri" w:cs="Calibri"/>
                <w:sz w:val="16"/>
                <w:szCs w:val="16"/>
              </w:rPr>
              <w:t>Refrigerator</w:t>
            </w:r>
          </w:p>
        </w:tc>
        <w:tc>
          <w:tcPr>
            <w:tcW w:w="1416"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r w:rsidRPr="00D83B4B">
              <w:rPr>
                <w:rFonts w:ascii="Calibri" w:hAnsi="Calibri" w:cs="Calibri"/>
                <w:sz w:val="16"/>
                <w:szCs w:val="16"/>
              </w:rPr>
              <w:t>Panasonic</w:t>
            </w:r>
          </w:p>
        </w:tc>
        <w:tc>
          <w:tcPr>
            <w:tcW w:w="1275"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r>
              <w:rPr>
                <w:rFonts w:ascii="Calibri" w:hAnsi="Calibri" w:cs="Calibri"/>
                <w:sz w:val="16"/>
                <w:szCs w:val="16"/>
              </w:rPr>
              <w:t>C12PKF3</w:t>
            </w:r>
          </w:p>
        </w:tc>
        <w:tc>
          <w:tcPr>
            <w:tcW w:w="1558"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r w:rsidRPr="00D83B4B">
              <w:rPr>
                <w:rFonts w:ascii="Calibri" w:hAnsi="Calibri" w:cs="Calibri"/>
                <w:sz w:val="16"/>
                <w:szCs w:val="16"/>
              </w:rPr>
              <w:t>Inverter controlled</w:t>
            </w:r>
          </w:p>
        </w:tc>
        <w:tc>
          <w:tcPr>
            <w:tcW w:w="993"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r>
              <w:rPr>
                <w:rFonts w:ascii="Calibri" w:hAnsi="Calibri" w:cs="Calibri"/>
                <w:sz w:val="16"/>
                <w:szCs w:val="16"/>
              </w:rPr>
              <w:t>15/05/2018</w:t>
            </w:r>
          </w:p>
        </w:tc>
        <w:tc>
          <w:tcPr>
            <w:tcW w:w="1694"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r w:rsidRPr="00D83B4B">
              <w:rPr>
                <w:rFonts w:ascii="Calibri" w:hAnsi="Calibri" w:cs="Calibri"/>
                <w:sz w:val="16"/>
                <w:szCs w:val="16"/>
              </w:rPr>
              <w:t>Bangla Electric</w:t>
            </w:r>
            <w:r>
              <w:rPr>
                <w:rFonts w:ascii="Calibri" w:hAnsi="Calibri" w:cs="Calibri"/>
                <w:sz w:val="16"/>
                <w:szCs w:val="16"/>
              </w:rPr>
              <w:t xml:space="preserve"> (pvt) Ltd</w:t>
            </w:r>
          </w:p>
        </w:tc>
      </w:tr>
      <w:tr w:rsidR="009D62A7" w:rsidRPr="00D83B4B" w:rsidTr="009D62A7">
        <w:tc>
          <w:tcPr>
            <w:cnfStyle w:val="001000000000"/>
            <w:tcW w:w="306" w:type="dxa"/>
            <w:tcMar>
              <w:left w:w="57" w:type="dxa"/>
              <w:right w:w="57" w:type="dxa"/>
            </w:tcMar>
            <w:vAlign w:val="center"/>
          </w:tcPr>
          <w:p w:rsidR="009D62A7" w:rsidRPr="00D83B4B" w:rsidRDefault="009D62A7" w:rsidP="009D62A7">
            <w:pPr>
              <w:rPr>
                <w:rFonts w:ascii="Calibri" w:hAnsi="Calibri" w:cs="Calibri"/>
                <w:sz w:val="16"/>
                <w:szCs w:val="16"/>
              </w:rPr>
            </w:pPr>
            <w:r w:rsidRPr="00D83B4B">
              <w:rPr>
                <w:rFonts w:ascii="Calibri" w:hAnsi="Calibri" w:cs="Calibri"/>
                <w:sz w:val="16"/>
                <w:szCs w:val="16"/>
              </w:rPr>
              <w:t>4</w:t>
            </w:r>
          </w:p>
        </w:tc>
        <w:tc>
          <w:tcPr>
            <w:tcW w:w="1252" w:type="dxa"/>
            <w:tcMar>
              <w:left w:w="57" w:type="dxa"/>
              <w:right w:w="57" w:type="dxa"/>
            </w:tcMar>
            <w:vAlign w:val="center"/>
          </w:tcPr>
          <w:p w:rsidR="009D62A7" w:rsidRPr="00D83B4B" w:rsidRDefault="009D62A7" w:rsidP="009D62A7">
            <w:pPr>
              <w:cnfStyle w:val="000000000000"/>
              <w:rPr>
                <w:rFonts w:ascii="Calibri" w:hAnsi="Calibri" w:cs="Calibri"/>
                <w:sz w:val="16"/>
                <w:szCs w:val="16"/>
              </w:rPr>
            </w:pPr>
            <w:r w:rsidRPr="00D83B4B">
              <w:rPr>
                <w:rFonts w:ascii="Calibri" w:hAnsi="Calibri" w:cs="Calibri"/>
                <w:sz w:val="16"/>
                <w:szCs w:val="16"/>
              </w:rPr>
              <w:t>Refrigerator</w:t>
            </w:r>
          </w:p>
        </w:tc>
        <w:tc>
          <w:tcPr>
            <w:tcW w:w="1416" w:type="dxa"/>
            <w:tcMar>
              <w:left w:w="57" w:type="dxa"/>
              <w:right w:w="57" w:type="dxa"/>
            </w:tcMar>
            <w:vAlign w:val="center"/>
          </w:tcPr>
          <w:p w:rsidR="009D62A7" w:rsidRPr="00D83B4B" w:rsidRDefault="009D62A7" w:rsidP="009D62A7">
            <w:pPr>
              <w:cnfStyle w:val="000000000000"/>
              <w:rPr>
                <w:rFonts w:ascii="Calibri" w:hAnsi="Calibri" w:cs="Calibri"/>
                <w:sz w:val="16"/>
                <w:szCs w:val="16"/>
              </w:rPr>
            </w:pPr>
            <w:r w:rsidRPr="00D83B4B">
              <w:rPr>
                <w:rFonts w:ascii="Calibri" w:hAnsi="Calibri" w:cs="Calibri"/>
                <w:sz w:val="16"/>
                <w:szCs w:val="16"/>
              </w:rPr>
              <w:t>Samsung</w:t>
            </w:r>
          </w:p>
        </w:tc>
        <w:tc>
          <w:tcPr>
            <w:tcW w:w="1275" w:type="dxa"/>
            <w:tcMar>
              <w:left w:w="57" w:type="dxa"/>
              <w:right w:w="57" w:type="dxa"/>
            </w:tcMar>
            <w:vAlign w:val="center"/>
          </w:tcPr>
          <w:p w:rsidR="009D62A7" w:rsidRPr="00D83B4B" w:rsidRDefault="009D62A7" w:rsidP="009D62A7">
            <w:pPr>
              <w:cnfStyle w:val="000000000000"/>
              <w:rPr>
                <w:rFonts w:ascii="Calibri" w:hAnsi="Calibri" w:cs="Calibri"/>
                <w:sz w:val="16"/>
                <w:szCs w:val="16"/>
              </w:rPr>
            </w:pPr>
            <w:r>
              <w:rPr>
                <w:rFonts w:ascii="Calibri" w:hAnsi="Calibri" w:cs="Calibri"/>
                <w:sz w:val="16"/>
                <w:szCs w:val="16"/>
              </w:rPr>
              <w:t>ACH1800E</w:t>
            </w:r>
          </w:p>
        </w:tc>
        <w:tc>
          <w:tcPr>
            <w:tcW w:w="1558" w:type="dxa"/>
            <w:tcMar>
              <w:left w:w="57" w:type="dxa"/>
              <w:right w:w="57" w:type="dxa"/>
            </w:tcMar>
            <w:vAlign w:val="center"/>
          </w:tcPr>
          <w:p w:rsidR="009D62A7" w:rsidRPr="00D83B4B" w:rsidRDefault="009D62A7" w:rsidP="009D62A7">
            <w:pPr>
              <w:cnfStyle w:val="000000000000"/>
              <w:rPr>
                <w:rFonts w:ascii="Calibri" w:hAnsi="Calibri" w:cs="Calibri"/>
                <w:sz w:val="16"/>
                <w:szCs w:val="16"/>
              </w:rPr>
            </w:pPr>
            <w:r w:rsidRPr="00D83B4B">
              <w:rPr>
                <w:rFonts w:ascii="Calibri" w:hAnsi="Calibri" w:cs="Calibri"/>
                <w:sz w:val="16"/>
                <w:szCs w:val="16"/>
              </w:rPr>
              <w:t>Inverter controlled</w:t>
            </w:r>
          </w:p>
        </w:tc>
        <w:tc>
          <w:tcPr>
            <w:tcW w:w="993" w:type="dxa"/>
            <w:tcMar>
              <w:left w:w="57" w:type="dxa"/>
              <w:right w:w="57" w:type="dxa"/>
            </w:tcMar>
            <w:vAlign w:val="center"/>
          </w:tcPr>
          <w:p w:rsidR="009D62A7" w:rsidRPr="00D83B4B" w:rsidRDefault="009D62A7" w:rsidP="009D62A7">
            <w:pPr>
              <w:cnfStyle w:val="000000000000"/>
              <w:rPr>
                <w:rFonts w:ascii="Calibri" w:hAnsi="Calibri" w:cs="Calibri"/>
                <w:sz w:val="16"/>
                <w:szCs w:val="16"/>
              </w:rPr>
            </w:pPr>
            <w:r>
              <w:rPr>
                <w:rFonts w:ascii="Calibri" w:hAnsi="Calibri" w:cs="Calibri"/>
                <w:sz w:val="16"/>
                <w:szCs w:val="16"/>
              </w:rPr>
              <w:t>15/05/2018</w:t>
            </w:r>
          </w:p>
        </w:tc>
        <w:tc>
          <w:tcPr>
            <w:tcW w:w="1694" w:type="dxa"/>
            <w:tcMar>
              <w:left w:w="57" w:type="dxa"/>
              <w:right w:w="57" w:type="dxa"/>
            </w:tcMar>
            <w:vAlign w:val="center"/>
          </w:tcPr>
          <w:p w:rsidR="009D62A7" w:rsidRPr="00D83B4B" w:rsidRDefault="009D62A7" w:rsidP="009D62A7">
            <w:pPr>
              <w:cnfStyle w:val="000000000000"/>
              <w:rPr>
                <w:rFonts w:ascii="Calibri" w:hAnsi="Calibri" w:cs="Calibri"/>
                <w:sz w:val="16"/>
                <w:szCs w:val="16"/>
              </w:rPr>
            </w:pPr>
            <w:r w:rsidRPr="00D83B4B">
              <w:rPr>
                <w:rFonts w:ascii="Calibri" w:hAnsi="Calibri" w:cs="Calibri"/>
                <w:sz w:val="16"/>
                <w:szCs w:val="16"/>
              </w:rPr>
              <w:t>South Asian Foundation</w:t>
            </w:r>
          </w:p>
        </w:tc>
      </w:tr>
      <w:tr w:rsidR="009D62A7" w:rsidRPr="00D83B4B" w:rsidTr="009D62A7">
        <w:trPr>
          <w:cnfStyle w:val="000000100000"/>
        </w:trPr>
        <w:tc>
          <w:tcPr>
            <w:cnfStyle w:val="001000000000"/>
            <w:tcW w:w="306" w:type="dxa"/>
            <w:tcMar>
              <w:left w:w="57" w:type="dxa"/>
              <w:right w:w="57" w:type="dxa"/>
            </w:tcMar>
            <w:vAlign w:val="center"/>
          </w:tcPr>
          <w:p w:rsidR="009D62A7" w:rsidRPr="00D83B4B" w:rsidRDefault="009D62A7" w:rsidP="009D62A7">
            <w:pPr>
              <w:rPr>
                <w:rFonts w:ascii="Calibri" w:hAnsi="Calibri" w:cs="Calibri"/>
                <w:sz w:val="16"/>
                <w:szCs w:val="16"/>
              </w:rPr>
            </w:pPr>
            <w:r w:rsidRPr="00D83B4B">
              <w:rPr>
                <w:rFonts w:ascii="Calibri" w:hAnsi="Calibri" w:cs="Calibri"/>
                <w:sz w:val="16"/>
                <w:szCs w:val="16"/>
              </w:rPr>
              <w:t>5</w:t>
            </w:r>
          </w:p>
        </w:tc>
        <w:tc>
          <w:tcPr>
            <w:tcW w:w="1252"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p>
        </w:tc>
        <w:tc>
          <w:tcPr>
            <w:tcW w:w="1416"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p>
        </w:tc>
        <w:tc>
          <w:tcPr>
            <w:tcW w:w="1275"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p>
        </w:tc>
        <w:tc>
          <w:tcPr>
            <w:tcW w:w="1558"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p>
        </w:tc>
        <w:tc>
          <w:tcPr>
            <w:tcW w:w="993"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p>
        </w:tc>
        <w:tc>
          <w:tcPr>
            <w:tcW w:w="1694"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p>
        </w:tc>
      </w:tr>
      <w:tr w:rsidR="009D62A7" w:rsidRPr="00D83B4B" w:rsidTr="009D62A7">
        <w:tc>
          <w:tcPr>
            <w:cnfStyle w:val="001000000000"/>
            <w:tcW w:w="306" w:type="dxa"/>
            <w:tcMar>
              <w:left w:w="57" w:type="dxa"/>
              <w:right w:w="57" w:type="dxa"/>
            </w:tcMar>
            <w:vAlign w:val="center"/>
          </w:tcPr>
          <w:p w:rsidR="009D62A7" w:rsidRPr="00D83B4B" w:rsidRDefault="009D62A7" w:rsidP="009D62A7">
            <w:pPr>
              <w:rPr>
                <w:rFonts w:ascii="Calibri" w:hAnsi="Calibri" w:cs="Calibri"/>
                <w:sz w:val="16"/>
                <w:szCs w:val="16"/>
              </w:rPr>
            </w:pPr>
            <w:r>
              <w:rPr>
                <w:rFonts w:ascii="Calibri" w:hAnsi="Calibri" w:cs="Calibri"/>
                <w:sz w:val="16"/>
                <w:szCs w:val="16"/>
              </w:rPr>
              <w:t>6</w:t>
            </w:r>
          </w:p>
        </w:tc>
        <w:tc>
          <w:tcPr>
            <w:tcW w:w="1252" w:type="dxa"/>
            <w:tcMar>
              <w:left w:w="57" w:type="dxa"/>
              <w:right w:w="57" w:type="dxa"/>
            </w:tcMar>
            <w:vAlign w:val="center"/>
          </w:tcPr>
          <w:p w:rsidR="009D62A7" w:rsidRPr="00D83B4B" w:rsidRDefault="009D62A7" w:rsidP="009D62A7">
            <w:pPr>
              <w:cnfStyle w:val="000000000000"/>
              <w:rPr>
                <w:rFonts w:ascii="Calibri" w:hAnsi="Calibri" w:cs="Calibri"/>
                <w:sz w:val="16"/>
                <w:szCs w:val="16"/>
              </w:rPr>
            </w:pPr>
          </w:p>
        </w:tc>
        <w:tc>
          <w:tcPr>
            <w:tcW w:w="1416" w:type="dxa"/>
            <w:tcMar>
              <w:left w:w="57" w:type="dxa"/>
              <w:right w:w="57" w:type="dxa"/>
            </w:tcMar>
            <w:vAlign w:val="center"/>
          </w:tcPr>
          <w:p w:rsidR="009D62A7" w:rsidRPr="00D83B4B" w:rsidRDefault="009D62A7" w:rsidP="009D62A7">
            <w:pPr>
              <w:cnfStyle w:val="000000000000"/>
              <w:rPr>
                <w:rFonts w:ascii="Calibri" w:hAnsi="Calibri" w:cs="Calibri"/>
                <w:sz w:val="16"/>
                <w:szCs w:val="16"/>
              </w:rPr>
            </w:pPr>
          </w:p>
        </w:tc>
        <w:tc>
          <w:tcPr>
            <w:tcW w:w="1275" w:type="dxa"/>
            <w:tcMar>
              <w:left w:w="57" w:type="dxa"/>
              <w:right w:w="57" w:type="dxa"/>
            </w:tcMar>
            <w:vAlign w:val="center"/>
          </w:tcPr>
          <w:p w:rsidR="009D62A7" w:rsidRPr="00D83B4B" w:rsidRDefault="009D62A7" w:rsidP="009D62A7">
            <w:pPr>
              <w:cnfStyle w:val="000000000000"/>
              <w:rPr>
                <w:rFonts w:ascii="Calibri" w:hAnsi="Calibri" w:cs="Calibri"/>
                <w:sz w:val="16"/>
                <w:szCs w:val="16"/>
              </w:rPr>
            </w:pPr>
          </w:p>
        </w:tc>
        <w:tc>
          <w:tcPr>
            <w:tcW w:w="1558" w:type="dxa"/>
            <w:tcMar>
              <w:left w:w="57" w:type="dxa"/>
              <w:right w:w="57" w:type="dxa"/>
            </w:tcMar>
            <w:vAlign w:val="center"/>
          </w:tcPr>
          <w:p w:rsidR="009D62A7" w:rsidRPr="00D83B4B" w:rsidRDefault="009D62A7" w:rsidP="009D62A7">
            <w:pPr>
              <w:cnfStyle w:val="000000000000"/>
              <w:rPr>
                <w:rFonts w:ascii="Calibri" w:hAnsi="Calibri" w:cs="Calibri"/>
                <w:sz w:val="16"/>
                <w:szCs w:val="16"/>
              </w:rPr>
            </w:pPr>
          </w:p>
        </w:tc>
        <w:tc>
          <w:tcPr>
            <w:tcW w:w="993" w:type="dxa"/>
            <w:tcMar>
              <w:left w:w="57" w:type="dxa"/>
              <w:right w:w="57" w:type="dxa"/>
            </w:tcMar>
            <w:vAlign w:val="center"/>
          </w:tcPr>
          <w:p w:rsidR="009D62A7" w:rsidRPr="00D83B4B" w:rsidRDefault="009D62A7" w:rsidP="009D62A7">
            <w:pPr>
              <w:cnfStyle w:val="000000000000"/>
              <w:rPr>
                <w:rFonts w:ascii="Calibri" w:hAnsi="Calibri" w:cs="Calibri"/>
                <w:sz w:val="16"/>
                <w:szCs w:val="16"/>
              </w:rPr>
            </w:pPr>
          </w:p>
        </w:tc>
        <w:tc>
          <w:tcPr>
            <w:tcW w:w="1694" w:type="dxa"/>
            <w:tcMar>
              <w:left w:w="57" w:type="dxa"/>
              <w:right w:w="57" w:type="dxa"/>
            </w:tcMar>
            <w:vAlign w:val="center"/>
          </w:tcPr>
          <w:p w:rsidR="009D62A7" w:rsidRPr="00D83B4B" w:rsidRDefault="009D62A7" w:rsidP="009D62A7">
            <w:pPr>
              <w:cnfStyle w:val="000000000000"/>
              <w:rPr>
                <w:rFonts w:ascii="Calibri" w:hAnsi="Calibri" w:cs="Calibri"/>
                <w:sz w:val="16"/>
                <w:szCs w:val="16"/>
              </w:rPr>
            </w:pPr>
          </w:p>
        </w:tc>
      </w:tr>
      <w:tr w:rsidR="009D62A7" w:rsidRPr="00D83B4B" w:rsidTr="009D62A7">
        <w:trPr>
          <w:cnfStyle w:val="000000100000"/>
        </w:trPr>
        <w:tc>
          <w:tcPr>
            <w:cnfStyle w:val="001000000000"/>
            <w:tcW w:w="306" w:type="dxa"/>
            <w:tcMar>
              <w:left w:w="57" w:type="dxa"/>
              <w:right w:w="57" w:type="dxa"/>
            </w:tcMar>
            <w:vAlign w:val="center"/>
          </w:tcPr>
          <w:p w:rsidR="009D62A7" w:rsidRPr="00D83B4B" w:rsidRDefault="009D62A7" w:rsidP="009D62A7">
            <w:pPr>
              <w:rPr>
                <w:rFonts w:ascii="Calibri" w:hAnsi="Calibri" w:cs="Calibri"/>
                <w:sz w:val="16"/>
                <w:szCs w:val="16"/>
              </w:rPr>
            </w:pPr>
            <w:r>
              <w:rPr>
                <w:rFonts w:ascii="Calibri" w:hAnsi="Calibri" w:cs="Calibri"/>
                <w:sz w:val="16"/>
                <w:szCs w:val="16"/>
              </w:rPr>
              <w:t>7</w:t>
            </w:r>
          </w:p>
        </w:tc>
        <w:tc>
          <w:tcPr>
            <w:tcW w:w="1252"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p>
        </w:tc>
        <w:tc>
          <w:tcPr>
            <w:tcW w:w="1416"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p>
        </w:tc>
        <w:tc>
          <w:tcPr>
            <w:tcW w:w="1275"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p>
        </w:tc>
        <w:tc>
          <w:tcPr>
            <w:tcW w:w="1558"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p>
        </w:tc>
        <w:tc>
          <w:tcPr>
            <w:tcW w:w="993"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p>
        </w:tc>
        <w:tc>
          <w:tcPr>
            <w:tcW w:w="1694"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p>
        </w:tc>
      </w:tr>
      <w:tr w:rsidR="009D62A7" w:rsidRPr="00D83B4B" w:rsidTr="009D62A7">
        <w:tc>
          <w:tcPr>
            <w:cnfStyle w:val="001000000000"/>
            <w:tcW w:w="306" w:type="dxa"/>
            <w:tcMar>
              <w:left w:w="57" w:type="dxa"/>
              <w:right w:w="57" w:type="dxa"/>
            </w:tcMar>
            <w:vAlign w:val="center"/>
          </w:tcPr>
          <w:p w:rsidR="009D62A7" w:rsidRPr="00D83B4B" w:rsidRDefault="009D62A7" w:rsidP="009D62A7">
            <w:pPr>
              <w:rPr>
                <w:rFonts w:ascii="Calibri" w:hAnsi="Calibri" w:cs="Calibri"/>
                <w:sz w:val="16"/>
                <w:szCs w:val="16"/>
              </w:rPr>
            </w:pPr>
            <w:r>
              <w:rPr>
                <w:rFonts w:ascii="Calibri" w:hAnsi="Calibri" w:cs="Calibri"/>
                <w:sz w:val="16"/>
                <w:szCs w:val="16"/>
              </w:rPr>
              <w:t>8</w:t>
            </w:r>
          </w:p>
        </w:tc>
        <w:tc>
          <w:tcPr>
            <w:tcW w:w="1252" w:type="dxa"/>
            <w:tcMar>
              <w:left w:w="57" w:type="dxa"/>
              <w:right w:w="57" w:type="dxa"/>
            </w:tcMar>
            <w:vAlign w:val="center"/>
          </w:tcPr>
          <w:p w:rsidR="009D62A7" w:rsidRPr="00D83B4B" w:rsidRDefault="009D62A7" w:rsidP="009D62A7">
            <w:pPr>
              <w:cnfStyle w:val="000000000000"/>
              <w:rPr>
                <w:rFonts w:ascii="Calibri" w:hAnsi="Calibri" w:cs="Calibri"/>
                <w:sz w:val="16"/>
                <w:szCs w:val="16"/>
              </w:rPr>
            </w:pPr>
          </w:p>
        </w:tc>
        <w:tc>
          <w:tcPr>
            <w:tcW w:w="1416" w:type="dxa"/>
            <w:tcMar>
              <w:left w:w="57" w:type="dxa"/>
              <w:right w:w="57" w:type="dxa"/>
            </w:tcMar>
            <w:vAlign w:val="center"/>
          </w:tcPr>
          <w:p w:rsidR="009D62A7" w:rsidRPr="00D83B4B" w:rsidRDefault="009D62A7" w:rsidP="009D62A7">
            <w:pPr>
              <w:cnfStyle w:val="000000000000"/>
              <w:rPr>
                <w:rFonts w:ascii="Calibri" w:hAnsi="Calibri" w:cs="Calibri"/>
                <w:sz w:val="16"/>
                <w:szCs w:val="16"/>
              </w:rPr>
            </w:pPr>
          </w:p>
        </w:tc>
        <w:tc>
          <w:tcPr>
            <w:tcW w:w="1275" w:type="dxa"/>
            <w:tcMar>
              <w:left w:w="57" w:type="dxa"/>
              <w:right w:w="57" w:type="dxa"/>
            </w:tcMar>
            <w:vAlign w:val="center"/>
          </w:tcPr>
          <w:p w:rsidR="009D62A7" w:rsidRPr="00D83B4B" w:rsidRDefault="009D62A7" w:rsidP="009D62A7">
            <w:pPr>
              <w:cnfStyle w:val="000000000000"/>
              <w:rPr>
                <w:rFonts w:ascii="Calibri" w:hAnsi="Calibri" w:cs="Calibri"/>
                <w:sz w:val="16"/>
                <w:szCs w:val="16"/>
              </w:rPr>
            </w:pPr>
          </w:p>
        </w:tc>
        <w:tc>
          <w:tcPr>
            <w:tcW w:w="1558" w:type="dxa"/>
            <w:tcMar>
              <w:left w:w="57" w:type="dxa"/>
              <w:right w:w="57" w:type="dxa"/>
            </w:tcMar>
            <w:vAlign w:val="center"/>
          </w:tcPr>
          <w:p w:rsidR="009D62A7" w:rsidRPr="00D83B4B" w:rsidRDefault="009D62A7" w:rsidP="009D62A7">
            <w:pPr>
              <w:cnfStyle w:val="000000000000"/>
              <w:rPr>
                <w:rFonts w:ascii="Calibri" w:hAnsi="Calibri" w:cs="Calibri"/>
                <w:sz w:val="16"/>
                <w:szCs w:val="16"/>
              </w:rPr>
            </w:pPr>
          </w:p>
        </w:tc>
        <w:tc>
          <w:tcPr>
            <w:tcW w:w="993" w:type="dxa"/>
            <w:tcMar>
              <w:left w:w="57" w:type="dxa"/>
              <w:right w:w="57" w:type="dxa"/>
            </w:tcMar>
            <w:vAlign w:val="center"/>
          </w:tcPr>
          <w:p w:rsidR="009D62A7" w:rsidRPr="00D83B4B" w:rsidRDefault="009D62A7" w:rsidP="009D62A7">
            <w:pPr>
              <w:cnfStyle w:val="000000000000"/>
              <w:rPr>
                <w:rFonts w:ascii="Calibri" w:hAnsi="Calibri" w:cs="Calibri"/>
                <w:sz w:val="16"/>
                <w:szCs w:val="16"/>
              </w:rPr>
            </w:pPr>
          </w:p>
        </w:tc>
        <w:tc>
          <w:tcPr>
            <w:tcW w:w="1694" w:type="dxa"/>
            <w:tcMar>
              <w:left w:w="57" w:type="dxa"/>
              <w:right w:w="57" w:type="dxa"/>
            </w:tcMar>
            <w:vAlign w:val="center"/>
          </w:tcPr>
          <w:p w:rsidR="009D62A7" w:rsidRPr="00D83B4B" w:rsidRDefault="009D62A7" w:rsidP="009D62A7">
            <w:pPr>
              <w:cnfStyle w:val="000000000000"/>
              <w:rPr>
                <w:rFonts w:ascii="Calibri" w:hAnsi="Calibri" w:cs="Calibri"/>
                <w:sz w:val="16"/>
                <w:szCs w:val="16"/>
              </w:rPr>
            </w:pPr>
          </w:p>
        </w:tc>
      </w:tr>
      <w:tr w:rsidR="009D62A7" w:rsidRPr="00D83B4B" w:rsidTr="009D62A7">
        <w:trPr>
          <w:cnfStyle w:val="000000100000"/>
        </w:trPr>
        <w:tc>
          <w:tcPr>
            <w:cnfStyle w:val="001000000000"/>
            <w:tcW w:w="306" w:type="dxa"/>
            <w:tcMar>
              <w:left w:w="57" w:type="dxa"/>
              <w:right w:w="57" w:type="dxa"/>
            </w:tcMar>
            <w:vAlign w:val="center"/>
          </w:tcPr>
          <w:p w:rsidR="009D62A7" w:rsidRPr="00D83B4B" w:rsidRDefault="009D62A7" w:rsidP="009D62A7">
            <w:pPr>
              <w:rPr>
                <w:rFonts w:ascii="Calibri" w:hAnsi="Calibri" w:cs="Calibri"/>
                <w:sz w:val="16"/>
                <w:szCs w:val="16"/>
              </w:rPr>
            </w:pPr>
            <w:r>
              <w:rPr>
                <w:rFonts w:ascii="Calibri" w:hAnsi="Calibri" w:cs="Calibri"/>
                <w:sz w:val="16"/>
                <w:szCs w:val="16"/>
              </w:rPr>
              <w:t>9</w:t>
            </w:r>
          </w:p>
        </w:tc>
        <w:tc>
          <w:tcPr>
            <w:tcW w:w="1252"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p>
        </w:tc>
        <w:tc>
          <w:tcPr>
            <w:tcW w:w="1416"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p>
        </w:tc>
        <w:tc>
          <w:tcPr>
            <w:tcW w:w="1275"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p>
        </w:tc>
        <w:tc>
          <w:tcPr>
            <w:tcW w:w="1558"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p>
        </w:tc>
        <w:tc>
          <w:tcPr>
            <w:tcW w:w="993"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p>
        </w:tc>
        <w:tc>
          <w:tcPr>
            <w:tcW w:w="1694"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p>
        </w:tc>
      </w:tr>
      <w:tr w:rsidR="009D62A7" w:rsidRPr="00D83B4B" w:rsidTr="009D62A7">
        <w:tc>
          <w:tcPr>
            <w:cnfStyle w:val="001000000000"/>
            <w:tcW w:w="306" w:type="dxa"/>
            <w:tcMar>
              <w:left w:w="57" w:type="dxa"/>
              <w:right w:w="57" w:type="dxa"/>
            </w:tcMar>
            <w:vAlign w:val="center"/>
          </w:tcPr>
          <w:p w:rsidR="009D62A7" w:rsidRPr="00D83B4B" w:rsidRDefault="009D62A7" w:rsidP="009D62A7">
            <w:pPr>
              <w:rPr>
                <w:rFonts w:ascii="Calibri" w:hAnsi="Calibri" w:cs="Calibri"/>
                <w:sz w:val="16"/>
                <w:szCs w:val="16"/>
              </w:rPr>
            </w:pPr>
            <w:r>
              <w:rPr>
                <w:rFonts w:ascii="Calibri" w:hAnsi="Calibri" w:cs="Calibri"/>
                <w:sz w:val="16"/>
                <w:szCs w:val="16"/>
              </w:rPr>
              <w:t>10</w:t>
            </w:r>
          </w:p>
        </w:tc>
        <w:tc>
          <w:tcPr>
            <w:tcW w:w="1252" w:type="dxa"/>
            <w:tcMar>
              <w:left w:w="57" w:type="dxa"/>
              <w:right w:w="57" w:type="dxa"/>
            </w:tcMar>
            <w:vAlign w:val="center"/>
          </w:tcPr>
          <w:p w:rsidR="009D62A7" w:rsidRPr="00D83B4B" w:rsidRDefault="009D62A7" w:rsidP="009D62A7">
            <w:pPr>
              <w:cnfStyle w:val="000000000000"/>
              <w:rPr>
                <w:rFonts w:ascii="Calibri" w:hAnsi="Calibri" w:cs="Calibri"/>
                <w:sz w:val="16"/>
                <w:szCs w:val="16"/>
              </w:rPr>
            </w:pPr>
          </w:p>
        </w:tc>
        <w:tc>
          <w:tcPr>
            <w:tcW w:w="1416" w:type="dxa"/>
            <w:tcMar>
              <w:left w:w="57" w:type="dxa"/>
              <w:right w:w="57" w:type="dxa"/>
            </w:tcMar>
            <w:vAlign w:val="center"/>
          </w:tcPr>
          <w:p w:rsidR="009D62A7" w:rsidRPr="00D83B4B" w:rsidRDefault="009D62A7" w:rsidP="009D62A7">
            <w:pPr>
              <w:cnfStyle w:val="000000000000"/>
              <w:rPr>
                <w:rFonts w:ascii="Calibri" w:hAnsi="Calibri" w:cs="Calibri"/>
                <w:sz w:val="16"/>
                <w:szCs w:val="16"/>
              </w:rPr>
            </w:pPr>
          </w:p>
        </w:tc>
        <w:tc>
          <w:tcPr>
            <w:tcW w:w="1275" w:type="dxa"/>
            <w:tcMar>
              <w:left w:w="57" w:type="dxa"/>
              <w:right w:w="57" w:type="dxa"/>
            </w:tcMar>
            <w:vAlign w:val="center"/>
          </w:tcPr>
          <w:p w:rsidR="009D62A7" w:rsidRPr="00D83B4B" w:rsidRDefault="009D62A7" w:rsidP="009D62A7">
            <w:pPr>
              <w:cnfStyle w:val="000000000000"/>
              <w:rPr>
                <w:rFonts w:ascii="Calibri" w:hAnsi="Calibri" w:cs="Calibri"/>
                <w:sz w:val="16"/>
                <w:szCs w:val="16"/>
              </w:rPr>
            </w:pPr>
          </w:p>
        </w:tc>
        <w:tc>
          <w:tcPr>
            <w:tcW w:w="1558" w:type="dxa"/>
            <w:tcMar>
              <w:left w:w="57" w:type="dxa"/>
              <w:right w:w="57" w:type="dxa"/>
            </w:tcMar>
            <w:vAlign w:val="center"/>
          </w:tcPr>
          <w:p w:rsidR="009D62A7" w:rsidRPr="00D83B4B" w:rsidRDefault="009D62A7" w:rsidP="009D62A7">
            <w:pPr>
              <w:cnfStyle w:val="000000000000"/>
              <w:rPr>
                <w:rFonts w:ascii="Calibri" w:hAnsi="Calibri" w:cs="Calibri"/>
                <w:sz w:val="16"/>
                <w:szCs w:val="16"/>
              </w:rPr>
            </w:pPr>
          </w:p>
        </w:tc>
        <w:tc>
          <w:tcPr>
            <w:tcW w:w="993" w:type="dxa"/>
            <w:tcMar>
              <w:left w:w="57" w:type="dxa"/>
              <w:right w:w="57" w:type="dxa"/>
            </w:tcMar>
            <w:vAlign w:val="center"/>
          </w:tcPr>
          <w:p w:rsidR="009D62A7" w:rsidRPr="00D83B4B" w:rsidRDefault="009D62A7" w:rsidP="009D62A7">
            <w:pPr>
              <w:cnfStyle w:val="000000000000"/>
              <w:rPr>
                <w:rFonts w:ascii="Calibri" w:hAnsi="Calibri" w:cs="Calibri"/>
                <w:sz w:val="16"/>
                <w:szCs w:val="16"/>
              </w:rPr>
            </w:pPr>
          </w:p>
        </w:tc>
        <w:tc>
          <w:tcPr>
            <w:tcW w:w="1694" w:type="dxa"/>
            <w:tcMar>
              <w:left w:w="57" w:type="dxa"/>
              <w:right w:w="57" w:type="dxa"/>
            </w:tcMar>
            <w:vAlign w:val="center"/>
          </w:tcPr>
          <w:p w:rsidR="009D62A7" w:rsidRPr="00D83B4B" w:rsidRDefault="009D62A7" w:rsidP="009D62A7">
            <w:pPr>
              <w:cnfStyle w:val="000000000000"/>
              <w:rPr>
                <w:rFonts w:ascii="Calibri" w:hAnsi="Calibri" w:cs="Calibri"/>
                <w:sz w:val="16"/>
                <w:szCs w:val="16"/>
              </w:rPr>
            </w:pPr>
          </w:p>
        </w:tc>
      </w:tr>
      <w:tr w:rsidR="009D62A7" w:rsidRPr="00D83B4B" w:rsidTr="009D62A7">
        <w:trPr>
          <w:cnfStyle w:val="000000100000"/>
        </w:trPr>
        <w:tc>
          <w:tcPr>
            <w:cnfStyle w:val="001000000000"/>
            <w:tcW w:w="306" w:type="dxa"/>
            <w:tcMar>
              <w:left w:w="57" w:type="dxa"/>
              <w:right w:w="57" w:type="dxa"/>
            </w:tcMar>
            <w:vAlign w:val="center"/>
          </w:tcPr>
          <w:p w:rsidR="009D62A7" w:rsidRPr="00D83B4B" w:rsidRDefault="009D62A7" w:rsidP="009D62A7">
            <w:pPr>
              <w:rPr>
                <w:rFonts w:ascii="Calibri" w:hAnsi="Calibri" w:cs="Calibri"/>
                <w:sz w:val="16"/>
                <w:szCs w:val="16"/>
              </w:rPr>
            </w:pPr>
            <w:r>
              <w:rPr>
                <w:rFonts w:ascii="Calibri" w:hAnsi="Calibri" w:cs="Calibri"/>
                <w:sz w:val="16"/>
                <w:szCs w:val="16"/>
              </w:rPr>
              <w:t>11</w:t>
            </w:r>
          </w:p>
        </w:tc>
        <w:tc>
          <w:tcPr>
            <w:tcW w:w="1252"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p>
        </w:tc>
        <w:tc>
          <w:tcPr>
            <w:tcW w:w="1416"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p>
        </w:tc>
        <w:tc>
          <w:tcPr>
            <w:tcW w:w="1275"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p>
        </w:tc>
        <w:tc>
          <w:tcPr>
            <w:tcW w:w="1558"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p>
        </w:tc>
        <w:tc>
          <w:tcPr>
            <w:tcW w:w="993"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p>
        </w:tc>
        <w:tc>
          <w:tcPr>
            <w:tcW w:w="1694"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p>
        </w:tc>
      </w:tr>
      <w:tr w:rsidR="009D62A7" w:rsidRPr="00D83B4B" w:rsidTr="009D62A7">
        <w:tc>
          <w:tcPr>
            <w:cnfStyle w:val="001000000000"/>
            <w:tcW w:w="306" w:type="dxa"/>
            <w:tcMar>
              <w:left w:w="57" w:type="dxa"/>
              <w:right w:w="57" w:type="dxa"/>
            </w:tcMar>
            <w:vAlign w:val="center"/>
          </w:tcPr>
          <w:p w:rsidR="009D62A7" w:rsidRPr="00D83B4B" w:rsidRDefault="009D62A7" w:rsidP="009D62A7">
            <w:pPr>
              <w:rPr>
                <w:rFonts w:ascii="Calibri" w:hAnsi="Calibri" w:cs="Calibri"/>
                <w:sz w:val="16"/>
                <w:szCs w:val="16"/>
              </w:rPr>
            </w:pPr>
            <w:r>
              <w:rPr>
                <w:rFonts w:ascii="Calibri" w:hAnsi="Calibri" w:cs="Calibri"/>
                <w:sz w:val="16"/>
                <w:szCs w:val="16"/>
              </w:rPr>
              <w:t>12</w:t>
            </w:r>
          </w:p>
        </w:tc>
        <w:tc>
          <w:tcPr>
            <w:tcW w:w="1252" w:type="dxa"/>
            <w:tcMar>
              <w:left w:w="57" w:type="dxa"/>
              <w:right w:w="57" w:type="dxa"/>
            </w:tcMar>
            <w:vAlign w:val="center"/>
          </w:tcPr>
          <w:p w:rsidR="009D62A7" w:rsidRPr="00D83B4B" w:rsidRDefault="009D62A7" w:rsidP="009D62A7">
            <w:pPr>
              <w:cnfStyle w:val="000000000000"/>
              <w:rPr>
                <w:rFonts w:ascii="Calibri" w:hAnsi="Calibri" w:cs="Calibri"/>
                <w:sz w:val="16"/>
                <w:szCs w:val="16"/>
              </w:rPr>
            </w:pPr>
          </w:p>
        </w:tc>
        <w:tc>
          <w:tcPr>
            <w:tcW w:w="1416" w:type="dxa"/>
            <w:tcMar>
              <w:left w:w="57" w:type="dxa"/>
              <w:right w:w="57" w:type="dxa"/>
            </w:tcMar>
            <w:vAlign w:val="center"/>
          </w:tcPr>
          <w:p w:rsidR="009D62A7" w:rsidRPr="00D83B4B" w:rsidRDefault="009D62A7" w:rsidP="009D62A7">
            <w:pPr>
              <w:cnfStyle w:val="000000000000"/>
              <w:rPr>
                <w:rFonts w:ascii="Calibri" w:hAnsi="Calibri" w:cs="Calibri"/>
                <w:sz w:val="16"/>
                <w:szCs w:val="16"/>
              </w:rPr>
            </w:pPr>
          </w:p>
        </w:tc>
        <w:tc>
          <w:tcPr>
            <w:tcW w:w="1275" w:type="dxa"/>
            <w:tcMar>
              <w:left w:w="57" w:type="dxa"/>
              <w:right w:w="57" w:type="dxa"/>
            </w:tcMar>
            <w:vAlign w:val="center"/>
          </w:tcPr>
          <w:p w:rsidR="009D62A7" w:rsidRPr="00D83B4B" w:rsidRDefault="009D62A7" w:rsidP="009D62A7">
            <w:pPr>
              <w:cnfStyle w:val="000000000000"/>
              <w:rPr>
                <w:rFonts w:ascii="Calibri" w:hAnsi="Calibri" w:cs="Calibri"/>
                <w:sz w:val="16"/>
                <w:szCs w:val="16"/>
              </w:rPr>
            </w:pPr>
          </w:p>
        </w:tc>
        <w:tc>
          <w:tcPr>
            <w:tcW w:w="1558" w:type="dxa"/>
            <w:tcMar>
              <w:left w:w="57" w:type="dxa"/>
              <w:right w:w="57" w:type="dxa"/>
            </w:tcMar>
            <w:vAlign w:val="center"/>
          </w:tcPr>
          <w:p w:rsidR="009D62A7" w:rsidRPr="00D83B4B" w:rsidRDefault="009D62A7" w:rsidP="009D62A7">
            <w:pPr>
              <w:cnfStyle w:val="000000000000"/>
              <w:rPr>
                <w:rFonts w:ascii="Calibri" w:hAnsi="Calibri" w:cs="Calibri"/>
                <w:sz w:val="16"/>
                <w:szCs w:val="16"/>
              </w:rPr>
            </w:pPr>
          </w:p>
        </w:tc>
        <w:tc>
          <w:tcPr>
            <w:tcW w:w="993" w:type="dxa"/>
            <w:tcMar>
              <w:left w:w="57" w:type="dxa"/>
              <w:right w:w="57" w:type="dxa"/>
            </w:tcMar>
            <w:vAlign w:val="center"/>
          </w:tcPr>
          <w:p w:rsidR="009D62A7" w:rsidRPr="00D83B4B" w:rsidRDefault="009D62A7" w:rsidP="009D62A7">
            <w:pPr>
              <w:cnfStyle w:val="000000000000"/>
              <w:rPr>
                <w:rFonts w:ascii="Calibri" w:hAnsi="Calibri" w:cs="Calibri"/>
                <w:sz w:val="16"/>
                <w:szCs w:val="16"/>
              </w:rPr>
            </w:pPr>
          </w:p>
        </w:tc>
        <w:tc>
          <w:tcPr>
            <w:tcW w:w="1694" w:type="dxa"/>
            <w:tcMar>
              <w:left w:w="57" w:type="dxa"/>
              <w:right w:w="57" w:type="dxa"/>
            </w:tcMar>
            <w:vAlign w:val="center"/>
          </w:tcPr>
          <w:p w:rsidR="009D62A7" w:rsidRPr="00D83B4B" w:rsidRDefault="009D62A7" w:rsidP="009D62A7">
            <w:pPr>
              <w:cnfStyle w:val="000000000000"/>
              <w:rPr>
                <w:rFonts w:ascii="Calibri" w:hAnsi="Calibri" w:cs="Calibri"/>
                <w:sz w:val="16"/>
                <w:szCs w:val="16"/>
              </w:rPr>
            </w:pPr>
          </w:p>
        </w:tc>
      </w:tr>
      <w:tr w:rsidR="009D62A7" w:rsidRPr="00D83B4B" w:rsidTr="009D62A7">
        <w:trPr>
          <w:cnfStyle w:val="000000100000"/>
        </w:trPr>
        <w:tc>
          <w:tcPr>
            <w:cnfStyle w:val="001000000000"/>
            <w:tcW w:w="306" w:type="dxa"/>
            <w:tcMar>
              <w:left w:w="57" w:type="dxa"/>
              <w:right w:w="57" w:type="dxa"/>
            </w:tcMar>
            <w:vAlign w:val="center"/>
          </w:tcPr>
          <w:p w:rsidR="009D62A7" w:rsidRPr="00D83B4B" w:rsidRDefault="009D62A7" w:rsidP="009D62A7">
            <w:pPr>
              <w:rPr>
                <w:rFonts w:ascii="Calibri" w:hAnsi="Calibri" w:cs="Calibri"/>
                <w:sz w:val="16"/>
                <w:szCs w:val="16"/>
              </w:rPr>
            </w:pPr>
            <w:r>
              <w:rPr>
                <w:rFonts w:ascii="Calibri" w:hAnsi="Calibri" w:cs="Calibri"/>
                <w:sz w:val="16"/>
                <w:szCs w:val="16"/>
              </w:rPr>
              <w:t>13</w:t>
            </w:r>
          </w:p>
        </w:tc>
        <w:tc>
          <w:tcPr>
            <w:tcW w:w="1252"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p>
        </w:tc>
        <w:tc>
          <w:tcPr>
            <w:tcW w:w="1416"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p>
        </w:tc>
        <w:tc>
          <w:tcPr>
            <w:tcW w:w="1275"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p>
        </w:tc>
        <w:tc>
          <w:tcPr>
            <w:tcW w:w="1558"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p>
        </w:tc>
        <w:tc>
          <w:tcPr>
            <w:tcW w:w="993"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p>
        </w:tc>
        <w:tc>
          <w:tcPr>
            <w:tcW w:w="1694"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p>
        </w:tc>
      </w:tr>
      <w:tr w:rsidR="009D62A7" w:rsidRPr="00D83B4B" w:rsidTr="009D62A7">
        <w:tc>
          <w:tcPr>
            <w:cnfStyle w:val="001000000000"/>
            <w:tcW w:w="306" w:type="dxa"/>
            <w:tcMar>
              <w:left w:w="57" w:type="dxa"/>
              <w:right w:w="57" w:type="dxa"/>
            </w:tcMar>
            <w:vAlign w:val="center"/>
          </w:tcPr>
          <w:p w:rsidR="009D62A7" w:rsidRPr="00D83B4B" w:rsidRDefault="009D62A7" w:rsidP="009D62A7">
            <w:pPr>
              <w:rPr>
                <w:rFonts w:ascii="Calibri" w:hAnsi="Calibri" w:cs="Calibri"/>
                <w:sz w:val="16"/>
                <w:szCs w:val="16"/>
              </w:rPr>
            </w:pPr>
          </w:p>
        </w:tc>
        <w:tc>
          <w:tcPr>
            <w:tcW w:w="1252" w:type="dxa"/>
            <w:tcMar>
              <w:left w:w="57" w:type="dxa"/>
              <w:right w:w="57" w:type="dxa"/>
            </w:tcMar>
            <w:vAlign w:val="center"/>
          </w:tcPr>
          <w:p w:rsidR="009D62A7" w:rsidRPr="00D83B4B" w:rsidRDefault="009D62A7" w:rsidP="009D62A7">
            <w:pPr>
              <w:cnfStyle w:val="000000000000"/>
              <w:rPr>
                <w:rFonts w:ascii="Calibri" w:hAnsi="Calibri" w:cs="Calibri"/>
                <w:sz w:val="16"/>
                <w:szCs w:val="16"/>
              </w:rPr>
            </w:pPr>
          </w:p>
        </w:tc>
        <w:tc>
          <w:tcPr>
            <w:tcW w:w="1416" w:type="dxa"/>
            <w:tcMar>
              <w:left w:w="57" w:type="dxa"/>
              <w:right w:w="57" w:type="dxa"/>
            </w:tcMar>
            <w:vAlign w:val="center"/>
          </w:tcPr>
          <w:p w:rsidR="009D62A7" w:rsidRPr="00D83B4B" w:rsidRDefault="009D62A7" w:rsidP="009D62A7">
            <w:pPr>
              <w:cnfStyle w:val="000000000000"/>
              <w:rPr>
                <w:rFonts w:ascii="Calibri" w:hAnsi="Calibri" w:cs="Calibri"/>
                <w:sz w:val="16"/>
                <w:szCs w:val="16"/>
              </w:rPr>
            </w:pPr>
          </w:p>
        </w:tc>
        <w:tc>
          <w:tcPr>
            <w:tcW w:w="1275" w:type="dxa"/>
            <w:tcMar>
              <w:left w:w="57" w:type="dxa"/>
              <w:right w:w="57" w:type="dxa"/>
            </w:tcMar>
            <w:vAlign w:val="center"/>
          </w:tcPr>
          <w:p w:rsidR="009D62A7" w:rsidRPr="00D83B4B" w:rsidRDefault="009D62A7" w:rsidP="009D62A7">
            <w:pPr>
              <w:cnfStyle w:val="000000000000"/>
              <w:rPr>
                <w:rFonts w:ascii="Calibri" w:hAnsi="Calibri" w:cs="Calibri"/>
                <w:sz w:val="16"/>
                <w:szCs w:val="16"/>
              </w:rPr>
            </w:pPr>
          </w:p>
        </w:tc>
        <w:tc>
          <w:tcPr>
            <w:tcW w:w="1558" w:type="dxa"/>
            <w:tcMar>
              <w:left w:w="57" w:type="dxa"/>
              <w:right w:w="57" w:type="dxa"/>
            </w:tcMar>
            <w:vAlign w:val="center"/>
          </w:tcPr>
          <w:p w:rsidR="009D62A7" w:rsidRPr="00D83B4B" w:rsidRDefault="009D62A7" w:rsidP="009D62A7">
            <w:pPr>
              <w:cnfStyle w:val="000000000000"/>
              <w:rPr>
                <w:rFonts w:ascii="Calibri" w:hAnsi="Calibri" w:cs="Calibri"/>
                <w:sz w:val="16"/>
                <w:szCs w:val="16"/>
              </w:rPr>
            </w:pPr>
          </w:p>
        </w:tc>
        <w:tc>
          <w:tcPr>
            <w:tcW w:w="993" w:type="dxa"/>
            <w:tcMar>
              <w:left w:w="57" w:type="dxa"/>
              <w:right w:w="57" w:type="dxa"/>
            </w:tcMar>
            <w:vAlign w:val="center"/>
          </w:tcPr>
          <w:p w:rsidR="009D62A7" w:rsidRPr="00D83B4B" w:rsidRDefault="009D62A7" w:rsidP="009D62A7">
            <w:pPr>
              <w:cnfStyle w:val="000000000000"/>
              <w:rPr>
                <w:rFonts w:ascii="Calibri" w:hAnsi="Calibri" w:cs="Calibri"/>
                <w:sz w:val="16"/>
                <w:szCs w:val="16"/>
              </w:rPr>
            </w:pPr>
          </w:p>
        </w:tc>
        <w:tc>
          <w:tcPr>
            <w:tcW w:w="1694" w:type="dxa"/>
            <w:tcMar>
              <w:left w:w="57" w:type="dxa"/>
              <w:right w:w="57" w:type="dxa"/>
            </w:tcMar>
            <w:vAlign w:val="center"/>
          </w:tcPr>
          <w:p w:rsidR="009D62A7" w:rsidRPr="00D83B4B" w:rsidRDefault="009D62A7" w:rsidP="009D62A7">
            <w:pPr>
              <w:cnfStyle w:val="000000000000"/>
              <w:rPr>
                <w:rFonts w:ascii="Calibri" w:hAnsi="Calibri" w:cs="Calibri"/>
                <w:sz w:val="16"/>
                <w:szCs w:val="16"/>
              </w:rPr>
            </w:pPr>
          </w:p>
        </w:tc>
      </w:tr>
      <w:tr w:rsidR="009D62A7" w:rsidRPr="00D83B4B" w:rsidTr="009D62A7">
        <w:trPr>
          <w:cnfStyle w:val="000000100000"/>
        </w:trPr>
        <w:tc>
          <w:tcPr>
            <w:cnfStyle w:val="001000000000"/>
            <w:tcW w:w="306" w:type="dxa"/>
            <w:tcMar>
              <w:left w:w="57" w:type="dxa"/>
              <w:right w:w="57" w:type="dxa"/>
            </w:tcMar>
            <w:vAlign w:val="center"/>
          </w:tcPr>
          <w:p w:rsidR="009D62A7" w:rsidRPr="00D83B4B" w:rsidRDefault="009D62A7" w:rsidP="009D62A7">
            <w:pPr>
              <w:rPr>
                <w:rFonts w:ascii="Calibri" w:hAnsi="Calibri" w:cs="Calibri"/>
                <w:sz w:val="16"/>
                <w:szCs w:val="16"/>
              </w:rPr>
            </w:pPr>
          </w:p>
        </w:tc>
        <w:tc>
          <w:tcPr>
            <w:tcW w:w="1252"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p>
        </w:tc>
        <w:tc>
          <w:tcPr>
            <w:tcW w:w="1416"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p>
        </w:tc>
        <w:tc>
          <w:tcPr>
            <w:tcW w:w="1275"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p>
        </w:tc>
        <w:tc>
          <w:tcPr>
            <w:tcW w:w="1558"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p>
        </w:tc>
        <w:tc>
          <w:tcPr>
            <w:tcW w:w="993"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p>
        </w:tc>
        <w:tc>
          <w:tcPr>
            <w:tcW w:w="1694" w:type="dxa"/>
            <w:tcMar>
              <w:left w:w="57" w:type="dxa"/>
              <w:right w:w="57" w:type="dxa"/>
            </w:tcMar>
            <w:vAlign w:val="center"/>
          </w:tcPr>
          <w:p w:rsidR="009D62A7" w:rsidRPr="00D83B4B" w:rsidRDefault="009D62A7" w:rsidP="009D62A7">
            <w:pPr>
              <w:cnfStyle w:val="000000100000"/>
              <w:rPr>
                <w:rFonts w:ascii="Calibri" w:hAnsi="Calibri" w:cs="Calibri"/>
                <w:sz w:val="16"/>
                <w:szCs w:val="16"/>
              </w:rPr>
            </w:pPr>
          </w:p>
        </w:tc>
      </w:tr>
    </w:tbl>
    <w:p w:rsidR="009D62A7" w:rsidRDefault="009D62A7" w:rsidP="009D62A7"/>
    <w:p w:rsidR="009D62A7" w:rsidRDefault="009D62A7">
      <w:pPr>
        <w:spacing w:after="200" w:line="276" w:lineRule="auto"/>
        <w:rPr>
          <w:lang w:val="en-GB"/>
        </w:rPr>
      </w:pPr>
      <w:r>
        <w:rPr>
          <w:lang w:val="en-GB"/>
        </w:rPr>
        <w:br w:type="page"/>
      </w:r>
    </w:p>
    <w:p w:rsidR="009D62A7" w:rsidRPr="000B6460" w:rsidRDefault="009D62A7" w:rsidP="003D2B73">
      <w:pPr>
        <w:rPr>
          <w:lang w:val="en-GB"/>
        </w:rPr>
      </w:pPr>
    </w:p>
    <w:p w:rsidR="003D2B73" w:rsidRPr="00D50F84" w:rsidRDefault="003D2B73" w:rsidP="003D2B73">
      <w:pPr>
        <w:pStyle w:val="Heading2"/>
      </w:pPr>
      <w:bookmarkStart w:id="32" w:name="_Toc500631236"/>
      <w:r>
        <w:t xml:space="preserve">(Annex 21) </w:t>
      </w:r>
      <w:r>
        <w:rPr>
          <w:rFonts w:hint="eastAsia"/>
        </w:rPr>
        <w:t>Eligibility Criteria for PDs</w:t>
      </w:r>
      <w:bookmarkEnd w:id="32"/>
    </w:p>
    <w:p w:rsidR="003D2B73" w:rsidRDefault="003D2B73" w:rsidP="003D2B73"/>
    <w:p w:rsidR="003D2B73" w:rsidRDefault="003D2B73" w:rsidP="003D2B73">
      <w:r w:rsidRPr="00CE4715">
        <w:rPr>
          <w:rFonts w:hint="eastAsia"/>
        </w:rPr>
        <w:t>[</w:t>
      </w:r>
      <w:r w:rsidRPr="00CE4715">
        <w:t>Criteria f</w:t>
      </w:r>
      <w:r w:rsidRPr="00CE4715">
        <w:rPr>
          <w:rFonts w:hint="eastAsia"/>
        </w:rPr>
        <w:t xml:space="preserve">or </w:t>
      </w:r>
      <w:r w:rsidRPr="00CE4715">
        <w:t>All PD</w:t>
      </w:r>
      <w:r w:rsidRPr="00CE4715">
        <w:rPr>
          <w:rFonts w:hint="eastAsia"/>
        </w:rPr>
        <w:t>s]</w:t>
      </w:r>
    </w:p>
    <w:p w:rsidR="009D62A7" w:rsidRPr="00CE4715" w:rsidRDefault="009D62A7" w:rsidP="003D2B73"/>
    <w:p w:rsidR="003D2B73" w:rsidRPr="00CE4715" w:rsidRDefault="003D2B73" w:rsidP="003D2B73">
      <w:r w:rsidRPr="00CE4715">
        <w:t>(1) Organization</w:t>
      </w:r>
    </w:p>
    <w:p w:rsidR="003D2B73" w:rsidRPr="00CE4715" w:rsidRDefault="003D2B73" w:rsidP="003D2B73">
      <w:pPr>
        <w:ind w:leftChars="118" w:left="708" w:hangingChars="177" w:hanging="425"/>
      </w:pPr>
      <w:r w:rsidRPr="00CE4715">
        <w:t>(a)</w:t>
      </w:r>
      <w:r w:rsidRPr="00CE4715">
        <w:rPr>
          <w:rFonts w:hint="eastAsia"/>
        </w:rPr>
        <w:tab/>
        <w:t>The o</w:t>
      </w:r>
      <w:r w:rsidRPr="00CE4715">
        <w:t>rganization</w:t>
      </w:r>
      <w:r w:rsidRPr="00CE4715">
        <w:rPr>
          <w:rFonts w:hint="eastAsia"/>
        </w:rPr>
        <w:t xml:space="preserve"> is appropriately structured to </w:t>
      </w:r>
      <w:r w:rsidRPr="00CE4715">
        <w:t xml:space="preserve">implementing </w:t>
      </w:r>
      <w:r w:rsidRPr="00CE4715">
        <w:rPr>
          <w:rFonts w:hint="eastAsia"/>
        </w:rPr>
        <w:t>its</w:t>
      </w:r>
      <w:r w:rsidRPr="00CE4715">
        <w:t xml:space="preserve"> business plan</w:t>
      </w:r>
      <w:r w:rsidRPr="00CE4715">
        <w:rPr>
          <w:rFonts w:hint="eastAsia"/>
        </w:rPr>
        <w:t>,</w:t>
      </w:r>
      <w:r w:rsidRPr="00CE4715">
        <w:t xml:space="preserve"> with </w:t>
      </w:r>
      <w:r w:rsidRPr="00CE4715">
        <w:rPr>
          <w:rFonts w:hint="eastAsia"/>
        </w:rPr>
        <w:t xml:space="preserve">the </w:t>
      </w:r>
      <w:r w:rsidRPr="00CE4715">
        <w:t>presence of responsible business team</w:t>
      </w:r>
      <w:r w:rsidRPr="00CE4715">
        <w:rPr>
          <w:rFonts w:hint="eastAsia"/>
        </w:rPr>
        <w:t xml:space="preserve">s </w:t>
      </w:r>
      <w:r w:rsidRPr="00CE4715">
        <w:t xml:space="preserve">capable of performing </w:t>
      </w:r>
      <w:r w:rsidRPr="00CE4715">
        <w:rPr>
          <w:rFonts w:hint="eastAsia"/>
        </w:rPr>
        <w:t xml:space="preserve">elaborated tasks and functions </w:t>
      </w:r>
      <w:r w:rsidRPr="00CE4715">
        <w:t>identified</w:t>
      </w:r>
      <w:r w:rsidRPr="00CE4715">
        <w:rPr>
          <w:rFonts w:hint="eastAsia"/>
        </w:rPr>
        <w:t xml:space="preserve"> and assigned to.</w:t>
      </w:r>
    </w:p>
    <w:p w:rsidR="003D2B73" w:rsidRPr="00CE4715" w:rsidRDefault="003D2B73" w:rsidP="003D2B73">
      <w:pPr>
        <w:ind w:leftChars="118" w:left="708" w:hangingChars="177" w:hanging="425"/>
      </w:pPr>
      <w:r w:rsidRPr="00CE4715">
        <w:t>(b)</w:t>
      </w:r>
      <w:r w:rsidRPr="00CE4715">
        <w:rPr>
          <w:rFonts w:hint="eastAsia"/>
        </w:rPr>
        <w:tab/>
        <w:t>T</w:t>
      </w:r>
      <w:r w:rsidRPr="00CE4715">
        <w:t>h</w:t>
      </w:r>
      <w:r w:rsidRPr="00CE4715">
        <w:rPr>
          <w:rFonts w:hint="eastAsia"/>
        </w:rPr>
        <w:t>e organization has a sufficient c</w:t>
      </w:r>
      <w:r w:rsidRPr="00CE4715">
        <w:t xml:space="preserve">apacity to </w:t>
      </w:r>
      <w:r w:rsidRPr="00CE4715">
        <w:rPr>
          <w:rFonts w:hint="eastAsia"/>
        </w:rPr>
        <w:t xml:space="preserve">explain, </w:t>
      </w:r>
      <w:r w:rsidRPr="00CE4715">
        <w:t xml:space="preserve">evaluate, market and </w:t>
      </w:r>
      <w:r w:rsidRPr="00CE4715">
        <w:rPr>
          <w:rFonts w:hint="eastAsia"/>
        </w:rPr>
        <w:t xml:space="preserve">finance </w:t>
      </w:r>
      <w:r w:rsidRPr="00CE4715">
        <w:t xml:space="preserve">products to </w:t>
      </w:r>
      <w:r w:rsidRPr="00CE4715">
        <w:rPr>
          <w:rFonts w:hint="eastAsia"/>
        </w:rPr>
        <w:t>its customers</w:t>
      </w:r>
      <w:r w:rsidRPr="00CE4715">
        <w:t>, and also to subsequently carry out follow</w:t>
      </w:r>
      <w:r w:rsidRPr="00CE4715">
        <w:rPr>
          <w:rFonts w:hint="eastAsia"/>
        </w:rPr>
        <w:t>-</w:t>
      </w:r>
      <w:r w:rsidRPr="00CE4715">
        <w:t xml:space="preserve">up </w:t>
      </w:r>
      <w:r w:rsidRPr="00CE4715">
        <w:rPr>
          <w:rFonts w:hint="eastAsia"/>
        </w:rPr>
        <w:t xml:space="preserve">services, </w:t>
      </w:r>
      <w:r w:rsidRPr="00CE4715">
        <w:t>monitoring and loan recovery.</w:t>
      </w:r>
    </w:p>
    <w:p w:rsidR="003D2B73" w:rsidRPr="00CE4715" w:rsidRDefault="003D2B73" w:rsidP="003D2B73"/>
    <w:p w:rsidR="003D2B73" w:rsidRPr="00CE4715" w:rsidRDefault="003D2B73" w:rsidP="003D2B73">
      <w:r w:rsidRPr="00CE4715">
        <w:rPr>
          <w:rFonts w:hint="eastAsia"/>
        </w:rPr>
        <w:t>(2)</w:t>
      </w:r>
      <w:r w:rsidRPr="00CE4715">
        <w:t xml:space="preserve"> Sound financial position</w:t>
      </w:r>
    </w:p>
    <w:p w:rsidR="003D2B73" w:rsidRPr="00CE4715" w:rsidRDefault="003D2B73" w:rsidP="003D2B73">
      <w:pPr>
        <w:ind w:leftChars="118" w:left="708" w:hangingChars="177" w:hanging="425"/>
      </w:pPr>
      <w:r w:rsidRPr="00CE4715">
        <w:rPr>
          <w:rFonts w:hint="eastAsia"/>
        </w:rPr>
        <w:t>(a)</w:t>
      </w:r>
      <w:r w:rsidRPr="00CE4715">
        <w:tab/>
        <w:t xml:space="preserve">Particulars of the operational and financial results for at least the past two (2) </w:t>
      </w:r>
      <w:r w:rsidRPr="00CE4715">
        <w:rPr>
          <w:rFonts w:hint="eastAsia"/>
        </w:rPr>
        <w:t xml:space="preserve">consecutive </w:t>
      </w:r>
      <w:r w:rsidRPr="00CE4715">
        <w:t xml:space="preserve">years </w:t>
      </w:r>
      <w:r w:rsidRPr="00CE4715">
        <w:rPr>
          <w:rFonts w:hint="eastAsia"/>
        </w:rPr>
        <w:t>are deemed to be sound</w:t>
      </w:r>
      <w:r w:rsidRPr="00CE4715">
        <w:t xml:space="preserve"> based on anaccountable audit reports</w:t>
      </w:r>
      <w:r w:rsidRPr="00CE4715">
        <w:rPr>
          <w:rFonts w:hint="eastAsia"/>
        </w:rPr>
        <w:t>.</w:t>
      </w:r>
    </w:p>
    <w:p w:rsidR="003D2B73" w:rsidRPr="00CE4715" w:rsidRDefault="003D2B73" w:rsidP="003D2B73">
      <w:pPr>
        <w:ind w:leftChars="118" w:left="708" w:hangingChars="177" w:hanging="425"/>
      </w:pPr>
      <w:r w:rsidRPr="00CE4715">
        <w:t>(b)</w:t>
      </w:r>
      <w:r w:rsidRPr="00CE4715">
        <w:rPr>
          <w:rFonts w:hint="eastAsia"/>
        </w:rPr>
        <w:tab/>
        <w:t>Businessresult</w:t>
      </w:r>
      <w:r w:rsidRPr="00CE4715">
        <w:t>sshould show profits for at least the past two (2) consecutiveyears</w:t>
      </w:r>
      <w:r w:rsidRPr="00CE4715">
        <w:rPr>
          <w:rFonts w:hint="eastAsia"/>
        </w:rPr>
        <w:t>.</w:t>
      </w:r>
    </w:p>
    <w:p w:rsidR="003D2B73" w:rsidRPr="00CE4715" w:rsidRDefault="003D2B73" w:rsidP="003D2B73">
      <w:pPr>
        <w:ind w:leftChars="118" w:left="708" w:hangingChars="177" w:hanging="425"/>
      </w:pPr>
      <w:r w:rsidRPr="00CE4715">
        <w:rPr>
          <w:rFonts w:hint="eastAsia"/>
        </w:rPr>
        <w:tab/>
        <w:t xml:space="preserve">Prospect / </w:t>
      </w:r>
      <w:r w:rsidRPr="00CE4715">
        <w:t xml:space="preserve">potential for profitable </w:t>
      </w:r>
      <w:r w:rsidRPr="00CE4715">
        <w:rPr>
          <w:rFonts w:hint="eastAsia"/>
        </w:rPr>
        <w:t xml:space="preserve">business </w:t>
      </w:r>
      <w:r w:rsidRPr="00CE4715">
        <w:t>operations</w:t>
      </w:r>
      <w:r w:rsidRPr="00CE4715">
        <w:rPr>
          <w:rFonts w:hint="eastAsia"/>
        </w:rPr>
        <w:t xml:space="preserve"> in the future should also be considered as element</w:t>
      </w:r>
      <w:r w:rsidRPr="00CE4715">
        <w:t>s</w:t>
      </w:r>
      <w:r w:rsidRPr="00CE4715">
        <w:rPr>
          <w:rFonts w:hint="eastAsia"/>
        </w:rPr>
        <w:t xml:space="preserve"> to </w:t>
      </w:r>
      <w:r w:rsidRPr="00CE4715">
        <w:t>assess t</w:t>
      </w:r>
      <w:r w:rsidRPr="00CE4715">
        <w:rPr>
          <w:rFonts w:hint="eastAsia"/>
        </w:rPr>
        <w:t>he</w:t>
      </w:r>
      <w:r w:rsidRPr="00CE4715">
        <w:t xml:space="preserve"> potential profitability</w:t>
      </w:r>
      <w:r w:rsidRPr="00CE4715">
        <w:rPr>
          <w:rFonts w:hint="eastAsia"/>
        </w:rPr>
        <w:t xml:space="preserve"> of the organization in question. </w:t>
      </w:r>
    </w:p>
    <w:p w:rsidR="003D2B73" w:rsidRPr="00CE4715" w:rsidRDefault="003D2B73" w:rsidP="003D2B73">
      <w:pPr>
        <w:ind w:leftChars="118" w:left="708" w:hangingChars="177" w:hanging="425"/>
      </w:pPr>
      <w:r w:rsidRPr="00CE4715">
        <w:t>(d)</w:t>
      </w:r>
      <w:r w:rsidRPr="00CE4715">
        <w:rPr>
          <w:rFonts w:hint="eastAsia"/>
        </w:rPr>
        <w:tab/>
        <w:t>T</w:t>
      </w:r>
      <w:r w:rsidRPr="00CE4715">
        <w:t>h</w:t>
      </w:r>
      <w:r w:rsidRPr="00CE4715">
        <w:rPr>
          <w:rFonts w:hint="eastAsia"/>
        </w:rPr>
        <w:t>e organi</w:t>
      </w:r>
      <w:r w:rsidRPr="00CE4715">
        <w:t>s</w:t>
      </w:r>
      <w:r w:rsidRPr="00CE4715">
        <w:rPr>
          <w:rFonts w:hint="eastAsia"/>
        </w:rPr>
        <w:t>ation</w:t>
      </w:r>
      <w:r w:rsidRPr="00CE4715">
        <w:t xml:space="preserve"> has </w:t>
      </w:r>
      <w:r w:rsidRPr="00CE4715">
        <w:rPr>
          <w:rFonts w:hint="eastAsia"/>
        </w:rPr>
        <w:t>a well-</w:t>
      </w:r>
      <w:r w:rsidRPr="00CE4715">
        <w:t>established</w:t>
      </w:r>
      <w:r w:rsidRPr="00CE4715">
        <w:rPr>
          <w:rFonts w:hint="eastAsia"/>
        </w:rPr>
        <w:t>,well-</w:t>
      </w:r>
      <w:r w:rsidRPr="00CE4715">
        <w:t>maintained</w:t>
      </w:r>
      <w:r w:rsidRPr="00CE4715">
        <w:rPr>
          <w:rFonts w:hint="eastAsia"/>
        </w:rPr>
        <w:t>,</w:t>
      </w:r>
      <w:r w:rsidRPr="00CE4715">
        <w:t xml:space="preserve"> sound and transparent accounting</w:t>
      </w:r>
      <w:r w:rsidRPr="00CE4715">
        <w:rPr>
          <w:rFonts w:hint="eastAsia"/>
        </w:rPr>
        <w:t xml:space="preserve"> system</w:t>
      </w:r>
      <w:r w:rsidRPr="00CE4715">
        <w:t xml:space="preserve">, </w:t>
      </w:r>
      <w:r w:rsidRPr="00CE4715">
        <w:rPr>
          <w:rFonts w:hint="eastAsia"/>
        </w:rPr>
        <w:t>a management information system (</w:t>
      </w:r>
      <w:r w:rsidRPr="00CE4715">
        <w:t>MIS</w:t>
      </w:r>
      <w:r w:rsidRPr="00CE4715">
        <w:rPr>
          <w:rFonts w:hint="eastAsia"/>
        </w:rPr>
        <w:t>)</w:t>
      </w:r>
      <w:r w:rsidRPr="00CE4715">
        <w:t xml:space="preserve"> and </w:t>
      </w:r>
      <w:r w:rsidRPr="00CE4715">
        <w:rPr>
          <w:rFonts w:hint="eastAsia"/>
        </w:rPr>
        <w:t xml:space="preserve">an </w:t>
      </w:r>
      <w:r w:rsidRPr="00CE4715">
        <w:t>internal audit system.</w:t>
      </w:r>
    </w:p>
    <w:p w:rsidR="003D2B73" w:rsidRPr="00CE4715" w:rsidRDefault="003D2B73" w:rsidP="003D2B73"/>
    <w:p w:rsidR="003D2B73" w:rsidRPr="00CE4715" w:rsidRDefault="003D2B73" w:rsidP="003D2B73">
      <w:r w:rsidRPr="00CE4715">
        <w:t>(3) Financial criteria</w:t>
      </w:r>
    </w:p>
    <w:p w:rsidR="003D2B73" w:rsidRPr="00CE4715" w:rsidRDefault="003D2B73" w:rsidP="003D2B73">
      <w:r w:rsidRPr="00CE4715">
        <w:t xml:space="preserve">The </w:t>
      </w:r>
      <w:r w:rsidRPr="00CE4715">
        <w:rPr>
          <w:rFonts w:hint="eastAsia"/>
        </w:rPr>
        <w:t>organisation</w:t>
      </w:r>
      <w:r w:rsidRPr="00CE4715">
        <w:t xml:space="preserve"> should provide </w:t>
      </w:r>
      <w:r w:rsidRPr="00CE4715">
        <w:rPr>
          <w:rFonts w:hint="eastAsia"/>
        </w:rPr>
        <w:t xml:space="preserve">a </w:t>
      </w:r>
      <w:r w:rsidRPr="00CE4715">
        <w:t>proof that its financial performance is in conformity with the applicable financial criteria</w:t>
      </w:r>
      <w:r w:rsidRPr="00CE4715">
        <w:rPr>
          <w:rFonts w:hint="eastAsia"/>
        </w:rPr>
        <w:t xml:space="preserve">. </w:t>
      </w:r>
    </w:p>
    <w:p w:rsidR="003D2B73" w:rsidRPr="00CE4715" w:rsidRDefault="003D2B73" w:rsidP="003D2B73">
      <w:pPr>
        <w:ind w:leftChars="118" w:left="708" w:hangingChars="177" w:hanging="425"/>
      </w:pPr>
      <w:r w:rsidRPr="00CE4715">
        <w:rPr>
          <w:rFonts w:hint="eastAsia"/>
        </w:rPr>
        <w:t>(a)</w:t>
      </w:r>
      <w:r w:rsidRPr="00CE4715">
        <w:tab/>
        <w:t xml:space="preserve">Minimum equity required is </w:t>
      </w:r>
      <w:r w:rsidRPr="00CE4715">
        <w:rPr>
          <w:rFonts w:hint="eastAsia"/>
        </w:rPr>
        <w:t xml:space="preserve">BDT </w:t>
      </w:r>
      <w:r w:rsidRPr="00CE4715">
        <w:t>10,000,000.</w:t>
      </w:r>
    </w:p>
    <w:p w:rsidR="003D2B73" w:rsidRPr="00CE4715" w:rsidRDefault="003D2B73" w:rsidP="003D2B73">
      <w:pPr>
        <w:ind w:leftChars="118" w:left="708" w:hangingChars="177" w:hanging="425"/>
      </w:pPr>
      <w:r w:rsidRPr="00CE4715">
        <w:rPr>
          <w:rFonts w:hint="eastAsia"/>
        </w:rPr>
        <w:t>(</w:t>
      </w:r>
      <w:r w:rsidRPr="00CE4715">
        <w:t>b</w:t>
      </w:r>
      <w:r w:rsidRPr="00CE4715">
        <w:rPr>
          <w:rFonts w:hint="eastAsia"/>
        </w:rPr>
        <w:t>)</w:t>
      </w:r>
      <w:r w:rsidRPr="00CE4715">
        <w:tab/>
      </w:r>
      <w:r w:rsidRPr="00CE4715">
        <w:rPr>
          <w:rFonts w:hint="eastAsia"/>
        </w:rPr>
        <w:t>I</w:t>
      </w:r>
      <w:r w:rsidRPr="00CE4715">
        <w:t xml:space="preserve">n the case of </w:t>
      </w:r>
      <w:r w:rsidRPr="00CE4715">
        <w:rPr>
          <w:rFonts w:hint="eastAsia"/>
        </w:rPr>
        <w:t xml:space="preserve">an </w:t>
      </w:r>
      <w:r w:rsidRPr="00CE4715">
        <w:t>NGO orretail</w:t>
      </w:r>
      <w:r w:rsidRPr="00CE4715">
        <w:rPr>
          <w:rFonts w:hint="eastAsia"/>
        </w:rPr>
        <w:t>e</w:t>
      </w:r>
      <w:r w:rsidRPr="00CE4715">
        <w:t xml:space="preserve">r, the ratio of after-tax profit to equity (ROE) </w:t>
      </w:r>
      <w:r w:rsidRPr="00CE4715">
        <w:rPr>
          <w:rFonts w:hint="eastAsia"/>
        </w:rPr>
        <w:t xml:space="preserve">should be </w:t>
      </w:r>
      <w:r w:rsidRPr="00CE4715">
        <w:t xml:space="preserve">equivalent to </w:t>
      </w:r>
      <w:r w:rsidRPr="00CE4715">
        <w:rPr>
          <w:rFonts w:hint="eastAsia"/>
        </w:rPr>
        <w:t>or more than</w:t>
      </w:r>
      <w:r w:rsidRPr="00CE4715">
        <w:t xml:space="preserve"> 15% p.a.</w:t>
      </w:r>
    </w:p>
    <w:p w:rsidR="003D2B73" w:rsidRPr="00CE4715" w:rsidRDefault="003D2B73" w:rsidP="003D2B73">
      <w:pPr>
        <w:ind w:leftChars="118" w:left="708" w:hangingChars="177" w:hanging="425"/>
      </w:pPr>
      <w:r w:rsidRPr="005A7639">
        <w:rPr>
          <w:rFonts w:hint="eastAsia"/>
        </w:rPr>
        <w:t>(</w:t>
      </w:r>
      <w:r w:rsidRPr="005A7639">
        <w:t>c</w:t>
      </w:r>
      <w:r w:rsidRPr="005A7639">
        <w:rPr>
          <w:rFonts w:hint="eastAsia"/>
        </w:rPr>
        <w:t>)</w:t>
      </w:r>
      <w:r w:rsidRPr="005A7639">
        <w:tab/>
      </w:r>
      <w:r w:rsidRPr="005A7639">
        <w:rPr>
          <w:rFonts w:hint="eastAsia"/>
        </w:rPr>
        <w:t xml:space="preserve">Even when above </w:t>
      </w:r>
      <w:r w:rsidRPr="005A7639">
        <w:t xml:space="preserve">criterion </w:t>
      </w:r>
      <w:r w:rsidRPr="005A7639">
        <w:rPr>
          <w:rFonts w:hint="eastAsia"/>
        </w:rPr>
        <w:t>(</w:t>
      </w:r>
      <w:r w:rsidR="007F47D3" w:rsidRPr="005A7639">
        <w:t>b</w:t>
      </w:r>
      <w:r w:rsidRPr="005A7639">
        <w:rPr>
          <w:rFonts w:hint="eastAsia"/>
        </w:rPr>
        <w:t xml:space="preserve">) is not met, the criterion inquestion may be </w:t>
      </w:r>
      <w:r w:rsidRPr="00CE4715">
        <w:rPr>
          <w:rFonts w:hint="eastAsia"/>
        </w:rPr>
        <w:t>deemed to be met if the organisation</w:t>
      </w:r>
      <w:r w:rsidRPr="00CE4715">
        <w:t>’</w:t>
      </w:r>
      <w:r w:rsidRPr="00CE4715">
        <w:rPr>
          <w:rFonts w:hint="eastAsia"/>
        </w:rPr>
        <w:t xml:space="preserve">s </w:t>
      </w:r>
      <w:r w:rsidRPr="00CE4715">
        <w:t>prospective business profitability i</w:t>
      </w:r>
      <w:r w:rsidRPr="00CE4715">
        <w:rPr>
          <w:rFonts w:hint="eastAsia"/>
        </w:rPr>
        <w:t>s</w:t>
      </w:r>
      <w:r w:rsidRPr="00CE4715">
        <w:t xml:space="preserve"> considered to be p</w:t>
      </w:r>
      <w:r w:rsidRPr="00CE4715">
        <w:rPr>
          <w:rFonts w:hint="eastAsia"/>
        </w:rPr>
        <w:t>romising</w:t>
      </w:r>
      <w:r w:rsidRPr="00CE4715">
        <w:t xml:space="preserve">, </w:t>
      </w:r>
      <w:r w:rsidRPr="00CE4715">
        <w:rPr>
          <w:rFonts w:hint="eastAsia"/>
        </w:rPr>
        <w:t>and its financial result is</w:t>
      </w:r>
      <w:r w:rsidRPr="00CE4715">
        <w:t xml:space="preserve"> at least break even after </w:t>
      </w:r>
      <w:r w:rsidRPr="00CE4715">
        <w:rPr>
          <w:rFonts w:hint="eastAsia"/>
        </w:rPr>
        <w:t>deducting</w:t>
      </w:r>
      <w:r w:rsidRPr="00CE4715">
        <w:t xml:space="preserve"> operational expenses and debt service. </w:t>
      </w:r>
    </w:p>
    <w:p w:rsidR="003D2B73" w:rsidRPr="00CE4715" w:rsidRDefault="003D2B73" w:rsidP="003D2B73">
      <w:pPr>
        <w:ind w:leftChars="118" w:left="708" w:hangingChars="177" w:hanging="425"/>
      </w:pPr>
      <w:r w:rsidRPr="00CE4715">
        <w:t>(d)</w:t>
      </w:r>
      <w:r w:rsidRPr="00CE4715">
        <w:rPr>
          <w:rFonts w:hint="eastAsia"/>
        </w:rPr>
        <w:tab/>
      </w:r>
      <w:r w:rsidRPr="00CE4715">
        <w:t>However, in such case, the organization’s continued eligibility will depend on its being able to consistently meet the ratio of after-tax profit to equity criterion of 15 % p.a.</w:t>
      </w:r>
    </w:p>
    <w:p w:rsidR="003D2B73" w:rsidRPr="00CE4715" w:rsidRDefault="003D2B73" w:rsidP="003D2B73">
      <w:pPr>
        <w:ind w:leftChars="118" w:left="708" w:hangingChars="177" w:hanging="425"/>
      </w:pPr>
      <w:r w:rsidRPr="00CE4715">
        <w:t>(e)</w:t>
      </w:r>
      <w:r w:rsidRPr="00CE4715">
        <w:rPr>
          <w:rFonts w:hint="eastAsia"/>
        </w:rPr>
        <w:tab/>
      </w:r>
      <w:r w:rsidRPr="00CE4715">
        <w:t xml:space="preserve">The minimum debt service coverage ratio </w:t>
      </w:r>
      <w:r w:rsidRPr="00CE4715">
        <w:rPr>
          <w:rFonts w:hint="eastAsia"/>
        </w:rPr>
        <w:t xml:space="preserve">is </w:t>
      </w:r>
      <w:r w:rsidRPr="00CE4715">
        <w:t>1.25.</w:t>
      </w:r>
    </w:p>
    <w:p w:rsidR="003D2B73" w:rsidRPr="00AB23F5" w:rsidRDefault="003D2B73" w:rsidP="003D2B73">
      <w:pPr>
        <w:ind w:leftChars="118" w:left="708" w:hangingChars="177" w:hanging="425"/>
      </w:pPr>
      <w:r w:rsidRPr="00AB23F5">
        <w:t>(f)</w:t>
      </w:r>
      <w:r w:rsidRPr="00AB23F5">
        <w:rPr>
          <w:rFonts w:hint="eastAsia"/>
        </w:rPr>
        <w:tab/>
      </w:r>
      <w:r w:rsidRPr="00AB23F5">
        <w:t xml:space="preserve">In case of </w:t>
      </w:r>
      <w:r w:rsidRPr="00AB23F5">
        <w:rPr>
          <w:rFonts w:hint="eastAsia"/>
        </w:rPr>
        <w:t xml:space="preserve">an </w:t>
      </w:r>
      <w:r w:rsidRPr="00AB23F5">
        <w:t>NGO or retail</w:t>
      </w:r>
      <w:r w:rsidRPr="00AB23F5">
        <w:rPr>
          <w:rFonts w:hint="eastAsia"/>
        </w:rPr>
        <w:t>e</w:t>
      </w:r>
      <w:r w:rsidRPr="00AB23F5">
        <w:t xml:space="preserve">r, the debt to equity ratio </w:t>
      </w:r>
      <w:r w:rsidRPr="00AB23F5">
        <w:rPr>
          <w:rFonts w:hint="eastAsia"/>
        </w:rPr>
        <w:t xml:space="preserve">should </w:t>
      </w:r>
      <w:r w:rsidRPr="00AB23F5">
        <w:t xml:space="preserve">not </w:t>
      </w:r>
      <w:r w:rsidRPr="00AB23F5">
        <w:rPr>
          <w:rFonts w:hint="eastAsia"/>
        </w:rPr>
        <w:t>exceed</w:t>
      </w:r>
      <w:r w:rsidR="007F47D3" w:rsidRPr="00AB23F5">
        <w:t xml:space="preserve"> 9</w:t>
      </w:r>
      <w:r w:rsidRPr="00AB23F5">
        <w:t>.0</w:t>
      </w:r>
      <w:r w:rsidRPr="00AB23F5">
        <w:rPr>
          <w:rFonts w:hint="eastAsia"/>
        </w:rPr>
        <w:t xml:space="preserve">. </w:t>
      </w:r>
    </w:p>
    <w:p w:rsidR="009D62A7" w:rsidRPr="00CE4715" w:rsidRDefault="009D62A7" w:rsidP="003D2B73">
      <w:pPr>
        <w:ind w:firstLineChars="100" w:firstLine="240"/>
        <w:rPr>
          <w:szCs w:val="24"/>
        </w:rPr>
      </w:pPr>
    </w:p>
    <w:p w:rsidR="003D2B73" w:rsidRPr="00CE4715" w:rsidRDefault="003D2B73" w:rsidP="003D2B73">
      <w:r w:rsidRPr="00CE4715">
        <w:rPr>
          <w:rFonts w:hint="eastAsia"/>
        </w:rPr>
        <w:t xml:space="preserve">(4) </w:t>
      </w:r>
      <w:r w:rsidRPr="00CE4715">
        <w:t>C</w:t>
      </w:r>
      <w:r w:rsidRPr="00CE4715">
        <w:rPr>
          <w:rFonts w:hint="eastAsia"/>
        </w:rPr>
        <w:t>onsistency of financial criteria</w:t>
      </w:r>
    </w:p>
    <w:p w:rsidR="003D2B73" w:rsidRPr="00CE4715" w:rsidRDefault="003D2B73" w:rsidP="003D2B73">
      <w:pPr>
        <w:ind w:leftChars="118" w:left="708" w:hangingChars="177" w:hanging="425"/>
      </w:pPr>
      <w:r w:rsidRPr="00CE4715">
        <w:lastRenderedPageBreak/>
        <w:t>(a)</w:t>
      </w:r>
      <w:r w:rsidRPr="00CE4715">
        <w:rPr>
          <w:rFonts w:hint="eastAsia"/>
        </w:rPr>
        <w:tab/>
      </w:r>
      <w:r w:rsidRPr="00CE4715">
        <w:t xml:space="preserve">After meeting the eligibility criteria for program entry, the </w:t>
      </w:r>
      <w:r w:rsidRPr="00CE4715">
        <w:rPr>
          <w:rFonts w:hint="eastAsia"/>
        </w:rPr>
        <w:t>organi</w:t>
      </w:r>
      <w:r w:rsidRPr="00CE4715">
        <w:t>s</w:t>
      </w:r>
      <w:r w:rsidRPr="00CE4715">
        <w:rPr>
          <w:rFonts w:hint="eastAsia"/>
        </w:rPr>
        <w:t>ation</w:t>
      </w:r>
      <w:r w:rsidRPr="00CE4715">
        <w:t xml:space="preserve"> should continue to meet the eligibility criteria mentioned above and its status should be monitored annually.</w:t>
      </w:r>
    </w:p>
    <w:p w:rsidR="003D2B73" w:rsidRPr="00CE4715" w:rsidRDefault="003D2B73" w:rsidP="003D2B73">
      <w:pPr>
        <w:ind w:leftChars="118" w:left="708" w:hangingChars="177" w:hanging="425"/>
      </w:pPr>
      <w:r w:rsidRPr="00CE4715">
        <w:t>(b)</w:t>
      </w:r>
      <w:r w:rsidRPr="00CE4715">
        <w:rPr>
          <w:rFonts w:hint="eastAsia"/>
        </w:rPr>
        <w:tab/>
      </w:r>
      <w:r w:rsidRPr="00CE4715">
        <w:t xml:space="preserve">If the </w:t>
      </w:r>
      <w:r w:rsidRPr="00CE4715">
        <w:rPr>
          <w:rFonts w:hint="eastAsia"/>
        </w:rPr>
        <w:t>organisation</w:t>
      </w:r>
      <w:r w:rsidRPr="00CE4715">
        <w:t xml:space="preserve"> fails at any time to satisfy the criteria specified above, the </w:t>
      </w:r>
      <w:r w:rsidRPr="00CE4715">
        <w:rPr>
          <w:rFonts w:hint="eastAsia"/>
        </w:rPr>
        <w:t>organi</w:t>
      </w:r>
      <w:r w:rsidRPr="00CE4715">
        <w:t>s</w:t>
      </w:r>
      <w:r w:rsidRPr="00CE4715">
        <w:rPr>
          <w:rFonts w:hint="eastAsia"/>
        </w:rPr>
        <w:t>ation</w:t>
      </w:r>
      <w:r w:rsidRPr="00CE4715">
        <w:t xml:space="preserve"> will be suspended from enjoying its PD authorisation status under the project until the </w:t>
      </w:r>
      <w:r w:rsidRPr="00CE4715">
        <w:rPr>
          <w:rFonts w:hint="eastAsia"/>
        </w:rPr>
        <w:t>organi</w:t>
      </w:r>
      <w:r w:rsidRPr="00CE4715">
        <w:t>z</w:t>
      </w:r>
      <w:r w:rsidRPr="00CE4715">
        <w:rPr>
          <w:rFonts w:hint="eastAsia"/>
        </w:rPr>
        <w:t>ation</w:t>
      </w:r>
      <w:r w:rsidRPr="00CE4715">
        <w:t xml:space="preserve"> has taken specific steps to address its problem(s) in a satisfactory manner. </w:t>
      </w:r>
    </w:p>
    <w:p w:rsidR="003D2B73" w:rsidRPr="00CE4715" w:rsidRDefault="003D2B73" w:rsidP="003D2B73"/>
    <w:p w:rsidR="003D2B73" w:rsidRPr="00CE4715" w:rsidRDefault="003D2B73" w:rsidP="003D2B73">
      <w:r w:rsidRPr="00CE4715">
        <w:rPr>
          <w:rFonts w:hint="eastAsia"/>
        </w:rPr>
        <w:t>(5)</w:t>
      </w:r>
      <w:r w:rsidRPr="00CE4715">
        <w:t xml:space="preserve"> Existence of an electrified area(s) inside the business area</w:t>
      </w:r>
    </w:p>
    <w:p w:rsidR="003D2B73" w:rsidRPr="00CE4715" w:rsidRDefault="003D2B73" w:rsidP="003D2B73">
      <w:pPr>
        <w:ind w:leftChars="118" w:left="708" w:hangingChars="177" w:hanging="425"/>
      </w:pPr>
      <w:r w:rsidRPr="00CE4715">
        <w:rPr>
          <w:rFonts w:hint="eastAsia"/>
        </w:rPr>
        <w:tab/>
      </w:r>
      <w:r w:rsidRPr="00CE4715">
        <w:t xml:space="preserve">The </w:t>
      </w:r>
      <w:r w:rsidRPr="00CE4715">
        <w:rPr>
          <w:rFonts w:hint="eastAsia"/>
        </w:rPr>
        <w:t xml:space="preserve">organisationalready has </w:t>
      </w:r>
      <w:r w:rsidRPr="00CE4715">
        <w:t xml:space="preserve">a </w:t>
      </w:r>
      <w:r w:rsidRPr="00CE4715">
        <w:rPr>
          <w:rFonts w:hint="eastAsia"/>
        </w:rPr>
        <w:t>branch</w:t>
      </w:r>
      <w:r w:rsidRPr="00CE4715">
        <w:t>(</w:t>
      </w:r>
      <w:r w:rsidRPr="00CE4715">
        <w:rPr>
          <w:rFonts w:hint="eastAsia"/>
        </w:rPr>
        <w:t>es</w:t>
      </w:r>
      <w:r w:rsidRPr="00CE4715">
        <w:t>)</w:t>
      </w:r>
      <w:r w:rsidRPr="00CE4715">
        <w:rPr>
          <w:rFonts w:hint="eastAsia"/>
        </w:rPr>
        <w:t xml:space="preserve"> inside</w:t>
      </w:r>
      <w:r w:rsidRPr="00CE4715">
        <w:t xml:space="preserve"> the</w:t>
      </w:r>
      <w:r w:rsidRPr="00CE4715">
        <w:rPr>
          <w:rFonts w:hint="eastAsia"/>
        </w:rPr>
        <w:t xml:space="preserve"> electrified area</w:t>
      </w:r>
      <w:r w:rsidRPr="00CE4715">
        <w:t>(s) to conduct its business operations.</w:t>
      </w:r>
    </w:p>
    <w:p w:rsidR="003D2B73" w:rsidRPr="009D62A7" w:rsidRDefault="003D2B73" w:rsidP="009D62A7"/>
    <w:p w:rsidR="003D2B73" w:rsidRPr="00CE4715" w:rsidRDefault="003D2B73" w:rsidP="003D2B73">
      <w:r w:rsidRPr="00CE4715">
        <w:rPr>
          <w:rFonts w:hint="eastAsia"/>
        </w:rPr>
        <w:t>(</w:t>
      </w:r>
      <w:r w:rsidRPr="00CE4715">
        <w:t>6</w:t>
      </w:r>
      <w:r w:rsidRPr="00CE4715">
        <w:rPr>
          <w:rFonts w:hint="eastAsia"/>
        </w:rPr>
        <w:t xml:space="preserve">) </w:t>
      </w:r>
      <w:r w:rsidRPr="00CE4715">
        <w:t>Adequate business plan for the EE&amp;C loan program</w:t>
      </w:r>
    </w:p>
    <w:p w:rsidR="003D2B73" w:rsidRPr="00CE4715" w:rsidRDefault="003D2B73" w:rsidP="003D2B73">
      <w:pPr>
        <w:ind w:leftChars="118" w:left="708" w:hangingChars="177" w:hanging="425"/>
      </w:pPr>
      <w:r w:rsidRPr="00CE4715">
        <w:t>(a)</w:t>
      </w:r>
      <w:r w:rsidRPr="00CE4715">
        <w:rPr>
          <w:rFonts w:hint="eastAsia"/>
        </w:rPr>
        <w:tab/>
      </w:r>
      <w:r w:rsidRPr="00CE4715">
        <w:t xml:space="preserve">The </w:t>
      </w:r>
      <w:r w:rsidRPr="00CE4715">
        <w:rPr>
          <w:rFonts w:hint="eastAsia"/>
        </w:rPr>
        <w:t>organisation</w:t>
      </w:r>
      <w:r w:rsidRPr="00CE4715">
        <w:t xml:space="preserve"> should submit business plan describing the expected sale amount by appliance and by area, profit before tax, and debt service coverage ratio on each year for the period of five (5) years.</w:t>
      </w:r>
    </w:p>
    <w:p w:rsidR="003D2B73" w:rsidRPr="00CE4715" w:rsidRDefault="003D2B73" w:rsidP="003D2B73">
      <w:pPr>
        <w:ind w:leftChars="118" w:left="708" w:hangingChars="177" w:hanging="425"/>
      </w:pPr>
      <w:r w:rsidRPr="00CE4715">
        <w:t>(b)</w:t>
      </w:r>
      <w:r w:rsidRPr="00CE4715">
        <w:rPr>
          <w:rFonts w:hint="eastAsia"/>
        </w:rPr>
        <w:tab/>
      </w:r>
      <w:r w:rsidRPr="00CE4715">
        <w:t xml:space="preserve">The business plan should include a proposal to make people aware of the need to increase the use of EE&amp;C appliances.  </w:t>
      </w:r>
    </w:p>
    <w:p w:rsidR="003D2B73" w:rsidRPr="00CE4715" w:rsidRDefault="003D2B73" w:rsidP="003D2B73">
      <w:pPr>
        <w:ind w:leftChars="118" w:left="708" w:hangingChars="177" w:hanging="425"/>
      </w:pPr>
      <w:r w:rsidRPr="00CE4715">
        <w:t>(c)</w:t>
      </w:r>
      <w:r w:rsidRPr="00CE4715">
        <w:rPr>
          <w:rFonts w:hint="eastAsia"/>
        </w:rPr>
        <w:tab/>
      </w:r>
      <w:r w:rsidRPr="00CE4715">
        <w:t xml:space="preserve">The </w:t>
      </w:r>
      <w:r w:rsidRPr="00CE4715">
        <w:rPr>
          <w:rFonts w:hint="eastAsia"/>
        </w:rPr>
        <w:t>organisation</w:t>
      </w:r>
      <w:r w:rsidRPr="00CE4715">
        <w:t xml:space="preserve"> should maintain the minimum 85% collection ratio of principal and interest on a rolling twelve month basis.</w:t>
      </w:r>
    </w:p>
    <w:p w:rsidR="003D2B73" w:rsidRPr="00CE4715" w:rsidRDefault="003D2B73" w:rsidP="003D2B73"/>
    <w:p w:rsidR="003D2B73" w:rsidRPr="00CE4715" w:rsidRDefault="003D2B73" w:rsidP="003D2B73">
      <w:r w:rsidRPr="00CE4715">
        <w:t>(7) Debt Service Reserve Account (DSRA)</w:t>
      </w:r>
    </w:p>
    <w:p w:rsidR="003D2B73" w:rsidRPr="00CE4715" w:rsidRDefault="003D2B73" w:rsidP="003D2B73">
      <w:pPr>
        <w:ind w:leftChars="118" w:left="708" w:hangingChars="177" w:hanging="425"/>
      </w:pPr>
      <w:r w:rsidRPr="00CE4715">
        <w:rPr>
          <w:rFonts w:hint="eastAsia"/>
        </w:rPr>
        <w:tab/>
      </w:r>
      <w:r w:rsidRPr="00CE4715">
        <w:t xml:space="preserve">The </w:t>
      </w:r>
      <w:r w:rsidRPr="00CE4715">
        <w:rPr>
          <w:rFonts w:hint="eastAsia"/>
        </w:rPr>
        <w:t>organisation</w:t>
      </w:r>
      <w:r w:rsidRPr="00CE4715">
        <w:t xml:space="preserve"> should keep an amount equivalent to double repayments as well as interests in DSRA.</w:t>
      </w:r>
    </w:p>
    <w:p w:rsidR="003D2B73" w:rsidRDefault="003D2B73" w:rsidP="003D2B73"/>
    <w:p w:rsidR="009D62A7" w:rsidRPr="00CE4715" w:rsidRDefault="009D62A7" w:rsidP="003D2B73"/>
    <w:p w:rsidR="003D2B73" w:rsidRPr="00CE4715" w:rsidRDefault="003D2B73" w:rsidP="003D2B73">
      <w:r w:rsidRPr="00CE4715">
        <w:rPr>
          <w:rFonts w:hint="eastAsia"/>
        </w:rPr>
        <w:t>[</w:t>
      </w:r>
      <w:r w:rsidRPr="00CE4715">
        <w:t>Eligibility Criteria for MFIs</w:t>
      </w:r>
      <w:r w:rsidRPr="00CE4715">
        <w:rPr>
          <w:rFonts w:hint="eastAsia"/>
        </w:rPr>
        <w:t>]</w:t>
      </w:r>
    </w:p>
    <w:p w:rsidR="003D2B73" w:rsidRPr="00CE4715" w:rsidRDefault="003D2B73" w:rsidP="003D2B73">
      <w:r w:rsidRPr="00CE4715">
        <w:t xml:space="preserve">(1) </w:t>
      </w:r>
      <w:r w:rsidRPr="00CE4715">
        <w:rPr>
          <w:rFonts w:hint="eastAsia"/>
        </w:rPr>
        <w:t xml:space="preserve">General </w:t>
      </w:r>
      <w:r w:rsidRPr="00CE4715">
        <w:t xml:space="preserve">Eligibility </w:t>
      </w:r>
      <w:r w:rsidRPr="00CE4715">
        <w:rPr>
          <w:rFonts w:hint="eastAsia"/>
        </w:rPr>
        <w:t>Criteria</w:t>
      </w:r>
    </w:p>
    <w:p w:rsidR="003D2B73" w:rsidRPr="00CE4715" w:rsidRDefault="003D2B73" w:rsidP="003D2B73">
      <w:pPr>
        <w:ind w:leftChars="118" w:left="708" w:hangingChars="177" w:hanging="425"/>
      </w:pPr>
      <w:r w:rsidRPr="00CE4715">
        <w:rPr>
          <w:rFonts w:hint="eastAsia"/>
        </w:rPr>
        <w:t>(a)</w:t>
      </w:r>
      <w:r w:rsidRPr="00CE4715">
        <w:tab/>
        <w:t>An eligible MFI must have registered with an appropriate registration authority to conduct microfinance services.</w:t>
      </w:r>
    </w:p>
    <w:p w:rsidR="003D2B73" w:rsidRPr="00CE4715" w:rsidRDefault="003D2B73" w:rsidP="003D2B73">
      <w:pPr>
        <w:ind w:leftChars="118" w:left="708" w:hangingChars="177" w:hanging="425"/>
      </w:pPr>
      <w:r w:rsidRPr="00CE4715">
        <w:t>(b)</w:t>
      </w:r>
      <w:r w:rsidRPr="00CE4715">
        <w:rPr>
          <w:rFonts w:hint="eastAsia"/>
        </w:rPr>
        <w:tab/>
      </w:r>
      <w:r w:rsidRPr="00CE4715">
        <w:t>An eligible MFI must be currently conducting microfinance services with soft loan funds from:</w:t>
      </w:r>
    </w:p>
    <w:p w:rsidR="003D2B73" w:rsidRPr="00CE4715" w:rsidRDefault="003D2B73" w:rsidP="003D2B73">
      <w:pPr>
        <w:ind w:leftChars="118" w:left="708" w:hangingChars="177" w:hanging="425"/>
      </w:pPr>
      <w:r w:rsidRPr="00CE4715">
        <w:t xml:space="preserve"> -PKSF as a PO;</w:t>
      </w:r>
    </w:p>
    <w:p w:rsidR="003D2B73" w:rsidRPr="00CE4715" w:rsidRDefault="003D2B73" w:rsidP="003D2B73">
      <w:pPr>
        <w:ind w:leftChars="118" w:left="708" w:hangingChars="177" w:hanging="425"/>
      </w:pPr>
      <w:r w:rsidRPr="00CE4715">
        <w:t xml:space="preserve"> -Bank of Small Industries and Commerce Limited; and</w:t>
      </w:r>
    </w:p>
    <w:p w:rsidR="003D2B73" w:rsidRPr="00CE4715" w:rsidRDefault="003D2B73" w:rsidP="003D2B73">
      <w:pPr>
        <w:ind w:leftChars="118" w:left="708" w:hangingChars="177" w:hanging="425"/>
      </w:pPr>
      <w:r w:rsidRPr="00CE4715">
        <w:t xml:space="preserve"> -Any other similar national or international funding source.</w:t>
      </w:r>
    </w:p>
    <w:p w:rsidR="003D2B73" w:rsidRPr="00CE4715" w:rsidRDefault="003D2B73" w:rsidP="003D2B73">
      <w:pPr>
        <w:ind w:leftChars="118" w:left="708" w:hangingChars="177" w:hanging="425"/>
      </w:pPr>
      <w:r w:rsidRPr="00CE4715">
        <w:t>(c)</w:t>
      </w:r>
      <w:r w:rsidRPr="00CE4715">
        <w:rPr>
          <w:rFonts w:hint="eastAsia"/>
        </w:rPr>
        <w:tab/>
      </w:r>
      <w:r w:rsidRPr="00CE4715">
        <w:t>An eligible MFI must be conducting microfinance operations in electrified areas.</w:t>
      </w:r>
    </w:p>
    <w:p w:rsidR="003D2B73" w:rsidRPr="00CE4715" w:rsidRDefault="003D2B73" w:rsidP="003D2B73">
      <w:pPr>
        <w:ind w:leftChars="118" w:left="708" w:hangingChars="177" w:hanging="425"/>
      </w:pPr>
      <w:r w:rsidRPr="00CE4715">
        <w:t>(d)</w:t>
      </w:r>
      <w:r w:rsidRPr="00CE4715">
        <w:rPr>
          <w:rFonts w:hint="eastAsia"/>
        </w:rPr>
        <w:tab/>
      </w:r>
      <w:r w:rsidRPr="00CE4715">
        <w:t>An eligible MFI must have 20,000 beneficiaries or more.</w:t>
      </w:r>
    </w:p>
    <w:p w:rsidR="003D2B73" w:rsidRPr="00CE4715" w:rsidRDefault="003D2B73" w:rsidP="003D2B73"/>
    <w:p w:rsidR="003D2B73" w:rsidRPr="00CE4715" w:rsidRDefault="003D2B73" w:rsidP="003D2B73">
      <w:r w:rsidRPr="00CE4715">
        <w:t xml:space="preserve">(2) Specific Financial Criteria </w:t>
      </w:r>
    </w:p>
    <w:p w:rsidR="003D2B73" w:rsidRPr="00CE4715" w:rsidRDefault="003D2B73" w:rsidP="003D2B73">
      <w:pPr>
        <w:ind w:leftChars="118" w:left="708" w:hangingChars="177" w:hanging="425"/>
      </w:pPr>
      <w:r w:rsidRPr="00CE4715">
        <w:t>(a)</w:t>
      </w:r>
      <w:r w:rsidRPr="00CE4715">
        <w:rPr>
          <w:rFonts w:hint="eastAsia"/>
        </w:rPr>
        <w:tab/>
      </w:r>
      <w:r w:rsidRPr="00CE4715">
        <w:t xml:space="preserve">Minimum equity required is </w:t>
      </w:r>
      <w:r w:rsidRPr="00CE4715">
        <w:rPr>
          <w:rFonts w:hint="eastAsia"/>
        </w:rPr>
        <w:t xml:space="preserve">BDT </w:t>
      </w:r>
      <w:r w:rsidRPr="00CE4715">
        <w:t>10,000,000.</w:t>
      </w:r>
    </w:p>
    <w:p w:rsidR="003D2B73" w:rsidRPr="00CE4715" w:rsidRDefault="003D2B73" w:rsidP="003D2B73">
      <w:pPr>
        <w:ind w:leftChars="118" w:left="708" w:hangingChars="177" w:hanging="425"/>
      </w:pPr>
      <w:r w:rsidRPr="00CE4715">
        <w:t>(b)</w:t>
      </w:r>
      <w:r w:rsidRPr="00CE4715">
        <w:rPr>
          <w:rFonts w:hint="eastAsia"/>
        </w:rPr>
        <w:tab/>
      </w:r>
      <w:r w:rsidRPr="00CE4715">
        <w:t>The debt to equity ratio must not exceed 9.0.</w:t>
      </w:r>
    </w:p>
    <w:p w:rsidR="003D2B73" w:rsidRPr="00CE4715" w:rsidRDefault="003D2B73" w:rsidP="003D2B73">
      <w:pPr>
        <w:ind w:leftChars="118" w:left="708" w:hangingChars="177" w:hanging="425"/>
      </w:pPr>
      <w:r w:rsidRPr="00CE4715">
        <w:t>(c)</w:t>
      </w:r>
      <w:r w:rsidRPr="00CE4715">
        <w:rPr>
          <w:rFonts w:hint="eastAsia"/>
        </w:rPr>
        <w:tab/>
      </w:r>
      <w:r w:rsidRPr="00CE4715">
        <w:t xml:space="preserve">The ratio of after-tax profit to equity (ROE) </w:t>
      </w:r>
      <w:r w:rsidRPr="00CE4715">
        <w:rPr>
          <w:rFonts w:hint="eastAsia"/>
        </w:rPr>
        <w:t xml:space="preserve">should be </w:t>
      </w:r>
      <w:r w:rsidRPr="00CE4715">
        <w:t xml:space="preserve">equivalent to </w:t>
      </w:r>
      <w:r w:rsidRPr="00CE4715">
        <w:rPr>
          <w:rFonts w:hint="eastAsia"/>
        </w:rPr>
        <w:t>or more than</w:t>
      </w:r>
      <w:r w:rsidRPr="00CE4715">
        <w:t xml:space="preserve"> 15% p.a.</w:t>
      </w:r>
    </w:p>
    <w:p w:rsidR="003D2B73" w:rsidRPr="00CE4715" w:rsidRDefault="003D2B73" w:rsidP="003D2B73">
      <w:pPr>
        <w:ind w:leftChars="118" w:left="708" w:hangingChars="177" w:hanging="425"/>
      </w:pPr>
      <w:r w:rsidRPr="00CE4715">
        <w:rPr>
          <w:rFonts w:hint="eastAsia"/>
        </w:rPr>
        <w:t>(d)</w:t>
      </w:r>
      <w:r w:rsidRPr="00CE4715">
        <w:tab/>
      </w:r>
      <w:r w:rsidRPr="00CE4715">
        <w:rPr>
          <w:rFonts w:hint="eastAsia"/>
        </w:rPr>
        <w:t xml:space="preserve">Even when above </w:t>
      </w:r>
      <w:r w:rsidRPr="00CE4715">
        <w:t xml:space="preserve">criterion </w:t>
      </w:r>
      <w:r w:rsidRPr="00CE4715">
        <w:rPr>
          <w:rFonts w:hint="eastAsia"/>
        </w:rPr>
        <w:t xml:space="preserve">(a) is not met, the criterion inquestion may be deemed to be met if the </w:t>
      </w:r>
      <w:r w:rsidRPr="00CE4715">
        <w:t>MFI’</w:t>
      </w:r>
      <w:r w:rsidRPr="00CE4715">
        <w:rPr>
          <w:rFonts w:hint="eastAsia"/>
        </w:rPr>
        <w:t xml:space="preserve">s </w:t>
      </w:r>
      <w:r w:rsidRPr="00CE4715">
        <w:t>prospective business profitability i</w:t>
      </w:r>
      <w:r w:rsidRPr="00CE4715">
        <w:rPr>
          <w:rFonts w:hint="eastAsia"/>
        </w:rPr>
        <w:t>s</w:t>
      </w:r>
      <w:r w:rsidRPr="00CE4715">
        <w:t xml:space="preserve"> considered </w:t>
      </w:r>
      <w:r w:rsidRPr="00CE4715">
        <w:lastRenderedPageBreak/>
        <w:t>to be p</w:t>
      </w:r>
      <w:r w:rsidRPr="00CE4715">
        <w:rPr>
          <w:rFonts w:hint="eastAsia"/>
        </w:rPr>
        <w:t>romising</w:t>
      </w:r>
      <w:r w:rsidRPr="00CE4715">
        <w:t xml:space="preserve">, </w:t>
      </w:r>
      <w:r w:rsidRPr="00CE4715">
        <w:rPr>
          <w:rFonts w:hint="eastAsia"/>
        </w:rPr>
        <w:t>and its financial result is</w:t>
      </w:r>
      <w:r w:rsidRPr="00CE4715">
        <w:t xml:space="preserve"> at least break even after </w:t>
      </w:r>
      <w:r w:rsidRPr="00CE4715">
        <w:rPr>
          <w:rFonts w:hint="eastAsia"/>
        </w:rPr>
        <w:t>deducting</w:t>
      </w:r>
      <w:r w:rsidRPr="00CE4715">
        <w:t xml:space="preserve"> operational expenses and debt service. </w:t>
      </w:r>
    </w:p>
    <w:p w:rsidR="003D2B73" w:rsidRPr="00CE4715" w:rsidRDefault="003D2B73" w:rsidP="003D2B73">
      <w:pPr>
        <w:ind w:leftChars="118" w:left="708" w:hangingChars="177" w:hanging="425"/>
      </w:pPr>
      <w:r w:rsidRPr="00CE4715">
        <w:t>(e)</w:t>
      </w:r>
      <w:r w:rsidRPr="00CE4715">
        <w:rPr>
          <w:rFonts w:hint="eastAsia"/>
        </w:rPr>
        <w:tab/>
      </w:r>
      <w:r w:rsidRPr="00CE4715">
        <w:t>However, in such case, the organisation’s continued eligibility will depend on its being able to consistently meet the ratio of after-tax profit to equity criterion of 15 % p.a.</w:t>
      </w:r>
    </w:p>
    <w:p w:rsidR="003D2B73" w:rsidRPr="003D2B73" w:rsidRDefault="003D2B73" w:rsidP="003D2B73"/>
    <w:p w:rsidR="003D2B73" w:rsidRDefault="003D2B73">
      <w:pPr>
        <w:spacing w:after="200" w:line="276" w:lineRule="auto"/>
      </w:pPr>
      <w:r>
        <w:br w:type="page"/>
      </w:r>
    </w:p>
    <w:p w:rsidR="003D2B73" w:rsidRPr="003D2B73" w:rsidRDefault="003D2B73" w:rsidP="003D2B73"/>
    <w:p w:rsidR="003D2B73" w:rsidRDefault="003D2B73" w:rsidP="003D2B73">
      <w:pPr>
        <w:pStyle w:val="Heading2"/>
      </w:pPr>
      <w:bookmarkStart w:id="33" w:name="_Toc500631237"/>
      <w:r>
        <w:t xml:space="preserve">(Annex 22) </w:t>
      </w:r>
      <w:r w:rsidRPr="003D2B73">
        <w:t>PDs List Form</w:t>
      </w:r>
      <w:bookmarkEnd w:id="33"/>
    </w:p>
    <w:p w:rsidR="00712673" w:rsidRPr="00712673" w:rsidRDefault="00712673" w:rsidP="00712673"/>
    <w:tbl>
      <w:tblPr>
        <w:tblStyle w:val="TableGrid"/>
        <w:tblW w:w="0" w:type="auto"/>
        <w:tblInd w:w="503" w:type="dxa"/>
        <w:tblLook w:val="04A0"/>
      </w:tblPr>
      <w:tblGrid>
        <w:gridCol w:w="2639"/>
        <w:gridCol w:w="2695"/>
        <w:gridCol w:w="2658"/>
      </w:tblGrid>
      <w:tr w:rsidR="003D2B73" w:rsidRPr="003D2B73" w:rsidTr="005A7639">
        <w:tc>
          <w:tcPr>
            <w:tcW w:w="2639" w:type="dxa"/>
          </w:tcPr>
          <w:p w:rsidR="003D2B73" w:rsidRPr="003D2B73" w:rsidRDefault="003D2B73" w:rsidP="003D2B73">
            <w:r w:rsidRPr="003D2B73">
              <w:rPr>
                <w:rFonts w:hint="eastAsia"/>
              </w:rPr>
              <w:t>PD Name</w:t>
            </w:r>
          </w:p>
        </w:tc>
        <w:tc>
          <w:tcPr>
            <w:tcW w:w="2695" w:type="dxa"/>
          </w:tcPr>
          <w:p w:rsidR="003D2B73" w:rsidRPr="003D2B73" w:rsidRDefault="003D2B73" w:rsidP="003D2B73">
            <w:r w:rsidRPr="003D2B73">
              <w:rPr>
                <w:rFonts w:hint="eastAsia"/>
              </w:rPr>
              <w:t>Orga</w:t>
            </w:r>
            <w:r w:rsidRPr="003D2B73">
              <w:t>ni</w:t>
            </w:r>
            <w:r w:rsidR="009D62A7">
              <w:t>s</w:t>
            </w:r>
            <w:r w:rsidRPr="003D2B73">
              <w:rPr>
                <w:rFonts w:hint="eastAsia"/>
              </w:rPr>
              <w:t>ational</w:t>
            </w:r>
            <w:r w:rsidR="009D62A7">
              <w:t xml:space="preserve"> t</w:t>
            </w:r>
            <w:r w:rsidRPr="003D2B73">
              <w:t>ype</w:t>
            </w:r>
          </w:p>
        </w:tc>
        <w:tc>
          <w:tcPr>
            <w:tcW w:w="2658" w:type="dxa"/>
          </w:tcPr>
          <w:p w:rsidR="003D2B73" w:rsidRPr="003D2B73" w:rsidRDefault="003D2B73" w:rsidP="003D2B73">
            <w:r w:rsidRPr="003D2B73">
              <w:rPr>
                <w:rFonts w:hint="eastAsia"/>
              </w:rPr>
              <w:t>Remarks</w:t>
            </w:r>
          </w:p>
        </w:tc>
      </w:tr>
      <w:tr w:rsidR="003D2B73" w:rsidRPr="003D2B73" w:rsidTr="005A7639">
        <w:tc>
          <w:tcPr>
            <w:tcW w:w="2639" w:type="dxa"/>
          </w:tcPr>
          <w:p w:rsidR="003D2B73" w:rsidRPr="003D2B73" w:rsidRDefault="003D2B73" w:rsidP="003D2B73"/>
        </w:tc>
        <w:tc>
          <w:tcPr>
            <w:tcW w:w="2695" w:type="dxa"/>
          </w:tcPr>
          <w:p w:rsidR="003D2B73" w:rsidRPr="003D2B73" w:rsidRDefault="003D2B73" w:rsidP="003D2B73"/>
        </w:tc>
        <w:tc>
          <w:tcPr>
            <w:tcW w:w="2658" w:type="dxa"/>
          </w:tcPr>
          <w:p w:rsidR="003D2B73" w:rsidRPr="003D2B73" w:rsidRDefault="003D2B73" w:rsidP="003D2B73"/>
        </w:tc>
      </w:tr>
      <w:tr w:rsidR="003D2B73" w:rsidRPr="003D2B73" w:rsidTr="005A7639">
        <w:tc>
          <w:tcPr>
            <w:tcW w:w="2639" w:type="dxa"/>
          </w:tcPr>
          <w:p w:rsidR="003D2B73" w:rsidRPr="003D2B73" w:rsidRDefault="003D2B73" w:rsidP="003D2B73"/>
        </w:tc>
        <w:tc>
          <w:tcPr>
            <w:tcW w:w="2695" w:type="dxa"/>
          </w:tcPr>
          <w:p w:rsidR="003D2B73" w:rsidRPr="003D2B73" w:rsidRDefault="003D2B73" w:rsidP="003D2B73"/>
        </w:tc>
        <w:tc>
          <w:tcPr>
            <w:tcW w:w="2658" w:type="dxa"/>
          </w:tcPr>
          <w:p w:rsidR="003D2B73" w:rsidRPr="003D2B73" w:rsidRDefault="003D2B73" w:rsidP="003D2B73"/>
        </w:tc>
      </w:tr>
      <w:tr w:rsidR="005A7639" w:rsidRPr="003D2B73" w:rsidTr="005A7639">
        <w:tc>
          <w:tcPr>
            <w:tcW w:w="2639" w:type="dxa"/>
          </w:tcPr>
          <w:p w:rsidR="005A7639" w:rsidRPr="003D2B73" w:rsidRDefault="005A7639" w:rsidP="002D6FA6"/>
        </w:tc>
        <w:tc>
          <w:tcPr>
            <w:tcW w:w="2695" w:type="dxa"/>
          </w:tcPr>
          <w:p w:rsidR="005A7639" w:rsidRPr="003D2B73" w:rsidRDefault="005A7639" w:rsidP="002D6FA6"/>
        </w:tc>
        <w:tc>
          <w:tcPr>
            <w:tcW w:w="2658" w:type="dxa"/>
          </w:tcPr>
          <w:p w:rsidR="005A7639" w:rsidRPr="003D2B73" w:rsidRDefault="005A7639" w:rsidP="002D6FA6"/>
        </w:tc>
      </w:tr>
      <w:tr w:rsidR="005A7639" w:rsidRPr="003D2B73" w:rsidTr="005A7639">
        <w:tc>
          <w:tcPr>
            <w:tcW w:w="2639" w:type="dxa"/>
          </w:tcPr>
          <w:p w:rsidR="005A7639" w:rsidRPr="003D2B73" w:rsidRDefault="005A7639" w:rsidP="002D6FA6"/>
        </w:tc>
        <w:tc>
          <w:tcPr>
            <w:tcW w:w="2695" w:type="dxa"/>
          </w:tcPr>
          <w:p w:rsidR="005A7639" w:rsidRPr="003D2B73" w:rsidRDefault="005A7639" w:rsidP="002D6FA6"/>
        </w:tc>
        <w:tc>
          <w:tcPr>
            <w:tcW w:w="2658" w:type="dxa"/>
          </w:tcPr>
          <w:p w:rsidR="005A7639" w:rsidRPr="003D2B73" w:rsidRDefault="005A7639" w:rsidP="002D6FA6"/>
        </w:tc>
      </w:tr>
      <w:tr w:rsidR="005A7639" w:rsidRPr="003D2B73" w:rsidTr="005A7639">
        <w:tc>
          <w:tcPr>
            <w:tcW w:w="2639" w:type="dxa"/>
          </w:tcPr>
          <w:p w:rsidR="005A7639" w:rsidRPr="003D2B73" w:rsidRDefault="005A7639" w:rsidP="002D6FA6"/>
        </w:tc>
        <w:tc>
          <w:tcPr>
            <w:tcW w:w="2695" w:type="dxa"/>
          </w:tcPr>
          <w:p w:rsidR="005A7639" w:rsidRPr="003D2B73" w:rsidRDefault="005A7639" w:rsidP="002D6FA6"/>
        </w:tc>
        <w:tc>
          <w:tcPr>
            <w:tcW w:w="2658" w:type="dxa"/>
          </w:tcPr>
          <w:p w:rsidR="005A7639" w:rsidRPr="003D2B73" w:rsidRDefault="005A7639" w:rsidP="002D6FA6"/>
        </w:tc>
      </w:tr>
      <w:tr w:rsidR="005A7639" w:rsidRPr="003D2B73" w:rsidTr="005A7639">
        <w:tc>
          <w:tcPr>
            <w:tcW w:w="2639" w:type="dxa"/>
          </w:tcPr>
          <w:p w:rsidR="005A7639" w:rsidRPr="003D2B73" w:rsidRDefault="005A7639" w:rsidP="002D6FA6"/>
        </w:tc>
        <w:tc>
          <w:tcPr>
            <w:tcW w:w="2695" w:type="dxa"/>
          </w:tcPr>
          <w:p w:rsidR="005A7639" w:rsidRPr="003D2B73" w:rsidRDefault="005A7639" w:rsidP="002D6FA6"/>
        </w:tc>
        <w:tc>
          <w:tcPr>
            <w:tcW w:w="2658" w:type="dxa"/>
          </w:tcPr>
          <w:p w:rsidR="005A7639" w:rsidRPr="003D2B73" w:rsidRDefault="005A7639" w:rsidP="002D6FA6"/>
        </w:tc>
      </w:tr>
      <w:tr w:rsidR="005A7639" w:rsidRPr="003D2B73" w:rsidTr="005A7639">
        <w:tc>
          <w:tcPr>
            <w:tcW w:w="2639" w:type="dxa"/>
          </w:tcPr>
          <w:p w:rsidR="005A7639" w:rsidRPr="003D2B73" w:rsidRDefault="005A7639" w:rsidP="002D6FA6"/>
        </w:tc>
        <w:tc>
          <w:tcPr>
            <w:tcW w:w="2695" w:type="dxa"/>
          </w:tcPr>
          <w:p w:rsidR="005A7639" w:rsidRPr="003D2B73" w:rsidRDefault="005A7639" w:rsidP="002D6FA6"/>
        </w:tc>
        <w:tc>
          <w:tcPr>
            <w:tcW w:w="2658" w:type="dxa"/>
          </w:tcPr>
          <w:p w:rsidR="005A7639" w:rsidRPr="003D2B73" w:rsidRDefault="005A7639" w:rsidP="002D6FA6"/>
        </w:tc>
      </w:tr>
      <w:tr w:rsidR="005A7639" w:rsidRPr="003D2B73" w:rsidTr="005A7639">
        <w:tc>
          <w:tcPr>
            <w:tcW w:w="2639" w:type="dxa"/>
          </w:tcPr>
          <w:p w:rsidR="005A7639" w:rsidRPr="003D2B73" w:rsidRDefault="005A7639" w:rsidP="002D6FA6"/>
        </w:tc>
        <w:tc>
          <w:tcPr>
            <w:tcW w:w="2695" w:type="dxa"/>
          </w:tcPr>
          <w:p w:rsidR="005A7639" w:rsidRPr="003D2B73" w:rsidRDefault="005A7639" w:rsidP="002D6FA6"/>
        </w:tc>
        <w:tc>
          <w:tcPr>
            <w:tcW w:w="2658" w:type="dxa"/>
          </w:tcPr>
          <w:p w:rsidR="005A7639" w:rsidRPr="003D2B73" w:rsidRDefault="005A7639" w:rsidP="002D6FA6"/>
        </w:tc>
      </w:tr>
      <w:tr w:rsidR="005A7639" w:rsidRPr="003D2B73" w:rsidTr="005A7639">
        <w:tc>
          <w:tcPr>
            <w:tcW w:w="2639" w:type="dxa"/>
          </w:tcPr>
          <w:p w:rsidR="005A7639" w:rsidRPr="003D2B73" w:rsidRDefault="005A7639" w:rsidP="002D6FA6"/>
        </w:tc>
        <w:tc>
          <w:tcPr>
            <w:tcW w:w="2695" w:type="dxa"/>
          </w:tcPr>
          <w:p w:rsidR="005A7639" w:rsidRPr="003D2B73" w:rsidRDefault="005A7639" w:rsidP="002D6FA6"/>
        </w:tc>
        <w:tc>
          <w:tcPr>
            <w:tcW w:w="2658" w:type="dxa"/>
          </w:tcPr>
          <w:p w:rsidR="005A7639" w:rsidRPr="003D2B73" w:rsidRDefault="005A7639" w:rsidP="002D6FA6"/>
        </w:tc>
      </w:tr>
      <w:tr w:rsidR="005A7639" w:rsidRPr="003D2B73" w:rsidTr="005A7639">
        <w:tc>
          <w:tcPr>
            <w:tcW w:w="2639" w:type="dxa"/>
          </w:tcPr>
          <w:p w:rsidR="005A7639" w:rsidRPr="003D2B73" w:rsidRDefault="005A7639" w:rsidP="002D6FA6"/>
        </w:tc>
        <w:tc>
          <w:tcPr>
            <w:tcW w:w="2695" w:type="dxa"/>
          </w:tcPr>
          <w:p w:rsidR="005A7639" w:rsidRPr="003D2B73" w:rsidRDefault="005A7639" w:rsidP="002D6FA6"/>
        </w:tc>
        <w:tc>
          <w:tcPr>
            <w:tcW w:w="2658" w:type="dxa"/>
          </w:tcPr>
          <w:p w:rsidR="005A7639" w:rsidRPr="003D2B73" w:rsidRDefault="005A7639" w:rsidP="002D6FA6"/>
        </w:tc>
      </w:tr>
      <w:tr w:rsidR="005A7639" w:rsidRPr="003D2B73" w:rsidTr="005A7639">
        <w:tc>
          <w:tcPr>
            <w:tcW w:w="2639" w:type="dxa"/>
          </w:tcPr>
          <w:p w:rsidR="005A7639" w:rsidRPr="003D2B73" w:rsidRDefault="005A7639" w:rsidP="002D6FA6"/>
        </w:tc>
        <w:tc>
          <w:tcPr>
            <w:tcW w:w="2695" w:type="dxa"/>
          </w:tcPr>
          <w:p w:rsidR="005A7639" w:rsidRPr="003D2B73" w:rsidRDefault="005A7639" w:rsidP="002D6FA6"/>
        </w:tc>
        <w:tc>
          <w:tcPr>
            <w:tcW w:w="2658" w:type="dxa"/>
          </w:tcPr>
          <w:p w:rsidR="005A7639" w:rsidRPr="003D2B73" w:rsidRDefault="005A7639" w:rsidP="002D6FA6"/>
        </w:tc>
      </w:tr>
      <w:tr w:rsidR="005A7639" w:rsidRPr="003D2B73" w:rsidTr="005A7639">
        <w:tc>
          <w:tcPr>
            <w:tcW w:w="2639" w:type="dxa"/>
          </w:tcPr>
          <w:p w:rsidR="005A7639" w:rsidRPr="003D2B73" w:rsidRDefault="005A7639" w:rsidP="002D6FA6"/>
        </w:tc>
        <w:tc>
          <w:tcPr>
            <w:tcW w:w="2695" w:type="dxa"/>
          </w:tcPr>
          <w:p w:rsidR="005A7639" w:rsidRPr="003D2B73" w:rsidRDefault="005A7639" w:rsidP="002D6FA6"/>
        </w:tc>
        <w:tc>
          <w:tcPr>
            <w:tcW w:w="2658" w:type="dxa"/>
          </w:tcPr>
          <w:p w:rsidR="005A7639" w:rsidRPr="003D2B73" w:rsidRDefault="005A7639" w:rsidP="002D6FA6"/>
        </w:tc>
      </w:tr>
      <w:tr w:rsidR="005A7639" w:rsidRPr="003D2B73" w:rsidTr="005A7639">
        <w:tc>
          <w:tcPr>
            <w:tcW w:w="2639" w:type="dxa"/>
          </w:tcPr>
          <w:p w:rsidR="005A7639" w:rsidRPr="003D2B73" w:rsidRDefault="005A7639" w:rsidP="002D6FA6"/>
        </w:tc>
        <w:tc>
          <w:tcPr>
            <w:tcW w:w="2695" w:type="dxa"/>
          </w:tcPr>
          <w:p w:rsidR="005A7639" w:rsidRPr="003D2B73" w:rsidRDefault="005A7639" w:rsidP="002D6FA6"/>
        </w:tc>
        <w:tc>
          <w:tcPr>
            <w:tcW w:w="2658" w:type="dxa"/>
          </w:tcPr>
          <w:p w:rsidR="005A7639" w:rsidRPr="003D2B73" w:rsidRDefault="005A7639" w:rsidP="002D6FA6"/>
        </w:tc>
      </w:tr>
      <w:tr w:rsidR="005A7639" w:rsidRPr="003D2B73" w:rsidTr="005A7639">
        <w:tc>
          <w:tcPr>
            <w:tcW w:w="2639" w:type="dxa"/>
          </w:tcPr>
          <w:p w:rsidR="005A7639" w:rsidRPr="003D2B73" w:rsidRDefault="005A7639" w:rsidP="002D6FA6"/>
        </w:tc>
        <w:tc>
          <w:tcPr>
            <w:tcW w:w="2695" w:type="dxa"/>
          </w:tcPr>
          <w:p w:rsidR="005A7639" w:rsidRPr="003D2B73" w:rsidRDefault="005A7639" w:rsidP="002D6FA6"/>
        </w:tc>
        <w:tc>
          <w:tcPr>
            <w:tcW w:w="2658" w:type="dxa"/>
          </w:tcPr>
          <w:p w:rsidR="005A7639" w:rsidRPr="003D2B73" w:rsidRDefault="005A7639" w:rsidP="002D6FA6"/>
        </w:tc>
      </w:tr>
      <w:tr w:rsidR="005A7639" w:rsidRPr="003D2B73" w:rsidTr="005A7639">
        <w:tc>
          <w:tcPr>
            <w:tcW w:w="2639" w:type="dxa"/>
          </w:tcPr>
          <w:p w:rsidR="005A7639" w:rsidRPr="003D2B73" w:rsidRDefault="005A7639" w:rsidP="002D6FA6"/>
        </w:tc>
        <w:tc>
          <w:tcPr>
            <w:tcW w:w="2695" w:type="dxa"/>
          </w:tcPr>
          <w:p w:rsidR="005A7639" w:rsidRPr="003D2B73" w:rsidRDefault="005A7639" w:rsidP="002D6FA6"/>
        </w:tc>
        <w:tc>
          <w:tcPr>
            <w:tcW w:w="2658" w:type="dxa"/>
          </w:tcPr>
          <w:p w:rsidR="005A7639" w:rsidRPr="003D2B73" w:rsidRDefault="005A7639" w:rsidP="002D6FA6"/>
        </w:tc>
      </w:tr>
      <w:tr w:rsidR="005A7639" w:rsidRPr="003D2B73" w:rsidTr="005A7639">
        <w:tc>
          <w:tcPr>
            <w:tcW w:w="2639" w:type="dxa"/>
          </w:tcPr>
          <w:p w:rsidR="005A7639" w:rsidRPr="003D2B73" w:rsidRDefault="005A7639" w:rsidP="002D6FA6"/>
        </w:tc>
        <w:tc>
          <w:tcPr>
            <w:tcW w:w="2695" w:type="dxa"/>
          </w:tcPr>
          <w:p w:rsidR="005A7639" w:rsidRPr="003D2B73" w:rsidRDefault="005A7639" w:rsidP="002D6FA6"/>
        </w:tc>
        <w:tc>
          <w:tcPr>
            <w:tcW w:w="2658" w:type="dxa"/>
          </w:tcPr>
          <w:p w:rsidR="005A7639" w:rsidRPr="003D2B73" w:rsidRDefault="005A7639" w:rsidP="002D6FA6"/>
        </w:tc>
      </w:tr>
      <w:tr w:rsidR="005A7639" w:rsidRPr="003D2B73" w:rsidTr="005A7639">
        <w:tc>
          <w:tcPr>
            <w:tcW w:w="2639" w:type="dxa"/>
          </w:tcPr>
          <w:p w:rsidR="005A7639" w:rsidRPr="003D2B73" w:rsidRDefault="005A7639" w:rsidP="002D6FA6"/>
        </w:tc>
        <w:tc>
          <w:tcPr>
            <w:tcW w:w="2695" w:type="dxa"/>
          </w:tcPr>
          <w:p w:rsidR="005A7639" w:rsidRPr="003D2B73" w:rsidRDefault="005A7639" w:rsidP="002D6FA6"/>
        </w:tc>
        <w:tc>
          <w:tcPr>
            <w:tcW w:w="2658" w:type="dxa"/>
          </w:tcPr>
          <w:p w:rsidR="005A7639" w:rsidRPr="003D2B73" w:rsidRDefault="005A7639" w:rsidP="002D6FA6"/>
        </w:tc>
      </w:tr>
      <w:tr w:rsidR="005A7639" w:rsidRPr="003D2B73" w:rsidTr="005A7639">
        <w:tc>
          <w:tcPr>
            <w:tcW w:w="2639" w:type="dxa"/>
          </w:tcPr>
          <w:p w:rsidR="005A7639" w:rsidRPr="003D2B73" w:rsidRDefault="005A7639" w:rsidP="002D6FA6"/>
        </w:tc>
        <w:tc>
          <w:tcPr>
            <w:tcW w:w="2695" w:type="dxa"/>
          </w:tcPr>
          <w:p w:rsidR="005A7639" w:rsidRPr="003D2B73" w:rsidRDefault="005A7639" w:rsidP="002D6FA6"/>
        </w:tc>
        <w:tc>
          <w:tcPr>
            <w:tcW w:w="2658" w:type="dxa"/>
          </w:tcPr>
          <w:p w:rsidR="005A7639" w:rsidRPr="003D2B73" w:rsidRDefault="005A7639" w:rsidP="002D6FA6"/>
        </w:tc>
      </w:tr>
      <w:tr w:rsidR="005A7639" w:rsidRPr="003D2B73" w:rsidTr="005A7639">
        <w:tc>
          <w:tcPr>
            <w:tcW w:w="2639" w:type="dxa"/>
          </w:tcPr>
          <w:p w:rsidR="005A7639" w:rsidRPr="003D2B73" w:rsidRDefault="005A7639" w:rsidP="002D6FA6"/>
        </w:tc>
        <w:tc>
          <w:tcPr>
            <w:tcW w:w="2695" w:type="dxa"/>
          </w:tcPr>
          <w:p w:rsidR="005A7639" w:rsidRPr="003D2B73" w:rsidRDefault="005A7639" w:rsidP="002D6FA6"/>
        </w:tc>
        <w:tc>
          <w:tcPr>
            <w:tcW w:w="2658" w:type="dxa"/>
          </w:tcPr>
          <w:p w:rsidR="005A7639" w:rsidRPr="003D2B73" w:rsidRDefault="005A7639" w:rsidP="002D6FA6"/>
        </w:tc>
      </w:tr>
      <w:tr w:rsidR="005A7639" w:rsidRPr="003D2B73" w:rsidTr="005A7639">
        <w:tc>
          <w:tcPr>
            <w:tcW w:w="2639" w:type="dxa"/>
          </w:tcPr>
          <w:p w:rsidR="005A7639" w:rsidRPr="003D2B73" w:rsidRDefault="005A7639" w:rsidP="002D6FA6"/>
        </w:tc>
        <w:tc>
          <w:tcPr>
            <w:tcW w:w="2695" w:type="dxa"/>
          </w:tcPr>
          <w:p w:rsidR="005A7639" w:rsidRPr="003D2B73" w:rsidRDefault="005A7639" w:rsidP="002D6FA6"/>
        </w:tc>
        <w:tc>
          <w:tcPr>
            <w:tcW w:w="2658" w:type="dxa"/>
          </w:tcPr>
          <w:p w:rsidR="005A7639" w:rsidRPr="003D2B73" w:rsidRDefault="005A7639" w:rsidP="002D6FA6"/>
        </w:tc>
      </w:tr>
    </w:tbl>
    <w:p w:rsidR="003D2B73" w:rsidRDefault="003D2B73" w:rsidP="003D2B73"/>
    <w:p w:rsidR="00712673" w:rsidRDefault="00712673">
      <w:pPr>
        <w:spacing w:after="200" w:line="276" w:lineRule="auto"/>
        <w:sectPr w:rsidR="00712673" w:rsidSect="005E1D13">
          <w:headerReference w:type="even" r:id="rId51"/>
          <w:headerReference w:type="default" r:id="rId52"/>
          <w:footerReference w:type="even" r:id="rId53"/>
          <w:footerReference w:type="default" r:id="rId54"/>
          <w:pgSz w:w="11907" w:h="16840" w:code="9"/>
          <w:pgMar w:top="1701" w:right="1701" w:bottom="1701" w:left="1701" w:header="720" w:footer="726" w:gutter="0"/>
          <w:pgNumType w:start="1"/>
          <w:cols w:space="720"/>
          <w:docGrid w:linePitch="326"/>
        </w:sectPr>
      </w:pPr>
    </w:p>
    <w:p w:rsidR="003D2B73" w:rsidRDefault="003D2B73">
      <w:pPr>
        <w:spacing w:after="200" w:line="276" w:lineRule="auto"/>
      </w:pPr>
    </w:p>
    <w:p w:rsidR="003D2B73" w:rsidRDefault="003D2B73" w:rsidP="003D2B73"/>
    <w:p w:rsidR="003D2B73" w:rsidRPr="003D2B73" w:rsidRDefault="003D2B73" w:rsidP="003D2B73">
      <w:pPr>
        <w:pStyle w:val="Heading2"/>
        <w:rPr>
          <w:lang w:eastAsia="ja-JP"/>
        </w:rPr>
      </w:pPr>
      <w:bookmarkStart w:id="34" w:name="_Toc500631238"/>
      <w:r>
        <w:rPr>
          <w:rFonts w:hint="eastAsia"/>
          <w:lang w:eastAsia="ja-JP"/>
        </w:rPr>
        <w:t>(Annex 23) Participation Agreement Template</w:t>
      </w:r>
      <w:bookmarkEnd w:id="34"/>
    </w:p>
    <w:p w:rsidR="003D2B73" w:rsidRDefault="003D2B73" w:rsidP="003D2B73"/>
    <w:p w:rsidR="00712673" w:rsidRPr="00DE4AA2" w:rsidRDefault="00712673" w:rsidP="00712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120"/>
        <w:jc w:val="center"/>
        <w:rPr>
          <w:b/>
          <w:sz w:val="26"/>
          <w:szCs w:val="18"/>
        </w:rPr>
      </w:pPr>
      <w:r w:rsidRPr="00DE4AA2">
        <w:rPr>
          <w:b/>
          <w:sz w:val="34"/>
          <w:szCs w:val="18"/>
        </w:rPr>
        <w:t xml:space="preserve">PARTICIPATION AGREEMENT </w:t>
      </w:r>
      <w:r w:rsidRPr="00DE4AA2">
        <w:rPr>
          <w:b/>
          <w:sz w:val="34"/>
          <w:szCs w:val="18"/>
        </w:rPr>
        <w:br/>
      </w:r>
      <w:r w:rsidRPr="00DE4AA2">
        <w:rPr>
          <w:b/>
          <w:sz w:val="26"/>
          <w:szCs w:val="18"/>
        </w:rPr>
        <w:t>(</w:t>
      </w:r>
      <w:r>
        <w:rPr>
          <w:b/>
          <w:sz w:val="26"/>
          <w:szCs w:val="18"/>
        </w:rPr>
        <w:t>Energy Efficient and Conservation Promotion Financing project</w:t>
      </w:r>
      <w:r w:rsidRPr="00DE4AA2">
        <w:rPr>
          <w:b/>
          <w:sz w:val="26"/>
          <w:szCs w:val="18"/>
        </w:rPr>
        <w:t>)</w:t>
      </w:r>
    </w:p>
    <w:p w:rsidR="00712673" w:rsidRPr="00DE4AA2" w:rsidRDefault="00712673" w:rsidP="00712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240"/>
        <w:jc w:val="center"/>
        <w:rPr>
          <w:b/>
          <w:sz w:val="34"/>
          <w:szCs w:val="18"/>
        </w:rPr>
      </w:pPr>
    </w:p>
    <w:p w:rsidR="00712673" w:rsidRPr="004C397F" w:rsidRDefault="00712673" w:rsidP="00712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240"/>
        <w:jc w:val="center"/>
        <w:rPr>
          <w:b/>
        </w:rPr>
      </w:pPr>
      <w:r w:rsidRPr="004C397F">
        <w:rPr>
          <w:b/>
        </w:rPr>
        <w:t>between</w:t>
      </w:r>
    </w:p>
    <w:p w:rsidR="00712673" w:rsidRPr="009D62A7" w:rsidRDefault="00712673" w:rsidP="00712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240"/>
        <w:jc w:val="center"/>
        <w:rPr>
          <w:rStyle w:val="Strong"/>
        </w:rPr>
      </w:pPr>
    </w:p>
    <w:p w:rsidR="00712673" w:rsidRPr="009D62A7" w:rsidRDefault="00712673" w:rsidP="00712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240"/>
        <w:jc w:val="center"/>
        <w:rPr>
          <w:rStyle w:val="Strong"/>
        </w:rPr>
      </w:pPr>
    </w:p>
    <w:p w:rsidR="00712673" w:rsidRPr="004C397F" w:rsidRDefault="00712673" w:rsidP="00712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240"/>
        <w:jc w:val="center"/>
        <w:rPr>
          <w:b/>
        </w:rPr>
      </w:pPr>
      <w:r w:rsidRPr="004C397F">
        <w:rPr>
          <w:b/>
        </w:rPr>
        <w:t>and</w:t>
      </w:r>
    </w:p>
    <w:p w:rsidR="00712673" w:rsidRDefault="00712673" w:rsidP="00712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240"/>
        <w:jc w:val="center"/>
        <w:rPr>
          <w:b/>
        </w:rPr>
      </w:pPr>
    </w:p>
    <w:p w:rsidR="00712673" w:rsidRDefault="00712673" w:rsidP="00712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240"/>
        <w:jc w:val="center"/>
        <w:rPr>
          <w:b/>
        </w:rPr>
      </w:pPr>
    </w:p>
    <w:p w:rsidR="00712673" w:rsidRPr="00D6174C" w:rsidRDefault="00C207F9" w:rsidP="00712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1440"/>
        <w:jc w:val="center"/>
        <w:rPr>
          <w:b/>
        </w:rPr>
      </w:pPr>
      <w:r w:rsidRPr="00D6174C">
        <w:rPr>
          <w:b/>
        </w:rPr>
        <w:t>Name of IFI</w:t>
      </w:r>
    </w:p>
    <w:p w:rsidR="00712673" w:rsidRDefault="00712673" w:rsidP="00712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720"/>
        <w:jc w:val="center"/>
      </w:pPr>
    </w:p>
    <w:p w:rsidR="00712673" w:rsidRPr="00431D69" w:rsidRDefault="00712673" w:rsidP="00712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720"/>
        <w:jc w:val="center"/>
      </w:pPr>
      <w:r>
        <w:t>Date: -----------------------------------------------,</w:t>
      </w:r>
    </w:p>
    <w:p w:rsidR="00712673" w:rsidRDefault="00712673" w:rsidP="00712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sz w:val="22"/>
          <w:szCs w:val="18"/>
        </w:rPr>
      </w:pPr>
      <w:r w:rsidRPr="00DE4AA2">
        <w:rPr>
          <w:sz w:val="22"/>
          <w:szCs w:val="18"/>
        </w:rPr>
        <w:br w:type="page"/>
      </w:r>
    </w:p>
    <w:p w:rsidR="00712673" w:rsidRDefault="00712673" w:rsidP="00712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sz w:val="22"/>
          <w:szCs w:val="18"/>
        </w:rPr>
      </w:pPr>
    </w:p>
    <w:p w:rsidR="00712673" w:rsidRPr="000A279F" w:rsidRDefault="00712673" w:rsidP="00712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b/>
          <w:szCs w:val="18"/>
        </w:rPr>
      </w:pPr>
      <w:r w:rsidRPr="000A279F">
        <w:rPr>
          <w:b/>
          <w:szCs w:val="18"/>
        </w:rPr>
        <w:t>PARTICIPATION AGREEMENT</w:t>
      </w:r>
    </w:p>
    <w:p w:rsidR="00712673" w:rsidRDefault="00712673" w:rsidP="00712673">
      <w:pPr>
        <w:tabs>
          <w:tab w:val="left" w:pos="720"/>
          <w:tab w:val="left" w:pos="1440"/>
          <w:tab w:val="left" w:pos="2160"/>
          <w:tab w:val="left" w:pos="2880"/>
          <w:tab w:val="left" w:pos="5040"/>
        </w:tabs>
        <w:suppressAutoHyphens/>
        <w:spacing w:after="240"/>
        <w:jc w:val="both"/>
        <w:rPr>
          <w:szCs w:val="18"/>
        </w:rPr>
      </w:pPr>
    </w:p>
    <w:p w:rsidR="00712673" w:rsidRPr="00566BF4" w:rsidRDefault="00712673" w:rsidP="00712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240"/>
        <w:jc w:val="both"/>
        <w:rPr>
          <w:b/>
          <w:bCs/>
        </w:rPr>
      </w:pPr>
      <w:r w:rsidRPr="00E1778A">
        <w:rPr>
          <w:szCs w:val="18"/>
        </w:rPr>
        <w:t xml:space="preserve">This </w:t>
      </w:r>
      <w:r w:rsidRPr="00E1778A">
        <w:rPr>
          <w:b/>
          <w:szCs w:val="18"/>
        </w:rPr>
        <w:t>AGREEMENT</w:t>
      </w:r>
      <w:r w:rsidRPr="00E1778A">
        <w:rPr>
          <w:szCs w:val="18"/>
        </w:rPr>
        <w:t xml:space="preserve"> is made on this the -----------------------------, 201</w:t>
      </w:r>
      <w:r w:rsidR="009D62A7">
        <w:rPr>
          <w:szCs w:val="18"/>
        </w:rPr>
        <w:t>8</w:t>
      </w:r>
      <w:r w:rsidRPr="00E1778A">
        <w:rPr>
          <w:szCs w:val="18"/>
        </w:rPr>
        <w:t xml:space="preserve"> between</w:t>
      </w:r>
      <w:r>
        <w:rPr>
          <w:rStyle w:val="Strong"/>
        </w:rPr>
        <w:t xml:space="preserve">, </w:t>
      </w:r>
      <w:r>
        <w:rPr>
          <w:rStyle w:val="Strong"/>
          <w:b w:val="0"/>
        </w:rPr>
        <w:t xml:space="preserve">registered as a society under      , </w:t>
      </w:r>
      <w:r w:rsidRPr="00E1778A">
        <w:t xml:space="preserve">(hereafter the </w:t>
      </w:r>
      <w:r w:rsidRPr="00E1778A">
        <w:rPr>
          <w:b/>
        </w:rPr>
        <w:t xml:space="preserve">Participating </w:t>
      </w:r>
      <w:r>
        <w:rPr>
          <w:b/>
        </w:rPr>
        <w:t>Distributor</w:t>
      </w:r>
      <w:r w:rsidRPr="00E1778A">
        <w:t xml:space="preserve"> or </w:t>
      </w:r>
      <w:r w:rsidRPr="00E1778A">
        <w:rPr>
          <w:b/>
        </w:rPr>
        <w:t>"P</w:t>
      </w:r>
      <w:r>
        <w:rPr>
          <w:b/>
        </w:rPr>
        <w:t>D</w:t>
      </w:r>
      <w:r w:rsidRPr="00E1778A">
        <w:rPr>
          <w:b/>
        </w:rPr>
        <w:t>"</w:t>
      </w:r>
      <w:r w:rsidRPr="00E1778A">
        <w:t>) having its registered and</w:t>
      </w:r>
      <w:r w:rsidR="00C207F9" w:rsidRPr="00F302AC">
        <w:t>Name of IFI</w:t>
      </w:r>
      <w:r w:rsidRPr="00E1778A">
        <w:t>, (</w:t>
      </w:r>
      <w:r w:rsidRPr="00F302AC">
        <w:rPr>
          <w:b/>
        </w:rPr>
        <w:t>“IDCOL</w:t>
      </w:r>
      <w:r w:rsidR="00C207F9" w:rsidRPr="00F302AC">
        <w:rPr>
          <w:b/>
        </w:rPr>
        <w:t xml:space="preserve"> / BIFFL</w:t>
      </w:r>
      <w:r w:rsidRPr="00F302AC">
        <w:rPr>
          <w:b/>
        </w:rPr>
        <w:t>”</w:t>
      </w:r>
      <w:r w:rsidRPr="00E1778A">
        <w:t xml:space="preserve">) having its registered Head Office at </w:t>
      </w:r>
      <w:r w:rsidR="00C207F9">
        <w:t>Address of IFI</w:t>
      </w:r>
      <w:r w:rsidRPr="00E1778A">
        <w:t>, Dhaka - 12</w:t>
      </w:r>
      <w:r w:rsidR="00C207F9">
        <w:t>00</w:t>
      </w:r>
      <w:r w:rsidRPr="00E1778A">
        <w:t>.</w:t>
      </w:r>
    </w:p>
    <w:p w:rsidR="00712673" w:rsidRPr="00DE4AA2" w:rsidRDefault="00712673" w:rsidP="00712673">
      <w:pPr>
        <w:tabs>
          <w:tab w:val="left" w:pos="720"/>
          <w:tab w:val="left" w:pos="1440"/>
          <w:tab w:val="left" w:pos="2160"/>
          <w:tab w:val="left" w:pos="2880"/>
          <w:tab w:val="left" w:pos="5040"/>
        </w:tabs>
        <w:suppressAutoHyphens/>
        <w:spacing w:after="240"/>
        <w:jc w:val="both"/>
        <w:rPr>
          <w:szCs w:val="18"/>
        </w:rPr>
      </w:pPr>
      <w:r w:rsidRPr="00DE4AA2">
        <w:rPr>
          <w:szCs w:val="18"/>
        </w:rPr>
        <w:t>WHEREAS:</w:t>
      </w:r>
    </w:p>
    <w:p w:rsidR="00712673" w:rsidRDefault="00712673" w:rsidP="00020BBC">
      <w:pPr>
        <w:pStyle w:val="ListParagraph"/>
        <w:numPr>
          <w:ilvl w:val="0"/>
          <w:numId w:val="35"/>
        </w:numPr>
        <w:contextualSpacing w:val="0"/>
        <w:jc w:val="both"/>
      </w:pPr>
      <w:r w:rsidRPr="00EB4FF1">
        <w:rPr>
          <w:szCs w:val="22"/>
        </w:rPr>
        <w:t xml:space="preserve">by a </w:t>
      </w:r>
      <w:r w:rsidR="009D62A7">
        <w:t>Loan Agreement No. BD-</w:t>
      </w:r>
      <w:r w:rsidRPr="00EB4FF1">
        <w:t>P</w:t>
      </w:r>
      <w:r w:rsidR="009D62A7">
        <w:t>90</w:t>
      </w:r>
      <w:r w:rsidRPr="00EB4FF1">
        <w:rPr>
          <w:szCs w:val="22"/>
        </w:rPr>
        <w:t xml:space="preserve">between GOB and </w:t>
      </w:r>
      <w:r w:rsidRPr="00EB4FF1">
        <w:t xml:space="preserve">Japan International Cooperation Agency (JICA) </w:t>
      </w:r>
      <w:r w:rsidRPr="00EB4FF1">
        <w:rPr>
          <w:szCs w:val="22"/>
        </w:rPr>
        <w:t xml:space="preserve">dated </w:t>
      </w:r>
      <w:r w:rsidR="00641B79">
        <w:rPr>
          <w:rFonts w:hint="eastAsia"/>
          <w:szCs w:val="22"/>
        </w:rPr>
        <w:t>29</w:t>
      </w:r>
      <w:r w:rsidR="009D62A7">
        <w:t>June</w:t>
      </w:r>
      <w:r w:rsidRPr="00EB4FF1">
        <w:t xml:space="preserve"> 201</w:t>
      </w:r>
      <w:r>
        <w:rPr>
          <w:rFonts w:hint="eastAsia"/>
        </w:rPr>
        <w:t>6</w:t>
      </w:r>
      <w:r w:rsidRPr="00EB4FF1">
        <w:rPr>
          <w:szCs w:val="22"/>
        </w:rPr>
        <w:t xml:space="preserve"> and </w:t>
      </w:r>
      <w:r w:rsidRPr="00EB4FF1">
        <w:t>pursuant to</w:t>
      </w:r>
      <w:r w:rsidRPr="00533C7D">
        <w:rPr>
          <w:u w:val="single"/>
        </w:rPr>
        <w:t xml:space="preserve"> Section  </w:t>
      </w:r>
      <w:r w:rsidRPr="00EB4FF1">
        <w:t xml:space="preserve">with reference to </w:t>
      </w:r>
      <w:r w:rsidRPr="00533C7D">
        <w:rPr>
          <w:u w:val="single"/>
        </w:rPr>
        <w:t xml:space="preserve">Schedule  </w:t>
      </w:r>
      <w:r w:rsidRPr="00EB4FF1">
        <w:t>of this Loan Agreement, IDCOL</w:t>
      </w:r>
      <w:r w:rsidR="00C207F9">
        <w:t>/BIFFL</w:t>
      </w:r>
      <w:r w:rsidRPr="00EB4FF1">
        <w:t xml:space="preserve"> has received a loan to use the same for implementation of </w:t>
      </w:r>
      <w:r>
        <w:t xml:space="preserve">Energy Efficiency and conservation Promotion Financing </w:t>
      </w:r>
      <w:r w:rsidRPr="00EB4FF1">
        <w:t>Project;</w:t>
      </w:r>
    </w:p>
    <w:p w:rsidR="00712673" w:rsidRPr="00712673" w:rsidRDefault="00712673" w:rsidP="00712673"/>
    <w:p w:rsidR="00712673" w:rsidRDefault="00712673" w:rsidP="00020BBC">
      <w:pPr>
        <w:numPr>
          <w:ilvl w:val="0"/>
          <w:numId w:val="35"/>
        </w:numPr>
        <w:jc w:val="both"/>
      </w:pPr>
      <w:r w:rsidRPr="000D4160">
        <w:t xml:space="preserve">the above credit and grant supports </w:t>
      </w:r>
      <w:r>
        <w:t xml:space="preserve">under agreement </w:t>
      </w:r>
      <w:r>
        <w:rPr>
          <w:b/>
          <w:bCs/>
        </w:rPr>
        <w:t xml:space="preserve">(“Credit </w:t>
      </w:r>
      <w:r w:rsidRPr="00DC0A20">
        <w:rPr>
          <w:b/>
          <w:bCs/>
        </w:rPr>
        <w:t>Agreement”)</w:t>
      </w:r>
      <w:r w:rsidRPr="000D4160">
        <w:t xml:space="preserve">are meant for implementation of </w:t>
      </w:r>
      <w:r>
        <w:t xml:space="preserve">IDCOL’s Energy Efficiency and </w:t>
      </w:r>
      <w:r>
        <w:rPr>
          <w:rFonts w:hint="eastAsia"/>
          <w:lang w:eastAsia="ja-JP"/>
        </w:rPr>
        <w:t>C</w:t>
      </w:r>
      <w:r>
        <w:t xml:space="preserve">onservation Promotion Financing </w:t>
      </w:r>
      <w:r w:rsidRPr="00EB4FF1">
        <w:t>Project</w:t>
      </w:r>
      <w:r>
        <w:t>;</w:t>
      </w:r>
    </w:p>
    <w:p w:rsidR="00712673" w:rsidRPr="000E2FA7" w:rsidRDefault="00712673" w:rsidP="00712673">
      <w:pPr>
        <w:pStyle w:val="ListParagraph"/>
        <w:rPr>
          <w:sz w:val="6"/>
          <w:szCs w:val="22"/>
        </w:rPr>
      </w:pPr>
    </w:p>
    <w:p w:rsidR="00712673" w:rsidRPr="004B30C1" w:rsidRDefault="00712673" w:rsidP="00020BBC">
      <w:pPr>
        <w:numPr>
          <w:ilvl w:val="0"/>
          <w:numId w:val="35"/>
        </w:numPr>
        <w:jc w:val="both"/>
      </w:pPr>
      <w:r w:rsidRPr="004B30C1">
        <w:t>the P</w:t>
      </w:r>
      <w:r>
        <w:t xml:space="preserve">Dwas </w:t>
      </w:r>
      <w:r w:rsidRPr="004B30C1">
        <w:t xml:space="preserve">selected as a new Supplier Participating </w:t>
      </w:r>
      <w:r>
        <w:t>Distributor</w:t>
      </w:r>
      <w:r w:rsidRPr="004B30C1">
        <w:t xml:space="preserve"> under the </w:t>
      </w:r>
      <w:r>
        <w:t>Sub-project</w:t>
      </w:r>
      <w:r w:rsidRPr="004B30C1">
        <w:t xml:space="preserve"> and</w:t>
      </w:r>
      <w:r>
        <w:t xml:space="preserve"> the PD has completed its target of installation of Home Appliancesas stated in clause 6 of the Participation Agreement between the PD and IDCOL dated</w:t>
      </w:r>
      <w:r>
        <w:rPr>
          <w:rFonts w:hint="eastAsia"/>
          <w:lang w:eastAsia="ja-JP"/>
        </w:rPr>
        <w:t xml:space="preserve"> ***</w:t>
      </w:r>
      <w:r>
        <w:t xml:space="preserve">; </w:t>
      </w:r>
    </w:p>
    <w:p w:rsidR="00712673" w:rsidRPr="00712673" w:rsidRDefault="00712673" w:rsidP="00712673"/>
    <w:p w:rsidR="00712673" w:rsidRDefault="00712673" w:rsidP="00020BBC">
      <w:pPr>
        <w:numPr>
          <w:ilvl w:val="0"/>
          <w:numId w:val="35"/>
        </w:numPr>
        <w:tabs>
          <w:tab w:val="clear" w:pos="720"/>
          <w:tab w:val="num" w:pos="-2430"/>
        </w:tabs>
        <w:jc w:val="both"/>
      </w:pPr>
      <w:r>
        <w:t xml:space="preserve">upon the satisfactory performance of the PD, IDCOL has selected </w:t>
      </w:r>
      <w:r w:rsidRPr="000A279F">
        <w:t>the P</w:t>
      </w:r>
      <w:r>
        <w:t xml:space="preserve">Das its Lender and Supplier Participating </w:t>
      </w:r>
      <w:r>
        <w:rPr>
          <w:rFonts w:hint="eastAsia"/>
          <w:lang w:eastAsia="ja-JP"/>
        </w:rPr>
        <w:t>Distributor</w:t>
      </w:r>
      <w:r>
        <w:t xml:space="preserve">. Pursuant to being selected as Lender and Supplier Participating </w:t>
      </w:r>
      <w:r>
        <w:rPr>
          <w:rFonts w:hint="eastAsia"/>
          <w:lang w:eastAsia="ja-JP"/>
        </w:rPr>
        <w:t>Distributor</w:t>
      </w:r>
      <w:r>
        <w:t xml:space="preserve">, the PD </w:t>
      </w:r>
      <w:r w:rsidRPr="000A279F">
        <w:t xml:space="preserve">has undertaken the </w:t>
      </w:r>
      <w:r>
        <w:t>Sub-project</w:t>
      </w:r>
      <w:r w:rsidRPr="000A279F">
        <w:t xml:space="preserve"> Activities and requested IDCOL to Refinance the loans extended by the P</w:t>
      </w:r>
      <w:r>
        <w:t>D</w:t>
      </w:r>
      <w:r w:rsidRPr="000A279F">
        <w:t xml:space="preserve"> to the </w:t>
      </w:r>
      <w:r>
        <w:t>home appliance</w:t>
      </w:r>
      <w:r w:rsidRPr="000A279F">
        <w:t xml:space="preserve"> Purchasers (the “Households”) for the purchase, installation and maintenance of </w:t>
      </w:r>
      <w:r>
        <w:t>home appliances</w:t>
      </w:r>
      <w:r w:rsidRPr="000A279F">
        <w:t xml:space="preserve"> within the </w:t>
      </w:r>
      <w:r>
        <w:t>Sub-project</w:t>
      </w:r>
      <w:r w:rsidRPr="000A279F">
        <w:t xml:space="preserve"> Areas, and IDCOL has agreed to provide the  Refinance as aforesaid, on the basis of foregoing and in accordance with the terms and conditi</w:t>
      </w:r>
      <w:r>
        <w:t>ons set forth in this Agreement.</w:t>
      </w:r>
    </w:p>
    <w:p w:rsidR="00712673" w:rsidRDefault="00712673" w:rsidP="00712673">
      <w:pPr>
        <w:jc w:val="both"/>
      </w:pPr>
    </w:p>
    <w:p w:rsidR="00712673" w:rsidRPr="00DE4AA2" w:rsidRDefault="00712673" w:rsidP="00712673">
      <w:pPr>
        <w:pStyle w:val="BodyTextIndent"/>
        <w:widowControl w:val="0"/>
        <w:ind w:left="960"/>
        <w:jc w:val="center"/>
        <w:rPr>
          <w:b/>
          <w:sz w:val="28"/>
        </w:rPr>
      </w:pPr>
      <w:r w:rsidRPr="00DE4AA2">
        <w:rPr>
          <w:b/>
          <w:sz w:val="28"/>
        </w:rPr>
        <w:t>ARTICLE I</w:t>
      </w:r>
    </w:p>
    <w:p w:rsidR="00712673" w:rsidRPr="00DE4AA2" w:rsidRDefault="00712673" w:rsidP="00712673">
      <w:pPr>
        <w:pStyle w:val="BodyTextIndent"/>
        <w:widowControl w:val="0"/>
        <w:ind w:left="960"/>
        <w:rPr>
          <w:sz w:val="14"/>
        </w:rPr>
      </w:pPr>
    </w:p>
    <w:p w:rsidR="00712673" w:rsidRPr="00DE4AA2" w:rsidRDefault="00712673" w:rsidP="00712673">
      <w:pPr>
        <w:pStyle w:val="BodyTextIndent"/>
        <w:widowControl w:val="0"/>
        <w:ind w:left="960"/>
        <w:jc w:val="center"/>
        <w:rPr>
          <w:b/>
          <w:sz w:val="26"/>
          <w:u w:val="single"/>
        </w:rPr>
      </w:pPr>
      <w:r w:rsidRPr="00DE4AA2">
        <w:rPr>
          <w:b/>
          <w:sz w:val="26"/>
          <w:u w:val="single"/>
        </w:rPr>
        <w:t>Definitions and Interpretations</w:t>
      </w:r>
    </w:p>
    <w:p w:rsidR="00712673" w:rsidRPr="00DE4AA2" w:rsidRDefault="00712673" w:rsidP="00712673">
      <w:pPr>
        <w:pStyle w:val="BodyTextIndent"/>
        <w:widowControl w:val="0"/>
        <w:ind w:left="960"/>
      </w:pPr>
    </w:p>
    <w:p w:rsidR="00712673" w:rsidRPr="00DE4AA2" w:rsidRDefault="00712673" w:rsidP="00712673">
      <w:r w:rsidRPr="00DE4AA2">
        <w:t xml:space="preserve">Section 1.01. </w:t>
      </w:r>
      <w:r w:rsidRPr="00DE4AA2">
        <w:rPr>
          <w:i/>
          <w:u w:val="single"/>
        </w:rPr>
        <w:t>Definitions</w:t>
      </w:r>
      <w:r w:rsidRPr="00DE4AA2">
        <w:rPr>
          <w:u w:val="single"/>
        </w:rPr>
        <w:t>.</w:t>
      </w:r>
      <w:r w:rsidRPr="00DE4AA2">
        <w:t xml:space="preserve"> Unless the context otherwise requires, in this Agreement- </w:t>
      </w:r>
    </w:p>
    <w:p w:rsidR="00712673" w:rsidRPr="00DE4AA2" w:rsidRDefault="00712673" w:rsidP="00712673">
      <w:pPr>
        <w:jc w:val="both"/>
      </w:pPr>
    </w:p>
    <w:p w:rsidR="00712673" w:rsidRPr="00DE4AA2" w:rsidRDefault="00712673" w:rsidP="00020BBC">
      <w:pPr>
        <w:pStyle w:val="BodyTextIndent2"/>
        <w:numPr>
          <w:ilvl w:val="0"/>
          <w:numId w:val="32"/>
        </w:numPr>
        <w:tabs>
          <w:tab w:val="clear" w:pos="1440"/>
          <w:tab w:val="num" w:pos="1260"/>
        </w:tabs>
        <w:spacing w:line="240" w:lineRule="auto"/>
        <w:ind w:leftChars="0" w:left="1260" w:hanging="540"/>
        <w:jc w:val="both"/>
        <w:rPr>
          <w:lang w:val="en-GB"/>
        </w:rPr>
      </w:pPr>
      <w:r w:rsidRPr="00DE4AA2">
        <w:rPr>
          <w:lang w:val="en-GB"/>
        </w:rPr>
        <w:t>“Accounting Principles” means the accounting principles, which are generally accepted in the People’s Republic of Bangladesh and applied on a consistent basis;</w:t>
      </w:r>
    </w:p>
    <w:p w:rsidR="00712673" w:rsidRPr="00DE4AA2" w:rsidRDefault="00712673" w:rsidP="00712673">
      <w:pPr>
        <w:tabs>
          <w:tab w:val="num" w:pos="1260"/>
        </w:tabs>
        <w:ind w:left="1260" w:hanging="540"/>
        <w:jc w:val="both"/>
      </w:pPr>
    </w:p>
    <w:p w:rsidR="00712673" w:rsidRPr="00DE4AA2" w:rsidRDefault="00712673" w:rsidP="00020BBC">
      <w:pPr>
        <w:pStyle w:val="BodyTextIndent2"/>
        <w:numPr>
          <w:ilvl w:val="0"/>
          <w:numId w:val="32"/>
        </w:numPr>
        <w:tabs>
          <w:tab w:val="clear" w:pos="1440"/>
          <w:tab w:val="num" w:pos="1260"/>
        </w:tabs>
        <w:spacing w:line="240" w:lineRule="auto"/>
        <w:ind w:leftChars="0" w:left="1260" w:hanging="540"/>
        <w:jc w:val="both"/>
      </w:pPr>
      <w:r w:rsidRPr="00DE4AA2">
        <w:lastRenderedPageBreak/>
        <w:t xml:space="preserve">“Approved </w:t>
      </w:r>
      <w:r>
        <w:t>Home Appliance</w:t>
      </w:r>
      <w:r w:rsidRPr="00DE4AA2">
        <w:t xml:space="preserve"> ” means equipment for Approved </w:t>
      </w:r>
      <w:r>
        <w:t>Home Appliances</w:t>
      </w:r>
      <w:r w:rsidRPr="00DE4AA2">
        <w:t xml:space="preserve"> approved by </w:t>
      </w:r>
      <w:r>
        <w:t>SREDA</w:t>
      </w:r>
      <w:r w:rsidRPr="00DE4AA2">
        <w:t>;</w:t>
      </w:r>
    </w:p>
    <w:p w:rsidR="00712673" w:rsidRPr="00DE4AA2" w:rsidRDefault="00712673" w:rsidP="00712673">
      <w:pPr>
        <w:tabs>
          <w:tab w:val="num" w:pos="1260"/>
        </w:tabs>
        <w:ind w:left="1260" w:hanging="540"/>
        <w:jc w:val="both"/>
      </w:pPr>
    </w:p>
    <w:p w:rsidR="00712673" w:rsidRPr="00DE4AA2" w:rsidRDefault="00712673" w:rsidP="00020BBC">
      <w:pPr>
        <w:pStyle w:val="BodyTextIndent2"/>
        <w:numPr>
          <w:ilvl w:val="0"/>
          <w:numId w:val="32"/>
        </w:numPr>
        <w:tabs>
          <w:tab w:val="clear" w:pos="1440"/>
          <w:tab w:val="num" w:pos="1260"/>
        </w:tabs>
        <w:spacing w:line="240" w:lineRule="auto"/>
        <w:ind w:leftChars="0" w:left="1260" w:hanging="540"/>
        <w:jc w:val="both"/>
        <w:rPr>
          <w:lang w:val="en-GB"/>
        </w:rPr>
      </w:pPr>
      <w:r w:rsidRPr="00DE4AA2">
        <w:rPr>
          <w:lang w:val="en-GB"/>
        </w:rPr>
        <w:t>“Authorized Representative” means any person designated by the P</w:t>
      </w:r>
      <w:r>
        <w:rPr>
          <w:lang w:val="en-GB"/>
        </w:rPr>
        <w:t>D</w:t>
      </w:r>
      <w:r w:rsidRPr="00DE4AA2">
        <w:rPr>
          <w:lang w:val="en-GB"/>
        </w:rPr>
        <w:t xml:space="preserve"> or IDCOL as its representative; </w:t>
      </w:r>
    </w:p>
    <w:p w:rsidR="00712673" w:rsidRPr="00DE4AA2" w:rsidRDefault="00712673" w:rsidP="00712673">
      <w:pPr>
        <w:tabs>
          <w:tab w:val="num" w:pos="1260"/>
        </w:tabs>
        <w:ind w:left="1260" w:hanging="540"/>
        <w:jc w:val="both"/>
      </w:pPr>
    </w:p>
    <w:p w:rsidR="00712673" w:rsidRPr="00674FE2" w:rsidRDefault="00712673" w:rsidP="00020BBC">
      <w:pPr>
        <w:pStyle w:val="BodyTextIndent2"/>
        <w:numPr>
          <w:ilvl w:val="0"/>
          <w:numId w:val="32"/>
        </w:numPr>
        <w:tabs>
          <w:tab w:val="clear" w:pos="1440"/>
          <w:tab w:val="num" w:pos="1260"/>
        </w:tabs>
        <w:spacing w:line="240" w:lineRule="auto"/>
        <w:ind w:leftChars="0" w:left="1260" w:hanging="540"/>
        <w:jc w:val="both"/>
      </w:pPr>
      <w:r w:rsidRPr="004071BA">
        <w:rPr>
          <w:lang w:val="en-GB"/>
        </w:rPr>
        <w:t xml:space="preserve">“Availability Period” means the period that will be available from the date of this Agreement to the date falling </w:t>
      </w:r>
      <w:r>
        <w:rPr>
          <w:lang w:val="en-GB"/>
        </w:rPr>
        <w:t xml:space="preserve">30 </w:t>
      </w:r>
      <w:r w:rsidRPr="004071BA">
        <w:rPr>
          <w:lang w:val="en-GB"/>
        </w:rPr>
        <w:t>months thereafter for IDCOL’s Refinance under Section 3.0</w:t>
      </w:r>
      <w:r>
        <w:rPr>
          <w:lang w:val="en-GB"/>
        </w:rPr>
        <w:t>4</w:t>
      </w:r>
      <w:r w:rsidRPr="004071BA">
        <w:rPr>
          <w:lang w:val="en-GB"/>
        </w:rPr>
        <w:t>, unless otherwise agreed by IDCOL in writing</w:t>
      </w:r>
      <w:r>
        <w:rPr>
          <w:lang w:val="en-GB"/>
        </w:rPr>
        <w:t>;</w:t>
      </w:r>
    </w:p>
    <w:p w:rsidR="00712673" w:rsidRPr="00712673" w:rsidRDefault="00712673" w:rsidP="00712673"/>
    <w:p w:rsidR="00712673" w:rsidRPr="00DE4AA2" w:rsidRDefault="00712673" w:rsidP="00020BBC">
      <w:pPr>
        <w:pStyle w:val="BodyTextIndent2"/>
        <w:numPr>
          <w:ilvl w:val="0"/>
          <w:numId w:val="32"/>
        </w:numPr>
        <w:tabs>
          <w:tab w:val="clear" w:pos="1440"/>
          <w:tab w:val="num" w:pos="1260"/>
        </w:tabs>
        <w:spacing w:line="240" w:lineRule="auto"/>
        <w:ind w:leftChars="0" w:left="1260" w:hanging="540"/>
        <w:jc w:val="both"/>
      </w:pPr>
      <w:r w:rsidRPr="00DE4AA2">
        <w:t>“Business Days” means days during which Banks are open in Dhaka;</w:t>
      </w:r>
    </w:p>
    <w:p w:rsidR="00712673" w:rsidRPr="00DE4AA2" w:rsidRDefault="00712673" w:rsidP="00712673">
      <w:pPr>
        <w:tabs>
          <w:tab w:val="num" w:pos="1260"/>
        </w:tabs>
        <w:ind w:left="1260" w:hanging="540"/>
        <w:jc w:val="both"/>
      </w:pPr>
    </w:p>
    <w:p w:rsidR="00712673" w:rsidRDefault="00712673" w:rsidP="00020BBC">
      <w:pPr>
        <w:pStyle w:val="BodyTextIndent2"/>
        <w:numPr>
          <w:ilvl w:val="0"/>
          <w:numId w:val="32"/>
        </w:numPr>
        <w:tabs>
          <w:tab w:val="clear" w:pos="1440"/>
          <w:tab w:val="num" w:pos="1260"/>
        </w:tabs>
        <w:spacing w:line="240" w:lineRule="auto"/>
        <w:ind w:leftChars="0" w:left="1260" w:hanging="540"/>
        <w:jc w:val="both"/>
      </w:pPr>
      <w:r w:rsidRPr="00DE4AA2">
        <w:t>“Cure Period” means the period as referred to in Section 8.03;</w:t>
      </w:r>
    </w:p>
    <w:p w:rsidR="00712673" w:rsidRPr="00AB23F5" w:rsidRDefault="00712673" w:rsidP="00AB23F5"/>
    <w:p w:rsidR="00712673" w:rsidRPr="00DE4AA2" w:rsidRDefault="00712673" w:rsidP="00020BBC">
      <w:pPr>
        <w:pStyle w:val="BodyTextIndent2"/>
        <w:numPr>
          <w:ilvl w:val="0"/>
          <w:numId w:val="32"/>
        </w:numPr>
        <w:tabs>
          <w:tab w:val="clear" w:pos="1440"/>
          <w:tab w:val="num" w:pos="1260"/>
        </w:tabs>
        <w:spacing w:line="240" w:lineRule="auto"/>
        <w:ind w:leftChars="0" w:left="1260" w:hanging="540"/>
        <w:jc w:val="both"/>
        <w:rPr>
          <w:lang w:val="en-GB"/>
        </w:rPr>
      </w:pPr>
      <w:r w:rsidRPr="00DE4AA2">
        <w:rPr>
          <w:lang w:val="en-GB"/>
        </w:rPr>
        <w:t>“Disbursement” means any amount of the Refinance, which is disbursed from time to time by IDC</w:t>
      </w:r>
      <w:r>
        <w:rPr>
          <w:lang w:val="en-GB"/>
        </w:rPr>
        <w:t>O</w:t>
      </w:r>
      <w:r w:rsidRPr="00DE4AA2">
        <w:rPr>
          <w:lang w:val="en-GB"/>
        </w:rPr>
        <w:t>L to the P</w:t>
      </w:r>
      <w:r>
        <w:rPr>
          <w:lang w:val="en-GB"/>
        </w:rPr>
        <w:t xml:space="preserve">D </w:t>
      </w:r>
      <w:r w:rsidRPr="00DE4AA2">
        <w:rPr>
          <w:lang w:val="en-GB"/>
        </w:rPr>
        <w:t>under this Agreement;</w:t>
      </w:r>
    </w:p>
    <w:p w:rsidR="00712673" w:rsidRPr="00DE4AA2" w:rsidRDefault="00712673" w:rsidP="00712673">
      <w:pPr>
        <w:tabs>
          <w:tab w:val="num" w:pos="1260"/>
        </w:tabs>
        <w:ind w:left="1260" w:hanging="540"/>
        <w:jc w:val="both"/>
        <w:rPr>
          <w:sz w:val="14"/>
        </w:rPr>
      </w:pPr>
    </w:p>
    <w:p w:rsidR="00712673" w:rsidRDefault="00712673" w:rsidP="00020BBC">
      <w:pPr>
        <w:pStyle w:val="BodyTextIndent2"/>
        <w:numPr>
          <w:ilvl w:val="0"/>
          <w:numId w:val="32"/>
        </w:numPr>
        <w:tabs>
          <w:tab w:val="clear" w:pos="1440"/>
          <w:tab w:val="num" w:pos="1260"/>
        </w:tabs>
        <w:spacing w:line="240" w:lineRule="auto"/>
        <w:ind w:leftChars="0" w:left="1260" w:hanging="540"/>
        <w:jc w:val="both"/>
        <w:rPr>
          <w:lang w:val="en-GB"/>
        </w:rPr>
      </w:pPr>
      <w:r w:rsidRPr="00DE4AA2">
        <w:rPr>
          <w:lang w:val="en-GB"/>
        </w:rPr>
        <w:t xml:space="preserve">“Events of Default” means the events specified or referred to under </w:t>
      </w:r>
      <w:r>
        <w:rPr>
          <w:lang w:val="en-GB"/>
        </w:rPr>
        <w:t>Article VIII of this Agreement;</w:t>
      </w:r>
    </w:p>
    <w:p w:rsidR="00712673" w:rsidRPr="00C57FB1" w:rsidRDefault="00712673" w:rsidP="00712673">
      <w:pPr>
        <w:pStyle w:val="BodyTextIndent2"/>
        <w:tabs>
          <w:tab w:val="num" w:pos="1260"/>
        </w:tabs>
        <w:ind w:left="1500" w:hanging="540"/>
        <w:rPr>
          <w:lang w:val="en-GB"/>
        </w:rPr>
      </w:pPr>
    </w:p>
    <w:p w:rsidR="00712673" w:rsidRDefault="00712673" w:rsidP="00020BBC">
      <w:pPr>
        <w:pStyle w:val="BodyTextIndent2"/>
        <w:numPr>
          <w:ilvl w:val="0"/>
          <w:numId w:val="32"/>
        </w:numPr>
        <w:tabs>
          <w:tab w:val="clear" w:pos="1440"/>
          <w:tab w:val="num" w:pos="1260"/>
        </w:tabs>
        <w:spacing w:line="240" w:lineRule="auto"/>
        <w:ind w:leftChars="0" w:left="1260" w:hanging="540"/>
        <w:jc w:val="both"/>
      </w:pPr>
      <w:r w:rsidRPr="00DE4AA2">
        <w:t xml:space="preserve">“Notice </w:t>
      </w:r>
      <w:r>
        <w:t xml:space="preserve">of </w:t>
      </w:r>
      <w:r w:rsidRPr="00DE4AA2">
        <w:t>Event of Default”means notice sp</w:t>
      </w:r>
      <w:r>
        <w:t xml:space="preserve">ecified under Section 8.03(a); </w:t>
      </w:r>
    </w:p>
    <w:p w:rsidR="00712673" w:rsidRPr="00AB23F5" w:rsidRDefault="00712673" w:rsidP="00AB23F5"/>
    <w:p w:rsidR="00712673" w:rsidRPr="00AB1ED0" w:rsidRDefault="00712673" w:rsidP="00020BBC">
      <w:pPr>
        <w:pStyle w:val="BodyTextIndent2"/>
        <w:numPr>
          <w:ilvl w:val="0"/>
          <w:numId w:val="32"/>
        </w:numPr>
        <w:tabs>
          <w:tab w:val="clear" w:pos="1440"/>
          <w:tab w:val="num" w:pos="1260"/>
        </w:tabs>
        <w:spacing w:line="240" w:lineRule="auto"/>
        <w:ind w:leftChars="0" w:left="1260" w:hanging="540"/>
        <w:jc w:val="both"/>
        <w:rPr>
          <w:lang w:val="en-GB"/>
        </w:rPr>
      </w:pPr>
      <w:r>
        <w:rPr>
          <w:lang w:val="en-GB"/>
        </w:rPr>
        <w:t>“Finance Documents” means this Agreement, PA, Security Documents, Escrow Account Agreement and any other documents which IDCOL and the PD determines to be a Finance Document;</w:t>
      </w:r>
    </w:p>
    <w:p w:rsidR="00712673" w:rsidRDefault="00712673" w:rsidP="00712673">
      <w:pPr>
        <w:jc w:val="both"/>
      </w:pPr>
    </w:p>
    <w:p w:rsidR="00712673" w:rsidRPr="00DE4AA2" w:rsidRDefault="00712673" w:rsidP="00020BBC">
      <w:pPr>
        <w:pStyle w:val="BodyTextIndent2"/>
        <w:numPr>
          <w:ilvl w:val="0"/>
          <w:numId w:val="32"/>
        </w:numPr>
        <w:tabs>
          <w:tab w:val="clear" w:pos="1440"/>
          <w:tab w:val="num" w:pos="1260"/>
        </w:tabs>
        <w:spacing w:line="240" w:lineRule="auto"/>
        <w:ind w:leftChars="0" w:left="1260" w:hanging="540"/>
        <w:jc w:val="both"/>
        <w:rPr>
          <w:lang w:val="en-GB"/>
        </w:rPr>
      </w:pPr>
      <w:r w:rsidRPr="00DE4AA2">
        <w:rPr>
          <w:lang w:val="en-GB"/>
        </w:rPr>
        <w:t>“First Service Charge/Interest Payment Date” means the date falling after six months of the first disbursement;</w:t>
      </w:r>
    </w:p>
    <w:p w:rsidR="00712673" w:rsidRPr="00DE4AA2" w:rsidRDefault="00712673" w:rsidP="00712673">
      <w:pPr>
        <w:tabs>
          <w:tab w:val="num" w:pos="1260"/>
        </w:tabs>
        <w:ind w:left="1260" w:hanging="540"/>
        <w:jc w:val="both"/>
      </w:pPr>
    </w:p>
    <w:p w:rsidR="00712673" w:rsidRPr="00C57FB1" w:rsidRDefault="00712673" w:rsidP="00020BBC">
      <w:pPr>
        <w:pStyle w:val="BodyTextIndent2"/>
        <w:numPr>
          <w:ilvl w:val="0"/>
          <w:numId w:val="32"/>
        </w:numPr>
        <w:tabs>
          <w:tab w:val="clear" w:pos="1440"/>
          <w:tab w:val="num" w:pos="1260"/>
        </w:tabs>
        <w:spacing w:line="240" w:lineRule="auto"/>
        <w:ind w:leftChars="0" w:left="1260" w:hanging="540"/>
        <w:jc w:val="both"/>
      </w:pPr>
      <w:r w:rsidRPr="004071BA">
        <w:rPr>
          <w:lang w:val="en-GB"/>
        </w:rPr>
        <w:t>“First Repayment Date” means the Service Charge/Interest Payment Date of each disbursement</w:t>
      </w:r>
      <w:r>
        <w:rPr>
          <w:lang w:val="en-GB"/>
        </w:rPr>
        <w:t xml:space="preserve"> as mentioned in Section 4.05 and Section 4.07 to the PA</w:t>
      </w:r>
      <w:r w:rsidRPr="004071BA">
        <w:rPr>
          <w:lang w:val="en-GB"/>
        </w:rPr>
        <w:t>.</w:t>
      </w:r>
    </w:p>
    <w:p w:rsidR="00712673" w:rsidRPr="00DE4AA2" w:rsidRDefault="00712673" w:rsidP="00712673">
      <w:pPr>
        <w:pStyle w:val="BodyTextIndent2"/>
        <w:tabs>
          <w:tab w:val="num" w:pos="1260"/>
        </w:tabs>
        <w:ind w:left="1500" w:hanging="540"/>
      </w:pPr>
    </w:p>
    <w:p w:rsidR="00712673" w:rsidRPr="00DE4AA2" w:rsidRDefault="00712673" w:rsidP="00020BBC">
      <w:pPr>
        <w:pStyle w:val="BodyTextIndent2"/>
        <w:numPr>
          <w:ilvl w:val="0"/>
          <w:numId w:val="32"/>
        </w:numPr>
        <w:tabs>
          <w:tab w:val="clear" w:pos="1440"/>
          <w:tab w:val="num" w:pos="1260"/>
        </w:tabs>
        <w:spacing w:line="240" w:lineRule="auto"/>
        <w:ind w:leftChars="0" w:left="1260" w:hanging="540"/>
        <w:jc w:val="both"/>
        <w:rPr>
          <w:lang w:val="en-GB"/>
        </w:rPr>
      </w:pPr>
      <w:r w:rsidRPr="00DE4AA2">
        <w:rPr>
          <w:lang w:val="en-GB"/>
        </w:rPr>
        <w:t>“Fiscal Year” means the accounting year of the P</w:t>
      </w:r>
      <w:r>
        <w:rPr>
          <w:lang w:val="en-GB"/>
        </w:rPr>
        <w:t>D</w:t>
      </w:r>
      <w:r w:rsidRPr="00DE4AA2">
        <w:rPr>
          <w:lang w:val="en-GB"/>
        </w:rPr>
        <w:t xml:space="preserve"> commencing each year on </w:t>
      </w:r>
      <w:r w:rsidRPr="00D55F5A">
        <w:rPr>
          <w:lang w:val="en-GB"/>
        </w:rPr>
        <w:t>January 1 and ending on the following December 31,</w:t>
      </w:r>
      <w:r w:rsidRPr="00DE4AA2">
        <w:rPr>
          <w:lang w:val="en-GB"/>
        </w:rPr>
        <w:t xml:space="preserve"> or such other accounting period of the P</w:t>
      </w:r>
      <w:r>
        <w:rPr>
          <w:lang w:val="en-GB"/>
        </w:rPr>
        <w:t>D</w:t>
      </w:r>
      <w:r w:rsidRPr="00DE4AA2">
        <w:rPr>
          <w:lang w:val="en-GB"/>
        </w:rPr>
        <w:t xml:space="preserve"> as it may, with IDCOL’s consent, from time to time designate as the Fiscal Year of the P</w:t>
      </w:r>
      <w:r>
        <w:rPr>
          <w:lang w:val="en-GB"/>
        </w:rPr>
        <w:t>D</w:t>
      </w:r>
      <w:r w:rsidRPr="00DE4AA2">
        <w:rPr>
          <w:lang w:val="en-GB"/>
        </w:rPr>
        <w:t>;</w:t>
      </w:r>
    </w:p>
    <w:p w:rsidR="00712673" w:rsidRPr="00DE4AA2" w:rsidRDefault="00712673" w:rsidP="00712673">
      <w:pPr>
        <w:tabs>
          <w:tab w:val="num" w:pos="1260"/>
        </w:tabs>
        <w:ind w:left="1260" w:hanging="540"/>
        <w:jc w:val="both"/>
      </w:pPr>
    </w:p>
    <w:p w:rsidR="00712673" w:rsidRPr="00C57FB1" w:rsidRDefault="00712673" w:rsidP="00020BBC">
      <w:pPr>
        <w:pStyle w:val="BodyTextIndent2"/>
        <w:numPr>
          <w:ilvl w:val="0"/>
          <w:numId w:val="32"/>
        </w:numPr>
        <w:tabs>
          <w:tab w:val="clear" w:pos="1440"/>
          <w:tab w:val="num" w:pos="1260"/>
        </w:tabs>
        <w:spacing w:line="240" w:lineRule="auto"/>
        <w:ind w:leftChars="0" w:left="1260" w:hanging="540"/>
        <w:jc w:val="both"/>
      </w:pPr>
      <w:r w:rsidRPr="008C3F22">
        <w:rPr>
          <w:lang w:val="en-GB"/>
        </w:rPr>
        <w:t>“Grace Period” means grace period as mentioned in the Section 4.0</w:t>
      </w:r>
      <w:r>
        <w:rPr>
          <w:lang w:val="en-GB"/>
        </w:rPr>
        <w:t>5</w:t>
      </w:r>
      <w:r w:rsidRPr="008C3F22">
        <w:rPr>
          <w:lang w:val="en-GB"/>
        </w:rPr>
        <w:t xml:space="preserve"> during which principal refinance will not be repaid as per Section 4.08 while the Service Charge/Interest as per Section 4.0</w:t>
      </w:r>
      <w:r>
        <w:rPr>
          <w:lang w:val="en-GB"/>
        </w:rPr>
        <w:t>5</w:t>
      </w:r>
      <w:r w:rsidRPr="008C3F22">
        <w:rPr>
          <w:lang w:val="en-GB"/>
        </w:rPr>
        <w:t xml:space="preserve"> will be payable;</w:t>
      </w:r>
    </w:p>
    <w:p w:rsidR="00712673" w:rsidRDefault="00712673" w:rsidP="00712673">
      <w:pPr>
        <w:tabs>
          <w:tab w:val="num" w:pos="1260"/>
        </w:tabs>
        <w:ind w:left="1260" w:hanging="540"/>
        <w:jc w:val="both"/>
        <w:rPr>
          <w:sz w:val="10"/>
        </w:rPr>
      </w:pPr>
    </w:p>
    <w:p w:rsidR="00712673" w:rsidRPr="00DE4AA2" w:rsidRDefault="00712673" w:rsidP="00712673">
      <w:pPr>
        <w:tabs>
          <w:tab w:val="num" w:pos="1260"/>
        </w:tabs>
        <w:ind w:left="1260" w:hanging="540"/>
        <w:jc w:val="both"/>
        <w:rPr>
          <w:sz w:val="10"/>
        </w:rPr>
      </w:pPr>
    </w:p>
    <w:p w:rsidR="00712673" w:rsidRPr="00DE4AA2" w:rsidRDefault="00712673" w:rsidP="00020BBC">
      <w:pPr>
        <w:pStyle w:val="BodyTextIndent2"/>
        <w:numPr>
          <w:ilvl w:val="0"/>
          <w:numId w:val="32"/>
        </w:numPr>
        <w:tabs>
          <w:tab w:val="clear" w:pos="1440"/>
          <w:tab w:val="num" w:pos="1260"/>
        </w:tabs>
        <w:spacing w:line="240" w:lineRule="auto"/>
        <w:ind w:leftChars="0" w:left="1260" w:hanging="540"/>
        <w:jc w:val="both"/>
        <w:rPr>
          <w:lang w:val="en-GB"/>
        </w:rPr>
      </w:pPr>
      <w:r w:rsidRPr="004B30C1">
        <w:rPr>
          <w:lang w:val="en-GB"/>
        </w:rPr>
        <w:lastRenderedPageBreak/>
        <w:t>“Ho</w:t>
      </w:r>
      <w:r>
        <w:rPr>
          <w:rFonts w:hint="eastAsia"/>
          <w:lang w:val="en-GB" w:eastAsia="ja-JP"/>
        </w:rPr>
        <w:t>me Appliance</w:t>
      </w:r>
      <w:r w:rsidRPr="004B30C1">
        <w:rPr>
          <w:lang w:val="en-GB"/>
        </w:rPr>
        <w:t xml:space="preserve">” </w:t>
      </w:r>
      <w:r>
        <w:rPr>
          <w:rFonts w:hint="eastAsia"/>
          <w:lang w:val="en-GB" w:eastAsia="ja-JP"/>
        </w:rPr>
        <w:t xml:space="preserve">means air conditioner, refrigerator and other equipment listed in the </w:t>
      </w:r>
      <w:r>
        <w:rPr>
          <w:lang w:val="en-GB" w:eastAsia="ja-JP"/>
        </w:rPr>
        <w:t>“</w:t>
      </w:r>
      <w:r>
        <w:rPr>
          <w:rFonts w:hint="eastAsia"/>
          <w:lang w:val="en-GB" w:eastAsia="ja-JP"/>
        </w:rPr>
        <w:t>Eligible Equipment and Product List</w:t>
      </w:r>
      <w:r>
        <w:rPr>
          <w:lang w:val="en-GB" w:eastAsia="ja-JP"/>
        </w:rPr>
        <w:t>”</w:t>
      </w:r>
      <w:r>
        <w:rPr>
          <w:rFonts w:hint="eastAsia"/>
          <w:lang w:val="en-GB" w:eastAsia="ja-JP"/>
        </w:rPr>
        <w:t xml:space="preserve"> approved by SREDA for the Project, as per agreed with JICA</w:t>
      </w:r>
      <w:r w:rsidRPr="004B30C1">
        <w:rPr>
          <w:lang w:val="en-GB"/>
        </w:rPr>
        <w:t>;</w:t>
      </w:r>
    </w:p>
    <w:p w:rsidR="00712673" w:rsidRPr="00DE4AA2" w:rsidRDefault="00712673" w:rsidP="00712673">
      <w:pPr>
        <w:tabs>
          <w:tab w:val="num" w:pos="1260"/>
        </w:tabs>
        <w:ind w:left="1260" w:hanging="540"/>
        <w:jc w:val="both"/>
      </w:pPr>
    </w:p>
    <w:p w:rsidR="00712673" w:rsidRPr="00DE4AA2" w:rsidRDefault="00712673" w:rsidP="00020BBC">
      <w:pPr>
        <w:pStyle w:val="BodyTextIndent2"/>
        <w:numPr>
          <w:ilvl w:val="0"/>
          <w:numId w:val="32"/>
        </w:numPr>
        <w:tabs>
          <w:tab w:val="clear" w:pos="1440"/>
          <w:tab w:val="num" w:pos="1260"/>
        </w:tabs>
        <w:spacing w:line="240" w:lineRule="auto"/>
        <w:ind w:leftChars="0" w:left="1260" w:hanging="540"/>
        <w:jc w:val="both"/>
        <w:rPr>
          <w:lang w:val="en-GB"/>
        </w:rPr>
      </w:pPr>
      <w:r w:rsidRPr="004B30C1">
        <w:rPr>
          <w:lang w:val="en-GB"/>
        </w:rPr>
        <w:t xml:space="preserve"> “Households” include households, small business</w:t>
      </w:r>
      <w:r>
        <w:rPr>
          <w:lang w:val="en-GB"/>
        </w:rPr>
        <w:t>es</w:t>
      </w:r>
      <w:r w:rsidRPr="004B30C1">
        <w:rPr>
          <w:lang w:val="en-GB"/>
        </w:rPr>
        <w:t xml:space="preserve">, commercial or industrial buildings and other private, community or public establishments in the </w:t>
      </w:r>
      <w:r>
        <w:rPr>
          <w:lang w:val="en-GB"/>
        </w:rPr>
        <w:t>Sub-project</w:t>
      </w:r>
      <w:r w:rsidRPr="004B30C1">
        <w:rPr>
          <w:lang w:val="en-GB"/>
        </w:rPr>
        <w:t xml:space="preserve"> Areas;</w:t>
      </w:r>
    </w:p>
    <w:p w:rsidR="00712673" w:rsidRPr="00DE4AA2" w:rsidRDefault="00712673" w:rsidP="00712673">
      <w:pPr>
        <w:tabs>
          <w:tab w:val="num" w:pos="1260"/>
        </w:tabs>
        <w:ind w:left="1260" w:hanging="540"/>
        <w:jc w:val="both"/>
      </w:pPr>
    </w:p>
    <w:p w:rsidR="00712673" w:rsidRPr="00DE4AA2" w:rsidRDefault="00712673" w:rsidP="00020BBC">
      <w:pPr>
        <w:pStyle w:val="BodyTextIndent2"/>
        <w:numPr>
          <w:ilvl w:val="0"/>
          <w:numId w:val="32"/>
        </w:numPr>
        <w:tabs>
          <w:tab w:val="clear" w:pos="1440"/>
          <w:tab w:val="num" w:pos="1260"/>
        </w:tabs>
        <w:spacing w:line="240" w:lineRule="auto"/>
        <w:ind w:leftChars="0" w:left="1260" w:hanging="540"/>
        <w:jc w:val="both"/>
        <w:rPr>
          <w:lang w:val="en-GB"/>
        </w:rPr>
      </w:pPr>
      <w:r w:rsidRPr="00DE4AA2">
        <w:rPr>
          <w:lang w:val="en-GB"/>
        </w:rPr>
        <w:t>“Household Instal</w:t>
      </w:r>
      <w:r>
        <w:rPr>
          <w:rFonts w:hint="eastAsia"/>
          <w:lang w:val="en-GB" w:eastAsia="ja-JP"/>
        </w:rPr>
        <w:t>l</w:t>
      </w:r>
      <w:r w:rsidRPr="00DE4AA2">
        <w:rPr>
          <w:lang w:val="en-GB"/>
        </w:rPr>
        <w:t xml:space="preserve">ment Payment” means </w:t>
      </w:r>
      <w:r>
        <w:rPr>
          <w:lang w:val="en-GB"/>
        </w:rPr>
        <w:t>installment</w:t>
      </w:r>
      <w:r w:rsidRPr="00DE4AA2">
        <w:rPr>
          <w:lang w:val="en-GB"/>
        </w:rPr>
        <w:t xml:space="preserve"> payment scheduled under loan or lease agreement between the P</w:t>
      </w:r>
      <w:r>
        <w:rPr>
          <w:lang w:val="en-GB"/>
        </w:rPr>
        <w:t>D</w:t>
      </w:r>
      <w:r w:rsidRPr="00DE4AA2">
        <w:rPr>
          <w:lang w:val="en-GB"/>
        </w:rPr>
        <w:t xml:space="preserve"> and Household;</w:t>
      </w:r>
    </w:p>
    <w:p w:rsidR="00712673" w:rsidRPr="00DE4AA2" w:rsidRDefault="00712673" w:rsidP="00712673">
      <w:pPr>
        <w:pStyle w:val="BodyTextIndent2"/>
        <w:tabs>
          <w:tab w:val="num" w:pos="1260"/>
        </w:tabs>
        <w:ind w:left="1500" w:hanging="540"/>
      </w:pPr>
    </w:p>
    <w:p w:rsidR="00712673" w:rsidRDefault="00712673" w:rsidP="00020BBC">
      <w:pPr>
        <w:pStyle w:val="BodyTextIndent2"/>
        <w:numPr>
          <w:ilvl w:val="0"/>
          <w:numId w:val="32"/>
        </w:numPr>
        <w:tabs>
          <w:tab w:val="clear" w:pos="1440"/>
          <w:tab w:val="num" w:pos="1260"/>
        </w:tabs>
        <w:spacing w:line="240" w:lineRule="auto"/>
        <w:ind w:leftChars="0" w:left="1260" w:hanging="540"/>
        <w:jc w:val="both"/>
      </w:pPr>
      <w:r w:rsidRPr="00DE4AA2">
        <w:t>“</w:t>
      </w:r>
      <w:r>
        <w:t xml:space="preserve">Lender and </w:t>
      </w:r>
      <w:r w:rsidRPr="00DE4AA2">
        <w:t>Supplier P</w:t>
      </w:r>
      <w:r>
        <w:t>D</w:t>
      </w:r>
      <w:r w:rsidRPr="00DE4AA2">
        <w:t>” means the P</w:t>
      </w:r>
      <w:r>
        <w:t>D</w:t>
      </w:r>
      <w:r w:rsidRPr="00DE4AA2">
        <w:t xml:space="preserve"> defined in Section 2.0</w:t>
      </w:r>
      <w:r>
        <w:t>2</w:t>
      </w:r>
      <w:r w:rsidRPr="00DE4AA2">
        <w:t xml:space="preserve"> below;</w:t>
      </w:r>
    </w:p>
    <w:p w:rsidR="00712673" w:rsidRPr="00AB23F5" w:rsidRDefault="00712673" w:rsidP="00AB23F5"/>
    <w:p w:rsidR="00712673" w:rsidRPr="00DE4AA2" w:rsidRDefault="00712673" w:rsidP="00020BBC">
      <w:pPr>
        <w:pStyle w:val="BodyTextIndent2"/>
        <w:numPr>
          <w:ilvl w:val="0"/>
          <w:numId w:val="32"/>
        </w:numPr>
        <w:tabs>
          <w:tab w:val="clear" w:pos="1440"/>
          <w:tab w:val="num" w:pos="1260"/>
        </w:tabs>
        <w:spacing w:line="240" w:lineRule="auto"/>
        <w:ind w:leftChars="0" w:left="1260" w:hanging="540"/>
        <w:jc w:val="both"/>
      </w:pPr>
      <w:r w:rsidRPr="00DE4AA2">
        <w:t xml:space="preserve"> “Service Charge/Interest” means Service Charge/Interest as stated under Section 4.0</w:t>
      </w:r>
      <w:r>
        <w:t>5</w:t>
      </w:r>
      <w:r w:rsidRPr="00DE4AA2">
        <w:t xml:space="preserve"> of this Agreement;</w:t>
      </w:r>
    </w:p>
    <w:p w:rsidR="00712673" w:rsidRPr="00DE4AA2" w:rsidRDefault="00712673" w:rsidP="00712673">
      <w:pPr>
        <w:tabs>
          <w:tab w:val="num" w:pos="1260"/>
        </w:tabs>
        <w:ind w:left="1260" w:hanging="540"/>
        <w:jc w:val="both"/>
        <w:rPr>
          <w:sz w:val="6"/>
        </w:rPr>
      </w:pPr>
    </w:p>
    <w:p w:rsidR="00712673" w:rsidRPr="00DE4AA2" w:rsidRDefault="00712673" w:rsidP="00712673">
      <w:pPr>
        <w:tabs>
          <w:tab w:val="num" w:pos="1260"/>
        </w:tabs>
        <w:ind w:left="1260" w:hanging="540"/>
        <w:jc w:val="both"/>
        <w:rPr>
          <w:sz w:val="6"/>
        </w:rPr>
      </w:pPr>
    </w:p>
    <w:p w:rsidR="00712673" w:rsidRDefault="00712673" w:rsidP="00020BBC">
      <w:pPr>
        <w:pStyle w:val="BodyTextIndent2"/>
        <w:numPr>
          <w:ilvl w:val="0"/>
          <w:numId w:val="32"/>
        </w:numPr>
        <w:tabs>
          <w:tab w:val="clear" w:pos="1440"/>
          <w:tab w:val="num" w:pos="1260"/>
        </w:tabs>
        <w:spacing w:line="240" w:lineRule="auto"/>
        <w:ind w:leftChars="0" w:left="1260" w:hanging="540"/>
        <w:jc w:val="both"/>
      </w:pPr>
      <w:r w:rsidRPr="00425431">
        <w:t>“Service Charge/Interest Payment Date” means 15 March, 15 June, 15 September and 15 December in each year during the term of the Refinance, provided that if such date falls on a day, which is not a business day, the Service Charge/Interest Payment Date shall be the immediately succeeding Business Day;</w:t>
      </w:r>
    </w:p>
    <w:p w:rsidR="00712673" w:rsidRDefault="00712673" w:rsidP="00712673">
      <w:pPr>
        <w:pStyle w:val="BodyTextIndent2"/>
        <w:ind w:left="960"/>
      </w:pPr>
    </w:p>
    <w:p w:rsidR="00712673" w:rsidRPr="00DE4AA2" w:rsidRDefault="00712673" w:rsidP="00020BBC">
      <w:pPr>
        <w:pStyle w:val="BodyTextIndent2"/>
        <w:numPr>
          <w:ilvl w:val="0"/>
          <w:numId w:val="32"/>
        </w:numPr>
        <w:tabs>
          <w:tab w:val="clear" w:pos="1440"/>
          <w:tab w:val="num" w:pos="1260"/>
        </w:tabs>
        <w:spacing w:line="240" w:lineRule="auto"/>
        <w:ind w:leftChars="0" w:left="1260" w:hanging="540"/>
        <w:jc w:val="both"/>
      </w:pPr>
      <w:r w:rsidRPr="00DE4AA2">
        <w:t xml:space="preserve">“Loans to Households” means the Total Capital Cost of the </w:t>
      </w:r>
      <w:r>
        <w:t>Home Appliance</w:t>
      </w:r>
      <w:r w:rsidRPr="00DE4AA2">
        <w:t xml:space="preserve"> minus Household Down</w:t>
      </w:r>
      <w:r>
        <w:t>-</w:t>
      </w:r>
      <w:r w:rsidRPr="00DE4AA2">
        <w:t>payment under Section 3.03;</w:t>
      </w:r>
    </w:p>
    <w:p w:rsidR="00712673" w:rsidRPr="00D13F50" w:rsidRDefault="00712673" w:rsidP="00712673">
      <w:pPr>
        <w:tabs>
          <w:tab w:val="num" w:pos="1260"/>
        </w:tabs>
        <w:ind w:left="1260" w:hanging="540"/>
        <w:jc w:val="both"/>
      </w:pPr>
    </w:p>
    <w:p w:rsidR="00712673" w:rsidRDefault="00712673" w:rsidP="00020BBC">
      <w:pPr>
        <w:pStyle w:val="BodyTextIndent2"/>
        <w:numPr>
          <w:ilvl w:val="0"/>
          <w:numId w:val="32"/>
        </w:numPr>
        <w:tabs>
          <w:tab w:val="clear" w:pos="1440"/>
          <w:tab w:val="num" w:pos="1260"/>
        </w:tabs>
        <w:spacing w:line="240" w:lineRule="auto"/>
        <w:ind w:leftChars="0" w:left="1260" w:hanging="540"/>
        <w:jc w:val="both"/>
        <w:rPr>
          <w:lang w:val="en-GB"/>
        </w:rPr>
      </w:pPr>
      <w:r w:rsidRPr="00DE4AA2">
        <w:rPr>
          <w:lang w:val="en-GB"/>
        </w:rPr>
        <w:t xml:space="preserve">“Participating </w:t>
      </w:r>
      <w:r>
        <w:rPr>
          <w:lang w:val="en-GB"/>
        </w:rPr>
        <w:t>Distributor</w:t>
      </w:r>
      <w:r w:rsidRPr="00DE4AA2">
        <w:rPr>
          <w:lang w:val="en-GB"/>
        </w:rPr>
        <w:t>s or P</w:t>
      </w:r>
      <w:r>
        <w:rPr>
          <w:lang w:val="en-GB"/>
        </w:rPr>
        <w:t>D</w:t>
      </w:r>
      <w:r w:rsidRPr="00DE4AA2">
        <w:rPr>
          <w:lang w:val="en-GB"/>
        </w:rPr>
        <w:t xml:space="preserve">s” includes a Micro Finance Institution, Non-Governmental Organization, Supplier/Dealer of Approved </w:t>
      </w:r>
      <w:r>
        <w:t>Home Appliance</w:t>
      </w:r>
      <w:r w:rsidRPr="00DE4AA2">
        <w:rPr>
          <w:lang w:val="en-GB"/>
        </w:rPr>
        <w:t xml:space="preserve"> , Commercial Bank, Merchant Bank, Leasing Companies, or other Private Entities tha</w:t>
      </w:r>
      <w:r>
        <w:rPr>
          <w:lang w:val="en-GB"/>
        </w:rPr>
        <w:t>t is a party to this Agreement;</w:t>
      </w:r>
    </w:p>
    <w:p w:rsidR="00712673" w:rsidRPr="00AB23F5" w:rsidRDefault="00712673" w:rsidP="00AB23F5"/>
    <w:p w:rsidR="00712673" w:rsidRPr="00DE4AA2" w:rsidRDefault="00712673" w:rsidP="00020BBC">
      <w:pPr>
        <w:pStyle w:val="BodyTextIndent2"/>
        <w:numPr>
          <w:ilvl w:val="0"/>
          <w:numId w:val="32"/>
        </w:numPr>
        <w:tabs>
          <w:tab w:val="clear" w:pos="1440"/>
          <w:tab w:val="num" w:pos="1260"/>
        </w:tabs>
        <w:spacing w:line="240" w:lineRule="auto"/>
        <w:ind w:leftChars="0" w:left="1260" w:hanging="540"/>
        <w:jc w:val="both"/>
        <w:rPr>
          <w:lang w:val="en-GB"/>
        </w:rPr>
      </w:pPr>
      <w:r w:rsidRPr="00DE4AA2">
        <w:rPr>
          <w:lang w:val="en-GB"/>
        </w:rPr>
        <w:t>“Proceeds Account” means a Service Charge/Interest-bearing Bangladesh Taka account to be opened by the P</w:t>
      </w:r>
      <w:r>
        <w:rPr>
          <w:lang w:val="en-GB"/>
        </w:rPr>
        <w:t>D</w:t>
      </w:r>
      <w:r w:rsidRPr="00DE4AA2">
        <w:rPr>
          <w:lang w:val="en-GB"/>
        </w:rPr>
        <w:t xml:space="preserve"> in its name with a</w:t>
      </w:r>
      <w:r>
        <w:rPr>
          <w:lang w:val="en-GB"/>
        </w:rPr>
        <w:t xml:space="preserve">ny scheduled commercial </w:t>
      </w:r>
      <w:r w:rsidRPr="00DE4AA2">
        <w:rPr>
          <w:lang w:val="en-GB"/>
        </w:rPr>
        <w:t xml:space="preserve"> reputable bank or financial institution acceptable to IDCOL, to which all IDCOL Refinance under this Agreement; all Households down</w:t>
      </w:r>
      <w:r>
        <w:rPr>
          <w:lang w:val="en-GB"/>
        </w:rPr>
        <w:t>-</w:t>
      </w:r>
      <w:r w:rsidRPr="00DE4AA2">
        <w:rPr>
          <w:lang w:val="en-GB"/>
        </w:rPr>
        <w:t xml:space="preserve">payment and </w:t>
      </w:r>
      <w:r>
        <w:rPr>
          <w:lang w:val="en-GB"/>
        </w:rPr>
        <w:t>Installment</w:t>
      </w:r>
      <w:r w:rsidRPr="00DE4AA2">
        <w:rPr>
          <w:lang w:val="en-GB"/>
        </w:rPr>
        <w:t xml:space="preserve"> Payments; P</w:t>
      </w:r>
      <w:r>
        <w:rPr>
          <w:lang w:val="en-GB"/>
        </w:rPr>
        <w:t>D</w:t>
      </w:r>
      <w:r w:rsidRPr="00DE4AA2">
        <w:rPr>
          <w:lang w:val="en-GB"/>
        </w:rPr>
        <w:t xml:space="preserve">’s investment proceeds; and any other receivables under this agreement or Transaction Documents shall be deposited from time to time; </w:t>
      </w:r>
    </w:p>
    <w:p w:rsidR="00712673" w:rsidRPr="00672A7A" w:rsidRDefault="00712673" w:rsidP="00712673">
      <w:pPr>
        <w:tabs>
          <w:tab w:val="num" w:pos="1260"/>
        </w:tabs>
        <w:ind w:left="1260" w:hanging="540"/>
        <w:jc w:val="both"/>
      </w:pPr>
    </w:p>
    <w:p w:rsidR="00712673" w:rsidRPr="00C57FB1" w:rsidRDefault="00712673" w:rsidP="00020BBC">
      <w:pPr>
        <w:pStyle w:val="BodyTextIndent2"/>
        <w:numPr>
          <w:ilvl w:val="0"/>
          <w:numId w:val="32"/>
        </w:numPr>
        <w:tabs>
          <w:tab w:val="clear" w:pos="1440"/>
          <w:tab w:val="num" w:pos="1260"/>
        </w:tabs>
        <w:spacing w:line="240" w:lineRule="auto"/>
        <w:ind w:leftChars="0" w:left="1260" w:hanging="540"/>
        <w:jc w:val="both"/>
      </w:pPr>
      <w:r w:rsidRPr="00C57FB1">
        <w:t xml:space="preserve">“Refinance” means the Refinance referred to in Section 3.06 and sourced out of the </w:t>
      </w:r>
      <w:r>
        <w:t>JICA</w:t>
      </w:r>
      <w:r w:rsidRPr="00C57FB1">
        <w:t xml:space="preserve"> Credit, to be made by IDCOL to the P</w:t>
      </w:r>
      <w:r>
        <w:t>D</w:t>
      </w:r>
      <w:r w:rsidRPr="00C57FB1">
        <w:t>;</w:t>
      </w:r>
    </w:p>
    <w:p w:rsidR="00712673" w:rsidRPr="00DE4AA2" w:rsidRDefault="00712673" w:rsidP="00712673">
      <w:pPr>
        <w:tabs>
          <w:tab w:val="num" w:pos="1260"/>
        </w:tabs>
        <w:ind w:left="1260" w:hanging="540"/>
        <w:jc w:val="both"/>
      </w:pPr>
    </w:p>
    <w:p w:rsidR="00712673" w:rsidRDefault="00712673" w:rsidP="00020BBC">
      <w:pPr>
        <w:pStyle w:val="BodyTextIndent2"/>
        <w:numPr>
          <w:ilvl w:val="0"/>
          <w:numId w:val="32"/>
        </w:numPr>
        <w:tabs>
          <w:tab w:val="clear" w:pos="1440"/>
          <w:tab w:val="num" w:pos="1260"/>
        </w:tabs>
        <w:spacing w:line="240" w:lineRule="auto"/>
        <w:ind w:leftChars="0" w:left="1260" w:hanging="540"/>
        <w:jc w:val="both"/>
      </w:pPr>
      <w:r w:rsidRPr="00DE4AA2">
        <w:t>“Release Date” means the date on which all monies payable under this Agreement shall have been fully paid in accordance with the provisions hereof;</w:t>
      </w:r>
    </w:p>
    <w:p w:rsidR="00712673" w:rsidRPr="00DE4AA2" w:rsidRDefault="00712673" w:rsidP="00712673">
      <w:pPr>
        <w:pStyle w:val="BodyTextIndent2"/>
        <w:ind w:left="960"/>
      </w:pPr>
    </w:p>
    <w:p w:rsidR="00712673" w:rsidRDefault="00712673" w:rsidP="00020BBC">
      <w:pPr>
        <w:pStyle w:val="BodyTextIndent2"/>
        <w:numPr>
          <w:ilvl w:val="0"/>
          <w:numId w:val="32"/>
        </w:numPr>
        <w:tabs>
          <w:tab w:val="clear" w:pos="1440"/>
          <w:tab w:val="num" w:pos="1260"/>
        </w:tabs>
        <w:spacing w:line="240" w:lineRule="auto"/>
        <w:ind w:leftChars="0" w:left="1260" w:hanging="540"/>
        <w:jc w:val="both"/>
      </w:pPr>
      <w:r w:rsidRPr="00C57FB1">
        <w:rPr>
          <w:szCs w:val="24"/>
        </w:rPr>
        <w:t>“Repayment Date” means each of the First Repayment Date and each quarterly Date falling thereafter until outstanding reduces to zero;</w:t>
      </w:r>
    </w:p>
    <w:p w:rsidR="00712673" w:rsidRPr="00AB23F5" w:rsidRDefault="00712673" w:rsidP="00AB23F5"/>
    <w:p w:rsidR="00712673" w:rsidRDefault="00712673" w:rsidP="00020BBC">
      <w:pPr>
        <w:pStyle w:val="BodyTextIndent2"/>
        <w:numPr>
          <w:ilvl w:val="0"/>
          <w:numId w:val="32"/>
        </w:numPr>
        <w:tabs>
          <w:tab w:val="clear" w:pos="1440"/>
          <w:tab w:val="num" w:pos="1260"/>
        </w:tabs>
        <w:spacing w:line="240" w:lineRule="auto"/>
        <w:ind w:leftChars="0" w:left="1260" w:hanging="540"/>
        <w:jc w:val="both"/>
        <w:rPr>
          <w:lang w:val="en-GB"/>
        </w:rPr>
      </w:pPr>
      <w:r w:rsidRPr="00DE4AA2">
        <w:rPr>
          <w:lang w:val="en-GB"/>
        </w:rPr>
        <w:t>“</w:t>
      </w:r>
      <w:r>
        <w:rPr>
          <w:lang w:val="en-GB"/>
        </w:rPr>
        <w:t>Sub-project</w:t>
      </w:r>
      <w:r w:rsidRPr="00DE4AA2">
        <w:rPr>
          <w:lang w:val="en-GB"/>
        </w:rPr>
        <w:t>/</w:t>
      </w:r>
      <w:r>
        <w:rPr>
          <w:lang w:val="en-GB"/>
        </w:rPr>
        <w:t>Sub-project</w:t>
      </w:r>
      <w:r w:rsidRPr="00DE4AA2">
        <w:rPr>
          <w:lang w:val="en-GB"/>
        </w:rPr>
        <w:t xml:space="preserve"> Activities” includes sale, supply, lease, purchase, micro-finance and income generation activities; and installation, operation, and maintenance of Approved </w:t>
      </w:r>
      <w:r>
        <w:t>Home Appliance</w:t>
      </w:r>
      <w:r w:rsidRPr="00DE4AA2">
        <w:rPr>
          <w:lang w:val="en-GB"/>
        </w:rPr>
        <w:t xml:space="preserve"> in the </w:t>
      </w:r>
      <w:r>
        <w:rPr>
          <w:lang w:val="en-GB"/>
        </w:rPr>
        <w:t>Sub-project</w:t>
      </w:r>
      <w:r w:rsidRPr="00DE4AA2">
        <w:rPr>
          <w:lang w:val="en-GB"/>
        </w:rPr>
        <w:t xml:space="preserve"> Areas;</w:t>
      </w:r>
    </w:p>
    <w:p w:rsidR="00712673" w:rsidRDefault="00712673" w:rsidP="00712673">
      <w:pPr>
        <w:pStyle w:val="BodyTextIndent2"/>
        <w:ind w:left="960"/>
        <w:rPr>
          <w:lang w:val="en-GB"/>
        </w:rPr>
      </w:pPr>
    </w:p>
    <w:p w:rsidR="00712673" w:rsidRDefault="00712673" w:rsidP="00020BBC">
      <w:pPr>
        <w:pStyle w:val="BodyTextIndent2"/>
        <w:numPr>
          <w:ilvl w:val="0"/>
          <w:numId w:val="32"/>
        </w:numPr>
        <w:tabs>
          <w:tab w:val="clear" w:pos="1440"/>
          <w:tab w:val="num" w:pos="1260"/>
        </w:tabs>
        <w:spacing w:line="240" w:lineRule="auto"/>
        <w:ind w:leftChars="0" w:left="1260" w:hanging="540"/>
        <w:jc w:val="both"/>
        <w:rPr>
          <w:lang w:val="en-GB"/>
        </w:rPr>
      </w:pPr>
      <w:r>
        <w:rPr>
          <w:lang w:val="en-GB"/>
        </w:rPr>
        <w:t xml:space="preserve">“SREDA” </w:t>
      </w:r>
      <w:r w:rsidRPr="00D80D86">
        <w:rPr>
          <w:szCs w:val="24"/>
          <w:lang w:val="en-GB"/>
        </w:rPr>
        <w:t xml:space="preserve">is </w:t>
      </w:r>
      <w:r w:rsidRPr="00D80D86">
        <w:rPr>
          <w:rFonts w:ascii="TimesNewRoman" w:hAnsi="TimesNewRoman" w:cs="TimesNewRoman"/>
          <w:szCs w:val="24"/>
          <w:lang w:eastAsia="ja-JP" w:bidi="my-MM"/>
        </w:rPr>
        <w:t>the Sustainable and Renewable Energy Development Authority established underSustainable and Renewable Energy Development Authority Act, 2012;</w:t>
      </w:r>
    </w:p>
    <w:p w:rsidR="00712673" w:rsidRPr="00DE4AA2" w:rsidRDefault="00712673" w:rsidP="00712673">
      <w:pPr>
        <w:tabs>
          <w:tab w:val="num" w:pos="1260"/>
        </w:tabs>
        <w:ind w:left="1260" w:hanging="540"/>
        <w:jc w:val="both"/>
        <w:rPr>
          <w:sz w:val="10"/>
        </w:rPr>
      </w:pPr>
    </w:p>
    <w:p w:rsidR="00712673" w:rsidRPr="00DE4AA2" w:rsidRDefault="00712673" w:rsidP="00020BBC">
      <w:pPr>
        <w:pStyle w:val="BodyTextIndent2"/>
        <w:numPr>
          <w:ilvl w:val="0"/>
          <w:numId w:val="32"/>
        </w:numPr>
        <w:tabs>
          <w:tab w:val="clear" w:pos="1440"/>
          <w:tab w:val="num" w:pos="1260"/>
        </w:tabs>
        <w:spacing w:line="240" w:lineRule="auto"/>
        <w:ind w:leftChars="0" w:left="1260" w:hanging="540"/>
        <w:jc w:val="both"/>
      </w:pPr>
      <w:r w:rsidRPr="00DE4AA2">
        <w:t xml:space="preserve">“Supplier Participating </w:t>
      </w:r>
      <w:r>
        <w:t>Distributor</w:t>
      </w:r>
      <w:r w:rsidRPr="00DE4AA2">
        <w:t>” means the P</w:t>
      </w:r>
      <w:r>
        <w:t>D</w:t>
      </w:r>
      <w:r w:rsidRPr="00DE4AA2">
        <w:t xml:space="preserve"> defined in Section 2.01 below;</w:t>
      </w:r>
    </w:p>
    <w:p w:rsidR="00712673" w:rsidRPr="00361029" w:rsidRDefault="00712673" w:rsidP="00712673">
      <w:pPr>
        <w:tabs>
          <w:tab w:val="num" w:pos="1260"/>
        </w:tabs>
        <w:ind w:left="1260" w:hanging="540"/>
        <w:jc w:val="both"/>
      </w:pPr>
    </w:p>
    <w:p w:rsidR="00712673" w:rsidRPr="00DE4AA2" w:rsidRDefault="00712673" w:rsidP="00020BBC">
      <w:pPr>
        <w:pStyle w:val="BodyTextIndent2"/>
        <w:numPr>
          <w:ilvl w:val="0"/>
          <w:numId w:val="32"/>
        </w:numPr>
        <w:tabs>
          <w:tab w:val="clear" w:pos="1440"/>
          <w:tab w:val="num" w:pos="1260"/>
        </w:tabs>
        <w:spacing w:line="240" w:lineRule="auto"/>
        <w:ind w:leftChars="0" w:left="1260" w:hanging="540"/>
        <w:jc w:val="both"/>
      </w:pPr>
      <w:r w:rsidRPr="00DE4AA2">
        <w:t>“Suspension or Cancellation Notice” means notice specified under Section 4.12;</w:t>
      </w:r>
    </w:p>
    <w:p w:rsidR="00712673" w:rsidRPr="00DE4AA2" w:rsidRDefault="00712673" w:rsidP="00712673">
      <w:pPr>
        <w:tabs>
          <w:tab w:val="num" w:pos="1260"/>
        </w:tabs>
        <w:ind w:left="1260" w:hanging="540"/>
        <w:jc w:val="both"/>
      </w:pPr>
    </w:p>
    <w:p w:rsidR="00712673" w:rsidRPr="00DE4AA2" w:rsidRDefault="00712673" w:rsidP="00020BBC">
      <w:pPr>
        <w:pStyle w:val="BodyTextIndent2"/>
        <w:numPr>
          <w:ilvl w:val="0"/>
          <w:numId w:val="32"/>
        </w:numPr>
        <w:tabs>
          <w:tab w:val="clear" w:pos="1440"/>
          <w:tab w:val="num" w:pos="1260"/>
        </w:tabs>
        <w:spacing w:line="240" w:lineRule="auto"/>
        <w:ind w:leftChars="0" w:left="1260" w:hanging="540"/>
        <w:jc w:val="both"/>
      </w:pPr>
      <w:r w:rsidRPr="00DE4AA2">
        <w:t>“Taka” means lawful currency of Bangladesh;</w:t>
      </w:r>
    </w:p>
    <w:p w:rsidR="00712673" w:rsidRPr="00DE4AA2" w:rsidRDefault="00712673" w:rsidP="00712673">
      <w:pPr>
        <w:tabs>
          <w:tab w:val="num" w:pos="1260"/>
        </w:tabs>
        <w:ind w:left="1260" w:hanging="540"/>
        <w:jc w:val="both"/>
      </w:pPr>
    </w:p>
    <w:p w:rsidR="00712673" w:rsidRPr="00DE4AA2" w:rsidRDefault="00712673" w:rsidP="00020BBC">
      <w:pPr>
        <w:pStyle w:val="BodyTextIndent2"/>
        <w:numPr>
          <w:ilvl w:val="0"/>
          <w:numId w:val="32"/>
        </w:numPr>
        <w:tabs>
          <w:tab w:val="clear" w:pos="1440"/>
          <w:tab w:val="num" w:pos="1260"/>
        </w:tabs>
        <w:spacing w:line="240" w:lineRule="auto"/>
        <w:ind w:leftChars="0" w:left="1260" w:hanging="540"/>
        <w:jc w:val="both"/>
      </w:pPr>
      <w:r w:rsidRPr="00DE4AA2">
        <w:t xml:space="preserve"> “Total Capital Cost of the </w:t>
      </w:r>
      <w:r>
        <w:t>Home Appliance</w:t>
      </w:r>
      <w:r w:rsidRPr="00DE4AA2">
        <w:t xml:space="preserve">” means total costs of the Approved </w:t>
      </w:r>
      <w:r>
        <w:t>Home Appliance</w:t>
      </w:r>
      <w:r w:rsidRPr="00DE4AA2">
        <w:t>;</w:t>
      </w:r>
    </w:p>
    <w:p w:rsidR="00712673" w:rsidRPr="00DE4AA2" w:rsidRDefault="00712673" w:rsidP="00712673">
      <w:pPr>
        <w:tabs>
          <w:tab w:val="num" w:pos="1260"/>
        </w:tabs>
        <w:ind w:left="1260" w:hanging="540"/>
        <w:jc w:val="both"/>
        <w:rPr>
          <w:sz w:val="12"/>
        </w:rPr>
      </w:pPr>
    </w:p>
    <w:p w:rsidR="00712673" w:rsidRPr="00DE4AA2" w:rsidRDefault="00712673" w:rsidP="00712673">
      <w:pPr>
        <w:tabs>
          <w:tab w:val="num" w:pos="1260"/>
        </w:tabs>
        <w:ind w:left="1260" w:hanging="540"/>
        <w:jc w:val="both"/>
        <w:rPr>
          <w:sz w:val="12"/>
        </w:rPr>
      </w:pPr>
    </w:p>
    <w:p w:rsidR="00712673" w:rsidRDefault="00712673" w:rsidP="00020BBC">
      <w:pPr>
        <w:pStyle w:val="BodyTextIndent2"/>
        <w:numPr>
          <w:ilvl w:val="0"/>
          <w:numId w:val="32"/>
        </w:numPr>
        <w:tabs>
          <w:tab w:val="clear" w:pos="1440"/>
          <w:tab w:val="num" w:pos="1260"/>
        </w:tabs>
        <w:spacing w:line="240" w:lineRule="auto"/>
        <w:ind w:leftChars="0" w:left="1260" w:hanging="540"/>
        <w:jc w:val="both"/>
      </w:pPr>
      <w:r w:rsidRPr="00DE4AA2">
        <w:t xml:space="preserve">“Transaction Documents” means this Agreement, sales agreements or credit finance agreements, or other agreements relating to the lease or sale of </w:t>
      </w:r>
      <w:r>
        <w:t xml:space="preserve">Home Appliances </w:t>
      </w:r>
      <w:r w:rsidRPr="00DE4AA2">
        <w:t>between the P</w:t>
      </w:r>
      <w:r>
        <w:t>D</w:t>
      </w:r>
      <w:r w:rsidRPr="00DE4AA2">
        <w:t xml:space="preserve"> and Households; and between the P</w:t>
      </w:r>
      <w:r>
        <w:t>D</w:t>
      </w:r>
      <w:r w:rsidRPr="00DE4AA2">
        <w:t xml:space="preserve"> and suppliers, manufacturers, dealers or distributors of Approved </w:t>
      </w:r>
      <w:r>
        <w:t>Home Appliances</w:t>
      </w:r>
      <w:r w:rsidRPr="00DE4AA2">
        <w:t>.</w:t>
      </w:r>
    </w:p>
    <w:p w:rsidR="00712673" w:rsidRDefault="00712673" w:rsidP="00712673">
      <w:pPr>
        <w:pStyle w:val="BodyTextIndent2"/>
        <w:tabs>
          <w:tab w:val="num" w:pos="1260"/>
        </w:tabs>
        <w:ind w:left="1500" w:hanging="540"/>
      </w:pPr>
    </w:p>
    <w:p w:rsidR="00712673" w:rsidRDefault="00712673" w:rsidP="00020BBC">
      <w:pPr>
        <w:pStyle w:val="BodyTextIndent2"/>
        <w:numPr>
          <w:ilvl w:val="0"/>
          <w:numId w:val="32"/>
        </w:numPr>
        <w:tabs>
          <w:tab w:val="clear" w:pos="1440"/>
          <w:tab w:val="num" w:pos="1260"/>
        </w:tabs>
        <w:spacing w:line="240" w:lineRule="auto"/>
        <w:ind w:leftChars="0" w:left="1260" w:hanging="540"/>
        <w:jc w:val="both"/>
      </w:pPr>
      <w:r w:rsidRPr="00E7405A">
        <w:t>“UISC Personnel” mean the personnel of Union Information and Service Cente</w:t>
      </w:r>
      <w:r>
        <w:t>r</w:t>
      </w:r>
      <w:r w:rsidRPr="00E7405A">
        <w:t xml:space="preserve">s under Access to Information Project of the Government of Bangladesh who are engaged by IDCOL to conduct physical verification of </w:t>
      </w:r>
      <w:r>
        <w:t>Home Appliance</w:t>
      </w:r>
      <w:r w:rsidRPr="00E7405A">
        <w:t xml:space="preserve">s installed under the </w:t>
      </w:r>
      <w:r>
        <w:t>Sub-project</w:t>
      </w:r>
      <w:r w:rsidRPr="00E7405A">
        <w:t xml:space="preserve">.  </w:t>
      </w:r>
    </w:p>
    <w:p w:rsidR="00712673" w:rsidRPr="000A279F" w:rsidRDefault="00712673" w:rsidP="00712673">
      <w:pPr>
        <w:pStyle w:val="BodyTextIndent2"/>
        <w:ind w:left="960"/>
      </w:pPr>
    </w:p>
    <w:p w:rsidR="00712673" w:rsidRPr="00DE4AA2" w:rsidRDefault="00712673" w:rsidP="00712673">
      <w:pPr>
        <w:ind w:left="3600" w:hanging="3600"/>
        <w:jc w:val="both"/>
        <w:rPr>
          <w:sz w:val="18"/>
        </w:rPr>
      </w:pPr>
    </w:p>
    <w:p w:rsidR="00712673" w:rsidRPr="00DE4AA2" w:rsidRDefault="00712673" w:rsidP="00712673">
      <w:pPr>
        <w:jc w:val="both"/>
      </w:pPr>
      <w:r w:rsidRPr="00DE4AA2">
        <w:t xml:space="preserve">Section 1.02. </w:t>
      </w:r>
      <w:r w:rsidRPr="00DE4AA2">
        <w:rPr>
          <w:i/>
          <w:u w:val="single"/>
        </w:rPr>
        <w:t>Interpretation.</w:t>
      </w:r>
      <w:r w:rsidRPr="00DE4AA2">
        <w:t xml:space="preserve"> In this Participation Agreement, unless the context otherwise requires -</w:t>
      </w:r>
    </w:p>
    <w:p w:rsidR="00712673" w:rsidRPr="00DE4AA2" w:rsidRDefault="00712673" w:rsidP="00712673">
      <w:pPr>
        <w:ind w:left="3600" w:hanging="3600"/>
        <w:jc w:val="both"/>
        <w:rPr>
          <w:sz w:val="16"/>
        </w:rPr>
      </w:pPr>
    </w:p>
    <w:p w:rsidR="00712673" w:rsidRPr="00DE4AA2" w:rsidRDefault="00712673" w:rsidP="00712673">
      <w:pPr>
        <w:ind w:left="3600" w:hanging="3600"/>
        <w:jc w:val="both"/>
        <w:rPr>
          <w:sz w:val="16"/>
        </w:rPr>
      </w:pPr>
    </w:p>
    <w:p w:rsidR="00712673" w:rsidRPr="00DE4AA2" w:rsidRDefault="00712673" w:rsidP="00020BBC">
      <w:pPr>
        <w:pStyle w:val="BodyTextIndent"/>
        <w:numPr>
          <w:ilvl w:val="0"/>
          <w:numId w:val="11"/>
        </w:numPr>
        <w:tabs>
          <w:tab w:val="clear" w:pos="720"/>
          <w:tab w:val="num" w:pos="1080"/>
        </w:tabs>
        <w:spacing w:after="240"/>
        <w:ind w:leftChars="0" w:left="1080" w:hanging="360"/>
        <w:jc w:val="both"/>
      </w:pPr>
      <w:r w:rsidRPr="00DE4AA2">
        <w:t>headings are for convenience only and do not affect the interpretation of this Agreement;</w:t>
      </w:r>
    </w:p>
    <w:p w:rsidR="00712673" w:rsidRPr="00DE4AA2" w:rsidRDefault="00712673" w:rsidP="00020BBC">
      <w:pPr>
        <w:pStyle w:val="BodyTextIndent"/>
        <w:numPr>
          <w:ilvl w:val="0"/>
          <w:numId w:val="11"/>
        </w:numPr>
        <w:tabs>
          <w:tab w:val="clear" w:pos="720"/>
          <w:tab w:val="num" w:pos="1080"/>
          <w:tab w:val="num" w:pos="1440"/>
        </w:tabs>
        <w:spacing w:after="240"/>
        <w:ind w:leftChars="0" w:left="1080" w:hanging="360"/>
        <w:jc w:val="both"/>
      </w:pPr>
      <w:r w:rsidRPr="00DE4AA2">
        <w:lastRenderedPageBreak/>
        <w:t xml:space="preserve"> words importing the singular include the plural and vice versa;</w:t>
      </w:r>
    </w:p>
    <w:p w:rsidR="00712673" w:rsidRPr="00DE4AA2" w:rsidRDefault="00712673" w:rsidP="00020BBC">
      <w:pPr>
        <w:pStyle w:val="BodyTextIndent"/>
        <w:numPr>
          <w:ilvl w:val="0"/>
          <w:numId w:val="11"/>
        </w:numPr>
        <w:tabs>
          <w:tab w:val="clear" w:pos="720"/>
          <w:tab w:val="num" w:pos="1080"/>
          <w:tab w:val="num" w:pos="1440"/>
        </w:tabs>
        <w:spacing w:after="240"/>
        <w:ind w:leftChars="0" w:left="1080" w:hanging="360"/>
        <w:jc w:val="both"/>
      </w:pPr>
      <w:r w:rsidRPr="00DE4AA2">
        <w:t>a reference to a natural person includes any company, trust, joint venture, association, corporation or other body corporate and any authority;</w:t>
      </w:r>
    </w:p>
    <w:p w:rsidR="00712673" w:rsidRPr="00DE4AA2" w:rsidRDefault="00712673" w:rsidP="00020BBC">
      <w:pPr>
        <w:pStyle w:val="BodyTextIndent"/>
        <w:numPr>
          <w:ilvl w:val="0"/>
          <w:numId w:val="11"/>
        </w:numPr>
        <w:tabs>
          <w:tab w:val="clear" w:pos="720"/>
          <w:tab w:val="num" w:pos="1080"/>
          <w:tab w:val="num" w:pos="1440"/>
        </w:tabs>
        <w:spacing w:after="240"/>
        <w:ind w:leftChars="0" w:left="1080" w:hanging="360"/>
        <w:jc w:val="both"/>
      </w:pPr>
      <w:r w:rsidRPr="00DE4AA2">
        <w:t xml:space="preserve">a reference to a Section, Article, party or Schedule is a reference to that Section, Article, party or Schedule to this Agreement; </w:t>
      </w:r>
    </w:p>
    <w:p w:rsidR="00712673" w:rsidRPr="00DE4AA2" w:rsidRDefault="00712673" w:rsidP="00020BBC">
      <w:pPr>
        <w:pStyle w:val="BodyTextIndent"/>
        <w:numPr>
          <w:ilvl w:val="0"/>
          <w:numId w:val="11"/>
        </w:numPr>
        <w:tabs>
          <w:tab w:val="clear" w:pos="720"/>
          <w:tab w:val="num" w:pos="1080"/>
          <w:tab w:val="num" w:pos="1440"/>
        </w:tabs>
        <w:spacing w:after="240"/>
        <w:ind w:leftChars="0" w:left="1080" w:hanging="360"/>
        <w:jc w:val="both"/>
      </w:pPr>
      <w:r w:rsidRPr="00DE4AA2">
        <w:t>a reference to a document includes an amendment or supplement  to, or replacement or novation of, that document but disregarding any amendment, supplement, replacement or novation made in breach of this Agreement; and</w:t>
      </w:r>
    </w:p>
    <w:p w:rsidR="00712673" w:rsidRPr="00EB4FF1" w:rsidRDefault="00712673" w:rsidP="00020BBC">
      <w:pPr>
        <w:pStyle w:val="BodyTextIndent"/>
        <w:numPr>
          <w:ilvl w:val="0"/>
          <w:numId w:val="11"/>
        </w:numPr>
        <w:tabs>
          <w:tab w:val="clear" w:pos="720"/>
          <w:tab w:val="num" w:pos="1080"/>
          <w:tab w:val="num" w:pos="1440"/>
        </w:tabs>
        <w:spacing w:after="240"/>
        <w:ind w:leftChars="0" w:left="1080" w:hanging="360"/>
        <w:jc w:val="both"/>
      </w:pPr>
      <w:r w:rsidRPr="00DE4AA2">
        <w:t>a reference to a party to a document includes that party’s successors and permitted assigns.</w:t>
      </w:r>
    </w:p>
    <w:p w:rsidR="00712673" w:rsidRDefault="00712673" w:rsidP="00712673">
      <w:pPr>
        <w:jc w:val="both"/>
      </w:pPr>
    </w:p>
    <w:p w:rsidR="00712673" w:rsidRPr="00DE4AA2" w:rsidRDefault="00712673" w:rsidP="00712673">
      <w:pPr>
        <w:pStyle w:val="BodyTextIndent"/>
        <w:widowControl w:val="0"/>
        <w:ind w:left="5280" w:hanging="4320"/>
        <w:jc w:val="center"/>
        <w:rPr>
          <w:b/>
          <w:i/>
          <w:sz w:val="28"/>
          <w:u w:val="single"/>
        </w:rPr>
      </w:pPr>
      <w:r w:rsidRPr="00DE4AA2">
        <w:rPr>
          <w:b/>
          <w:sz w:val="28"/>
        </w:rPr>
        <w:t>ARTICLE II</w:t>
      </w:r>
    </w:p>
    <w:p w:rsidR="00712673" w:rsidRPr="00AF6F8C" w:rsidRDefault="00712673" w:rsidP="00712673">
      <w:pPr>
        <w:pStyle w:val="BodyTextIndent"/>
        <w:widowControl w:val="0"/>
        <w:ind w:left="960"/>
        <w:jc w:val="center"/>
        <w:rPr>
          <w:b/>
          <w:sz w:val="26"/>
        </w:rPr>
      </w:pPr>
      <w:r w:rsidRPr="00DE4AA2">
        <w:rPr>
          <w:b/>
          <w:sz w:val="26"/>
        </w:rPr>
        <w:t xml:space="preserve">Participating </w:t>
      </w:r>
      <w:r>
        <w:rPr>
          <w:b/>
          <w:sz w:val="26"/>
        </w:rPr>
        <w:t>Distributors</w:t>
      </w:r>
    </w:p>
    <w:p w:rsidR="00712673" w:rsidRPr="00DE4AA2" w:rsidRDefault="00712673" w:rsidP="00712673">
      <w:pPr>
        <w:pStyle w:val="BodyTextIndent"/>
        <w:widowControl w:val="0"/>
        <w:ind w:left="960"/>
        <w:rPr>
          <w:i/>
          <w:u w:val="single"/>
        </w:rPr>
      </w:pPr>
      <w:r w:rsidRPr="00DE4AA2">
        <w:t>Section 2.01.</w:t>
      </w:r>
      <w:r w:rsidRPr="00DE4AA2">
        <w:tab/>
      </w:r>
    </w:p>
    <w:p w:rsidR="00712673" w:rsidRPr="00DE4AA2" w:rsidRDefault="00712673" w:rsidP="00712673">
      <w:pPr>
        <w:pStyle w:val="BodyTextIndent"/>
        <w:widowControl w:val="0"/>
        <w:ind w:left="960"/>
      </w:pPr>
      <w:r w:rsidRPr="00DE4AA2">
        <w:rPr>
          <w:i/>
          <w:u w:val="single"/>
        </w:rPr>
        <w:t>Supplier and Lender P</w:t>
      </w:r>
      <w:r>
        <w:rPr>
          <w:i/>
          <w:u w:val="single"/>
        </w:rPr>
        <w:t>D</w:t>
      </w:r>
      <w:r w:rsidRPr="00DE4AA2">
        <w:t>. A P</w:t>
      </w:r>
      <w:r>
        <w:t>D</w:t>
      </w:r>
      <w:r w:rsidRPr="00DE4AA2">
        <w:t xml:space="preserve"> that supplies Approved </w:t>
      </w:r>
      <w:r>
        <w:t>Home Appliance</w:t>
      </w:r>
      <w:r w:rsidRPr="00DE4AA2">
        <w:t xml:space="preserve"> and extends Loans or micro-credit to Households in the </w:t>
      </w:r>
      <w:r>
        <w:t>Sub-project</w:t>
      </w:r>
      <w:r w:rsidRPr="00DE4AA2">
        <w:t xml:space="preserve"> Areas under Section 3.01. </w:t>
      </w:r>
    </w:p>
    <w:p w:rsidR="00712673" w:rsidRDefault="00712673" w:rsidP="00712673">
      <w:pPr>
        <w:pStyle w:val="BodyTextIndent"/>
        <w:widowControl w:val="0"/>
        <w:ind w:left="960"/>
        <w:jc w:val="center"/>
        <w:rPr>
          <w:b/>
          <w:sz w:val="28"/>
        </w:rPr>
      </w:pPr>
    </w:p>
    <w:p w:rsidR="00712673" w:rsidRPr="00DE4AA2" w:rsidRDefault="00712673" w:rsidP="00712673">
      <w:pPr>
        <w:pStyle w:val="BodyTextIndent"/>
        <w:widowControl w:val="0"/>
        <w:ind w:left="960"/>
        <w:jc w:val="center"/>
        <w:rPr>
          <w:b/>
          <w:sz w:val="30"/>
        </w:rPr>
      </w:pPr>
      <w:r w:rsidRPr="00DE4AA2">
        <w:rPr>
          <w:b/>
          <w:sz w:val="28"/>
        </w:rPr>
        <w:t>ARTICLE III</w:t>
      </w:r>
    </w:p>
    <w:p w:rsidR="00712673" w:rsidRPr="00DE4AA2" w:rsidRDefault="00712673" w:rsidP="00712673">
      <w:pPr>
        <w:pStyle w:val="BodyTextIndent"/>
        <w:widowControl w:val="0"/>
        <w:ind w:left="960"/>
        <w:jc w:val="center"/>
        <w:rPr>
          <w:b/>
          <w:sz w:val="26"/>
        </w:rPr>
      </w:pPr>
      <w:r w:rsidRPr="00DE4AA2">
        <w:rPr>
          <w:b/>
          <w:sz w:val="26"/>
        </w:rPr>
        <w:t>Loans to Households</w:t>
      </w:r>
    </w:p>
    <w:p w:rsidR="00712673" w:rsidRDefault="00712673" w:rsidP="00712673">
      <w:pPr>
        <w:pStyle w:val="BodyTextIndent"/>
        <w:widowControl w:val="0"/>
        <w:ind w:left="960"/>
      </w:pPr>
    </w:p>
    <w:p w:rsidR="00712673" w:rsidRPr="00DE4AA2" w:rsidRDefault="00712673" w:rsidP="00712673">
      <w:pPr>
        <w:pStyle w:val="BodyTextIndent"/>
        <w:widowControl w:val="0"/>
        <w:ind w:left="2280" w:hangingChars="550" w:hanging="1320"/>
      </w:pPr>
      <w:r w:rsidRPr="00DE4AA2">
        <w:t>Section 3.01.</w:t>
      </w:r>
      <w:r w:rsidRPr="00DE4AA2">
        <w:tab/>
      </w:r>
      <w:r w:rsidRPr="00DE4AA2">
        <w:rPr>
          <w:i/>
          <w:u w:val="single"/>
        </w:rPr>
        <w:t>Loans to Households</w:t>
      </w:r>
      <w:r w:rsidRPr="00DE4AA2">
        <w:rPr>
          <w:u w:val="single"/>
        </w:rPr>
        <w:t>.</w:t>
      </w:r>
      <w:r>
        <w:t xml:space="preserve">The PD </w:t>
      </w:r>
      <w:r w:rsidRPr="00DE4AA2">
        <w:t>referred to in 2.0</w:t>
      </w:r>
      <w:r>
        <w:t>1 will extend l</w:t>
      </w:r>
      <w:r w:rsidRPr="00DE4AA2">
        <w:t xml:space="preserve">oan </w:t>
      </w:r>
      <w:r>
        <w:t xml:space="preserve">to Households </w:t>
      </w:r>
      <w:r w:rsidRPr="00DE4AA2">
        <w:t xml:space="preserve">for the purchase of Approved </w:t>
      </w:r>
      <w:r>
        <w:t>Home Appliance</w:t>
      </w:r>
      <w:r w:rsidRPr="00DE4AA2">
        <w:t xml:space="preserve">.  </w:t>
      </w:r>
    </w:p>
    <w:p w:rsidR="00712673" w:rsidRPr="00DE4AA2" w:rsidRDefault="00712673" w:rsidP="00712673">
      <w:pPr>
        <w:pStyle w:val="BodyTextIndent"/>
        <w:widowControl w:val="0"/>
        <w:ind w:left="960"/>
      </w:pPr>
    </w:p>
    <w:p w:rsidR="00712673" w:rsidRPr="00DE4AA2" w:rsidRDefault="00712673" w:rsidP="00712673">
      <w:pPr>
        <w:pStyle w:val="BodyTextIndent"/>
        <w:widowControl w:val="0"/>
        <w:ind w:left="960"/>
      </w:pPr>
      <w:r w:rsidRPr="00DE4AA2">
        <w:t>Section 3.02.</w:t>
      </w:r>
      <w:r w:rsidRPr="00DE4AA2">
        <w:tab/>
      </w:r>
      <w:r w:rsidRPr="00DE4AA2">
        <w:rPr>
          <w:i/>
          <w:u w:val="single"/>
        </w:rPr>
        <w:t>Terms of Loans to Households</w:t>
      </w:r>
      <w:r w:rsidRPr="00DE4AA2">
        <w:t xml:space="preserve">. </w:t>
      </w:r>
    </w:p>
    <w:p w:rsidR="00712673" w:rsidRPr="00DE4AA2" w:rsidRDefault="00712673" w:rsidP="00712673">
      <w:pPr>
        <w:pStyle w:val="BodyTextIndent"/>
        <w:widowControl w:val="0"/>
        <w:ind w:left="960" w:firstLine="720"/>
      </w:pPr>
    </w:p>
    <w:p w:rsidR="00712673" w:rsidRPr="00DE4AA2" w:rsidRDefault="00712673" w:rsidP="00020BBC">
      <w:pPr>
        <w:pStyle w:val="BodyTextIndent"/>
        <w:widowControl w:val="0"/>
        <w:numPr>
          <w:ilvl w:val="0"/>
          <w:numId w:val="31"/>
        </w:numPr>
        <w:ind w:leftChars="0"/>
        <w:jc w:val="both"/>
      </w:pPr>
      <w:r w:rsidRPr="00DE4AA2">
        <w:t>IDCOL and the P</w:t>
      </w:r>
      <w:r>
        <w:t>D</w:t>
      </w:r>
      <w:r w:rsidRPr="00DE4AA2">
        <w:t xml:space="preserve"> will agree upon the Service Charge/Interest rate and tenor of Loans or micro-credit to Households under Section 3.01 in a way that it renders the </w:t>
      </w:r>
      <w:r>
        <w:t>installment</w:t>
      </w:r>
      <w:r w:rsidRPr="00DE4AA2">
        <w:t xml:space="preserve"> payments of such loan affordable to Households. </w:t>
      </w:r>
    </w:p>
    <w:p w:rsidR="00712673" w:rsidRPr="00DE4AA2" w:rsidRDefault="00712673" w:rsidP="00712673">
      <w:pPr>
        <w:pStyle w:val="BodyTextIndent"/>
        <w:widowControl w:val="0"/>
        <w:ind w:left="960"/>
      </w:pPr>
    </w:p>
    <w:p w:rsidR="00712673" w:rsidRDefault="00712673" w:rsidP="00020BBC">
      <w:pPr>
        <w:pStyle w:val="BodyTextIndent"/>
        <w:widowControl w:val="0"/>
        <w:numPr>
          <w:ilvl w:val="0"/>
          <w:numId w:val="31"/>
        </w:numPr>
        <w:ind w:leftChars="0"/>
        <w:jc w:val="both"/>
      </w:pPr>
      <w:r w:rsidRPr="00DE4AA2">
        <w:t>The P</w:t>
      </w:r>
      <w:r>
        <w:t>D</w:t>
      </w:r>
      <w:r w:rsidRPr="00DE4AA2">
        <w:t xml:space="preserve"> shall use the format of loan or lease agreement attached hereto as Schedule V or substantially in the form acceptable to IDCOL, while making loan or micro-credit to th</w:t>
      </w:r>
      <w:r>
        <w:t>e Households under Section 3.01</w:t>
      </w:r>
    </w:p>
    <w:p w:rsidR="00712673" w:rsidRPr="00536693" w:rsidRDefault="00712673" w:rsidP="00712673">
      <w:pPr>
        <w:pStyle w:val="BodyTextIndent"/>
        <w:widowControl w:val="0"/>
        <w:ind w:left="960"/>
      </w:pPr>
    </w:p>
    <w:p w:rsidR="00712673" w:rsidRPr="00DE4AA2" w:rsidRDefault="00712673" w:rsidP="00712673">
      <w:pPr>
        <w:pStyle w:val="BodyTextIndent"/>
        <w:widowControl w:val="0"/>
        <w:ind w:left="2280" w:hangingChars="550" w:hanging="1320"/>
      </w:pPr>
      <w:r w:rsidRPr="00DE4AA2">
        <w:t>Section 3.03.</w:t>
      </w:r>
      <w:r w:rsidRPr="00DE4AA2">
        <w:tab/>
      </w:r>
      <w:r w:rsidRPr="00DE4AA2">
        <w:rPr>
          <w:i/>
          <w:u w:val="single"/>
        </w:rPr>
        <w:t>Households’ Down Payment</w:t>
      </w:r>
      <w:r w:rsidRPr="00DE4AA2">
        <w:t xml:space="preserve">. Prior to each application </w:t>
      </w:r>
      <w:r>
        <w:t xml:space="preserve">of the </w:t>
      </w:r>
      <w:r w:rsidRPr="00DE4AA2">
        <w:t xml:space="preserve">Households for the Loans to </w:t>
      </w:r>
      <w:r>
        <w:t xml:space="preserve">the PD, </w:t>
      </w:r>
      <w:r w:rsidRPr="00DE4AA2">
        <w:t xml:space="preserve">as per Section 3.01, the Household will make a down payment equal to minimum </w:t>
      </w:r>
      <w:r>
        <w:t>7.5</w:t>
      </w:r>
      <w:r w:rsidRPr="00DE4AA2">
        <w:t xml:space="preserve">% of the Total Capital Cost of each </w:t>
      </w:r>
      <w:r>
        <w:t>Home Appliance</w:t>
      </w:r>
      <w:r w:rsidRPr="00DE4AA2">
        <w:t xml:space="preserve">. </w:t>
      </w:r>
    </w:p>
    <w:p w:rsidR="00712673" w:rsidRPr="00DE4AA2" w:rsidRDefault="00712673" w:rsidP="00712673">
      <w:pPr>
        <w:pStyle w:val="BodyTextIndent"/>
        <w:widowControl w:val="0"/>
        <w:ind w:left="960"/>
      </w:pPr>
    </w:p>
    <w:p w:rsidR="00712673" w:rsidRPr="00DE4AA2" w:rsidRDefault="00712673" w:rsidP="00712673">
      <w:pPr>
        <w:pStyle w:val="BodyTextIndent"/>
        <w:widowControl w:val="0"/>
        <w:ind w:left="960" w:firstLine="720"/>
        <w:rPr>
          <w:sz w:val="16"/>
        </w:rPr>
      </w:pPr>
    </w:p>
    <w:p w:rsidR="00712673" w:rsidRDefault="00712673" w:rsidP="00712673">
      <w:pPr>
        <w:pStyle w:val="BodyTextIndent"/>
        <w:widowControl w:val="0"/>
        <w:ind w:left="960"/>
      </w:pPr>
      <w:r w:rsidRPr="00DE4AA2">
        <w:t>Section 3.0</w:t>
      </w:r>
      <w:r>
        <w:t>4</w:t>
      </w:r>
      <w:r w:rsidRPr="00DE4AA2">
        <w:t>.</w:t>
      </w:r>
      <w:r w:rsidRPr="00DE4AA2">
        <w:tab/>
      </w:r>
      <w:r w:rsidRPr="00DE4AA2">
        <w:rPr>
          <w:i/>
          <w:u w:val="single"/>
        </w:rPr>
        <w:t>Refinance</w:t>
      </w:r>
      <w:r w:rsidRPr="00DE4AA2">
        <w:t xml:space="preserve">. </w:t>
      </w:r>
    </w:p>
    <w:p w:rsidR="00712673" w:rsidRDefault="00712673" w:rsidP="00020BBC">
      <w:pPr>
        <w:pStyle w:val="BodyTextIndent"/>
        <w:widowControl w:val="0"/>
        <w:numPr>
          <w:ilvl w:val="0"/>
          <w:numId w:val="53"/>
        </w:numPr>
        <w:ind w:leftChars="0"/>
        <w:jc w:val="both"/>
      </w:pPr>
      <w:r w:rsidRPr="004071BA">
        <w:t>Without prejudice to Section 4.01(a), if the P</w:t>
      </w:r>
      <w:r>
        <w:t>D</w:t>
      </w:r>
      <w:r w:rsidRPr="004071BA">
        <w:t xml:space="preserve"> referred to in section 2.0</w:t>
      </w:r>
      <w:r>
        <w:t>1</w:t>
      </w:r>
      <w:r w:rsidRPr="004071BA">
        <w:t xml:space="preserve"> extend</w:t>
      </w:r>
      <w:r>
        <w:t>s</w:t>
      </w:r>
      <w:r w:rsidRPr="004071BA">
        <w:t xml:space="preserve"> Loans to Household</w:t>
      </w:r>
      <w:r>
        <w:t>s</w:t>
      </w:r>
      <w:r w:rsidRPr="004071BA">
        <w:t xml:space="preserve"> as per Section 3.01, it will receive 8</w:t>
      </w:r>
      <w:r>
        <w:t>5</w:t>
      </w:r>
      <w:r w:rsidRPr="004071BA">
        <w:t xml:space="preserve">% Refinance </w:t>
      </w:r>
      <w:r>
        <w:t xml:space="preserve">of </w:t>
      </w:r>
      <w:r w:rsidRPr="00DE4AA2">
        <w:t>Total Capital Cost</w:t>
      </w:r>
      <w:r>
        <w:t xml:space="preserve"> to Households</w:t>
      </w:r>
      <w:r w:rsidRPr="004071BA">
        <w:t>.</w:t>
      </w:r>
    </w:p>
    <w:p w:rsidR="00712673" w:rsidRPr="009F558A" w:rsidRDefault="00712673" w:rsidP="00712673">
      <w:pPr>
        <w:pStyle w:val="BodyTextIndent"/>
        <w:widowControl w:val="0"/>
        <w:ind w:left="960"/>
      </w:pPr>
    </w:p>
    <w:p w:rsidR="00712673" w:rsidRDefault="00712673" w:rsidP="00712673">
      <w:pPr>
        <w:pStyle w:val="BodyTextIndent"/>
        <w:widowControl w:val="0"/>
        <w:ind w:left="2280" w:hangingChars="550" w:hanging="1320"/>
      </w:pPr>
      <w:r w:rsidRPr="00DE4AA2">
        <w:t>Section 3.0</w:t>
      </w:r>
      <w:r>
        <w:t>5</w:t>
      </w:r>
      <w:r w:rsidRPr="00DE4AA2">
        <w:t>.</w:t>
      </w:r>
      <w:r w:rsidRPr="00DE4AA2">
        <w:tab/>
      </w:r>
      <w:r w:rsidRPr="00DE4AA2">
        <w:rPr>
          <w:i/>
          <w:u w:val="single"/>
        </w:rPr>
        <w:t>P</w:t>
      </w:r>
      <w:r>
        <w:rPr>
          <w:i/>
          <w:u w:val="single"/>
        </w:rPr>
        <w:t>D</w:t>
      </w:r>
      <w:r w:rsidRPr="00DE4AA2">
        <w:rPr>
          <w:i/>
          <w:u w:val="single"/>
        </w:rPr>
        <w:t xml:space="preserve"> Investment</w:t>
      </w:r>
      <w:r w:rsidRPr="00DE4AA2">
        <w:t>. After IDCOL Refinance under Section 3.0</w:t>
      </w:r>
      <w:r>
        <w:t>4</w:t>
      </w:r>
      <w:r w:rsidRPr="00DE4AA2">
        <w:t xml:space="preserve">, the </w:t>
      </w:r>
      <w:r w:rsidRPr="00264A46">
        <w:t xml:space="preserve">remaining </w:t>
      </w:r>
      <w:r w:rsidRPr="00DE4AA2">
        <w:t>P</w:t>
      </w:r>
      <w:r>
        <w:t>D</w:t>
      </w:r>
      <w:r w:rsidRPr="00DE4AA2">
        <w:t xml:space="preserve"> Loans to Households under Section 3.01 will be </w:t>
      </w:r>
      <w:r>
        <w:t>considered as</w:t>
      </w:r>
      <w:r w:rsidRPr="00DE4AA2">
        <w:t xml:space="preserve"> P</w:t>
      </w:r>
      <w:r>
        <w:t>D</w:t>
      </w:r>
      <w:r w:rsidRPr="00DE4AA2">
        <w:t>’s</w:t>
      </w:r>
      <w:r>
        <w:t xml:space="preserve"> investment in each Home Appliance.</w:t>
      </w:r>
    </w:p>
    <w:p w:rsidR="00712673" w:rsidRPr="00DE4AA2" w:rsidRDefault="00712673" w:rsidP="00712673">
      <w:pPr>
        <w:pStyle w:val="BodyTextIndent"/>
        <w:widowControl w:val="0"/>
        <w:ind w:left="960"/>
      </w:pPr>
    </w:p>
    <w:p w:rsidR="00712673" w:rsidRPr="00DE4AA2" w:rsidRDefault="00712673" w:rsidP="00712673">
      <w:pPr>
        <w:pStyle w:val="BodyTextIndent"/>
        <w:widowControl w:val="0"/>
        <w:ind w:left="960"/>
        <w:jc w:val="center"/>
        <w:rPr>
          <w:b/>
          <w:sz w:val="28"/>
        </w:rPr>
      </w:pPr>
      <w:r w:rsidRPr="00DE4AA2">
        <w:rPr>
          <w:b/>
          <w:sz w:val="28"/>
        </w:rPr>
        <w:t>ARTICLE IV</w:t>
      </w:r>
    </w:p>
    <w:p w:rsidR="00712673" w:rsidRPr="00DE4AA2" w:rsidRDefault="00712673" w:rsidP="00712673">
      <w:pPr>
        <w:pStyle w:val="BodyTextIndent"/>
        <w:widowControl w:val="0"/>
        <w:ind w:left="960"/>
        <w:rPr>
          <w:sz w:val="10"/>
        </w:rPr>
      </w:pPr>
    </w:p>
    <w:p w:rsidR="00712673" w:rsidRPr="00DE4AA2" w:rsidRDefault="00712673" w:rsidP="00712673">
      <w:pPr>
        <w:pStyle w:val="BodyTextIndent"/>
        <w:widowControl w:val="0"/>
        <w:ind w:left="960"/>
        <w:jc w:val="center"/>
        <w:rPr>
          <w:b/>
          <w:u w:val="single"/>
        </w:rPr>
      </w:pPr>
      <w:r w:rsidRPr="00DE4AA2">
        <w:rPr>
          <w:b/>
          <w:u w:val="single"/>
        </w:rPr>
        <w:t>IDCOL Refinance</w:t>
      </w:r>
    </w:p>
    <w:p w:rsidR="00712673" w:rsidRPr="00DE4AA2" w:rsidRDefault="00712673" w:rsidP="00712673">
      <w:pPr>
        <w:pStyle w:val="BodyTextIndent"/>
        <w:widowControl w:val="0"/>
        <w:ind w:left="960"/>
      </w:pPr>
    </w:p>
    <w:p w:rsidR="00712673" w:rsidRDefault="00712673" w:rsidP="00712673">
      <w:pPr>
        <w:pStyle w:val="BodyTextIndent"/>
        <w:widowControl w:val="0"/>
        <w:ind w:left="960"/>
      </w:pPr>
      <w:r w:rsidRPr="00DE4AA2">
        <w:t>Section 4.01.</w:t>
      </w:r>
      <w:r w:rsidRPr="00DE4AA2">
        <w:tab/>
      </w:r>
      <w:r w:rsidRPr="00DE4AA2">
        <w:rPr>
          <w:i/>
          <w:u w:val="single"/>
        </w:rPr>
        <w:t>IDCOL Refinance.</w:t>
      </w:r>
    </w:p>
    <w:p w:rsidR="00712673" w:rsidRDefault="00712673" w:rsidP="00712673">
      <w:pPr>
        <w:pStyle w:val="BodyTextIndent"/>
        <w:widowControl w:val="0"/>
        <w:ind w:left="960" w:firstLine="720"/>
      </w:pPr>
    </w:p>
    <w:p w:rsidR="00712673" w:rsidRPr="00E1778A" w:rsidRDefault="00712673" w:rsidP="00020BBC">
      <w:pPr>
        <w:pStyle w:val="BodyTextIndent"/>
        <w:widowControl w:val="0"/>
        <w:numPr>
          <w:ilvl w:val="0"/>
          <w:numId w:val="36"/>
        </w:numPr>
        <w:ind w:leftChars="0"/>
        <w:jc w:val="both"/>
      </w:pPr>
      <w:r w:rsidRPr="00E1778A">
        <w:t>On the basis of approved business plan of the P</w:t>
      </w:r>
      <w:r>
        <w:t>D</w:t>
      </w:r>
      <w:r w:rsidRPr="00E1778A">
        <w:t>, and without prejudice to sections, 3.04 and the provis</w:t>
      </w:r>
      <w:r>
        <w:t>i</w:t>
      </w:r>
      <w:r w:rsidRPr="00E1778A">
        <w:t>o</w:t>
      </w:r>
      <w:r>
        <w:t>n</w:t>
      </w:r>
      <w:r w:rsidRPr="00E1778A">
        <w:t xml:space="preserve"> hereunder, IDCOL agrees to provide Refinance as per Section 3.0</w:t>
      </w:r>
      <w:r>
        <w:rPr>
          <w:rFonts w:hint="eastAsia"/>
          <w:lang w:eastAsia="ja-JP"/>
        </w:rPr>
        <w:t>4</w:t>
      </w:r>
      <w:r w:rsidRPr="00E1778A">
        <w:t xml:space="preserve"> to the P</w:t>
      </w:r>
      <w:r>
        <w:t>D</w:t>
      </w:r>
      <w:r w:rsidRPr="00E1778A">
        <w:t xml:space="preserve"> during the Availability Period and the P</w:t>
      </w:r>
      <w:r>
        <w:t xml:space="preserve">D agrees to receive </w:t>
      </w:r>
      <w:r w:rsidRPr="00E1778A">
        <w:t xml:space="preserve">Refinance amount in accordance with the terms and conditions of this Agreement. </w:t>
      </w:r>
    </w:p>
    <w:p w:rsidR="00712673" w:rsidRPr="00E1778A" w:rsidRDefault="00712673" w:rsidP="00712673">
      <w:pPr>
        <w:pStyle w:val="BodyTextIndent"/>
        <w:widowControl w:val="0"/>
        <w:ind w:left="960"/>
        <w:rPr>
          <w:sz w:val="16"/>
        </w:rPr>
      </w:pPr>
    </w:p>
    <w:p w:rsidR="00712673" w:rsidRPr="00DE4AA2" w:rsidRDefault="00712673" w:rsidP="00020BBC">
      <w:pPr>
        <w:pStyle w:val="BodyTextIndent"/>
        <w:widowControl w:val="0"/>
        <w:numPr>
          <w:ilvl w:val="0"/>
          <w:numId w:val="10"/>
        </w:numPr>
        <w:tabs>
          <w:tab w:val="clear" w:pos="1440"/>
        </w:tabs>
        <w:ind w:leftChars="0" w:hanging="360"/>
        <w:jc w:val="both"/>
      </w:pPr>
      <w:bookmarkStart w:id="35" w:name="_Toc161740535"/>
      <w:r w:rsidRPr="00DE4AA2">
        <w:t xml:space="preserve">The </w:t>
      </w:r>
      <w:r>
        <w:t>R</w:t>
      </w:r>
      <w:r w:rsidRPr="00DE4AA2">
        <w:t>efinanc</w:t>
      </w:r>
      <w:r>
        <w:t xml:space="preserve">ing </w:t>
      </w:r>
      <w:r w:rsidRPr="00DE4AA2">
        <w:t>amount will be revised based on the availability of fund and annual review by IDCOL of the P</w:t>
      </w:r>
      <w:r>
        <w:t>D</w:t>
      </w:r>
      <w:r w:rsidRPr="00DE4AA2">
        <w:t>’s performance in terms of meetin</w:t>
      </w:r>
      <w:r>
        <w:t>g the target projected by the PD</w:t>
      </w:r>
      <w:r w:rsidRPr="00DE4AA2">
        <w:t xml:space="preserve"> in its business plan.</w:t>
      </w:r>
      <w:bookmarkEnd w:id="35"/>
      <w:r w:rsidRPr="00DE4AA2">
        <w:t xml:space="preserve"> IDCOL, at its sole discretion, could reallocate the Refinance amount among the P</w:t>
      </w:r>
      <w:r>
        <w:t>D</w:t>
      </w:r>
      <w:r w:rsidRPr="00DE4AA2">
        <w:t>s based on their performance and utilisation of the Refinance amount.</w:t>
      </w:r>
    </w:p>
    <w:p w:rsidR="00712673" w:rsidRPr="00DE4AA2" w:rsidRDefault="00712673" w:rsidP="00712673">
      <w:pPr>
        <w:pStyle w:val="BodyTextIndent"/>
        <w:widowControl w:val="0"/>
        <w:tabs>
          <w:tab w:val="left" w:pos="0"/>
        </w:tabs>
        <w:ind w:left="960"/>
        <w:rPr>
          <w:sz w:val="14"/>
        </w:rPr>
      </w:pPr>
    </w:p>
    <w:p w:rsidR="00712673" w:rsidRPr="00DE4AA2" w:rsidRDefault="00712673" w:rsidP="00020BBC">
      <w:pPr>
        <w:pStyle w:val="BodyTextIndent"/>
        <w:widowControl w:val="0"/>
        <w:numPr>
          <w:ilvl w:val="0"/>
          <w:numId w:val="10"/>
        </w:numPr>
        <w:tabs>
          <w:tab w:val="clear" w:pos="1440"/>
        </w:tabs>
        <w:ind w:leftChars="0" w:hanging="360"/>
        <w:jc w:val="both"/>
      </w:pPr>
      <w:bookmarkStart w:id="36" w:name="_Toc161740536"/>
      <w:r w:rsidRPr="00DE4AA2">
        <w:t>IDCOLRefinance amount are meant for the purposes specified in Sections 3.04 as applicable.</w:t>
      </w:r>
      <w:bookmarkEnd w:id="36"/>
    </w:p>
    <w:p w:rsidR="00712673" w:rsidRPr="00EB4FF1" w:rsidRDefault="00712673" w:rsidP="00712673">
      <w:pPr>
        <w:pStyle w:val="BodyTextIndent"/>
        <w:widowControl w:val="0"/>
        <w:ind w:left="960"/>
        <w:rPr>
          <w:sz w:val="16"/>
        </w:rPr>
      </w:pPr>
    </w:p>
    <w:p w:rsidR="00712673" w:rsidRPr="00DE4AA2" w:rsidRDefault="00712673" w:rsidP="00712673">
      <w:pPr>
        <w:pStyle w:val="BodyTextIndent"/>
        <w:widowControl w:val="0"/>
        <w:ind w:left="1320" w:hanging="360"/>
      </w:pPr>
      <w:r w:rsidRPr="00DE4AA2">
        <w:t>(</w:t>
      </w:r>
      <w:r>
        <w:t>d</w:t>
      </w:r>
      <w:r w:rsidRPr="00DE4AA2">
        <w:t>)</w:t>
      </w:r>
      <w:r w:rsidRPr="00DE4AA2">
        <w:tab/>
        <w:t>Unless otherwise agreed by IDCOL in writing, IDCOL's Refinance commitment, as applicable, may be cancelled by IDCOL by serving notice in writing to the P</w:t>
      </w:r>
      <w:r>
        <w:t>D</w:t>
      </w:r>
      <w:r w:rsidRPr="00DE4AA2">
        <w:t>, if the P</w:t>
      </w:r>
      <w:r>
        <w:t>D</w:t>
      </w:r>
      <w:r w:rsidRPr="00DE4AA2">
        <w:t xml:space="preserve"> fails to draw its first disbursement upon satisfying the relevant Conditions Precedent within 60 days from the date of this Agreement. </w:t>
      </w:r>
    </w:p>
    <w:p w:rsidR="00712673" w:rsidRPr="00DE4AA2" w:rsidRDefault="00712673" w:rsidP="00712673">
      <w:pPr>
        <w:pStyle w:val="BodyTextIndent"/>
        <w:widowControl w:val="0"/>
        <w:ind w:left="960"/>
      </w:pPr>
    </w:p>
    <w:p w:rsidR="00712673" w:rsidRDefault="00712673" w:rsidP="00712673">
      <w:pPr>
        <w:pStyle w:val="BodyTextIndent"/>
        <w:widowControl w:val="0"/>
        <w:ind w:left="2280" w:hangingChars="550" w:hanging="1320"/>
      </w:pPr>
      <w:r w:rsidRPr="00DE4AA2">
        <w:t xml:space="preserve">Section 4.02. </w:t>
      </w:r>
      <w:r w:rsidRPr="00DE4AA2">
        <w:rPr>
          <w:i/>
          <w:u w:val="single"/>
        </w:rPr>
        <w:t>Eligibility Criteria for P</w:t>
      </w:r>
      <w:r>
        <w:rPr>
          <w:i/>
          <w:u w:val="single"/>
        </w:rPr>
        <w:t>D</w:t>
      </w:r>
      <w:r w:rsidRPr="00DE4AA2">
        <w:rPr>
          <w:i/>
          <w:u w:val="single"/>
        </w:rPr>
        <w:t xml:space="preserve"> referred to in Section 2.0</w:t>
      </w:r>
      <w:r>
        <w:rPr>
          <w:i/>
          <w:u w:val="single"/>
        </w:rPr>
        <w:t>1</w:t>
      </w:r>
      <w:r w:rsidRPr="00DE4AA2">
        <w:t>. Without prejudice to Conditions Precedent for Disbursement</w:t>
      </w:r>
      <w:r>
        <w:t xml:space="preserve"> set forth under Section 5.01 (a</w:t>
      </w:r>
      <w:r w:rsidRPr="00DE4AA2">
        <w:t>), the P</w:t>
      </w:r>
      <w:r>
        <w:t>D</w:t>
      </w:r>
      <w:r w:rsidRPr="00DE4AA2">
        <w:t xml:space="preserve"> shall have to satisfy the following criteria to be eligible for IDCOL Refinance, as applicable, under Sections 3.04, namely, </w:t>
      </w:r>
    </w:p>
    <w:p w:rsidR="00712673" w:rsidRDefault="00712673" w:rsidP="00712673">
      <w:pPr>
        <w:pStyle w:val="BodyTextIndent"/>
        <w:widowControl w:val="0"/>
        <w:ind w:left="960"/>
      </w:pPr>
    </w:p>
    <w:p w:rsidR="00712673" w:rsidRPr="00DE4AA2" w:rsidRDefault="00712673" w:rsidP="00AB23F5">
      <w:pPr>
        <w:pStyle w:val="BodyTextIndent"/>
        <w:widowControl w:val="0"/>
        <w:tabs>
          <w:tab w:val="left" w:pos="1418"/>
        </w:tabs>
        <w:ind w:left="1416" w:hangingChars="190" w:hanging="456"/>
      </w:pPr>
      <w:r w:rsidRPr="00DE4AA2">
        <w:t>(a)</w:t>
      </w:r>
      <w:r w:rsidRPr="00DE4AA2">
        <w:tab/>
        <w:t xml:space="preserve">it is validly existing in Bangladesh for at least two years with proven experience in </w:t>
      </w:r>
      <w:r>
        <w:t>Sub-project</w:t>
      </w:r>
      <w:r w:rsidRPr="00DE4AA2">
        <w:t xml:space="preserve"> activities; and</w:t>
      </w:r>
    </w:p>
    <w:p w:rsidR="00AB23F5" w:rsidRDefault="00AB23F5" w:rsidP="00712673">
      <w:pPr>
        <w:pStyle w:val="BodyTextIndent"/>
        <w:widowControl w:val="0"/>
        <w:tabs>
          <w:tab w:val="left" w:pos="1080"/>
        </w:tabs>
        <w:ind w:left="960"/>
      </w:pPr>
    </w:p>
    <w:p w:rsidR="00712673" w:rsidRPr="00FF326A" w:rsidRDefault="00712673" w:rsidP="00712673">
      <w:pPr>
        <w:pStyle w:val="BodyTextIndent"/>
        <w:widowControl w:val="0"/>
        <w:tabs>
          <w:tab w:val="left" w:pos="1080"/>
        </w:tabs>
        <w:ind w:left="960"/>
      </w:pPr>
      <w:r w:rsidRPr="00DE4AA2">
        <w:t>(b)</w:t>
      </w:r>
      <w:r w:rsidR="00AB23F5">
        <w:tab/>
      </w:r>
      <w:r w:rsidRPr="00DE4AA2">
        <w:t xml:space="preserve">it has a minimum </w:t>
      </w:r>
      <w:r w:rsidRPr="008D0790">
        <w:t>equity (including capital fun</w:t>
      </w:r>
      <w:r>
        <w:t>d) of Taka 10,</w:t>
      </w:r>
      <w:r w:rsidRPr="008D0790">
        <w:t>000,000.</w:t>
      </w:r>
    </w:p>
    <w:p w:rsidR="00AB23F5" w:rsidRDefault="00AB23F5" w:rsidP="00AB23F5">
      <w:pPr>
        <w:pStyle w:val="BodyTextIndent"/>
        <w:widowControl w:val="0"/>
        <w:tabs>
          <w:tab w:val="left" w:pos="1080"/>
        </w:tabs>
        <w:ind w:left="960"/>
      </w:pPr>
    </w:p>
    <w:p w:rsidR="00712673" w:rsidRPr="00DE4AA2" w:rsidRDefault="00712673" w:rsidP="00AB23F5">
      <w:pPr>
        <w:pStyle w:val="BodyTextIndent"/>
        <w:widowControl w:val="0"/>
        <w:tabs>
          <w:tab w:val="left" w:pos="1080"/>
        </w:tabs>
        <w:ind w:left="960"/>
      </w:pPr>
      <w:r>
        <w:t>(c)</w:t>
      </w:r>
      <w:r w:rsidR="00AB23F5">
        <w:tab/>
      </w:r>
      <w:r w:rsidRPr="00DE4AA2">
        <w:t>it complies with all criteria under Section 4.02;</w:t>
      </w:r>
    </w:p>
    <w:p w:rsidR="00712673" w:rsidRPr="00DE4AA2" w:rsidRDefault="00712673" w:rsidP="00712673">
      <w:pPr>
        <w:pStyle w:val="BodyTextIndent"/>
        <w:widowControl w:val="0"/>
        <w:tabs>
          <w:tab w:val="num" w:pos="1440"/>
        </w:tabs>
        <w:ind w:left="1320" w:hanging="360"/>
      </w:pPr>
    </w:p>
    <w:p w:rsidR="00712673" w:rsidRPr="00DE4AA2" w:rsidRDefault="00712673" w:rsidP="00AB23F5">
      <w:pPr>
        <w:pStyle w:val="BodyTextIndent"/>
        <w:widowControl w:val="0"/>
        <w:tabs>
          <w:tab w:val="left" w:pos="1418"/>
        </w:tabs>
        <w:ind w:left="1416" w:hangingChars="190" w:hanging="456"/>
      </w:pPr>
      <w:r>
        <w:t xml:space="preserve">(d) </w:t>
      </w:r>
      <w:r w:rsidRPr="00DE4AA2">
        <w:t>its business plan has been approved by IDCOL;</w:t>
      </w:r>
    </w:p>
    <w:p w:rsidR="00AB23F5" w:rsidRDefault="00AB23F5" w:rsidP="00AB23F5">
      <w:pPr>
        <w:pStyle w:val="BodyTextIndent"/>
        <w:widowControl w:val="0"/>
        <w:tabs>
          <w:tab w:val="left" w:pos="1418"/>
        </w:tabs>
        <w:ind w:left="1416" w:hangingChars="190" w:hanging="456"/>
      </w:pPr>
    </w:p>
    <w:p w:rsidR="00712673" w:rsidRPr="00DE4AA2" w:rsidRDefault="00712673" w:rsidP="00AB23F5">
      <w:pPr>
        <w:pStyle w:val="BodyTextIndent"/>
        <w:widowControl w:val="0"/>
        <w:tabs>
          <w:tab w:val="left" w:pos="1418"/>
        </w:tabs>
        <w:ind w:left="1416" w:hangingChars="190" w:hanging="456"/>
      </w:pPr>
      <w:r>
        <w:t>(e)</w:t>
      </w:r>
      <w:r w:rsidR="00AB23F5">
        <w:tab/>
      </w:r>
      <w:r w:rsidRPr="00DE4AA2">
        <w:t xml:space="preserve">it segregates its operating activities </w:t>
      </w:r>
      <w:r>
        <w:t xml:space="preserve">for Energy Efficiency and Conservation Promotion Financing Project </w:t>
      </w:r>
      <w:r w:rsidRPr="00DE4AA2">
        <w:t xml:space="preserve">into a Special </w:t>
      </w:r>
      <w:r w:rsidRPr="00F302AC">
        <w:t>P</w:t>
      </w:r>
      <w:r w:rsidR="00FC6AE1" w:rsidRPr="00F302AC">
        <w:t>urpose</w:t>
      </w:r>
      <w:r w:rsidRPr="00DE4AA2">
        <w:t xml:space="preserve"> Vehicle (</w:t>
      </w:r>
      <w:r w:rsidRPr="00AB23F5">
        <w:t>“SPV”</w:t>
      </w:r>
      <w:r w:rsidRPr="00DE4AA2">
        <w:t>), the operating result of which are detailed in audited financial Statement;</w:t>
      </w:r>
    </w:p>
    <w:p w:rsidR="00712673" w:rsidRPr="00DE4AA2" w:rsidRDefault="00712673" w:rsidP="00712673">
      <w:pPr>
        <w:pStyle w:val="BodyTextIndent"/>
        <w:widowControl w:val="0"/>
        <w:tabs>
          <w:tab w:val="num" w:pos="1440"/>
        </w:tabs>
        <w:ind w:left="1320" w:hanging="360"/>
      </w:pPr>
    </w:p>
    <w:p w:rsidR="00712673" w:rsidRPr="00DE4AA2" w:rsidRDefault="00712673" w:rsidP="00AB23F5">
      <w:pPr>
        <w:pStyle w:val="BodyTextIndent"/>
        <w:widowControl w:val="0"/>
        <w:tabs>
          <w:tab w:val="left" w:pos="1418"/>
        </w:tabs>
        <w:ind w:left="1416" w:hangingChars="190" w:hanging="456"/>
      </w:pPr>
      <w:r>
        <w:t xml:space="preserve">(f) </w:t>
      </w:r>
      <w:r w:rsidRPr="00DE4AA2">
        <w:t xml:space="preserve">its </w:t>
      </w:r>
      <w:r>
        <w:t xml:space="preserve">overall </w:t>
      </w:r>
      <w:r w:rsidRPr="00DE4AA2">
        <w:t xml:space="preserve">loan recovery </w:t>
      </w:r>
      <w:r>
        <w:t>rate is at least 85</w:t>
      </w:r>
      <w:r w:rsidRPr="002A052A">
        <w:t>%;</w:t>
      </w:r>
      <w:r w:rsidRPr="00DE4AA2">
        <w:t xml:space="preserve"> and</w:t>
      </w:r>
    </w:p>
    <w:p w:rsidR="00712673" w:rsidRPr="00DE4AA2" w:rsidRDefault="00712673" w:rsidP="00712673">
      <w:pPr>
        <w:pStyle w:val="BodyTextIndent"/>
        <w:widowControl w:val="0"/>
        <w:tabs>
          <w:tab w:val="num" w:pos="1440"/>
        </w:tabs>
        <w:ind w:left="1320" w:hanging="360"/>
      </w:pPr>
    </w:p>
    <w:p w:rsidR="00712673" w:rsidRPr="00DE4AA2" w:rsidRDefault="00712673" w:rsidP="00AB23F5">
      <w:pPr>
        <w:pStyle w:val="BodyTextIndent"/>
        <w:widowControl w:val="0"/>
        <w:tabs>
          <w:tab w:val="left" w:pos="1418"/>
        </w:tabs>
        <w:ind w:left="1416" w:hangingChars="190" w:hanging="456"/>
      </w:pPr>
      <w:r>
        <w:t xml:space="preserve">(g) </w:t>
      </w:r>
      <w:r w:rsidRPr="00DE4AA2">
        <w:t>it maintains a debt: equity ratio which under no circumstance will exceed 4.0, to be certified annually by auditor.</w:t>
      </w:r>
    </w:p>
    <w:p w:rsidR="00712673" w:rsidRPr="00DE4AA2" w:rsidRDefault="00712673" w:rsidP="00712673">
      <w:pPr>
        <w:pStyle w:val="BodyTextIndent"/>
        <w:widowControl w:val="0"/>
        <w:ind w:left="960"/>
      </w:pPr>
    </w:p>
    <w:p w:rsidR="00712673" w:rsidRPr="00DE4AA2" w:rsidRDefault="00712673" w:rsidP="00712673">
      <w:pPr>
        <w:pStyle w:val="BodyTextIndent"/>
        <w:widowControl w:val="0"/>
        <w:ind w:left="2280" w:hangingChars="550" w:hanging="1320"/>
      </w:pPr>
      <w:r w:rsidRPr="00DE4AA2">
        <w:t>Section 4.0</w:t>
      </w:r>
      <w:r>
        <w:t>3</w:t>
      </w:r>
      <w:r w:rsidRPr="00DE4AA2">
        <w:t>.</w:t>
      </w:r>
      <w:r w:rsidRPr="00DE4AA2">
        <w:tab/>
      </w:r>
      <w:r w:rsidRPr="00DE4AA2">
        <w:rPr>
          <w:i/>
          <w:u w:val="single"/>
        </w:rPr>
        <w:t>Targets</w:t>
      </w:r>
      <w:r>
        <w:rPr>
          <w:i/>
          <w:u w:val="single"/>
        </w:rPr>
        <w:t>.</w:t>
      </w:r>
      <w:r w:rsidRPr="004071BA">
        <w:t>Subject to the approved business plan of the P</w:t>
      </w:r>
      <w:r>
        <w:t>D</w:t>
      </w:r>
      <w:r w:rsidRPr="004071BA">
        <w:t xml:space="preserve"> referred to in Section 4.0</w:t>
      </w:r>
      <w:r>
        <w:t>2</w:t>
      </w:r>
      <w:r w:rsidRPr="004071BA">
        <w:t xml:space="preserve"> and </w:t>
      </w:r>
      <w:r w:rsidRPr="00BB1507">
        <w:t>annual review by IDCOL, the P</w:t>
      </w:r>
      <w:r>
        <w:t>D</w:t>
      </w:r>
      <w:r w:rsidRPr="00BB1507">
        <w:t xml:space="preserve"> will sell or lease, supply, finance, as applicable, and install and maintain</w:t>
      </w:r>
      <w:r>
        <w:t xml:space="preserve"> Home Appliance</w:t>
      </w:r>
      <w:r w:rsidRPr="004071BA">
        <w:t xml:space="preserve">, as </w:t>
      </w:r>
      <w:r>
        <w:t xml:space="preserve">may be </w:t>
      </w:r>
      <w:r w:rsidRPr="004071BA">
        <w:t xml:space="preserve">approved by the </w:t>
      </w:r>
      <w:r>
        <w:rPr>
          <w:rFonts w:hint="eastAsia"/>
          <w:lang w:eastAsia="ja-JP"/>
        </w:rPr>
        <w:t>SREDA</w:t>
      </w:r>
      <w:r>
        <w:t>.</w:t>
      </w:r>
    </w:p>
    <w:p w:rsidR="00712673" w:rsidRPr="00536693" w:rsidRDefault="00712673" w:rsidP="00712673">
      <w:pPr>
        <w:pStyle w:val="BodyTextIndent"/>
        <w:widowControl w:val="0"/>
        <w:ind w:left="960" w:firstLine="720"/>
      </w:pPr>
    </w:p>
    <w:p w:rsidR="00712673" w:rsidRPr="00DE4AA2" w:rsidRDefault="00712673" w:rsidP="00020BBC">
      <w:pPr>
        <w:pStyle w:val="BodyTextIndent"/>
        <w:widowControl w:val="0"/>
        <w:numPr>
          <w:ilvl w:val="0"/>
          <w:numId w:val="33"/>
        </w:numPr>
        <w:tabs>
          <w:tab w:val="clear" w:pos="1080"/>
        </w:tabs>
        <w:ind w:leftChars="0" w:left="1440"/>
        <w:jc w:val="both"/>
      </w:pPr>
      <w:r w:rsidRPr="00DE4AA2">
        <w:t>Following the annual review by IDCOL as referred to in Section 4.0</w:t>
      </w:r>
      <w:r>
        <w:t>3</w:t>
      </w:r>
      <w:r w:rsidRPr="00DE4AA2">
        <w:t xml:space="preserve"> above the target may be revised taking into consideration the performance of the P</w:t>
      </w:r>
      <w:r>
        <w:rPr>
          <w:rFonts w:hint="eastAsia"/>
          <w:lang w:eastAsia="ja-JP"/>
        </w:rPr>
        <w:t>D</w:t>
      </w:r>
      <w:r w:rsidRPr="00DE4AA2">
        <w:t xml:space="preserve"> and the target provided in its business plan, which the P</w:t>
      </w:r>
      <w:r>
        <w:rPr>
          <w:rFonts w:hint="eastAsia"/>
          <w:lang w:eastAsia="ja-JP"/>
        </w:rPr>
        <w:t>D</w:t>
      </w:r>
      <w:r w:rsidRPr="00DE4AA2">
        <w:t xml:space="preserve"> will achieve in a period of </w:t>
      </w:r>
      <w:r>
        <w:t>24</w:t>
      </w:r>
      <w:r w:rsidRPr="00DE4AA2">
        <w:t xml:space="preserve"> months from the signing of this Agreement.  </w:t>
      </w:r>
    </w:p>
    <w:p w:rsidR="00712673" w:rsidRPr="00DE4AA2" w:rsidRDefault="00712673" w:rsidP="00712673">
      <w:pPr>
        <w:pStyle w:val="BodyTextIndent"/>
        <w:widowControl w:val="0"/>
        <w:ind w:left="1320" w:hanging="360"/>
      </w:pPr>
    </w:p>
    <w:p w:rsidR="00712673" w:rsidRDefault="00712673" w:rsidP="00020BBC">
      <w:pPr>
        <w:pStyle w:val="BodyTextIndent"/>
        <w:widowControl w:val="0"/>
        <w:numPr>
          <w:ilvl w:val="0"/>
          <w:numId w:val="33"/>
        </w:numPr>
        <w:tabs>
          <w:tab w:val="clear" w:pos="1080"/>
        </w:tabs>
        <w:ind w:leftChars="0" w:left="1440"/>
        <w:jc w:val="both"/>
      </w:pPr>
      <w:r w:rsidRPr="00DE4AA2">
        <w:t>IDCOL, in consultation with the P</w:t>
      </w:r>
      <w:r>
        <w:rPr>
          <w:rFonts w:hint="eastAsia"/>
          <w:lang w:eastAsia="ja-JP"/>
        </w:rPr>
        <w:t>D</w:t>
      </w:r>
      <w:r w:rsidRPr="00DE4AA2">
        <w:t>, will revise each subsequent year’s target for the P</w:t>
      </w:r>
      <w:r>
        <w:rPr>
          <w:rFonts w:hint="eastAsia"/>
          <w:lang w:eastAsia="ja-JP"/>
        </w:rPr>
        <w:t>D</w:t>
      </w:r>
      <w:r w:rsidRPr="00DE4AA2">
        <w:t>.</w:t>
      </w:r>
    </w:p>
    <w:p w:rsidR="00712673" w:rsidRPr="00EB0531" w:rsidRDefault="00712673" w:rsidP="00712673">
      <w:pPr>
        <w:pStyle w:val="BodyTextIndent"/>
        <w:widowControl w:val="0"/>
        <w:ind w:left="960"/>
      </w:pPr>
    </w:p>
    <w:p w:rsidR="00712673" w:rsidRPr="00DE4AA2" w:rsidRDefault="00712673" w:rsidP="00712673">
      <w:pPr>
        <w:pStyle w:val="BodyTextIndent"/>
        <w:widowControl w:val="0"/>
        <w:ind w:left="960"/>
      </w:pPr>
      <w:r w:rsidRPr="00DE4AA2">
        <w:t>Section 4.0</w:t>
      </w:r>
      <w:r>
        <w:t>4</w:t>
      </w:r>
      <w:r w:rsidRPr="00DE4AA2">
        <w:t>.</w:t>
      </w:r>
      <w:r w:rsidRPr="00DE4AA2">
        <w:tab/>
      </w:r>
      <w:r w:rsidRPr="00DE4AA2">
        <w:rPr>
          <w:i/>
          <w:u w:val="single"/>
        </w:rPr>
        <w:t>Disbursements</w:t>
      </w:r>
      <w:r w:rsidRPr="00DE4AA2">
        <w:t xml:space="preserve">. </w:t>
      </w:r>
    </w:p>
    <w:p w:rsidR="00712673" w:rsidRPr="00DE4AA2" w:rsidRDefault="00712673" w:rsidP="00020BBC">
      <w:pPr>
        <w:pStyle w:val="BodyTextIndent"/>
        <w:widowControl w:val="0"/>
        <w:numPr>
          <w:ilvl w:val="0"/>
          <w:numId w:val="30"/>
        </w:numPr>
        <w:tabs>
          <w:tab w:val="clear" w:pos="1080"/>
        </w:tabs>
        <w:ind w:leftChars="0" w:left="1440"/>
        <w:jc w:val="both"/>
      </w:pPr>
      <w:r w:rsidRPr="00DE4AA2">
        <w:t>The P</w:t>
      </w:r>
      <w:r>
        <w:t>D</w:t>
      </w:r>
      <w:r w:rsidRPr="00DE4AA2">
        <w:t xml:space="preserve"> may request disbursements of the Refinance, as applicable, under Sections 3.04 by delivering to IDCOL, at least twenty one (21) Business Days’ prior to the proposed date of disbursement, a Disbursement Request in form attached hereto as Schedule I, and a receipt substantially in the form attached hereto as Schedule II.  </w:t>
      </w:r>
    </w:p>
    <w:p w:rsidR="00712673" w:rsidRPr="00DE4AA2" w:rsidRDefault="00712673" w:rsidP="00712673">
      <w:pPr>
        <w:pStyle w:val="BodyTextIndent"/>
        <w:widowControl w:val="0"/>
        <w:ind w:left="960"/>
      </w:pPr>
    </w:p>
    <w:p w:rsidR="00712673" w:rsidRPr="00DE4AA2" w:rsidRDefault="00712673" w:rsidP="00020BBC">
      <w:pPr>
        <w:pStyle w:val="BodyTextIndent"/>
        <w:widowControl w:val="0"/>
        <w:numPr>
          <w:ilvl w:val="0"/>
          <w:numId w:val="30"/>
        </w:numPr>
        <w:tabs>
          <w:tab w:val="clear" w:pos="1080"/>
        </w:tabs>
        <w:ind w:leftChars="0" w:left="1440"/>
        <w:jc w:val="both"/>
      </w:pPr>
      <w:r w:rsidRPr="00DE4AA2">
        <w:t>Upon submission of the Disbursement Request by the P</w:t>
      </w:r>
      <w:r>
        <w:rPr>
          <w:rFonts w:hint="eastAsia"/>
          <w:lang w:eastAsia="ja-JP"/>
        </w:rPr>
        <w:t>D</w:t>
      </w:r>
      <w:r w:rsidRPr="00DE4AA2">
        <w:t xml:space="preserve"> referred to in Section 2.0</w:t>
      </w:r>
      <w:r>
        <w:t>1</w:t>
      </w:r>
      <w:r w:rsidRPr="00DE4AA2">
        <w:t>, IDCOL will disburse the Refinance amount as per Sections 3.04, in the Proceeds Account on fulfilment of Conditions Precedent set forth in Section 5.01(</w:t>
      </w:r>
      <w:r>
        <w:t>a</w:t>
      </w:r>
      <w:r w:rsidRPr="00DE4AA2">
        <w:t xml:space="preserve">) and requirements under Section 9.05. </w:t>
      </w:r>
    </w:p>
    <w:p w:rsidR="00712673" w:rsidRPr="009D7263" w:rsidRDefault="00712673" w:rsidP="00712673">
      <w:pPr>
        <w:pStyle w:val="BodyTextIndent"/>
        <w:widowControl w:val="0"/>
        <w:ind w:left="960"/>
      </w:pPr>
    </w:p>
    <w:p w:rsidR="00712673" w:rsidRPr="00DE4AA2" w:rsidRDefault="00712673" w:rsidP="00020BBC">
      <w:pPr>
        <w:pStyle w:val="BodyTextIndent"/>
        <w:widowControl w:val="0"/>
        <w:numPr>
          <w:ilvl w:val="0"/>
          <w:numId w:val="30"/>
        </w:numPr>
        <w:tabs>
          <w:tab w:val="clear" w:pos="1080"/>
        </w:tabs>
        <w:ind w:leftChars="0" w:left="1440"/>
        <w:jc w:val="both"/>
      </w:pPr>
      <w:r w:rsidRPr="00DE4AA2">
        <w:t>The number of Disbursements shall not be more than 12 in a year.</w:t>
      </w:r>
    </w:p>
    <w:p w:rsidR="00712673" w:rsidRPr="00DE4AA2" w:rsidRDefault="00712673" w:rsidP="00712673">
      <w:pPr>
        <w:pStyle w:val="BodyTextIndent"/>
        <w:widowControl w:val="0"/>
        <w:ind w:left="960"/>
      </w:pPr>
    </w:p>
    <w:p w:rsidR="00712673" w:rsidRPr="00AF6F8C" w:rsidRDefault="00712673" w:rsidP="00712673">
      <w:pPr>
        <w:pStyle w:val="BodyTextIndent"/>
        <w:widowControl w:val="0"/>
        <w:ind w:left="960"/>
        <w:rPr>
          <w:u w:val="single"/>
        </w:rPr>
      </w:pPr>
      <w:r w:rsidRPr="00DE4AA2">
        <w:t>Section 4.0</w:t>
      </w:r>
      <w:r>
        <w:t>5</w:t>
      </w:r>
      <w:r w:rsidRPr="00DE4AA2">
        <w:t xml:space="preserve">. </w:t>
      </w:r>
      <w:r w:rsidRPr="00750205">
        <w:rPr>
          <w:i/>
          <w:u w:val="single"/>
        </w:rPr>
        <w:t>Loan Terms</w:t>
      </w:r>
    </w:p>
    <w:p w:rsidR="00712673" w:rsidRDefault="00712673" w:rsidP="00020BBC">
      <w:pPr>
        <w:numPr>
          <w:ilvl w:val="0"/>
          <w:numId w:val="44"/>
        </w:numPr>
        <w:ind w:left="1440"/>
        <w:jc w:val="both"/>
      </w:pPr>
      <w:r>
        <w:lastRenderedPageBreak/>
        <w:t xml:space="preserve">Loan terms including </w:t>
      </w:r>
      <w:r w:rsidRPr="004C397F">
        <w:t>Service Charge</w:t>
      </w:r>
      <w:r>
        <w:t>/Interest rate on Refinance</w:t>
      </w:r>
      <w:r w:rsidRPr="004C397F">
        <w:t xml:space="preserve"> amount</w:t>
      </w:r>
      <w:r>
        <w:t xml:space="preserve"> will be </w:t>
      </w:r>
      <w:r w:rsidRPr="004C397F">
        <w:t>as follows:</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35"/>
        <w:gridCol w:w="2171"/>
        <w:gridCol w:w="2175"/>
      </w:tblGrid>
      <w:tr w:rsidR="00712673" w:rsidRPr="002E0DDB" w:rsidTr="00D800BC">
        <w:tc>
          <w:tcPr>
            <w:tcW w:w="3468" w:type="dxa"/>
          </w:tcPr>
          <w:p w:rsidR="00712673" w:rsidRPr="002E0DDB" w:rsidRDefault="00712673" w:rsidP="00D800BC">
            <w:pPr>
              <w:jc w:val="center"/>
              <w:rPr>
                <w:b/>
                <w:bCs/>
              </w:rPr>
            </w:pPr>
            <w:r w:rsidRPr="002E0DDB">
              <w:rPr>
                <w:b/>
                <w:bCs/>
              </w:rPr>
              <w:t>Interest Rate</w:t>
            </w:r>
          </w:p>
          <w:p w:rsidR="00712673" w:rsidRPr="002E0DDB" w:rsidRDefault="00712673" w:rsidP="00D800BC">
            <w:pPr>
              <w:jc w:val="center"/>
            </w:pPr>
            <w:r w:rsidRPr="002E0DDB">
              <w:rPr>
                <w:b/>
                <w:bCs/>
              </w:rPr>
              <w:t>(onoutstanding balance)</w:t>
            </w:r>
          </w:p>
        </w:tc>
        <w:tc>
          <w:tcPr>
            <w:tcW w:w="2640" w:type="dxa"/>
          </w:tcPr>
          <w:p w:rsidR="00712673" w:rsidRPr="002E0DDB" w:rsidRDefault="00712673" w:rsidP="00D800BC">
            <w:pPr>
              <w:jc w:val="center"/>
            </w:pPr>
            <w:r w:rsidRPr="002E0DDB">
              <w:rPr>
                <w:b/>
                <w:bCs/>
              </w:rPr>
              <w:t>Loan Tenor including Grace Period</w:t>
            </w:r>
          </w:p>
        </w:tc>
        <w:tc>
          <w:tcPr>
            <w:tcW w:w="2760" w:type="dxa"/>
            <w:vAlign w:val="center"/>
          </w:tcPr>
          <w:p w:rsidR="00712673" w:rsidRPr="002E0DDB" w:rsidRDefault="00712673" w:rsidP="00D800BC">
            <w:pPr>
              <w:jc w:val="center"/>
            </w:pPr>
            <w:r w:rsidRPr="002E0DDB">
              <w:rPr>
                <w:b/>
                <w:bCs/>
              </w:rPr>
              <w:t>Grace Period</w:t>
            </w:r>
          </w:p>
        </w:tc>
      </w:tr>
      <w:tr w:rsidR="00712673" w:rsidRPr="002E0DDB" w:rsidTr="00D800BC">
        <w:tc>
          <w:tcPr>
            <w:tcW w:w="3468" w:type="dxa"/>
          </w:tcPr>
          <w:p w:rsidR="00712673" w:rsidRPr="002E0DDB" w:rsidRDefault="00712673" w:rsidP="00D800BC">
            <w:pPr>
              <w:jc w:val="center"/>
            </w:pPr>
            <w:r>
              <w:rPr>
                <w:rFonts w:hint="eastAsia"/>
                <w:lang w:eastAsia="ja-JP"/>
              </w:rPr>
              <w:t>4</w:t>
            </w:r>
            <w:r w:rsidRPr="002E0DDB">
              <w:t>% p.a.</w:t>
            </w:r>
          </w:p>
        </w:tc>
        <w:tc>
          <w:tcPr>
            <w:tcW w:w="2640" w:type="dxa"/>
          </w:tcPr>
          <w:p w:rsidR="00712673" w:rsidRPr="002E0DDB" w:rsidRDefault="00712673" w:rsidP="00D800BC">
            <w:pPr>
              <w:jc w:val="center"/>
            </w:pPr>
            <w:r w:rsidRPr="002E0DDB">
              <w:t xml:space="preserve">Up to </w:t>
            </w:r>
            <w:r>
              <w:rPr>
                <w:rFonts w:hint="eastAsia"/>
                <w:lang w:eastAsia="ja-JP"/>
              </w:rPr>
              <w:t>5</w:t>
            </w:r>
            <w:r w:rsidRPr="002E0DDB">
              <w:t xml:space="preserve"> years</w:t>
            </w:r>
          </w:p>
        </w:tc>
        <w:tc>
          <w:tcPr>
            <w:tcW w:w="2760" w:type="dxa"/>
          </w:tcPr>
          <w:p w:rsidR="00712673" w:rsidRPr="002E0DDB" w:rsidRDefault="00712673" w:rsidP="00D800BC">
            <w:pPr>
              <w:jc w:val="center"/>
            </w:pPr>
            <w:r>
              <w:rPr>
                <w:rFonts w:hint="eastAsia"/>
                <w:lang w:eastAsia="ja-JP"/>
              </w:rPr>
              <w:t>0.5</w:t>
            </w:r>
            <w:r w:rsidRPr="002E0DDB">
              <w:t xml:space="preserve"> year</w:t>
            </w:r>
          </w:p>
        </w:tc>
      </w:tr>
    </w:tbl>
    <w:p w:rsidR="00712673" w:rsidRDefault="00712673" w:rsidP="00712673">
      <w:pPr>
        <w:jc w:val="both"/>
      </w:pPr>
    </w:p>
    <w:p w:rsidR="00712673" w:rsidRPr="00DE4AA2" w:rsidRDefault="00712673" w:rsidP="00712673">
      <w:pPr>
        <w:pStyle w:val="BodyTextIndent"/>
        <w:widowControl w:val="0"/>
        <w:ind w:left="2520" w:hangingChars="650" w:hanging="1560"/>
      </w:pPr>
      <w:r w:rsidRPr="00DE4AA2">
        <w:t>Section 4.0</w:t>
      </w:r>
      <w:r>
        <w:t>6</w:t>
      </w:r>
      <w:r w:rsidRPr="00DE4AA2">
        <w:t>.</w:t>
      </w:r>
      <w:r w:rsidRPr="00DE4AA2">
        <w:rPr>
          <w:i/>
          <w:u w:val="single"/>
        </w:rPr>
        <w:t>Accounts</w:t>
      </w:r>
      <w:r w:rsidRPr="00DE4AA2">
        <w:t>. At least thirty (30) days prior to first disbursement date, the P</w:t>
      </w:r>
      <w:r>
        <w:t>D will open and maintain</w:t>
      </w:r>
      <w:r w:rsidRPr="00DE4AA2">
        <w:t>following bank accounts (</w:t>
      </w:r>
      <w:r>
        <w:rPr>
          <w:b/>
        </w:rPr>
        <w:t>Sub-project</w:t>
      </w:r>
      <w:r w:rsidRPr="00DE4AA2">
        <w:rPr>
          <w:b/>
        </w:rPr>
        <w:t xml:space="preserve"> Accounts</w:t>
      </w:r>
      <w:r w:rsidRPr="00DE4AA2">
        <w:t>) with a bank acceptable to IDCOL (</w:t>
      </w:r>
      <w:r w:rsidRPr="00DE4AA2">
        <w:rPr>
          <w:b/>
          <w:bCs/>
        </w:rPr>
        <w:t>Account Bank)</w:t>
      </w:r>
      <w:r w:rsidRPr="00DE4AA2">
        <w:t>:</w:t>
      </w:r>
    </w:p>
    <w:p w:rsidR="00712673" w:rsidRPr="00DE4AA2" w:rsidRDefault="00712673" w:rsidP="00712673">
      <w:pPr>
        <w:pStyle w:val="BodyTextIndent"/>
        <w:widowControl w:val="0"/>
        <w:ind w:left="960" w:firstLine="720"/>
      </w:pPr>
    </w:p>
    <w:p w:rsidR="00712673" w:rsidRPr="00AF6F8C" w:rsidRDefault="00712673" w:rsidP="00020BBC">
      <w:pPr>
        <w:pStyle w:val="BodyTextIndent"/>
        <w:widowControl w:val="0"/>
        <w:numPr>
          <w:ilvl w:val="0"/>
          <w:numId w:val="16"/>
        </w:numPr>
        <w:ind w:leftChars="0"/>
        <w:jc w:val="both"/>
      </w:pPr>
      <w:r w:rsidRPr="00DE4AA2">
        <w:rPr>
          <w:b/>
          <w:i/>
        </w:rPr>
        <w:t>Proceeds Account</w:t>
      </w:r>
      <w:r w:rsidRPr="00DE4AA2">
        <w:t xml:space="preserve">. </w:t>
      </w:r>
    </w:p>
    <w:p w:rsidR="00712673" w:rsidRPr="00DE4AA2" w:rsidRDefault="00712673" w:rsidP="00020BBC">
      <w:pPr>
        <w:pStyle w:val="BodyTextIndent"/>
        <w:widowControl w:val="0"/>
        <w:numPr>
          <w:ilvl w:val="0"/>
          <w:numId w:val="17"/>
        </w:numPr>
        <w:ind w:leftChars="0"/>
        <w:jc w:val="both"/>
      </w:pPr>
      <w:r w:rsidRPr="00DE4AA2">
        <w:t>A proceeds account to which all IDCOL Refinance, P</w:t>
      </w:r>
      <w:r>
        <w:t>D</w:t>
      </w:r>
      <w:r w:rsidRPr="00DE4AA2">
        <w:t xml:space="preserve"> investment, Households’ down-payment and </w:t>
      </w:r>
      <w:r>
        <w:t>Household Installment</w:t>
      </w:r>
      <w:r w:rsidRPr="00DE4AA2">
        <w:t xml:space="preserve"> Payment proceeds, and all other receivables under this Agreement or Transaction Documents including Performance Liquidated Damages (PLDs), Delay Liquidated Damages (DLDs) and insurance proceeds will be deposited. </w:t>
      </w:r>
    </w:p>
    <w:p w:rsidR="00712673" w:rsidRPr="00DE4AA2" w:rsidRDefault="00712673" w:rsidP="00712673">
      <w:pPr>
        <w:pStyle w:val="BodyTextIndent"/>
        <w:widowControl w:val="0"/>
        <w:ind w:left="960"/>
      </w:pPr>
    </w:p>
    <w:p w:rsidR="00712673" w:rsidRPr="00DE4AA2" w:rsidRDefault="00712673" w:rsidP="00712673">
      <w:pPr>
        <w:pStyle w:val="BodyTextIndent"/>
        <w:widowControl w:val="0"/>
        <w:tabs>
          <w:tab w:val="left" w:pos="1080"/>
        </w:tabs>
        <w:ind w:left="1680" w:hanging="720"/>
      </w:pPr>
      <w:r w:rsidRPr="00DE4AA2">
        <w:tab/>
        <w:t>(ii)</w:t>
      </w:r>
      <w:r w:rsidRPr="00DE4AA2">
        <w:tab/>
        <w:t>Subject to the terms and conditions of this Agreement, all proceeds deposited in the proceeds account will be used, to -</w:t>
      </w:r>
    </w:p>
    <w:p w:rsidR="00712673" w:rsidRPr="00DE4AA2" w:rsidRDefault="00712673" w:rsidP="00020BBC">
      <w:pPr>
        <w:pStyle w:val="BodyTextIndent"/>
        <w:widowControl w:val="0"/>
        <w:numPr>
          <w:ilvl w:val="0"/>
          <w:numId w:val="13"/>
        </w:numPr>
        <w:tabs>
          <w:tab w:val="clear" w:pos="1560"/>
          <w:tab w:val="num" w:pos="1830"/>
        </w:tabs>
        <w:ind w:leftChars="0" w:left="1830"/>
        <w:jc w:val="both"/>
      </w:pPr>
      <w:r w:rsidRPr="00DE4AA2">
        <w:t>refinance Loans to Households under Section 3.01;</w:t>
      </w:r>
    </w:p>
    <w:p w:rsidR="00712673" w:rsidRPr="00AF6F8C" w:rsidRDefault="00712673" w:rsidP="00712673">
      <w:pPr>
        <w:pStyle w:val="BodyTextIndent"/>
        <w:widowControl w:val="0"/>
        <w:ind w:left="960"/>
        <w:rPr>
          <w:sz w:val="12"/>
        </w:rPr>
      </w:pPr>
    </w:p>
    <w:p w:rsidR="00712673" w:rsidRPr="00DE4AA2" w:rsidRDefault="00712673" w:rsidP="00020BBC">
      <w:pPr>
        <w:pStyle w:val="BodyTextIndent"/>
        <w:widowControl w:val="0"/>
        <w:numPr>
          <w:ilvl w:val="0"/>
          <w:numId w:val="13"/>
        </w:numPr>
        <w:tabs>
          <w:tab w:val="clear" w:pos="1560"/>
          <w:tab w:val="num" w:pos="1830"/>
        </w:tabs>
        <w:ind w:leftChars="0" w:left="1830"/>
        <w:jc w:val="both"/>
      </w:pPr>
      <w:r w:rsidRPr="00DE4AA2">
        <w:t xml:space="preserve">make payments to the supplier of Approved </w:t>
      </w:r>
      <w:r>
        <w:t>Home Appliance</w:t>
      </w:r>
      <w:r w:rsidRPr="00DE4AA2">
        <w:t xml:space="preserve">; </w:t>
      </w:r>
    </w:p>
    <w:p w:rsidR="00712673" w:rsidRPr="00AF6F8C" w:rsidRDefault="00712673" w:rsidP="00712673">
      <w:pPr>
        <w:pStyle w:val="BodyTextIndent"/>
        <w:widowControl w:val="0"/>
        <w:ind w:left="960"/>
        <w:rPr>
          <w:sz w:val="12"/>
        </w:rPr>
      </w:pPr>
    </w:p>
    <w:p w:rsidR="00712673" w:rsidRPr="00DE4AA2" w:rsidRDefault="00712673" w:rsidP="00020BBC">
      <w:pPr>
        <w:pStyle w:val="BodyTextIndent"/>
        <w:widowControl w:val="0"/>
        <w:numPr>
          <w:ilvl w:val="0"/>
          <w:numId w:val="13"/>
        </w:numPr>
        <w:tabs>
          <w:tab w:val="clear" w:pos="1560"/>
          <w:tab w:val="num" w:pos="1830"/>
        </w:tabs>
        <w:ind w:leftChars="0" w:left="1830"/>
        <w:jc w:val="both"/>
      </w:pPr>
      <w:r w:rsidRPr="00DE4AA2">
        <w:t>meet operating expenses of the P</w:t>
      </w:r>
      <w:r>
        <w:t>D</w:t>
      </w:r>
      <w:r w:rsidRPr="00DE4AA2">
        <w:t xml:space="preserve"> including its institutional development; and</w:t>
      </w:r>
    </w:p>
    <w:p w:rsidR="00712673" w:rsidRPr="00AF1DB0" w:rsidRDefault="00712673" w:rsidP="00712673">
      <w:pPr>
        <w:pStyle w:val="BodyTextIndent"/>
        <w:widowControl w:val="0"/>
        <w:ind w:left="960"/>
        <w:rPr>
          <w:sz w:val="6"/>
        </w:rPr>
      </w:pPr>
    </w:p>
    <w:p w:rsidR="00712673" w:rsidRPr="00DE4AA2" w:rsidRDefault="00712673" w:rsidP="00020BBC">
      <w:pPr>
        <w:pStyle w:val="BodyTextIndent"/>
        <w:widowControl w:val="0"/>
        <w:numPr>
          <w:ilvl w:val="0"/>
          <w:numId w:val="13"/>
        </w:numPr>
        <w:tabs>
          <w:tab w:val="clear" w:pos="1560"/>
          <w:tab w:val="num" w:pos="1830"/>
        </w:tabs>
        <w:ind w:leftChars="0" w:left="1830"/>
        <w:jc w:val="both"/>
      </w:pPr>
      <w:r w:rsidRPr="00DE4AA2">
        <w:t>make repayments as per Section 4.0</w:t>
      </w:r>
      <w:r>
        <w:t>7</w:t>
      </w:r>
      <w:r w:rsidRPr="00DE4AA2">
        <w:t>.</w:t>
      </w:r>
    </w:p>
    <w:p w:rsidR="00712673" w:rsidRPr="009D7263" w:rsidRDefault="00712673" w:rsidP="00712673">
      <w:pPr>
        <w:pStyle w:val="BodyTextIndent"/>
        <w:widowControl w:val="0"/>
        <w:ind w:left="1320" w:hanging="360"/>
        <w:rPr>
          <w:sz w:val="18"/>
        </w:rPr>
      </w:pPr>
    </w:p>
    <w:p w:rsidR="00712673" w:rsidRPr="00DE4AA2" w:rsidRDefault="00712673" w:rsidP="00712673">
      <w:pPr>
        <w:pStyle w:val="BodyTextIndent"/>
        <w:widowControl w:val="0"/>
        <w:ind w:left="1680" w:hanging="720"/>
      </w:pPr>
      <w:r w:rsidRPr="00DE4AA2">
        <w:t xml:space="preserve">     (iii)</w:t>
      </w:r>
      <w:r w:rsidRPr="00DE4AA2">
        <w:tab/>
        <w:t>The P</w:t>
      </w:r>
      <w:r>
        <w:t>D</w:t>
      </w:r>
      <w:r w:rsidRPr="00DE4AA2">
        <w:t xml:space="preserve"> will be required to have its cheques countersigned by IDCOL before making any withdrawal from the proceeds account, if IDCOL delivers to the P</w:t>
      </w:r>
      <w:r>
        <w:t>D</w:t>
      </w:r>
      <w:r w:rsidRPr="00DE4AA2">
        <w:t xml:space="preserve"> -</w:t>
      </w:r>
    </w:p>
    <w:p w:rsidR="00712673" w:rsidRPr="00AF1DB0" w:rsidRDefault="00712673" w:rsidP="00712673">
      <w:pPr>
        <w:pStyle w:val="BodyTextIndent"/>
        <w:widowControl w:val="0"/>
        <w:ind w:left="960"/>
        <w:rPr>
          <w:sz w:val="14"/>
        </w:rPr>
      </w:pPr>
    </w:p>
    <w:p w:rsidR="00712673" w:rsidRPr="00AF6F8C" w:rsidRDefault="00712673" w:rsidP="00020BBC">
      <w:pPr>
        <w:pStyle w:val="BodyTextIndent"/>
        <w:widowControl w:val="0"/>
        <w:numPr>
          <w:ilvl w:val="0"/>
          <w:numId w:val="34"/>
        </w:numPr>
        <w:ind w:leftChars="0"/>
        <w:jc w:val="both"/>
      </w:pPr>
      <w:r w:rsidRPr="00DE4AA2">
        <w:t>any Events of Default  Notice; or</w:t>
      </w:r>
    </w:p>
    <w:p w:rsidR="00712673" w:rsidRPr="00DE4AA2" w:rsidRDefault="00712673" w:rsidP="00712673">
      <w:pPr>
        <w:pStyle w:val="BodyTextIndent"/>
        <w:widowControl w:val="0"/>
        <w:ind w:left="960" w:firstLine="720"/>
      </w:pPr>
      <w:r w:rsidRPr="00DE4AA2">
        <w:t xml:space="preserve">(B) any Suspension or Cancellation Notice. </w:t>
      </w:r>
    </w:p>
    <w:p w:rsidR="00712673" w:rsidRPr="00DE4AA2" w:rsidRDefault="00712673" w:rsidP="00712673">
      <w:pPr>
        <w:pStyle w:val="BodyTextIndent"/>
        <w:widowControl w:val="0"/>
        <w:ind w:left="960"/>
        <w:rPr>
          <w:sz w:val="10"/>
        </w:rPr>
      </w:pPr>
    </w:p>
    <w:p w:rsidR="00712673" w:rsidRPr="00DE4AA2" w:rsidRDefault="00712673" w:rsidP="00712673">
      <w:pPr>
        <w:pStyle w:val="BodyTextIndent"/>
        <w:widowControl w:val="0"/>
        <w:ind w:left="960"/>
      </w:pPr>
      <w:r w:rsidRPr="00DE4AA2">
        <w:t>Provided that IDCOL may waive this right if the P</w:t>
      </w:r>
      <w:r>
        <w:t>D</w:t>
      </w:r>
      <w:r w:rsidRPr="00DE4AA2">
        <w:t xml:space="preserve"> delivers adequate guarantee to the satisfaction of IDCOL regarding smooth operation of the P</w:t>
      </w:r>
      <w:r>
        <w:t>D</w:t>
      </w:r>
      <w:r w:rsidRPr="00DE4AA2">
        <w:t xml:space="preserve"> and scheduled debt service under this Agreement.  </w:t>
      </w:r>
    </w:p>
    <w:p w:rsidR="00712673" w:rsidRPr="006A0650" w:rsidRDefault="00712673" w:rsidP="00712673">
      <w:pPr>
        <w:pStyle w:val="BodyTextIndent"/>
        <w:widowControl w:val="0"/>
        <w:ind w:left="960"/>
        <w:rPr>
          <w:szCs w:val="24"/>
        </w:rPr>
      </w:pPr>
    </w:p>
    <w:p w:rsidR="00712673" w:rsidRPr="00AF6F8C" w:rsidRDefault="00712673" w:rsidP="00020BBC">
      <w:pPr>
        <w:pStyle w:val="BodyTextIndent"/>
        <w:widowControl w:val="0"/>
        <w:numPr>
          <w:ilvl w:val="0"/>
          <w:numId w:val="16"/>
        </w:numPr>
        <w:ind w:leftChars="0"/>
        <w:jc w:val="both"/>
      </w:pPr>
      <w:r w:rsidRPr="00DE4AA2">
        <w:rPr>
          <w:b/>
          <w:i/>
        </w:rPr>
        <w:t>Debt Service Reserve Account</w:t>
      </w:r>
      <w:r w:rsidRPr="00DE4AA2">
        <w:t xml:space="preserve">. </w:t>
      </w:r>
    </w:p>
    <w:p w:rsidR="00712673" w:rsidRDefault="00712673" w:rsidP="00020BBC">
      <w:pPr>
        <w:numPr>
          <w:ilvl w:val="0"/>
          <w:numId w:val="37"/>
        </w:numPr>
        <w:tabs>
          <w:tab w:val="left" w:pos="1260"/>
        </w:tabs>
        <w:ind w:left="1620" w:hanging="540"/>
        <w:jc w:val="both"/>
      </w:pPr>
      <w:r>
        <w:t>A Debt Service Reserve Account (</w:t>
      </w:r>
      <w:r w:rsidRPr="00DC0A20">
        <w:rPr>
          <w:b/>
          <w:bCs/>
        </w:rPr>
        <w:t>“DSRA</w:t>
      </w:r>
      <w:r>
        <w:rPr>
          <w:b/>
          <w:bCs/>
        </w:rPr>
        <w:t>”</w:t>
      </w:r>
      <w:r w:rsidRPr="00DC0A20">
        <w:t>)</w:t>
      </w:r>
      <w:r>
        <w:t xml:space="preserve"> in a scheduled commercial designated bank (the </w:t>
      </w:r>
      <w:r w:rsidRPr="00DC0A20">
        <w:rPr>
          <w:b/>
          <w:bCs/>
        </w:rPr>
        <w:t>“Account Bank”</w:t>
      </w:r>
      <w:r>
        <w:t xml:space="preserve">) shall be opened by the PD as per instruction of IDCOL which will be funded by the PD up to its required balance equal to two quarterly repayment installments under this Agreement, as shall be determined by IDCOL, one month prior to First Repayment Date. </w:t>
      </w:r>
    </w:p>
    <w:p w:rsidR="00712673" w:rsidRPr="00AF6F8C" w:rsidRDefault="00712673" w:rsidP="00712673">
      <w:pPr>
        <w:ind w:left="1620"/>
        <w:jc w:val="both"/>
        <w:rPr>
          <w:sz w:val="12"/>
        </w:rPr>
      </w:pPr>
    </w:p>
    <w:p w:rsidR="00712673" w:rsidRDefault="00712673" w:rsidP="00020BBC">
      <w:pPr>
        <w:numPr>
          <w:ilvl w:val="0"/>
          <w:numId w:val="37"/>
        </w:numPr>
        <w:ind w:left="1620" w:hanging="540"/>
        <w:jc w:val="both"/>
      </w:pPr>
      <w:r>
        <w:lastRenderedPageBreak/>
        <w:t>A tripartite Escrow Account Agreement among IDCOL, the PD and the Account Bank in this regard will be executed. The Escrow Account Agreement will provide for provisions relating to the deposit to, utilization, withdrawal and operation of the said account;</w:t>
      </w:r>
    </w:p>
    <w:p w:rsidR="00712673" w:rsidRPr="00AB23F5" w:rsidRDefault="00712673" w:rsidP="00AB23F5"/>
    <w:p w:rsidR="00712673" w:rsidRPr="00DE4AA2" w:rsidRDefault="00712673" w:rsidP="00712673">
      <w:pPr>
        <w:pStyle w:val="BodyTextIndent"/>
        <w:widowControl w:val="0"/>
        <w:ind w:left="960"/>
      </w:pPr>
      <w:r w:rsidRPr="00DE4AA2">
        <w:t>Section 4.0</w:t>
      </w:r>
      <w:r>
        <w:t>7</w:t>
      </w:r>
      <w:r w:rsidRPr="00DE4AA2">
        <w:t>.</w:t>
      </w:r>
      <w:r w:rsidRPr="00DE4AA2">
        <w:tab/>
      </w:r>
      <w:r w:rsidRPr="00DE4AA2">
        <w:rPr>
          <w:i/>
          <w:u w:val="single"/>
        </w:rPr>
        <w:t>Repayments</w:t>
      </w:r>
      <w:r w:rsidRPr="00DE4AA2">
        <w:t xml:space="preserve">. </w:t>
      </w:r>
    </w:p>
    <w:p w:rsidR="00712673" w:rsidRPr="00DE4AA2" w:rsidRDefault="00712673" w:rsidP="00712673">
      <w:pPr>
        <w:pStyle w:val="BodyTextIndent"/>
        <w:widowControl w:val="0"/>
        <w:ind w:left="960"/>
        <w:rPr>
          <w:sz w:val="16"/>
        </w:rPr>
      </w:pPr>
    </w:p>
    <w:p w:rsidR="00712673" w:rsidRDefault="00712673" w:rsidP="00020BBC">
      <w:pPr>
        <w:numPr>
          <w:ilvl w:val="0"/>
          <w:numId w:val="38"/>
        </w:numPr>
        <w:jc w:val="both"/>
      </w:pPr>
      <w:r>
        <w:t>The PD will make quarterly repayment of each principal Refinance amount referred to in Section 3.04 including accrued Service Charge/Interest on each Interest Payment Date including the First Repayment Date:</w:t>
      </w:r>
    </w:p>
    <w:p w:rsidR="00712673" w:rsidRPr="001C493A" w:rsidRDefault="00712673" w:rsidP="00712673">
      <w:pPr>
        <w:jc w:val="both"/>
      </w:pPr>
    </w:p>
    <w:p w:rsidR="00712673" w:rsidRPr="00DE4AA2" w:rsidRDefault="00712673" w:rsidP="00020BBC">
      <w:pPr>
        <w:pStyle w:val="BodyTextIndent"/>
        <w:widowControl w:val="0"/>
        <w:numPr>
          <w:ilvl w:val="0"/>
          <w:numId w:val="52"/>
        </w:numPr>
        <w:ind w:leftChars="0"/>
        <w:jc w:val="both"/>
      </w:pPr>
      <w:r w:rsidRPr="00DE4AA2">
        <w:t>All repayments of principal Refinanced amounts and Service Charge/Interest accrued thereon as per Section 4.0</w:t>
      </w:r>
      <w:r>
        <w:t>5</w:t>
      </w:r>
      <w:r w:rsidRPr="00DE4AA2">
        <w:t xml:space="preserve"> under this Agreement shall be made by the transfer of immediately available funds in Taka to IDCOL’s bank account mentioned below or any other accounts as assigned by IDCOL from time to time.- </w:t>
      </w:r>
    </w:p>
    <w:p w:rsidR="00712673" w:rsidRPr="001C493A" w:rsidRDefault="00712673" w:rsidP="00712673">
      <w:pPr>
        <w:pStyle w:val="BodyTextIndent"/>
        <w:widowControl w:val="0"/>
        <w:ind w:left="5280" w:hanging="4320"/>
      </w:pPr>
    </w:p>
    <w:p w:rsidR="00712673" w:rsidRPr="00DE4AA2" w:rsidRDefault="00712673" w:rsidP="00712673">
      <w:pPr>
        <w:pStyle w:val="BodyTextIndent"/>
        <w:widowControl w:val="0"/>
        <w:ind w:left="5280" w:hanging="4320"/>
      </w:pPr>
      <w:r w:rsidRPr="00DE4AA2">
        <w:t xml:space="preserve">Account </w:t>
      </w:r>
      <w:r w:rsidRPr="008D0790">
        <w:t>Number: 36000667</w:t>
      </w:r>
    </w:p>
    <w:p w:rsidR="00712673" w:rsidRPr="00DE4AA2" w:rsidRDefault="00712673" w:rsidP="00712673">
      <w:pPr>
        <w:pStyle w:val="BodyTextIndent"/>
        <w:widowControl w:val="0"/>
        <w:ind w:left="5280" w:hanging="4320"/>
      </w:pPr>
      <w:r w:rsidRPr="00DE4AA2">
        <w:t>Infrastructure Development Company Limited</w:t>
      </w:r>
    </w:p>
    <w:p w:rsidR="00712673" w:rsidRPr="00DE4AA2" w:rsidRDefault="00712673" w:rsidP="00712673">
      <w:pPr>
        <w:pStyle w:val="BodyTextIndent"/>
        <w:widowControl w:val="0"/>
        <w:ind w:left="5280" w:hanging="4320"/>
        <w:rPr>
          <w:lang w:val="pt-BR"/>
        </w:rPr>
      </w:pPr>
      <w:r w:rsidRPr="00DE4AA2">
        <w:rPr>
          <w:lang w:val="pt-BR"/>
        </w:rPr>
        <w:t xml:space="preserve">Janata Bank, Sher-e-Bangla Nagar Branch, </w:t>
      </w:r>
    </w:p>
    <w:p w:rsidR="00712673" w:rsidRPr="00DE4AA2" w:rsidRDefault="00712673" w:rsidP="00712673">
      <w:pPr>
        <w:pStyle w:val="BodyTextIndent"/>
        <w:widowControl w:val="0"/>
        <w:ind w:left="5280" w:hanging="4320"/>
      </w:pPr>
      <w:smartTag w:uri="urn:schemas-microsoft-com:office:smarttags" w:element="place">
        <w:r w:rsidRPr="00DE4AA2">
          <w:t>Dhaka</w:t>
        </w:r>
      </w:smartTag>
      <w:r w:rsidRPr="00DE4AA2">
        <w:t xml:space="preserve"> - 1207</w:t>
      </w:r>
    </w:p>
    <w:p w:rsidR="00712673" w:rsidRDefault="00712673" w:rsidP="00712673">
      <w:pPr>
        <w:pStyle w:val="BodyTextIndent"/>
        <w:widowControl w:val="0"/>
        <w:ind w:left="960"/>
      </w:pPr>
      <w:r w:rsidRPr="00DE4AA2">
        <w:tab/>
      </w:r>
    </w:p>
    <w:p w:rsidR="00712673" w:rsidRPr="00DE4AA2" w:rsidRDefault="00712673" w:rsidP="00712673">
      <w:pPr>
        <w:pStyle w:val="BodyTextIndent"/>
        <w:widowControl w:val="0"/>
        <w:ind w:left="960"/>
      </w:pPr>
      <w:r w:rsidRPr="00DE4AA2">
        <w:t>Section 4.0</w:t>
      </w:r>
      <w:r>
        <w:t>8</w:t>
      </w:r>
      <w:r w:rsidRPr="00DE4AA2">
        <w:t>.</w:t>
      </w:r>
      <w:r w:rsidRPr="00DE4AA2">
        <w:tab/>
      </w:r>
      <w:r w:rsidRPr="00750205">
        <w:rPr>
          <w:i/>
        </w:rPr>
        <w:t>Prepayments</w:t>
      </w:r>
      <w:r w:rsidRPr="00750205">
        <w:t>.</w:t>
      </w:r>
    </w:p>
    <w:p w:rsidR="00712673" w:rsidRPr="00DE4AA2" w:rsidRDefault="00712673" w:rsidP="00712673">
      <w:pPr>
        <w:pStyle w:val="BodyTextIndent"/>
        <w:widowControl w:val="0"/>
        <w:ind w:left="960"/>
        <w:rPr>
          <w:sz w:val="14"/>
        </w:rPr>
      </w:pPr>
      <w:r w:rsidRPr="00DE4AA2">
        <w:tab/>
      </w:r>
    </w:p>
    <w:p w:rsidR="00712673" w:rsidRPr="00AF6F8C" w:rsidRDefault="00712673" w:rsidP="00020BBC">
      <w:pPr>
        <w:pStyle w:val="BodyTextIndent"/>
        <w:widowControl w:val="0"/>
        <w:numPr>
          <w:ilvl w:val="0"/>
          <w:numId w:val="29"/>
        </w:numPr>
        <w:tabs>
          <w:tab w:val="clear" w:pos="1080"/>
        </w:tabs>
        <w:spacing w:after="120"/>
        <w:ind w:leftChars="0"/>
        <w:jc w:val="both"/>
      </w:pPr>
      <w:r w:rsidRPr="00DE4AA2">
        <w:t>The P</w:t>
      </w:r>
      <w:r>
        <w:t>D</w:t>
      </w:r>
      <w:r w:rsidRPr="00DE4AA2">
        <w:t xml:space="preserve"> giving not less than thirty (30) days’ prior notice to IDCOL may prepay the IDCOL Refinance amount under Section 3.0</w:t>
      </w:r>
      <w:r>
        <w:t>4</w:t>
      </w:r>
      <w:r w:rsidRPr="00DE4AA2">
        <w:t xml:space="preserve"> on an Service Charge/Interest Payment Date in whole or in part (but, if in part, in a minimum aggregate of Tk. 200,000 (Taka two hundred thousand) and integral multiple of Tk 50,000 (Taka fifty thousand)</w:t>
      </w:r>
      <w:r>
        <w:t>)</w:t>
      </w:r>
      <w:r w:rsidRPr="00DE4AA2">
        <w:t xml:space="preserve">. </w:t>
      </w:r>
    </w:p>
    <w:p w:rsidR="00712673" w:rsidRPr="00DE4AA2" w:rsidRDefault="00712673" w:rsidP="00020BBC">
      <w:pPr>
        <w:pStyle w:val="BodyTextIndent"/>
        <w:widowControl w:val="0"/>
        <w:numPr>
          <w:ilvl w:val="0"/>
          <w:numId w:val="29"/>
        </w:numPr>
        <w:tabs>
          <w:tab w:val="clear" w:pos="1080"/>
        </w:tabs>
        <w:ind w:leftChars="0"/>
        <w:jc w:val="both"/>
      </w:pPr>
      <w:r w:rsidRPr="00DE4AA2">
        <w:t>The P</w:t>
      </w:r>
      <w:r>
        <w:t>D</w:t>
      </w:r>
      <w:r w:rsidRPr="00DE4AA2">
        <w:t xml:space="preserve"> shall prepay IDCOL Refinance amount by PLDs, DLDs, and insurance proceeds receivable or received under this Agreement or any Transaction Documents.</w:t>
      </w:r>
    </w:p>
    <w:p w:rsidR="00712673" w:rsidRPr="00DE4AA2" w:rsidRDefault="00712673" w:rsidP="00712673">
      <w:pPr>
        <w:pStyle w:val="BodyTextIndent"/>
        <w:widowControl w:val="0"/>
        <w:ind w:left="960"/>
        <w:rPr>
          <w:sz w:val="12"/>
        </w:rPr>
      </w:pPr>
    </w:p>
    <w:p w:rsidR="00712673" w:rsidRPr="00DE4AA2" w:rsidRDefault="00712673" w:rsidP="00712673">
      <w:pPr>
        <w:pStyle w:val="BodyTextIndent"/>
        <w:widowControl w:val="0"/>
        <w:ind w:left="960"/>
      </w:pPr>
      <w:r w:rsidRPr="00DE4AA2">
        <w:t>Provided subject to the approval by IDCOL of any restoration plan submitted by the P</w:t>
      </w:r>
      <w:r>
        <w:t>D</w:t>
      </w:r>
      <w:r w:rsidRPr="00DE4AA2">
        <w:t xml:space="preserve">, the insurance proceeds receivable or received under any Transaction Documents may be used for restoration of the damaged </w:t>
      </w:r>
      <w:r>
        <w:t>appliances</w:t>
      </w:r>
      <w:r w:rsidRPr="00DE4AA2">
        <w:t xml:space="preserve"> under the </w:t>
      </w:r>
      <w:r>
        <w:t>Sub-project</w:t>
      </w:r>
      <w:r w:rsidRPr="00DE4AA2">
        <w:t>.</w:t>
      </w:r>
    </w:p>
    <w:p w:rsidR="00712673" w:rsidRPr="00DE4AA2" w:rsidRDefault="00712673" w:rsidP="00712673">
      <w:pPr>
        <w:pStyle w:val="BodyTextIndent"/>
        <w:widowControl w:val="0"/>
        <w:ind w:left="960"/>
        <w:rPr>
          <w:sz w:val="14"/>
        </w:rPr>
      </w:pPr>
    </w:p>
    <w:p w:rsidR="00712673" w:rsidRPr="00DE4AA2" w:rsidRDefault="00712673" w:rsidP="00020BBC">
      <w:pPr>
        <w:pStyle w:val="BodyTextIndent"/>
        <w:widowControl w:val="0"/>
        <w:numPr>
          <w:ilvl w:val="0"/>
          <w:numId w:val="29"/>
        </w:numPr>
        <w:tabs>
          <w:tab w:val="clear" w:pos="1080"/>
        </w:tabs>
        <w:ind w:leftChars="0"/>
        <w:jc w:val="both"/>
      </w:pPr>
      <w:r w:rsidRPr="00DE4AA2">
        <w:t xml:space="preserve">The amount prepaid shall be applied against the Repayment </w:t>
      </w:r>
      <w:r>
        <w:t>Installment</w:t>
      </w:r>
      <w:r w:rsidRPr="00DE4AA2">
        <w:t>s under Section 4.0</w:t>
      </w:r>
      <w:r>
        <w:t>7</w:t>
      </w:r>
      <w:r w:rsidRPr="00DE4AA2">
        <w:t xml:space="preserve"> in inverse order of maturity. </w:t>
      </w:r>
    </w:p>
    <w:p w:rsidR="00712673" w:rsidRPr="00DE4AA2" w:rsidRDefault="00712673" w:rsidP="00712673">
      <w:pPr>
        <w:pStyle w:val="BodyTextIndent"/>
        <w:widowControl w:val="0"/>
        <w:ind w:left="960"/>
      </w:pPr>
    </w:p>
    <w:p w:rsidR="00712673" w:rsidRDefault="00712673" w:rsidP="00712673">
      <w:pPr>
        <w:pStyle w:val="BodyTextIndent"/>
        <w:widowControl w:val="0"/>
        <w:ind w:left="2280" w:hangingChars="550" w:hanging="1320"/>
      </w:pPr>
      <w:r>
        <w:t>Section 4.</w:t>
      </w:r>
      <w:r w:rsidRPr="00DE4AA2">
        <w:t>0</w:t>
      </w:r>
      <w:r>
        <w:t>9</w:t>
      </w:r>
      <w:r w:rsidRPr="00DE4AA2">
        <w:t>.</w:t>
      </w:r>
      <w:r w:rsidRPr="00DE4AA2">
        <w:tab/>
      </w:r>
      <w:r w:rsidRPr="00DE4AA2">
        <w:rPr>
          <w:i/>
          <w:u w:val="single"/>
        </w:rPr>
        <w:t>Late Payment</w:t>
      </w:r>
      <w:r w:rsidRPr="00DE4AA2">
        <w:t>. Without prejudice to remedies available to IDCOL under Section 8.0</w:t>
      </w:r>
      <w:r>
        <w:t>2</w:t>
      </w:r>
      <w:r w:rsidRPr="00DE4AA2">
        <w:t xml:space="preserve"> or otherwise, if the P</w:t>
      </w:r>
      <w:r>
        <w:t>D</w:t>
      </w:r>
      <w:r w:rsidRPr="00DE4AA2">
        <w:t xml:space="preserve"> fails to make any payment of principal Refinance or Service Charge/Interest, on or before the due date as specified in this Agreement, or if not so specified, as notified by IDCOL to the P</w:t>
      </w:r>
      <w:r>
        <w:t>D</w:t>
      </w:r>
      <w:r w:rsidRPr="00DE4AA2">
        <w:t>, the P</w:t>
      </w:r>
      <w:r>
        <w:t>D</w:t>
      </w:r>
      <w:r w:rsidRPr="00DE4AA2">
        <w:t xml:space="preserve"> shall pay a late payment charge which shall be at the rate of 2% per </w:t>
      </w:r>
      <w:r w:rsidRPr="00DE4AA2">
        <w:lastRenderedPageBreak/>
        <w:t xml:space="preserve">annum over and above the </w:t>
      </w:r>
      <w:r>
        <w:t xml:space="preserve">applicable </w:t>
      </w:r>
      <w:r w:rsidRPr="00DE4AA2">
        <w:t>Service Charge/Interest rate specified in Section 4.0</w:t>
      </w:r>
      <w:r>
        <w:t>5</w:t>
      </w:r>
      <w:r w:rsidRPr="00DE4AA2">
        <w:t xml:space="preserve">on any overdue amount of Service Charge/Interest </w:t>
      </w:r>
      <w:r>
        <w:t>and principal Refinance</w:t>
      </w:r>
      <w:r w:rsidRPr="00DE4AA2">
        <w:t xml:space="preserve">; and in each case from the date any such payment became due until the date of actual payment. </w:t>
      </w:r>
    </w:p>
    <w:p w:rsidR="00712673" w:rsidRPr="00F654DD" w:rsidRDefault="00712673" w:rsidP="00712673">
      <w:pPr>
        <w:pStyle w:val="BodyTextIndent"/>
        <w:widowControl w:val="0"/>
        <w:ind w:left="960" w:firstLine="720"/>
      </w:pPr>
    </w:p>
    <w:p w:rsidR="00712673" w:rsidRPr="004071BA" w:rsidRDefault="00712673" w:rsidP="00712673">
      <w:pPr>
        <w:pStyle w:val="BodyTextIndent"/>
        <w:widowControl w:val="0"/>
        <w:tabs>
          <w:tab w:val="left" w:pos="1260"/>
        </w:tabs>
        <w:ind w:left="2280" w:hangingChars="550" w:hanging="1320"/>
      </w:pPr>
      <w:r w:rsidRPr="004071BA">
        <w:t>Section 4.1</w:t>
      </w:r>
      <w:r>
        <w:t>0</w:t>
      </w:r>
      <w:r w:rsidRPr="004071BA">
        <w:t>.</w:t>
      </w:r>
      <w:r w:rsidRPr="004071BA">
        <w:tab/>
      </w:r>
      <w:r w:rsidRPr="004071BA">
        <w:rPr>
          <w:i/>
          <w:u w:val="single"/>
        </w:rPr>
        <w:t>Suspension or cancellation of Refinance, as applicable, by IDCOL</w:t>
      </w:r>
      <w:r w:rsidRPr="004071BA">
        <w:t xml:space="preserve">. IDCOL may at any time suspend the undrawn amounts of all Refinance under this Agreement, if - </w:t>
      </w:r>
    </w:p>
    <w:p w:rsidR="00712673" w:rsidRPr="00F654DD" w:rsidRDefault="00712673" w:rsidP="00712673">
      <w:pPr>
        <w:pStyle w:val="BodyTextIndent"/>
        <w:widowControl w:val="0"/>
        <w:ind w:left="960"/>
        <w:rPr>
          <w:sz w:val="14"/>
        </w:rPr>
      </w:pPr>
    </w:p>
    <w:p w:rsidR="00712673" w:rsidRPr="00AF6F8C" w:rsidRDefault="00712673" w:rsidP="00020BBC">
      <w:pPr>
        <w:pStyle w:val="BodyTextIndent"/>
        <w:widowControl w:val="0"/>
        <w:numPr>
          <w:ilvl w:val="0"/>
          <w:numId w:val="39"/>
        </w:numPr>
        <w:tabs>
          <w:tab w:val="clear" w:pos="720"/>
          <w:tab w:val="num" w:pos="1440"/>
        </w:tabs>
        <w:ind w:leftChars="0" w:left="1080"/>
        <w:jc w:val="both"/>
      </w:pPr>
      <w:bookmarkStart w:id="37" w:name="_Toc161740593"/>
      <w:r w:rsidRPr="004071BA">
        <w:t>the Credit</w:t>
      </w:r>
      <w:r>
        <w:t>s</w:t>
      </w:r>
      <w:r w:rsidRPr="004071BA">
        <w:t xml:space="preserve">, as referred to in the preamble to this Agreement, </w:t>
      </w:r>
      <w:r>
        <w:t xml:space="preserve">are </w:t>
      </w:r>
      <w:r w:rsidRPr="004071BA">
        <w:t>suspended or cancelled for whatever reasons;</w:t>
      </w:r>
      <w:bookmarkStart w:id="38" w:name="_Toc161740596"/>
      <w:bookmarkEnd w:id="37"/>
    </w:p>
    <w:p w:rsidR="00712673" w:rsidRPr="00AF6F8C" w:rsidRDefault="00712673" w:rsidP="00020BBC">
      <w:pPr>
        <w:pStyle w:val="BodyTextIndent"/>
        <w:widowControl w:val="0"/>
        <w:numPr>
          <w:ilvl w:val="0"/>
          <w:numId w:val="39"/>
        </w:numPr>
        <w:tabs>
          <w:tab w:val="clear" w:pos="720"/>
          <w:tab w:val="num" w:pos="1440"/>
        </w:tabs>
        <w:ind w:leftChars="0" w:left="1080"/>
        <w:jc w:val="both"/>
      </w:pPr>
      <w:r w:rsidRPr="004071BA">
        <w:t xml:space="preserve"> it becomes unlawful for IDCOL to give effect to any of its obligations under this Agreement;</w:t>
      </w:r>
      <w:bookmarkEnd w:id="38"/>
    </w:p>
    <w:p w:rsidR="00712673" w:rsidRPr="00AF6F8C" w:rsidRDefault="00712673" w:rsidP="00020BBC">
      <w:pPr>
        <w:pStyle w:val="BodyTextIndent"/>
        <w:widowControl w:val="0"/>
        <w:numPr>
          <w:ilvl w:val="0"/>
          <w:numId w:val="39"/>
        </w:numPr>
        <w:tabs>
          <w:tab w:val="clear" w:pos="720"/>
          <w:tab w:val="num" w:pos="1440"/>
        </w:tabs>
        <w:ind w:leftChars="0" w:left="1080"/>
        <w:jc w:val="both"/>
      </w:pPr>
      <w:bookmarkStart w:id="39" w:name="_Toc161740597"/>
      <w:r w:rsidRPr="004071BA">
        <w:t>a right of suspension or cancellation arises under Section 8.02 (a);</w:t>
      </w:r>
      <w:bookmarkEnd w:id="39"/>
    </w:p>
    <w:p w:rsidR="00712673" w:rsidRPr="00AF6F8C" w:rsidRDefault="00712673" w:rsidP="00020BBC">
      <w:pPr>
        <w:pStyle w:val="BodyTextIndent"/>
        <w:widowControl w:val="0"/>
        <w:numPr>
          <w:ilvl w:val="0"/>
          <w:numId w:val="39"/>
        </w:numPr>
        <w:tabs>
          <w:tab w:val="clear" w:pos="720"/>
          <w:tab w:val="num" w:pos="1440"/>
        </w:tabs>
        <w:ind w:leftChars="0" w:left="1080"/>
        <w:jc w:val="both"/>
      </w:pPr>
      <w:bookmarkStart w:id="40" w:name="_Toc161740598"/>
      <w:r w:rsidRPr="004071BA">
        <w:t>the GOB suspends or terminates the right of the P</w:t>
      </w:r>
      <w:r>
        <w:t>D</w:t>
      </w:r>
      <w:r w:rsidRPr="004071BA">
        <w:t xml:space="preserve"> to use the proceeds of the Refinance, as applicable, upon the failure by the P</w:t>
      </w:r>
      <w:r>
        <w:t>D</w:t>
      </w:r>
      <w:r w:rsidRPr="004071BA">
        <w:t xml:space="preserve"> to perform any of its obligations under this Agreement;</w:t>
      </w:r>
      <w:bookmarkEnd w:id="40"/>
    </w:p>
    <w:p w:rsidR="00712673" w:rsidRPr="004071BA" w:rsidRDefault="00712673" w:rsidP="00020BBC">
      <w:pPr>
        <w:pStyle w:val="BodyTextIndent"/>
        <w:widowControl w:val="0"/>
        <w:numPr>
          <w:ilvl w:val="0"/>
          <w:numId w:val="39"/>
        </w:numPr>
        <w:tabs>
          <w:tab w:val="clear" w:pos="720"/>
          <w:tab w:val="num" w:pos="1440"/>
        </w:tabs>
        <w:ind w:leftChars="0" w:left="1080"/>
        <w:jc w:val="both"/>
      </w:pPr>
      <w:r w:rsidRPr="004071BA">
        <w:t>IDCOL evaluates P</w:t>
      </w:r>
      <w:r>
        <w:t>D</w:t>
      </w:r>
      <w:r w:rsidRPr="004071BA">
        <w:t xml:space="preserve">’s performance, as referred to in Section 9.06, to be unsatisfactory and negative. </w:t>
      </w:r>
    </w:p>
    <w:p w:rsidR="00712673" w:rsidRPr="00DE4AA2" w:rsidRDefault="00712673" w:rsidP="00712673">
      <w:pPr>
        <w:pStyle w:val="BodyTextIndent"/>
        <w:widowControl w:val="0"/>
        <w:ind w:left="960"/>
      </w:pPr>
    </w:p>
    <w:p w:rsidR="00712673" w:rsidRPr="00DE4AA2" w:rsidRDefault="00712673" w:rsidP="00712673">
      <w:pPr>
        <w:pStyle w:val="BodyTextIndent"/>
        <w:widowControl w:val="0"/>
        <w:tabs>
          <w:tab w:val="left" w:pos="540"/>
          <w:tab w:val="left" w:pos="2160"/>
          <w:tab w:val="left" w:pos="6120"/>
        </w:tabs>
        <w:ind w:left="1920" w:hangingChars="400" w:hanging="960"/>
      </w:pPr>
      <w:r w:rsidRPr="00DE4AA2">
        <w:t>Section 4.1</w:t>
      </w:r>
      <w:r>
        <w:t>1</w:t>
      </w:r>
      <w:r w:rsidRPr="00DE4AA2">
        <w:t>.</w:t>
      </w:r>
      <w:r w:rsidRPr="00DE4AA2">
        <w:rPr>
          <w:i/>
          <w:u w:val="single"/>
        </w:rPr>
        <w:t>Notice of Suspension or Cancellation</w:t>
      </w:r>
      <w:r w:rsidRPr="00DE4AA2">
        <w:t>.IDCOL will provide to the P</w:t>
      </w:r>
      <w:r>
        <w:t>D</w:t>
      </w:r>
      <w:r w:rsidRPr="00DE4AA2">
        <w:t xml:space="preserve"> a notice (</w:t>
      </w:r>
      <w:r w:rsidRPr="00DE4AA2">
        <w:rPr>
          <w:b/>
        </w:rPr>
        <w:t>“Suspension or Cancellation Notice”</w:t>
      </w:r>
      <w:r w:rsidRPr="00DE4AA2">
        <w:t>) in writing within 15 days of occurrence of any events described in Section 4.1</w:t>
      </w:r>
      <w:r>
        <w:t>0</w:t>
      </w:r>
      <w:r w:rsidRPr="00DE4AA2">
        <w:t xml:space="preserve">.   </w:t>
      </w:r>
    </w:p>
    <w:p w:rsidR="00712673" w:rsidRPr="00EE6ED8" w:rsidRDefault="00712673" w:rsidP="00712673">
      <w:pPr>
        <w:pStyle w:val="BodyTextIndent"/>
        <w:widowControl w:val="0"/>
        <w:ind w:left="960" w:firstLine="720"/>
        <w:rPr>
          <w:sz w:val="20"/>
        </w:rPr>
      </w:pPr>
    </w:p>
    <w:p w:rsidR="00712673" w:rsidRPr="00DE4AA2" w:rsidRDefault="00712673" w:rsidP="00712673">
      <w:pPr>
        <w:pStyle w:val="BodyTextIndent"/>
        <w:widowControl w:val="0"/>
        <w:ind w:left="960"/>
      </w:pPr>
      <w:r w:rsidRPr="00DE4AA2">
        <w:t>Section 4.1</w:t>
      </w:r>
      <w:r>
        <w:t>2</w:t>
      </w:r>
      <w:r w:rsidRPr="00DE4AA2">
        <w:t>.</w:t>
      </w:r>
      <w:r w:rsidRPr="00DE4AA2">
        <w:tab/>
      </w:r>
      <w:r w:rsidRPr="00DE4AA2">
        <w:rPr>
          <w:i/>
          <w:u w:val="single"/>
        </w:rPr>
        <w:t>Effect of Suspension or Cancellation by IDCOL</w:t>
      </w:r>
      <w:r w:rsidRPr="00DE4AA2">
        <w:t xml:space="preserve">. </w:t>
      </w:r>
    </w:p>
    <w:p w:rsidR="00712673" w:rsidRPr="00DE4AA2" w:rsidRDefault="00712673" w:rsidP="00020BBC">
      <w:pPr>
        <w:pStyle w:val="BodyTextIndent"/>
        <w:widowControl w:val="0"/>
        <w:numPr>
          <w:ilvl w:val="0"/>
          <w:numId w:val="18"/>
        </w:numPr>
        <w:tabs>
          <w:tab w:val="clear" w:pos="1755"/>
          <w:tab w:val="num" w:pos="1080"/>
        </w:tabs>
        <w:ind w:leftChars="0" w:left="1080" w:hanging="360"/>
        <w:jc w:val="both"/>
      </w:pPr>
      <w:r w:rsidRPr="00DE4AA2">
        <w:t>Notwithstanding any suspension or cancellation by IDCOL under Section 4.1</w:t>
      </w:r>
      <w:r>
        <w:t>0</w:t>
      </w:r>
      <w:r w:rsidRPr="00DE4AA2">
        <w:t>, all the provisions of this Agreement shall continue in force and effect except the right of the P</w:t>
      </w:r>
      <w:r>
        <w:t>D</w:t>
      </w:r>
      <w:r w:rsidRPr="00DE4AA2">
        <w:t xml:space="preserve"> to receive Disbursement in respect of the amount so suspended or cancelled. </w:t>
      </w:r>
    </w:p>
    <w:p w:rsidR="00712673" w:rsidRPr="00AF6F8C" w:rsidRDefault="00712673" w:rsidP="00712673">
      <w:pPr>
        <w:pStyle w:val="BodyTextIndent"/>
        <w:widowControl w:val="0"/>
        <w:tabs>
          <w:tab w:val="num" w:pos="1080"/>
        </w:tabs>
        <w:ind w:left="1320" w:hanging="360"/>
        <w:rPr>
          <w:sz w:val="8"/>
        </w:rPr>
      </w:pPr>
    </w:p>
    <w:p w:rsidR="00712673" w:rsidRPr="00DE4AA2" w:rsidRDefault="00712673" w:rsidP="00712673">
      <w:pPr>
        <w:pStyle w:val="BodyTextIndent"/>
        <w:widowControl w:val="0"/>
        <w:tabs>
          <w:tab w:val="num" w:pos="1080"/>
        </w:tabs>
        <w:ind w:left="1320" w:hanging="360"/>
      </w:pPr>
      <w:r w:rsidRPr="00DE4AA2">
        <w:t xml:space="preserve">(b) </w:t>
      </w:r>
      <w:r w:rsidRPr="00DE4AA2">
        <w:tab/>
        <w:t>All outstanding amounts under this Agreement will become immediately payable by the P</w:t>
      </w:r>
      <w:r>
        <w:t>D</w:t>
      </w:r>
      <w:r w:rsidRPr="00DE4AA2">
        <w:t xml:space="preserve"> to IDCOL if IDCOL suspends or cancels Refinance under this Agreement. </w:t>
      </w:r>
    </w:p>
    <w:p w:rsidR="00712673" w:rsidRPr="00DE4AA2" w:rsidRDefault="00712673" w:rsidP="00712673">
      <w:pPr>
        <w:pStyle w:val="BodyTextIndent"/>
        <w:widowControl w:val="0"/>
        <w:ind w:left="960"/>
        <w:rPr>
          <w:sz w:val="18"/>
        </w:rPr>
      </w:pPr>
    </w:p>
    <w:p w:rsidR="00712673" w:rsidRPr="00DE4AA2" w:rsidRDefault="00712673" w:rsidP="00712673">
      <w:pPr>
        <w:pStyle w:val="BodyTextIndent"/>
        <w:widowControl w:val="0"/>
        <w:ind w:left="960"/>
      </w:pPr>
      <w:r w:rsidRPr="00DE4AA2">
        <w:t>Section 4.1</w:t>
      </w:r>
      <w:r>
        <w:t>3</w:t>
      </w:r>
      <w:r w:rsidRPr="00DE4AA2">
        <w:t>.</w:t>
      </w:r>
      <w:r w:rsidRPr="00DE4AA2">
        <w:tab/>
      </w:r>
      <w:r w:rsidRPr="00DE4AA2">
        <w:rPr>
          <w:i/>
          <w:u w:val="single"/>
        </w:rPr>
        <w:t>Termination of Agreement</w:t>
      </w:r>
      <w:r w:rsidRPr="00DE4AA2">
        <w:t>.</w:t>
      </w:r>
      <w:r w:rsidRPr="00DE4AA2">
        <w:tab/>
      </w:r>
    </w:p>
    <w:p w:rsidR="00712673" w:rsidRPr="00EB4FF1" w:rsidRDefault="00712673" w:rsidP="00712673">
      <w:pPr>
        <w:pStyle w:val="BodyTextIndent"/>
        <w:widowControl w:val="0"/>
        <w:ind w:left="960"/>
        <w:rPr>
          <w:sz w:val="10"/>
        </w:rPr>
      </w:pPr>
    </w:p>
    <w:p w:rsidR="00712673" w:rsidRPr="00DE4AA2" w:rsidRDefault="00712673" w:rsidP="00020BBC">
      <w:pPr>
        <w:pStyle w:val="BodyTextIndent"/>
        <w:widowControl w:val="0"/>
        <w:numPr>
          <w:ilvl w:val="0"/>
          <w:numId w:val="14"/>
        </w:numPr>
        <w:tabs>
          <w:tab w:val="clear" w:pos="1440"/>
          <w:tab w:val="num" w:pos="720"/>
          <w:tab w:val="left" w:pos="1080"/>
          <w:tab w:val="left" w:pos="3870"/>
        </w:tabs>
        <w:ind w:leftChars="0" w:left="1080" w:hanging="360"/>
        <w:jc w:val="both"/>
      </w:pPr>
      <w:r w:rsidRPr="00DE4AA2">
        <w:rPr>
          <w:i/>
        </w:rPr>
        <w:t>Termination by the P</w:t>
      </w:r>
      <w:r>
        <w:rPr>
          <w:i/>
        </w:rPr>
        <w:t>D</w:t>
      </w:r>
      <w:r w:rsidRPr="00DE4AA2">
        <w:rPr>
          <w:iCs/>
        </w:rPr>
        <w:t>. -</w:t>
      </w:r>
      <w:r w:rsidRPr="00DE4AA2">
        <w:rPr>
          <w:i/>
        </w:rPr>
        <w:tab/>
      </w:r>
      <w:r w:rsidRPr="00DE4AA2">
        <w:t>The P</w:t>
      </w:r>
      <w:r>
        <w:t>D</w:t>
      </w:r>
      <w:r w:rsidRPr="00DE4AA2">
        <w:t xml:space="preserve"> may, by not less than thirty (30) days’ prior notice in writing to IDCOL, terminate this Agreement, provided that it will immediately pay all outstanding amount under this Agreement. </w:t>
      </w:r>
    </w:p>
    <w:p w:rsidR="00712673" w:rsidRPr="00EB4FF1" w:rsidRDefault="00712673" w:rsidP="00712673">
      <w:pPr>
        <w:pStyle w:val="BodyTextIndent"/>
        <w:widowControl w:val="0"/>
        <w:tabs>
          <w:tab w:val="left" w:pos="1080"/>
          <w:tab w:val="left" w:pos="3870"/>
        </w:tabs>
        <w:ind w:left="1320" w:hanging="360"/>
        <w:rPr>
          <w:sz w:val="10"/>
        </w:rPr>
      </w:pPr>
    </w:p>
    <w:p w:rsidR="00712673" w:rsidRDefault="00712673" w:rsidP="00020BBC">
      <w:pPr>
        <w:pStyle w:val="BodyTextIndent"/>
        <w:widowControl w:val="0"/>
        <w:numPr>
          <w:ilvl w:val="0"/>
          <w:numId w:val="14"/>
        </w:numPr>
        <w:tabs>
          <w:tab w:val="clear" w:pos="1440"/>
          <w:tab w:val="left" w:pos="1080"/>
          <w:tab w:val="num" w:pos="1620"/>
          <w:tab w:val="left" w:pos="3870"/>
        </w:tabs>
        <w:ind w:leftChars="0" w:left="1080" w:hanging="360"/>
        <w:jc w:val="both"/>
      </w:pPr>
      <w:r w:rsidRPr="00DE4AA2">
        <w:rPr>
          <w:i/>
        </w:rPr>
        <w:t>Termination by IDCOL</w:t>
      </w:r>
      <w:r w:rsidRPr="00DE4AA2">
        <w:rPr>
          <w:iCs/>
        </w:rPr>
        <w:t xml:space="preserve">. - </w:t>
      </w:r>
      <w:r w:rsidRPr="00DE4AA2">
        <w:tab/>
        <w:t>Without prejudice to any provisions in this Agreement IDCOL may, by not less than fifteen (15) days’ prior notice (</w:t>
      </w:r>
      <w:r w:rsidRPr="00DE4AA2">
        <w:rPr>
          <w:b/>
        </w:rPr>
        <w:t>“Termination Notice”</w:t>
      </w:r>
      <w:r w:rsidRPr="00DE4AA2">
        <w:t>) in writing to the P</w:t>
      </w:r>
      <w:r>
        <w:t>D</w:t>
      </w:r>
      <w:r w:rsidRPr="00DE4AA2">
        <w:t>, terminate this Agreement.</w:t>
      </w:r>
    </w:p>
    <w:p w:rsidR="00712673" w:rsidRPr="00EB4FF1" w:rsidRDefault="00712673" w:rsidP="00712673">
      <w:pPr>
        <w:pStyle w:val="BodyTextIndent"/>
        <w:widowControl w:val="0"/>
        <w:tabs>
          <w:tab w:val="left" w:pos="1080"/>
          <w:tab w:val="left" w:pos="3870"/>
        </w:tabs>
        <w:ind w:left="1320" w:hanging="360"/>
        <w:rPr>
          <w:sz w:val="14"/>
        </w:rPr>
      </w:pPr>
    </w:p>
    <w:p w:rsidR="00712673" w:rsidRPr="00DE4AA2" w:rsidRDefault="00712673" w:rsidP="00020BBC">
      <w:pPr>
        <w:pStyle w:val="BodyTextIndent"/>
        <w:widowControl w:val="0"/>
        <w:numPr>
          <w:ilvl w:val="0"/>
          <w:numId w:val="14"/>
        </w:numPr>
        <w:tabs>
          <w:tab w:val="clear" w:pos="1440"/>
          <w:tab w:val="left" w:pos="1080"/>
          <w:tab w:val="num" w:pos="1260"/>
          <w:tab w:val="left" w:pos="3870"/>
        </w:tabs>
        <w:ind w:leftChars="0" w:left="1080" w:hanging="360"/>
        <w:jc w:val="both"/>
      </w:pPr>
      <w:r w:rsidRPr="00DE4AA2">
        <w:t>All outstanding amounts under this Agreement will become immediately payable by the P</w:t>
      </w:r>
      <w:r>
        <w:t>D</w:t>
      </w:r>
      <w:r w:rsidRPr="00DE4AA2">
        <w:t xml:space="preserve"> to IDCOL on delivery of Termination Notice under paragraph (b) above. </w:t>
      </w:r>
    </w:p>
    <w:p w:rsidR="00712673" w:rsidRPr="00DE4AA2" w:rsidRDefault="00712673" w:rsidP="00712673">
      <w:pPr>
        <w:pStyle w:val="BodyTextIndent"/>
        <w:widowControl w:val="0"/>
        <w:ind w:left="960"/>
      </w:pPr>
    </w:p>
    <w:p w:rsidR="00712673" w:rsidRPr="00DE4AA2" w:rsidRDefault="00712673" w:rsidP="00712673">
      <w:pPr>
        <w:pStyle w:val="BodyTextIndent"/>
        <w:widowControl w:val="0"/>
        <w:ind w:left="2040" w:hangingChars="450" w:hanging="1080"/>
      </w:pPr>
      <w:r w:rsidRPr="00DE4AA2">
        <w:t>Section 4.1</w:t>
      </w:r>
      <w:r>
        <w:t>4</w:t>
      </w:r>
      <w:r w:rsidRPr="00DE4AA2">
        <w:t xml:space="preserve">. </w:t>
      </w:r>
      <w:r w:rsidRPr="00DE4AA2">
        <w:tab/>
      </w:r>
      <w:r w:rsidRPr="00DE4AA2">
        <w:rPr>
          <w:i/>
          <w:u w:val="single"/>
        </w:rPr>
        <w:t>Taxes</w:t>
      </w:r>
      <w:r w:rsidRPr="00DE4AA2">
        <w:t>. All payments by the P</w:t>
      </w:r>
      <w:r>
        <w:t>D</w:t>
      </w:r>
      <w:r w:rsidRPr="00DE4AA2">
        <w:t xml:space="preserve"> under this Agreement shall be made without any deduction and free and clear of any taxes except to the extent that the P</w:t>
      </w:r>
      <w:r>
        <w:t>D</w:t>
      </w:r>
      <w:r w:rsidRPr="00DE4AA2">
        <w:t xml:space="preserve"> is required by law to make payments subject to any taxes. If any amount in respect of taxes must be deducted from any amount payable by the P</w:t>
      </w:r>
      <w:r>
        <w:t>D</w:t>
      </w:r>
      <w:r w:rsidRPr="00DE4AA2">
        <w:t xml:space="preserve"> to IDCOL, the P</w:t>
      </w:r>
      <w:r>
        <w:t>D</w:t>
      </w:r>
      <w:r w:rsidRPr="00DE4AA2">
        <w:t xml:space="preserve"> shall pay such additional amount as may be necessary to ensure that IDCOL receives a net amount, which it would have received had payments subject to taxes not been made. </w:t>
      </w:r>
    </w:p>
    <w:p w:rsidR="00712673" w:rsidRPr="00DE4AA2" w:rsidRDefault="00712673" w:rsidP="00712673">
      <w:pPr>
        <w:pStyle w:val="BodyTextIndent"/>
        <w:widowControl w:val="0"/>
        <w:ind w:left="960" w:firstLine="720"/>
      </w:pPr>
    </w:p>
    <w:p w:rsidR="00712673" w:rsidRPr="00DE4AA2" w:rsidRDefault="00712673" w:rsidP="00712673">
      <w:pPr>
        <w:pStyle w:val="BodyTextIndent"/>
        <w:widowControl w:val="0"/>
        <w:ind w:left="2040" w:hangingChars="450" w:hanging="1080"/>
      </w:pPr>
      <w:r w:rsidRPr="00DE4AA2">
        <w:t>Section 4.1</w:t>
      </w:r>
      <w:r>
        <w:t>5</w:t>
      </w:r>
      <w:r w:rsidRPr="00DE4AA2">
        <w:t xml:space="preserve">. </w:t>
      </w:r>
      <w:r w:rsidRPr="00DE4AA2">
        <w:rPr>
          <w:i/>
          <w:u w:val="single"/>
        </w:rPr>
        <w:t>Computation of Service Charge/Interest</w:t>
      </w:r>
      <w:r w:rsidRPr="00DE4AA2">
        <w:t>. Service Charge/Interest on the Refinance amounts and other charges, if any, shall be computed on the basis of actual number of days elapsed and three hundred and sixty (360) days a year.</w:t>
      </w:r>
    </w:p>
    <w:p w:rsidR="00712673" w:rsidRPr="00641B79" w:rsidRDefault="00712673" w:rsidP="00641B79"/>
    <w:p w:rsidR="00712673" w:rsidRPr="00641B79" w:rsidRDefault="00712673" w:rsidP="00641B79"/>
    <w:p w:rsidR="00712673" w:rsidRPr="00DE4AA2" w:rsidRDefault="00712673" w:rsidP="00712673">
      <w:pPr>
        <w:pStyle w:val="BodyTextIndent"/>
        <w:widowControl w:val="0"/>
        <w:ind w:left="960"/>
        <w:jc w:val="center"/>
        <w:rPr>
          <w:b/>
          <w:sz w:val="28"/>
        </w:rPr>
      </w:pPr>
      <w:r w:rsidRPr="00DE4AA2">
        <w:rPr>
          <w:b/>
          <w:sz w:val="28"/>
        </w:rPr>
        <w:t>Article V</w:t>
      </w:r>
    </w:p>
    <w:p w:rsidR="00712673" w:rsidRPr="00AF6F8C" w:rsidRDefault="00712673" w:rsidP="00712673">
      <w:pPr>
        <w:pStyle w:val="BodyTextIndent"/>
        <w:widowControl w:val="0"/>
        <w:ind w:left="960"/>
        <w:jc w:val="center"/>
        <w:rPr>
          <w:b/>
          <w:sz w:val="26"/>
        </w:rPr>
      </w:pPr>
      <w:r w:rsidRPr="00DE4AA2">
        <w:rPr>
          <w:b/>
          <w:sz w:val="26"/>
        </w:rPr>
        <w:t>Conditions Precedent to Disbursement</w:t>
      </w:r>
    </w:p>
    <w:p w:rsidR="00641B79" w:rsidRPr="00641B79" w:rsidRDefault="00641B79" w:rsidP="00641B79"/>
    <w:p w:rsidR="00712673" w:rsidRPr="00DE4AA2" w:rsidRDefault="00712673" w:rsidP="00712673">
      <w:pPr>
        <w:pStyle w:val="BodyTextIndent"/>
        <w:widowControl w:val="0"/>
        <w:ind w:left="2280" w:hangingChars="550" w:hanging="1320"/>
      </w:pPr>
      <w:r w:rsidRPr="00DE4AA2">
        <w:t>Section 5.01.</w:t>
      </w:r>
      <w:r w:rsidRPr="00DE4AA2">
        <w:tab/>
      </w:r>
      <w:r w:rsidRPr="00DE4AA2">
        <w:rPr>
          <w:i/>
          <w:u w:val="single"/>
        </w:rPr>
        <w:t>Conditions Precedent to First Disbursement</w:t>
      </w:r>
      <w:r w:rsidRPr="00DE4AA2">
        <w:t>. The obligation of IDCOL to make first disbursement to the P</w:t>
      </w:r>
      <w:r>
        <w:t>D</w:t>
      </w:r>
      <w:r w:rsidRPr="00DE4AA2">
        <w:t xml:space="preserve"> is subject to the fulfilment of following preconditions, namely, </w:t>
      </w:r>
    </w:p>
    <w:p w:rsidR="00712673" w:rsidRPr="00F654DD" w:rsidRDefault="00712673" w:rsidP="00712673">
      <w:pPr>
        <w:pStyle w:val="BodyTextIndent"/>
        <w:widowControl w:val="0"/>
        <w:ind w:left="960"/>
      </w:pPr>
    </w:p>
    <w:p w:rsidR="00712673" w:rsidRPr="00DE4AA2" w:rsidRDefault="00712673" w:rsidP="00712673">
      <w:pPr>
        <w:pStyle w:val="BodyTextIndent"/>
        <w:widowControl w:val="0"/>
        <w:ind w:left="960"/>
      </w:pPr>
    </w:p>
    <w:p w:rsidR="00712673" w:rsidRPr="00750205" w:rsidRDefault="00712673" w:rsidP="00020BBC">
      <w:pPr>
        <w:pStyle w:val="BodyTextIndent"/>
        <w:widowControl w:val="0"/>
        <w:numPr>
          <w:ilvl w:val="0"/>
          <w:numId w:val="9"/>
        </w:numPr>
        <w:tabs>
          <w:tab w:val="clear" w:pos="1440"/>
        </w:tabs>
        <w:ind w:leftChars="0" w:left="1260" w:hanging="540"/>
        <w:jc w:val="both"/>
        <w:rPr>
          <w:u w:val="single"/>
        </w:rPr>
      </w:pPr>
      <w:r w:rsidRPr="00DE4AA2">
        <w:rPr>
          <w:u w:val="single"/>
        </w:rPr>
        <w:t>for the P</w:t>
      </w:r>
      <w:r>
        <w:rPr>
          <w:u w:val="single"/>
        </w:rPr>
        <w:t>D</w:t>
      </w:r>
      <w:r w:rsidRPr="00DE4AA2">
        <w:rPr>
          <w:u w:val="single"/>
        </w:rPr>
        <w:t xml:space="preserve"> referred to in Section 2.0</w:t>
      </w:r>
      <w:r>
        <w:rPr>
          <w:u w:val="single"/>
        </w:rPr>
        <w:t>1</w:t>
      </w:r>
      <w:r w:rsidRPr="00DE4AA2">
        <w:rPr>
          <w:u w:val="single"/>
        </w:rPr>
        <w:t xml:space="preserve"> requesting for Refinance, under Sections 3.04:</w:t>
      </w:r>
    </w:p>
    <w:p w:rsidR="00712673" w:rsidRPr="00EE6ED8" w:rsidRDefault="00712673" w:rsidP="00712673">
      <w:pPr>
        <w:pStyle w:val="BodyTextIndent"/>
        <w:widowControl w:val="0"/>
        <w:ind w:left="960"/>
        <w:rPr>
          <w:sz w:val="12"/>
        </w:rPr>
      </w:pPr>
    </w:p>
    <w:p w:rsidR="00712673" w:rsidRPr="000B7A60" w:rsidRDefault="00712673" w:rsidP="00020BBC">
      <w:pPr>
        <w:pStyle w:val="BodyTextIndent"/>
        <w:widowControl w:val="0"/>
        <w:numPr>
          <w:ilvl w:val="0"/>
          <w:numId w:val="15"/>
        </w:numPr>
        <w:tabs>
          <w:tab w:val="clear" w:pos="1440"/>
          <w:tab w:val="num" w:pos="1710"/>
        </w:tabs>
        <w:ind w:leftChars="0" w:left="1710" w:hanging="450"/>
        <w:jc w:val="both"/>
      </w:pPr>
      <w:r w:rsidRPr="000B7A60">
        <w:t>copy of Memorandum of Association, or Charter, of the P</w:t>
      </w:r>
      <w:r>
        <w:t>D</w:t>
      </w:r>
      <w:r w:rsidRPr="000B7A60">
        <w:t xml:space="preserve"> with a Board of Directors, or Trustee Board, resolution enabling the P</w:t>
      </w:r>
      <w:r>
        <w:t>D</w:t>
      </w:r>
      <w:r w:rsidRPr="000B7A60">
        <w:t xml:space="preserve"> to carry out the business of selling, purchasing, installing, maintaining and financing SHSs; enter into this Agreement; and receive  Refinance from IDCOL hereunder shall have been furnished; </w:t>
      </w:r>
    </w:p>
    <w:p w:rsidR="00712673" w:rsidRPr="00AF6F8C" w:rsidRDefault="00712673" w:rsidP="00712673">
      <w:pPr>
        <w:pStyle w:val="BodyTextIndent"/>
        <w:widowControl w:val="0"/>
        <w:ind w:left="960"/>
        <w:rPr>
          <w:sz w:val="8"/>
        </w:rPr>
      </w:pPr>
    </w:p>
    <w:p w:rsidR="00712673" w:rsidRPr="00DE4AA2" w:rsidRDefault="00712673" w:rsidP="00020BBC">
      <w:pPr>
        <w:pStyle w:val="BodyTextIndent"/>
        <w:widowControl w:val="0"/>
        <w:numPr>
          <w:ilvl w:val="0"/>
          <w:numId w:val="15"/>
        </w:numPr>
        <w:tabs>
          <w:tab w:val="clear" w:pos="1440"/>
          <w:tab w:val="num" w:pos="1710"/>
        </w:tabs>
        <w:ind w:leftChars="0" w:left="1710" w:hanging="450"/>
        <w:jc w:val="both"/>
      </w:pPr>
      <w:r w:rsidRPr="000B7A60">
        <w:t>a</w:t>
      </w:r>
      <w:r w:rsidRPr="00DE4AA2">
        <w:t>ll governmental approvals, licenses or consents required for the carrying out of the business of the P</w:t>
      </w:r>
      <w:r>
        <w:t>D</w:t>
      </w:r>
      <w:r w:rsidRPr="00DE4AA2">
        <w:t xml:space="preserve"> shall have been obtained and are in force; or arrangements, to the satisfaction of IDCOL, shall have been made for their procurement;</w:t>
      </w:r>
    </w:p>
    <w:p w:rsidR="00712673" w:rsidRPr="00AF6F8C" w:rsidRDefault="00712673" w:rsidP="00712673">
      <w:pPr>
        <w:pStyle w:val="BodyTextIndent"/>
        <w:widowControl w:val="0"/>
        <w:tabs>
          <w:tab w:val="num" w:pos="1710"/>
        </w:tabs>
        <w:ind w:left="1410" w:hanging="450"/>
        <w:rPr>
          <w:sz w:val="10"/>
        </w:rPr>
      </w:pPr>
    </w:p>
    <w:p w:rsidR="00712673" w:rsidRPr="00DE4AA2" w:rsidRDefault="00712673" w:rsidP="00020BBC">
      <w:pPr>
        <w:pStyle w:val="BodyTextIndent"/>
        <w:widowControl w:val="0"/>
        <w:numPr>
          <w:ilvl w:val="0"/>
          <w:numId w:val="15"/>
        </w:numPr>
        <w:tabs>
          <w:tab w:val="clear" w:pos="1440"/>
          <w:tab w:val="num" w:pos="1710"/>
        </w:tabs>
        <w:ind w:leftChars="0" w:left="1710" w:hanging="450"/>
        <w:jc w:val="both"/>
      </w:pPr>
      <w:r w:rsidRPr="00DE4AA2">
        <w:t>legal opinion in form attached hereto as Schedule IV is obtained;</w:t>
      </w:r>
    </w:p>
    <w:p w:rsidR="00712673" w:rsidRPr="00AF6F8C" w:rsidRDefault="00712673" w:rsidP="00712673">
      <w:pPr>
        <w:pStyle w:val="BodyTextIndent"/>
        <w:widowControl w:val="0"/>
        <w:tabs>
          <w:tab w:val="num" w:pos="1710"/>
        </w:tabs>
        <w:ind w:left="1410" w:hanging="450"/>
        <w:rPr>
          <w:sz w:val="6"/>
        </w:rPr>
      </w:pPr>
    </w:p>
    <w:p w:rsidR="00712673" w:rsidRDefault="00712673" w:rsidP="00020BBC">
      <w:pPr>
        <w:pStyle w:val="BodyTextIndent"/>
        <w:widowControl w:val="0"/>
        <w:numPr>
          <w:ilvl w:val="0"/>
          <w:numId w:val="15"/>
        </w:numPr>
        <w:tabs>
          <w:tab w:val="clear" w:pos="1440"/>
          <w:tab w:val="num" w:pos="1710"/>
        </w:tabs>
        <w:ind w:leftChars="0" w:left="1710" w:hanging="450"/>
        <w:jc w:val="both"/>
      </w:pPr>
      <w:r w:rsidRPr="00DE4AA2">
        <w:t xml:space="preserve">Request for Disbursement under Section 4.05 shall have been made attaching the Certificate of Installation and Acceptance of the </w:t>
      </w:r>
      <w:r>
        <w:t xml:space="preserve">Home Appliance in </w:t>
      </w:r>
      <w:r w:rsidRPr="00DE4AA2">
        <w:t xml:space="preserve">the form attached hereto as Schedule III. </w:t>
      </w:r>
    </w:p>
    <w:p w:rsidR="00712673" w:rsidRPr="00DE4AA2" w:rsidRDefault="00712673" w:rsidP="00712673">
      <w:pPr>
        <w:pStyle w:val="BodyTextIndent"/>
        <w:widowControl w:val="0"/>
        <w:ind w:leftChars="550" w:left="1680" w:hangingChars="150" w:hanging="360"/>
      </w:pPr>
      <w:r>
        <w:t xml:space="preserve">(v) </w:t>
      </w:r>
      <w:r w:rsidRPr="00DE4AA2">
        <w:t>copy of the bank receipts, supported by current bank statement, regarding deposit of the Households’ Down Payment as per Section 3.03 shall have been furnished;</w:t>
      </w:r>
    </w:p>
    <w:p w:rsidR="00712673" w:rsidRPr="00AF6F8C" w:rsidRDefault="00712673" w:rsidP="00712673">
      <w:pPr>
        <w:pStyle w:val="BodyTextIndent"/>
        <w:widowControl w:val="0"/>
        <w:ind w:left="1410" w:hanging="450"/>
        <w:rPr>
          <w:sz w:val="12"/>
        </w:rPr>
      </w:pPr>
    </w:p>
    <w:p w:rsidR="00712673" w:rsidRDefault="00712673" w:rsidP="00712673">
      <w:pPr>
        <w:pStyle w:val="BodyTextIndent"/>
        <w:widowControl w:val="0"/>
        <w:ind w:leftChars="550" w:left="1800" w:hangingChars="200" w:hanging="480"/>
      </w:pPr>
      <w:r>
        <w:t xml:space="preserve">(vi) </w:t>
      </w:r>
      <w:r w:rsidRPr="003249E5">
        <w:t>copy of loan or lease Agreement between the P</w:t>
      </w:r>
      <w:r>
        <w:t>D</w:t>
      </w:r>
      <w:r w:rsidRPr="003249E5">
        <w:t xml:space="preserve"> and Households </w:t>
      </w:r>
      <w:r w:rsidRPr="003249E5">
        <w:lastRenderedPageBreak/>
        <w:t>under Section 3.01 in form, or substantially in form, attached hereto as Schedule V shall have been furnished;</w:t>
      </w:r>
    </w:p>
    <w:p w:rsidR="00712673" w:rsidRPr="00DE4AA2" w:rsidRDefault="00712673" w:rsidP="00712673">
      <w:pPr>
        <w:pStyle w:val="BodyTextIndent"/>
        <w:widowControl w:val="0"/>
        <w:tabs>
          <w:tab w:val="left" w:pos="1440"/>
        </w:tabs>
        <w:ind w:left="1320" w:hanging="360"/>
        <w:rPr>
          <w:sz w:val="18"/>
        </w:rPr>
      </w:pPr>
    </w:p>
    <w:p w:rsidR="00712673" w:rsidRPr="00DE4AA2" w:rsidRDefault="00712673" w:rsidP="00712673">
      <w:pPr>
        <w:pStyle w:val="BodyTextIndent"/>
        <w:widowControl w:val="0"/>
        <w:ind w:leftChars="550" w:left="1800" w:hangingChars="200" w:hanging="480"/>
      </w:pPr>
      <w:r>
        <w:t xml:space="preserve">(vii) </w:t>
      </w:r>
      <w:r w:rsidRPr="00DE4AA2">
        <w:t xml:space="preserve">creation of effective and continuing lien on the </w:t>
      </w:r>
      <w:r>
        <w:t>Sub-project</w:t>
      </w:r>
      <w:r w:rsidRPr="00DE4AA2">
        <w:t xml:space="preserve"> Accounts referred to in Section 4.0</w:t>
      </w:r>
      <w:r>
        <w:t>6</w:t>
      </w:r>
      <w:r w:rsidRPr="00DE4AA2">
        <w:t xml:space="preserve"> in favour of IDCOL which is acknowledged by the Account Bank. </w:t>
      </w:r>
    </w:p>
    <w:p w:rsidR="00712673" w:rsidRPr="0030502B" w:rsidRDefault="00712673" w:rsidP="00712673">
      <w:pPr>
        <w:pStyle w:val="BodyTextIndent"/>
        <w:widowControl w:val="0"/>
        <w:ind w:left="960"/>
        <w:rPr>
          <w:sz w:val="16"/>
        </w:rPr>
      </w:pPr>
    </w:p>
    <w:p w:rsidR="00712673" w:rsidRPr="00DE4AA2" w:rsidRDefault="00712673" w:rsidP="00712673">
      <w:pPr>
        <w:pStyle w:val="BodyTextIndent"/>
        <w:widowControl w:val="0"/>
        <w:ind w:left="2280" w:hangingChars="550" w:hanging="1320"/>
      </w:pPr>
      <w:r w:rsidRPr="00DE4AA2">
        <w:t>Section 5.02.</w:t>
      </w:r>
      <w:r w:rsidRPr="00DE4AA2">
        <w:tab/>
      </w:r>
      <w:r w:rsidRPr="00DE4AA2">
        <w:rPr>
          <w:i/>
          <w:u w:val="single"/>
        </w:rPr>
        <w:t>Conditions Precedent to All Disbursements</w:t>
      </w:r>
      <w:r w:rsidRPr="00DE4AA2">
        <w:t>.</w:t>
      </w:r>
      <w:r w:rsidRPr="00DE4AA2">
        <w:tab/>
        <w:t xml:space="preserve">The obligation of IDCOL to make any disbursement under this Agreement is subject to the fulfilment of following preconditions, namely, </w:t>
      </w:r>
    </w:p>
    <w:p w:rsidR="00712673" w:rsidRPr="00F654DD" w:rsidRDefault="00712673" w:rsidP="00712673">
      <w:pPr>
        <w:pStyle w:val="BodyTextIndent"/>
        <w:widowControl w:val="0"/>
        <w:ind w:left="960"/>
        <w:rPr>
          <w:sz w:val="16"/>
        </w:rPr>
      </w:pPr>
    </w:p>
    <w:p w:rsidR="00712673" w:rsidRPr="00DE4AA2" w:rsidRDefault="00712673" w:rsidP="00020BBC">
      <w:pPr>
        <w:pStyle w:val="BodyTextIndent"/>
        <w:widowControl w:val="0"/>
        <w:numPr>
          <w:ilvl w:val="0"/>
          <w:numId w:val="28"/>
        </w:numPr>
        <w:ind w:leftChars="0"/>
        <w:jc w:val="both"/>
        <w:rPr>
          <w:u w:val="single"/>
        </w:rPr>
      </w:pPr>
      <w:r w:rsidRPr="00DE4AA2">
        <w:rPr>
          <w:u w:val="single"/>
        </w:rPr>
        <w:t xml:space="preserve">for the </w:t>
      </w:r>
      <w:r>
        <w:rPr>
          <w:u w:val="single"/>
        </w:rPr>
        <w:t>PD</w:t>
      </w:r>
      <w:r w:rsidRPr="00DE4AA2">
        <w:rPr>
          <w:u w:val="single"/>
        </w:rPr>
        <w:t xml:space="preserve"> referred to in Section 2.0</w:t>
      </w:r>
      <w:r>
        <w:rPr>
          <w:u w:val="single"/>
        </w:rPr>
        <w:t>1</w:t>
      </w:r>
      <w:r w:rsidRPr="00DE4AA2">
        <w:rPr>
          <w:u w:val="single"/>
        </w:rPr>
        <w:t xml:space="preserve"> requesting for Refinance, as applicable, under Sections 3.04:</w:t>
      </w:r>
    </w:p>
    <w:p w:rsidR="00712673" w:rsidRPr="0030502B" w:rsidRDefault="00712673" w:rsidP="00712673">
      <w:pPr>
        <w:pStyle w:val="BodyTextIndent"/>
        <w:widowControl w:val="0"/>
        <w:ind w:left="960"/>
        <w:rPr>
          <w:sz w:val="14"/>
        </w:rPr>
      </w:pPr>
    </w:p>
    <w:p w:rsidR="00712673" w:rsidRPr="00DE4AA2" w:rsidRDefault="00712673" w:rsidP="00020BBC">
      <w:pPr>
        <w:pStyle w:val="BodyTextIndent"/>
        <w:widowControl w:val="0"/>
        <w:numPr>
          <w:ilvl w:val="0"/>
          <w:numId w:val="45"/>
        </w:numPr>
        <w:tabs>
          <w:tab w:val="clear" w:pos="1440"/>
          <w:tab w:val="num" w:pos="1710"/>
        </w:tabs>
        <w:ind w:leftChars="0" w:left="1710" w:hanging="450"/>
        <w:jc w:val="both"/>
      </w:pPr>
      <w:r w:rsidRPr="00DE4AA2">
        <w:t>section 5.01 (a) is complied with;</w:t>
      </w:r>
    </w:p>
    <w:p w:rsidR="00712673" w:rsidRPr="00DE4AA2" w:rsidRDefault="00712673" w:rsidP="00712673">
      <w:pPr>
        <w:pStyle w:val="BodyTextIndent"/>
        <w:widowControl w:val="0"/>
        <w:ind w:left="960"/>
        <w:rPr>
          <w:sz w:val="10"/>
        </w:rPr>
      </w:pPr>
    </w:p>
    <w:p w:rsidR="00712673" w:rsidRPr="00DE4AA2" w:rsidRDefault="00712673" w:rsidP="00020BBC">
      <w:pPr>
        <w:pStyle w:val="BodyTextIndent"/>
        <w:widowControl w:val="0"/>
        <w:numPr>
          <w:ilvl w:val="0"/>
          <w:numId w:val="45"/>
        </w:numPr>
        <w:tabs>
          <w:tab w:val="clear" w:pos="1440"/>
          <w:tab w:val="num" w:pos="1710"/>
        </w:tabs>
        <w:ind w:leftChars="0" w:left="1710" w:hanging="450"/>
        <w:jc w:val="both"/>
      </w:pPr>
      <w:r w:rsidRPr="00DE4AA2">
        <w:t>no Event of Default has occurred, is continuing or likely to occur;</w:t>
      </w:r>
    </w:p>
    <w:p w:rsidR="00712673" w:rsidRPr="00DE4AA2" w:rsidRDefault="00712673" w:rsidP="00712673">
      <w:pPr>
        <w:pStyle w:val="BodyTextIndent"/>
        <w:widowControl w:val="0"/>
        <w:ind w:left="960"/>
        <w:rPr>
          <w:i/>
          <w:sz w:val="16"/>
          <w:u w:val="single"/>
        </w:rPr>
      </w:pPr>
    </w:p>
    <w:p w:rsidR="00712673" w:rsidRPr="00DE4AA2" w:rsidRDefault="00712673" w:rsidP="00020BBC">
      <w:pPr>
        <w:pStyle w:val="BodyTextIndent"/>
        <w:widowControl w:val="0"/>
        <w:numPr>
          <w:ilvl w:val="0"/>
          <w:numId w:val="45"/>
        </w:numPr>
        <w:tabs>
          <w:tab w:val="clear" w:pos="1440"/>
          <w:tab w:val="num" w:pos="1710"/>
        </w:tabs>
        <w:ind w:leftChars="0" w:left="1710" w:hanging="450"/>
        <w:jc w:val="both"/>
      </w:pPr>
      <w:r w:rsidRPr="00DE4AA2">
        <w:t xml:space="preserve">Representations and Warranties made under Article VI of this Agreement are true on and as of the date of the relevant Disbursement; </w:t>
      </w:r>
    </w:p>
    <w:p w:rsidR="00712673" w:rsidRPr="00DE4AA2" w:rsidRDefault="00712673" w:rsidP="00712673">
      <w:pPr>
        <w:pStyle w:val="BodyTextIndent"/>
        <w:widowControl w:val="0"/>
        <w:ind w:left="960"/>
      </w:pPr>
    </w:p>
    <w:p w:rsidR="00712673" w:rsidRPr="00DE4AA2" w:rsidRDefault="00712673" w:rsidP="00020BBC">
      <w:pPr>
        <w:pStyle w:val="BodyTextIndent"/>
        <w:widowControl w:val="0"/>
        <w:numPr>
          <w:ilvl w:val="0"/>
          <w:numId w:val="45"/>
        </w:numPr>
        <w:tabs>
          <w:tab w:val="clear" w:pos="1440"/>
          <w:tab w:val="num" w:pos="1710"/>
        </w:tabs>
        <w:ind w:leftChars="0" w:left="1710" w:hanging="450"/>
        <w:jc w:val="both"/>
      </w:pPr>
      <w:r w:rsidRPr="00DE4AA2">
        <w:t>no change in the condition of the P</w:t>
      </w:r>
      <w:r>
        <w:t>D</w:t>
      </w:r>
      <w:r w:rsidRPr="00DE4AA2">
        <w:t xml:space="preserve"> has occurred which is likely to materially or adversely </w:t>
      </w:r>
      <w:r>
        <w:rPr>
          <w:rFonts w:hint="eastAsia"/>
          <w:lang w:eastAsia="ja-JP"/>
        </w:rPr>
        <w:t>a</w:t>
      </w:r>
      <w:r w:rsidRPr="00DE4AA2">
        <w:t xml:space="preserve">ffect the operation of the </w:t>
      </w:r>
      <w:r>
        <w:t>Sub-project</w:t>
      </w:r>
      <w:r w:rsidRPr="00DE4AA2">
        <w:t>; and</w:t>
      </w:r>
    </w:p>
    <w:p w:rsidR="00712673" w:rsidRPr="00AF6F8C" w:rsidRDefault="00712673" w:rsidP="00712673">
      <w:pPr>
        <w:pStyle w:val="BodyTextIndent"/>
        <w:widowControl w:val="0"/>
        <w:ind w:left="960"/>
        <w:rPr>
          <w:sz w:val="12"/>
        </w:rPr>
      </w:pPr>
    </w:p>
    <w:p w:rsidR="00712673" w:rsidRDefault="00712673" w:rsidP="00020BBC">
      <w:pPr>
        <w:pStyle w:val="BodyTextIndent"/>
        <w:widowControl w:val="0"/>
        <w:numPr>
          <w:ilvl w:val="0"/>
          <w:numId w:val="45"/>
        </w:numPr>
        <w:tabs>
          <w:tab w:val="clear" w:pos="1440"/>
          <w:tab w:val="num" w:pos="1710"/>
        </w:tabs>
        <w:ind w:leftChars="0" w:left="1710" w:hanging="450"/>
        <w:jc w:val="both"/>
      </w:pPr>
      <w:r w:rsidRPr="00DE4AA2">
        <w:t xml:space="preserve">no litigation or other proceedings has been current, or is likely to be instituted, which if adversely determined would materially affect the operation of the </w:t>
      </w:r>
      <w:r>
        <w:t>Sub-project</w:t>
      </w:r>
    </w:p>
    <w:p w:rsidR="00712673" w:rsidRPr="00AF6F8C" w:rsidRDefault="00712673" w:rsidP="00712673">
      <w:pPr>
        <w:pStyle w:val="BodyTextIndent"/>
        <w:widowControl w:val="0"/>
        <w:ind w:left="960"/>
        <w:rPr>
          <w:sz w:val="12"/>
        </w:rPr>
      </w:pPr>
    </w:p>
    <w:p w:rsidR="00712673" w:rsidRPr="00AF6F8C" w:rsidRDefault="00712673" w:rsidP="00712673">
      <w:pPr>
        <w:pStyle w:val="BodyTextIndent"/>
        <w:widowControl w:val="0"/>
        <w:ind w:left="5280" w:hanging="4320"/>
        <w:rPr>
          <w:sz w:val="8"/>
        </w:rPr>
      </w:pPr>
    </w:p>
    <w:p w:rsidR="00712673" w:rsidRDefault="00712673" w:rsidP="00712673">
      <w:pPr>
        <w:rPr>
          <w:b/>
          <w:sz w:val="28"/>
          <w:szCs w:val="20"/>
        </w:rPr>
      </w:pPr>
    </w:p>
    <w:p w:rsidR="00712673" w:rsidRDefault="00712673" w:rsidP="00712673">
      <w:pPr>
        <w:rPr>
          <w:b/>
          <w:sz w:val="28"/>
          <w:szCs w:val="20"/>
        </w:rPr>
      </w:pPr>
    </w:p>
    <w:p w:rsidR="00712673" w:rsidRPr="00DE4AA2" w:rsidRDefault="00712673" w:rsidP="00712673">
      <w:pPr>
        <w:pStyle w:val="BodyTextIndent"/>
        <w:widowControl w:val="0"/>
        <w:ind w:left="960"/>
        <w:jc w:val="center"/>
        <w:rPr>
          <w:b/>
          <w:sz w:val="28"/>
        </w:rPr>
      </w:pPr>
      <w:r w:rsidRPr="00DE4AA2">
        <w:rPr>
          <w:b/>
          <w:sz w:val="28"/>
        </w:rPr>
        <w:t>ARTICLE VI</w:t>
      </w:r>
    </w:p>
    <w:p w:rsidR="00712673" w:rsidRPr="00DE4AA2" w:rsidRDefault="00712673" w:rsidP="00712673">
      <w:pPr>
        <w:pStyle w:val="BodyTextIndent"/>
        <w:widowControl w:val="0"/>
        <w:ind w:left="960"/>
        <w:jc w:val="center"/>
        <w:rPr>
          <w:b/>
        </w:rPr>
      </w:pPr>
      <w:r w:rsidRPr="00DE4AA2">
        <w:rPr>
          <w:b/>
          <w:sz w:val="26"/>
        </w:rPr>
        <w:t>Representations and Warranties</w:t>
      </w:r>
    </w:p>
    <w:p w:rsidR="00712673" w:rsidRPr="00DE4AA2" w:rsidRDefault="00712673" w:rsidP="00712673">
      <w:pPr>
        <w:pStyle w:val="BodyTextIndent"/>
        <w:widowControl w:val="0"/>
        <w:ind w:left="960"/>
      </w:pPr>
    </w:p>
    <w:p w:rsidR="00712673" w:rsidRPr="00DE4AA2" w:rsidRDefault="00712673" w:rsidP="00712673">
      <w:pPr>
        <w:pStyle w:val="BodyTextIndent"/>
        <w:widowControl w:val="0"/>
        <w:ind w:left="960"/>
      </w:pPr>
      <w:r w:rsidRPr="00DE4AA2">
        <w:t>Section 6.01.  - The P</w:t>
      </w:r>
      <w:r>
        <w:t>D</w:t>
      </w:r>
      <w:r w:rsidRPr="00DE4AA2">
        <w:t xml:space="preserve"> represents and warrants as follows:</w:t>
      </w:r>
    </w:p>
    <w:p w:rsidR="00712673" w:rsidRPr="00F654DD" w:rsidRDefault="00712673" w:rsidP="00712673">
      <w:pPr>
        <w:pStyle w:val="BodyTextIndent"/>
        <w:widowControl w:val="0"/>
        <w:ind w:left="960"/>
      </w:pPr>
    </w:p>
    <w:p w:rsidR="00712673" w:rsidRDefault="00712673" w:rsidP="00020BBC">
      <w:pPr>
        <w:pStyle w:val="BodyTextIndent"/>
        <w:widowControl w:val="0"/>
        <w:numPr>
          <w:ilvl w:val="0"/>
          <w:numId w:val="26"/>
        </w:numPr>
        <w:tabs>
          <w:tab w:val="clear" w:pos="1080"/>
        </w:tabs>
        <w:ind w:leftChars="0"/>
        <w:jc w:val="both"/>
      </w:pPr>
      <w:r w:rsidRPr="00DE4AA2">
        <w:rPr>
          <w:i/>
          <w:u w:val="single"/>
        </w:rPr>
        <w:t>Status.</w:t>
      </w:r>
      <w:r w:rsidRPr="00DE4AA2">
        <w:t xml:space="preserve"> it is a </w:t>
      </w:r>
      <w:r>
        <w:t>company d</w:t>
      </w:r>
      <w:r w:rsidRPr="00DE4AA2">
        <w:t xml:space="preserve">uly </w:t>
      </w:r>
      <w:r>
        <w:t xml:space="preserve">incorporated </w:t>
      </w:r>
      <w:r w:rsidRPr="00DE4AA2">
        <w:t>and validly existing under the laws of the People’s Republic of Bangladesh;</w:t>
      </w:r>
    </w:p>
    <w:p w:rsidR="00712673" w:rsidRPr="00DE4AA2" w:rsidRDefault="00712673" w:rsidP="00712673">
      <w:pPr>
        <w:pStyle w:val="BodyTextIndent"/>
        <w:widowControl w:val="0"/>
        <w:ind w:left="960"/>
      </w:pPr>
    </w:p>
    <w:p w:rsidR="00712673" w:rsidRPr="00DE4AA2" w:rsidRDefault="00712673" w:rsidP="00020BBC">
      <w:pPr>
        <w:pStyle w:val="BodyTextIndent"/>
        <w:widowControl w:val="0"/>
        <w:numPr>
          <w:ilvl w:val="0"/>
          <w:numId w:val="26"/>
        </w:numPr>
        <w:tabs>
          <w:tab w:val="clear" w:pos="1080"/>
        </w:tabs>
        <w:ind w:leftChars="0"/>
        <w:jc w:val="both"/>
      </w:pPr>
      <w:r w:rsidRPr="00DE4AA2">
        <w:rPr>
          <w:i/>
          <w:u w:val="single"/>
        </w:rPr>
        <w:t>Corporate Power</w:t>
      </w:r>
      <w:r w:rsidRPr="00DE4AA2">
        <w:t>. it has the corporate power to own its assets, carry on its business as it is being conducted and to enter into, and perform its obligations under this Agreement;</w:t>
      </w:r>
    </w:p>
    <w:p w:rsidR="00712673" w:rsidRPr="00DE4AA2" w:rsidRDefault="00712673" w:rsidP="00712673">
      <w:pPr>
        <w:pStyle w:val="BodyTextIndent"/>
        <w:widowControl w:val="0"/>
        <w:ind w:left="960"/>
      </w:pPr>
    </w:p>
    <w:p w:rsidR="00712673" w:rsidRPr="00DE4AA2" w:rsidRDefault="00712673" w:rsidP="00020BBC">
      <w:pPr>
        <w:pStyle w:val="BodyTextIndent"/>
        <w:widowControl w:val="0"/>
        <w:numPr>
          <w:ilvl w:val="0"/>
          <w:numId w:val="26"/>
        </w:numPr>
        <w:tabs>
          <w:tab w:val="clear" w:pos="1080"/>
        </w:tabs>
        <w:ind w:leftChars="0"/>
        <w:jc w:val="both"/>
      </w:pPr>
      <w:r w:rsidRPr="00DE4AA2">
        <w:rPr>
          <w:i/>
          <w:u w:val="single"/>
        </w:rPr>
        <w:t>Corporate Authority</w:t>
      </w:r>
      <w:r w:rsidRPr="00DE4AA2">
        <w:t>. it has the power to enter into and perform, and has taken all necessary action to authorize the entering into, performance and delivery of, this Agreement;</w:t>
      </w:r>
    </w:p>
    <w:p w:rsidR="00712673" w:rsidRPr="00DE4AA2" w:rsidRDefault="00712673" w:rsidP="00712673">
      <w:pPr>
        <w:pStyle w:val="BodyTextIndent"/>
        <w:widowControl w:val="0"/>
        <w:ind w:left="960"/>
      </w:pPr>
    </w:p>
    <w:p w:rsidR="00712673" w:rsidRPr="00DE4AA2" w:rsidRDefault="00712673" w:rsidP="00020BBC">
      <w:pPr>
        <w:pStyle w:val="BodyTextIndent"/>
        <w:widowControl w:val="0"/>
        <w:numPr>
          <w:ilvl w:val="0"/>
          <w:numId w:val="26"/>
        </w:numPr>
        <w:tabs>
          <w:tab w:val="clear" w:pos="1080"/>
        </w:tabs>
        <w:ind w:leftChars="0"/>
        <w:jc w:val="both"/>
      </w:pPr>
      <w:r w:rsidRPr="00DE4AA2">
        <w:rPr>
          <w:i/>
          <w:u w:val="single"/>
        </w:rPr>
        <w:t>Dedicated Staff</w:t>
      </w:r>
      <w:r w:rsidRPr="00DE4AA2">
        <w:t xml:space="preserve">. it has adequate and trained dedicated staff to operate the </w:t>
      </w:r>
      <w:r>
        <w:lastRenderedPageBreak/>
        <w:t>Sub-project</w:t>
      </w:r>
      <w:r w:rsidRPr="00DE4AA2">
        <w:t xml:space="preserve"> successfully;</w:t>
      </w:r>
    </w:p>
    <w:p w:rsidR="00712673" w:rsidRPr="00DE4AA2" w:rsidRDefault="00712673" w:rsidP="00712673">
      <w:pPr>
        <w:pStyle w:val="BodyTextIndent"/>
        <w:widowControl w:val="0"/>
        <w:ind w:left="960" w:firstLine="720"/>
      </w:pPr>
    </w:p>
    <w:p w:rsidR="00712673" w:rsidRPr="00DE4AA2" w:rsidRDefault="00712673" w:rsidP="00020BBC">
      <w:pPr>
        <w:pStyle w:val="BodyTextIndent"/>
        <w:widowControl w:val="0"/>
        <w:numPr>
          <w:ilvl w:val="0"/>
          <w:numId w:val="26"/>
        </w:numPr>
        <w:tabs>
          <w:tab w:val="clear" w:pos="1080"/>
        </w:tabs>
        <w:ind w:leftChars="0"/>
        <w:jc w:val="both"/>
      </w:pPr>
      <w:r w:rsidRPr="00DE4AA2">
        <w:rPr>
          <w:i/>
          <w:u w:val="single"/>
        </w:rPr>
        <w:t>Validity</w:t>
      </w:r>
      <w:r w:rsidRPr="00DE4AA2">
        <w:t>. this Agreement constitutes, or when executed in accordance with its terms, will constitute, its legal, valid and binding obligation enforceable against the P</w:t>
      </w:r>
      <w:r>
        <w:t>D</w:t>
      </w:r>
      <w:r w:rsidRPr="00DE4AA2">
        <w:t xml:space="preserve"> in accordance with its terms and, so far the P</w:t>
      </w:r>
      <w:r>
        <w:t>D</w:t>
      </w:r>
      <w:r w:rsidRPr="00DE4AA2">
        <w:t xml:space="preserve"> is aware, is in full force and effect;</w:t>
      </w:r>
    </w:p>
    <w:p w:rsidR="00712673" w:rsidRPr="00F620DC" w:rsidRDefault="00712673" w:rsidP="00712673">
      <w:pPr>
        <w:pStyle w:val="BodyTextIndent"/>
        <w:widowControl w:val="0"/>
        <w:ind w:left="960"/>
        <w:rPr>
          <w:sz w:val="16"/>
        </w:rPr>
      </w:pPr>
    </w:p>
    <w:p w:rsidR="00712673" w:rsidRPr="00DE4AA2" w:rsidRDefault="00712673" w:rsidP="00020BBC">
      <w:pPr>
        <w:pStyle w:val="BodyTextIndent"/>
        <w:widowControl w:val="0"/>
        <w:numPr>
          <w:ilvl w:val="0"/>
          <w:numId w:val="26"/>
        </w:numPr>
        <w:tabs>
          <w:tab w:val="clear" w:pos="1080"/>
        </w:tabs>
        <w:ind w:leftChars="0"/>
        <w:jc w:val="both"/>
      </w:pPr>
      <w:r w:rsidRPr="00DE4AA2">
        <w:rPr>
          <w:i/>
          <w:u w:val="single"/>
        </w:rPr>
        <w:t>No Conflict</w:t>
      </w:r>
      <w:r w:rsidRPr="00DE4AA2">
        <w:t>. the execution, delivery and performance by it of this Agreement will not violate or conflict with –</w:t>
      </w:r>
    </w:p>
    <w:p w:rsidR="00712673" w:rsidRPr="00DE4AA2" w:rsidRDefault="00712673" w:rsidP="00712673">
      <w:pPr>
        <w:pStyle w:val="BodyTextIndent"/>
        <w:widowControl w:val="0"/>
        <w:ind w:left="960"/>
        <w:rPr>
          <w:sz w:val="18"/>
        </w:rPr>
      </w:pPr>
    </w:p>
    <w:p w:rsidR="00712673" w:rsidRPr="00DE4AA2" w:rsidRDefault="00712673" w:rsidP="00020BBC">
      <w:pPr>
        <w:pStyle w:val="BodyTextIndent"/>
        <w:widowControl w:val="0"/>
        <w:numPr>
          <w:ilvl w:val="0"/>
          <w:numId w:val="27"/>
        </w:numPr>
        <w:ind w:leftChars="0"/>
        <w:jc w:val="both"/>
      </w:pPr>
      <w:r w:rsidRPr="00DE4AA2">
        <w:t xml:space="preserve">any law, rule or regulation or governmental approval or judicial order to which it is subject in any material respect; </w:t>
      </w:r>
    </w:p>
    <w:p w:rsidR="00712673" w:rsidRPr="00DE4AA2" w:rsidRDefault="00712673" w:rsidP="00712673">
      <w:pPr>
        <w:pStyle w:val="BodyTextIndent"/>
        <w:widowControl w:val="0"/>
        <w:ind w:left="960"/>
      </w:pPr>
    </w:p>
    <w:p w:rsidR="00712673" w:rsidRPr="00DE4AA2" w:rsidRDefault="00712673" w:rsidP="00712673">
      <w:pPr>
        <w:pStyle w:val="BodyTextIndent"/>
        <w:widowControl w:val="0"/>
        <w:ind w:left="960"/>
      </w:pPr>
      <w:r w:rsidRPr="00DE4AA2">
        <w:t>(ii) the constitutional documents of the P</w:t>
      </w:r>
      <w:r>
        <w:t>D</w:t>
      </w:r>
      <w:r w:rsidRPr="00DE4AA2">
        <w:t xml:space="preserve">; </w:t>
      </w:r>
    </w:p>
    <w:p w:rsidR="00712673" w:rsidRPr="00DE4AA2" w:rsidRDefault="00712673" w:rsidP="00712673">
      <w:pPr>
        <w:pStyle w:val="BodyTextIndent"/>
        <w:widowControl w:val="0"/>
        <w:ind w:left="960"/>
        <w:rPr>
          <w:sz w:val="12"/>
        </w:rPr>
      </w:pPr>
      <w:r w:rsidRPr="00DE4AA2">
        <w:tab/>
      </w:r>
    </w:p>
    <w:p w:rsidR="00712673" w:rsidRPr="00DE4AA2" w:rsidRDefault="00712673" w:rsidP="00020BBC">
      <w:pPr>
        <w:pStyle w:val="BodyTextIndent"/>
        <w:widowControl w:val="0"/>
        <w:numPr>
          <w:ilvl w:val="0"/>
          <w:numId w:val="26"/>
        </w:numPr>
        <w:tabs>
          <w:tab w:val="clear" w:pos="1080"/>
        </w:tabs>
        <w:ind w:leftChars="0"/>
        <w:jc w:val="both"/>
      </w:pPr>
      <w:r w:rsidRPr="00DE4AA2">
        <w:rPr>
          <w:i/>
          <w:u w:val="single"/>
        </w:rPr>
        <w:t>Authorizations and Approvals</w:t>
      </w:r>
      <w:r w:rsidRPr="00DE4AA2">
        <w:t>. all material authorizations required in connection with entering into, performance and validity and enforceability of this Agreement have been obtained and are in full force and effect so far as the P</w:t>
      </w:r>
      <w:r>
        <w:t>D</w:t>
      </w:r>
      <w:r w:rsidRPr="00DE4AA2">
        <w:t xml:space="preserve"> is aware and no steps have been taken to revoke or cancel any such authorizations obtained or effected;</w:t>
      </w:r>
    </w:p>
    <w:p w:rsidR="00712673" w:rsidRPr="00DE4AA2" w:rsidRDefault="00712673" w:rsidP="00712673">
      <w:pPr>
        <w:pStyle w:val="BodyTextIndent"/>
        <w:widowControl w:val="0"/>
        <w:ind w:left="960"/>
      </w:pPr>
    </w:p>
    <w:p w:rsidR="00712673" w:rsidRPr="00DE4AA2" w:rsidRDefault="00712673" w:rsidP="00020BBC">
      <w:pPr>
        <w:pStyle w:val="BodyTextIndent"/>
        <w:widowControl w:val="0"/>
        <w:numPr>
          <w:ilvl w:val="0"/>
          <w:numId w:val="26"/>
        </w:numPr>
        <w:tabs>
          <w:tab w:val="clear" w:pos="1080"/>
        </w:tabs>
        <w:ind w:leftChars="0"/>
        <w:jc w:val="both"/>
      </w:pPr>
      <w:r w:rsidRPr="00DE4AA2">
        <w:rPr>
          <w:i/>
          <w:u w:val="single"/>
        </w:rPr>
        <w:t>Immunity</w:t>
      </w:r>
      <w:r w:rsidRPr="00DE4AA2">
        <w:t>. the P</w:t>
      </w:r>
      <w:r>
        <w:t>D</w:t>
      </w:r>
      <w:r w:rsidRPr="00DE4AA2">
        <w:t>, its properties and assets do not enjoy any right of immunity from set-off, suit or execution in respect of its obligations under this Agreement;</w:t>
      </w:r>
    </w:p>
    <w:p w:rsidR="00712673" w:rsidRPr="00DE4AA2" w:rsidRDefault="00712673" w:rsidP="00712673">
      <w:pPr>
        <w:pStyle w:val="BodyTextIndent"/>
        <w:widowControl w:val="0"/>
        <w:ind w:left="960"/>
      </w:pPr>
    </w:p>
    <w:p w:rsidR="00712673" w:rsidRPr="00DE4AA2" w:rsidRDefault="00712673" w:rsidP="00020BBC">
      <w:pPr>
        <w:pStyle w:val="BodyTextIndent"/>
        <w:widowControl w:val="0"/>
        <w:numPr>
          <w:ilvl w:val="0"/>
          <w:numId w:val="26"/>
        </w:numPr>
        <w:tabs>
          <w:tab w:val="clear" w:pos="1080"/>
        </w:tabs>
        <w:ind w:leftChars="0"/>
        <w:jc w:val="both"/>
      </w:pPr>
      <w:r w:rsidRPr="00DE4AA2">
        <w:rPr>
          <w:i/>
          <w:u w:val="single"/>
        </w:rPr>
        <w:t>Proceedings</w:t>
      </w:r>
      <w:r w:rsidRPr="00DE4AA2">
        <w:t xml:space="preserve">. no litigation, arbitration or administrative or other proceedings are current, or to its knowledge, pending or threatened which, if adversely determined, would have a </w:t>
      </w:r>
      <w:r>
        <w:t>m</w:t>
      </w:r>
      <w:r w:rsidRPr="00DE4AA2">
        <w:t xml:space="preserve">aterial </w:t>
      </w:r>
      <w:r>
        <w:t>a</w:t>
      </w:r>
      <w:r w:rsidRPr="00DE4AA2">
        <w:t xml:space="preserve">dverse </w:t>
      </w:r>
      <w:r>
        <w:rPr>
          <w:rFonts w:hint="eastAsia"/>
          <w:lang w:eastAsia="ja-JP"/>
        </w:rPr>
        <w:t>e</w:t>
      </w:r>
      <w:r w:rsidRPr="00DE4AA2">
        <w:t xml:space="preserve">ffect on the </w:t>
      </w:r>
      <w:r>
        <w:t>Sub-project</w:t>
      </w:r>
      <w:r w:rsidRPr="00DE4AA2">
        <w:t>;</w:t>
      </w:r>
    </w:p>
    <w:p w:rsidR="00712673" w:rsidRPr="00DE4AA2" w:rsidRDefault="00712673" w:rsidP="00712673">
      <w:pPr>
        <w:pStyle w:val="BodyTextIndent"/>
        <w:widowControl w:val="0"/>
        <w:ind w:left="960"/>
      </w:pPr>
    </w:p>
    <w:p w:rsidR="00712673" w:rsidRPr="00DE4AA2" w:rsidRDefault="00712673" w:rsidP="00020BBC">
      <w:pPr>
        <w:pStyle w:val="BodyTextIndent"/>
        <w:widowControl w:val="0"/>
        <w:numPr>
          <w:ilvl w:val="0"/>
          <w:numId w:val="26"/>
        </w:numPr>
        <w:tabs>
          <w:tab w:val="clear" w:pos="1080"/>
        </w:tabs>
        <w:ind w:leftChars="0"/>
        <w:jc w:val="both"/>
      </w:pPr>
      <w:r w:rsidRPr="00DE4AA2">
        <w:rPr>
          <w:i/>
          <w:u w:val="single"/>
        </w:rPr>
        <w:t>Accounting Principles</w:t>
      </w:r>
      <w:r w:rsidRPr="00DE4AA2">
        <w:t>.  it maintains accounting principles as described under Section 1.01(a);</w:t>
      </w:r>
    </w:p>
    <w:p w:rsidR="00712673" w:rsidRPr="00EB4FF1" w:rsidRDefault="00712673" w:rsidP="00712673">
      <w:pPr>
        <w:pStyle w:val="BodyTextIndent"/>
        <w:widowControl w:val="0"/>
        <w:ind w:left="960"/>
        <w:rPr>
          <w:sz w:val="16"/>
        </w:rPr>
      </w:pPr>
    </w:p>
    <w:p w:rsidR="00712673" w:rsidRPr="00DE4AA2" w:rsidRDefault="00712673" w:rsidP="00020BBC">
      <w:pPr>
        <w:pStyle w:val="BodyTextIndent"/>
        <w:widowControl w:val="0"/>
        <w:numPr>
          <w:ilvl w:val="0"/>
          <w:numId w:val="26"/>
        </w:numPr>
        <w:tabs>
          <w:tab w:val="clear" w:pos="1080"/>
        </w:tabs>
        <w:ind w:leftChars="0"/>
        <w:jc w:val="both"/>
      </w:pPr>
      <w:r w:rsidRPr="00DE4AA2">
        <w:rPr>
          <w:i/>
          <w:u w:val="single"/>
        </w:rPr>
        <w:t>Environmental Compliance</w:t>
      </w:r>
      <w:r w:rsidRPr="00DE4AA2">
        <w:t xml:space="preserve">. </w:t>
      </w:r>
      <w:r w:rsidRPr="00DC0A20">
        <w:t xml:space="preserve">it has been in compliance with all Bangladesh environmental laws and regulations relevant for the operation of the </w:t>
      </w:r>
      <w:r>
        <w:t>Sub-project</w:t>
      </w:r>
      <w:r w:rsidRPr="00DC0A20">
        <w:t xml:space="preserve"> as well as the Environmental </w:t>
      </w:r>
      <w:r>
        <w:t xml:space="preserve">and </w:t>
      </w:r>
      <w:r w:rsidRPr="00DC0A20">
        <w:t>Social Managemen</w:t>
      </w:r>
      <w:r>
        <w:t>t Framework as adopted by IDCOL; and</w:t>
      </w:r>
    </w:p>
    <w:p w:rsidR="00712673" w:rsidRPr="00EB4FF1" w:rsidRDefault="00712673" w:rsidP="00712673">
      <w:pPr>
        <w:pStyle w:val="BodyTextIndent"/>
        <w:widowControl w:val="0"/>
        <w:ind w:left="960" w:firstLine="720"/>
        <w:rPr>
          <w:sz w:val="16"/>
        </w:rPr>
      </w:pPr>
    </w:p>
    <w:p w:rsidR="00712673" w:rsidRPr="00DE4AA2" w:rsidRDefault="00712673" w:rsidP="00020BBC">
      <w:pPr>
        <w:pStyle w:val="BodyTextIndent"/>
        <w:widowControl w:val="0"/>
        <w:numPr>
          <w:ilvl w:val="0"/>
          <w:numId w:val="26"/>
        </w:numPr>
        <w:tabs>
          <w:tab w:val="clear" w:pos="1080"/>
        </w:tabs>
        <w:ind w:leftChars="0"/>
        <w:jc w:val="both"/>
        <w:rPr>
          <w:i/>
          <w:u w:val="single"/>
        </w:rPr>
      </w:pPr>
      <w:r w:rsidRPr="00DE4AA2">
        <w:rPr>
          <w:i/>
          <w:u w:val="single"/>
        </w:rPr>
        <w:t>Funding by others</w:t>
      </w:r>
      <w:r w:rsidRPr="00DE4AA2">
        <w:t xml:space="preserve">: it has not received any funding from any other donors or funding agencies to carryout the </w:t>
      </w:r>
      <w:r>
        <w:t>Sub-project</w:t>
      </w:r>
      <w:r w:rsidRPr="00DE4AA2">
        <w:t xml:space="preserve"> Activities.</w:t>
      </w:r>
    </w:p>
    <w:p w:rsidR="00712673" w:rsidRPr="00DE4AA2" w:rsidRDefault="00712673" w:rsidP="00712673">
      <w:pPr>
        <w:pStyle w:val="BodyTextIndent"/>
        <w:widowControl w:val="0"/>
        <w:ind w:left="960"/>
        <w:rPr>
          <w:sz w:val="6"/>
        </w:rPr>
      </w:pPr>
    </w:p>
    <w:p w:rsidR="00712673" w:rsidRDefault="00712673" w:rsidP="00712673">
      <w:pPr>
        <w:rPr>
          <w:b/>
          <w:sz w:val="28"/>
          <w:szCs w:val="20"/>
        </w:rPr>
      </w:pPr>
    </w:p>
    <w:p w:rsidR="00712673" w:rsidRPr="00DE4AA2" w:rsidRDefault="00712673" w:rsidP="00712673">
      <w:pPr>
        <w:pStyle w:val="BodyTextIndent"/>
        <w:widowControl w:val="0"/>
        <w:ind w:left="960"/>
        <w:jc w:val="center"/>
        <w:rPr>
          <w:b/>
          <w:sz w:val="28"/>
        </w:rPr>
      </w:pPr>
      <w:r w:rsidRPr="00DE4AA2">
        <w:rPr>
          <w:b/>
          <w:sz w:val="28"/>
        </w:rPr>
        <w:t>ARTICLE VII</w:t>
      </w:r>
    </w:p>
    <w:p w:rsidR="00712673" w:rsidRPr="00DE4AA2" w:rsidRDefault="00712673" w:rsidP="00712673">
      <w:pPr>
        <w:pStyle w:val="BodyTextIndent"/>
        <w:widowControl w:val="0"/>
        <w:ind w:left="960"/>
        <w:jc w:val="center"/>
        <w:rPr>
          <w:b/>
        </w:rPr>
      </w:pPr>
      <w:r w:rsidRPr="00DE4AA2">
        <w:rPr>
          <w:b/>
          <w:sz w:val="26"/>
        </w:rPr>
        <w:t>Undertakings</w:t>
      </w:r>
    </w:p>
    <w:p w:rsidR="00712673" w:rsidRDefault="00712673" w:rsidP="00712673">
      <w:pPr>
        <w:pStyle w:val="BodyTextIndent"/>
        <w:widowControl w:val="0"/>
        <w:ind w:left="960"/>
      </w:pPr>
    </w:p>
    <w:p w:rsidR="00712673" w:rsidRPr="00DE4AA2" w:rsidRDefault="00712673" w:rsidP="00712673">
      <w:pPr>
        <w:pStyle w:val="BodyTextIndent"/>
        <w:widowControl w:val="0"/>
        <w:ind w:left="960"/>
      </w:pPr>
      <w:r w:rsidRPr="00DE4AA2">
        <w:t>Section 7.01</w:t>
      </w:r>
      <w:r w:rsidRPr="00DE4AA2">
        <w:tab/>
      </w:r>
      <w:r w:rsidRPr="00DE4AA2">
        <w:rPr>
          <w:i/>
          <w:u w:val="single"/>
        </w:rPr>
        <w:t>Record Keeping</w:t>
      </w:r>
      <w:r w:rsidRPr="00DE4AA2">
        <w:t>. - The P</w:t>
      </w:r>
      <w:r>
        <w:t>D</w:t>
      </w:r>
      <w:r w:rsidRPr="00DE4AA2">
        <w:t xml:space="preserve"> undertakes that it,</w:t>
      </w:r>
    </w:p>
    <w:p w:rsidR="00712673" w:rsidRPr="00F654DD" w:rsidRDefault="00712673" w:rsidP="00712673">
      <w:pPr>
        <w:pStyle w:val="BodyTextIndent"/>
        <w:widowControl w:val="0"/>
        <w:ind w:left="960"/>
        <w:rPr>
          <w:sz w:val="12"/>
        </w:rPr>
      </w:pPr>
    </w:p>
    <w:p w:rsidR="00712673" w:rsidRPr="00DE4AA2" w:rsidRDefault="00712673" w:rsidP="00020BBC">
      <w:pPr>
        <w:pStyle w:val="BodyTextIndent"/>
        <w:widowControl w:val="0"/>
        <w:numPr>
          <w:ilvl w:val="0"/>
          <w:numId w:val="25"/>
        </w:numPr>
        <w:tabs>
          <w:tab w:val="clear" w:pos="1080"/>
        </w:tabs>
        <w:ind w:leftChars="0"/>
        <w:jc w:val="both"/>
      </w:pPr>
      <w:r w:rsidRPr="00DE4AA2">
        <w:t>will maintain prope</w:t>
      </w:r>
      <w:r>
        <w:t>r record of accounts using the A</w:t>
      </w:r>
      <w:r w:rsidRPr="00DE4AA2">
        <w:t xml:space="preserve">ccounting </w:t>
      </w:r>
      <w:r>
        <w:t>P</w:t>
      </w:r>
      <w:r w:rsidRPr="00DE4AA2">
        <w:t xml:space="preserve">rinciples as </w:t>
      </w:r>
      <w:r w:rsidRPr="00DE4AA2">
        <w:lastRenderedPageBreak/>
        <w:t>described in Section 1.01(a);</w:t>
      </w:r>
    </w:p>
    <w:p w:rsidR="00712673" w:rsidRPr="00F620DC" w:rsidRDefault="00712673" w:rsidP="00712673">
      <w:pPr>
        <w:pStyle w:val="BodyTextIndent"/>
        <w:widowControl w:val="0"/>
        <w:ind w:left="960"/>
        <w:rPr>
          <w:sz w:val="16"/>
        </w:rPr>
      </w:pPr>
    </w:p>
    <w:p w:rsidR="00712673" w:rsidRPr="00DE4AA2" w:rsidRDefault="00712673" w:rsidP="00020BBC">
      <w:pPr>
        <w:pStyle w:val="BodyTextIndent"/>
        <w:widowControl w:val="0"/>
        <w:numPr>
          <w:ilvl w:val="0"/>
          <w:numId w:val="25"/>
        </w:numPr>
        <w:tabs>
          <w:tab w:val="clear" w:pos="1080"/>
        </w:tabs>
        <w:ind w:leftChars="0"/>
        <w:jc w:val="both"/>
      </w:pPr>
      <w:r w:rsidRPr="00DE4AA2">
        <w:t xml:space="preserve"> shall procure that IDCOL be allowed access to inspect the accounting books, records and other data related to the </w:t>
      </w:r>
      <w:r>
        <w:t>Sub-project</w:t>
      </w:r>
      <w:r w:rsidRPr="00DE4AA2">
        <w:t xml:space="preserve"> which are in the possession or control of the P</w:t>
      </w:r>
      <w:r>
        <w:t>D</w:t>
      </w:r>
      <w:r w:rsidRPr="00DE4AA2">
        <w:t>;</w:t>
      </w:r>
    </w:p>
    <w:p w:rsidR="00712673" w:rsidRPr="00F620DC" w:rsidRDefault="00712673" w:rsidP="00712673">
      <w:pPr>
        <w:pStyle w:val="BodyTextIndent"/>
        <w:widowControl w:val="0"/>
        <w:ind w:left="960"/>
        <w:rPr>
          <w:sz w:val="14"/>
        </w:rPr>
      </w:pPr>
    </w:p>
    <w:p w:rsidR="00712673" w:rsidRPr="00DE4AA2" w:rsidRDefault="00712673" w:rsidP="00020BBC">
      <w:pPr>
        <w:pStyle w:val="BodyTextIndent"/>
        <w:widowControl w:val="0"/>
        <w:numPr>
          <w:ilvl w:val="0"/>
          <w:numId w:val="25"/>
        </w:numPr>
        <w:tabs>
          <w:tab w:val="clear" w:pos="1080"/>
        </w:tabs>
        <w:ind w:leftChars="0"/>
        <w:jc w:val="both"/>
      </w:pPr>
      <w:r w:rsidRPr="00DE4AA2">
        <w:t xml:space="preserve">shall procure that GOB be allowed access to inspect by itself, or jointly with </w:t>
      </w:r>
      <w:r>
        <w:t xml:space="preserve">JICA under the Project </w:t>
      </w:r>
      <w:r w:rsidRPr="00DE4AA2">
        <w:t xml:space="preserve">the </w:t>
      </w:r>
      <w:r>
        <w:t>Sub-project</w:t>
      </w:r>
      <w:r w:rsidRPr="00DE4AA2">
        <w:t xml:space="preserve"> sites, </w:t>
      </w:r>
      <w:r>
        <w:t>Sub-project</w:t>
      </w:r>
      <w:r w:rsidRPr="00DE4AA2">
        <w:t xml:space="preserve"> activities and any relevant records and documents; </w:t>
      </w:r>
    </w:p>
    <w:p w:rsidR="00712673" w:rsidRPr="00F620DC" w:rsidRDefault="00712673" w:rsidP="00712673">
      <w:pPr>
        <w:pStyle w:val="BodyTextIndent"/>
        <w:widowControl w:val="0"/>
        <w:ind w:left="5280" w:hanging="4320"/>
        <w:rPr>
          <w:sz w:val="14"/>
        </w:rPr>
      </w:pPr>
    </w:p>
    <w:p w:rsidR="00712673" w:rsidRPr="000E2FA7" w:rsidRDefault="00712673" w:rsidP="00712673">
      <w:pPr>
        <w:pStyle w:val="BodyTextIndent"/>
        <w:widowControl w:val="0"/>
        <w:ind w:left="960"/>
        <w:rPr>
          <w:sz w:val="10"/>
        </w:rPr>
      </w:pPr>
    </w:p>
    <w:p w:rsidR="00712673" w:rsidRPr="00DE4AA2" w:rsidRDefault="00712673" w:rsidP="00712673">
      <w:pPr>
        <w:pStyle w:val="BodyTextIndent"/>
        <w:widowControl w:val="0"/>
        <w:ind w:left="960"/>
      </w:pPr>
      <w:r w:rsidRPr="00DE4AA2">
        <w:t>Section 7.02</w:t>
      </w:r>
      <w:r w:rsidRPr="00DE4AA2">
        <w:tab/>
      </w:r>
      <w:r w:rsidRPr="00DE4AA2">
        <w:rPr>
          <w:i/>
          <w:u w:val="single"/>
        </w:rPr>
        <w:t>Furnishing of Information</w:t>
      </w:r>
      <w:r w:rsidRPr="00DE4AA2">
        <w:t>. – The P</w:t>
      </w:r>
      <w:r>
        <w:t>D</w:t>
      </w:r>
      <w:r w:rsidRPr="00DE4AA2">
        <w:t xml:space="preserve"> undertakes that,</w:t>
      </w:r>
      <w:r w:rsidRPr="00DE4AA2">
        <w:tab/>
      </w:r>
    </w:p>
    <w:p w:rsidR="00712673" w:rsidRPr="00F654DD" w:rsidRDefault="00712673" w:rsidP="00712673">
      <w:pPr>
        <w:pStyle w:val="BodyTextIndent"/>
        <w:widowControl w:val="0"/>
        <w:ind w:left="960" w:firstLine="720"/>
        <w:rPr>
          <w:sz w:val="16"/>
        </w:rPr>
      </w:pPr>
    </w:p>
    <w:p w:rsidR="00712673" w:rsidRPr="00DE4AA2" w:rsidRDefault="00712673" w:rsidP="00020BBC">
      <w:pPr>
        <w:pStyle w:val="BodyTextIndent"/>
        <w:widowControl w:val="0"/>
        <w:numPr>
          <w:ilvl w:val="0"/>
          <w:numId w:val="24"/>
        </w:numPr>
        <w:tabs>
          <w:tab w:val="clear" w:pos="1800"/>
        </w:tabs>
        <w:ind w:leftChars="0" w:left="1080"/>
        <w:jc w:val="both"/>
      </w:pPr>
      <w:r w:rsidRPr="00DE4AA2">
        <w:t>it will furnish to IDCOL:</w:t>
      </w:r>
    </w:p>
    <w:p w:rsidR="00712673" w:rsidRPr="00F620DC" w:rsidRDefault="00712673" w:rsidP="00712673">
      <w:pPr>
        <w:pStyle w:val="BodyTextIndent"/>
        <w:widowControl w:val="0"/>
        <w:ind w:left="960" w:firstLine="720"/>
        <w:rPr>
          <w:sz w:val="16"/>
        </w:rPr>
      </w:pPr>
    </w:p>
    <w:p w:rsidR="00712673" w:rsidRPr="00DE4AA2" w:rsidRDefault="00712673" w:rsidP="00020BBC">
      <w:pPr>
        <w:pStyle w:val="BodyTextIndent"/>
        <w:widowControl w:val="0"/>
        <w:numPr>
          <w:ilvl w:val="0"/>
          <w:numId w:val="46"/>
        </w:numPr>
        <w:tabs>
          <w:tab w:val="left" w:pos="1710"/>
        </w:tabs>
        <w:ind w:leftChars="0" w:hanging="360"/>
        <w:jc w:val="both"/>
      </w:pPr>
      <w:r>
        <w:t>audited account of its Energy Saving and Conservation Promotion Financing project for each financial year within ninety (90) days of the end of financial year and audited account of its all activities (highlighting Energy Saving and Conservation Promotion Financing project) for each financial year within one hundred and twenty (120) days of the end of financial year</w:t>
      </w:r>
      <w:r w:rsidRPr="00DE4AA2">
        <w:t>;</w:t>
      </w:r>
    </w:p>
    <w:p w:rsidR="00712673" w:rsidRPr="000E2FA7" w:rsidRDefault="00712673" w:rsidP="00712673">
      <w:pPr>
        <w:pStyle w:val="BodyTextIndent"/>
        <w:widowControl w:val="0"/>
        <w:tabs>
          <w:tab w:val="left" w:pos="1710"/>
        </w:tabs>
        <w:ind w:left="960"/>
        <w:rPr>
          <w:sz w:val="12"/>
        </w:rPr>
      </w:pPr>
    </w:p>
    <w:p w:rsidR="00712673" w:rsidRPr="00DE4AA2" w:rsidRDefault="00712673" w:rsidP="00020BBC">
      <w:pPr>
        <w:pStyle w:val="BodyTextIndent"/>
        <w:widowControl w:val="0"/>
        <w:numPr>
          <w:ilvl w:val="0"/>
          <w:numId w:val="46"/>
        </w:numPr>
        <w:tabs>
          <w:tab w:val="left" w:pos="1710"/>
        </w:tabs>
        <w:ind w:leftChars="0" w:hanging="360"/>
        <w:jc w:val="both"/>
      </w:pPr>
      <w:r w:rsidRPr="00DE4AA2">
        <w:t xml:space="preserve">its monthly financial statements along with a letter signed by the managing director, certifying that the covenants made under this Agreement have been met; </w:t>
      </w:r>
    </w:p>
    <w:p w:rsidR="00712673" w:rsidRPr="000E2FA7" w:rsidRDefault="00712673" w:rsidP="00712673">
      <w:pPr>
        <w:pStyle w:val="BodyTextIndent"/>
        <w:widowControl w:val="0"/>
        <w:tabs>
          <w:tab w:val="left" w:pos="1710"/>
        </w:tabs>
        <w:ind w:left="960"/>
        <w:rPr>
          <w:sz w:val="12"/>
        </w:rPr>
      </w:pPr>
    </w:p>
    <w:p w:rsidR="00712673" w:rsidRPr="00DE4AA2" w:rsidRDefault="00712673" w:rsidP="00020BBC">
      <w:pPr>
        <w:pStyle w:val="BodyTextIndent"/>
        <w:widowControl w:val="0"/>
        <w:numPr>
          <w:ilvl w:val="0"/>
          <w:numId w:val="46"/>
        </w:numPr>
        <w:tabs>
          <w:tab w:val="left" w:pos="1710"/>
        </w:tabs>
        <w:ind w:leftChars="0" w:hanging="360"/>
        <w:jc w:val="both"/>
      </w:pPr>
      <w:r w:rsidRPr="00DE4AA2">
        <w:t>all of its half yearly financial statements using the format approved by IDCOL showing performance against budget as referred to in Section 7.04;</w:t>
      </w:r>
    </w:p>
    <w:p w:rsidR="00712673" w:rsidRPr="000E2FA7" w:rsidRDefault="00712673" w:rsidP="00712673">
      <w:pPr>
        <w:pStyle w:val="BodyTextIndent"/>
        <w:widowControl w:val="0"/>
        <w:tabs>
          <w:tab w:val="left" w:pos="1710"/>
        </w:tabs>
        <w:ind w:left="960"/>
        <w:rPr>
          <w:sz w:val="12"/>
        </w:rPr>
      </w:pPr>
    </w:p>
    <w:p w:rsidR="00712673" w:rsidRPr="00DE4AA2" w:rsidRDefault="00712673" w:rsidP="00020BBC">
      <w:pPr>
        <w:pStyle w:val="BodyTextIndent"/>
        <w:widowControl w:val="0"/>
        <w:numPr>
          <w:ilvl w:val="0"/>
          <w:numId w:val="46"/>
        </w:numPr>
        <w:tabs>
          <w:tab w:val="left" w:pos="1710"/>
        </w:tabs>
        <w:ind w:leftChars="0" w:hanging="360"/>
        <w:jc w:val="both"/>
      </w:pPr>
      <w:r w:rsidRPr="00DE4AA2">
        <w:t>notice of any Events of Default that has occurred or is likely to occur.</w:t>
      </w:r>
    </w:p>
    <w:p w:rsidR="00712673" w:rsidRPr="000E2FA7" w:rsidRDefault="00712673" w:rsidP="00712673">
      <w:pPr>
        <w:pStyle w:val="BodyTextIndent"/>
        <w:widowControl w:val="0"/>
        <w:ind w:left="960"/>
        <w:rPr>
          <w:sz w:val="14"/>
        </w:rPr>
      </w:pPr>
    </w:p>
    <w:p w:rsidR="00712673" w:rsidRPr="00DE4AA2" w:rsidRDefault="00712673" w:rsidP="00020BBC">
      <w:pPr>
        <w:pStyle w:val="BodyTextIndent"/>
        <w:widowControl w:val="0"/>
        <w:numPr>
          <w:ilvl w:val="0"/>
          <w:numId w:val="24"/>
        </w:numPr>
        <w:tabs>
          <w:tab w:val="clear" w:pos="1800"/>
        </w:tabs>
        <w:ind w:leftChars="0" w:left="1080"/>
        <w:jc w:val="both"/>
      </w:pPr>
      <w:r w:rsidRPr="00DE4AA2">
        <w:t>it, if so requested by the GOB, shall furnish to the GOB any information regarding the administration, operation and financial condition of the P</w:t>
      </w:r>
      <w:r>
        <w:t>D</w:t>
      </w:r>
      <w:r w:rsidRPr="00DE4AA2">
        <w:t>.</w:t>
      </w:r>
    </w:p>
    <w:p w:rsidR="00712673" w:rsidRPr="000E2FA7" w:rsidRDefault="00712673" w:rsidP="00712673">
      <w:pPr>
        <w:pStyle w:val="BodyTextIndent"/>
        <w:widowControl w:val="0"/>
        <w:ind w:left="960" w:firstLine="720"/>
        <w:rPr>
          <w:sz w:val="12"/>
        </w:rPr>
      </w:pPr>
    </w:p>
    <w:p w:rsidR="00712673" w:rsidRPr="00DE4AA2" w:rsidRDefault="00712673" w:rsidP="00712673">
      <w:pPr>
        <w:pStyle w:val="BodyTextIndent"/>
        <w:widowControl w:val="0"/>
        <w:ind w:left="2160" w:hangingChars="500" w:hanging="1200"/>
        <w:rPr>
          <w:b/>
        </w:rPr>
      </w:pPr>
      <w:r w:rsidRPr="00DE4AA2">
        <w:t>Section 7.03</w:t>
      </w:r>
      <w:r w:rsidRPr="00DE4AA2">
        <w:tab/>
      </w:r>
      <w:r w:rsidRPr="00DE4AA2">
        <w:rPr>
          <w:i/>
          <w:u w:val="single"/>
        </w:rPr>
        <w:t>Financial Undertakings</w:t>
      </w:r>
      <w:r w:rsidRPr="00DE4AA2">
        <w:t>. The P</w:t>
      </w:r>
      <w:r>
        <w:t>D</w:t>
      </w:r>
      <w:r w:rsidRPr="00DE4AA2">
        <w:t xml:space="preserve"> will maintain a ratio of operating revenues to operating expenses (including debt service) of at least 1.</w:t>
      </w:r>
      <w:r>
        <w:t>2</w:t>
      </w:r>
      <w:r w:rsidRPr="00DE4AA2">
        <w:t xml:space="preserve">5. This ratio is to be calculated, on an aggregate basis, in each semi-annual period.  </w:t>
      </w:r>
    </w:p>
    <w:p w:rsidR="00712673" w:rsidRPr="00DE4AA2" w:rsidRDefault="00712673" w:rsidP="00712673">
      <w:pPr>
        <w:pStyle w:val="BodyTextIndent"/>
        <w:widowControl w:val="0"/>
        <w:ind w:left="960" w:firstLine="720"/>
      </w:pPr>
    </w:p>
    <w:p w:rsidR="00712673" w:rsidRPr="00DE4AA2" w:rsidRDefault="00712673" w:rsidP="00712673">
      <w:pPr>
        <w:pStyle w:val="BodyTextIndent"/>
        <w:widowControl w:val="0"/>
        <w:ind w:left="960"/>
      </w:pPr>
      <w:r w:rsidRPr="00DE4AA2">
        <w:t>Section 7.04</w:t>
      </w:r>
      <w:r w:rsidRPr="00DE4AA2">
        <w:tab/>
      </w:r>
      <w:r w:rsidRPr="00DE4AA2">
        <w:rPr>
          <w:i/>
          <w:u w:val="single"/>
        </w:rPr>
        <w:t>Operation and Maintenance</w:t>
      </w:r>
      <w:r w:rsidRPr="00DE4AA2">
        <w:t>. – the P</w:t>
      </w:r>
      <w:r>
        <w:t>D</w:t>
      </w:r>
      <w:r w:rsidRPr="00DE4AA2">
        <w:t xml:space="preserve"> further undertakes that it,</w:t>
      </w:r>
      <w:r w:rsidRPr="00DE4AA2">
        <w:tab/>
      </w:r>
    </w:p>
    <w:p w:rsidR="00712673" w:rsidRPr="00F654DD" w:rsidRDefault="00712673" w:rsidP="00712673">
      <w:pPr>
        <w:pStyle w:val="BodyTextIndent"/>
        <w:widowControl w:val="0"/>
        <w:ind w:left="960" w:firstLine="720"/>
        <w:rPr>
          <w:sz w:val="14"/>
        </w:rPr>
      </w:pPr>
    </w:p>
    <w:p w:rsidR="00712673" w:rsidRPr="00DE4AA2" w:rsidRDefault="00712673" w:rsidP="00020BBC">
      <w:pPr>
        <w:pStyle w:val="BodyTextIndent"/>
        <w:widowControl w:val="0"/>
        <w:numPr>
          <w:ilvl w:val="0"/>
          <w:numId w:val="23"/>
        </w:numPr>
        <w:tabs>
          <w:tab w:val="clear" w:pos="1080"/>
        </w:tabs>
        <w:ind w:leftChars="0"/>
        <w:jc w:val="both"/>
      </w:pPr>
      <w:r w:rsidRPr="00DE4AA2">
        <w:t xml:space="preserve">shall diligently maintain and operate the </w:t>
      </w:r>
      <w:r>
        <w:t>Sub-project</w:t>
      </w:r>
      <w:r w:rsidRPr="00DE4AA2">
        <w:t xml:space="preserve"> in a safe, efficient and business</w:t>
      </w:r>
      <w:r>
        <w:rPr>
          <w:rFonts w:hint="eastAsia"/>
          <w:lang w:eastAsia="ja-JP"/>
        </w:rPr>
        <w:t>-</w:t>
      </w:r>
      <w:r w:rsidRPr="00DE4AA2">
        <w:t>like manner;</w:t>
      </w:r>
    </w:p>
    <w:p w:rsidR="00712673" w:rsidRPr="00DE4AA2" w:rsidRDefault="00712673" w:rsidP="00712673">
      <w:pPr>
        <w:pStyle w:val="BodyTextIndent"/>
        <w:widowControl w:val="0"/>
        <w:ind w:left="960"/>
      </w:pPr>
    </w:p>
    <w:p w:rsidR="00712673" w:rsidRPr="00DE4AA2" w:rsidRDefault="00712673" w:rsidP="00020BBC">
      <w:pPr>
        <w:pStyle w:val="BodyTextIndent"/>
        <w:widowControl w:val="0"/>
        <w:numPr>
          <w:ilvl w:val="0"/>
          <w:numId w:val="23"/>
        </w:numPr>
        <w:tabs>
          <w:tab w:val="clear" w:pos="1080"/>
        </w:tabs>
        <w:ind w:leftChars="0"/>
        <w:jc w:val="both"/>
      </w:pPr>
      <w:r w:rsidRPr="00DE4AA2">
        <w:t xml:space="preserve">shall, between 120 to 90 days before the start of each year with effect from the first disbursement, provide to IDCOL a draft annual operating budget of the </w:t>
      </w:r>
      <w:r>
        <w:t>Sub-project</w:t>
      </w:r>
      <w:r w:rsidRPr="00DE4AA2">
        <w:t xml:space="preserve"> showing the likely expansion of </w:t>
      </w:r>
      <w:r>
        <w:t>Sub-project</w:t>
      </w:r>
      <w:r w:rsidRPr="00DE4AA2">
        <w:t xml:space="preserve"> activities for approval; provided that -</w:t>
      </w:r>
    </w:p>
    <w:p w:rsidR="00712673" w:rsidRPr="00DE4AA2" w:rsidRDefault="00712673" w:rsidP="00712673">
      <w:pPr>
        <w:pStyle w:val="BodyTextIndent"/>
        <w:widowControl w:val="0"/>
        <w:ind w:left="960"/>
      </w:pPr>
    </w:p>
    <w:p w:rsidR="00712673" w:rsidRPr="00DE4AA2" w:rsidRDefault="00712673" w:rsidP="00020BBC">
      <w:pPr>
        <w:pStyle w:val="BodyTextIndent"/>
        <w:widowControl w:val="0"/>
        <w:numPr>
          <w:ilvl w:val="0"/>
          <w:numId w:val="47"/>
        </w:numPr>
        <w:tabs>
          <w:tab w:val="left" w:pos="1710"/>
        </w:tabs>
        <w:ind w:leftChars="0" w:hanging="360"/>
        <w:jc w:val="both"/>
      </w:pPr>
      <w:r w:rsidRPr="00DE4AA2">
        <w:lastRenderedPageBreak/>
        <w:t>if IDCOL does not reject the draft operating annual budget in writing to the P</w:t>
      </w:r>
      <w:r>
        <w:t>D</w:t>
      </w:r>
      <w:r w:rsidRPr="00DE4AA2">
        <w:t xml:space="preserve"> within 30 days of its receipt, that draft annual operating budget as referred to in paragraph (b) above shall become the operating budget for that year;</w:t>
      </w:r>
    </w:p>
    <w:p w:rsidR="00712673" w:rsidRPr="000A23C9" w:rsidRDefault="00712673" w:rsidP="00712673">
      <w:pPr>
        <w:pStyle w:val="BodyTextIndent"/>
        <w:widowControl w:val="0"/>
        <w:tabs>
          <w:tab w:val="left" w:pos="1710"/>
        </w:tabs>
        <w:ind w:left="960"/>
      </w:pPr>
    </w:p>
    <w:p w:rsidR="00712673" w:rsidRPr="00DE4AA2" w:rsidRDefault="00712673" w:rsidP="00020BBC">
      <w:pPr>
        <w:pStyle w:val="BodyTextIndent"/>
        <w:widowControl w:val="0"/>
        <w:numPr>
          <w:ilvl w:val="0"/>
          <w:numId w:val="47"/>
        </w:numPr>
        <w:tabs>
          <w:tab w:val="left" w:pos="1710"/>
        </w:tabs>
        <w:ind w:leftChars="0" w:hanging="360"/>
        <w:jc w:val="both"/>
      </w:pPr>
      <w:r w:rsidRPr="00DE4AA2">
        <w:t>acting reasonably, if IDCOL rejects the draft annual operating budget and IDCOL and P</w:t>
      </w:r>
      <w:r>
        <w:t>D</w:t>
      </w:r>
      <w:r w:rsidRPr="00DE4AA2">
        <w:t xml:space="preserve"> do not reach an agreement on such budget, the operating budget of that year will be compiled using items in the previous year’s operating budget; </w:t>
      </w:r>
    </w:p>
    <w:p w:rsidR="00712673" w:rsidRPr="00DE4AA2" w:rsidRDefault="00712673" w:rsidP="00712673">
      <w:pPr>
        <w:pStyle w:val="BodyTextIndent"/>
        <w:widowControl w:val="0"/>
        <w:ind w:left="5280" w:hanging="4320"/>
        <w:rPr>
          <w:sz w:val="14"/>
        </w:rPr>
      </w:pPr>
    </w:p>
    <w:p w:rsidR="00712673" w:rsidRPr="00DE4AA2" w:rsidRDefault="00712673" w:rsidP="00020BBC">
      <w:pPr>
        <w:pStyle w:val="BodyTextIndent"/>
        <w:widowControl w:val="0"/>
        <w:numPr>
          <w:ilvl w:val="0"/>
          <w:numId w:val="23"/>
        </w:numPr>
        <w:tabs>
          <w:tab w:val="clear" w:pos="1080"/>
        </w:tabs>
        <w:ind w:leftChars="0"/>
        <w:jc w:val="both"/>
      </w:pPr>
      <w:r w:rsidRPr="00DE4AA2">
        <w:t>shall not change its business during the tenor of the Refinance;</w:t>
      </w:r>
    </w:p>
    <w:p w:rsidR="00712673" w:rsidRPr="00DE4AA2" w:rsidRDefault="00712673" w:rsidP="00712673">
      <w:pPr>
        <w:pStyle w:val="BodyTextIndent"/>
        <w:widowControl w:val="0"/>
        <w:ind w:left="960" w:firstLine="720"/>
        <w:rPr>
          <w:sz w:val="20"/>
        </w:rPr>
      </w:pPr>
    </w:p>
    <w:p w:rsidR="00712673" w:rsidRPr="00DE4AA2" w:rsidRDefault="00712673" w:rsidP="00020BBC">
      <w:pPr>
        <w:pStyle w:val="BodyTextIndent"/>
        <w:widowControl w:val="0"/>
        <w:numPr>
          <w:ilvl w:val="0"/>
          <w:numId w:val="23"/>
        </w:numPr>
        <w:tabs>
          <w:tab w:val="clear" w:pos="1080"/>
        </w:tabs>
        <w:ind w:leftChars="0"/>
        <w:jc w:val="both"/>
      </w:pPr>
      <w:r w:rsidRPr="00DE4AA2">
        <w:t>will always comply with Section 6.01 (g);</w:t>
      </w:r>
    </w:p>
    <w:p w:rsidR="00712673" w:rsidRPr="000E2FA7" w:rsidRDefault="00712673" w:rsidP="00712673">
      <w:pPr>
        <w:pStyle w:val="BodyTextIndent"/>
        <w:widowControl w:val="0"/>
        <w:ind w:left="960" w:firstLine="720"/>
        <w:rPr>
          <w:sz w:val="8"/>
        </w:rPr>
      </w:pPr>
    </w:p>
    <w:p w:rsidR="00712673" w:rsidRPr="00DE4AA2" w:rsidRDefault="00712673" w:rsidP="00020BBC">
      <w:pPr>
        <w:pStyle w:val="BodyTextIndent"/>
        <w:widowControl w:val="0"/>
        <w:numPr>
          <w:ilvl w:val="0"/>
          <w:numId w:val="23"/>
        </w:numPr>
        <w:tabs>
          <w:tab w:val="clear" w:pos="1080"/>
        </w:tabs>
        <w:ind w:leftChars="0"/>
        <w:jc w:val="both"/>
      </w:pPr>
      <w:r w:rsidRPr="00DE4AA2">
        <w:t xml:space="preserve">will comply with all law and regulations in respect of payment of taxes or other payment required by the government or any lawful authority; </w:t>
      </w:r>
    </w:p>
    <w:p w:rsidR="00712673" w:rsidRPr="00DE4AA2" w:rsidRDefault="00712673" w:rsidP="00712673">
      <w:pPr>
        <w:pStyle w:val="BodyTextIndent"/>
        <w:widowControl w:val="0"/>
        <w:ind w:left="960" w:firstLine="720"/>
        <w:rPr>
          <w:sz w:val="12"/>
        </w:rPr>
      </w:pPr>
    </w:p>
    <w:p w:rsidR="00712673" w:rsidRDefault="00712673" w:rsidP="00020BBC">
      <w:pPr>
        <w:pStyle w:val="BodyTextIndent"/>
        <w:widowControl w:val="0"/>
        <w:numPr>
          <w:ilvl w:val="0"/>
          <w:numId w:val="23"/>
        </w:numPr>
        <w:tabs>
          <w:tab w:val="clear" w:pos="1080"/>
        </w:tabs>
        <w:ind w:leftChars="0"/>
        <w:jc w:val="both"/>
      </w:pPr>
      <w:r w:rsidRPr="00DE4AA2">
        <w:t>will comply with Section 6.01(d);</w:t>
      </w:r>
    </w:p>
    <w:p w:rsidR="00712673" w:rsidRPr="000E2FA7" w:rsidRDefault="00712673" w:rsidP="00712673">
      <w:pPr>
        <w:pStyle w:val="ListParagraph"/>
        <w:rPr>
          <w:sz w:val="12"/>
        </w:rPr>
      </w:pPr>
    </w:p>
    <w:p w:rsidR="00712673" w:rsidRPr="00DE4AA2" w:rsidRDefault="00712673" w:rsidP="00020BBC">
      <w:pPr>
        <w:pStyle w:val="BodyTextIndent"/>
        <w:widowControl w:val="0"/>
        <w:numPr>
          <w:ilvl w:val="0"/>
          <w:numId w:val="23"/>
        </w:numPr>
        <w:tabs>
          <w:tab w:val="clear" w:pos="1080"/>
        </w:tabs>
        <w:ind w:leftChars="0"/>
        <w:jc w:val="both"/>
      </w:pPr>
      <w:r w:rsidRPr="004B30C1">
        <w:t xml:space="preserve">shall provide warranty, satisfactory to IDCOL, to all Approved </w:t>
      </w:r>
      <w:r>
        <w:t>Home Appliance</w:t>
      </w:r>
      <w:r w:rsidRPr="004B30C1">
        <w:t xml:space="preserve"> sold, leased or supplied to the Households;</w:t>
      </w:r>
    </w:p>
    <w:p w:rsidR="00712673" w:rsidRPr="00DE4AA2" w:rsidRDefault="00712673" w:rsidP="00712673">
      <w:pPr>
        <w:pStyle w:val="BodyTextIndent"/>
        <w:widowControl w:val="0"/>
        <w:ind w:left="960" w:firstLine="720"/>
        <w:rPr>
          <w:sz w:val="14"/>
        </w:rPr>
      </w:pPr>
    </w:p>
    <w:p w:rsidR="00712673" w:rsidRPr="00DE4AA2" w:rsidRDefault="00712673" w:rsidP="00020BBC">
      <w:pPr>
        <w:pStyle w:val="BodyTextIndent"/>
        <w:widowControl w:val="0"/>
        <w:numPr>
          <w:ilvl w:val="0"/>
          <w:numId w:val="23"/>
        </w:numPr>
        <w:tabs>
          <w:tab w:val="clear" w:pos="1080"/>
        </w:tabs>
        <w:ind w:leftChars="0"/>
        <w:jc w:val="both"/>
      </w:pPr>
      <w:r w:rsidRPr="00DE4AA2">
        <w:t xml:space="preserve">will provide after sale maintenance support to Households for at least five years, and will not charge any extra fees or cost from the Households except as may be stipulated in the warranty documents for any subsequent repair or replacement of the Approved </w:t>
      </w:r>
      <w:r>
        <w:t>Home Appliance</w:t>
      </w:r>
      <w:r w:rsidRPr="00DE4AA2">
        <w:t xml:space="preserve"> during the warranty period;</w:t>
      </w:r>
    </w:p>
    <w:p w:rsidR="00712673" w:rsidRPr="000E2FA7" w:rsidRDefault="00712673" w:rsidP="00712673">
      <w:pPr>
        <w:pStyle w:val="BodyTextIndent"/>
        <w:widowControl w:val="0"/>
        <w:ind w:left="960" w:firstLine="720"/>
        <w:rPr>
          <w:sz w:val="10"/>
        </w:rPr>
      </w:pPr>
    </w:p>
    <w:p w:rsidR="00712673" w:rsidRPr="00DE4AA2" w:rsidRDefault="00712673" w:rsidP="00020BBC">
      <w:pPr>
        <w:pStyle w:val="BodyTextIndent"/>
        <w:widowControl w:val="0"/>
        <w:numPr>
          <w:ilvl w:val="0"/>
          <w:numId w:val="23"/>
        </w:numPr>
        <w:tabs>
          <w:tab w:val="clear" w:pos="1080"/>
        </w:tabs>
        <w:ind w:leftChars="0"/>
        <w:jc w:val="both"/>
      </w:pPr>
      <w:r w:rsidRPr="00DE4AA2">
        <w:t>will not incur any indebtedness except the permitted refinancing by IDCOL;</w:t>
      </w:r>
    </w:p>
    <w:p w:rsidR="00712673" w:rsidRPr="00DE4AA2" w:rsidRDefault="00712673" w:rsidP="00712673">
      <w:pPr>
        <w:pStyle w:val="BodyTextIndent"/>
        <w:widowControl w:val="0"/>
        <w:ind w:left="960" w:firstLine="720"/>
        <w:rPr>
          <w:sz w:val="14"/>
        </w:rPr>
      </w:pPr>
    </w:p>
    <w:p w:rsidR="00712673" w:rsidRPr="00DE4AA2" w:rsidRDefault="00712673" w:rsidP="00020BBC">
      <w:pPr>
        <w:pStyle w:val="BodyTextIndent"/>
        <w:widowControl w:val="0"/>
        <w:numPr>
          <w:ilvl w:val="0"/>
          <w:numId w:val="23"/>
        </w:numPr>
        <w:tabs>
          <w:tab w:val="clear" w:pos="1080"/>
        </w:tabs>
        <w:ind w:leftChars="0"/>
        <w:jc w:val="both"/>
      </w:pPr>
      <w:r w:rsidRPr="00DE4AA2">
        <w:t>will comply with Section 4.07;</w:t>
      </w:r>
    </w:p>
    <w:p w:rsidR="00712673" w:rsidRPr="000E2FA7" w:rsidRDefault="00712673" w:rsidP="00712673">
      <w:pPr>
        <w:pStyle w:val="BodyTextIndent"/>
        <w:widowControl w:val="0"/>
        <w:ind w:left="960" w:firstLine="720"/>
        <w:rPr>
          <w:sz w:val="12"/>
        </w:rPr>
      </w:pPr>
    </w:p>
    <w:p w:rsidR="00712673" w:rsidRPr="00DE4AA2" w:rsidRDefault="00712673" w:rsidP="00020BBC">
      <w:pPr>
        <w:pStyle w:val="BodyTextIndent"/>
        <w:widowControl w:val="0"/>
        <w:numPr>
          <w:ilvl w:val="0"/>
          <w:numId w:val="23"/>
        </w:numPr>
        <w:tabs>
          <w:tab w:val="clear" w:pos="1080"/>
        </w:tabs>
        <w:ind w:leftChars="0"/>
        <w:jc w:val="both"/>
      </w:pPr>
      <w:r w:rsidRPr="00DE4AA2">
        <w:t>will not enter into any contract with third party which might have material and adverse effect on the security of IDCOL;</w:t>
      </w:r>
    </w:p>
    <w:p w:rsidR="00712673" w:rsidRPr="00DE4AA2" w:rsidRDefault="00712673" w:rsidP="00712673">
      <w:pPr>
        <w:pStyle w:val="BodyTextIndent"/>
        <w:widowControl w:val="0"/>
        <w:ind w:left="960" w:firstLine="720"/>
        <w:rPr>
          <w:sz w:val="16"/>
        </w:rPr>
      </w:pPr>
    </w:p>
    <w:p w:rsidR="00712673" w:rsidRPr="00DE4AA2" w:rsidRDefault="00712673" w:rsidP="00020BBC">
      <w:pPr>
        <w:pStyle w:val="BodyTextIndent"/>
        <w:widowControl w:val="0"/>
        <w:numPr>
          <w:ilvl w:val="0"/>
          <w:numId w:val="23"/>
        </w:numPr>
        <w:tabs>
          <w:tab w:val="clear" w:pos="1080"/>
        </w:tabs>
        <w:ind w:leftChars="0"/>
        <w:jc w:val="both"/>
      </w:pPr>
      <w:r w:rsidRPr="00DE4AA2">
        <w:t>will always comply with Section 6.01(k);</w:t>
      </w:r>
    </w:p>
    <w:p w:rsidR="00712673" w:rsidRPr="000E2FA7" w:rsidRDefault="00712673" w:rsidP="00712673">
      <w:pPr>
        <w:pStyle w:val="BodyTextIndent"/>
        <w:widowControl w:val="0"/>
        <w:ind w:left="960"/>
        <w:rPr>
          <w:sz w:val="16"/>
        </w:rPr>
      </w:pPr>
    </w:p>
    <w:p w:rsidR="00712673" w:rsidRDefault="00712673" w:rsidP="00020BBC">
      <w:pPr>
        <w:pStyle w:val="BodyTextIndent"/>
        <w:widowControl w:val="0"/>
        <w:numPr>
          <w:ilvl w:val="0"/>
          <w:numId w:val="23"/>
        </w:numPr>
        <w:tabs>
          <w:tab w:val="clear" w:pos="1080"/>
        </w:tabs>
        <w:ind w:leftChars="0"/>
        <w:jc w:val="both"/>
      </w:pPr>
      <w:r w:rsidRPr="00DE4AA2">
        <w:t xml:space="preserve">will forthwith inform IDCOL whenever the Households shift the </w:t>
      </w:r>
      <w:r>
        <w:t>Home Appliance</w:t>
      </w:r>
      <w:r w:rsidRPr="00DE4AA2">
        <w:t xml:space="preserve">s from the place of original installation; </w:t>
      </w:r>
    </w:p>
    <w:p w:rsidR="00712673" w:rsidRPr="000E2FA7" w:rsidRDefault="00712673" w:rsidP="00712673">
      <w:pPr>
        <w:pStyle w:val="ListParagraph"/>
        <w:rPr>
          <w:sz w:val="12"/>
        </w:rPr>
      </w:pPr>
    </w:p>
    <w:p w:rsidR="00712673" w:rsidRPr="006C3FA0" w:rsidRDefault="00712673" w:rsidP="00020BBC">
      <w:pPr>
        <w:pStyle w:val="ListParagraph"/>
        <w:widowControl w:val="0"/>
        <w:numPr>
          <w:ilvl w:val="0"/>
          <w:numId w:val="23"/>
        </w:numPr>
        <w:tabs>
          <w:tab w:val="clear" w:pos="1080"/>
        </w:tabs>
        <w:contextualSpacing w:val="0"/>
        <w:jc w:val="both"/>
      </w:pPr>
      <w:r w:rsidRPr="006C3FA0">
        <w:rPr>
          <w:bCs/>
        </w:rPr>
        <w:t xml:space="preserve">will not change its shareholding structure or management without obtaining prior written approval of IDCOL; </w:t>
      </w:r>
    </w:p>
    <w:p w:rsidR="00712673" w:rsidRPr="00DE4AA2" w:rsidRDefault="00712673" w:rsidP="00712673">
      <w:pPr>
        <w:pStyle w:val="BodyTextIndent"/>
        <w:widowControl w:val="0"/>
        <w:ind w:left="960" w:firstLine="720"/>
        <w:rPr>
          <w:sz w:val="16"/>
        </w:rPr>
      </w:pPr>
    </w:p>
    <w:p w:rsidR="00712673" w:rsidRDefault="00712673" w:rsidP="00020BBC">
      <w:pPr>
        <w:pStyle w:val="BodyTextIndent"/>
        <w:widowControl w:val="0"/>
        <w:numPr>
          <w:ilvl w:val="0"/>
          <w:numId w:val="23"/>
        </w:numPr>
        <w:tabs>
          <w:tab w:val="clear" w:pos="1080"/>
        </w:tabs>
        <w:ind w:leftChars="0"/>
        <w:jc w:val="both"/>
      </w:pPr>
      <w:r w:rsidRPr="00DE4AA2">
        <w:t>will</w:t>
      </w:r>
      <w:r>
        <w:t xml:space="preserve"> not abandon the Sub-project;</w:t>
      </w:r>
      <w:r w:rsidRPr="006C3FA0">
        <w:t>and</w:t>
      </w:r>
    </w:p>
    <w:p w:rsidR="00712673" w:rsidRPr="000E2FA7" w:rsidRDefault="00712673" w:rsidP="00712673">
      <w:pPr>
        <w:pStyle w:val="ListParagraph"/>
        <w:rPr>
          <w:sz w:val="14"/>
        </w:rPr>
      </w:pPr>
    </w:p>
    <w:p w:rsidR="00712673" w:rsidRPr="004B30C1" w:rsidRDefault="00712673" w:rsidP="00020BBC">
      <w:pPr>
        <w:pStyle w:val="BodyTextIndent"/>
        <w:widowControl w:val="0"/>
        <w:numPr>
          <w:ilvl w:val="0"/>
          <w:numId w:val="23"/>
        </w:numPr>
        <w:ind w:leftChars="0"/>
        <w:jc w:val="both"/>
      </w:pPr>
      <w:r w:rsidRPr="004B30C1">
        <w:t>will not claim CDM Credit</w:t>
      </w:r>
      <w:r w:rsidRPr="004B30C1">
        <w:rPr>
          <w:rFonts w:cs="TimesNewRoman"/>
        </w:rPr>
        <w:t xml:space="preserve"> for all </w:t>
      </w:r>
      <w:r>
        <w:t>Home Appliance</w:t>
      </w:r>
      <w:r w:rsidRPr="00DE4AA2">
        <w:t>s</w:t>
      </w:r>
      <w:r w:rsidRPr="004B30C1">
        <w:rPr>
          <w:rFonts w:cs="TimesNewRoman"/>
        </w:rPr>
        <w:t xml:space="preserve"> installed or to be installed by them under IDCOL </w:t>
      </w:r>
      <w:r>
        <w:t>Energy Saving and Conservation Promotion Financing project</w:t>
      </w:r>
      <w:r w:rsidRPr="004B30C1">
        <w:t>. IDCOL will arrange it on behalf of the P</w:t>
      </w:r>
      <w:r>
        <w:t>D</w:t>
      </w:r>
      <w:r w:rsidRPr="004B30C1">
        <w:t xml:space="preserve"> and share with the P</w:t>
      </w:r>
      <w:r>
        <w:t>D</w:t>
      </w:r>
      <w:r w:rsidRPr="004B30C1">
        <w:t xml:space="preserve"> under a mutual agreement</w:t>
      </w:r>
      <w:r>
        <w:t>.</w:t>
      </w:r>
    </w:p>
    <w:p w:rsidR="00712673" w:rsidRPr="000E2FA7" w:rsidRDefault="00712673" w:rsidP="00712673">
      <w:pPr>
        <w:pStyle w:val="ListParagraph"/>
        <w:rPr>
          <w:sz w:val="12"/>
        </w:rPr>
      </w:pPr>
    </w:p>
    <w:p w:rsidR="00712673" w:rsidRPr="00DE4AA2" w:rsidRDefault="00712673" w:rsidP="00712673">
      <w:pPr>
        <w:pStyle w:val="BodyTextIndent"/>
        <w:widowControl w:val="0"/>
        <w:ind w:left="2280" w:hangingChars="550" w:hanging="1320"/>
      </w:pPr>
      <w:r w:rsidRPr="00DE4AA2">
        <w:t>Section 7.05.</w:t>
      </w:r>
      <w:r w:rsidRPr="00DE4AA2">
        <w:tab/>
      </w:r>
      <w:r w:rsidRPr="00DE4AA2">
        <w:rPr>
          <w:i/>
          <w:u w:val="single"/>
        </w:rPr>
        <w:t>Distributions</w:t>
      </w:r>
      <w:r w:rsidRPr="00DE4AA2">
        <w:t>. If an Event of Default shall occur and IDCOL delivers a notice thereof to the P</w:t>
      </w:r>
      <w:r>
        <w:t>D</w:t>
      </w:r>
      <w:r w:rsidRPr="00DE4AA2">
        <w:t>, the P</w:t>
      </w:r>
      <w:r>
        <w:t>D</w:t>
      </w:r>
      <w:r w:rsidRPr="00DE4AA2">
        <w:t xml:space="preserve"> will have to have its </w:t>
      </w:r>
      <w:r w:rsidRPr="00DE4AA2">
        <w:lastRenderedPageBreak/>
        <w:t xml:space="preserve">bank cheques countersigned by IDCOL before making any transfer or distribution of money from the Secured Accounts.  </w:t>
      </w:r>
    </w:p>
    <w:p w:rsidR="00712673" w:rsidRPr="00F654DD" w:rsidRDefault="00712673" w:rsidP="00712673">
      <w:pPr>
        <w:pStyle w:val="BodyTextIndent"/>
        <w:widowControl w:val="0"/>
        <w:tabs>
          <w:tab w:val="left" w:pos="2160"/>
          <w:tab w:val="left" w:pos="3780"/>
          <w:tab w:val="left" w:pos="4680"/>
        </w:tabs>
        <w:ind w:left="960" w:firstLine="720"/>
        <w:rPr>
          <w:sz w:val="16"/>
        </w:rPr>
      </w:pPr>
    </w:p>
    <w:p w:rsidR="00712673" w:rsidRPr="00DE4AA2" w:rsidRDefault="00712673" w:rsidP="00712673">
      <w:pPr>
        <w:pStyle w:val="BodyTextIndent"/>
        <w:widowControl w:val="0"/>
        <w:ind w:left="2280" w:hangingChars="550" w:hanging="1320"/>
      </w:pPr>
      <w:r w:rsidRPr="00DE4AA2">
        <w:t>Section 7.06.</w:t>
      </w:r>
      <w:r w:rsidRPr="00DE4AA2">
        <w:tab/>
      </w:r>
      <w:r w:rsidRPr="00DE4AA2">
        <w:rPr>
          <w:i/>
          <w:u w:val="single"/>
        </w:rPr>
        <w:t>Negative Pledge</w:t>
      </w:r>
      <w:r w:rsidRPr="00DE4AA2">
        <w:t xml:space="preserve">. No further encumbrances over </w:t>
      </w:r>
      <w:r>
        <w:t>Sub-project</w:t>
      </w:r>
      <w:r w:rsidRPr="00DE4AA2">
        <w:t xml:space="preserve"> Accounts will be allowed unless approved by IDCOL in writing.  </w:t>
      </w:r>
    </w:p>
    <w:p w:rsidR="00712673" w:rsidRPr="00F654DD" w:rsidRDefault="00712673" w:rsidP="00712673">
      <w:pPr>
        <w:pStyle w:val="BodyTextIndent"/>
        <w:widowControl w:val="0"/>
        <w:ind w:left="960" w:firstLine="720"/>
        <w:rPr>
          <w:sz w:val="10"/>
        </w:rPr>
      </w:pPr>
    </w:p>
    <w:p w:rsidR="00712673" w:rsidRPr="00DE4AA2" w:rsidRDefault="00712673" w:rsidP="00712673">
      <w:pPr>
        <w:pStyle w:val="BodyTextIndent"/>
        <w:widowControl w:val="0"/>
        <w:ind w:left="2280" w:hangingChars="550" w:hanging="1320"/>
        <w:rPr>
          <w:i/>
          <w:u w:val="single"/>
        </w:rPr>
      </w:pPr>
      <w:r w:rsidRPr="00DE4AA2">
        <w:t>Section 7.07.</w:t>
      </w:r>
      <w:r w:rsidRPr="00DE4AA2">
        <w:tab/>
      </w:r>
      <w:r w:rsidRPr="00DE4AA2">
        <w:rPr>
          <w:i/>
          <w:u w:val="single"/>
        </w:rPr>
        <w:t>Funding by others</w:t>
      </w:r>
      <w:r w:rsidRPr="00DE4AA2">
        <w:t>: The P</w:t>
      </w:r>
      <w:r>
        <w:t>D</w:t>
      </w:r>
      <w:r w:rsidRPr="00DE4AA2">
        <w:t xml:space="preserve"> shall not claim or receive any funding from any other donors or funding agencies, except IDCOL, to carryout the </w:t>
      </w:r>
      <w:r>
        <w:t>Sub-project</w:t>
      </w:r>
      <w:r w:rsidRPr="00DE4AA2">
        <w:t xml:space="preserve"> Activities.</w:t>
      </w:r>
    </w:p>
    <w:p w:rsidR="00712673" w:rsidRPr="00F654DD" w:rsidRDefault="00712673" w:rsidP="00712673">
      <w:pPr>
        <w:pStyle w:val="BodyTextIndent"/>
        <w:widowControl w:val="0"/>
        <w:ind w:left="960" w:firstLine="720"/>
        <w:rPr>
          <w:sz w:val="12"/>
        </w:rPr>
      </w:pPr>
    </w:p>
    <w:p w:rsidR="00712673" w:rsidRPr="00DE4AA2" w:rsidRDefault="00712673" w:rsidP="00712673">
      <w:pPr>
        <w:pStyle w:val="BodyTextIndent"/>
        <w:widowControl w:val="0"/>
        <w:ind w:left="2280" w:hangingChars="550" w:hanging="1320"/>
      </w:pPr>
      <w:r w:rsidRPr="00DE4AA2">
        <w:t>Section 7.08.</w:t>
      </w:r>
      <w:r w:rsidRPr="00DE4AA2">
        <w:tab/>
      </w:r>
      <w:r w:rsidRPr="00DE4AA2">
        <w:rPr>
          <w:i/>
          <w:u w:val="single"/>
        </w:rPr>
        <w:t xml:space="preserve">Geographic location of </w:t>
      </w:r>
      <w:r>
        <w:rPr>
          <w:i/>
          <w:u w:val="single"/>
        </w:rPr>
        <w:t>Home Appliance</w:t>
      </w:r>
      <w:r w:rsidRPr="00DE4AA2">
        <w:t>. The P</w:t>
      </w:r>
      <w:r>
        <w:t>D</w:t>
      </w:r>
      <w:r w:rsidRPr="00DE4AA2">
        <w:t xml:space="preserve"> will provide the data related to the location of the </w:t>
      </w:r>
      <w:r>
        <w:t>Home Appliance</w:t>
      </w:r>
      <w:r w:rsidRPr="00DE4AA2">
        <w:t xml:space="preserve"> installed using Global Positioning System, as required by IDCOL, along with the disbursement request.</w:t>
      </w:r>
    </w:p>
    <w:p w:rsidR="00712673" w:rsidRPr="00F654DD" w:rsidRDefault="00712673" w:rsidP="00712673">
      <w:pPr>
        <w:pStyle w:val="BodyTextIndent"/>
        <w:widowControl w:val="0"/>
        <w:ind w:left="960" w:firstLine="720"/>
        <w:rPr>
          <w:sz w:val="14"/>
        </w:rPr>
      </w:pPr>
    </w:p>
    <w:p w:rsidR="00712673" w:rsidRPr="00DE4AA2" w:rsidRDefault="00712673" w:rsidP="00712673">
      <w:pPr>
        <w:pStyle w:val="BodyTextIndent"/>
        <w:widowControl w:val="0"/>
        <w:ind w:left="2280" w:hangingChars="550" w:hanging="1320"/>
      </w:pPr>
      <w:r w:rsidRPr="00DE4AA2">
        <w:t>Section 7.0</w:t>
      </w:r>
      <w:r>
        <w:t>9</w:t>
      </w:r>
      <w:r w:rsidRPr="00DE4AA2">
        <w:t>.</w:t>
      </w:r>
      <w:r w:rsidRPr="00DE4AA2">
        <w:tab/>
        <w:t>The P</w:t>
      </w:r>
      <w:r>
        <w:t>Dshall extend full cooperation to IDCOL officials, SREDA officials, Collection Efficiency Inspectors, UISC Personnel while conducting monitoring, inspection and random verification as provided under Section 9.05 below</w:t>
      </w:r>
      <w:r w:rsidRPr="00DE4AA2">
        <w:t>.</w:t>
      </w:r>
    </w:p>
    <w:p w:rsidR="00712673" w:rsidRPr="00F654DD" w:rsidRDefault="00712673" w:rsidP="00712673">
      <w:pPr>
        <w:pStyle w:val="BodyTextIndent"/>
        <w:widowControl w:val="0"/>
        <w:tabs>
          <w:tab w:val="left" w:pos="5430"/>
        </w:tabs>
        <w:ind w:left="960"/>
      </w:pPr>
    </w:p>
    <w:p w:rsidR="00712673" w:rsidRPr="000E2FA7" w:rsidRDefault="00712673" w:rsidP="00712673">
      <w:pPr>
        <w:pStyle w:val="BodyTextIndent"/>
        <w:widowControl w:val="0"/>
        <w:ind w:left="960"/>
        <w:jc w:val="center"/>
        <w:rPr>
          <w:b/>
          <w:sz w:val="10"/>
        </w:rPr>
      </w:pPr>
    </w:p>
    <w:p w:rsidR="00712673" w:rsidRPr="00DE4AA2" w:rsidRDefault="00712673" w:rsidP="00712673">
      <w:pPr>
        <w:pStyle w:val="BodyTextIndent"/>
        <w:widowControl w:val="0"/>
        <w:ind w:left="960"/>
        <w:jc w:val="center"/>
        <w:rPr>
          <w:b/>
          <w:sz w:val="28"/>
        </w:rPr>
      </w:pPr>
      <w:r w:rsidRPr="00DE4AA2">
        <w:rPr>
          <w:b/>
          <w:sz w:val="28"/>
        </w:rPr>
        <w:t>ARTICLE VIII</w:t>
      </w:r>
    </w:p>
    <w:p w:rsidR="00712673" w:rsidRPr="00DE4AA2" w:rsidRDefault="00712673" w:rsidP="00712673">
      <w:pPr>
        <w:pStyle w:val="BodyTextIndent"/>
        <w:widowControl w:val="0"/>
        <w:ind w:left="5280" w:hanging="4320"/>
        <w:jc w:val="center"/>
        <w:rPr>
          <w:b/>
        </w:rPr>
      </w:pPr>
      <w:r w:rsidRPr="00DE4AA2">
        <w:rPr>
          <w:b/>
        </w:rPr>
        <w:t>Events of Default</w:t>
      </w:r>
    </w:p>
    <w:p w:rsidR="00712673" w:rsidRPr="00DE4AA2" w:rsidRDefault="00712673" w:rsidP="00712673">
      <w:pPr>
        <w:pStyle w:val="BodyTextIndent"/>
        <w:widowControl w:val="0"/>
        <w:ind w:left="5280" w:hanging="4320"/>
        <w:rPr>
          <w:sz w:val="18"/>
        </w:rPr>
      </w:pPr>
    </w:p>
    <w:p w:rsidR="00712673" w:rsidRPr="00DE4AA2" w:rsidRDefault="00712673" w:rsidP="00712673">
      <w:pPr>
        <w:pStyle w:val="BodyTextIndent"/>
        <w:widowControl w:val="0"/>
        <w:ind w:left="960"/>
      </w:pPr>
      <w:r w:rsidRPr="00DE4AA2">
        <w:t>Section 8.01. – It shall be an event of default on the part of the P</w:t>
      </w:r>
      <w:r>
        <w:t>D</w:t>
      </w:r>
      <w:r w:rsidRPr="00DE4AA2">
        <w:t>, if,</w:t>
      </w:r>
    </w:p>
    <w:p w:rsidR="00712673" w:rsidRPr="000E2FA7" w:rsidRDefault="00712673" w:rsidP="00712673">
      <w:pPr>
        <w:pStyle w:val="BodyTextIndent"/>
        <w:widowControl w:val="0"/>
        <w:ind w:left="960" w:firstLine="720"/>
        <w:rPr>
          <w:sz w:val="16"/>
        </w:rPr>
      </w:pPr>
    </w:p>
    <w:p w:rsidR="00712673" w:rsidRPr="00DE4AA2" w:rsidRDefault="00712673" w:rsidP="00020BBC">
      <w:pPr>
        <w:pStyle w:val="BodyTextIndent"/>
        <w:widowControl w:val="0"/>
        <w:numPr>
          <w:ilvl w:val="0"/>
          <w:numId w:val="22"/>
        </w:numPr>
        <w:tabs>
          <w:tab w:val="clear" w:pos="1080"/>
          <w:tab w:val="num" w:pos="90"/>
        </w:tabs>
        <w:ind w:leftChars="0" w:left="90" w:firstLine="0"/>
        <w:jc w:val="both"/>
      </w:pPr>
      <w:r w:rsidRPr="00DE4AA2">
        <w:rPr>
          <w:i/>
          <w:iCs/>
          <w:u w:val="single"/>
        </w:rPr>
        <w:t>Non-payment</w:t>
      </w:r>
      <w:r w:rsidRPr="00DE4AA2">
        <w:t>. it fails to make repayment in accordance with Section 4.0</w:t>
      </w:r>
      <w:r>
        <w:t>7</w:t>
      </w:r>
      <w:r w:rsidRPr="00DE4AA2">
        <w:t>;</w:t>
      </w:r>
    </w:p>
    <w:p w:rsidR="00712673" w:rsidRPr="00F654DD" w:rsidRDefault="00712673" w:rsidP="00712673">
      <w:pPr>
        <w:pStyle w:val="BodyTextIndent"/>
        <w:widowControl w:val="0"/>
        <w:tabs>
          <w:tab w:val="num" w:pos="90"/>
        </w:tabs>
        <w:ind w:left="960"/>
        <w:rPr>
          <w:sz w:val="12"/>
        </w:rPr>
      </w:pPr>
    </w:p>
    <w:p w:rsidR="00712673" w:rsidRPr="00DE4AA2" w:rsidRDefault="00712673" w:rsidP="00020BBC">
      <w:pPr>
        <w:pStyle w:val="BodyTextIndent"/>
        <w:widowControl w:val="0"/>
        <w:numPr>
          <w:ilvl w:val="0"/>
          <w:numId w:val="22"/>
        </w:numPr>
        <w:tabs>
          <w:tab w:val="clear" w:pos="1080"/>
          <w:tab w:val="num" w:pos="90"/>
        </w:tabs>
        <w:ind w:leftChars="0" w:left="90" w:firstLine="0"/>
        <w:jc w:val="both"/>
      </w:pPr>
      <w:r w:rsidRPr="00DE4AA2">
        <w:rPr>
          <w:i/>
          <w:iCs/>
          <w:u w:val="single"/>
        </w:rPr>
        <w:t>Breach of Representations and Warranties.</w:t>
      </w:r>
      <w:r w:rsidR="00FC6AE1">
        <w:t xml:space="preserve"> it commits breach</w:t>
      </w:r>
      <w:r w:rsidRPr="00DE4AA2">
        <w:t xml:space="preserve"> of any Representations and Warranties under Article VI that IDCOL determines to have material and adverse effect on the </w:t>
      </w:r>
      <w:r>
        <w:t>Sub-project</w:t>
      </w:r>
      <w:r w:rsidRPr="00DE4AA2">
        <w:t>;</w:t>
      </w:r>
    </w:p>
    <w:p w:rsidR="00712673" w:rsidRPr="000E2FA7" w:rsidRDefault="00712673" w:rsidP="00712673">
      <w:pPr>
        <w:pStyle w:val="BodyTextIndent"/>
        <w:widowControl w:val="0"/>
        <w:tabs>
          <w:tab w:val="num" w:pos="90"/>
        </w:tabs>
        <w:ind w:left="960"/>
        <w:rPr>
          <w:sz w:val="10"/>
        </w:rPr>
      </w:pPr>
    </w:p>
    <w:p w:rsidR="00712673" w:rsidRPr="00DE4AA2" w:rsidRDefault="00712673" w:rsidP="00020BBC">
      <w:pPr>
        <w:pStyle w:val="BodyTextIndent"/>
        <w:widowControl w:val="0"/>
        <w:numPr>
          <w:ilvl w:val="0"/>
          <w:numId w:val="22"/>
        </w:numPr>
        <w:tabs>
          <w:tab w:val="clear" w:pos="1080"/>
          <w:tab w:val="num" w:pos="90"/>
        </w:tabs>
        <w:ind w:leftChars="0" w:left="90" w:firstLine="0"/>
        <w:jc w:val="both"/>
      </w:pPr>
      <w:r w:rsidRPr="00DE4AA2">
        <w:rPr>
          <w:i/>
          <w:iCs/>
          <w:u w:val="single"/>
        </w:rPr>
        <w:t>Breach of Undertakings.</w:t>
      </w:r>
      <w:r w:rsidRPr="00DE4AA2">
        <w:tab/>
        <w:t xml:space="preserve">it commits breach of any undertakings under Article VII that IDCOL determines to have material and adverse effect on the </w:t>
      </w:r>
      <w:r>
        <w:t>Sub-project</w:t>
      </w:r>
      <w:r w:rsidRPr="00DE4AA2">
        <w:t>;</w:t>
      </w:r>
    </w:p>
    <w:p w:rsidR="00712673" w:rsidRPr="000E2FA7" w:rsidRDefault="00712673" w:rsidP="00712673">
      <w:pPr>
        <w:pStyle w:val="BodyTextIndent"/>
        <w:widowControl w:val="0"/>
        <w:tabs>
          <w:tab w:val="num" w:pos="90"/>
        </w:tabs>
        <w:ind w:left="960"/>
        <w:rPr>
          <w:sz w:val="14"/>
        </w:rPr>
      </w:pPr>
    </w:p>
    <w:p w:rsidR="00712673" w:rsidRPr="00DE4AA2" w:rsidRDefault="00712673" w:rsidP="00020BBC">
      <w:pPr>
        <w:pStyle w:val="BodyTextIndent"/>
        <w:widowControl w:val="0"/>
        <w:numPr>
          <w:ilvl w:val="0"/>
          <w:numId w:val="22"/>
        </w:numPr>
        <w:tabs>
          <w:tab w:val="clear" w:pos="1080"/>
          <w:tab w:val="num" w:pos="90"/>
        </w:tabs>
        <w:ind w:leftChars="0" w:left="90" w:firstLine="0"/>
        <w:jc w:val="both"/>
      </w:pPr>
      <w:r w:rsidRPr="00DE4AA2">
        <w:rPr>
          <w:i/>
          <w:iCs/>
          <w:u w:val="single"/>
        </w:rPr>
        <w:t>Government Action</w:t>
      </w:r>
      <w:r w:rsidRPr="00DE4AA2">
        <w:t>. government takes any action to nationalize, expropriate or confiscate the P</w:t>
      </w:r>
      <w:r>
        <w:t>D</w:t>
      </w:r>
      <w:r w:rsidRPr="00DE4AA2">
        <w:t xml:space="preserve"> and/or its assets;</w:t>
      </w:r>
    </w:p>
    <w:p w:rsidR="00712673" w:rsidRPr="000E2FA7" w:rsidRDefault="00712673" w:rsidP="00712673">
      <w:pPr>
        <w:pStyle w:val="BodyTextIndent"/>
        <w:widowControl w:val="0"/>
        <w:tabs>
          <w:tab w:val="num" w:pos="90"/>
        </w:tabs>
        <w:ind w:left="960"/>
        <w:rPr>
          <w:sz w:val="14"/>
        </w:rPr>
      </w:pPr>
    </w:p>
    <w:p w:rsidR="00712673" w:rsidRPr="00DE4AA2" w:rsidRDefault="00712673" w:rsidP="00020BBC">
      <w:pPr>
        <w:pStyle w:val="BodyTextIndent"/>
        <w:widowControl w:val="0"/>
        <w:numPr>
          <w:ilvl w:val="0"/>
          <w:numId w:val="22"/>
        </w:numPr>
        <w:tabs>
          <w:tab w:val="clear" w:pos="1080"/>
          <w:tab w:val="num" w:pos="90"/>
        </w:tabs>
        <w:ind w:leftChars="0" w:left="90" w:firstLine="0"/>
        <w:jc w:val="both"/>
      </w:pPr>
      <w:r w:rsidRPr="00DE4AA2">
        <w:rPr>
          <w:i/>
          <w:iCs/>
          <w:u w:val="single"/>
        </w:rPr>
        <w:t>Failure to Achieve Target.</w:t>
      </w:r>
      <w:r w:rsidRPr="00DE4AA2">
        <w:t xml:space="preserve"> it fails to comply with Section 4.0</w:t>
      </w:r>
      <w:r>
        <w:t>3</w:t>
      </w:r>
      <w:r w:rsidRPr="00DE4AA2">
        <w:t xml:space="preserve"> and to provide an explanation acceptable to IDCOL for such non-compliance;</w:t>
      </w:r>
    </w:p>
    <w:p w:rsidR="00712673" w:rsidRPr="00F70622" w:rsidRDefault="00712673" w:rsidP="00712673">
      <w:pPr>
        <w:pStyle w:val="BodyTextIndent"/>
        <w:widowControl w:val="0"/>
        <w:tabs>
          <w:tab w:val="num" w:pos="90"/>
        </w:tabs>
        <w:ind w:left="960"/>
        <w:rPr>
          <w:sz w:val="16"/>
        </w:rPr>
      </w:pPr>
    </w:p>
    <w:p w:rsidR="00712673" w:rsidRPr="00DE4AA2" w:rsidRDefault="00712673" w:rsidP="00020BBC">
      <w:pPr>
        <w:pStyle w:val="BodyTextIndent"/>
        <w:widowControl w:val="0"/>
        <w:numPr>
          <w:ilvl w:val="0"/>
          <w:numId w:val="22"/>
        </w:numPr>
        <w:tabs>
          <w:tab w:val="clear" w:pos="1080"/>
          <w:tab w:val="num" w:pos="90"/>
        </w:tabs>
        <w:ind w:leftChars="0" w:left="90" w:firstLine="0"/>
        <w:jc w:val="both"/>
      </w:pPr>
      <w:r w:rsidRPr="00DE4AA2">
        <w:rPr>
          <w:i/>
          <w:iCs/>
          <w:u w:val="single"/>
        </w:rPr>
        <w:t>Declaration of Insolvency by Court.</w:t>
      </w:r>
      <w:r w:rsidRPr="00DE4AA2">
        <w:t xml:space="preserve"> it is declared insolvent by any court;</w:t>
      </w:r>
    </w:p>
    <w:p w:rsidR="00712673" w:rsidRPr="000E2FA7" w:rsidRDefault="00712673" w:rsidP="00712673">
      <w:pPr>
        <w:pStyle w:val="BodyTextIndent"/>
        <w:widowControl w:val="0"/>
        <w:tabs>
          <w:tab w:val="num" w:pos="90"/>
        </w:tabs>
        <w:ind w:left="960"/>
        <w:rPr>
          <w:sz w:val="14"/>
        </w:rPr>
      </w:pPr>
    </w:p>
    <w:p w:rsidR="00712673" w:rsidRPr="00DE4AA2" w:rsidRDefault="00712673" w:rsidP="00020BBC">
      <w:pPr>
        <w:pStyle w:val="BodyTextIndent"/>
        <w:widowControl w:val="0"/>
        <w:numPr>
          <w:ilvl w:val="0"/>
          <w:numId w:val="22"/>
        </w:numPr>
        <w:tabs>
          <w:tab w:val="clear" w:pos="1080"/>
          <w:tab w:val="num" w:pos="90"/>
        </w:tabs>
        <w:ind w:leftChars="0" w:left="90" w:firstLine="0"/>
        <w:jc w:val="both"/>
      </w:pPr>
      <w:r w:rsidRPr="00DE4AA2">
        <w:rPr>
          <w:i/>
          <w:iCs/>
          <w:u w:val="single"/>
        </w:rPr>
        <w:t>Insolvency proceedings by the P</w:t>
      </w:r>
      <w:r>
        <w:rPr>
          <w:i/>
          <w:iCs/>
          <w:u w:val="single"/>
        </w:rPr>
        <w:t>D</w:t>
      </w:r>
      <w:r w:rsidRPr="00DE4AA2">
        <w:rPr>
          <w:i/>
          <w:iCs/>
          <w:u w:val="single"/>
        </w:rPr>
        <w:t>.</w:t>
      </w:r>
      <w:r w:rsidRPr="00DE4AA2">
        <w:t xml:space="preserve"> any insolvency, bankruptcy or reorganization proceedings is undertaken by the P</w:t>
      </w:r>
      <w:r>
        <w:t>D</w:t>
      </w:r>
      <w:r w:rsidRPr="00DE4AA2">
        <w:t xml:space="preserve"> that has not been discharged within thirty (30) days of its institution; and</w:t>
      </w:r>
    </w:p>
    <w:p w:rsidR="00712673" w:rsidRPr="000E2FA7" w:rsidRDefault="00712673" w:rsidP="00712673">
      <w:pPr>
        <w:pStyle w:val="BodyTextIndent"/>
        <w:widowControl w:val="0"/>
        <w:tabs>
          <w:tab w:val="num" w:pos="90"/>
        </w:tabs>
        <w:ind w:left="960"/>
        <w:rPr>
          <w:sz w:val="14"/>
        </w:rPr>
      </w:pPr>
    </w:p>
    <w:p w:rsidR="00712673" w:rsidRPr="00DE4AA2" w:rsidRDefault="00712673" w:rsidP="00020BBC">
      <w:pPr>
        <w:pStyle w:val="BodyTextIndent"/>
        <w:widowControl w:val="0"/>
        <w:numPr>
          <w:ilvl w:val="0"/>
          <w:numId w:val="22"/>
        </w:numPr>
        <w:tabs>
          <w:tab w:val="clear" w:pos="1080"/>
          <w:tab w:val="num" w:pos="90"/>
        </w:tabs>
        <w:ind w:leftChars="0" w:left="90" w:firstLine="0"/>
        <w:jc w:val="both"/>
      </w:pPr>
      <w:r w:rsidRPr="00DE4AA2">
        <w:rPr>
          <w:i/>
          <w:iCs/>
          <w:u w:val="single"/>
        </w:rPr>
        <w:t>Insolvency proceedings by the Creditor.</w:t>
      </w:r>
      <w:r w:rsidRPr="00DE4AA2">
        <w:tab/>
        <w:t>any insolvency proceeding is undertaken against the P</w:t>
      </w:r>
      <w:r>
        <w:t>D</w:t>
      </w:r>
      <w:r w:rsidRPr="00DE4AA2">
        <w:t xml:space="preserve"> by any creditor of the P</w:t>
      </w:r>
      <w:r>
        <w:t>D</w:t>
      </w:r>
      <w:r w:rsidRPr="00DE4AA2">
        <w:t xml:space="preserve"> that has not been discharged within thirty (30) days of its institution. </w:t>
      </w:r>
    </w:p>
    <w:p w:rsidR="00712673" w:rsidRPr="000E2FA7" w:rsidRDefault="00712673" w:rsidP="00712673">
      <w:pPr>
        <w:pStyle w:val="BodyTextIndent"/>
        <w:widowControl w:val="0"/>
        <w:tabs>
          <w:tab w:val="num" w:pos="90"/>
        </w:tabs>
        <w:ind w:left="960"/>
        <w:rPr>
          <w:sz w:val="18"/>
        </w:rPr>
      </w:pPr>
    </w:p>
    <w:p w:rsidR="00712673" w:rsidRPr="00DE4AA2" w:rsidRDefault="00712673" w:rsidP="00712673">
      <w:pPr>
        <w:pStyle w:val="BodyTextIndent"/>
        <w:widowControl w:val="0"/>
        <w:ind w:left="960"/>
      </w:pPr>
      <w:r w:rsidRPr="00DE4AA2">
        <w:t>Section 8.02</w:t>
      </w:r>
      <w:r w:rsidRPr="00DE4AA2">
        <w:tab/>
      </w:r>
      <w:r w:rsidRPr="00DE4AA2">
        <w:rPr>
          <w:i/>
          <w:u w:val="single"/>
        </w:rPr>
        <w:t>Remedies upon an Event of Default</w:t>
      </w:r>
      <w:r w:rsidRPr="00DE4AA2">
        <w:t xml:space="preserve">. If IDCOL becomes aware, or </w:t>
      </w:r>
      <w:r w:rsidRPr="00DE4AA2">
        <w:lastRenderedPageBreak/>
        <w:t>is notified by the P</w:t>
      </w:r>
      <w:r>
        <w:t>D</w:t>
      </w:r>
      <w:r w:rsidRPr="00DE4AA2">
        <w:t>, of occurrence or likelihood of any Events of Default, it may,</w:t>
      </w:r>
    </w:p>
    <w:p w:rsidR="00712673" w:rsidRPr="000E2FA7" w:rsidRDefault="00712673" w:rsidP="00712673">
      <w:pPr>
        <w:pStyle w:val="BodyTextIndent"/>
        <w:widowControl w:val="0"/>
        <w:ind w:left="960"/>
        <w:rPr>
          <w:sz w:val="12"/>
        </w:rPr>
      </w:pPr>
    </w:p>
    <w:p w:rsidR="00712673" w:rsidRPr="00DE4AA2" w:rsidRDefault="00712673" w:rsidP="00020BBC">
      <w:pPr>
        <w:pStyle w:val="BodyTextIndent"/>
        <w:widowControl w:val="0"/>
        <w:numPr>
          <w:ilvl w:val="0"/>
          <w:numId w:val="21"/>
        </w:numPr>
        <w:ind w:leftChars="0"/>
        <w:jc w:val="both"/>
      </w:pPr>
      <w:r w:rsidRPr="00DE4AA2">
        <w:t>suspend or cancel its commitment to provide any undisbursed Grants and Refinance under this Agreement;</w:t>
      </w:r>
    </w:p>
    <w:p w:rsidR="00712673" w:rsidRPr="000E2FA7" w:rsidRDefault="00712673" w:rsidP="00712673">
      <w:pPr>
        <w:pStyle w:val="BodyTextIndent"/>
        <w:widowControl w:val="0"/>
        <w:ind w:left="960"/>
        <w:rPr>
          <w:sz w:val="12"/>
        </w:rPr>
      </w:pPr>
    </w:p>
    <w:p w:rsidR="00712673" w:rsidRPr="00DE4AA2" w:rsidRDefault="00712673" w:rsidP="00020BBC">
      <w:pPr>
        <w:pStyle w:val="BodyTextIndent"/>
        <w:widowControl w:val="0"/>
        <w:numPr>
          <w:ilvl w:val="0"/>
          <w:numId w:val="21"/>
        </w:numPr>
        <w:ind w:leftChars="0"/>
        <w:jc w:val="both"/>
      </w:pPr>
      <w:r w:rsidRPr="00DE4AA2">
        <w:t xml:space="preserve">declare all amounts outstanding due and immediately payable; </w:t>
      </w:r>
    </w:p>
    <w:p w:rsidR="00712673" w:rsidRPr="00DE4AA2" w:rsidRDefault="00712673" w:rsidP="00020BBC">
      <w:pPr>
        <w:pStyle w:val="BodyTextIndent"/>
        <w:widowControl w:val="0"/>
        <w:numPr>
          <w:ilvl w:val="0"/>
          <w:numId w:val="12"/>
        </w:numPr>
        <w:ind w:leftChars="0"/>
        <w:jc w:val="both"/>
      </w:pPr>
    </w:p>
    <w:p w:rsidR="00712673" w:rsidRPr="00DE4AA2" w:rsidRDefault="00712673" w:rsidP="00020BBC">
      <w:pPr>
        <w:pStyle w:val="BodyTextIndent"/>
        <w:widowControl w:val="0"/>
        <w:numPr>
          <w:ilvl w:val="0"/>
          <w:numId w:val="21"/>
        </w:numPr>
        <w:ind w:leftChars="0"/>
        <w:jc w:val="both"/>
      </w:pPr>
      <w:r w:rsidRPr="00DE4AA2">
        <w:t>require the P</w:t>
      </w:r>
      <w:r>
        <w:t>D</w:t>
      </w:r>
      <w:r w:rsidRPr="00DE4AA2">
        <w:t xml:space="preserve"> to have its cheques  countersigned by IDCOL before making any withdrawal from </w:t>
      </w:r>
      <w:r>
        <w:t>Sub-project</w:t>
      </w:r>
      <w:r w:rsidRPr="00DE4AA2">
        <w:t xml:space="preserve"> Accounts.</w:t>
      </w:r>
    </w:p>
    <w:p w:rsidR="00712673" w:rsidRPr="000E2FA7" w:rsidRDefault="00712673" w:rsidP="00712673">
      <w:pPr>
        <w:pStyle w:val="ListParagraph"/>
        <w:rPr>
          <w:sz w:val="14"/>
        </w:rPr>
      </w:pPr>
    </w:p>
    <w:p w:rsidR="00712673" w:rsidRPr="00DE4AA2" w:rsidRDefault="00712673" w:rsidP="00712673">
      <w:pPr>
        <w:pStyle w:val="BodyTextIndent"/>
        <w:widowControl w:val="0"/>
        <w:ind w:left="960"/>
      </w:pPr>
      <w:r w:rsidRPr="00DE4AA2">
        <w:t>Section 8.03.</w:t>
      </w:r>
      <w:r w:rsidRPr="00DE4AA2">
        <w:tab/>
      </w:r>
      <w:r w:rsidRPr="00DE4AA2">
        <w:rPr>
          <w:i/>
          <w:u w:val="single"/>
        </w:rPr>
        <w:t>Cure Period</w:t>
      </w:r>
      <w:r w:rsidRPr="00DE4AA2">
        <w:t>.</w:t>
      </w:r>
    </w:p>
    <w:p w:rsidR="00712673" w:rsidRPr="00DE4AA2" w:rsidRDefault="00712673" w:rsidP="00712673">
      <w:pPr>
        <w:pStyle w:val="BodyTextIndent"/>
        <w:widowControl w:val="0"/>
        <w:ind w:left="960"/>
        <w:rPr>
          <w:sz w:val="14"/>
        </w:rPr>
      </w:pPr>
    </w:p>
    <w:p w:rsidR="00712673" w:rsidRPr="00DE4AA2" w:rsidRDefault="00712673" w:rsidP="00020BBC">
      <w:pPr>
        <w:pStyle w:val="BodyTextIndent"/>
        <w:widowControl w:val="0"/>
        <w:numPr>
          <w:ilvl w:val="0"/>
          <w:numId w:val="20"/>
        </w:numPr>
        <w:tabs>
          <w:tab w:val="clear" w:pos="1080"/>
        </w:tabs>
        <w:ind w:leftChars="0"/>
        <w:jc w:val="both"/>
      </w:pPr>
      <w:r w:rsidRPr="00DE4AA2">
        <w:t xml:space="preserve">If IDCOL becomes aware, or is notified by the </w:t>
      </w:r>
      <w:r>
        <w:t>PD</w:t>
      </w:r>
      <w:r w:rsidRPr="00DE4AA2">
        <w:t xml:space="preserve">, of occurrence or likelihood of any Events of Default that IDCOL determines to be curable, it will send to the </w:t>
      </w:r>
      <w:r>
        <w:t>PD</w:t>
      </w:r>
      <w:r w:rsidRPr="00DE4AA2">
        <w:t xml:space="preserve"> a notice in writing (</w:t>
      </w:r>
      <w:r w:rsidRPr="00DE4AA2">
        <w:rPr>
          <w:b/>
        </w:rPr>
        <w:t>“Notice of Events of Default”</w:t>
      </w:r>
      <w:r w:rsidRPr="00DE4AA2">
        <w:t xml:space="preserve">) requiring the latter to cure the relevant default within 30 days of its occurrence. </w:t>
      </w:r>
    </w:p>
    <w:p w:rsidR="00712673" w:rsidRPr="000E2FA7" w:rsidRDefault="00712673" w:rsidP="00712673">
      <w:pPr>
        <w:pStyle w:val="BodyTextIndent"/>
        <w:widowControl w:val="0"/>
        <w:ind w:left="960"/>
        <w:rPr>
          <w:sz w:val="10"/>
        </w:rPr>
      </w:pPr>
    </w:p>
    <w:p w:rsidR="00712673" w:rsidRPr="00DE4AA2" w:rsidRDefault="00712673" w:rsidP="00020BBC">
      <w:pPr>
        <w:pStyle w:val="BodyTextIndent"/>
        <w:widowControl w:val="0"/>
        <w:numPr>
          <w:ilvl w:val="0"/>
          <w:numId w:val="20"/>
        </w:numPr>
        <w:tabs>
          <w:tab w:val="clear" w:pos="1080"/>
        </w:tabs>
        <w:ind w:leftChars="0"/>
        <w:jc w:val="both"/>
      </w:pPr>
      <w:r w:rsidRPr="00DE4AA2">
        <w:t xml:space="preserve">If the </w:t>
      </w:r>
      <w:r>
        <w:t>PD</w:t>
      </w:r>
      <w:r w:rsidRPr="00DE4AA2">
        <w:t xml:space="preserve"> fails to cure the default referred to in paragraph (a) above within the Cure Period, IDCOL may exercise remedies under Section 8.02 or any other available remedies.</w:t>
      </w:r>
    </w:p>
    <w:p w:rsidR="00712673" w:rsidRPr="00DE4AA2" w:rsidRDefault="00712673" w:rsidP="00712673">
      <w:pPr>
        <w:pStyle w:val="BodyTextIndent"/>
        <w:widowControl w:val="0"/>
        <w:ind w:left="960"/>
        <w:rPr>
          <w:sz w:val="18"/>
        </w:rPr>
      </w:pPr>
    </w:p>
    <w:p w:rsidR="00712673" w:rsidRPr="00AF6F8C" w:rsidRDefault="00712673" w:rsidP="00712673">
      <w:pPr>
        <w:pStyle w:val="BodyTextIndent"/>
        <w:widowControl w:val="0"/>
        <w:tabs>
          <w:tab w:val="left" w:pos="2250"/>
          <w:tab w:val="left" w:pos="3330"/>
        </w:tabs>
        <w:ind w:left="2160" w:hangingChars="500" w:hanging="1200"/>
      </w:pPr>
      <w:r w:rsidRPr="00DE4AA2">
        <w:t>Section 8.04.</w:t>
      </w:r>
      <w:r w:rsidRPr="00DE4AA2">
        <w:rPr>
          <w:i/>
          <w:u w:val="single"/>
        </w:rPr>
        <w:t>Savings of Rights</w:t>
      </w:r>
      <w:r w:rsidRPr="00DE4AA2">
        <w:t>.</w:t>
      </w:r>
      <w:r w:rsidRPr="00DE4AA2">
        <w:tab/>
        <w:t>No course of dealing and no delay in exercising, or omission to exercise any right, power or remedy accruing to IDCOL upon any Events of Default of the P</w:t>
      </w:r>
      <w:r>
        <w:t>D</w:t>
      </w:r>
      <w:r w:rsidRPr="00DE4AA2">
        <w:t xml:space="preserve">, shall impair any such right, power or remedy or be construed to be a waiver thereof, or any acquiescence therein, nor shall the action of IDCOL in respect of any Event of Default, or any acquiescence therein, affect or impair any of its right, power or remedy in respect of other Events of Default. </w:t>
      </w:r>
    </w:p>
    <w:p w:rsidR="00712673" w:rsidRDefault="00712673" w:rsidP="00712673">
      <w:pPr>
        <w:pStyle w:val="BodyTextIndent"/>
        <w:widowControl w:val="0"/>
        <w:ind w:left="960"/>
        <w:rPr>
          <w:b/>
          <w:sz w:val="30"/>
        </w:rPr>
      </w:pPr>
    </w:p>
    <w:p w:rsidR="00712673" w:rsidRPr="00DE4AA2" w:rsidRDefault="00712673" w:rsidP="00712673">
      <w:pPr>
        <w:pStyle w:val="BodyTextIndent"/>
        <w:widowControl w:val="0"/>
        <w:ind w:left="5280" w:hanging="4320"/>
        <w:jc w:val="center"/>
        <w:rPr>
          <w:b/>
          <w:sz w:val="30"/>
        </w:rPr>
      </w:pPr>
      <w:r w:rsidRPr="00DE4AA2">
        <w:rPr>
          <w:b/>
          <w:sz w:val="30"/>
        </w:rPr>
        <w:t>ARTICLE IX</w:t>
      </w:r>
    </w:p>
    <w:p w:rsidR="00712673" w:rsidRPr="00DE4AA2" w:rsidRDefault="00712673" w:rsidP="00712673">
      <w:pPr>
        <w:pStyle w:val="BodyTextIndent"/>
        <w:widowControl w:val="0"/>
        <w:ind w:left="5280" w:hanging="4320"/>
        <w:jc w:val="center"/>
        <w:rPr>
          <w:b/>
          <w:sz w:val="26"/>
        </w:rPr>
      </w:pPr>
      <w:r w:rsidRPr="00DE4AA2">
        <w:rPr>
          <w:b/>
          <w:sz w:val="26"/>
        </w:rPr>
        <w:t>Miscellaneous Provisions</w:t>
      </w:r>
    </w:p>
    <w:p w:rsidR="00712673" w:rsidRPr="00DE4AA2" w:rsidRDefault="00712673" w:rsidP="00712673">
      <w:pPr>
        <w:pStyle w:val="BodyTextIndent"/>
        <w:widowControl w:val="0"/>
        <w:ind w:left="5280" w:hanging="4320"/>
        <w:rPr>
          <w:b/>
          <w:sz w:val="14"/>
        </w:rPr>
      </w:pPr>
    </w:p>
    <w:p w:rsidR="00712673" w:rsidRPr="00DE4AA2" w:rsidRDefault="00712673" w:rsidP="00712673">
      <w:pPr>
        <w:pStyle w:val="BodyTextIndent"/>
        <w:widowControl w:val="0"/>
        <w:ind w:left="2400" w:hangingChars="600" w:hanging="1440"/>
      </w:pPr>
      <w:r w:rsidRPr="00A5199A">
        <w:t>Section 9.01.</w:t>
      </w:r>
      <w:r w:rsidRPr="00DE4AA2">
        <w:tab/>
      </w:r>
      <w:r w:rsidRPr="00DE4AA2">
        <w:rPr>
          <w:i/>
          <w:u w:val="single"/>
        </w:rPr>
        <w:t>Governing Law and Jurisdiction</w:t>
      </w:r>
      <w:r w:rsidRPr="00DE4AA2">
        <w:t xml:space="preserve">. This agreement is governed by and shall be construed with the laws of the People’s Republic of </w:t>
      </w:r>
      <w:smartTag w:uri="urn:schemas-microsoft-com:office:smarttags" w:element="country-region">
        <w:smartTag w:uri="urn:schemas-microsoft-com:office:smarttags" w:element="place">
          <w:r w:rsidRPr="00DE4AA2">
            <w:t>Bangladesh</w:t>
          </w:r>
        </w:smartTag>
      </w:smartTag>
      <w:r w:rsidRPr="00DE4AA2">
        <w:t xml:space="preserve">. </w:t>
      </w:r>
    </w:p>
    <w:p w:rsidR="00712673" w:rsidRPr="00DE4AA2" w:rsidRDefault="00712673" w:rsidP="00712673">
      <w:pPr>
        <w:pStyle w:val="BodyTextIndent"/>
        <w:widowControl w:val="0"/>
        <w:ind w:left="1680" w:hanging="720"/>
      </w:pPr>
    </w:p>
    <w:p w:rsidR="00712673" w:rsidRPr="00DE4AA2" w:rsidRDefault="00712673" w:rsidP="00712673">
      <w:pPr>
        <w:pStyle w:val="BodyTextIndent"/>
        <w:widowControl w:val="0"/>
        <w:ind w:left="960"/>
      </w:pPr>
      <w:r w:rsidRPr="00A5199A">
        <w:t>Section 9.02.</w:t>
      </w:r>
      <w:r w:rsidRPr="00DE4AA2">
        <w:tab/>
      </w:r>
      <w:r w:rsidRPr="00DE4AA2">
        <w:rPr>
          <w:i/>
          <w:u w:val="single"/>
        </w:rPr>
        <w:t>Dispute Resolution</w:t>
      </w:r>
      <w:r w:rsidRPr="00DE4AA2">
        <w:t>.</w:t>
      </w:r>
    </w:p>
    <w:p w:rsidR="00712673" w:rsidRPr="002A61AD" w:rsidRDefault="00712673" w:rsidP="00712673">
      <w:pPr>
        <w:pStyle w:val="BodyTextIndent"/>
        <w:widowControl w:val="0"/>
        <w:ind w:left="960" w:firstLine="810"/>
        <w:rPr>
          <w:sz w:val="16"/>
        </w:rPr>
      </w:pPr>
    </w:p>
    <w:p w:rsidR="00712673" w:rsidRPr="00DE4AA2" w:rsidRDefault="00712673" w:rsidP="00712673">
      <w:pPr>
        <w:pStyle w:val="BodyTextIndent"/>
        <w:widowControl w:val="0"/>
        <w:ind w:leftChars="350" w:left="1080" w:hangingChars="100" w:hanging="240"/>
      </w:pPr>
      <w:r>
        <w:rPr>
          <w:i/>
        </w:rPr>
        <w:t>(a)</w:t>
      </w:r>
      <w:r w:rsidRPr="00DE4AA2">
        <w:rPr>
          <w:i/>
        </w:rPr>
        <w:t>Negotiation</w:t>
      </w:r>
      <w:r w:rsidRPr="00DE4AA2">
        <w:rPr>
          <w:iCs/>
        </w:rPr>
        <w:t>.</w:t>
      </w:r>
      <w:r w:rsidRPr="00DE4AA2">
        <w:t>Any dispute that may arise between the P</w:t>
      </w:r>
      <w:r>
        <w:t>D</w:t>
      </w:r>
      <w:r w:rsidRPr="00DE4AA2">
        <w:t xml:space="preserve"> and IDCOL in connection with or under this Agreement shall be tried to be amicably resolved through mutual negotiation of both parties. </w:t>
      </w:r>
    </w:p>
    <w:p w:rsidR="00712673" w:rsidRPr="00DE4AA2" w:rsidRDefault="00712673" w:rsidP="00712673">
      <w:pPr>
        <w:pStyle w:val="BodyTextIndent"/>
        <w:widowControl w:val="0"/>
        <w:ind w:left="960" w:firstLine="810"/>
        <w:rPr>
          <w:sz w:val="14"/>
        </w:rPr>
      </w:pPr>
    </w:p>
    <w:p w:rsidR="00712673" w:rsidRPr="00DE4AA2" w:rsidRDefault="00712673" w:rsidP="00712673">
      <w:pPr>
        <w:pStyle w:val="BodyTextIndent"/>
        <w:widowControl w:val="0"/>
        <w:ind w:leftChars="350" w:left="1200" w:hangingChars="150" w:hanging="360"/>
      </w:pPr>
      <w:r>
        <w:rPr>
          <w:i/>
        </w:rPr>
        <w:t>(b)</w:t>
      </w:r>
      <w:r w:rsidRPr="00DE4AA2">
        <w:rPr>
          <w:i/>
        </w:rPr>
        <w:t>Mediation</w:t>
      </w:r>
      <w:r w:rsidRPr="00DE4AA2">
        <w:rPr>
          <w:iCs/>
        </w:rPr>
        <w:t xml:space="preserve">. </w:t>
      </w:r>
      <w:r w:rsidRPr="00DE4AA2">
        <w:t xml:space="preserve">If any dispute referred to in paragraph (a) above arises and cannot be resolved through negotiation, it will be referred to a third party mediator selected by both parties for a mediated resolution; and the cost of such mediation will be shared jointly by both parties. </w:t>
      </w:r>
    </w:p>
    <w:p w:rsidR="00712673" w:rsidRPr="00DE4AA2" w:rsidRDefault="00712673" w:rsidP="00712673">
      <w:pPr>
        <w:pStyle w:val="BodyTextIndent"/>
        <w:widowControl w:val="0"/>
        <w:ind w:left="960"/>
        <w:rPr>
          <w:sz w:val="12"/>
        </w:rPr>
      </w:pPr>
    </w:p>
    <w:p w:rsidR="00712673" w:rsidRPr="00DE4AA2" w:rsidRDefault="00712673" w:rsidP="00712673">
      <w:pPr>
        <w:pStyle w:val="BodyTextIndent"/>
        <w:widowControl w:val="0"/>
        <w:ind w:leftChars="350" w:left="1080" w:hangingChars="100" w:hanging="240"/>
      </w:pPr>
      <w:r>
        <w:rPr>
          <w:i/>
        </w:rPr>
        <w:t>(c)</w:t>
      </w:r>
      <w:r w:rsidRPr="00DE4AA2">
        <w:rPr>
          <w:i/>
        </w:rPr>
        <w:t>Arbitration</w:t>
      </w:r>
      <w:r w:rsidRPr="00DE4AA2">
        <w:t xml:space="preserve">. In case a dispute is not resolved through methods as per paragraphs (a) and (b) above, it shall be referred to arbitration under the Arbitration Act 2001 (the </w:t>
      </w:r>
      <w:r w:rsidRPr="00DE4AA2">
        <w:rPr>
          <w:b/>
        </w:rPr>
        <w:t>“Act”</w:t>
      </w:r>
      <w:r w:rsidRPr="00DE4AA2">
        <w:t xml:space="preserve">) of Bangladesh as the last resort; the arbitral award thereon shall be final and binding; and the cost of such arbitration shall be shared jointly by the parties or as may otherwise be determined under the Act.  </w:t>
      </w:r>
    </w:p>
    <w:p w:rsidR="00712673" w:rsidRPr="00DE4AA2" w:rsidRDefault="00712673" w:rsidP="00712673">
      <w:pPr>
        <w:pStyle w:val="BodyTextIndent"/>
        <w:widowControl w:val="0"/>
        <w:ind w:left="960"/>
        <w:rPr>
          <w:sz w:val="18"/>
        </w:rPr>
      </w:pPr>
    </w:p>
    <w:p w:rsidR="00712673" w:rsidRDefault="00712673" w:rsidP="00712673">
      <w:pPr>
        <w:pStyle w:val="BodyTextIndent"/>
        <w:widowControl w:val="0"/>
        <w:ind w:left="2400" w:hangingChars="600" w:hanging="1440"/>
      </w:pPr>
      <w:r w:rsidRPr="00A5199A">
        <w:t>Section 9.03.</w:t>
      </w:r>
      <w:r w:rsidRPr="00DE4AA2">
        <w:tab/>
      </w:r>
      <w:r w:rsidRPr="00DE4AA2">
        <w:rPr>
          <w:i/>
          <w:u w:val="single"/>
        </w:rPr>
        <w:t>Successors and Assigns</w:t>
      </w:r>
      <w:r w:rsidRPr="00DE4AA2">
        <w:t xml:space="preserve">. This Agreement shall bind, and inure to the benefit of, the respective successors and permitted assignees of the parties. IDCOL shall give the </w:t>
      </w:r>
      <w:r>
        <w:t>PD</w:t>
      </w:r>
      <w:r w:rsidRPr="00DE4AA2">
        <w:t xml:space="preserve"> at least fifteen (15) days’ written notice before making any such assignment. </w:t>
      </w:r>
    </w:p>
    <w:p w:rsidR="00712673" w:rsidRPr="000E2FA7" w:rsidRDefault="00712673" w:rsidP="00712673">
      <w:pPr>
        <w:pStyle w:val="BodyTextIndent"/>
        <w:widowControl w:val="0"/>
        <w:ind w:left="960"/>
        <w:rPr>
          <w:sz w:val="14"/>
        </w:rPr>
      </w:pPr>
    </w:p>
    <w:p w:rsidR="00712673" w:rsidRPr="00DE4AA2" w:rsidRDefault="00712673" w:rsidP="00712673">
      <w:pPr>
        <w:pStyle w:val="BodyTextIndent"/>
        <w:widowControl w:val="0"/>
        <w:ind w:left="960"/>
      </w:pPr>
      <w:r w:rsidRPr="00A5199A">
        <w:t>Section 9.04.</w:t>
      </w:r>
      <w:r w:rsidRPr="00A5199A">
        <w:tab/>
      </w:r>
      <w:r w:rsidRPr="00DE4AA2">
        <w:rPr>
          <w:i/>
          <w:u w:val="single"/>
        </w:rPr>
        <w:t xml:space="preserve">Consultancy, training, </w:t>
      </w:r>
      <w:r>
        <w:rPr>
          <w:i/>
          <w:u w:val="single"/>
        </w:rPr>
        <w:t>Home Appliance</w:t>
      </w:r>
      <w:r w:rsidRPr="00DE4AA2">
        <w:rPr>
          <w:i/>
          <w:u w:val="single"/>
        </w:rPr>
        <w:t xml:space="preserve"> tools and publicity materials</w:t>
      </w:r>
      <w:r w:rsidRPr="00DE4AA2">
        <w:t xml:space="preserve">. </w:t>
      </w:r>
    </w:p>
    <w:p w:rsidR="00712673" w:rsidRPr="000E2FA7" w:rsidRDefault="00712673" w:rsidP="00712673">
      <w:pPr>
        <w:pStyle w:val="BodyTextIndent"/>
        <w:widowControl w:val="0"/>
        <w:ind w:left="960" w:firstLine="720"/>
        <w:rPr>
          <w:sz w:val="10"/>
        </w:rPr>
      </w:pPr>
    </w:p>
    <w:p w:rsidR="00712673" w:rsidRPr="00DE4AA2" w:rsidRDefault="00712673" w:rsidP="00712673">
      <w:pPr>
        <w:pStyle w:val="BodyTextIndent"/>
        <w:widowControl w:val="0"/>
        <w:ind w:leftChars="350" w:left="1080" w:hangingChars="100" w:hanging="240"/>
      </w:pPr>
      <w:r>
        <w:t>(a)</w:t>
      </w:r>
      <w:r w:rsidRPr="00DE4AA2">
        <w:t xml:space="preserve">Subject to availability of fund, IDCOL will provide consultancy, training, </w:t>
      </w:r>
      <w:r>
        <w:t>Home Appliance</w:t>
      </w:r>
      <w:r w:rsidRPr="00DE4AA2">
        <w:t xml:space="preserve"> tools and publicity materials to the P</w:t>
      </w:r>
      <w:r>
        <w:t>D</w:t>
      </w:r>
      <w:r w:rsidRPr="00DE4AA2">
        <w:t xml:space="preserve">. </w:t>
      </w:r>
    </w:p>
    <w:p w:rsidR="00712673" w:rsidRPr="00DE4AA2" w:rsidRDefault="00712673" w:rsidP="00712673">
      <w:pPr>
        <w:pStyle w:val="BodyTextIndent"/>
        <w:widowControl w:val="0"/>
        <w:ind w:left="960"/>
        <w:rPr>
          <w:sz w:val="14"/>
        </w:rPr>
      </w:pPr>
    </w:p>
    <w:p w:rsidR="00712673" w:rsidRPr="00DE4AA2" w:rsidRDefault="00712673" w:rsidP="00712673">
      <w:pPr>
        <w:pStyle w:val="BodyTextIndent"/>
        <w:widowControl w:val="0"/>
        <w:ind w:leftChars="350" w:left="1080" w:hangingChars="100" w:hanging="240"/>
      </w:pPr>
      <w:r>
        <w:t>(b)</w:t>
      </w:r>
      <w:r w:rsidRPr="00DE4AA2">
        <w:t xml:space="preserve">IDCOL will bear 80% of the costs related to the activities mentioned in paragraph (a) above, whereas the </w:t>
      </w:r>
      <w:r>
        <w:t>PD</w:t>
      </w:r>
      <w:r w:rsidRPr="00DE4AA2">
        <w:t xml:space="preserve"> will have to bear the rest 20% of such costs. </w:t>
      </w:r>
    </w:p>
    <w:p w:rsidR="00712673" w:rsidRPr="00DE4AA2" w:rsidRDefault="00712673" w:rsidP="00712673">
      <w:pPr>
        <w:pStyle w:val="BodyTextIndent"/>
        <w:widowControl w:val="0"/>
        <w:ind w:left="960"/>
        <w:rPr>
          <w:sz w:val="12"/>
        </w:rPr>
      </w:pPr>
    </w:p>
    <w:p w:rsidR="00712673" w:rsidRPr="00DE4AA2" w:rsidRDefault="00712673" w:rsidP="00712673">
      <w:pPr>
        <w:pStyle w:val="BodyTextIndent"/>
        <w:widowControl w:val="0"/>
        <w:ind w:leftChars="350" w:left="1200" w:hangingChars="150" w:hanging="360"/>
      </w:pPr>
      <w:r>
        <w:t>(c)</w:t>
      </w:r>
      <w:r w:rsidRPr="00DE4AA2">
        <w:t>IDCOL and the P</w:t>
      </w:r>
      <w:r>
        <w:t>D</w:t>
      </w:r>
      <w:r w:rsidRPr="00DE4AA2">
        <w:t xml:space="preserve"> will reach prior agreement about the scale, cost etc. of ac</w:t>
      </w:r>
      <w:r>
        <w:t>tivities mentioned in paragraph</w:t>
      </w:r>
      <w:r w:rsidRPr="00DE4AA2">
        <w:t xml:space="preserve"> (a) above. </w:t>
      </w:r>
    </w:p>
    <w:p w:rsidR="00712673" w:rsidRPr="002A61AD" w:rsidRDefault="00712673" w:rsidP="00712673">
      <w:pPr>
        <w:pStyle w:val="BodyTextIndent"/>
        <w:widowControl w:val="0"/>
        <w:tabs>
          <w:tab w:val="left" w:pos="1440"/>
        </w:tabs>
        <w:ind w:left="960"/>
        <w:rPr>
          <w:sz w:val="16"/>
        </w:rPr>
      </w:pPr>
    </w:p>
    <w:p w:rsidR="00712673" w:rsidRPr="00DE4AA2" w:rsidRDefault="00712673" w:rsidP="00712673">
      <w:pPr>
        <w:pStyle w:val="BodyTextIndent"/>
        <w:widowControl w:val="0"/>
        <w:ind w:left="2280" w:hangingChars="550" w:hanging="1320"/>
      </w:pPr>
      <w:r w:rsidRPr="00A5199A">
        <w:t>Section 9.05.</w:t>
      </w:r>
      <w:r w:rsidRPr="00DE4AA2">
        <w:tab/>
      </w:r>
      <w:r w:rsidRPr="00DE4AA2">
        <w:rPr>
          <w:i/>
          <w:u w:val="single"/>
        </w:rPr>
        <w:t>Monitoring and Random Verification by IDCOL</w:t>
      </w:r>
      <w:r w:rsidRPr="00DE4AA2">
        <w:t>. IDCOL will monitor the P</w:t>
      </w:r>
      <w:r>
        <w:t>D</w:t>
      </w:r>
      <w:r w:rsidRPr="00DE4AA2">
        <w:t xml:space="preserve"> and make random verification of its performance statements including visiting Households to ensure that:</w:t>
      </w:r>
    </w:p>
    <w:p w:rsidR="00712673" w:rsidRPr="00F654DD" w:rsidRDefault="00712673" w:rsidP="00712673">
      <w:pPr>
        <w:pStyle w:val="BodyTextIndent"/>
        <w:widowControl w:val="0"/>
        <w:ind w:left="960"/>
        <w:rPr>
          <w:sz w:val="16"/>
        </w:rPr>
      </w:pPr>
    </w:p>
    <w:p w:rsidR="00712673" w:rsidRPr="00DE4AA2" w:rsidRDefault="00712673" w:rsidP="00712673">
      <w:pPr>
        <w:pStyle w:val="BodyTextIndent"/>
        <w:widowControl w:val="0"/>
        <w:tabs>
          <w:tab w:val="left" w:pos="1260"/>
        </w:tabs>
        <w:ind w:left="960" w:firstLineChars="100" w:firstLine="240"/>
      </w:pPr>
      <w:r>
        <w:t>(a)</w:t>
      </w:r>
      <w:r w:rsidRPr="00DE4AA2">
        <w:t>the P</w:t>
      </w:r>
      <w:r>
        <w:t>D</w:t>
      </w:r>
      <w:r w:rsidRPr="00DE4AA2">
        <w:t xml:space="preserve"> is using IDCOL Refinance for the purposes intended under this Agreement;</w:t>
      </w:r>
    </w:p>
    <w:p w:rsidR="00712673" w:rsidRPr="00DE4AA2" w:rsidRDefault="00712673" w:rsidP="00712673">
      <w:pPr>
        <w:pStyle w:val="BodyTextIndent"/>
        <w:widowControl w:val="0"/>
        <w:ind w:left="960"/>
        <w:rPr>
          <w:sz w:val="14"/>
        </w:rPr>
      </w:pPr>
    </w:p>
    <w:p w:rsidR="00712673" w:rsidRPr="00DE4AA2" w:rsidRDefault="00712673" w:rsidP="00712673">
      <w:pPr>
        <w:pStyle w:val="BodyTextIndent"/>
        <w:widowControl w:val="0"/>
        <w:tabs>
          <w:tab w:val="left" w:pos="1260"/>
        </w:tabs>
        <w:ind w:left="960" w:firstLineChars="100" w:firstLine="240"/>
      </w:pPr>
      <w:r>
        <w:t>(b)</w:t>
      </w:r>
      <w:r w:rsidRPr="00DE4AA2">
        <w:t>the P</w:t>
      </w:r>
      <w:r>
        <w:t>D</w:t>
      </w:r>
      <w:r w:rsidRPr="00DE4AA2">
        <w:t xml:space="preserve"> referred to in Section 2.0</w:t>
      </w:r>
      <w:r>
        <w:t>1</w:t>
      </w:r>
      <w:r w:rsidRPr="00DE4AA2">
        <w:t xml:space="preserve"> is providing after sale servic</w:t>
      </w:r>
      <w:r>
        <w:t>es of the Home Appliances;</w:t>
      </w:r>
    </w:p>
    <w:p w:rsidR="00712673" w:rsidRPr="00F70622" w:rsidRDefault="00712673" w:rsidP="00712673">
      <w:pPr>
        <w:pStyle w:val="BodyTextIndent"/>
        <w:widowControl w:val="0"/>
        <w:ind w:left="960"/>
        <w:rPr>
          <w:sz w:val="16"/>
        </w:rPr>
      </w:pPr>
    </w:p>
    <w:p w:rsidR="00712673" w:rsidRDefault="00712673" w:rsidP="00712673">
      <w:pPr>
        <w:pStyle w:val="BodyTextIndent"/>
        <w:widowControl w:val="0"/>
        <w:tabs>
          <w:tab w:val="left" w:pos="1260"/>
        </w:tabs>
        <w:ind w:left="960" w:firstLineChars="100" w:firstLine="240"/>
      </w:pPr>
      <w:r>
        <w:t xml:space="preserve">(c) </w:t>
      </w:r>
      <w:r w:rsidRPr="00D4702F">
        <w:t xml:space="preserve">Households </w:t>
      </w:r>
      <w:r>
        <w:t xml:space="preserve">are satisfied with their Home Appliances </w:t>
      </w:r>
      <w:r w:rsidRPr="00DE4AA2">
        <w:t>; and</w:t>
      </w:r>
    </w:p>
    <w:p w:rsidR="00712673" w:rsidRPr="00AB23F5" w:rsidRDefault="00712673" w:rsidP="00AB23F5"/>
    <w:p w:rsidR="00712673" w:rsidRDefault="00712673" w:rsidP="00712673">
      <w:pPr>
        <w:pStyle w:val="BodyTextIndent"/>
        <w:widowControl w:val="0"/>
        <w:tabs>
          <w:tab w:val="left" w:pos="1260"/>
        </w:tabs>
        <w:ind w:left="960" w:firstLineChars="100" w:firstLine="240"/>
      </w:pPr>
      <w:r>
        <w:t>(d)</w:t>
      </w:r>
      <w:r w:rsidRPr="00D4702F">
        <w:t xml:space="preserve">the Approved </w:t>
      </w:r>
      <w:r>
        <w:t>Home Appliance</w:t>
      </w:r>
      <w:r w:rsidRPr="00D4702F">
        <w:t xml:space="preserve"> installed is performing according to </w:t>
      </w:r>
      <w:r>
        <w:t>the warranty provided.</w:t>
      </w:r>
    </w:p>
    <w:p w:rsidR="00712673" w:rsidRPr="00AB23F5" w:rsidRDefault="00712673" w:rsidP="00AB23F5"/>
    <w:p w:rsidR="00712673" w:rsidRDefault="00712673" w:rsidP="00AB23F5">
      <w:pPr>
        <w:ind w:leftChars="354" w:left="1078" w:hangingChars="95" w:hanging="228"/>
        <w:jc w:val="both"/>
        <w:rPr>
          <w:bCs/>
        </w:rPr>
      </w:pPr>
      <w:r w:rsidRPr="00A5199A">
        <w:rPr>
          <w:bCs/>
        </w:rPr>
        <w:t xml:space="preserve">Section 9.05 (i) </w:t>
      </w:r>
      <w:r>
        <w:rPr>
          <w:bCs/>
        </w:rPr>
        <w:t xml:space="preserve">The PD will provide all necessary support and cooperation at all times to IDCOL officials and verification inspectors including UISC Personnel engaged by IDCOL for Home Appliance inspection in order to ensure proper inspection of Home Appliance installed and to check the books of accounts of PD’s offices at different level. The PD will take necessary immediate action against its staffs showing non-cooperation to </w:t>
      </w:r>
      <w:r>
        <w:rPr>
          <w:bCs/>
        </w:rPr>
        <w:lastRenderedPageBreak/>
        <w:t xml:space="preserve">IDCOL officials and verification inspectors as well as UISC Personnel, to the satisfaction of IDCOL. </w:t>
      </w:r>
    </w:p>
    <w:p w:rsidR="00712673" w:rsidRPr="00DE4AA2" w:rsidRDefault="00712673" w:rsidP="00712673">
      <w:pPr>
        <w:pStyle w:val="BodyTextIndent"/>
        <w:widowControl w:val="0"/>
        <w:ind w:left="960"/>
        <w:rPr>
          <w:sz w:val="18"/>
        </w:rPr>
      </w:pPr>
    </w:p>
    <w:p w:rsidR="00712673" w:rsidRPr="00DE4AA2" w:rsidRDefault="00712673" w:rsidP="00712673">
      <w:pPr>
        <w:pStyle w:val="BodyTextIndent"/>
        <w:widowControl w:val="0"/>
        <w:ind w:left="2280" w:hangingChars="550" w:hanging="1320"/>
      </w:pPr>
      <w:r w:rsidRPr="00A5199A">
        <w:t>Section 9.06.</w:t>
      </w:r>
      <w:r w:rsidRPr="00A5199A">
        <w:tab/>
      </w:r>
      <w:r w:rsidRPr="00DE4AA2">
        <w:rPr>
          <w:i/>
          <w:iCs/>
          <w:u w:val="single"/>
        </w:rPr>
        <w:t>Evaluation of Performance of P</w:t>
      </w:r>
      <w:r>
        <w:rPr>
          <w:i/>
          <w:iCs/>
          <w:u w:val="single"/>
        </w:rPr>
        <w:t>D</w:t>
      </w:r>
      <w:r w:rsidRPr="00DE4AA2">
        <w:rPr>
          <w:u w:val="single"/>
        </w:rPr>
        <w:t>.</w:t>
      </w:r>
      <w:r w:rsidRPr="00DE4AA2">
        <w:t xml:space="preserve"> IDCOL will annually evaluate the performance of the P</w:t>
      </w:r>
      <w:r>
        <w:t>D</w:t>
      </w:r>
      <w:r w:rsidRPr="00DE4AA2">
        <w:t>, and, based upon the evaluation, decide whether to continue or suspend or cancel its line of Credits to the P</w:t>
      </w:r>
      <w:r>
        <w:t>D</w:t>
      </w:r>
      <w:r w:rsidRPr="00DE4AA2">
        <w:t xml:space="preserve">. </w:t>
      </w:r>
    </w:p>
    <w:p w:rsidR="00712673" w:rsidRPr="000E2FA7" w:rsidRDefault="00712673" w:rsidP="00712673">
      <w:pPr>
        <w:pStyle w:val="BodyTextIndent"/>
        <w:widowControl w:val="0"/>
        <w:ind w:left="960" w:firstLine="720"/>
        <w:rPr>
          <w:sz w:val="18"/>
        </w:rPr>
      </w:pPr>
    </w:p>
    <w:p w:rsidR="00712673" w:rsidRPr="00DE4AA2" w:rsidRDefault="00712673" w:rsidP="00712673">
      <w:pPr>
        <w:pStyle w:val="BodyTextIndent"/>
        <w:widowControl w:val="0"/>
        <w:ind w:left="960"/>
      </w:pPr>
      <w:r w:rsidRPr="00A5199A">
        <w:t>Section 9.07.</w:t>
      </w:r>
      <w:r w:rsidRPr="00A5199A">
        <w:tab/>
      </w:r>
      <w:r w:rsidRPr="00DE4AA2">
        <w:rPr>
          <w:i/>
          <w:u w:val="single"/>
        </w:rPr>
        <w:t>Amendment and waiver</w:t>
      </w:r>
      <w:r w:rsidRPr="00DE4AA2">
        <w:t xml:space="preserve">. </w:t>
      </w:r>
    </w:p>
    <w:p w:rsidR="00712673" w:rsidRPr="00DE4AA2" w:rsidRDefault="00712673" w:rsidP="00712673">
      <w:pPr>
        <w:pStyle w:val="BodyTextIndent"/>
        <w:widowControl w:val="0"/>
        <w:ind w:left="960"/>
        <w:rPr>
          <w:sz w:val="18"/>
        </w:rPr>
      </w:pPr>
    </w:p>
    <w:p w:rsidR="00712673" w:rsidRPr="00DE4AA2" w:rsidRDefault="00712673" w:rsidP="00712673">
      <w:pPr>
        <w:pStyle w:val="BodyTextIndent"/>
        <w:widowControl w:val="0"/>
        <w:ind w:left="960" w:firstLineChars="100" w:firstLine="240"/>
      </w:pPr>
      <w:r>
        <w:t>(a)</w:t>
      </w:r>
      <w:r w:rsidRPr="00DE4AA2">
        <w:t>Any provision of this Agreement may be amended by mutual agreement of the parties in writing.</w:t>
      </w:r>
    </w:p>
    <w:p w:rsidR="00712673" w:rsidRPr="002A61AD" w:rsidRDefault="00712673" w:rsidP="00712673">
      <w:pPr>
        <w:pStyle w:val="BodyTextIndent"/>
        <w:widowControl w:val="0"/>
        <w:ind w:left="960" w:firstLine="720"/>
        <w:rPr>
          <w:sz w:val="12"/>
        </w:rPr>
      </w:pPr>
    </w:p>
    <w:p w:rsidR="00712673" w:rsidRPr="00DE4AA2" w:rsidRDefault="00712673" w:rsidP="00712673">
      <w:pPr>
        <w:pStyle w:val="BodyTextIndent"/>
        <w:widowControl w:val="0"/>
        <w:ind w:left="960" w:firstLineChars="100" w:firstLine="240"/>
      </w:pPr>
      <w:r>
        <w:t>(b)</w:t>
      </w:r>
      <w:r w:rsidRPr="00DE4AA2">
        <w:t xml:space="preserve">Any waiver of any right under this agreement must be in writing and signed by the parties. </w:t>
      </w:r>
    </w:p>
    <w:p w:rsidR="00712673" w:rsidRPr="000E2FA7" w:rsidRDefault="00712673" w:rsidP="00712673">
      <w:pPr>
        <w:pStyle w:val="BodyTextIndent"/>
        <w:widowControl w:val="0"/>
        <w:ind w:left="960"/>
        <w:rPr>
          <w:sz w:val="16"/>
        </w:rPr>
      </w:pPr>
    </w:p>
    <w:p w:rsidR="00712673" w:rsidRPr="00DE4AA2" w:rsidRDefault="00712673" w:rsidP="00712673">
      <w:pPr>
        <w:pStyle w:val="BodyTextIndent"/>
        <w:widowControl w:val="0"/>
        <w:ind w:left="2400" w:hangingChars="600" w:hanging="1440"/>
      </w:pPr>
      <w:r w:rsidRPr="00A5199A">
        <w:t>Section 9.08.</w:t>
      </w:r>
      <w:r w:rsidRPr="00DE4AA2">
        <w:tab/>
      </w:r>
      <w:r w:rsidRPr="00DE4AA2">
        <w:rPr>
          <w:i/>
          <w:u w:val="single"/>
        </w:rPr>
        <w:t>Confidentiality</w:t>
      </w:r>
      <w:r w:rsidRPr="00DE4AA2">
        <w:t>. IDCOL undertakes to keep all information referred to under Section 7.02 confidential and not to disclose to any third party unless such disclosure is:</w:t>
      </w:r>
    </w:p>
    <w:p w:rsidR="00712673" w:rsidRPr="005E6D6A" w:rsidRDefault="00712673" w:rsidP="00712673">
      <w:pPr>
        <w:pStyle w:val="BodyTextIndent"/>
        <w:widowControl w:val="0"/>
        <w:ind w:left="960"/>
        <w:rPr>
          <w:sz w:val="6"/>
        </w:rPr>
      </w:pPr>
    </w:p>
    <w:p w:rsidR="00712673" w:rsidRPr="00DE4AA2" w:rsidRDefault="00712673" w:rsidP="00AB23F5">
      <w:pPr>
        <w:pStyle w:val="BodyTextIndent"/>
        <w:widowControl w:val="0"/>
        <w:spacing w:before="60" w:after="60"/>
        <w:ind w:leftChars="472" w:left="1133" w:firstLine="1"/>
      </w:pPr>
      <w:r>
        <w:t>(a)</w:t>
      </w:r>
      <w:r w:rsidRPr="00DE4AA2">
        <w:t>incidental to or in connection with this Agreement;</w:t>
      </w:r>
    </w:p>
    <w:p w:rsidR="00712673" w:rsidRPr="00DE4AA2" w:rsidRDefault="00712673" w:rsidP="00AB23F5">
      <w:pPr>
        <w:pStyle w:val="BodyTextIndent"/>
        <w:widowControl w:val="0"/>
        <w:spacing w:before="60" w:after="60"/>
        <w:ind w:leftChars="472" w:left="1133" w:firstLine="1"/>
      </w:pPr>
      <w:r>
        <w:t>(b)</w:t>
      </w:r>
      <w:r w:rsidRPr="00DE4AA2">
        <w:t>required by an order of a court of competent jurisdiction whether in pursuance of any procedure for discovering documents or otherwise;</w:t>
      </w:r>
    </w:p>
    <w:p w:rsidR="00712673" w:rsidRPr="00DE4AA2" w:rsidRDefault="00712673" w:rsidP="00AB23F5">
      <w:pPr>
        <w:pStyle w:val="BodyTextIndent"/>
        <w:widowControl w:val="0"/>
        <w:spacing w:before="60" w:after="60"/>
        <w:ind w:leftChars="472" w:left="1133" w:firstLine="1"/>
      </w:pPr>
      <w:r>
        <w:t>(c)</w:t>
      </w:r>
      <w:r w:rsidRPr="00DE4AA2">
        <w:t>made to its officers and employees, or other professional advisors;</w:t>
      </w:r>
    </w:p>
    <w:p w:rsidR="00712673" w:rsidRDefault="00712673" w:rsidP="00AB23F5">
      <w:pPr>
        <w:pStyle w:val="BodyTextIndent"/>
        <w:widowControl w:val="0"/>
        <w:spacing w:before="60" w:after="60"/>
        <w:ind w:leftChars="472" w:left="1133" w:firstLine="1"/>
      </w:pPr>
      <w:r>
        <w:t>(d)</w:t>
      </w:r>
      <w:r w:rsidRPr="00DE4AA2">
        <w:t>required to be made before any banking, taxation, or other governmental or regulatory authority who is lawfully entitled to that disclosure.</w:t>
      </w:r>
    </w:p>
    <w:p w:rsidR="00712673" w:rsidRPr="000E2FA7" w:rsidRDefault="00712673" w:rsidP="00712673">
      <w:pPr>
        <w:pStyle w:val="BodyTextIndent"/>
        <w:widowControl w:val="0"/>
        <w:ind w:left="960"/>
        <w:rPr>
          <w:sz w:val="8"/>
        </w:rPr>
      </w:pPr>
    </w:p>
    <w:p w:rsidR="00712673" w:rsidRPr="005E6D6A" w:rsidRDefault="00712673" w:rsidP="00712673">
      <w:pPr>
        <w:pStyle w:val="BodyTextIndent"/>
        <w:widowControl w:val="0"/>
        <w:ind w:left="960"/>
        <w:rPr>
          <w:sz w:val="8"/>
        </w:rPr>
      </w:pPr>
    </w:p>
    <w:p w:rsidR="00712673" w:rsidRPr="00DE4AA2" w:rsidRDefault="00712673" w:rsidP="00712673">
      <w:pPr>
        <w:pStyle w:val="BodyTextIndent"/>
        <w:widowControl w:val="0"/>
        <w:ind w:left="2160" w:hangingChars="500" w:hanging="1200"/>
      </w:pPr>
      <w:r w:rsidRPr="00A5199A">
        <w:t>Section 9.09</w:t>
      </w:r>
      <w:r w:rsidRPr="00DE4AA2">
        <w:tab/>
      </w:r>
      <w:r w:rsidRPr="00DE4AA2">
        <w:rPr>
          <w:i/>
          <w:u w:val="single"/>
        </w:rPr>
        <w:t>Set-off</w:t>
      </w:r>
      <w:r w:rsidRPr="00DE4AA2">
        <w:t>. IDCOL may set-off any matured obligation owed by the P</w:t>
      </w:r>
      <w:r>
        <w:t>D</w:t>
      </w:r>
      <w:r w:rsidRPr="00DE4AA2">
        <w:t xml:space="preserve"> under this Agreement against any obligation (whether or not matured) owed by IDCOL to the P</w:t>
      </w:r>
      <w:r>
        <w:t>D</w:t>
      </w:r>
      <w:r w:rsidRPr="00DE4AA2">
        <w:t xml:space="preserve">, regardless of the place of payment. </w:t>
      </w:r>
    </w:p>
    <w:p w:rsidR="00712673" w:rsidRPr="000E2FA7" w:rsidRDefault="00712673" w:rsidP="00712673">
      <w:pPr>
        <w:pStyle w:val="BodyTextIndent"/>
        <w:widowControl w:val="0"/>
        <w:ind w:left="960"/>
        <w:rPr>
          <w:sz w:val="14"/>
        </w:rPr>
      </w:pPr>
    </w:p>
    <w:p w:rsidR="00712673" w:rsidRPr="00DE4AA2" w:rsidRDefault="00712673" w:rsidP="00712673">
      <w:pPr>
        <w:pStyle w:val="BodyTextIndent"/>
        <w:widowControl w:val="0"/>
        <w:ind w:left="2160" w:hangingChars="500" w:hanging="1200"/>
      </w:pPr>
      <w:r w:rsidRPr="00A5199A">
        <w:t>Section 9.10</w:t>
      </w:r>
      <w:r w:rsidRPr="00DE4AA2">
        <w:tab/>
      </w:r>
      <w:r w:rsidRPr="00DE4AA2">
        <w:rPr>
          <w:i/>
          <w:u w:val="single"/>
        </w:rPr>
        <w:t>Indemnity</w:t>
      </w:r>
      <w:r w:rsidRPr="00DE4AA2">
        <w:t>. The P</w:t>
      </w:r>
      <w:r>
        <w:t>D</w:t>
      </w:r>
      <w:r w:rsidRPr="00DE4AA2">
        <w:t xml:space="preserve"> shall, on demand, forthwith indemnify IDCOL against any loss or liability, which IDCOL incurs as a consequence of any late payment by the P</w:t>
      </w:r>
      <w:r>
        <w:t>D</w:t>
      </w:r>
      <w:r w:rsidRPr="00DE4AA2">
        <w:t xml:space="preserve"> under Section 4.</w:t>
      </w:r>
      <w:r>
        <w:t>09</w:t>
      </w:r>
      <w:r w:rsidRPr="00DE4AA2">
        <w:t xml:space="preserve">. </w:t>
      </w:r>
    </w:p>
    <w:p w:rsidR="00712673" w:rsidRPr="00DE4AA2" w:rsidRDefault="00712673" w:rsidP="00712673">
      <w:pPr>
        <w:pStyle w:val="BodyTextIndent"/>
        <w:widowControl w:val="0"/>
        <w:ind w:left="960"/>
        <w:rPr>
          <w:sz w:val="16"/>
        </w:rPr>
      </w:pPr>
    </w:p>
    <w:p w:rsidR="00712673" w:rsidRPr="00DE4AA2" w:rsidRDefault="00712673" w:rsidP="00712673">
      <w:pPr>
        <w:pStyle w:val="BodyTextIndent"/>
        <w:widowControl w:val="0"/>
        <w:ind w:left="960"/>
      </w:pPr>
      <w:r w:rsidRPr="00A5199A">
        <w:t>Section 9.11</w:t>
      </w:r>
      <w:r w:rsidRPr="00A5199A">
        <w:tab/>
      </w:r>
      <w:r w:rsidRPr="00DE4AA2">
        <w:rPr>
          <w:i/>
          <w:u w:val="single"/>
        </w:rPr>
        <w:t>Authorized Signatories</w:t>
      </w:r>
      <w:r w:rsidRPr="00DE4AA2">
        <w:t xml:space="preserve">. </w:t>
      </w:r>
    </w:p>
    <w:p w:rsidR="00712673" w:rsidRPr="00DE4AA2" w:rsidRDefault="00712673" w:rsidP="00712673">
      <w:pPr>
        <w:pStyle w:val="BodyTextIndent"/>
        <w:widowControl w:val="0"/>
        <w:ind w:left="960"/>
        <w:rPr>
          <w:sz w:val="16"/>
        </w:rPr>
      </w:pPr>
    </w:p>
    <w:p w:rsidR="00712673" w:rsidRPr="00DE4AA2" w:rsidRDefault="00712673" w:rsidP="00712673">
      <w:pPr>
        <w:pStyle w:val="BodyTextIndent"/>
        <w:widowControl w:val="0"/>
        <w:ind w:leftChars="300" w:left="960" w:hangingChars="100" w:hanging="240"/>
      </w:pPr>
      <w:r>
        <w:t>(a)</w:t>
      </w:r>
      <w:r w:rsidRPr="00DE4AA2">
        <w:t>The P</w:t>
      </w:r>
      <w:r>
        <w:t>D</w:t>
      </w:r>
      <w:r w:rsidRPr="00DE4AA2">
        <w:t xml:space="preserve"> shall furnish to IDCOL, in form and substance satisfactory to IDCOL, evidence of the authority of the person or persons who will, on behalf of the P</w:t>
      </w:r>
      <w:r>
        <w:t>D</w:t>
      </w:r>
      <w:r w:rsidRPr="00DE4AA2">
        <w:t>, sign the Disbursement Request and Certificates under this Agreement, or take any action or execute any document required or permitted to be taken or executed by the P</w:t>
      </w:r>
      <w:r>
        <w:t>D</w:t>
      </w:r>
      <w:r w:rsidRPr="00DE4AA2">
        <w:t xml:space="preserve"> under this Agreement. </w:t>
      </w:r>
    </w:p>
    <w:p w:rsidR="00712673" w:rsidRPr="000E2FA7" w:rsidRDefault="00712673" w:rsidP="00712673">
      <w:pPr>
        <w:pStyle w:val="BodyTextIndent"/>
        <w:widowControl w:val="0"/>
        <w:ind w:left="960"/>
        <w:rPr>
          <w:sz w:val="10"/>
        </w:rPr>
      </w:pPr>
    </w:p>
    <w:p w:rsidR="00712673" w:rsidRPr="00DE4AA2" w:rsidRDefault="00712673" w:rsidP="00712673">
      <w:pPr>
        <w:pStyle w:val="BodyTextIndent"/>
        <w:widowControl w:val="0"/>
        <w:ind w:leftChars="300" w:left="1200" w:hangingChars="200" w:hanging="480"/>
      </w:pPr>
      <w:r w:rsidRPr="00DE4AA2">
        <w:t>(b) The P</w:t>
      </w:r>
      <w:r>
        <w:t>D</w:t>
      </w:r>
      <w:r w:rsidRPr="00DE4AA2">
        <w:t xml:space="preserve"> shall furnish to IDCOL the authenticated specimen signature of each such person under paragraph (a) above. </w:t>
      </w:r>
    </w:p>
    <w:p w:rsidR="00712673" w:rsidRPr="00DE4AA2" w:rsidRDefault="00712673" w:rsidP="00712673">
      <w:pPr>
        <w:pStyle w:val="BodyTextIndent"/>
        <w:widowControl w:val="0"/>
        <w:ind w:left="960"/>
        <w:rPr>
          <w:sz w:val="18"/>
        </w:rPr>
      </w:pPr>
    </w:p>
    <w:p w:rsidR="00712673" w:rsidRPr="00DE4AA2" w:rsidRDefault="00712673" w:rsidP="00712673">
      <w:pPr>
        <w:pStyle w:val="BodyTextIndent"/>
        <w:widowControl w:val="0"/>
        <w:ind w:left="2160" w:hangingChars="500" w:hanging="1200"/>
      </w:pPr>
      <w:r w:rsidRPr="00A5199A">
        <w:t>Section 9.12</w:t>
      </w:r>
      <w:r w:rsidRPr="00DE4AA2">
        <w:tab/>
      </w:r>
      <w:r w:rsidRPr="00DE4AA2">
        <w:rPr>
          <w:i/>
          <w:u w:val="single"/>
        </w:rPr>
        <w:t>Survival of Agreement</w:t>
      </w:r>
      <w:r w:rsidRPr="00DE4AA2">
        <w:t xml:space="preserve">. This Agreement shall continue in force in </w:t>
      </w:r>
      <w:r w:rsidRPr="00DE4AA2">
        <w:lastRenderedPageBreak/>
        <w:t xml:space="preserve">accordance with the terms and conditions hereof until the Release Date. </w:t>
      </w:r>
    </w:p>
    <w:p w:rsidR="00712673" w:rsidRPr="000E2FA7" w:rsidRDefault="00712673" w:rsidP="00712673">
      <w:pPr>
        <w:pStyle w:val="BodyTextIndent"/>
        <w:widowControl w:val="0"/>
        <w:ind w:left="960" w:firstLine="720"/>
        <w:rPr>
          <w:sz w:val="12"/>
        </w:rPr>
      </w:pPr>
    </w:p>
    <w:p w:rsidR="00712673" w:rsidRPr="00DE4AA2" w:rsidRDefault="00712673" w:rsidP="00712673">
      <w:pPr>
        <w:pStyle w:val="BodyTextIndent"/>
        <w:widowControl w:val="0"/>
        <w:ind w:left="2160" w:hangingChars="500" w:hanging="1200"/>
      </w:pPr>
      <w:r w:rsidRPr="00A5199A">
        <w:t>Section 9.13</w:t>
      </w:r>
      <w:r w:rsidRPr="00DE4AA2">
        <w:tab/>
      </w:r>
      <w:r w:rsidRPr="00DE4AA2">
        <w:rPr>
          <w:i/>
          <w:u w:val="single"/>
        </w:rPr>
        <w:t>Subrogation</w:t>
      </w:r>
      <w:r w:rsidRPr="00DE4AA2">
        <w:t>.</w:t>
      </w:r>
      <w:r w:rsidRPr="00DE4AA2">
        <w:tab/>
        <w:t>If the P</w:t>
      </w:r>
      <w:r>
        <w:t>D</w:t>
      </w:r>
      <w:r w:rsidRPr="00DE4AA2">
        <w:t xml:space="preserve"> referred to in Section 2.0</w:t>
      </w:r>
      <w:r>
        <w:t>1</w:t>
      </w:r>
      <w:r w:rsidRPr="00DE4AA2">
        <w:t xml:space="preserve"> becomes insolvent, bankrupt, incapable to continue its business, or is expropriated/nationalized/confiscated by the government, or ceases to exist; and IDCOL decides to exercise remedies under Section 8.02, all rights of the P</w:t>
      </w:r>
      <w:r>
        <w:t>D</w:t>
      </w:r>
      <w:r w:rsidRPr="00DE4AA2">
        <w:t xml:space="preserve"> pursuant to loan agreement between the P</w:t>
      </w:r>
      <w:r>
        <w:t>D</w:t>
      </w:r>
      <w:r w:rsidRPr="00DE4AA2">
        <w:t xml:space="preserve"> and Households as per Section 3.01 and 3.02(b) will be subrogated to IDCOL.</w:t>
      </w:r>
    </w:p>
    <w:p w:rsidR="00712673" w:rsidRPr="00DE4AA2" w:rsidRDefault="00712673" w:rsidP="00712673">
      <w:pPr>
        <w:pStyle w:val="BodyTextIndent"/>
        <w:widowControl w:val="0"/>
        <w:ind w:left="960"/>
        <w:rPr>
          <w:sz w:val="14"/>
        </w:rPr>
      </w:pPr>
    </w:p>
    <w:p w:rsidR="00712673" w:rsidRPr="000E2FA7" w:rsidRDefault="00712673" w:rsidP="00712673">
      <w:pPr>
        <w:pStyle w:val="BodyTextIndent"/>
        <w:widowControl w:val="0"/>
        <w:tabs>
          <w:tab w:val="num" w:pos="747"/>
        </w:tabs>
        <w:ind w:left="960"/>
        <w:rPr>
          <w:sz w:val="10"/>
        </w:rPr>
      </w:pPr>
    </w:p>
    <w:p w:rsidR="00712673" w:rsidRPr="000A23C9" w:rsidRDefault="00712673" w:rsidP="00712673">
      <w:pPr>
        <w:pStyle w:val="BodyTextIndent"/>
        <w:widowControl w:val="0"/>
        <w:ind w:left="2400" w:hangingChars="600" w:hanging="1440"/>
      </w:pPr>
      <w:r w:rsidRPr="000A23C9">
        <w:t>Section 9.1</w:t>
      </w:r>
      <w:r>
        <w:t>4</w:t>
      </w:r>
      <w:r w:rsidRPr="006C3FA0">
        <w:rPr>
          <w:i/>
          <w:u w:val="single"/>
        </w:rPr>
        <w:t>Extension of the Availability Period</w:t>
      </w:r>
      <w:r w:rsidRPr="006C3FA0">
        <w:rPr>
          <w:u w:val="single"/>
        </w:rPr>
        <w:t>:</w:t>
      </w:r>
      <w:bookmarkStart w:id="41" w:name="_Toc161740737"/>
      <w:r w:rsidRPr="000A23C9">
        <w:t>IDCOL, after completion of the Availability Period or subsequently on an annual basis, will evaluate the performance of the P</w:t>
      </w:r>
      <w:r>
        <w:t>D</w:t>
      </w:r>
      <w:r w:rsidRPr="000A23C9">
        <w:t>, and, based upon the evaluation, decide whether to revise the P</w:t>
      </w:r>
      <w:r>
        <w:t>D</w:t>
      </w:r>
      <w:r w:rsidRPr="000A23C9">
        <w:t xml:space="preserve"> target under Section 4.0</w:t>
      </w:r>
      <w:r>
        <w:t>3</w:t>
      </w:r>
      <w:r w:rsidRPr="000A23C9">
        <w:t xml:space="preserve"> and to continue or suspend or cancel its Refinance  amounts under Section 4.01 or re-fix the Availability Period</w:t>
      </w:r>
      <w:bookmarkEnd w:id="41"/>
    </w:p>
    <w:p w:rsidR="00712673" w:rsidRPr="000371E6" w:rsidRDefault="00712673" w:rsidP="00712673">
      <w:pPr>
        <w:pStyle w:val="BodyTextIndent"/>
        <w:widowControl w:val="0"/>
        <w:ind w:left="960" w:firstLine="720"/>
        <w:rPr>
          <w:sz w:val="14"/>
        </w:rPr>
      </w:pPr>
    </w:p>
    <w:p w:rsidR="00712673" w:rsidRDefault="00712673" w:rsidP="00712673">
      <w:pPr>
        <w:ind w:left="1440" w:hangingChars="600" w:hanging="1440"/>
        <w:jc w:val="both"/>
      </w:pPr>
      <w:r w:rsidRPr="00A5199A">
        <w:t>Section 9.1</w:t>
      </w:r>
      <w:r>
        <w:t xml:space="preserve">5 </w:t>
      </w:r>
      <w:r w:rsidRPr="00DC0A20">
        <w:rPr>
          <w:i/>
          <w:iCs/>
          <w:u w:val="single"/>
        </w:rPr>
        <w:t>Project Security</w:t>
      </w:r>
      <w:r>
        <w:rPr>
          <w:i/>
          <w:iCs/>
          <w:u w:val="single"/>
        </w:rPr>
        <w:t>:</w:t>
      </w:r>
      <w:r>
        <w:t xml:space="preserve"> The PD will provide the securities described in Schedule VIII to this Agreement in favour of IDCOL, to the satisfaction of IDCOL. </w:t>
      </w:r>
    </w:p>
    <w:p w:rsidR="00712673" w:rsidRDefault="00712673" w:rsidP="00712673">
      <w:pPr>
        <w:jc w:val="both"/>
      </w:pPr>
    </w:p>
    <w:p w:rsidR="00712673" w:rsidRPr="00C560EC" w:rsidRDefault="00712673" w:rsidP="00712673">
      <w:pPr>
        <w:jc w:val="both"/>
      </w:pPr>
      <w:r w:rsidRPr="00A5199A">
        <w:t>Section 9.1</w:t>
      </w:r>
      <w:r>
        <w:t xml:space="preserve">6 </w:t>
      </w:r>
      <w:r w:rsidRPr="004877B9">
        <w:rPr>
          <w:i/>
          <w:spacing w:val="-3"/>
          <w:u w:val="single"/>
        </w:rPr>
        <w:t>Default indemnity and ex</w:t>
      </w:r>
      <w:r>
        <w:rPr>
          <w:i/>
          <w:spacing w:val="-3"/>
          <w:u w:val="single"/>
        </w:rPr>
        <w:t>1</w:t>
      </w:r>
      <w:r w:rsidRPr="004877B9">
        <w:rPr>
          <w:i/>
          <w:spacing w:val="-3"/>
          <w:u w:val="single"/>
        </w:rPr>
        <w:t>penses</w:t>
      </w:r>
    </w:p>
    <w:p w:rsidR="00712673" w:rsidRPr="00F654DD" w:rsidRDefault="00712673" w:rsidP="00712673">
      <w:pPr>
        <w:tabs>
          <w:tab w:val="left" w:pos="-720"/>
        </w:tabs>
        <w:suppressAutoHyphens/>
        <w:jc w:val="both"/>
        <w:rPr>
          <w:spacing w:val="-3"/>
          <w:sz w:val="12"/>
        </w:rPr>
      </w:pPr>
    </w:p>
    <w:p w:rsidR="00712673" w:rsidRDefault="00712673" w:rsidP="00712673">
      <w:pPr>
        <w:suppressAutoHyphens/>
        <w:ind w:leftChars="200" w:left="954" w:hangingChars="200" w:hanging="474"/>
        <w:jc w:val="both"/>
        <w:rPr>
          <w:spacing w:val="-3"/>
        </w:rPr>
      </w:pPr>
      <w:r>
        <w:rPr>
          <w:spacing w:val="-3"/>
        </w:rPr>
        <w:t xml:space="preserve">(a)  </w:t>
      </w:r>
      <w:r w:rsidRPr="00DC0A20">
        <w:rPr>
          <w:spacing w:val="-3"/>
        </w:rPr>
        <w:t>The P</w:t>
      </w:r>
      <w:r>
        <w:rPr>
          <w:spacing w:val="-3"/>
        </w:rPr>
        <w:t>D</w:t>
      </w:r>
      <w:r w:rsidRPr="00DC0A20">
        <w:rPr>
          <w:spacing w:val="-3"/>
        </w:rPr>
        <w:t xml:space="preserve"> shall fully indemnify the IDCOL from and against any actual or threatened expense, loss, damage or liability (as to the amount of which the certificate of the IDCOL shall, save for manifest error, be conclusive and binding upon the parties hereto) which any of them may incur as a consequence of breach of the terms of theFinance Documents. Without prejudice to its generality, the foregoing indemnity shall extend to any interests, fees or other sums whatsoever paid or payable on account of any moneys borrowed in order to fund any unpaid amount and to any loss (including loss of profit), premium, penalty or expense which may be incurred in liquidating or employing deposits from third parties acquired to make, maintain or fund the Refinance (or any part thereof) or any other amount due or to become due under this Agreement.</w:t>
      </w:r>
    </w:p>
    <w:p w:rsidR="00712673" w:rsidRDefault="00712673" w:rsidP="00712673">
      <w:pPr>
        <w:suppressAutoHyphens/>
        <w:ind w:left="360" w:hanging="360"/>
        <w:jc w:val="both"/>
        <w:rPr>
          <w:spacing w:val="-3"/>
        </w:rPr>
      </w:pPr>
    </w:p>
    <w:p w:rsidR="00712673" w:rsidRDefault="00712673" w:rsidP="00712673">
      <w:pPr>
        <w:suppressAutoHyphens/>
        <w:ind w:left="360"/>
        <w:jc w:val="both"/>
        <w:rPr>
          <w:spacing w:val="-3"/>
        </w:rPr>
      </w:pPr>
      <w:r>
        <w:rPr>
          <w:spacing w:val="-3"/>
        </w:rPr>
        <w:t>(b)</w:t>
      </w:r>
      <w:r w:rsidRPr="00DC0A20">
        <w:rPr>
          <w:spacing w:val="-3"/>
        </w:rPr>
        <w:t>The P</w:t>
      </w:r>
      <w:r>
        <w:rPr>
          <w:spacing w:val="-3"/>
        </w:rPr>
        <w:t>D</w:t>
      </w:r>
      <w:r w:rsidRPr="00DC0A20">
        <w:rPr>
          <w:spacing w:val="-3"/>
        </w:rPr>
        <w:t xml:space="preserve"> shall pay on demand, in each case on the basis of a full indemnity:</w:t>
      </w:r>
    </w:p>
    <w:p w:rsidR="00712673" w:rsidRPr="002A61AD" w:rsidRDefault="00712673" w:rsidP="00712673">
      <w:pPr>
        <w:suppressAutoHyphens/>
        <w:jc w:val="both"/>
        <w:rPr>
          <w:spacing w:val="-3"/>
          <w:sz w:val="10"/>
        </w:rPr>
      </w:pPr>
    </w:p>
    <w:p w:rsidR="00712673" w:rsidRDefault="00712673" w:rsidP="004D2138">
      <w:pPr>
        <w:pStyle w:val="BodyTextIndent2"/>
        <w:widowControl w:val="0"/>
        <w:tabs>
          <w:tab w:val="left" w:pos="-5130"/>
          <w:tab w:val="left" w:pos="-4680"/>
        </w:tabs>
        <w:suppressAutoHyphens/>
        <w:spacing w:line="240" w:lineRule="auto"/>
        <w:ind w:leftChars="250" w:left="840" w:hangingChars="100" w:hanging="240"/>
      </w:pPr>
      <w:r>
        <w:t>(i)</w:t>
      </w:r>
      <w:r w:rsidRPr="00DC0A20">
        <w:t>to the IDCOL all expenses (including legal expenses) incurred in connection with any variation consent or approval relating to this Agreement or in connection with the preservation, enforcement or the attempted preservation or enforcement of any of their rights under this agreement; and</w:t>
      </w:r>
    </w:p>
    <w:p w:rsidR="00712673" w:rsidRPr="000E2FA7" w:rsidRDefault="00712673" w:rsidP="004D2138">
      <w:pPr>
        <w:pStyle w:val="BodyTextIndent2"/>
        <w:widowControl w:val="0"/>
        <w:tabs>
          <w:tab w:val="left" w:pos="-720"/>
          <w:tab w:val="left" w:pos="0"/>
        </w:tabs>
        <w:suppressAutoHyphens/>
        <w:spacing w:line="240" w:lineRule="auto"/>
        <w:ind w:left="1500" w:hanging="540"/>
        <w:rPr>
          <w:sz w:val="12"/>
        </w:rPr>
      </w:pPr>
    </w:p>
    <w:p w:rsidR="00712673" w:rsidRDefault="00712673" w:rsidP="004D2138">
      <w:pPr>
        <w:pStyle w:val="BodyTextIndent2"/>
        <w:widowControl w:val="0"/>
        <w:tabs>
          <w:tab w:val="left" w:pos="-5130"/>
          <w:tab w:val="left" w:pos="-4680"/>
        </w:tabs>
        <w:suppressAutoHyphens/>
        <w:spacing w:line="240" w:lineRule="auto"/>
        <w:ind w:leftChars="250" w:left="840" w:hangingChars="100" w:hanging="240"/>
      </w:pPr>
      <w:r>
        <w:t>(ii)</w:t>
      </w:r>
      <w:r w:rsidRPr="00DC0A20">
        <w:t>any stamp, documentary and other duties and taxes to which this Agreement may be subject or give rise and shall fully indemnify the IDCOL from and against any losses or liabilities which IDCOL may incur as a result of any delay or omission by the P</w:t>
      </w:r>
      <w:r>
        <w:t>D</w:t>
      </w:r>
      <w:r w:rsidRPr="00DC0A20">
        <w:t xml:space="preserve"> to pay any such duties or taxes.</w:t>
      </w:r>
    </w:p>
    <w:p w:rsidR="00712673" w:rsidRPr="000E2FA7" w:rsidRDefault="00712673" w:rsidP="00712673">
      <w:pPr>
        <w:pStyle w:val="BodyTextIndent"/>
        <w:widowControl w:val="0"/>
        <w:tabs>
          <w:tab w:val="num" w:pos="747"/>
        </w:tabs>
        <w:ind w:left="1500" w:hanging="540"/>
        <w:rPr>
          <w:sz w:val="16"/>
        </w:rPr>
      </w:pPr>
    </w:p>
    <w:p w:rsidR="00712673" w:rsidRPr="00A5199A" w:rsidRDefault="00712673" w:rsidP="00712673">
      <w:pPr>
        <w:pStyle w:val="BodyTextIndent"/>
        <w:widowControl w:val="0"/>
        <w:ind w:left="2280" w:hangingChars="550" w:hanging="1320"/>
        <w:rPr>
          <w:szCs w:val="24"/>
        </w:rPr>
      </w:pPr>
      <w:r w:rsidRPr="00A5199A">
        <w:rPr>
          <w:szCs w:val="24"/>
        </w:rPr>
        <w:t>Section 9.1</w:t>
      </w:r>
      <w:r>
        <w:rPr>
          <w:szCs w:val="24"/>
        </w:rPr>
        <w:t>7</w:t>
      </w:r>
      <w:r w:rsidRPr="00A5199A">
        <w:rPr>
          <w:i/>
          <w:szCs w:val="24"/>
          <w:u w:val="single"/>
        </w:rPr>
        <w:t xml:space="preserve">CDM Claim: </w:t>
      </w:r>
      <w:r w:rsidRPr="00A5199A">
        <w:rPr>
          <w:szCs w:val="24"/>
        </w:rPr>
        <w:t>The P</w:t>
      </w:r>
      <w:r>
        <w:rPr>
          <w:szCs w:val="24"/>
        </w:rPr>
        <w:t>D</w:t>
      </w:r>
      <w:r w:rsidRPr="00A5199A">
        <w:rPr>
          <w:szCs w:val="24"/>
        </w:rPr>
        <w:t xml:space="preserve"> will not claim or sell CDM Credit deriving from any or all </w:t>
      </w:r>
      <w:r>
        <w:rPr>
          <w:szCs w:val="24"/>
        </w:rPr>
        <w:t>Home Appliance</w:t>
      </w:r>
      <w:r w:rsidRPr="00A5199A">
        <w:rPr>
          <w:szCs w:val="24"/>
        </w:rPr>
        <w:t xml:space="preserve">s installed or to be installed by them under the </w:t>
      </w:r>
      <w:r>
        <w:rPr>
          <w:szCs w:val="24"/>
        </w:rPr>
        <w:t>Sub-project</w:t>
      </w:r>
      <w:r w:rsidRPr="00A5199A">
        <w:rPr>
          <w:szCs w:val="24"/>
        </w:rPr>
        <w:t>. If there is an opportunity, IDCOL, on behalf of the P</w:t>
      </w:r>
      <w:r>
        <w:rPr>
          <w:szCs w:val="24"/>
        </w:rPr>
        <w:t>D</w:t>
      </w:r>
      <w:r w:rsidRPr="00A5199A">
        <w:rPr>
          <w:szCs w:val="24"/>
        </w:rPr>
        <w:t xml:space="preserve">, will arrange CDM Credit for </w:t>
      </w:r>
      <w:r>
        <w:rPr>
          <w:szCs w:val="24"/>
        </w:rPr>
        <w:t>Home Appliance</w:t>
      </w:r>
      <w:r w:rsidRPr="00A5199A">
        <w:rPr>
          <w:szCs w:val="24"/>
        </w:rPr>
        <w:t>sinstalled by P</w:t>
      </w:r>
      <w:r>
        <w:rPr>
          <w:szCs w:val="24"/>
        </w:rPr>
        <w:t>D</w:t>
      </w:r>
      <w:r w:rsidRPr="00A5199A">
        <w:rPr>
          <w:szCs w:val="24"/>
        </w:rPr>
        <w:t xml:space="preserve"> and share the revenue with the P</w:t>
      </w:r>
      <w:r>
        <w:rPr>
          <w:szCs w:val="24"/>
        </w:rPr>
        <w:t>D</w:t>
      </w:r>
      <w:r w:rsidRPr="00A5199A">
        <w:rPr>
          <w:szCs w:val="24"/>
        </w:rPr>
        <w:t xml:space="preserve"> under a mutual agreement.</w:t>
      </w:r>
    </w:p>
    <w:p w:rsidR="00712673" w:rsidRPr="000E2FA7" w:rsidRDefault="00712673" w:rsidP="00712673">
      <w:pPr>
        <w:pStyle w:val="BodyTextIndent"/>
        <w:widowControl w:val="0"/>
        <w:ind w:left="960" w:firstLine="720"/>
        <w:rPr>
          <w:sz w:val="16"/>
          <w:szCs w:val="24"/>
        </w:rPr>
      </w:pPr>
    </w:p>
    <w:p w:rsidR="00712673" w:rsidRPr="00A5199A" w:rsidRDefault="00712673" w:rsidP="00712673">
      <w:pPr>
        <w:pStyle w:val="BodyTextIndent"/>
        <w:widowControl w:val="0"/>
        <w:ind w:left="2280" w:hangingChars="550" w:hanging="1320"/>
        <w:rPr>
          <w:szCs w:val="24"/>
        </w:rPr>
      </w:pPr>
      <w:r w:rsidRPr="00A5199A">
        <w:rPr>
          <w:szCs w:val="24"/>
        </w:rPr>
        <w:t>Section 9.1</w:t>
      </w:r>
      <w:r>
        <w:rPr>
          <w:szCs w:val="24"/>
        </w:rPr>
        <w:t>8</w:t>
      </w:r>
      <w:r w:rsidRPr="00A5199A">
        <w:rPr>
          <w:i/>
          <w:szCs w:val="24"/>
          <w:u w:val="single"/>
        </w:rPr>
        <w:t>Change of Management:</w:t>
      </w:r>
      <w:r w:rsidRPr="00A5199A">
        <w:rPr>
          <w:szCs w:val="24"/>
        </w:rPr>
        <w:t>The P</w:t>
      </w:r>
      <w:r>
        <w:rPr>
          <w:szCs w:val="24"/>
        </w:rPr>
        <w:t>D</w:t>
      </w:r>
      <w:r w:rsidRPr="00A5199A">
        <w:rPr>
          <w:szCs w:val="24"/>
        </w:rPr>
        <w:t xml:space="preserve">shall not change its </w:t>
      </w:r>
      <w:r>
        <w:rPr>
          <w:szCs w:val="24"/>
        </w:rPr>
        <w:t xml:space="preserve">shareholding structure or </w:t>
      </w:r>
      <w:r w:rsidRPr="00A5199A">
        <w:rPr>
          <w:szCs w:val="24"/>
        </w:rPr>
        <w:t xml:space="preserve">management without obtaining prior written </w:t>
      </w:r>
      <w:r>
        <w:rPr>
          <w:szCs w:val="24"/>
        </w:rPr>
        <w:t>approval</w:t>
      </w:r>
      <w:r w:rsidRPr="00A5199A">
        <w:rPr>
          <w:szCs w:val="24"/>
        </w:rPr>
        <w:t xml:space="preserve"> of IDCOL.</w:t>
      </w:r>
    </w:p>
    <w:p w:rsidR="00712673" w:rsidRPr="00F654DD" w:rsidRDefault="00712673" w:rsidP="00712673">
      <w:pPr>
        <w:pStyle w:val="BodyTextIndent"/>
        <w:widowControl w:val="0"/>
        <w:ind w:left="960"/>
        <w:rPr>
          <w:sz w:val="18"/>
          <w:szCs w:val="24"/>
        </w:rPr>
      </w:pPr>
    </w:p>
    <w:p w:rsidR="00712673" w:rsidRDefault="00712673" w:rsidP="00712673">
      <w:pPr>
        <w:ind w:left="1320" w:hangingChars="550" w:hanging="1320"/>
        <w:jc w:val="both"/>
      </w:pPr>
      <w:r w:rsidRPr="00A5199A">
        <w:t>Section 9.</w:t>
      </w:r>
      <w:r>
        <w:t>19</w:t>
      </w:r>
      <w:r w:rsidRPr="00A5199A">
        <w:t xml:space="preserve"> If during Monitoring and Random Verification under Section 9.05, any IDCOL official, </w:t>
      </w:r>
      <w:r>
        <w:t xml:space="preserve">SREDA official, </w:t>
      </w:r>
      <w:r w:rsidRPr="00A5199A">
        <w:t xml:space="preserve">verification inspector or UISC Personnel identifies any false </w:t>
      </w:r>
      <w:r>
        <w:t>Home Appliance</w:t>
      </w:r>
      <w:r w:rsidRPr="00A5199A">
        <w:t xml:space="preserve"> installation claim or do not find </w:t>
      </w:r>
      <w:r>
        <w:t>Home Appliance</w:t>
      </w:r>
      <w:r w:rsidRPr="00A5199A">
        <w:t xml:space="preserve"> in reported place or there exists any evidence of fraud from the P</w:t>
      </w:r>
      <w:r>
        <w:t>D</w:t>
      </w:r>
      <w:r w:rsidRPr="00A5199A">
        <w:t xml:space="preserve">’s part with an attempt to duplicate claims for </w:t>
      </w:r>
      <w:r>
        <w:t>Home Appliance,</w:t>
      </w:r>
      <w:r w:rsidRPr="00A5199A">
        <w:t xml:space="preserve"> the P</w:t>
      </w:r>
      <w:r>
        <w:t>D</w:t>
      </w:r>
      <w:r w:rsidRPr="00A5199A">
        <w:t xml:space="preserve"> will be charged a penalty of Tk. 5,000 for each such </w:t>
      </w:r>
      <w:r>
        <w:t>Home Appliance</w:t>
      </w:r>
      <w:r w:rsidRPr="00A5199A">
        <w:t xml:space="preserve"> and P</w:t>
      </w:r>
      <w:r>
        <w:t>D</w:t>
      </w:r>
      <w:r w:rsidRPr="00A5199A">
        <w:t xml:space="preserve"> will bear the transportation expense of IDCOL official, </w:t>
      </w:r>
      <w:r>
        <w:t xml:space="preserve">SREDA official, </w:t>
      </w:r>
      <w:r w:rsidRPr="00A5199A">
        <w:t xml:space="preserve">verification inspector or UISC Personnel related to such inspection. </w:t>
      </w:r>
    </w:p>
    <w:p w:rsidR="00712673" w:rsidRPr="000E2FA7" w:rsidRDefault="00712673" w:rsidP="00712673">
      <w:pPr>
        <w:ind w:left="720"/>
        <w:jc w:val="both"/>
        <w:rPr>
          <w:sz w:val="14"/>
        </w:rPr>
      </w:pPr>
    </w:p>
    <w:p w:rsidR="00712673" w:rsidRPr="00A5199A" w:rsidRDefault="00712673" w:rsidP="00712673">
      <w:pPr>
        <w:jc w:val="both"/>
        <w:rPr>
          <w:b/>
        </w:rPr>
      </w:pPr>
    </w:p>
    <w:p w:rsidR="00712673" w:rsidRPr="004D2138" w:rsidRDefault="00712673" w:rsidP="004D2138">
      <w:pPr>
        <w:rPr>
          <w:b/>
        </w:rPr>
      </w:pPr>
      <w:r w:rsidRPr="004D2138">
        <w:rPr>
          <w:b/>
        </w:rPr>
        <w:t>IN WITNESS WHEREOF, the parties have caused this Agreement to be signed in their respective names on the date first above written.</w:t>
      </w:r>
    </w:p>
    <w:p w:rsidR="00712673" w:rsidRPr="00DE4AA2" w:rsidRDefault="00712673" w:rsidP="00712673"/>
    <w:p w:rsidR="00712673" w:rsidRPr="00DE4AA2" w:rsidRDefault="00712673" w:rsidP="00712673"/>
    <w:p w:rsidR="00712673" w:rsidRPr="00DE4AA2" w:rsidRDefault="00712673" w:rsidP="00712673">
      <w:r w:rsidRPr="00DE4AA2">
        <w:t xml:space="preserve">The common seal of </w:t>
      </w:r>
    </w:p>
    <w:p w:rsidR="00712673" w:rsidRPr="00DE4AA2" w:rsidRDefault="00712673" w:rsidP="00712673">
      <w:pPr>
        <w:rPr>
          <w:b/>
        </w:rPr>
      </w:pPr>
      <w:r w:rsidRPr="00DE4AA2">
        <w:rPr>
          <w:b/>
        </w:rPr>
        <w:t>INFRASTRUCTURE DEVELOPMENT COMPANY LIMITED</w:t>
      </w:r>
      <w:r w:rsidR="00641B79">
        <w:rPr>
          <w:b/>
        </w:rPr>
        <w:t xml:space="preserve"> (example)</w:t>
      </w:r>
    </w:p>
    <w:p w:rsidR="00712673" w:rsidRPr="00DE4AA2" w:rsidRDefault="00712673" w:rsidP="00712673">
      <w:r w:rsidRPr="00DE4AA2">
        <w:t>Was affixed in the presence of:</w:t>
      </w:r>
    </w:p>
    <w:p w:rsidR="00712673" w:rsidRPr="00DE4AA2" w:rsidRDefault="00712673" w:rsidP="00712673"/>
    <w:p w:rsidR="00712673" w:rsidRPr="00DE4AA2" w:rsidRDefault="00712673" w:rsidP="00712673"/>
    <w:p w:rsidR="00712673" w:rsidRPr="00DE4AA2" w:rsidRDefault="00712673" w:rsidP="00712673">
      <w:r w:rsidRPr="00DE4AA2">
        <w:t>___________________________</w:t>
      </w:r>
    </w:p>
    <w:p w:rsidR="00712673" w:rsidRPr="00BE1CE3" w:rsidRDefault="00712673" w:rsidP="00712673">
      <w:pPr>
        <w:jc w:val="both"/>
      </w:pPr>
      <w:r w:rsidRPr="00BE1CE3">
        <w:t xml:space="preserve">Name: </w:t>
      </w:r>
    </w:p>
    <w:p w:rsidR="00712673" w:rsidRPr="00BE1CE3" w:rsidRDefault="00712673" w:rsidP="00712673">
      <w:pPr>
        <w:jc w:val="both"/>
      </w:pPr>
      <w:r w:rsidRPr="00BE1CE3">
        <w:t xml:space="preserve">Title: </w:t>
      </w:r>
    </w:p>
    <w:p w:rsidR="00712673" w:rsidRPr="00DE4AA2" w:rsidRDefault="00712673" w:rsidP="00712673"/>
    <w:p w:rsidR="00712673" w:rsidRPr="00DE4AA2" w:rsidRDefault="00712673" w:rsidP="00712673"/>
    <w:p w:rsidR="00712673" w:rsidRPr="00AF6F8C" w:rsidRDefault="00712673" w:rsidP="00712673">
      <w:r w:rsidRPr="00AF6F8C">
        <w:t>The common seal of</w:t>
      </w:r>
    </w:p>
    <w:p w:rsidR="00712673" w:rsidRPr="00DE4AA2" w:rsidRDefault="00712673" w:rsidP="00712673">
      <w:r w:rsidRPr="00AF6F8C">
        <w:t>:</w:t>
      </w:r>
    </w:p>
    <w:p w:rsidR="00712673" w:rsidRPr="00DE4AA2" w:rsidRDefault="00712673" w:rsidP="00712673"/>
    <w:p w:rsidR="00712673" w:rsidRPr="00DE4AA2" w:rsidRDefault="00712673" w:rsidP="006F6410">
      <w:r w:rsidRPr="00DE4AA2">
        <w:tab/>
      </w:r>
      <w:r w:rsidRPr="00DE4AA2">
        <w:tab/>
      </w:r>
    </w:p>
    <w:p w:rsidR="00712673" w:rsidRPr="00DE4AA2" w:rsidRDefault="00712673" w:rsidP="00712673">
      <w:pPr>
        <w:ind w:left="5040" w:firstLine="720"/>
      </w:pPr>
    </w:p>
    <w:p w:rsidR="00712673" w:rsidRPr="00DE4AA2" w:rsidRDefault="00712673" w:rsidP="00712673">
      <w:pPr>
        <w:ind w:left="5040" w:firstLine="720"/>
      </w:pPr>
    </w:p>
    <w:p w:rsidR="00712673" w:rsidRPr="008D0790" w:rsidRDefault="00712673" w:rsidP="00712673">
      <w:r w:rsidRPr="008D0790">
        <w:t>___________________________</w:t>
      </w:r>
    </w:p>
    <w:p w:rsidR="00712673" w:rsidRPr="008D0790" w:rsidRDefault="00712673" w:rsidP="00712673">
      <w:pPr>
        <w:rPr>
          <w:sz w:val="22"/>
        </w:rPr>
      </w:pPr>
      <w:r w:rsidRPr="008D0790">
        <w:t xml:space="preserve">Name: </w:t>
      </w:r>
    </w:p>
    <w:p w:rsidR="00712673" w:rsidRPr="00DE4AA2" w:rsidRDefault="00712673" w:rsidP="00712673">
      <w:r w:rsidRPr="008D0790">
        <w:t>Title:</w:t>
      </w:r>
    </w:p>
    <w:p w:rsidR="00712673" w:rsidRDefault="00712673" w:rsidP="00712673">
      <w:pPr>
        <w:jc w:val="both"/>
        <w:sectPr w:rsidR="00712673" w:rsidSect="005E1D13">
          <w:pgSz w:w="11907" w:h="16840" w:code="9"/>
          <w:pgMar w:top="1701" w:right="1701" w:bottom="1701" w:left="1701" w:header="720" w:footer="726" w:gutter="0"/>
          <w:cols w:space="720"/>
          <w:docGrid w:linePitch="326"/>
        </w:sectPr>
      </w:pPr>
    </w:p>
    <w:p w:rsidR="00712673" w:rsidRPr="00084F8D" w:rsidRDefault="00712673" w:rsidP="00084F8D"/>
    <w:p w:rsidR="00712673" w:rsidRPr="00084F8D" w:rsidRDefault="00712673" w:rsidP="00084F8D"/>
    <w:p w:rsidR="00712673" w:rsidRPr="00084F8D" w:rsidRDefault="00712673" w:rsidP="00084F8D">
      <w:r w:rsidRPr="00084F8D">
        <w:t>Schedule I</w:t>
      </w:r>
    </w:p>
    <w:p w:rsidR="00712673" w:rsidRPr="00084F8D" w:rsidRDefault="00712673" w:rsidP="00084F8D">
      <w:r w:rsidRPr="00084F8D">
        <w:t>Form of Disbursement Request</w:t>
      </w:r>
    </w:p>
    <w:p w:rsidR="00712673" w:rsidRPr="004071BA" w:rsidRDefault="00712673" w:rsidP="00712673">
      <w:pPr>
        <w:jc w:val="center"/>
        <w:rPr>
          <w:sz w:val="22"/>
        </w:rPr>
      </w:pPr>
      <w:r w:rsidRPr="004071BA">
        <w:rPr>
          <w:sz w:val="22"/>
        </w:rPr>
        <w:t xml:space="preserve">(Refer to Section </w:t>
      </w:r>
      <w:r>
        <w:rPr>
          <w:sz w:val="22"/>
        </w:rPr>
        <w:t>4.04(a)</w:t>
      </w:r>
      <w:r w:rsidRPr="004071BA">
        <w:rPr>
          <w:sz w:val="22"/>
        </w:rPr>
        <w:t>)</w:t>
      </w:r>
    </w:p>
    <w:p w:rsidR="00712673" w:rsidRPr="004071BA" w:rsidRDefault="00712673" w:rsidP="00712673">
      <w:pPr>
        <w:jc w:val="center"/>
        <w:rPr>
          <w:sz w:val="12"/>
        </w:rPr>
      </w:pPr>
    </w:p>
    <w:p w:rsidR="00712673" w:rsidRPr="004071BA" w:rsidRDefault="00712673" w:rsidP="00712673">
      <w:pPr>
        <w:jc w:val="center"/>
        <w:rPr>
          <w:sz w:val="12"/>
        </w:rPr>
      </w:pPr>
    </w:p>
    <w:p w:rsidR="00712673" w:rsidRPr="004071BA" w:rsidRDefault="00712673" w:rsidP="00712673">
      <w:pPr>
        <w:jc w:val="center"/>
        <w:rPr>
          <w:sz w:val="22"/>
        </w:rPr>
      </w:pPr>
      <w:r w:rsidRPr="004071BA">
        <w:rPr>
          <w:sz w:val="22"/>
        </w:rPr>
        <w:t>[</w:t>
      </w:r>
      <w:r>
        <w:rPr>
          <w:sz w:val="22"/>
        </w:rPr>
        <w:t>PD</w:t>
      </w:r>
      <w:r w:rsidRPr="004071BA">
        <w:rPr>
          <w:sz w:val="22"/>
        </w:rPr>
        <w:t xml:space="preserve"> LETTERHEAD/LOGO]</w:t>
      </w:r>
    </w:p>
    <w:p w:rsidR="00712673" w:rsidRPr="004071BA" w:rsidRDefault="00712673" w:rsidP="00712673">
      <w:pPr>
        <w:jc w:val="center"/>
        <w:rPr>
          <w:sz w:val="22"/>
        </w:rPr>
      </w:pPr>
    </w:p>
    <w:p w:rsidR="00712673" w:rsidRPr="004071BA" w:rsidRDefault="00712673" w:rsidP="00712673">
      <w:pPr>
        <w:jc w:val="center"/>
        <w:rPr>
          <w:sz w:val="22"/>
        </w:rPr>
      </w:pPr>
      <w:r w:rsidRPr="004071BA">
        <w:rPr>
          <w:sz w:val="22"/>
        </w:rPr>
        <w:t>[Address]</w:t>
      </w:r>
    </w:p>
    <w:p w:rsidR="00712673" w:rsidRPr="004071BA" w:rsidRDefault="00712673" w:rsidP="00712673">
      <w:pPr>
        <w:jc w:val="center"/>
        <w:rPr>
          <w:sz w:val="22"/>
        </w:rPr>
      </w:pPr>
    </w:p>
    <w:p w:rsidR="00712673" w:rsidRPr="004071BA" w:rsidRDefault="00712673" w:rsidP="00712673">
      <w:pPr>
        <w:jc w:val="center"/>
        <w:rPr>
          <w:sz w:val="22"/>
        </w:rPr>
      </w:pPr>
    </w:p>
    <w:p w:rsidR="00712673" w:rsidRPr="004071BA" w:rsidRDefault="00712673" w:rsidP="00712673">
      <w:pPr>
        <w:jc w:val="center"/>
        <w:rPr>
          <w:sz w:val="22"/>
        </w:rPr>
      </w:pPr>
      <w:r w:rsidRPr="004071BA">
        <w:rPr>
          <w:sz w:val="22"/>
        </w:rPr>
        <w:t>[Date]</w:t>
      </w:r>
    </w:p>
    <w:p w:rsidR="00712673" w:rsidRPr="004071BA" w:rsidRDefault="00712673" w:rsidP="00712673">
      <w:pPr>
        <w:jc w:val="center"/>
        <w:rPr>
          <w:sz w:val="22"/>
        </w:rPr>
      </w:pPr>
    </w:p>
    <w:p w:rsidR="00712673" w:rsidRPr="004071BA" w:rsidRDefault="00712673" w:rsidP="00712673">
      <w:pPr>
        <w:jc w:val="both"/>
        <w:rPr>
          <w:sz w:val="22"/>
        </w:rPr>
      </w:pPr>
    </w:p>
    <w:p w:rsidR="00712673" w:rsidRPr="004071BA" w:rsidRDefault="00712673" w:rsidP="00712673">
      <w:pPr>
        <w:jc w:val="both"/>
        <w:rPr>
          <w:sz w:val="22"/>
        </w:rPr>
      </w:pPr>
      <w:r w:rsidRPr="004071BA">
        <w:rPr>
          <w:sz w:val="22"/>
        </w:rPr>
        <w:t>Executive Director and CEO</w:t>
      </w:r>
    </w:p>
    <w:p w:rsidR="00712673" w:rsidRPr="004071BA" w:rsidRDefault="00712673" w:rsidP="00712673">
      <w:pPr>
        <w:jc w:val="both"/>
        <w:rPr>
          <w:sz w:val="22"/>
        </w:rPr>
      </w:pPr>
      <w:r w:rsidRPr="004071BA">
        <w:rPr>
          <w:sz w:val="22"/>
        </w:rPr>
        <w:t>Infrastructure Development Company Limited (IDCOL)</w:t>
      </w:r>
    </w:p>
    <w:p w:rsidR="00712673" w:rsidRPr="004071BA" w:rsidRDefault="00712673" w:rsidP="00712673">
      <w:pPr>
        <w:jc w:val="both"/>
        <w:rPr>
          <w:sz w:val="22"/>
        </w:rPr>
      </w:pPr>
      <w:r w:rsidRPr="004071BA">
        <w:rPr>
          <w:sz w:val="22"/>
        </w:rPr>
        <w:t>UTC Building (16</w:t>
      </w:r>
      <w:r w:rsidRPr="004071BA">
        <w:rPr>
          <w:sz w:val="22"/>
          <w:vertAlign w:val="superscript"/>
        </w:rPr>
        <w:t>th</w:t>
      </w:r>
      <w:r w:rsidRPr="004071BA">
        <w:rPr>
          <w:sz w:val="22"/>
        </w:rPr>
        <w:t xml:space="preserve"> Floor)</w:t>
      </w:r>
    </w:p>
    <w:p w:rsidR="00712673" w:rsidRPr="004071BA" w:rsidRDefault="00712673" w:rsidP="00712673">
      <w:pPr>
        <w:jc w:val="both"/>
        <w:rPr>
          <w:sz w:val="22"/>
        </w:rPr>
      </w:pPr>
      <w:r w:rsidRPr="004071BA">
        <w:rPr>
          <w:sz w:val="22"/>
        </w:rPr>
        <w:t>8 Panthapath, Kawranbazar</w:t>
      </w:r>
    </w:p>
    <w:p w:rsidR="00712673" w:rsidRPr="004071BA" w:rsidRDefault="00712673" w:rsidP="00712673">
      <w:pPr>
        <w:jc w:val="both"/>
        <w:rPr>
          <w:sz w:val="22"/>
        </w:rPr>
      </w:pPr>
      <w:r w:rsidRPr="004071BA">
        <w:rPr>
          <w:sz w:val="22"/>
        </w:rPr>
        <w:t xml:space="preserve">Dhaka - 1215, Bangladesh </w:t>
      </w:r>
    </w:p>
    <w:p w:rsidR="00712673" w:rsidRPr="004071BA" w:rsidRDefault="00712673" w:rsidP="00712673">
      <w:pPr>
        <w:jc w:val="both"/>
        <w:rPr>
          <w:sz w:val="22"/>
        </w:rPr>
      </w:pPr>
    </w:p>
    <w:p w:rsidR="00712673" w:rsidRPr="004071BA" w:rsidRDefault="00712673" w:rsidP="00712673">
      <w:pPr>
        <w:jc w:val="both"/>
        <w:rPr>
          <w:sz w:val="22"/>
        </w:rPr>
      </w:pPr>
    </w:p>
    <w:p w:rsidR="00712673" w:rsidRPr="004071BA" w:rsidRDefault="00712673" w:rsidP="00712673">
      <w:pPr>
        <w:jc w:val="both"/>
        <w:rPr>
          <w:sz w:val="22"/>
        </w:rPr>
      </w:pPr>
      <w:r w:rsidRPr="004071BA">
        <w:rPr>
          <w:sz w:val="22"/>
        </w:rPr>
        <w:t>Dear Sir:</w:t>
      </w:r>
    </w:p>
    <w:p w:rsidR="00712673" w:rsidRPr="004071BA" w:rsidRDefault="00712673" w:rsidP="00712673">
      <w:pPr>
        <w:jc w:val="both"/>
        <w:rPr>
          <w:sz w:val="22"/>
        </w:rPr>
      </w:pPr>
    </w:p>
    <w:p w:rsidR="00712673" w:rsidRPr="004071BA" w:rsidRDefault="00712673" w:rsidP="00712673">
      <w:pPr>
        <w:jc w:val="center"/>
        <w:rPr>
          <w:sz w:val="22"/>
        </w:rPr>
      </w:pPr>
      <w:r w:rsidRPr="004071BA">
        <w:rPr>
          <w:sz w:val="22"/>
        </w:rPr>
        <w:t>Participation Agreement No. [         ]</w:t>
      </w:r>
    </w:p>
    <w:p w:rsidR="00712673" w:rsidRPr="004071BA" w:rsidRDefault="00712673" w:rsidP="00712673">
      <w:pPr>
        <w:jc w:val="center"/>
        <w:rPr>
          <w:sz w:val="22"/>
        </w:rPr>
      </w:pPr>
    </w:p>
    <w:p w:rsidR="00712673" w:rsidRPr="004071BA" w:rsidRDefault="00712673" w:rsidP="00712673">
      <w:pPr>
        <w:jc w:val="center"/>
        <w:rPr>
          <w:sz w:val="22"/>
        </w:rPr>
      </w:pPr>
      <w:r w:rsidRPr="004071BA">
        <w:rPr>
          <w:sz w:val="22"/>
        </w:rPr>
        <w:t>Request for Disbursement No. [         ]</w:t>
      </w:r>
    </w:p>
    <w:p w:rsidR="00712673" w:rsidRPr="004071BA" w:rsidRDefault="00712673" w:rsidP="00712673">
      <w:pPr>
        <w:jc w:val="center"/>
        <w:rPr>
          <w:sz w:val="22"/>
        </w:rPr>
      </w:pPr>
    </w:p>
    <w:p w:rsidR="00712673" w:rsidRPr="004071BA" w:rsidRDefault="00712673" w:rsidP="00712673">
      <w:pPr>
        <w:jc w:val="both"/>
        <w:rPr>
          <w:sz w:val="22"/>
        </w:rPr>
      </w:pPr>
    </w:p>
    <w:p w:rsidR="00712673" w:rsidRPr="004071BA" w:rsidRDefault="00712673" w:rsidP="00712673">
      <w:pPr>
        <w:ind w:firstLine="720"/>
        <w:jc w:val="both"/>
        <w:rPr>
          <w:sz w:val="22"/>
        </w:rPr>
      </w:pPr>
      <w:r w:rsidRPr="004071BA">
        <w:rPr>
          <w:sz w:val="22"/>
        </w:rPr>
        <w:t>Please refer to the Participation A</w:t>
      </w:r>
      <w:r>
        <w:rPr>
          <w:sz w:val="22"/>
        </w:rPr>
        <w:t xml:space="preserve">greement dated [    ] </w:t>
      </w:r>
      <w:r w:rsidRPr="004071BA">
        <w:rPr>
          <w:sz w:val="22"/>
        </w:rPr>
        <w:t xml:space="preserve"> (the "Participation Agreement") between [                    ] (the "P</w:t>
      </w:r>
      <w:r>
        <w:rPr>
          <w:sz w:val="22"/>
        </w:rPr>
        <w:t>D</w:t>
      </w:r>
      <w:r w:rsidRPr="004071BA">
        <w:rPr>
          <w:sz w:val="22"/>
        </w:rPr>
        <w:t>") and IDCOL.</w:t>
      </w:r>
    </w:p>
    <w:p w:rsidR="00712673" w:rsidRPr="004071BA" w:rsidRDefault="00712673" w:rsidP="00712673">
      <w:pPr>
        <w:ind w:firstLine="720"/>
        <w:jc w:val="both"/>
        <w:rPr>
          <w:sz w:val="22"/>
        </w:rPr>
      </w:pPr>
    </w:p>
    <w:p w:rsidR="00712673" w:rsidRPr="004071BA" w:rsidRDefault="00712673" w:rsidP="00712673">
      <w:pPr>
        <w:ind w:firstLine="720"/>
        <w:jc w:val="both"/>
        <w:rPr>
          <w:sz w:val="22"/>
        </w:rPr>
      </w:pPr>
      <w:r w:rsidRPr="004071BA">
        <w:rPr>
          <w:sz w:val="22"/>
        </w:rPr>
        <w:t>All terms defined in the Participation Agreement shall bear the same meanings herein.</w:t>
      </w:r>
    </w:p>
    <w:p w:rsidR="00712673" w:rsidRPr="004071BA" w:rsidRDefault="00712673" w:rsidP="00712673">
      <w:pPr>
        <w:ind w:firstLine="720"/>
        <w:jc w:val="both"/>
        <w:rPr>
          <w:sz w:val="22"/>
        </w:rPr>
      </w:pPr>
    </w:p>
    <w:p w:rsidR="00712673" w:rsidRPr="004071BA" w:rsidRDefault="00712673" w:rsidP="00712673">
      <w:pPr>
        <w:ind w:firstLine="720"/>
        <w:jc w:val="both"/>
        <w:rPr>
          <w:sz w:val="22"/>
        </w:rPr>
      </w:pPr>
      <w:r w:rsidRPr="004071BA">
        <w:rPr>
          <w:sz w:val="22"/>
        </w:rPr>
        <w:t>The P</w:t>
      </w:r>
      <w:r>
        <w:rPr>
          <w:sz w:val="22"/>
        </w:rPr>
        <w:t>D</w:t>
      </w:r>
      <w:r w:rsidRPr="004071BA">
        <w:rPr>
          <w:sz w:val="22"/>
        </w:rPr>
        <w:t xml:space="preserve"> hereby requests the Disbursements</w:t>
      </w:r>
      <w:r>
        <w:rPr>
          <w:sz w:val="22"/>
        </w:rPr>
        <w:t xml:space="preserve">, on or before [         ],  </w:t>
      </w:r>
      <w:r w:rsidRPr="004071BA">
        <w:rPr>
          <w:sz w:val="22"/>
        </w:rPr>
        <w:t>, of the following amount, in accordance with the provisions of Sections</w:t>
      </w:r>
      <w:r>
        <w:rPr>
          <w:sz w:val="22"/>
        </w:rPr>
        <w:t xml:space="preserve"> 3.04</w:t>
      </w:r>
      <w:r w:rsidRPr="004071BA">
        <w:rPr>
          <w:sz w:val="22"/>
        </w:rPr>
        <w:t>:</w:t>
      </w:r>
    </w:p>
    <w:p w:rsidR="00712673" w:rsidRPr="004071BA" w:rsidRDefault="00712673" w:rsidP="00712673">
      <w:pPr>
        <w:ind w:firstLine="720"/>
        <w:jc w:val="both"/>
        <w:rPr>
          <w:sz w:val="22"/>
        </w:rPr>
      </w:pPr>
    </w:p>
    <w:p w:rsidR="00712673" w:rsidRPr="004071BA" w:rsidRDefault="00712673" w:rsidP="00712673">
      <w:pPr>
        <w:ind w:firstLine="720"/>
        <w:jc w:val="both"/>
        <w:rPr>
          <w:sz w:val="14"/>
        </w:rPr>
      </w:pP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60"/>
        <w:gridCol w:w="3060"/>
      </w:tblGrid>
      <w:tr w:rsidR="00712673" w:rsidRPr="002E0DDB" w:rsidTr="00D800BC">
        <w:tc>
          <w:tcPr>
            <w:tcW w:w="3060" w:type="dxa"/>
          </w:tcPr>
          <w:p w:rsidR="00712673" w:rsidRPr="002E0DDB" w:rsidRDefault="00712673" w:rsidP="00D800BC">
            <w:pPr>
              <w:jc w:val="both"/>
            </w:pPr>
            <w:r w:rsidRPr="002E0DDB">
              <w:rPr>
                <w:sz w:val="22"/>
              </w:rPr>
              <w:t>Item</w:t>
            </w:r>
          </w:p>
        </w:tc>
        <w:tc>
          <w:tcPr>
            <w:tcW w:w="3060" w:type="dxa"/>
          </w:tcPr>
          <w:p w:rsidR="00712673" w:rsidRPr="002E0DDB" w:rsidRDefault="00712673" w:rsidP="00D800BC">
            <w:pPr>
              <w:jc w:val="both"/>
            </w:pPr>
            <w:r w:rsidRPr="002E0DDB">
              <w:rPr>
                <w:sz w:val="22"/>
              </w:rPr>
              <w:t>Amount (Taka)</w:t>
            </w:r>
          </w:p>
        </w:tc>
      </w:tr>
      <w:tr w:rsidR="00712673" w:rsidRPr="002E0DDB" w:rsidTr="00D800BC">
        <w:tc>
          <w:tcPr>
            <w:tcW w:w="3060" w:type="dxa"/>
          </w:tcPr>
          <w:p w:rsidR="00712673" w:rsidRPr="002E0DDB" w:rsidRDefault="00712673" w:rsidP="00D800BC">
            <w:pPr>
              <w:jc w:val="both"/>
            </w:pPr>
            <w:r w:rsidRPr="002E0DDB">
              <w:rPr>
                <w:sz w:val="22"/>
              </w:rPr>
              <w:t>Refinancing</w:t>
            </w:r>
          </w:p>
        </w:tc>
        <w:tc>
          <w:tcPr>
            <w:tcW w:w="3060" w:type="dxa"/>
          </w:tcPr>
          <w:p w:rsidR="00712673" w:rsidRPr="002E0DDB" w:rsidRDefault="00712673" w:rsidP="00D800BC">
            <w:pPr>
              <w:jc w:val="both"/>
            </w:pPr>
          </w:p>
        </w:tc>
      </w:tr>
    </w:tbl>
    <w:p w:rsidR="00712673" w:rsidRPr="004071BA" w:rsidRDefault="00712673" w:rsidP="00712673">
      <w:pPr>
        <w:ind w:firstLine="720"/>
        <w:jc w:val="both"/>
        <w:rPr>
          <w:sz w:val="14"/>
        </w:rPr>
      </w:pPr>
    </w:p>
    <w:p w:rsidR="00712673" w:rsidRPr="004071BA" w:rsidRDefault="00712673" w:rsidP="00712673">
      <w:pPr>
        <w:ind w:firstLine="720"/>
        <w:jc w:val="both"/>
        <w:rPr>
          <w:sz w:val="14"/>
        </w:rPr>
      </w:pPr>
    </w:p>
    <w:p w:rsidR="00712673" w:rsidRPr="004071BA" w:rsidRDefault="00712673" w:rsidP="00712673">
      <w:pPr>
        <w:ind w:firstLine="720"/>
        <w:jc w:val="both"/>
        <w:rPr>
          <w:sz w:val="22"/>
        </w:rPr>
      </w:pPr>
      <w:r w:rsidRPr="004071BA">
        <w:rPr>
          <w:sz w:val="22"/>
        </w:rPr>
        <w:t>The P</w:t>
      </w:r>
      <w:r>
        <w:rPr>
          <w:sz w:val="22"/>
        </w:rPr>
        <w:t>D</w:t>
      </w:r>
      <w:r w:rsidRPr="004071BA">
        <w:rPr>
          <w:sz w:val="22"/>
        </w:rPr>
        <w:t xml:space="preserve"> requests that such amount be paid to the Proceeds Account (referred to in Section 4.0</w:t>
      </w:r>
      <w:r>
        <w:rPr>
          <w:rFonts w:hint="eastAsia"/>
          <w:sz w:val="22"/>
          <w:lang w:eastAsia="ja-JP"/>
        </w:rPr>
        <w:t>6</w:t>
      </w:r>
      <w:r w:rsidRPr="004071BA">
        <w:rPr>
          <w:sz w:val="22"/>
        </w:rPr>
        <w:t>) of the P</w:t>
      </w:r>
      <w:r>
        <w:rPr>
          <w:sz w:val="22"/>
        </w:rPr>
        <w:t>D</w:t>
      </w:r>
      <w:r w:rsidRPr="004071BA">
        <w:rPr>
          <w:sz w:val="22"/>
        </w:rPr>
        <w:t xml:space="preserve"> No. … at the [Name and Address of local commercial bank].</w:t>
      </w:r>
    </w:p>
    <w:p w:rsidR="00712673" w:rsidRPr="00F420AD" w:rsidRDefault="00712673" w:rsidP="00712673">
      <w:pPr>
        <w:ind w:firstLine="720"/>
        <w:jc w:val="both"/>
        <w:rPr>
          <w:sz w:val="14"/>
        </w:rPr>
      </w:pPr>
    </w:p>
    <w:p w:rsidR="00712673" w:rsidRPr="004071BA" w:rsidRDefault="00712673" w:rsidP="00712673">
      <w:pPr>
        <w:ind w:firstLine="720"/>
        <w:jc w:val="both"/>
        <w:rPr>
          <w:sz w:val="14"/>
        </w:rPr>
      </w:pPr>
    </w:p>
    <w:p w:rsidR="00712673" w:rsidRPr="004071BA" w:rsidRDefault="00712673" w:rsidP="00712673">
      <w:pPr>
        <w:ind w:firstLine="720"/>
        <w:jc w:val="both"/>
        <w:rPr>
          <w:sz w:val="22"/>
        </w:rPr>
      </w:pPr>
      <w:r w:rsidRPr="004071BA">
        <w:rPr>
          <w:sz w:val="22"/>
        </w:rPr>
        <w:t>IDCOL has heretofore disbursed the requested amount under the IDCOL Participation Agreement with the P</w:t>
      </w:r>
      <w:r>
        <w:rPr>
          <w:sz w:val="22"/>
        </w:rPr>
        <w:t>D</w:t>
      </w:r>
      <w:r w:rsidRPr="004071BA">
        <w:rPr>
          <w:sz w:val="22"/>
        </w:rPr>
        <w:t xml:space="preserve">.  </w:t>
      </w:r>
    </w:p>
    <w:p w:rsidR="00712673" w:rsidRPr="004071BA" w:rsidRDefault="00712673" w:rsidP="00712673">
      <w:pPr>
        <w:ind w:firstLine="720"/>
        <w:jc w:val="both"/>
        <w:rPr>
          <w:sz w:val="22"/>
        </w:rPr>
      </w:pPr>
    </w:p>
    <w:p w:rsidR="00712673" w:rsidRDefault="00712673" w:rsidP="00712673">
      <w:pPr>
        <w:jc w:val="both"/>
        <w:rPr>
          <w:sz w:val="22"/>
        </w:rPr>
      </w:pPr>
    </w:p>
    <w:p w:rsidR="00712673" w:rsidRPr="004071BA" w:rsidRDefault="00712673" w:rsidP="00712673">
      <w:pPr>
        <w:jc w:val="both"/>
        <w:rPr>
          <w:sz w:val="22"/>
        </w:rPr>
      </w:pPr>
      <w:r w:rsidRPr="004071BA">
        <w:rPr>
          <w:sz w:val="22"/>
        </w:rPr>
        <w:t xml:space="preserve">For the purposes of Section </w:t>
      </w:r>
      <w:r>
        <w:rPr>
          <w:sz w:val="22"/>
        </w:rPr>
        <w:t>4.04</w:t>
      </w:r>
      <w:r w:rsidRPr="004071BA">
        <w:rPr>
          <w:sz w:val="22"/>
        </w:rPr>
        <w:t xml:space="preserve"> of the Participation Agreement, the P</w:t>
      </w:r>
      <w:r>
        <w:rPr>
          <w:sz w:val="22"/>
        </w:rPr>
        <w:t>D</w:t>
      </w:r>
      <w:r w:rsidRPr="004071BA">
        <w:rPr>
          <w:sz w:val="22"/>
        </w:rPr>
        <w:t xml:space="preserve"> hereby certifies as follows: </w:t>
      </w:r>
    </w:p>
    <w:p w:rsidR="00712673" w:rsidRDefault="00712673" w:rsidP="00712673">
      <w:pPr>
        <w:ind w:leftChars="350" w:left="1170" w:hangingChars="150" w:hanging="330"/>
        <w:jc w:val="both"/>
        <w:rPr>
          <w:u w:val="single"/>
        </w:rPr>
      </w:pPr>
      <w:r w:rsidRPr="004071BA">
        <w:rPr>
          <w:sz w:val="22"/>
          <w:u w:val="single"/>
        </w:rPr>
        <w:lastRenderedPageBreak/>
        <w:t>(</w:t>
      </w:r>
      <w:r>
        <w:rPr>
          <w:sz w:val="22"/>
          <w:u w:val="single"/>
        </w:rPr>
        <w:t>a</w:t>
      </w:r>
      <w:r w:rsidRPr="004071BA">
        <w:rPr>
          <w:sz w:val="22"/>
          <w:u w:val="single"/>
        </w:rPr>
        <w:t xml:space="preserve">) For the </w:t>
      </w:r>
      <w:r>
        <w:rPr>
          <w:sz w:val="22"/>
          <w:u w:val="single"/>
        </w:rPr>
        <w:t>PD</w:t>
      </w:r>
      <w:r w:rsidRPr="004071BA">
        <w:rPr>
          <w:sz w:val="22"/>
          <w:u w:val="single"/>
        </w:rPr>
        <w:t xml:space="preserve"> as referred to in Section </w:t>
      </w:r>
      <w:r>
        <w:rPr>
          <w:sz w:val="22"/>
          <w:u w:val="single"/>
        </w:rPr>
        <w:t>2.02</w:t>
      </w:r>
      <w:r w:rsidRPr="004071BA">
        <w:rPr>
          <w:sz w:val="22"/>
          <w:u w:val="single"/>
        </w:rPr>
        <w:t xml:space="preserve">, requesting Grants and Refinancing under </w:t>
      </w:r>
      <w:r w:rsidRPr="00DE4AA2">
        <w:rPr>
          <w:u w:val="single"/>
        </w:rPr>
        <w:t>Sections 3.04</w:t>
      </w:r>
    </w:p>
    <w:p w:rsidR="00712673" w:rsidRPr="00A06307" w:rsidRDefault="00712673" w:rsidP="00712673">
      <w:pPr>
        <w:tabs>
          <w:tab w:val="num" w:pos="1440"/>
        </w:tabs>
        <w:ind w:left="720"/>
        <w:jc w:val="both"/>
        <w:rPr>
          <w:sz w:val="8"/>
        </w:rPr>
      </w:pPr>
    </w:p>
    <w:p w:rsidR="00712673" w:rsidRPr="00A06307" w:rsidRDefault="00712673" w:rsidP="00712673">
      <w:pPr>
        <w:jc w:val="both"/>
        <w:rPr>
          <w:sz w:val="8"/>
        </w:rPr>
      </w:pPr>
    </w:p>
    <w:p w:rsidR="00712673" w:rsidRPr="004071BA" w:rsidRDefault="00712673" w:rsidP="00020BBC">
      <w:pPr>
        <w:numPr>
          <w:ilvl w:val="0"/>
          <w:numId w:val="8"/>
        </w:numPr>
        <w:tabs>
          <w:tab w:val="num" w:pos="1080"/>
        </w:tabs>
        <w:ind w:left="1440"/>
        <w:jc w:val="both"/>
        <w:rPr>
          <w:sz w:val="22"/>
        </w:rPr>
      </w:pPr>
      <w:r w:rsidRPr="004071BA">
        <w:rPr>
          <w:sz w:val="22"/>
        </w:rPr>
        <w:t>Se</w:t>
      </w:r>
      <w:r>
        <w:rPr>
          <w:sz w:val="22"/>
        </w:rPr>
        <w:t>ction 5.01(a) is complied with;</w:t>
      </w:r>
    </w:p>
    <w:p w:rsidR="00712673" w:rsidRPr="00F420AD" w:rsidRDefault="00712673" w:rsidP="00712673">
      <w:pPr>
        <w:ind w:left="720"/>
        <w:jc w:val="both"/>
        <w:rPr>
          <w:sz w:val="14"/>
        </w:rPr>
      </w:pPr>
    </w:p>
    <w:p w:rsidR="00712673" w:rsidRPr="004071BA" w:rsidRDefault="00712673" w:rsidP="00020BBC">
      <w:pPr>
        <w:numPr>
          <w:ilvl w:val="0"/>
          <w:numId w:val="8"/>
        </w:numPr>
        <w:tabs>
          <w:tab w:val="clear" w:pos="720"/>
          <w:tab w:val="num" w:pos="1080"/>
        </w:tabs>
        <w:ind w:left="1080" w:hanging="360"/>
        <w:jc w:val="both"/>
        <w:rPr>
          <w:sz w:val="22"/>
        </w:rPr>
      </w:pPr>
      <w:r w:rsidRPr="004071BA">
        <w:rPr>
          <w:sz w:val="22"/>
        </w:rPr>
        <w:t>No Event of Default as described under Article VIII of this Participation Agreement has occurred, is continuing or likely to occur;</w:t>
      </w:r>
    </w:p>
    <w:p w:rsidR="00712673" w:rsidRPr="004071BA" w:rsidRDefault="00712673" w:rsidP="00712673">
      <w:pPr>
        <w:tabs>
          <w:tab w:val="num" w:pos="1440"/>
        </w:tabs>
        <w:jc w:val="both"/>
        <w:rPr>
          <w:sz w:val="14"/>
        </w:rPr>
      </w:pPr>
    </w:p>
    <w:p w:rsidR="00712673" w:rsidRPr="004071BA" w:rsidRDefault="00712673" w:rsidP="00020BBC">
      <w:pPr>
        <w:numPr>
          <w:ilvl w:val="0"/>
          <w:numId w:val="8"/>
        </w:numPr>
        <w:tabs>
          <w:tab w:val="clear" w:pos="720"/>
          <w:tab w:val="num" w:pos="1080"/>
          <w:tab w:val="num" w:pos="1440"/>
        </w:tabs>
        <w:ind w:left="1080" w:hanging="360"/>
        <w:jc w:val="both"/>
        <w:rPr>
          <w:sz w:val="22"/>
        </w:rPr>
      </w:pPr>
      <w:r w:rsidRPr="004071BA">
        <w:rPr>
          <w:sz w:val="22"/>
        </w:rPr>
        <w:t>Representations and Warranties made under Article VI of this Participation Agreement true on and as of the date of the relevant Disbursement;</w:t>
      </w:r>
    </w:p>
    <w:p w:rsidR="00712673" w:rsidRPr="004071BA" w:rsidRDefault="00712673" w:rsidP="00712673">
      <w:pPr>
        <w:tabs>
          <w:tab w:val="num" w:pos="1440"/>
        </w:tabs>
        <w:jc w:val="both"/>
        <w:rPr>
          <w:sz w:val="12"/>
        </w:rPr>
      </w:pPr>
    </w:p>
    <w:p w:rsidR="00712673" w:rsidRPr="004071BA" w:rsidRDefault="00712673" w:rsidP="00020BBC">
      <w:pPr>
        <w:numPr>
          <w:ilvl w:val="0"/>
          <w:numId w:val="8"/>
        </w:numPr>
        <w:tabs>
          <w:tab w:val="clear" w:pos="720"/>
          <w:tab w:val="num" w:pos="1080"/>
          <w:tab w:val="num" w:pos="1440"/>
        </w:tabs>
        <w:ind w:left="1080" w:hanging="360"/>
        <w:jc w:val="both"/>
        <w:rPr>
          <w:sz w:val="22"/>
        </w:rPr>
      </w:pPr>
      <w:r w:rsidRPr="004071BA">
        <w:rPr>
          <w:sz w:val="22"/>
        </w:rPr>
        <w:t>No change in the Condition of the P</w:t>
      </w:r>
      <w:r>
        <w:rPr>
          <w:sz w:val="22"/>
        </w:rPr>
        <w:t>D</w:t>
      </w:r>
      <w:r w:rsidRPr="004071BA">
        <w:rPr>
          <w:sz w:val="22"/>
        </w:rPr>
        <w:t xml:space="preserve"> has occurred which is likely to materially or adversely effect the carrying out of the </w:t>
      </w:r>
      <w:r>
        <w:rPr>
          <w:sz w:val="22"/>
        </w:rPr>
        <w:t>Sub-project</w:t>
      </w:r>
      <w:r w:rsidRPr="004071BA">
        <w:rPr>
          <w:sz w:val="22"/>
        </w:rPr>
        <w:t xml:space="preserve">; </w:t>
      </w:r>
    </w:p>
    <w:p w:rsidR="00712673" w:rsidRPr="004071BA" w:rsidRDefault="00712673" w:rsidP="00712673">
      <w:pPr>
        <w:tabs>
          <w:tab w:val="num" w:pos="1440"/>
        </w:tabs>
        <w:jc w:val="both"/>
        <w:rPr>
          <w:sz w:val="14"/>
        </w:rPr>
      </w:pPr>
    </w:p>
    <w:p w:rsidR="00712673" w:rsidRPr="004071BA" w:rsidRDefault="00712673" w:rsidP="00020BBC">
      <w:pPr>
        <w:numPr>
          <w:ilvl w:val="0"/>
          <w:numId w:val="8"/>
        </w:numPr>
        <w:tabs>
          <w:tab w:val="clear" w:pos="720"/>
          <w:tab w:val="num" w:pos="1080"/>
          <w:tab w:val="num" w:pos="1440"/>
        </w:tabs>
        <w:ind w:left="1080" w:hanging="360"/>
        <w:jc w:val="both"/>
        <w:rPr>
          <w:sz w:val="22"/>
        </w:rPr>
      </w:pPr>
      <w:r w:rsidRPr="004071BA">
        <w:rPr>
          <w:sz w:val="22"/>
        </w:rPr>
        <w:t xml:space="preserve">No litigation or other proceedings has been current, or is likely to be instituted, which if adversely determined, would materially affect the operation of the </w:t>
      </w:r>
      <w:r>
        <w:rPr>
          <w:sz w:val="22"/>
        </w:rPr>
        <w:t>Sub-project</w:t>
      </w:r>
      <w:r w:rsidRPr="004071BA">
        <w:rPr>
          <w:sz w:val="22"/>
        </w:rPr>
        <w:t>; and</w:t>
      </w:r>
    </w:p>
    <w:p w:rsidR="00712673" w:rsidRPr="004071BA" w:rsidRDefault="00712673" w:rsidP="00712673">
      <w:pPr>
        <w:tabs>
          <w:tab w:val="num" w:pos="1440"/>
        </w:tabs>
        <w:jc w:val="both"/>
        <w:rPr>
          <w:sz w:val="14"/>
        </w:rPr>
      </w:pPr>
    </w:p>
    <w:p w:rsidR="00712673" w:rsidRDefault="00712673" w:rsidP="00020BBC">
      <w:pPr>
        <w:numPr>
          <w:ilvl w:val="0"/>
          <w:numId w:val="8"/>
        </w:numPr>
        <w:tabs>
          <w:tab w:val="clear" w:pos="720"/>
          <w:tab w:val="num" w:pos="1080"/>
          <w:tab w:val="num" w:pos="1440"/>
        </w:tabs>
        <w:ind w:left="1080" w:hanging="360"/>
        <w:jc w:val="both"/>
        <w:rPr>
          <w:sz w:val="22"/>
        </w:rPr>
      </w:pPr>
      <w:r w:rsidRPr="004071BA">
        <w:rPr>
          <w:sz w:val="22"/>
        </w:rPr>
        <w:t>We have not received, or will not claim, any grant, subsidy, or financing from any funding agency, donor or other third party, except IDCOL, for the solar home systems for which grant and/or refinancing have been requested under this Disbursement Request.</w:t>
      </w:r>
    </w:p>
    <w:p w:rsidR="00712673" w:rsidRDefault="00712673" w:rsidP="00712673">
      <w:pPr>
        <w:tabs>
          <w:tab w:val="num" w:pos="1440"/>
        </w:tabs>
        <w:ind w:left="1080"/>
        <w:jc w:val="both"/>
        <w:rPr>
          <w:sz w:val="22"/>
        </w:rPr>
      </w:pPr>
    </w:p>
    <w:p w:rsidR="00712673" w:rsidRPr="00A75B21" w:rsidRDefault="00712673" w:rsidP="00020BBC">
      <w:pPr>
        <w:numPr>
          <w:ilvl w:val="0"/>
          <w:numId w:val="8"/>
        </w:numPr>
        <w:tabs>
          <w:tab w:val="clear" w:pos="720"/>
          <w:tab w:val="num" w:pos="1080"/>
          <w:tab w:val="num" w:pos="1440"/>
        </w:tabs>
        <w:ind w:left="1080" w:hanging="360"/>
        <w:jc w:val="both"/>
        <w:rPr>
          <w:sz w:val="22"/>
        </w:rPr>
      </w:pPr>
      <w:r w:rsidRPr="00A75B21">
        <w:rPr>
          <w:sz w:val="22"/>
        </w:rPr>
        <w:t xml:space="preserve">We have not received, or will not claim, any grant, subsidy, or financing for </w:t>
      </w:r>
      <w:r>
        <w:rPr>
          <w:sz w:val="22"/>
        </w:rPr>
        <w:t>Home appliance</w:t>
      </w:r>
      <w:r w:rsidRPr="00A75B21">
        <w:rPr>
          <w:sz w:val="22"/>
        </w:rPr>
        <w:t xml:space="preserve"> installed in the existing grid area nor shall we claim any grant or refinancing from IDCOL for such</w:t>
      </w:r>
      <w:r>
        <w:rPr>
          <w:sz w:val="22"/>
        </w:rPr>
        <w:t xml:space="preserve"> Home appliance</w:t>
      </w:r>
      <w:r w:rsidRPr="00A75B21">
        <w:rPr>
          <w:sz w:val="22"/>
        </w:rPr>
        <w:t>s.</w:t>
      </w:r>
    </w:p>
    <w:p w:rsidR="00712673" w:rsidRPr="00F420AD" w:rsidRDefault="00712673" w:rsidP="00712673">
      <w:pPr>
        <w:tabs>
          <w:tab w:val="num" w:pos="1440"/>
        </w:tabs>
        <w:ind w:left="1080"/>
        <w:jc w:val="both"/>
        <w:rPr>
          <w:sz w:val="22"/>
        </w:rPr>
      </w:pPr>
    </w:p>
    <w:p w:rsidR="00712673" w:rsidRPr="00DC10DE" w:rsidRDefault="00712673" w:rsidP="00712673">
      <w:pPr>
        <w:ind w:left="720"/>
        <w:jc w:val="both"/>
        <w:rPr>
          <w:sz w:val="10"/>
        </w:rPr>
      </w:pPr>
    </w:p>
    <w:p w:rsidR="00712673" w:rsidRPr="004071BA" w:rsidRDefault="00712673" w:rsidP="00712673">
      <w:pPr>
        <w:ind w:left="720"/>
        <w:jc w:val="both"/>
        <w:rPr>
          <w:sz w:val="22"/>
        </w:rPr>
      </w:pPr>
      <w:r w:rsidRPr="004071BA">
        <w:rPr>
          <w:sz w:val="22"/>
        </w:rPr>
        <w:t>The certifications above are effective as of the date of this request and will continue to be effective as of the date of disbursement.  If any of these certifications is no longer valid as of or prior to the date of the disbursement hereby requested, the P</w:t>
      </w:r>
      <w:r>
        <w:rPr>
          <w:sz w:val="22"/>
        </w:rPr>
        <w:t>D</w:t>
      </w:r>
      <w:r w:rsidRPr="004071BA">
        <w:rPr>
          <w:sz w:val="22"/>
        </w:rPr>
        <w:t xml:space="preserve"> will immediately notify IDCOL and will repay the amount disbursed upon demand by IDCOL if disbursement is made prior to the receipt of such notice.</w:t>
      </w:r>
    </w:p>
    <w:p w:rsidR="00712673" w:rsidRPr="004071BA" w:rsidRDefault="00712673" w:rsidP="00712673">
      <w:pPr>
        <w:jc w:val="both"/>
        <w:rPr>
          <w:sz w:val="22"/>
        </w:rPr>
      </w:pPr>
    </w:p>
    <w:p w:rsidR="00712673" w:rsidRPr="004071BA" w:rsidRDefault="00712673" w:rsidP="00712673">
      <w:pPr>
        <w:ind w:left="720"/>
        <w:jc w:val="both"/>
        <w:rPr>
          <w:sz w:val="22"/>
        </w:rPr>
      </w:pPr>
      <w:r w:rsidRPr="004071BA">
        <w:rPr>
          <w:sz w:val="22"/>
        </w:rPr>
        <w:t>Yours faithfully,</w:t>
      </w:r>
    </w:p>
    <w:p w:rsidR="00712673" w:rsidRPr="004071BA" w:rsidRDefault="00712673" w:rsidP="00712673">
      <w:pPr>
        <w:ind w:left="720"/>
        <w:jc w:val="both"/>
        <w:rPr>
          <w:sz w:val="22"/>
        </w:rPr>
      </w:pPr>
    </w:p>
    <w:p w:rsidR="00712673" w:rsidRPr="004071BA" w:rsidRDefault="00712673" w:rsidP="00712673">
      <w:pPr>
        <w:ind w:left="720"/>
        <w:jc w:val="both"/>
        <w:rPr>
          <w:sz w:val="22"/>
        </w:rPr>
      </w:pPr>
    </w:p>
    <w:p w:rsidR="00712673" w:rsidRPr="004071BA" w:rsidRDefault="00712673" w:rsidP="00712673">
      <w:pPr>
        <w:ind w:left="720"/>
        <w:jc w:val="both"/>
        <w:rPr>
          <w:sz w:val="22"/>
          <w:u w:val="single"/>
        </w:rPr>
      </w:pPr>
      <w:r w:rsidRPr="004071BA">
        <w:rPr>
          <w:sz w:val="22"/>
          <w:u w:val="single"/>
        </w:rPr>
        <w:tab/>
      </w:r>
      <w:r w:rsidRPr="004071BA">
        <w:rPr>
          <w:sz w:val="22"/>
          <w:u w:val="single"/>
        </w:rPr>
        <w:tab/>
      </w:r>
      <w:r w:rsidRPr="004071BA">
        <w:rPr>
          <w:sz w:val="22"/>
          <w:u w:val="single"/>
        </w:rPr>
        <w:tab/>
      </w:r>
      <w:r w:rsidRPr="004071BA">
        <w:rPr>
          <w:sz w:val="22"/>
          <w:u w:val="single"/>
        </w:rPr>
        <w:tab/>
      </w:r>
    </w:p>
    <w:p w:rsidR="00712673" w:rsidRPr="004071BA" w:rsidRDefault="00712673" w:rsidP="00712673">
      <w:pPr>
        <w:ind w:left="720"/>
        <w:jc w:val="both"/>
        <w:rPr>
          <w:sz w:val="22"/>
        </w:rPr>
      </w:pPr>
      <w:r w:rsidRPr="004071BA">
        <w:rPr>
          <w:sz w:val="22"/>
        </w:rPr>
        <w:t>By</w:t>
      </w:r>
    </w:p>
    <w:p w:rsidR="00712673" w:rsidRPr="004071BA" w:rsidRDefault="00712673" w:rsidP="00712673">
      <w:pPr>
        <w:ind w:left="720"/>
        <w:jc w:val="both"/>
        <w:rPr>
          <w:sz w:val="22"/>
        </w:rPr>
      </w:pPr>
    </w:p>
    <w:p w:rsidR="00712673" w:rsidRPr="004071BA" w:rsidRDefault="00712673" w:rsidP="00712673">
      <w:pPr>
        <w:ind w:left="720"/>
        <w:jc w:val="both"/>
        <w:rPr>
          <w:sz w:val="8"/>
        </w:rPr>
      </w:pPr>
    </w:p>
    <w:p w:rsidR="00712673" w:rsidRPr="004071BA" w:rsidRDefault="00712673" w:rsidP="00712673">
      <w:pPr>
        <w:ind w:left="720"/>
        <w:jc w:val="both"/>
        <w:rPr>
          <w:sz w:val="22"/>
        </w:rPr>
      </w:pPr>
      <w:r w:rsidRPr="004071BA">
        <w:rPr>
          <w:sz w:val="22"/>
        </w:rPr>
        <w:t>Authorized Representative</w:t>
      </w:r>
    </w:p>
    <w:p w:rsidR="00712673" w:rsidRPr="004071BA" w:rsidRDefault="00712673" w:rsidP="00712673">
      <w:pPr>
        <w:ind w:left="720"/>
        <w:jc w:val="both"/>
        <w:rPr>
          <w:sz w:val="22"/>
        </w:rPr>
      </w:pPr>
    </w:p>
    <w:p w:rsidR="00712673" w:rsidRPr="00084F8D" w:rsidRDefault="00712673" w:rsidP="00084F8D">
      <w:r>
        <w:br w:type="page"/>
      </w:r>
      <w:r w:rsidRPr="00084F8D">
        <w:lastRenderedPageBreak/>
        <w:t>Schedule II</w:t>
      </w:r>
    </w:p>
    <w:p w:rsidR="00712673" w:rsidRPr="00084F8D" w:rsidRDefault="00712673" w:rsidP="00084F8D">
      <w:r w:rsidRPr="00084F8D">
        <w:t>Form of Disbursement Receipt</w:t>
      </w:r>
    </w:p>
    <w:p w:rsidR="00712673" w:rsidRPr="004071BA" w:rsidRDefault="00712673" w:rsidP="00712673">
      <w:pPr>
        <w:jc w:val="center"/>
        <w:rPr>
          <w:sz w:val="22"/>
        </w:rPr>
      </w:pPr>
      <w:r w:rsidRPr="004071BA">
        <w:rPr>
          <w:sz w:val="22"/>
        </w:rPr>
        <w:t xml:space="preserve">(Refer to Section </w:t>
      </w:r>
      <w:r>
        <w:rPr>
          <w:sz w:val="22"/>
        </w:rPr>
        <w:t>4.04(a)</w:t>
      </w:r>
      <w:r w:rsidRPr="004071BA">
        <w:rPr>
          <w:sz w:val="22"/>
        </w:rPr>
        <w:t>)</w:t>
      </w:r>
    </w:p>
    <w:p w:rsidR="00712673" w:rsidRPr="004071BA" w:rsidRDefault="00712673" w:rsidP="00712673">
      <w:pPr>
        <w:jc w:val="center"/>
        <w:rPr>
          <w:sz w:val="22"/>
        </w:rPr>
      </w:pPr>
    </w:p>
    <w:p w:rsidR="00712673" w:rsidRPr="004071BA" w:rsidRDefault="00712673" w:rsidP="00712673">
      <w:pPr>
        <w:jc w:val="center"/>
        <w:rPr>
          <w:sz w:val="22"/>
        </w:rPr>
      </w:pPr>
    </w:p>
    <w:p w:rsidR="00712673" w:rsidRPr="004071BA" w:rsidRDefault="00712673" w:rsidP="00712673">
      <w:pPr>
        <w:jc w:val="center"/>
        <w:rPr>
          <w:sz w:val="22"/>
        </w:rPr>
      </w:pPr>
      <w:r w:rsidRPr="004071BA">
        <w:rPr>
          <w:sz w:val="22"/>
        </w:rPr>
        <w:t>[P</w:t>
      </w:r>
      <w:r>
        <w:rPr>
          <w:sz w:val="22"/>
        </w:rPr>
        <w:t>D</w:t>
      </w:r>
      <w:r w:rsidRPr="004071BA">
        <w:rPr>
          <w:sz w:val="22"/>
        </w:rPr>
        <w:t xml:space="preserve"> LETTERHEAD/LOGO]</w:t>
      </w:r>
    </w:p>
    <w:p w:rsidR="00712673" w:rsidRPr="004071BA" w:rsidRDefault="00712673" w:rsidP="00712673">
      <w:pPr>
        <w:jc w:val="center"/>
        <w:rPr>
          <w:sz w:val="22"/>
        </w:rPr>
      </w:pPr>
    </w:p>
    <w:p w:rsidR="00712673" w:rsidRPr="004071BA" w:rsidRDefault="00712673" w:rsidP="00712673">
      <w:pPr>
        <w:jc w:val="center"/>
        <w:rPr>
          <w:sz w:val="22"/>
        </w:rPr>
      </w:pPr>
      <w:r w:rsidRPr="004071BA">
        <w:rPr>
          <w:sz w:val="22"/>
        </w:rPr>
        <w:t>[Address]</w:t>
      </w:r>
    </w:p>
    <w:p w:rsidR="00712673" w:rsidRPr="004071BA" w:rsidRDefault="00712673" w:rsidP="00712673">
      <w:pPr>
        <w:jc w:val="center"/>
        <w:rPr>
          <w:sz w:val="22"/>
        </w:rPr>
      </w:pPr>
    </w:p>
    <w:p w:rsidR="00712673" w:rsidRPr="004071BA" w:rsidRDefault="00712673" w:rsidP="00712673">
      <w:pPr>
        <w:jc w:val="center"/>
        <w:rPr>
          <w:sz w:val="22"/>
        </w:rPr>
      </w:pPr>
      <w:r w:rsidRPr="004071BA">
        <w:rPr>
          <w:sz w:val="22"/>
        </w:rPr>
        <w:t>[Date]</w:t>
      </w:r>
    </w:p>
    <w:p w:rsidR="00712673" w:rsidRPr="004071BA" w:rsidRDefault="00712673" w:rsidP="00712673">
      <w:pPr>
        <w:jc w:val="both"/>
        <w:rPr>
          <w:sz w:val="22"/>
        </w:rPr>
      </w:pPr>
    </w:p>
    <w:p w:rsidR="00712673" w:rsidRPr="004071BA" w:rsidRDefault="00712673" w:rsidP="00712673">
      <w:pPr>
        <w:jc w:val="both"/>
        <w:rPr>
          <w:sz w:val="22"/>
        </w:rPr>
      </w:pPr>
    </w:p>
    <w:p w:rsidR="00712673" w:rsidRPr="004071BA" w:rsidRDefault="00712673" w:rsidP="00712673">
      <w:pPr>
        <w:jc w:val="both"/>
        <w:rPr>
          <w:sz w:val="22"/>
        </w:rPr>
      </w:pPr>
    </w:p>
    <w:p w:rsidR="00712673" w:rsidRPr="004071BA" w:rsidRDefault="00712673" w:rsidP="00712673">
      <w:pPr>
        <w:jc w:val="both"/>
        <w:rPr>
          <w:sz w:val="22"/>
        </w:rPr>
      </w:pPr>
      <w:r w:rsidRPr="004071BA">
        <w:rPr>
          <w:sz w:val="22"/>
        </w:rPr>
        <w:t>Executive Director and CEO</w:t>
      </w:r>
    </w:p>
    <w:p w:rsidR="00712673" w:rsidRPr="004071BA" w:rsidRDefault="00712673" w:rsidP="00712673">
      <w:pPr>
        <w:jc w:val="both"/>
        <w:rPr>
          <w:sz w:val="22"/>
        </w:rPr>
      </w:pPr>
      <w:r w:rsidRPr="004071BA">
        <w:rPr>
          <w:sz w:val="22"/>
        </w:rPr>
        <w:t>Infrastructure Development Company Limited (IDCOL)</w:t>
      </w:r>
    </w:p>
    <w:p w:rsidR="00712673" w:rsidRPr="004071BA" w:rsidRDefault="00712673" w:rsidP="00712673">
      <w:pPr>
        <w:jc w:val="both"/>
        <w:rPr>
          <w:sz w:val="22"/>
        </w:rPr>
      </w:pPr>
      <w:r w:rsidRPr="004071BA">
        <w:rPr>
          <w:sz w:val="22"/>
        </w:rPr>
        <w:t>UTC Building (16</w:t>
      </w:r>
      <w:r w:rsidRPr="004071BA">
        <w:rPr>
          <w:sz w:val="22"/>
          <w:vertAlign w:val="superscript"/>
        </w:rPr>
        <w:t>th</w:t>
      </w:r>
      <w:r w:rsidRPr="004071BA">
        <w:rPr>
          <w:sz w:val="22"/>
        </w:rPr>
        <w:t xml:space="preserve"> Floor)</w:t>
      </w:r>
    </w:p>
    <w:p w:rsidR="00712673" w:rsidRPr="004071BA" w:rsidRDefault="00712673" w:rsidP="00712673">
      <w:pPr>
        <w:jc w:val="both"/>
        <w:rPr>
          <w:sz w:val="22"/>
        </w:rPr>
      </w:pPr>
      <w:r w:rsidRPr="004071BA">
        <w:rPr>
          <w:sz w:val="22"/>
        </w:rPr>
        <w:t>8 Panthapath, Kawranbazar</w:t>
      </w:r>
    </w:p>
    <w:p w:rsidR="00712673" w:rsidRPr="004071BA" w:rsidRDefault="00712673" w:rsidP="00712673">
      <w:pPr>
        <w:jc w:val="both"/>
        <w:rPr>
          <w:sz w:val="22"/>
        </w:rPr>
      </w:pPr>
      <w:r w:rsidRPr="004071BA">
        <w:rPr>
          <w:sz w:val="22"/>
        </w:rPr>
        <w:t xml:space="preserve">Dhaka - 1215, Bangladesh </w:t>
      </w:r>
    </w:p>
    <w:p w:rsidR="00712673" w:rsidRPr="004071BA" w:rsidRDefault="00712673" w:rsidP="00712673">
      <w:pPr>
        <w:jc w:val="both"/>
        <w:rPr>
          <w:sz w:val="22"/>
        </w:rPr>
      </w:pPr>
    </w:p>
    <w:p w:rsidR="00712673" w:rsidRPr="004071BA" w:rsidRDefault="00712673" w:rsidP="00712673">
      <w:pPr>
        <w:jc w:val="both"/>
        <w:rPr>
          <w:sz w:val="22"/>
        </w:rPr>
      </w:pPr>
    </w:p>
    <w:p w:rsidR="00712673" w:rsidRPr="004071BA" w:rsidRDefault="00712673" w:rsidP="00712673">
      <w:pPr>
        <w:jc w:val="both"/>
        <w:rPr>
          <w:sz w:val="22"/>
        </w:rPr>
      </w:pPr>
    </w:p>
    <w:p w:rsidR="00712673" w:rsidRPr="004071BA" w:rsidRDefault="00712673" w:rsidP="00712673">
      <w:pPr>
        <w:jc w:val="both"/>
        <w:rPr>
          <w:sz w:val="22"/>
        </w:rPr>
      </w:pPr>
      <w:r w:rsidRPr="004071BA">
        <w:rPr>
          <w:sz w:val="22"/>
        </w:rPr>
        <w:t>Dear Sir:</w:t>
      </w:r>
    </w:p>
    <w:p w:rsidR="00712673" w:rsidRPr="004071BA" w:rsidRDefault="00712673" w:rsidP="00712673">
      <w:pPr>
        <w:jc w:val="both"/>
        <w:rPr>
          <w:sz w:val="22"/>
        </w:rPr>
      </w:pPr>
    </w:p>
    <w:p w:rsidR="00712673" w:rsidRPr="004071BA" w:rsidRDefault="00712673" w:rsidP="00712673">
      <w:pPr>
        <w:jc w:val="center"/>
        <w:rPr>
          <w:sz w:val="22"/>
        </w:rPr>
      </w:pPr>
    </w:p>
    <w:p w:rsidR="00712673" w:rsidRPr="004071BA" w:rsidRDefault="00712673" w:rsidP="00712673">
      <w:pPr>
        <w:jc w:val="center"/>
        <w:rPr>
          <w:sz w:val="22"/>
        </w:rPr>
      </w:pPr>
      <w:r w:rsidRPr="004071BA">
        <w:rPr>
          <w:sz w:val="22"/>
        </w:rPr>
        <w:t>Participation Agreement No. [         ]</w:t>
      </w:r>
    </w:p>
    <w:p w:rsidR="00712673" w:rsidRPr="004071BA" w:rsidRDefault="00712673" w:rsidP="00712673">
      <w:pPr>
        <w:jc w:val="center"/>
        <w:rPr>
          <w:sz w:val="22"/>
        </w:rPr>
      </w:pPr>
    </w:p>
    <w:p w:rsidR="00712673" w:rsidRPr="004071BA" w:rsidRDefault="00712673" w:rsidP="00712673">
      <w:pPr>
        <w:jc w:val="center"/>
        <w:rPr>
          <w:sz w:val="22"/>
        </w:rPr>
      </w:pPr>
    </w:p>
    <w:p w:rsidR="00712673" w:rsidRPr="004071BA" w:rsidRDefault="00712673" w:rsidP="00712673">
      <w:pPr>
        <w:jc w:val="center"/>
        <w:rPr>
          <w:sz w:val="22"/>
        </w:rPr>
      </w:pPr>
      <w:r w:rsidRPr="004071BA">
        <w:rPr>
          <w:sz w:val="22"/>
        </w:rPr>
        <w:t>Request for Disbursement No. [         ]</w:t>
      </w:r>
    </w:p>
    <w:p w:rsidR="00712673" w:rsidRPr="004071BA" w:rsidRDefault="00712673" w:rsidP="00712673">
      <w:pPr>
        <w:jc w:val="center"/>
        <w:rPr>
          <w:sz w:val="22"/>
        </w:rPr>
      </w:pPr>
    </w:p>
    <w:p w:rsidR="00712673" w:rsidRPr="004071BA" w:rsidRDefault="00712673" w:rsidP="00712673">
      <w:pPr>
        <w:jc w:val="both"/>
        <w:rPr>
          <w:sz w:val="22"/>
        </w:rPr>
      </w:pPr>
    </w:p>
    <w:p w:rsidR="00712673" w:rsidRPr="004071BA" w:rsidRDefault="00712673" w:rsidP="00712673">
      <w:pPr>
        <w:jc w:val="both"/>
        <w:rPr>
          <w:sz w:val="22"/>
        </w:rPr>
      </w:pPr>
    </w:p>
    <w:p w:rsidR="00712673" w:rsidRPr="004071BA" w:rsidRDefault="00712673" w:rsidP="00712673">
      <w:pPr>
        <w:ind w:firstLine="720"/>
        <w:jc w:val="both"/>
        <w:rPr>
          <w:sz w:val="22"/>
        </w:rPr>
      </w:pPr>
      <w:r w:rsidRPr="004071BA">
        <w:rPr>
          <w:sz w:val="22"/>
        </w:rPr>
        <w:t>We, [Name of the P</w:t>
      </w:r>
      <w:r>
        <w:rPr>
          <w:sz w:val="22"/>
        </w:rPr>
        <w:t>D</w:t>
      </w:r>
      <w:r w:rsidRPr="004071BA">
        <w:rPr>
          <w:sz w:val="22"/>
        </w:rPr>
        <w:t>], hereby acknowledge receipt of the sum of Taka [                    ] disbursed to us by Infrastructure Development Company Limited (IDCOL) under the Participation Agree</w:t>
      </w:r>
      <w:r>
        <w:rPr>
          <w:sz w:val="22"/>
        </w:rPr>
        <w:t xml:space="preserve">ment dated [     ] </w:t>
      </w:r>
      <w:r w:rsidRPr="004071BA">
        <w:rPr>
          <w:sz w:val="22"/>
        </w:rPr>
        <w:t>signed between ourselves and IDCOL.</w:t>
      </w:r>
    </w:p>
    <w:p w:rsidR="00712673" w:rsidRPr="004071BA" w:rsidRDefault="00712673" w:rsidP="00712673">
      <w:pPr>
        <w:ind w:firstLine="720"/>
        <w:jc w:val="both"/>
        <w:rPr>
          <w:sz w:val="22"/>
        </w:rPr>
      </w:pPr>
    </w:p>
    <w:p w:rsidR="00712673" w:rsidRPr="004071BA" w:rsidRDefault="00712673" w:rsidP="00712673">
      <w:pPr>
        <w:ind w:left="720"/>
        <w:jc w:val="both"/>
        <w:rPr>
          <w:sz w:val="22"/>
        </w:rPr>
      </w:pPr>
    </w:p>
    <w:p w:rsidR="00712673" w:rsidRPr="004071BA" w:rsidRDefault="00712673" w:rsidP="00712673">
      <w:pPr>
        <w:ind w:left="720"/>
        <w:jc w:val="both"/>
        <w:rPr>
          <w:sz w:val="22"/>
        </w:rPr>
      </w:pPr>
    </w:p>
    <w:p w:rsidR="00712673" w:rsidRPr="004071BA" w:rsidRDefault="00712673" w:rsidP="00712673">
      <w:pPr>
        <w:ind w:left="720"/>
        <w:jc w:val="both"/>
        <w:rPr>
          <w:sz w:val="22"/>
        </w:rPr>
      </w:pPr>
      <w:r w:rsidRPr="004071BA">
        <w:rPr>
          <w:sz w:val="22"/>
        </w:rPr>
        <w:t>Yours faithfully,</w:t>
      </w:r>
    </w:p>
    <w:p w:rsidR="00712673" w:rsidRPr="004071BA" w:rsidRDefault="00712673" w:rsidP="00712673">
      <w:pPr>
        <w:ind w:left="720"/>
        <w:jc w:val="both"/>
        <w:rPr>
          <w:sz w:val="22"/>
        </w:rPr>
      </w:pPr>
    </w:p>
    <w:p w:rsidR="00712673" w:rsidRPr="004071BA" w:rsidRDefault="00712673" w:rsidP="00712673">
      <w:pPr>
        <w:ind w:left="720"/>
        <w:jc w:val="both"/>
        <w:rPr>
          <w:sz w:val="22"/>
        </w:rPr>
      </w:pPr>
    </w:p>
    <w:p w:rsidR="00712673" w:rsidRPr="004071BA" w:rsidRDefault="00712673" w:rsidP="00712673">
      <w:pPr>
        <w:ind w:left="720"/>
        <w:jc w:val="both"/>
        <w:rPr>
          <w:sz w:val="22"/>
          <w:u w:val="single"/>
        </w:rPr>
      </w:pPr>
      <w:r w:rsidRPr="004071BA">
        <w:rPr>
          <w:sz w:val="22"/>
          <w:u w:val="single"/>
        </w:rPr>
        <w:tab/>
      </w:r>
      <w:r w:rsidRPr="004071BA">
        <w:rPr>
          <w:sz w:val="22"/>
          <w:u w:val="single"/>
        </w:rPr>
        <w:tab/>
      </w:r>
      <w:r w:rsidRPr="004071BA">
        <w:rPr>
          <w:sz w:val="22"/>
          <w:u w:val="single"/>
        </w:rPr>
        <w:tab/>
      </w:r>
      <w:r w:rsidRPr="004071BA">
        <w:rPr>
          <w:sz w:val="22"/>
          <w:u w:val="single"/>
        </w:rPr>
        <w:tab/>
      </w:r>
    </w:p>
    <w:p w:rsidR="00712673" w:rsidRPr="004071BA" w:rsidRDefault="00712673" w:rsidP="00712673">
      <w:pPr>
        <w:ind w:left="720"/>
        <w:jc w:val="both"/>
        <w:rPr>
          <w:sz w:val="22"/>
        </w:rPr>
      </w:pPr>
      <w:r w:rsidRPr="004071BA">
        <w:rPr>
          <w:sz w:val="22"/>
        </w:rPr>
        <w:t>By</w:t>
      </w:r>
    </w:p>
    <w:p w:rsidR="00712673" w:rsidRPr="004071BA" w:rsidRDefault="00712673" w:rsidP="00712673">
      <w:pPr>
        <w:ind w:left="720"/>
        <w:jc w:val="both"/>
        <w:rPr>
          <w:sz w:val="22"/>
        </w:rPr>
      </w:pPr>
    </w:p>
    <w:p w:rsidR="00712673" w:rsidRPr="004071BA" w:rsidRDefault="00712673" w:rsidP="00712673">
      <w:pPr>
        <w:ind w:left="720"/>
        <w:jc w:val="both"/>
        <w:rPr>
          <w:sz w:val="22"/>
        </w:rPr>
      </w:pPr>
      <w:r w:rsidRPr="004071BA">
        <w:rPr>
          <w:sz w:val="22"/>
        </w:rPr>
        <w:t>Authorized Representative</w:t>
      </w:r>
    </w:p>
    <w:p w:rsidR="00712673" w:rsidRPr="004071BA" w:rsidRDefault="00712673" w:rsidP="00712673"/>
    <w:p w:rsidR="00712673" w:rsidRPr="004071BA" w:rsidRDefault="00712673" w:rsidP="00712673">
      <w:pPr>
        <w:pStyle w:val="BodyTextIndent"/>
        <w:widowControl w:val="0"/>
        <w:ind w:left="5280" w:hanging="4320"/>
        <w:rPr>
          <w:u w:val="single"/>
        </w:rPr>
      </w:pPr>
    </w:p>
    <w:p w:rsidR="00712673" w:rsidRPr="004071BA" w:rsidRDefault="00712673" w:rsidP="00712673">
      <w:pPr>
        <w:pStyle w:val="BodyTextIndent"/>
        <w:widowControl w:val="0"/>
        <w:ind w:left="5280" w:hanging="4320"/>
        <w:rPr>
          <w:u w:val="single"/>
        </w:rPr>
      </w:pPr>
      <w:r>
        <w:rPr>
          <w:u w:val="single"/>
        </w:rPr>
        <w:br w:type="page"/>
      </w:r>
    </w:p>
    <w:p w:rsidR="00712673" w:rsidRPr="00084F8D" w:rsidRDefault="00712673" w:rsidP="00084F8D">
      <w:r w:rsidRPr="00084F8D">
        <w:lastRenderedPageBreak/>
        <w:t>Schedule III</w:t>
      </w:r>
    </w:p>
    <w:p w:rsidR="00712673" w:rsidRPr="00084F8D" w:rsidRDefault="00712673" w:rsidP="00084F8D">
      <w:r w:rsidRPr="00084F8D">
        <w:t>Form of Installation and Acceptance of Home Appliance (Refer to Section 5.01(a)(iv))</w:t>
      </w:r>
    </w:p>
    <w:p w:rsidR="00712673" w:rsidRPr="004071BA" w:rsidRDefault="00712673" w:rsidP="00712673">
      <w:pPr>
        <w:jc w:val="center"/>
        <w:rPr>
          <w:sz w:val="22"/>
        </w:rPr>
      </w:pPr>
    </w:p>
    <w:p w:rsidR="00712673" w:rsidRPr="004071BA" w:rsidRDefault="00712673" w:rsidP="00712673">
      <w:pPr>
        <w:jc w:val="center"/>
        <w:rPr>
          <w:sz w:val="22"/>
        </w:rPr>
      </w:pPr>
      <w:r w:rsidRPr="004071BA">
        <w:rPr>
          <w:sz w:val="22"/>
        </w:rPr>
        <w:t>[P</w:t>
      </w:r>
      <w:r>
        <w:rPr>
          <w:sz w:val="22"/>
        </w:rPr>
        <w:t>D</w:t>
      </w:r>
      <w:r w:rsidRPr="004071BA">
        <w:rPr>
          <w:sz w:val="22"/>
        </w:rPr>
        <w:t xml:space="preserve"> LETTERHEAD/LOGO]</w:t>
      </w:r>
    </w:p>
    <w:p w:rsidR="00712673" w:rsidRPr="004071BA" w:rsidRDefault="00712673" w:rsidP="00712673">
      <w:pPr>
        <w:jc w:val="center"/>
        <w:rPr>
          <w:sz w:val="22"/>
        </w:rPr>
      </w:pPr>
      <w:r w:rsidRPr="004071BA">
        <w:rPr>
          <w:sz w:val="22"/>
        </w:rPr>
        <w:t>[Address]</w:t>
      </w:r>
    </w:p>
    <w:p w:rsidR="00712673" w:rsidRPr="004071BA" w:rsidRDefault="00712673" w:rsidP="00712673">
      <w:pPr>
        <w:jc w:val="center"/>
        <w:rPr>
          <w:sz w:val="22"/>
        </w:rPr>
      </w:pPr>
      <w:r w:rsidRPr="004071BA">
        <w:rPr>
          <w:sz w:val="22"/>
        </w:rPr>
        <w:t>[Date]</w:t>
      </w:r>
    </w:p>
    <w:p w:rsidR="00712673" w:rsidRPr="004071BA" w:rsidRDefault="00712673" w:rsidP="00712673">
      <w:pPr>
        <w:jc w:val="both"/>
        <w:rPr>
          <w:sz w:val="22"/>
        </w:rPr>
      </w:pPr>
    </w:p>
    <w:p w:rsidR="00712673" w:rsidRPr="004071BA" w:rsidRDefault="00712673" w:rsidP="00712673">
      <w:pPr>
        <w:jc w:val="both"/>
        <w:rPr>
          <w:sz w:val="22"/>
        </w:rPr>
      </w:pPr>
      <w:r w:rsidRPr="004071BA">
        <w:rPr>
          <w:sz w:val="22"/>
        </w:rPr>
        <w:t>Executive Director and CEO</w:t>
      </w:r>
    </w:p>
    <w:p w:rsidR="00712673" w:rsidRPr="004071BA" w:rsidRDefault="00712673" w:rsidP="00712673">
      <w:pPr>
        <w:jc w:val="both"/>
        <w:rPr>
          <w:sz w:val="22"/>
        </w:rPr>
      </w:pPr>
      <w:r w:rsidRPr="004071BA">
        <w:rPr>
          <w:sz w:val="22"/>
        </w:rPr>
        <w:t>Infrastructure Development Company Limited (IDCOL)</w:t>
      </w:r>
    </w:p>
    <w:p w:rsidR="00712673" w:rsidRPr="004071BA" w:rsidRDefault="00712673" w:rsidP="00712673">
      <w:pPr>
        <w:jc w:val="both"/>
        <w:rPr>
          <w:sz w:val="22"/>
        </w:rPr>
      </w:pPr>
      <w:r w:rsidRPr="004071BA">
        <w:rPr>
          <w:sz w:val="22"/>
        </w:rPr>
        <w:t>UTC Building (16</w:t>
      </w:r>
      <w:r w:rsidRPr="004071BA">
        <w:rPr>
          <w:sz w:val="22"/>
          <w:vertAlign w:val="superscript"/>
        </w:rPr>
        <w:t>th</w:t>
      </w:r>
      <w:r w:rsidRPr="004071BA">
        <w:rPr>
          <w:sz w:val="22"/>
        </w:rPr>
        <w:t xml:space="preserve"> Floor)</w:t>
      </w:r>
    </w:p>
    <w:p w:rsidR="00712673" w:rsidRPr="004071BA" w:rsidRDefault="00712673" w:rsidP="00712673">
      <w:pPr>
        <w:jc w:val="both"/>
        <w:rPr>
          <w:sz w:val="22"/>
        </w:rPr>
      </w:pPr>
      <w:r w:rsidRPr="004071BA">
        <w:rPr>
          <w:sz w:val="22"/>
        </w:rPr>
        <w:t>8 Panthapath, Kawranbazar</w:t>
      </w:r>
    </w:p>
    <w:p w:rsidR="00712673" w:rsidRPr="004071BA" w:rsidRDefault="00712673" w:rsidP="00712673">
      <w:pPr>
        <w:jc w:val="both"/>
        <w:rPr>
          <w:sz w:val="22"/>
        </w:rPr>
      </w:pPr>
      <w:r w:rsidRPr="004071BA">
        <w:rPr>
          <w:sz w:val="22"/>
        </w:rPr>
        <w:t xml:space="preserve">Dhaka - 1215, Bangladesh </w:t>
      </w:r>
    </w:p>
    <w:p w:rsidR="00712673" w:rsidRPr="004071BA" w:rsidRDefault="00712673" w:rsidP="00712673">
      <w:pPr>
        <w:jc w:val="both"/>
        <w:rPr>
          <w:sz w:val="22"/>
        </w:rPr>
      </w:pPr>
    </w:p>
    <w:p w:rsidR="00712673" w:rsidRPr="004071BA" w:rsidRDefault="00712673" w:rsidP="00712673">
      <w:pPr>
        <w:jc w:val="both"/>
        <w:rPr>
          <w:sz w:val="22"/>
        </w:rPr>
      </w:pPr>
      <w:r w:rsidRPr="004071BA">
        <w:rPr>
          <w:sz w:val="22"/>
        </w:rPr>
        <w:t>Dear Sir:</w:t>
      </w:r>
    </w:p>
    <w:p w:rsidR="00712673" w:rsidRPr="004071BA" w:rsidRDefault="00712673" w:rsidP="00712673">
      <w:pPr>
        <w:jc w:val="center"/>
        <w:rPr>
          <w:sz w:val="22"/>
        </w:rPr>
      </w:pPr>
    </w:p>
    <w:p w:rsidR="00712673" w:rsidRPr="004071BA" w:rsidRDefault="00712673" w:rsidP="00712673">
      <w:pPr>
        <w:jc w:val="center"/>
        <w:rPr>
          <w:sz w:val="22"/>
        </w:rPr>
      </w:pPr>
      <w:r w:rsidRPr="004071BA">
        <w:rPr>
          <w:sz w:val="22"/>
        </w:rPr>
        <w:t>Participation Agreement No. [         ]</w:t>
      </w:r>
    </w:p>
    <w:p w:rsidR="00712673" w:rsidRPr="004071BA" w:rsidRDefault="00712673" w:rsidP="00712673">
      <w:pPr>
        <w:jc w:val="center"/>
        <w:rPr>
          <w:sz w:val="22"/>
        </w:rPr>
      </w:pPr>
    </w:p>
    <w:p w:rsidR="00712673" w:rsidRPr="004071BA" w:rsidRDefault="00712673" w:rsidP="00712673">
      <w:pPr>
        <w:jc w:val="center"/>
        <w:rPr>
          <w:sz w:val="22"/>
        </w:rPr>
      </w:pPr>
    </w:p>
    <w:p w:rsidR="00712673" w:rsidRPr="004071BA" w:rsidRDefault="00712673" w:rsidP="00712673">
      <w:pPr>
        <w:jc w:val="center"/>
        <w:rPr>
          <w:sz w:val="22"/>
        </w:rPr>
      </w:pPr>
      <w:r w:rsidRPr="004071BA">
        <w:rPr>
          <w:sz w:val="22"/>
        </w:rPr>
        <w:t>Request for Disbursement No. [         ]</w:t>
      </w:r>
    </w:p>
    <w:p w:rsidR="00712673" w:rsidRPr="004071BA" w:rsidRDefault="00712673" w:rsidP="00712673">
      <w:pPr>
        <w:jc w:val="center"/>
        <w:rPr>
          <w:sz w:val="22"/>
        </w:rPr>
      </w:pPr>
    </w:p>
    <w:p w:rsidR="00712673" w:rsidRPr="004071BA" w:rsidRDefault="00712673" w:rsidP="00712673">
      <w:pPr>
        <w:jc w:val="both"/>
        <w:rPr>
          <w:sz w:val="22"/>
        </w:rPr>
      </w:pPr>
    </w:p>
    <w:p w:rsidR="00712673" w:rsidRPr="004071BA" w:rsidRDefault="00712673" w:rsidP="00712673">
      <w:pPr>
        <w:ind w:firstLine="720"/>
        <w:jc w:val="both"/>
        <w:rPr>
          <w:sz w:val="22"/>
        </w:rPr>
      </w:pPr>
      <w:r w:rsidRPr="004071BA">
        <w:rPr>
          <w:sz w:val="22"/>
        </w:rPr>
        <w:t>We, [Name of the P</w:t>
      </w:r>
      <w:r>
        <w:rPr>
          <w:sz w:val="22"/>
        </w:rPr>
        <w:t>D</w:t>
      </w:r>
      <w:r w:rsidRPr="004071BA">
        <w:rPr>
          <w:sz w:val="22"/>
        </w:rPr>
        <w:t xml:space="preserve">], hereby certify the installation of </w:t>
      </w:r>
      <w:r>
        <w:rPr>
          <w:sz w:val="22"/>
        </w:rPr>
        <w:t>Home appliance</w:t>
      </w:r>
      <w:r w:rsidRPr="004071BA">
        <w:rPr>
          <w:sz w:val="22"/>
        </w:rPr>
        <w:t xml:space="preserve"> of following particulars:</w:t>
      </w:r>
    </w:p>
    <w:p w:rsidR="00712673" w:rsidRPr="004071BA" w:rsidRDefault="00712673" w:rsidP="00712673">
      <w:pPr>
        <w:jc w:val="both"/>
        <w:rPr>
          <w:rFonts w:ascii="Garamond" w:hAnsi="Garamond"/>
        </w:rPr>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08"/>
        <w:gridCol w:w="1152"/>
        <w:gridCol w:w="1152"/>
        <w:gridCol w:w="1312"/>
        <w:gridCol w:w="1152"/>
        <w:gridCol w:w="1620"/>
      </w:tblGrid>
      <w:tr w:rsidR="00712673" w:rsidRPr="002E0DDB" w:rsidTr="0054621A">
        <w:trPr>
          <w:jc w:val="center"/>
        </w:trPr>
        <w:tc>
          <w:tcPr>
            <w:tcW w:w="1908" w:type="dxa"/>
          </w:tcPr>
          <w:p w:rsidR="00712673" w:rsidRPr="002E0DDB" w:rsidRDefault="00712673" w:rsidP="00D800BC">
            <w:pPr>
              <w:jc w:val="center"/>
              <w:rPr>
                <w:rFonts w:ascii="Garamond" w:hAnsi="Garamond"/>
              </w:rPr>
            </w:pPr>
            <w:r w:rsidRPr="002E0DDB">
              <w:rPr>
                <w:rFonts w:ascii="Garamond" w:hAnsi="Garamond"/>
              </w:rPr>
              <w:t>Name of the Households and Address</w:t>
            </w:r>
          </w:p>
        </w:tc>
        <w:tc>
          <w:tcPr>
            <w:tcW w:w="1152" w:type="dxa"/>
          </w:tcPr>
          <w:p w:rsidR="00712673" w:rsidRPr="002E0DDB" w:rsidRDefault="00712673" w:rsidP="00D800BC">
            <w:pPr>
              <w:jc w:val="center"/>
              <w:rPr>
                <w:rFonts w:ascii="Garamond" w:hAnsi="Garamond"/>
              </w:rPr>
            </w:pPr>
            <w:r w:rsidRPr="002E0DDB">
              <w:rPr>
                <w:rFonts w:ascii="Garamond" w:hAnsi="Garamond"/>
              </w:rPr>
              <w:t>Model and Serial No.</w:t>
            </w:r>
          </w:p>
        </w:tc>
        <w:tc>
          <w:tcPr>
            <w:tcW w:w="1152" w:type="dxa"/>
          </w:tcPr>
          <w:p w:rsidR="00712673" w:rsidRPr="002E0DDB" w:rsidRDefault="00712673" w:rsidP="00D800BC">
            <w:pPr>
              <w:jc w:val="center"/>
              <w:rPr>
                <w:rFonts w:ascii="Garamond" w:hAnsi="Garamond"/>
              </w:rPr>
            </w:pPr>
            <w:r>
              <w:rPr>
                <w:rFonts w:ascii="Garamond" w:hAnsi="Garamond"/>
              </w:rPr>
              <w:t>appliance</w:t>
            </w:r>
            <w:r w:rsidRPr="002E0DDB">
              <w:rPr>
                <w:rFonts w:ascii="Garamond" w:hAnsi="Garamond"/>
              </w:rPr>
              <w:t xml:space="preserve"> Cost</w:t>
            </w:r>
          </w:p>
          <w:p w:rsidR="00712673" w:rsidRPr="002E0DDB" w:rsidRDefault="00712673" w:rsidP="00D800BC">
            <w:pPr>
              <w:jc w:val="center"/>
              <w:rPr>
                <w:rFonts w:ascii="Garamond" w:hAnsi="Garamond"/>
              </w:rPr>
            </w:pPr>
            <w:r w:rsidRPr="002E0DDB">
              <w:rPr>
                <w:rFonts w:ascii="Garamond" w:hAnsi="Garamond"/>
              </w:rPr>
              <w:t>(Taka)</w:t>
            </w:r>
          </w:p>
        </w:tc>
        <w:tc>
          <w:tcPr>
            <w:tcW w:w="1312" w:type="dxa"/>
          </w:tcPr>
          <w:p w:rsidR="00712673" w:rsidRPr="002E0DDB" w:rsidRDefault="00712673" w:rsidP="00D800BC">
            <w:pPr>
              <w:jc w:val="center"/>
              <w:rPr>
                <w:rFonts w:ascii="Garamond" w:hAnsi="Garamond"/>
              </w:rPr>
            </w:pPr>
            <w:r w:rsidRPr="002E0DDB">
              <w:rPr>
                <w:rFonts w:ascii="Garamond" w:hAnsi="Garamond"/>
              </w:rPr>
              <w:t>Household Down Payment (Taka)</w:t>
            </w:r>
          </w:p>
        </w:tc>
        <w:tc>
          <w:tcPr>
            <w:tcW w:w="1152" w:type="dxa"/>
          </w:tcPr>
          <w:p w:rsidR="00712673" w:rsidRPr="002E0DDB" w:rsidRDefault="00712673" w:rsidP="00D800BC">
            <w:pPr>
              <w:jc w:val="center"/>
              <w:rPr>
                <w:rFonts w:ascii="Garamond" w:hAnsi="Garamond"/>
              </w:rPr>
            </w:pPr>
            <w:r w:rsidRPr="002E0DDB">
              <w:rPr>
                <w:rFonts w:ascii="Garamond" w:hAnsi="Garamond"/>
              </w:rPr>
              <w:t>P</w:t>
            </w:r>
            <w:r>
              <w:rPr>
                <w:rFonts w:ascii="Garamond" w:hAnsi="Garamond"/>
              </w:rPr>
              <w:t>D</w:t>
            </w:r>
            <w:r w:rsidRPr="002E0DDB">
              <w:rPr>
                <w:rFonts w:ascii="Garamond" w:hAnsi="Garamond"/>
              </w:rPr>
              <w:t xml:space="preserve"> Loans (Taka)</w:t>
            </w:r>
          </w:p>
        </w:tc>
        <w:tc>
          <w:tcPr>
            <w:tcW w:w="1620" w:type="dxa"/>
          </w:tcPr>
          <w:p w:rsidR="00712673" w:rsidRPr="002E0DDB" w:rsidRDefault="00712673" w:rsidP="00D800BC">
            <w:pPr>
              <w:jc w:val="center"/>
              <w:rPr>
                <w:rFonts w:ascii="Garamond" w:hAnsi="Garamond"/>
              </w:rPr>
            </w:pPr>
            <w:r w:rsidRPr="002E0DDB">
              <w:rPr>
                <w:rFonts w:ascii="Garamond" w:hAnsi="Garamond"/>
              </w:rPr>
              <w:t xml:space="preserve">Global positioning information of </w:t>
            </w:r>
            <w:r>
              <w:rPr>
                <w:rFonts w:ascii="Garamond" w:hAnsi="Garamond"/>
              </w:rPr>
              <w:t>Home Appliance</w:t>
            </w:r>
          </w:p>
        </w:tc>
      </w:tr>
      <w:tr w:rsidR="00712673" w:rsidRPr="002E0DDB" w:rsidTr="0054621A">
        <w:trPr>
          <w:jc w:val="center"/>
        </w:trPr>
        <w:tc>
          <w:tcPr>
            <w:tcW w:w="1908" w:type="dxa"/>
          </w:tcPr>
          <w:p w:rsidR="00712673" w:rsidRPr="002E0DDB" w:rsidRDefault="00712673" w:rsidP="00D800BC">
            <w:pPr>
              <w:jc w:val="both"/>
              <w:rPr>
                <w:rFonts w:ascii="Garamond" w:hAnsi="Garamond"/>
              </w:rPr>
            </w:pPr>
          </w:p>
        </w:tc>
        <w:tc>
          <w:tcPr>
            <w:tcW w:w="1152" w:type="dxa"/>
          </w:tcPr>
          <w:p w:rsidR="00712673" w:rsidRPr="002E0DDB" w:rsidRDefault="00712673" w:rsidP="00D800BC">
            <w:pPr>
              <w:jc w:val="both"/>
              <w:rPr>
                <w:rFonts w:ascii="Garamond" w:hAnsi="Garamond"/>
              </w:rPr>
            </w:pPr>
          </w:p>
        </w:tc>
        <w:tc>
          <w:tcPr>
            <w:tcW w:w="1152" w:type="dxa"/>
          </w:tcPr>
          <w:p w:rsidR="00712673" w:rsidRPr="002E0DDB" w:rsidRDefault="00712673" w:rsidP="00D800BC">
            <w:pPr>
              <w:jc w:val="both"/>
              <w:rPr>
                <w:rFonts w:ascii="Garamond" w:hAnsi="Garamond"/>
              </w:rPr>
            </w:pPr>
          </w:p>
        </w:tc>
        <w:tc>
          <w:tcPr>
            <w:tcW w:w="1312" w:type="dxa"/>
          </w:tcPr>
          <w:p w:rsidR="00712673" w:rsidRPr="002E0DDB" w:rsidRDefault="00712673" w:rsidP="00D800BC">
            <w:pPr>
              <w:jc w:val="both"/>
              <w:rPr>
                <w:rFonts w:ascii="Garamond" w:hAnsi="Garamond"/>
              </w:rPr>
            </w:pPr>
          </w:p>
        </w:tc>
        <w:tc>
          <w:tcPr>
            <w:tcW w:w="1152" w:type="dxa"/>
          </w:tcPr>
          <w:p w:rsidR="00712673" w:rsidRPr="002E0DDB" w:rsidRDefault="00712673" w:rsidP="00D800BC">
            <w:pPr>
              <w:jc w:val="both"/>
              <w:rPr>
                <w:rFonts w:ascii="Garamond" w:hAnsi="Garamond"/>
              </w:rPr>
            </w:pPr>
          </w:p>
        </w:tc>
        <w:tc>
          <w:tcPr>
            <w:tcW w:w="1620" w:type="dxa"/>
          </w:tcPr>
          <w:p w:rsidR="00712673" w:rsidRPr="002E0DDB" w:rsidRDefault="00712673" w:rsidP="00D800BC">
            <w:pPr>
              <w:jc w:val="both"/>
              <w:rPr>
                <w:rFonts w:ascii="Garamond" w:hAnsi="Garamond"/>
              </w:rPr>
            </w:pPr>
          </w:p>
        </w:tc>
      </w:tr>
      <w:tr w:rsidR="00712673" w:rsidRPr="002E0DDB" w:rsidTr="0054621A">
        <w:trPr>
          <w:jc w:val="center"/>
        </w:trPr>
        <w:tc>
          <w:tcPr>
            <w:tcW w:w="1908" w:type="dxa"/>
          </w:tcPr>
          <w:p w:rsidR="00712673" w:rsidRPr="002E0DDB" w:rsidRDefault="00712673" w:rsidP="00D800BC">
            <w:pPr>
              <w:jc w:val="both"/>
              <w:rPr>
                <w:rFonts w:ascii="Garamond" w:hAnsi="Garamond"/>
              </w:rPr>
            </w:pPr>
          </w:p>
        </w:tc>
        <w:tc>
          <w:tcPr>
            <w:tcW w:w="1152" w:type="dxa"/>
          </w:tcPr>
          <w:p w:rsidR="00712673" w:rsidRPr="002E0DDB" w:rsidRDefault="00712673" w:rsidP="00D800BC">
            <w:pPr>
              <w:jc w:val="both"/>
              <w:rPr>
                <w:rFonts w:ascii="Garamond" w:hAnsi="Garamond"/>
              </w:rPr>
            </w:pPr>
          </w:p>
        </w:tc>
        <w:tc>
          <w:tcPr>
            <w:tcW w:w="1152" w:type="dxa"/>
          </w:tcPr>
          <w:p w:rsidR="00712673" w:rsidRPr="002E0DDB" w:rsidRDefault="00712673" w:rsidP="00D800BC">
            <w:pPr>
              <w:jc w:val="both"/>
              <w:rPr>
                <w:rFonts w:ascii="Garamond" w:hAnsi="Garamond"/>
              </w:rPr>
            </w:pPr>
          </w:p>
        </w:tc>
        <w:tc>
          <w:tcPr>
            <w:tcW w:w="1312" w:type="dxa"/>
          </w:tcPr>
          <w:p w:rsidR="00712673" w:rsidRPr="002E0DDB" w:rsidRDefault="00712673" w:rsidP="00D800BC">
            <w:pPr>
              <w:jc w:val="both"/>
              <w:rPr>
                <w:rFonts w:ascii="Garamond" w:hAnsi="Garamond"/>
              </w:rPr>
            </w:pPr>
          </w:p>
        </w:tc>
        <w:tc>
          <w:tcPr>
            <w:tcW w:w="1152" w:type="dxa"/>
          </w:tcPr>
          <w:p w:rsidR="00712673" w:rsidRPr="002E0DDB" w:rsidRDefault="00712673" w:rsidP="00D800BC">
            <w:pPr>
              <w:jc w:val="both"/>
              <w:rPr>
                <w:rFonts w:ascii="Garamond" w:hAnsi="Garamond"/>
              </w:rPr>
            </w:pPr>
          </w:p>
        </w:tc>
        <w:tc>
          <w:tcPr>
            <w:tcW w:w="1620" w:type="dxa"/>
          </w:tcPr>
          <w:p w:rsidR="00712673" w:rsidRPr="002E0DDB" w:rsidRDefault="00712673" w:rsidP="00D800BC">
            <w:pPr>
              <w:jc w:val="both"/>
              <w:rPr>
                <w:rFonts w:ascii="Garamond" w:hAnsi="Garamond"/>
              </w:rPr>
            </w:pPr>
          </w:p>
        </w:tc>
      </w:tr>
    </w:tbl>
    <w:p w:rsidR="00712673" w:rsidRPr="004071BA" w:rsidRDefault="00712673" w:rsidP="00712673">
      <w:pPr>
        <w:ind w:left="720"/>
        <w:jc w:val="both"/>
        <w:rPr>
          <w:sz w:val="22"/>
        </w:rPr>
      </w:pPr>
    </w:p>
    <w:p w:rsidR="00712673" w:rsidRPr="004071BA" w:rsidRDefault="00712673" w:rsidP="00712673">
      <w:pPr>
        <w:ind w:left="720"/>
        <w:jc w:val="both"/>
        <w:rPr>
          <w:sz w:val="22"/>
        </w:rPr>
      </w:pPr>
    </w:p>
    <w:p w:rsidR="00712673" w:rsidRPr="004071BA" w:rsidRDefault="00712673" w:rsidP="00712673">
      <w:pPr>
        <w:ind w:left="720"/>
        <w:jc w:val="both"/>
        <w:rPr>
          <w:sz w:val="22"/>
        </w:rPr>
      </w:pPr>
      <w:r w:rsidRPr="004071BA">
        <w:rPr>
          <w:sz w:val="22"/>
        </w:rPr>
        <w:t>Yours faithfully,</w:t>
      </w:r>
    </w:p>
    <w:p w:rsidR="00712673" w:rsidRPr="004071BA" w:rsidRDefault="00712673" w:rsidP="00712673">
      <w:pPr>
        <w:jc w:val="both"/>
        <w:rPr>
          <w:sz w:val="22"/>
        </w:rPr>
      </w:pPr>
    </w:p>
    <w:p w:rsidR="00712673" w:rsidRPr="004071BA" w:rsidRDefault="00712673" w:rsidP="00712673">
      <w:pPr>
        <w:ind w:left="720"/>
        <w:jc w:val="both"/>
        <w:rPr>
          <w:sz w:val="22"/>
        </w:rPr>
      </w:pPr>
      <w:r w:rsidRPr="004071BA">
        <w:rPr>
          <w:sz w:val="22"/>
          <w:u w:val="single"/>
        </w:rPr>
        <w:tab/>
      </w:r>
      <w:r w:rsidRPr="004071BA">
        <w:rPr>
          <w:sz w:val="22"/>
          <w:u w:val="single"/>
        </w:rPr>
        <w:tab/>
      </w:r>
      <w:r w:rsidRPr="004071BA">
        <w:rPr>
          <w:sz w:val="22"/>
          <w:u w:val="single"/>
        </w:rPr>
        <w:tab/>
      </w:r>
      <w:r w:rsidRPr="004071BA">
        <w:rPr>
          <w:sz w:val="22"/>
        </w:rPr>
        <w:tab/>
      </w:r>
      <w:r w:rsidRPr="004071BA">
        <w:rPr>
          <w:sz w:val="22"/>
        </w:rPr>
        <w:tab/>
      </w:r>
      <w:r w:rsidRPr="004071BA">
        <w:rPr>
          <w:sz w:val="22"/>
        </w:rPr>
        <w:tab/>
      </w:r>
    </w:p>
    <w:p w:rsidR="00712673" w:rsidRPr="004071BA" w:rsidRDefault="00712673" w:rsidP="00712673">
      <w:pPr>
        <w:tabs>
          <w:tab w:val="left" w:pos="720"/>
          <w:tab w:val="left" w:pos="1440"/>
          <w:tab w:val="left" w:pos="3144"/>
        </w:tabs>
        <w:ind w:left="720"/>
        <w:jc w:val="both"/>
        <w:rPr>
          <w:sz w:val="22"/>
        </w:rPr>
      </w:pPr>
      <w:r w:rsidRPr="004071BA">
        <w:rPr>
          <w:sz w:val="22"/>
        </w:rPr>
        <w:t>By:</w:t>
      </w:r>
      <w:r w:rsidRPr="004071BA">
        <w:rPr>
          <w:sz w:val="22"/>
        </w:rPr>
        <w:tab/>
      </w:r>
      <w:r>
        <w:rPr>
          <w:sz w:val="22"/>
        </w:rPr>
        <w:tab/>
      </w:r>
    </w:p>
    <w:p w:rsidR="00712673" w:rsidRPr="004071BA" w:rsidRDefault="00712673" w:rsidP="00712673">
      <w:pPr>
        <w:ind w:left="720"/>
        <w:jc w:val="both"/>
        <w:rPr>
          <w:sz w:val="22"/>
        </w:rPr>
      </w:pPr>
      <w:r w:rsidRPr="004071BA">
        <w:rPr>
          <w:sz w:val="22"/>
        </w:rPr>
        <w:tab/>
      </w:r>
      <w:r w:rsidRPr="004071BA">
        <w:rPr>
          <w:sz w:val="22"/>
        </w:rPr>
        <w:tab/>
      </w:r>
      <w:r w:rsidRPr="004071BA">
        <w:rPr>
          <w:sz w:val="22"/>
        </w:rPr>
        <w:tab/>
      </w:r>
      <w:r w:rsidRPr="004071BA">
        <w:rPr>
          <w:sz w:val="22"/>
        </w:rPr>
        <w:tab/>
      </w:r>
      <w:r w:rsidRPr="004071BA">
        <w:rPr>
          <w:sz w:val="22"/>
        </w:rPr>
        <w:tab/>
      </w:r>
    </w:p>
    <w:p w:rsidR="00712673" w:rsidRPr="004071BA" w:rsidRDefault="00712673" w:rsidP="00712673">
      <w:pPr>
        <w:ind w:left="720"/>
        <w:jc w:val="both"/>
        <w:rPr>
          <w:sz w:val="22"/>
        </w:rPr>
      </w:pPr>
      <w:r w:rsidRPr="004071BA">
        <w:rPr>
          <w:sz w:val="22"/>
        </w:rPr>
        <w:t>Authorized Representative</w:t>
      </w:r>
      <w:r w:rsidRPr="004071BA">
        <w:rPr>
          <w:sz w:val="22"/>
        </w:rPr>
        <w:tab/>
      </w:r>
      <w:r w:rsidRPr="004071BA">
        <w:rPr>
          <w:sz w:val="22"/>
        </w:rPr>
        <w:tab/>
      </w:r>
      <w:r w:rsidRPr="004071BA">
        <w:rPr>
          <w:sz w:val="22"/>
        </w:rPr>
        <w:tab/>
      </w:r>
    </w:p>
    <w:p w:rsidR="00712673" w:rsidRPr="004071BA" w:rsidRDefault="00712673" w:rsidP="00712673"/>
    <w:p w:rsidR="00712673" w:rsidRPr="004071BA" w:rsidRDefault="00712673" w:rsidP="00712673"/>
    <w:p w:rsidR="00712673" w:rsidRDefault="00712673" w:rsidP="00712673"/>
    <w:p w:rsidR="00712673" w:rsidRPr="004071BA" w:rsidRDefault="00712673" w:rsidP="00712673"/>
    <w:p w:rsidR="00712673" w:rsidRPr="00084F8D" w:rsidRDefault="00712673" w:rsidP="00084F8D">
      <w:r>
        <w:br w:type="page"/>
      </w:r>
      <w:r w:rsidRPr="00084F8D">
        <w:lastRenderedPageBreak/>
        <w:t>Schedule IV</w:t>
      </w:r>
    </w:p>
    <w:p w:rsidR="00712673" w:rsidRPr="00084F8D" w:rsidRDefault="00712673" w:rsidP="00084F8D">
      <w:r w:rsidRPr="00084F8D">
        <w:t>Form of Legal Opinion</w:t>
      </w:r>
    </w:p>
    <w:p w:rsidR="00712673" w:rsidRDefault="00712673" w:rsidP="00712673">
      <w:pPr>
        <w:jc w:val="center"/>
        <w:rPr>
          <w:b/>
          <w:sz w:val="22"/>
        </w:rPr>
      </w:pPr>
      <w:r w:rsidRPr="004071BA">
        <w:rPr>
          <w:sz w:val="22"/>
        </w:rPr>
        <w:t xml:space="preserve">Refer to Section </w:t>
      </w:r>
      <w:r>
        <w:rPr>
          <w:sz w:val="22"/>
        </w:rPr>
        <w:t>5.01(a)(iii)</w:t>
      </w:r>
      <w:r w:rsidRPr="004071BA">
        <w:rPr>
          <w:sz w:val="22"/>
        </w:rPr>
        <w:t>)</w:t>
      </w:r>
    </w:p>
    <w:p w:rsidR="00712673" w:rsidRPr="004071BA" w:rsidRDefault="00712673" w:rsidP="00712673">
      <w:pPr>
        <w:jc w:val="center"/>
        <w:rPr>
          <w:b/>
          <w:sz w:val="22"/>
        </w:rPr>
      </w:pPr>
    </w:p>
    <w:p w:rsidR="00712673" w:rsidRPr="004071BA" w:rsidRDefault="00712673" w:rsidP="00712673">
      <w:pPr>
        <w:jc w:val="center"/>
        <w:rPr>
          <w:sz w:val="22"/>
        </w:rPr>
      </w:pPr>
    </w:p>
    <w:p w:rsidR="00712673" w:rsidRPr="004071BA" w:rsidRDefault="00712673" w:rsidP="00712673">
      <w:pPr>
        <w:jc w:val="center"/>
        <w:rPr>
          <w:sz w:val="22"/>
        </w:rPr>
      </w:pPr>
      <w:r w:rsidRPr="004071BA">
        <w:rPr>
          <w:sz w:val="22"/>
        </w:rPr>
        <w:t>[To be typed on the Letterhead of counsel acceptable to IDCOL]</w:t>
      </w:r>
    </w:p>
    <w:p w:rsidR="00712673" w:rsidRPr="004071BA" w:rsidRDefault="00712673" w:rsidP="00712673">
      <w:pPr>
        <w:jc w:val="center"/>
        <w:rPr>
          <w:sz w:val="22"/>
        </w:rPr>
      </w:pPr>
    </w:p>
    <w:p w:rsidR="00712673" w:rsidRPr="004071BA" w:rsidRDefault="00712673" w:rsidP="00712673">
      <w:pPr>
        <w:jc w:val="center"/>
        <w:rPr>
          <w:sz w:val="22"/>
        </w:rPr>
      </w:pPr>
      <w:r w:rsidRPr="004071BA">
        <w:rPr>
          <w:sz w:val="22"/>
        </w:rPr>
        <w:t>[Address]</w:t>
      </w:r>
    </w:p>
    <w:p w:rsidR="00712673" w:rsidRPr="004071BA" w:rsidRDefault="00712673" w:rsidP="00712673">
      <w:pPr>
        <w:jc w:val="center"/>
        <w:rPr>
          <w:sz w:val="22"/>
        </w:rPr>
      </w:pPr>
    </w:p>
    <w:p w:rsidR="00712673" w:rsidRPr="004071BA" w:rsidRDefault="00712673" w:rsidP="00712673">
      <w:pPr>
        <w:jc w:val="center"/>
        <w:rPr>
          <w:sz w:val="22"/>
        </w:rPr>
      </w:pPr>
      <w:r w:rsidRPr="004071BA">
        <w:rPr>
          <w:sz w:val="22"/>
        </w:rPr>
        <w:t>[Date]</w:t>
      </w:r>
    </w:p>
    <w:p w:rsidR="00712673" w:rsidRPr="004071BA" w:rsidRDefault="00712673" w:rsidP="00712673">
      <w:pPr>
        <w:jc w:val="center"/>
        <w:rPr>
          <w:sz w:val="22"/>
        </w:rPr>
      </w:pPr>
    </w:p>
    <w:p w:rsidR="00712673" w:rsidRPr="004071BA" w:rsidRDefault="00712673" w:rsidP="00712673">
      <w:pPr>
        <w:jc w:val="both"/>
        <w:rPr>
          <w:sz w:val="22"/>
        </w:rPr>
      </w:pPr>
    </w:p>
    <w:p w:rsidR="00712673" w:rsidRPr="004071BA" w:rsidRDefault="00712673" w:rsidP="00712673">
      <w:pPr>
        <w:jc w:val="both"/>
        <w:rPr>
          <w:sz w:val="22"/>
        </w:rPr>
      </w:pPr>
    </w:p>
    <w:p w:rsidR="00712673" w:rsidRPr="004071BA" w:rsidRDefault="00712673" w:rsidP="00712673">
      <w:pPr>
        <w:jc w:val="both"/>
        <w:rPr>
          <w:sz w:val="22"/>
        </w:rPr>
      </w:pPr>
    </w:p>
    <w:p w:rsidR="00712673" w:rsidRPr="004071BA" w:rsidRDefault="00712673" w:rsidP="00712673">
      <w:pPr>
        <w:jc w:val="both"/>
        <w:rPr>
          <w:sz w:val="22"/>
        </w:rPr>
      </w:pPr>
      <w:r w:rsidRPr="004071BA">
        <w:rPr>
          <w:sz w:val="22"/>
        </w:rPr>
        <w:t>Executive Director and CEO</w:t>
      </w:r>
    </w:p>
    <w:p w:rsidR="00712673" w:rsidRPr="004071BA" w:rsidRDefault="00712673" w:rsidP="00712673">
      <w:pPr>
        <w:jc w:val="both"/>
        <w:rPr>
          <w:sz w:val="22"/>
        </w:rPr>
      </w:pPr>
      <w:r w:rsidRPr="004071BA">
        <w:rPr>
          <w:sz w:val="22"/>
        </w:rPr>
        <w:t>Infrastructure Development Company Limited (IDCOL)</w:t>
      </w:r>
    </w:p>
    <w:p w:rsidR="00712673" w:rsidRPr="004071BA" w:rsidRDefault="00712673" w:rsidP="00712673">
      <w:pPr>
        <w:jc w:val="both"/>
        <w:rPr>
          <w:sz w:val="22"/>
        </w:rPr>
      </w:pPr>
      <w:r w:rsidRPr="004071BA">
        <w:rPr>
          <w:sz w:val="22"/>
        </w:rPr>
        <w:t>UTC Building (16</w:t>
      </w:r>
      <w:r w:rsidRPr="004071BA">
        <w:rPr>
          <w:sz w:val="22"/>
          <w:vertAlign w:val="superscript"/>
        </w:rPr>
        <w:t>th</w:t>
      </w:r>
      <w:r w:rsidRPr="004071BA">
        <w:rPr>
          <w:sz w:val="22"/>
        </w:rPr>
        <w:t xml:space="preserve"> Floor)</w:t>
      </w:r>
    </w:p>
    <w:p w:rsidR="00712673" w:rsidRPr="004071BA" w:rsidRDefault="00712673" w:rsidP="00712673">
      <w:pPr>
        <w:jc w:val="both"/>
        <w:rPr>
          <w:sz w:val="22"/>
        </w:rPr>
      </w:pPr>
      <w:r w:rsidRPr="004071BA">
        <w:rPr>
          <w:sz w:val="22"/>
        </w:rPr>
        <w:t>8 Panthapath, Kawranbazar</w:t>
      </w:r>
    </w:p>
    <w:p w:rsidR="00712673" w:rsidRPr="004071BA" w:rsidRDefault="00712673" w:rsidP="00712673">
      <w:pPr>
        <w:jc w:val="both"/>
        <w:rPr>
          <w:sz w:val="22"/>
        </w:rPr>
      </w:pPr>
      <w:r w:rsidRPr="004071BA">
        <w:rPr>
          <w:sz w:val="22"/>
        </w:rPr>
        <w:t xml:space="preserve">Dhaka - 1215, Bangladesh </w:t>
      </w:r>
    </w:p>
    <w:p w:rsidR="00712673" w:rsidRPr="004071BA" w:rsidRDefault="00712673" w:rsidP="00712673">
      <w:pPr>
        <w:jc w:val="both"/>
        <w:rPr>
          <w:sz w:val="22"/>
        </w:rPr>
      </w:pPr>
    </w:p>
    <w:p w:rsidR="00712673" w:rsidRPr="004071BA" w:rsidRDefault="00712673" w:rsidP="00712673">
      <w:pPr>
        <w:jc w:val="both"/>
        <w:rPr>
          <w:sz w:val="22"/>
        </w:rPr>
      </w:pPr>
    </w:p>
    <w:p w:rsidR="00712673" w:rsidRPr="004071BA" w:rsidRDefault="00712673" w:rsidP="00712673">
      <w:pPr>
        <w:jc w:val="both"/>
        <w:rPr>
          <w:sz w:val="22"/>
        </w:rPr>
      </w:pPr>
      <w:r w:rsidRPr="004071BA">
        <w:rPr>
          <w:sz w:val="22"/>
        </w:rPr>
        <w:t>Dear Sir:</w:t>
      </w:r>
    </w:p>
    <w:p w:rsidR="00712673" w:rsidRPr="004071BA" w:rsidRDefault="00712673" w:rsidP="00712673">
      <w:pPr>
        <w:jc w:val="both"/>
        <w:rPr>
          <w:sz w:val="22"/>
        </w:rPr>
      </w:pPr>
    </w:p>
    <w:p w:rsidR="00712673" w:rsidRPr="004071BA" w:rsidRDefault="00712673" w:rsidP="00712673">
      <w:pPr>
        <w:jc w:val="both"/>
        <w:rPr>
          <w:sz w:val="22"/>
        </w:rPr>
      </w:pPr>
    </w:p>
    <w:p w:rsidR="00712673" w:rsidRPr="004071BA" w:rsidRDefault="00712673" w:rsidP="00712673">
      <w:pPr>
        <w:jc w:val="center"/>
        <w:rPr>
          <w:b/>
          <w:sz w:val="22"/>
        </w:rPr>
      </w:pPr>
      <w:r w:rsidRPr="004071BA">
        <w:rPr>
          <w:b/>
          <w:sz w:val="22"/>
        </w:rPr>
        <w:t>IDCOL Participation Agreement No. [         ] with [Name of the P</w:t>
      </w:r>
      <w:r>
        <w:rPr>
          <w:b/>
          <w:sz w:val="22"/>
        </w:rPr>
        <w:t>D</w:t>
      </w:r>
      <w:r w:rsidRPr="004071BA">
        <w:rPr>
          <w:b/>
          <w:sz w:val="22"/>
        </w:rPr>
        <w:t>]</w:t>
      </w:r>
    </w:p>
    <w:p w:rsidR="00712673" w:rsidRPr="004071BA" w:rsidRDefault="00712673" w:rsidP="00712673">
      <w:pPr>
        <w:jc w:val="center"/>
        <w:rPr>
          <w:b/>
          <w:sz w:val="22"/>
        </w:rPr>
      </w:pPr>
    </w:p>
    <w:p w:rsidR="00712673" w:rsidRPr="004071BA" w:rsidRDefault="00712673" w:rsidP="00712673">
      <w:pPr>
        <w:jc w:val="both"/>
        <w:rPr>
          <w:sz w:val="22"/>
        </w:rPr>
      </w:pPr>
    </w:p>
    <w:p w:rsidR="00712673" w:rsidRPr="004071BA" w:rsidRDefault="00712673" w:rsidP="00712673">
      <w:pPr>
        <w:jc w:val="both"/>
        <w:rPr>
          <w:sz w:val="22"/>
        </w:rPr>
      </w:pPr>
    </w:p>
    <w:p w:rsidR="00712673" w:rsidRPr="004071BA" w:rsidRDefault="00712673" w:rsidP="00712673">
      <w:pPr>
        <w:widowControl w:val="0"/>
        <w:tabs>
          <w:tab w:val="left" w:pos="737"/>
        </w:tabs>
        <w:spacing w:line="277" w:lineRule="exact"/>
        <w:ind w:firstLine="737"/>
        <w:jc w:val="both"/>
        <w:rPr>
          <w:snapToGrid w:val="0"/>
          <w:sz w:val="22"/>
        </w:rPr>
      </w:pPr>
      <w:r w:rsidRPr="004071BA">
        <w:rPr>
          <w:snapToGrid w:val="0"/>
          <w:sz w:val="22"/>
        </w:rPr>
        <w:t xml:space="preserve">At your request, we have acted as Counsel for [name of the </w:t>
      </w:r>
      <w:r>
        <w:rPr>
          <w:snapToGrid w:val="0"/>
          <w:sz w:val="22"/>
        </w:rPr>
        <w:t>PD</w:t>
      </w:r>
      <w:r w:rsidRPr="004071BA">
        <w:rPr>
          <w:snapToGrid w:val="0"/>
          <w:sz w:val="22"/>
        </w:rPr>
        <w:t>] in connection to the Participation Agre</w:t>
      </w:r>
      <w:r>
        <w:rPr>
          <w:snapToGrid w:val="0"/>
          <w:sz w:val="22"/>
        </w:rPr>
        <w:t>ement dated [     ]</w:t>
      </w:r>
      <w:r w:rsidRPr="004071BA">
        <w:rPr>
          <w:snapToGrid w:val="0"/>
          <w:sz w:val="22"/>
        </w:rPr>
        <w:t>between [Name of the P</w:t>
      </w:r>
      <w:r>
        <w:rPr>
          <w:snapToGrid w:val="0"/>
          <w:sz w:val="22"/>
        </w:rPr>
        <w:t>D</w:t>
      </w:r>
      <w:r w:rsidRPr="004071BA">
        <w:rPr>
          <w:snapToGrid w:val="0"/>
          <w:sz w:val="22"/>
        </w:rPr>
        <w:t xml:space="preserve">] and IDCOL.  </w:t>
      </w:r>
    </w:p>
    <w:p w:rsidR="00712673" w:rsidRPr="004071BA" w:rsidRDefault="00712673" w:rsidP="00712673">
      <w:pPr>
        <w:widowControl w:val="0"/>
        <w:tabs>
          <w:tab w:val="left" w:pos="737"/>
        </w:tabs>
        <w:spacing w:line="277" w:lineRule="exact"/>
        <w:ind w:firstLine="737"/>
        <w:jc w:val="both"/>
        <w:rPr>
          <w:snapToGrid w:val="0"/>
          <w:sz w:val="22"/>
        </w:rPr>
      </w:pPr>
    </w:p>
    <w:p w:rsidR="00712673" w:rsidRPr="004071BA" w:rsidRDefault="00712673" w:rsidP="00712673">
      <w:pPr>
        <w:widowControl w:val="0"/>
        <w:tabs>
          <w:tab w:val="left" w:pos="731"/>
          <w:tab w:val="left" w:pos="2982"/>
        </w:tabs>
        <w:spacing w:line="255" w:lineRule="exact"/>
        <w:ind w:left="731" w:hanging="731"/>
        <w:jc w:val="both"/>
        <w:rPr>
          <w:snapToGrid w:val="0"/>
          <w:sz w:val="22"/>
        </w:rPr>
      </w:pPr>
      <w:r w:rsidRPr="004071BA">
        <w:rPr>
          <w:snapToGrid w:val="0"/>
          <w:sz w:val="22"/>
        </w:rPr>
        <w:tab/>
        <w:t>Expressions defined in the Participation Agreement bear the same meanings herein.</w:t>
      </w:r>
    </w:p>
    <w:p w:rsidR="00712673" w:rsidRPr="004071BA" w:rsidRDefault="00712673" w:rsidP="00712673">
      <w:pPr>
        <w:widowControl w:val="0"/>
        <w:tabs>
          <w:tab w:val="left" w:pos="731"/>
          <w:tab w:val="left" w:pos="2982"/>
        </w:tabs>
        <w:spacing w:line="255" w:lineRule="exact"/>
        <w:ind w:left="731" w:hanging="731"/>
        <w:jc w:val="both"/>
        <w:rPr>
          <w:snapToGrid w:val="0"/>
          <w:sz w:val="22"/>
        </w:rPr>
      </w:pPr>
    </w:p>
    <w:p w:rsidR="00712673" w:rsidRPr="004071BA" w:rsidRDefault="00712673" w:rsidP="00712673">
      <w:pPr>
        <w:widowControl w:val="0"/>
        <w:tabs>
          <w:tab w:val="left" w:pos="731"/>
          <w:tab w:val="left" w:pos="2982"/>
        </w:tabs>
        <w:spacing w:line="255" w:lineRule="exact"/>
        <w:ind w:left="731" w:hanging="731"/>
        <w:jc w:val="both"/>
        <w:rPr>
          <w:snapToGrid w:val="0"/>
          <w:sz w:val="22"/>
        </w:rPr>
      </w:pPr>
      <w:r w:rsidRPr="004071BA">
        <w:rPr>
          <w:snapToGrid w:val="0"/>
          <w:sz w:val="22"/>
        </w:rPr>
        <w:tab/>
        <w:t>In connection with the foregoing and in our capacity as Counsel for [Name of the P</w:t>
      </w:r>
      <w:r>
        <w:rPr>
          <w:snapToGrid w:val="0"/>
          <w:sz w:val="22"/>
        </w:rPr>
        <w:t>D</w:t>
      </w:r>
      <w:r w:rsidRPr="004071BA">
        <w:rPr>
          <w:snapToGrid w:val="0"/>
          <w:sz w:val="22"/>
        </w:rPr>
        <w:t>], we have examined the following documents:</w:t>
      </w:r>
    </w:p>
    <w:p w:rsidR="00712673" w:rsidRPr="004071BA" w:rsidRDefault="00712673" w:rsidP="00712673">
      <w:pPr>
        <w:widowControl w:val="0"/>
        <w:tabs>
          <w:tab w:val="left" w:pos="731"/>
          <w:tab w:val="left" w:pos="2982"/>
        </w:tabs>
        <w:spacing w:line="255" w:lineRule="exact"/>
        <w:ind w:left="731" w:hanging="731"/>
        <w:jc w:val="both"/>
        <w:rPr>
          <w:snapToGrid w:val="0"/>
          <w:sz w:val="22"/>
        </w:rPr>
      </w:pPr>
    </w:p>
    <w:p w:rsidR="00712673" w:rsidRPr="004071BA" w:rsidRDefault="00712673" w:rsidP="00020BBC">
      <w:pPr>
        <w:widowControl w:val="0"/>
        <w:numPr>
          <w:ilvl w:val="0"/>
          <w:numId w:val="48"/>
        </w:numPr>
        <w:tabs>
          <w:tab w:val="clear" w:pos="360"/>
          <w:tab w:val="num" w:pos="1440"/>
          <w:tab w:val="left" w:pos="2982"/>
        </w:tabs>
        <w:spacing w:line="255" w:lineRule="exact"/>
        <w:ind w:left="1440" w:hanging="709"/>
        <w:jc w:val="both"/>
        <w:rPr>
          <w:snapToGrid w:val="0"/>
          <w:sz w:val="22"/>
        </w:rPr>
      </w:pPr>
      <w:r w:rsidRPr="004071BA">
        <w:rPr>
          <w:snapToGrid w:val="0"/>
          <w:sz w:val="22"/>
        </w:rPr>
        <w:t>The Participation Agreement;</w:t>
      </w:r>
    </w:p>
    <w:p w:rsidR="00712673" w:rsidRPr="004071BA" w:rsidRDefault="00712673" w:rsidP="00712673">
      <w:pPr>
        <w:widowControl w:val="0"/>
        <w:tabs>
          <w:tab w:val="num" w:pos="1440"/>
          <w:tab w:val="left" w:pos="2982"/>
        </w:tabs>
        <w:spacing w:line="255" w:lineRule="exact"/>
        <w:ind w:left="1440" w:hanging="709"/>
        <w:jc w:val="both"/>
        <w:rPr>
          <w:snapToGrid w:val="0"/>
          <w:sz w:val="22"/>
        </w:rPr>
      </w:pPr>
    </w:p>
    <w:p w:rsidR="00712673" w:rsidRPr="004071BA" w:rsidRDefault="00712673" w:rsidP="00020BBC">
      <w:pPr>
        <w:widowControl w:val="0"/>
        <w:numPr>
          <w:ilvl w:val="0"/>
          <w:numId w:val="48"/>
        </w:numPr>
        <w:tabs>
          <w:tab w:val="clear" w:pos="360"/>
          <w:tab w:val="num" w:pos="1440"/>
          <w:tab w:val="left" w:pos="2982"/>
        </w:tabs>
        <w:spacing w:line="255" w:lineRule="exact"/>
        <w:ind w:left="1440" w:hanging="709"/>
        <w:jc w:val="both"/>
        <w:rPr>
          <w:snapToGrid w:val="0"/>
          <w:sz w:val="22"/>
        </w:rPr>
      </w:pPr>
      <w:r w:rsidRPr="004071BA">
        <w:rPr>
          <w:snapToGrid w:val="0"/>
          <w:sz w:val="22"/>
        </w:rPr>
        <w:t>The [Charter and Other Constitutional Documents] of [Name of the P</w:t>
      </w:r>
      <w:r>
        <w:rPr>
          <w:snapToGrid w:val="0"/>
          <w:sz w:val="22"/>
        </w:rPr>
        <w:t>D</w:t>
      </w:r>
      <w:r w:rsidRPr="004071BA">
        <w:rPr>
          <w:snapToGrid w:val="0"/>
          <w:sz w:val="22"/>
        </w:rPr>
        <w:t>];</w:t>
      </w:r>
    </w:p>
    <w:p w:rsidR="00712673" w:rsidRPr="004071BA" w:rsidRDefault="00712673" w:rsidP="00712673">
      <w:pPr>
        <w:widowControl w:val="0"/>
        <w:tabs>
          <w:tab w:val="num" w:pos="1440"/>
          <w:tab w:val="left" w:pos="2982"/>
        </w:tabs>
        <w:spacing w:line="255" w:lineRule="exact"/>
        <w:ind w:left="1440" w:hanging="709"/>
        <w:jc w:val="both"/>
        <w:rPr>
          <w:snapToGrid w:val="0"/>
          <w:sz w:val="22"/>
        </w:rPr>
      </w:pPr>
    </w:p>
    <w:p w:rsidR="00712673" w:rsidRPr="004071BA" w:rsidRDefault="00712673" w:rsidP="00020BBC">
      <w:pPr>
        <w:widowControl w:val="0"/>
        <w:numPr>
          <w:ilvl w:val="0"/>
          <w:numId w:val="48"/>
        </w:numPr>
        <w:tabs>
          <w:tab w:val="clear" w:pos="360"/>
          <w:tab w:val="num" w:pos="1440"/>
          <w:tab w:val="left" w:pos="2982"/>
        </w:tabs>
        <w:spacing w:line="255" w:lineRule="exact"/>
        <w:ind w:left="1440" w:hanging="709"/>
        <w:jc w:val="both"/>
        <w:rPr>
          <w:snapToGrid w:val="0"/>
          <w:sz w:val="22"/>
        </w:rPr>
      </w:pPr>
      <w:r w:rsidRPr="004071BA">
        <w:rPr>
          <w:snapToGrid w:val="0"/>
          <w:sz w:val="22"/>
        </w:rPr>
        <w:t>The resolutions of the [Name of the P</w:t>
      </w:r>
      <w:r>
        <w:rPr>
          <w:snapToGrid w:val="0"/>
          <w:sz w:val="22"/>
        </w:rPr>
        <w:t>D</w:t>
      </w:r>
      <w:r w:rsidRPr="004071BA">
        <w:rPr>
          <w:snapToGrid w:val="0"/>
          <w:sz w:val="22"/>
        </w:rPr>
        <w:t>]'s Shareholders Meetings or Board of Directors authorizing:</w:t>
      </w:r>
    </w:p>
    <w:p w:rsidR="00712673" w:rsidRPr="004071BA" w:rsidRDefault="00712673" w:rsidP="00712673">
      <w:pPr>
        <w:widowControl w:val="0"/>
        <w:tabs>
          <w:tab w:val="left" w:pos="731"/>
          <w:tab w:val="left" w:pos="2982"/>
        </w:tabs>
        <w:spacing w:line="255" w:lineRule="exact"/>
        <w:jc w:val="both"/>
        <w:rPr>
          <w:snapToGrid w:val="0"/>
          <w:sz w:val="22"/>
        </w:rPr>
      </w:pPr>
    </w:p>
    <w:p w:rsidR="00712673" w:rsidRPr="004071BA" w:rsidRDefault="00712673" w:rsidP="00020BBC">
      <w:pPr>
        <w:widowControl w:val="0"/>
        <w:numPr>
          <w:ilvl w:val="0"/>
          <w:numId w:val="49"/>
        </w:numPr>
        <w:tabs>
          <w:tab w:val="num" w:pos="1620"/>
        </w:tabs>
        <w:spacing w:line="255" w:lineRule="exact"/>
        <w:ind w:left="1620" w:hanging="529"/>
        <w:jc w:val="both"/>
        <w:rPr>
          <w:snapToGrid w:val="0"/>
          <w:sz w:val="22"/>
        </w:rPr>
      </w:pPr>
      <w:r w:rsidRPr="004071BA">
        <w:rPr>
          <w:snapToGrid w:val="0"/>
          <w:sz w:val="22"/>
        </w:rPr>
        <w:t>[Name of the P</w:t>
      </w:r>
      <w:r>
        <w:rPr>
          <w:snapToGrid w:val="0"/>
          <w:sz w:val="22"/>
        </w:rPr>
        <w:t>D</w:t>
      </w:r>
      <w:r w:rsidRPr="004071BA">
        <w:rPr>
          <w:snapToGrid w:val="0"/>
          <w:sz w:val="22"/>
        </w:rPr>
        <w:t>] to enter into the Participation Agreement;</w:t>
      </w:r>
    </w:p>
    <w:p w:rsidR="00712673" w:rsidRPr="00A06307" w:rsidRDefault="00712673" w:rsidP="00712673">
      <w:pPr>
        <w:widowControl w:val="0"/>
        <w:tabs>
          <w:tab w:val="num" w:pos="1620"/>
        </w:tabs>
        <w:spacing w:line="255" w:lineRule="exact"/>
        <w:ind w:left="1620" w:hanging="529"/>
        <w:jc w:val="both"/>
        <w:rPr>
          <w:snapToGrid w:val="0"/>
          <w:sz w:val="16"/>
        </w:rPr>
      </w:pPr>
    </w:p>
    <w:p w:rsidR="00712673" w:rsidRPr="004071BA" w:rsidRDefault="00712673" w:rsidP="00020BBC">
      <w:pPr>
        <w:widowControl w:val="0"/>
        <w:numPr>
          <w:ilvl w:val="0"/>
          <w:numId w:val="49"/>
        </w:numPr>
        <w:tabs>
          <w:tab w:val="num" w:pos="1620"/>
        </w:tabs>
        <w:spacing w:line="255" w:lineRule="exact"/>
        <w:ind w:left="1620" w:hanging="529"/>
        <w:jc w:val="both"/>
        <w:rPr>
          <w:snapToGrid w:val="0"/>
          <w:sz w:val="22"/>
        </w:rPr>
      </w:pPr>
      <w:r w:rsidRPr="004071BA">
        <w:rPr>
          <w:snapToGrid w:val="0"/>
          <w:sz w:val="22"/>
        </w:rPr>
        <w:t xml:space="preserve">A person or persons to sign the Participation Agreement; </w:t>
      </w:r>
    </w:p>
    <w:p w:rsidR="00712673" w:rsidRPr="00A06307" w:rsidRDefault="00712673" w:rsidP="00712673">
      <w:pPr>
        <w:widowControl w:val="0"/>
        <w:tabs>
          <w:tab w:val="num" w:pos="1620"/>
        </w:tabs>
        <w:spacing w:line="255" w:lineRule="exact"/>
        <w:ind w:left="1620" w:hanging="529"/>
        <w:jc w:val="both"/>
        <w:rPr>
          <w:snapToGrid w:val="0"/>
          <w:sz w:val="14"/>
        </w:rPr>
      </w:pPr>
    </w:p>
    <w:p w:rsidR="00712673" w:rsidRPr="004071BA" w:rsidRDefault="00712673" w:rsidP="00020BBC">
      <w:pPr>
        <w:widowControl w:val="0"/>
        <w:numPr>
          <w:ilvl w:val="0"/>
          <w:numId w:val="49"/>
        </w:numPr>
        <w:tabs>
          <w:tab w:val="num" w:pos="1620"/>
        </w:tabs>
        <w:spacing w:line="255" w:lineRule="exact"/>
        <w:ind w:left="1620" w:hanging="529"/>
        <w:jc w:val="both"/>
        <w:rPr>
          <w:snapToGrid w:val="0"/>
          <w:sz w:val="22"/>
        </w:rPr>
      </w:pPr>
      <w:r w:rsidRPr="004071BA">
        <w:rPr>
          <w:snapToGrid w:val="0"/>
          <w:sz w:val="22"/>
        </w:rPr>
        <w:t>A person or persons to sign the requests for disbursements and all other notices required to be given by the [name of the P</w:t>
      </w:r>
      <w:r>
        <w:rPr>
          <w:snapToGrid w:val="0"/>
          <w:sz w:val="22"/>
        </w:rPr>
        <w:t>D</w:t>
      </w:r>
      <w:r w:rsidRPr="004071BA">
        <w:rPr>
          <w:snapToGrid w:val="0"/>
          <w:sz w:val="22"/>
        </w:rPr>
        <w:t>] under the Participation Agreement; and</w:t>
      </w:r>
    </w:p>
    <w:p w:rsidR="00712673" w:rsidRPr="004071BA" w:rsidRDefault="00712673" w:rsidP="00712673">
      <w:pPr>
        <w:widowControl w:val="0"/>
        <w:spacing w:line="255" w:lineRule="exact"/>
        <w:jc w:val="both"/>
        <w:rPr>
          <w:snapToGrid w:val="0"/>
          <w:sz w:val="22"/>
        </w:rPr>
      </w:pPr>
    </w:p>
    <w:p w:rsidR="00712673" w:rsidRPr="004071BA" w:rsidRDefault="00712673" w:rsidP="00020BBC">
      <w:pPr>
        <w:widowControl w:val="0"/>
        <w:numPr>
          <w:ilvl w:val="0"/>
          <w:numId w:val="49"/>
        </w:numPr>
        <w:tabs>
          <w:tab w:val="num" w:pos="1620"/>
        </w:tabs>
        <w:spacing w:line="255" w:lineRule="exact"/>
        <w:ind w:left="1620" w:hanging="529"/>
        <w:jc w:val="both"/>
        <w:rPr>
          <w:snapToGrid w:val="0"/>
          <w:sz w:val="22"/>
        </w:rPr>
      </w:pPr>
      <w:r w:rsidRPr="004071BA">
        <w:rPr>
          <w:snapToGrid w:val="0"/>
          <w:sz w:val="22"/>
        </w:rPr>
        <w:t>[Other relevant resolutions]</w:t>
      </w:r>
    </w:p>
    <w:p w:rsidR="00712673" w:rsidRPr="004071BA" w:rsidRDefault="00712673" w:rsidP="00712673">
      <w:pPr>
        <w:widowControl w:val="0"/>
        <w:tabs>
          <w:tab w:val="left" w:pos="731"/>
          <w:tab w:val="left" w:pos="2982"/>
        </w:tabs>
        <w:spacing w:line="255" w:lineRule="exact"/>
        <w:jc w:val="both"/>
        <w:rPr>
          <w:snapToGrid w:val="0"/>
          <w:sz w:val="22"/>
        </w:rPr>
      </w:pPr>
    </w:p>
    <w:p w:rsidR="00712673" w:rsidRPr="004071BA" w:rsidRDefault="00712673" w:rsidP="00020BBC">
      <w:pPr>
        <w:widowControl w:val="0"/>
        <w:numPr>
          <w:ilvl w:val="0"/>
          <w:numId w:val="48"/>
        </w:numPr>
        <w:tabs>
          <w:tab w:val="clear" w:pos="360"/>
          <w:tab w:val="num" w:pos="1440"/>
          <w:tab w:val="left" w:pos="2982"/>
        </w:tabs>
        <w:spacing w:line="255" w:lineRule="exact"/>
        <w:ind w:left="1440" w:hanging="709"/>
        <w:jc w:val="both"/>
        <w:rPr>
          <w:snapToGrid w:val="0"/>
          <w:sz w:val="22"/>
        </w:rPr>
      </w:pPr>
      <w:r w:rsidRPr="004071BA">
        <w:rPr>
          <w:snapToGrid w:val="0"/>
          <w:sz w:val="22"/>
        </w:rPr>
        <w:t>[All relevant governmental consents and authorizations]</w:t>
      </w:r>
    </w:p>
    <w:p w:rsidR="00712673" w:rsidRPr="004071BA" w:rsidRDefault="00712673" w:rsidP="00712673">
      <w:pPr>
        <w:widowControl w:val="0"/>
        <w:tabs>
          <w:tab w:val="left" w:pos="2982"/>
        </w:tabs>
        <w:spacing w:line="255" w:lineRule="exact"/>
        <w:ind w:left="731"/>
        <w:jc w:val="both"/>
        <w:rPr>
          <w:snapToGrid w:val="0"/>
          <w:sz w:val="22"/>
        </w:rPr>
      </w:pPr>
    </w:p>
    <w:p w:rsidR="00712673" w:rsidRPr="004071BA" w:rsidRDefault="00712673" w:rsidP="00020BBC">
      <w:pPr>
        <w:widowControl w:val="0"/>
        <w:numPr>
          <w:ilvl w:val="0"/>
          <w:numId w:val="48"/>
        </w:numPr>
        <w:tabs>
          <w:tab w:val="clear" w:pos="360"/>
          <w:tab w:val="num" w:pos="1440"/>
          <w:tab w:val="left" w:pos="2982"/>
        </w:tabs>
        <w:spacing w:line="255" w:lineRule="exact"/>
        <w:ind w:left="1440" w:hanging="709"/>
        <w:jc w:val="both"/>
        <w:rPr>
          <w:snapToGrid w:val="0"/>
          <w:sz w:val="22"/>
        </w:rPr>
      </w:pPr>
      <w:r w:rsidRPr="004071BA">
        <w:rPr>
          <w:snapToGrid w:val="0"/>
          <w:sz w:val="22"/>
        </w:rPr>
        <w:t>Such other records and documents as we have deemed necessary or appropriate fore the purposes of this opinion.</w:t>
      </w:r>
    </w:p>
    <w:p w:rsidR="00712673" w:rsidRPr="004071BA" w:rsidRDefault="00712673" w:rsidP="00712673">
      <w:pPr>
        <w:widowControl w:val="0"/>
        <w:tabs>
          <w:tab w:val="left" w:pos="731"/>
          <w:tab w:val="left" w:pos="2982"/>
        </w:tabs>
        <w:spacing w:line="255" w:lineRule="exact"/>
        <w:jc w:val="both"/>
        <w:rPr>
          <w:snapToGrid w:val="0"/>
          <w:sz w:val="22"/>
        </w:rPr>
      </w:pPr>
      <w:r w:rsidRPr="004071BA">
        <w:rPr>
          <w:snapToGrid w:val="0"/>
          <w:sz w:val="22"/>
        </w:rPr>
        <w:tab/>
        <w:t>Based on the foregoing, we are of the opinion that:</w:t>
      </w:r>
    </w:p>
    <w:p w:rsidR="00712673" w:rsidRPr="004071BA" w:rsidRDefault="00712673" w:rsidP="00712673">
      <w:pPr>
        <w:widowControl w:val="0"/>
        <w:tabs>
          <w:tab w:val="left" w:pos="731"/>
          <w:tab w:val="left" w:pos="2982"/>
        </w:tabs>
        <w:spacing w:line="255" w:lineRule="exact"/>
        <w:jc w:val="both"/>
        <w:rPr>
          <w:snapToGrid w:val="0"/>
          <w:sz w:val="22"/>
        </w:rPr>
      </w:pPr>
    </w:p>
    <w:p w:rsidR="00712673" w:rsidRPr="004071BA" w:rsidRDefault="00712673" w:rsidP="00020BBC">
      <w:pPr>
        <w:widowControl w:val="0"/>
        <w:numPr>
          <w:ilvl w:val="0"/>
          <w:numId w:val="50"/>
        </w:numPr>
        <w:tabs>
          <w:tab w:val="clear" w:pos="360"/>
          <w:tab w:val="num" w:pos="1440"/>
        </w:tabs>
        <w:spacing w:line="255" w:lineRule="exact"/>
        <w:ind w:left="1440" w:hanging="720"/>
        <w:jc w:val="both"/>
        <w:rPr>
          <w:snapToGrid w:val="0"/>
          <w:sz w:val="22"/>
        </w:rPr>
      </w:pPr>
      <w:r w:rsidRPr="004071BA">
        <w:rPr>
          <w:snapToGrid w:val="0"/>
          <w:sz w:val="22"/>
        </w:rPr>
        <w:t>[name of the P</w:t>
      </w:r>
      <w:r>
        <w:rPr>
          <w:snapToGrid w:val="0"/>
          <w:sz w:val="22"/>
        </w:rPr>
        <w:t>D</w:t>
      </w:r>
      <w:r w:rsidRPr="004071BA">
        <w:rPr>
          <w:snapToGrid w:val="0"/>
          <w:sz w:val="22"/>
        </w:rPr>
        <w:t>] is duly [incorporated/authorized], validly existing and in good standing under the laws of Bangladesh.</w:t>
      </w:r>
    </w:p>
    <w:p w:rsidR="00712673" w:rsidRPr="004071BA" w:rsidRDefault="00712673" w:rsidP="00712673">
      <w:pPr>
        <w:widowControl w:val="0"/>
        <w:tabs>
          <w:tab w:val="num" w:pos="1440"/>
        </w:tabs>
        <w:spacing w:line="255" w:lineRule="exact"/>
        <w:ind w:left="1440" w:hanging="720"/>
        <w:jc w:val="both"/>
        <w:rPr>
          <w:snapToGrid w:val="0"/>
          <w:sz w:val="22"/>
        </w:rPr>
      </w:pPr>
    </w:p>
    <w:p w:rsidR="00712673" w:rsidRPr="004071BA" w:rsidRDefault="00712673" w:rsidP="00020BBC">
      <w:pPr>
        <w:widowControl w:val="0"/>
        <w:numPr>
          <w:ilvl w:val="0"/>
          <w:numId w:val="50"/>
        </w:numPr>
        <w:tabs>
          <w:tab w:val="clear" w:pos="360"/>
          <w:tab w:val="num" w:pos="1440"/>
        </w:tabs>
        <w:spacing w:line="255" w:lineRule="exact"/>
        <w:ind w:left="1440" w:hanging="720"/>
        <w:jc w:val="both"/>
        <w:rPr>
          <w:snapToGrid w:val="0"/>
          <w:sz w:val="22"/>
        </w:rPr>
      </w:pPr>
      <w:r w:rsidRPr="004071BA">
        <w:rPr>
          <w:snapToGrid w:val="0"/>
          <w:sz w:val="22"/>
        </w:rPr>
        <w:t>the Charter is in compliance with the laws of Bangladesh and does not contain any provision which contradicts or impairs the participation Agreement;</w:t>
      </w:r>
    </w:p>
    <w:p w:rsidR="00712673" w:rsidRPr="004071BA" w:rsidRDefault="00712673" w:rsidP="00712673">
      <w:pPr>
        <w:widowControl w:val="0"/>
        <w:tabs>
          <w:tab w:val="num" w:pos="1440"/>
        </w:tabs>
        <w:spacing w:line="255" w:lineRule="exact"/>
        <w:ind w:left="1440" w:hanging="720"/>
        <w:jc w:val="both"/>
        <w:rPr>
          <w:snapToGrid w:val="0"/>
          <w:sz w:val="22"/>
        </w:rPr>
      </w:pPr>
    </w:p>
    <w:p w:rsidR="00712673" w:rsidRPr="004071BA" w:rsidRDefault="00712673" w:rsidP="00020BBC">
      <w:pPr>
        <w:widowControl w:val="0"/>
        <w:numPr>
          <w:ilvl w:val="0"/>
          <w:numId w:val="50"/>
        </w:numPr>
        <w:tabs>
          <w:tab w:val="clear" w:pos="360"/>
          <w:tab w:val="num" w:pos="1440"/>
        </w:tabs>
        <w:spacing w:line="255" w:lineRule="exact"/>
        <w:ind w:left="1440" w:hanging="720"/>
        <w:jc w:val="both"/>
        <w:rPr>
          <w:snapToGrid w:val="0"/>
          <w:sz w:val="22"/>
        </w:rPr>
      </w:pPr>
      <w:r w:rsidRPr="004071BA">
        <w:rPr>
          <w:snapToGrid w:val="0"/>
          <w:sz w:val="22"/>
        </w:rPr>
        <w:t>[Name of the P</w:t>
      </w:r>
      <w:r>
        <w:rPr>
          <w:snapToGrid w:val="0"/>
          <w:sz w:val="22"/>
        </w:rPr>
        <w:t>D</w:t>
      </w:r>
      <w:r w:rsidRPr="004071BA">
        <w:rPr>
          <w:snapToGrid w:val="0"/>
          <w:sz w:val="22"/>
        </w:rPr>
        <w:t>] has good title to all of its long term assets;</w:t>
      </w:r>
    </w:p>
    <w:p w:rsidR="00712673" w:rsidRPr="004071BA" w:rsidRDefault="00712673" w:rsidP="00712673">
      <w:pPr>
        <w:widowControl w:val="0"/>
        <w:tabs>
          <w:tab w:val="num" w:pos="1440"/>
        </w:tabs>
        <w:spacing w:line="255" w:lineRule="exact"/>
        <w:ind w:left="1440" w:hanging="720"/>
        <w:jc w:val="both"/>
        <w:rPr>
          <w:snapToGrid w:val="0"/>
          <w:sz w:val="22"/>
        </w:rPr>
      </w:pPr>
    </w:p>
    <w:p w:rsidR="00712673" w:rsidRPr="004071BA" w:rsidRDefault="00712673" w:rsidP="00020BBC">
      <w:pPr>
        <w:widowControl w:val="0"/>
        <w:numPr>
          <w:ilvl w:val="0"/>
          <w:numId w:val="50"/>
        </w:numPr>
        <w:tabs>
          <w:tab w:val="clear" w:pos="360"/>
          <w:tab w:val="num" w:pos="1440"/>
        </w:tabs>
        <w:spacing w:line="255" w:lineRule="exact"/>
        <w:ind w:left="1440" w:hanging="720"/>
        <w:jc w:val="both"/>
        <w:rPr>
          <w:snapToGrid w:val="0"/>
          <w:sz w:val="22"/>
        </w:rPr>
      </w:pPr>
      <w:r w:rsidRPr="004071BA">
        <w:rPr>
          <w:snapToGrid w:val="0"/>
          <w:sz w:val="22"/>
        </w:rPr>
        <w:t>[Name of the P</w:t>
      </w:r>
      <w:r>
        <w:rPr>
          <w:snapToGrid w:val="0"/>
          <w:sz w:val="22"/>
        </w:rPr>
        <w:t>D</w:t>
      </w:r>
      <w:r w:rsidRPr="004071BA">
        <w:rPr>
          <w:snapToGrid w:val="0"/>
          <w:sz w:val="22"/>
        </w:rPr>
        <w:t>] has obtained all governmental, corporate, creditors', shareholders' and other necessary licenses, approvals, or consents for:</w:t>
      </w:r>
    </w:p>
    <w:p w:rsidR="00712673" w:rsidRPr="004071BA" w:rsidRDefault="00712673" w:rsidP="00712673">
      <w:pPr>
        <w:widowControl w:val="0"/>
        <w:tabs>
          <w:tab w:val="left" w:pos="7579"/>
        </w:tabs>
        <w:jc w:val="both"/>
        <w:rPr>
          <w:snapToGrid w:val="0"/>
        </w:rPr>
      </w:pPr>
    </w:p>
    <w:p w:rsidR="00712673" w:rsidRPr="004071BA" w:rsidRDefault="00712673" w:rsidP="00020BBC">
      <w:pPr>
        <w:widowControl w:val="0"/>
        <w:numPr>
          <w:ilvl w:val="0"/>
          <w:numId w:val="51"/>
        </w:numPr>
        <w:tabs>
          <w:tab w:val="clear" w:pos="720"/>
          <w:tab w:val="num" w:pos="2160"/>
        </w:tabs>
        <w:spacing w:line="255" w:lineRule="exact"/>
        <w:ind w:left="2160" w:hanging="720"/>
        <w:jc w:val="both"/>
        <w:rPr>
          <w:snapToGrid w:val="0"/>
          <w:sz w:val="22"/>
        </w:rPr>
      </w:pPr>
      <w:r w:rsidRPr="004071BA">
        <w:rPr>
          <w:snapToGrid w:val="0"/>
          <w:sz w:val="22"/>
        </w:rPr>
        <w:t>the Release of Refinance by IDCOL under the Participation Agreement;</w:t>
      </w:r>
    </w:p>
    <w:p w:rsidR="00712673" w:rsidRPr="004071BA" w:rsidRDefault="00712673" w:rsidP="00712673">
      <w:pPr>
        <w:widowControl w:val="0"/>
        <w:tabs>
          <w:tab w:val="num" w:pos="1620"/>
          <w:tab w:val="num" w:pos="2160"/>
        </w:tabs>
        <w:spacing w:line="255" w:lineRule="exact"/>
        <w:ind w:left="2160" w:hanging="720"/>
        <w:jc w:val="both"/>
        <w:rPr>
          <w:snapToGrid w:val="0"/>
          <w:sz w:val="22"/>
        </w:rPr>
      </w:pPr>
    </w:p>
    <w:p w:rsidR="00712673" w:rsidRPr="004071BA" w:rsidRDefault="00712673" w:rsidP="00020BBC">
      <w:pPr>
        <w:widowControl w:val="0"/>
        <w:numPr>
          <w:ilvl w:val="0"/>
          <w:numId w:val="51"/>
        </w:numPr>
        <w:tabs>
          <w:tab w:val="clear" w:pos="720"/>
          <w:tab w:val="num" w:pos="2160"/>
        </w:tabs>
        <w:spacing w:line="255" w:lineRule="exact"/>
        <w:ind w:left="2160" w:hanging="720"/>
        <w:jc w:val="both"/>
        <w:rPr>
          <w:snapToGrid w:val="0"/>
          <w:sz w:val="22"/>
        </w:rPr>
      </w:pPr>
      <w:r w:rsidRPr="004071BA">
        <w:rPr>
          <w:snapToGrid w:val="0"/>
          <w:sz w:val="22"/>
        </w:rPr>
        <w:t xml:space="preserve">the carrying out of </w:t>
      </w:r>
      <w:r>
        <w:rPr>
          <w:snapToGrid w:val="0"/>
          <w:sz w:val="22"/>
        </w:rPr>
        <w:t>Sub-project</w:t>
      </w:r>
      <w:r w:rsidRPr="004071BA">
        <w:rPr>
          <w:snapToGrid w:val="0"/>
          <w:sz w:val="22"/>
        </w:rPr>
        <w:t xml:space="preserve"> Activities in accordance with Section [          ]; and</w:t>
      </w:r>
    </w:p>
    <w:p w:rsidR="00712673" w:rsidRPr="004071BA" w:rsidRDefault="00712673" w:rsidP="00712673">
      <w:pPr>
        <w:widowControl w:val="0"/>
        <w:tabs>
          <w:tab w:val="num" w:pos="1620"/>
          <w:tab w:val="num" w:pos="2160"/>
        </w:tabs>
        <w:spacing w:line="255" w:lineRule="exact"/>
        <w:ind w:left="2160" w:hanging="720"/>
        <w:jc w:val="both"/>
        <w:rPr>
          <w:snapToGrid w:val="0"/>
          <w:sz w:val="22"/>
        </w:rPr>
      </w:pPr>
    </w:p>
    <w:p w:rsidR="00712673" w:rsidRPr="004071BA" w:rsidRDefault="00712673" w:rsidP="00020BBC">
      <w:pPr>
        <w:widowControl w:val="0"/>
        <w:numPr>
          <w:ilvl w:val="0"/>
          <w:numId w:val="51"/>
        </w:numPr>
        <w:tabs>
          <w:tab w:val="clear" w:pos="720"/>
          <w:tab w:val="num" w:pos="2160"/>
        </w:tabs>
        <w:spacing w:line="255" w:lineRule="exact"/>
        <w:ind w:left="2160" w:hanging="720"/>
        <w:jc w:val="both"/>
        <w:rPr>
          <w:snapToGrid w:val="0"/>
          <w:sz w:val="22"/>
        </w:rPr>
      </w:pPr>
      <w:r w:rsidRPr="004071BA">
        <w:rPr>
          <w:snapToGrid w:val="0"/>
          <w:sz w:val="22"/>
        </w:rPr>
        <w:t>the remittance to IDCOL of all monies payable in respect of the Participation Agreement.</w:t>
      </w:r>
    </w:p>
    <w:p w:rsidR="00712673" w:rsidRPr="004071BA" w:rsidRDefault="00712673" w:rsidP="00712673">
      <w:pPr>
        <w:ind w:left="720"/>
        <w:jc w:val="both"/>
        <w:rPr>
          <w:sz w:val="22"/>
        </w:rPr>
      </w:pPr>
    </w:p>
    <w:p w:rsidR="00712673" w:rsidRPr="004071BA" w:rsidRDefault="00712673" w:rsidP="00020BBC">
      <w:pPr>
        <w:widowControl w:val="0"/>
        <w:numPr>
          <w:ilvl w:val="0"/>
          <w:numId w:val="50"/>
        </w:numPr>
        <w:tabs>
          <w:tab w:val="clear" w:pos="360"/>
          <w:tab w:val="num" w:pos="1440"/>
        </w:tabs>
        <w:spacing w:line="255" w:lineRule="exact"/>
        <w:ind w:left="1440" w:hanging="720"/>
        <w:jc w:val="both"/>
        <w:rPr>
          <w:sz w:val="22"/>
        </w:rPr>
      </w:pPr>
      <w:r w:rsidRPr="004071BA">
        <w:rPr>
          <w:snapToGrid w:val="0"/>
          <w:sz w:val="22"/>
        </w:rPr>
        <w:t>The Participation Agreement has been duly authorized, executed and delivered by [Name of the P</w:t>
      </w:r>
      <w:r>
        <w:rPr>
          <w:snapToGrid w:val="0"/>
          <w:sz w:val="22"/>
        </w:rPr>
        <w:t>D</w:t>
      </w:r>
      <w:r w:rsidRPr="004071BA">
        <w:rPr>
          <w:snapToGrid w:val="0"/>
          <w:sz w:val="22"/>
        </w:rPr>
        <w:t>]; and</w:t>
      </w:r>
    </w:p>
    <w:p w:rsidR="00712673" w:rsidRPr="004071BA" w:rsidRDefault="00712673" w:rsidP="00712673">
      <w:pPr>
        <w:widowControl w:val="0"/>
        <w:tabs>
          <w:tab w:val="left" w:pos="731"/>
          <w:tab w:val="left" w:pos="2982"/>
        </w:tabs>
        <w:spacing w:line="255" w:lineRule="exact"/>
        <w:ind w:left="720"/>
        <w:jc w:val="both"/>
        <w:rPr>
          <w:sz w:val="22"/>
        </w:rPr>
      </w:pPr>
    </w:p>
    <w:p w:rsidR="00712673" w:rsidRPr="004071BA" w:rsidRDefault="00712673" w:rsidP="00020BBC">
      <w:pPr>
        <w:widowControl w:val="0"/>
        <w:numPr>
          <w:ilvl w:val="0"/>
          <w:numId w:val="50"/>
        </w:numPr>
        <w:tabs>
          <w:tab w:val="clear" w:pos="360"/>
          <w:tab w:val="num" w:pos="1440"/>
        </w:tabs>
        <w:spacing w:line="255" w:lineRule="exact"/>
        <w:ind w:left="1440" w:hanging="720"/>
        <w:jc w:val="both"/>
        <w:rPr>
          <w:sz w:val="22"/>
        </w:rPr>
      </w:pPr>
      <w:r w:rsidRPr="004071BA">
        <w:rPr>
          <w:snapToGrid w:val="0"/>
          <w:sz w:val="22"/>
        </w:rPr>
        <w:t>[Name of the P</w:t>
      </w:r>
      <w:r>
        <w:rPr>
          <w:snapToGrid w:val="0"/>
          <w:sz w:val="22"/>
        </w:rPr>
        <w:t>D</w:t>
      </w:r>
      <w:r w:rsidRPr="004071BA">
        <w:rPr>
          <w:snapToGrid w:val="0"/>
          <w:sz w:val="22"/>
        </w:rPr>
        <w:t>] is current on its tax obligations; or [the P</w:t>
      </w:r>
      <w:r>
        <w:rPr>
          <w:snapToGrid w:val="0"/>
          <w:sz w:val="22"/>
        </w:rPr>
        <w:t>D</w:t>
      </w:r>
      <w:r w:rsidRPr="004071BA">
        <w:rPr>
          <w:snapToGrid w:val="0"/>
          <w:sz w:val="22"/>
        </w:rPr>
        <w:t xml:space="preserve"> is a tax-exempt entity].</w:t>
      </w:r>
    </w:p>
    <w:p w:rsidR="00712673" w:rsidRPr="004071BA" w:rsidRDefault="00712673" w:rsidP="00712673">
      <w:pPr>
        <w:widowControl w:val="0"/>
        <w:tabs>
          <w:tab w:val="left" w:pos="731"/>
          <w:tab w:val="left" w:pos="2982"/>
        </w:tabs>
        <w:spacing w:line="255" w:lineRule="exact"/>
        <w:ind w:left="720"/>
        <w:jc w:val="both"/>
        <w:rPr>
          <w:sz w:val="22"/>
        </w:rPr>
      </w:pPr>
    </w:p>
    <w:p w:rsidR="00712673" w:rsidRPr="004071BA" w:rsidRDefault="00712673" w:rsidP="00712673">
      <w:pPr>
        <w:widowControl w:val="0"/>
        <w:tabs>
          <w:tab w:val="left" w:pos="731"/>
          <w:tab w:val="left" w:pos="2982"/>
        </w:tabs>
        <w:spacing w:line="255" w:lineRule="exact"/>
        <w:ind w:left="720"/>
        <w:jc w:val="both"/>
        <w:rPr>
          <w:sz w:val="22"/>
        </w:rPr>
      </w:pPr>
    </w:p>
    <w:p w:rsidR="00712673" w:rsidRPr="004071BA" w:rsidRDefault="00712673" w:rsidP="00712673">
      <w:pPr>
        <w:widowControl w:val="0"/>
        <w:tabs>
          <w:tab w:val="left" w:pos="731"/>
          <w:tab w:val="left" w:pos="2982"/>
        </w:tabs>
        <w:spacing w:line="255" w:lineRule="exact"/>
        <w:jc w:val="both"/>
        <w:rPr>
          <w:sz w:val="22"/>
        </w:rPr>
      </w:pPr>
      <w:r w:rsidRPr="004071BA">
        <w:rPr>
          <w:sz w:val="22"/>
        </w:rPr>
        <w:tab/>
        <w:t>This opinion is limited to laws of Bangladesh and is given in the premise that the Participation Agreement will be governed by and construed in accordance with Bangladeshi laws.</w:t>
      </w:r>
    </w:p>
    <w:p w:rsidR="00712673" w:rsidRPr="004071BA" w:rsidRDefault="00712673" w:rsidP="00712673">
      <w:pPr>
        <w:widowControl w:val="0"/>
        <w:tabs>
          <w:tab w:val="left" w:pos="731"/>
          <w:tab w:val="left" w:pos="2982"/>
        </w:tabs>
        <w:spacing w:line="255" w:lineRule="exact"/>
        <w:jc w:val="both"/>
        <w:rPr>
          <w:sz w:val="22"/>
        </w:rPr>
      </w:pPr>
    </w:p>
    <w:p w:rsidR="00712673" w:rsidRPr="004071BA" w:rsidRDefault="00712673" w:rsidP="00712673">
      <w:pPr>
        <w:ind w:left="720"/>
        <w:jc w:val="both"/>
        <w:rPr>
          <w:sz w:val="22"/>
        </w:rPr>
      </w:pPr>
    </w:p>
    <w:p w:rsidR="00712673" w:rsidRPr="004071BA" w:rsidRDefault="00712673" w:rsidP="00712673">
      <w:pPr>
        <w:ind w:left="720"/>
        <w:jc w:val="both"/>
        <w:rPr>
          <w:sz w:val="22"/>
        </w:rPr>
      </w:pPr>
      <w:r w:rsidRPr="004071BA">
        <w:rPr>
          <w:sz w:val="22"/>
        </w:rPr>
        <w:t>Yours faithfully,</w:t>
      </w:r>
    </w:p>
    <w:p w:rsidR="00712673" w:rsidRPr="004071BA" w:rsidRDefault="00712673" w:rsidP="00712673">
      <w:pPr>
        <w:ind w:left="720"/>
        <w:jc w:val="both"/>
        <w:rPr>
          <w:sz w:val="22"/>
        </w:rPr>
      </w:pPr>
    </w:p>
    <w:p w:rsidR="00712673" w:rsidRPr="004071BA" w:rsidRDefault="00712673" w:rsidP="00712673">
      <w:pPr>
        <w:ind w:left="720"/>
        <w:jc w:val="both"/>
        <w:rPr>
          <w:sz w:val="22"/>
          <w:u w:val="single"/>
        </w:rPr>
      </w:pPr>
      <w:r w:rsidRPr="004071BA">
        <w:rPr>
          <w:sz w:val="22"/>
          <w:u w:val="single"/>
        </w:rPr>
        <w:tab/>
      </w:r>
      <w:r w:rsidRPr="004071BA">
        <w:rPr>
          <w:sz w:val="22"/>
          <w:u w:val="single"/>
        </w:rPr>
        <w:tab/>
      </w:r>
      <w:r w:rsidRPr="004071BA">
        <w:rPr>
          <w:sz w:val="22"/>
          <w:u w:val="single"/>
        </w:rPr>
        <w:tab/>
      </w:r>
      <w:r w:rsidRPr="004071BA">
        <w:rPr>
          <w:sz w:val="22"/>
          <w:u w:val="single"/>
        </w:rPr>
        <w:tab/>
      </w:r>
    </w:p>
    <w:p w:rsidR="00712673" w:rsidRPr="004071BA" w:rsidRDefault="00712673" w:rsidP="00712673">
      <w:pPr>
        <w:ind w:left="720"/>
        <w:jc w:val="both"/>
        <w:rPr>
          <w:sz w:val="22"/>
        </w:rPr>
      </w:pPr>
      <w:r w:rsidRPr="004071BA">
        <w:rPr>
          <w:sz w:val="22"/>
        </w:rPr>
        <w:t>By</w:t>
      </w:r>
    </w:p>
    <w:p w:rsidR="00712673" w:rsidRPr="004071BA" w:rsidRDefault="00712673" w:rsidP="00712673">
      <w:pPr>
        <w:ind w:left="720"/>
        <w:jc w:val="both"/>
        <w:rPr>
          <w:sz w:val="22"/>
        </w:rPr>
      </w:pPr>
    </w:p>
    <w:p w:rsidR="00712673" w:rsidRPr="004071BA" w:rsidRDefault="00712673" w:rsidP="00712673">
      <w:pPr>
        <w:ind w:left="720"/>
        <w:jc w:val="both"/>
        <w:rPr>
          <w:sz w:val="22"/>
        </w:rPr>
      </w:pPr>
      <w:r w:rsidRPr="004071BA">
        <w:rPr>
          <w:sz w:val="22"/>
        </w:rPr>
        <w:t>Signature of the Counsel</w:t>
      </w:r>
    </w:p>
    <w:p w:rsidR="00712673" w:rsidRPr="004071BA" w:rsidRDefault="00712673" w:rsidP="00712673">
      <w:pPr>
        <w:ind w:left="720"/>
        <w:jc w:val="both"/>
        <w:rPr>
          <w:sz w:val="22"/>
        </w:rPr>
      </w:pPr>
    </w:p>
    <w:p w:rsidR="00712673" w:rsidRDefault="00712673" w:rsidP="00712673">
      <w:pPr>
        <w:jc w:val="both"/>
        <w:rPr>
          <w:sz w:val="22"/>
        </w:rPr>
      </w:pPr>
    </w:p>
    <w:p w:rsidR="00712673" w:rsidRPr="004071BA" w:rsidRDefault="00712673" w:rsidP="00712673">
      <w:pPr>
        <w:jc w:val="both"/>
        <w:rPr>
          <w:sz w:val="22"/>
        </w:rPr>
      </w:pPr>
    </w:p>
    <w:p w:rsidR="00712673" w:rsidRPr="00084F8D" w:rsidRDefault="00712673" w:rsidP="00084F8D">
      <w:r>
        <w:br w:type="page"/>
      </w:r>
      <w:r w:rsidRPr="00084F8D">
        <w:lastRenderedPageBreak/>
        <w:t>Schedule V</w:t>
      </w:r>
    </w:p>
    <w:p w:rsidR="00712673" w:rsidRPr="00084F8D" w:rsidRDefault="00712673" w:rsidP="00084F8D">
      <w:r w:rsidRPr="00084F8D">
        <w:t>Form of Loan or Lease Agreements between the PD and Households</w:t>
      </w:r>
    </w:p>
    <w:p w:rsidR="00712673" w:rsidRPr="00084F8D" w:rsidRDefault="00712673" w:rsidP="00084F8D">
      <w:r w:rsidRPr="00084F8D">
        <w:t>(Refer to Section 3.02(b) and Section 5.01(a)(ii))</w:t>
      </w:r>
    </w:p>
    <w:p w:rsidR="00712673" w:rsidRPr="00084F8D" w:rsidRDefault="00712673" w:rsidP="00084F8D"/>
    <w:p w:rsidR="00712673" w:rsidRPr="0024158D" w:rsidRDefault="00712673" w:rsidP="00712673">
      <w:pPr>
        <w:jc w:val="center"/>
        <w:rPr>
          <w:b/>
          <w:sz w:val="28"/>
        </w:rPr>
      </w:pPr>
      <w:r w:rsidRPr="0024158D">
        <w:rPr>
          <w:b/>
          <w:sz w:val="28"/>
        </w:rPr>
        <w:t>Loan or Lease Agreements between the P</w:t>
      </w:r>
      <w:r>
        <w:rPr>
          <w:rFonts w:hint="eastAsia"/>
          <w:b/>
          <w:sz w:val="28"/>
          <w:lang w:eastAsia="ja-JP"/>
        </w:rPr>
        <w:t>D</w:t>
      </w:r>
      <w:r>
        <w:rPr>
          <w:b/>
          <w:sz w:val="28"/>
        </w:rPr>
        <w:t xml:space="preserve"> and Household</w:t>
      </w:r>
    </w:p>
    <w:p w:rsidR="00712673" w:rsidRDefault="00712673" w:rsidP="00712673"/>
    <w:p w:rsidR="00712673" w:rsidRPr="00D80D86" w:rsidRDefault="00712673" w:rsidP="00020BBC">
      <w:pPr>
        <w:numPr>
          <w:ilvl w:val="0"/>
          <w:numId w:val="54"/>
        </w:numPr>
        <w:tabs>
          <w:tab w:val="clear" w:pos="720"/>
          <w:tab w:val="num" w:pos="360"/>
        </w:tabs>
        <w:ind w:left="360"/>
        <w:jc w:val="both"/>
      </w:pPr>
      <w:r>
        <w:t>This agreement has been signed on ………………… between:</w:t>
      </w:r>
    </w:p>
    <w:p w:rsidR="00712673" w:rsidRPr="00D80D86" w:rsidRDefault="00712673" w:rsidP="00712673">
      <w:pPr>
        <w:jc w:val="both"/>
      </w:pPr>
    </w:p>
    <w:p w:rsidR="00712673" w:rsidRDefault="00712673" w:rsidP="00712673">
      <w:pPr>
        <w:ind w:left="360" w:firstLineChars="900" w:firstLine="2160"/>
        <w:jc w:val="both"/>
      </w:pPr>
      <w:r>
        <w:t xml:space="preserve"> the first party and</w:t>
      </w:r>
    </w:p>
    <w:p w:rsidR="00712673" w:rsidRDefault="00712673" w:rsidP="00712673">
      <w:pPr>
        <w:ind w:left="540"/>
        <w:jc w:val="both"/>
      </w:pPr>
    </w:p>
    <w:p w:rsidR="00712673" w:rsidRDefault="00712673" w:rsidP="00712673">
      <w:pPr>
        <w:ind w:left="360"/>
        <w:jc w:val="both"/>
      </w:pPr>
      <w:r>
        <w:t xml:space="preserve">Name:_____________________Father/Husband___________________,Village:_____________ Post Office: ________________ </w:t>
      </w:r>
      <w:smartTag w:uri="urn:schemas-microsoft-com:office:smarttags" w:element="place">
        <w:r>
          <w:t>Union</w:t>
        </w:r>
      </w:smartTag>
      <w:r>
        <w:t xml:space="preserve">: _________________ Upazila: ____________________ </w:t>
      </w:r>
    </w:p>
    <w:p w:rsidR="00712673" w:rsidRDefault="00712673" w:rsidP="00712673">
      <w:pPr>
        <w:ind w:left="360"/>
        <w:jc w:val="both"/>
      </w:pPr>
      <w:r>
        <w:t>District: _____________ Mobile No.: ______________,the second party</w:t>
      </w:r>
    </w:p>
    <w:p w:rsidR="00712673" w:rsidRDefault="00712673" w:rsidP="00712673">
      <w:pPr>
        <w:ind w:left="540"/>
        <w:jc w:val="both"/>
      </w:pPr>
    </w:p>
    <w:p w:rsidR="00712673" w:rsidRDefault="00712673" w:rsidP="00020BBC">
      <w:pPr>
        <w:numPr>
          <w:ilvl w:val="0"/>
          <w:numId w:val="54"/>
        </w:numPr>
        <w:tabs>
          <w:tab w:val="clear" w:pos="720"/>
          <w:tab w:val="num" w:pos="540"/>
        </w:tabs>
        <w:ind w:left="540"/>
        <w:jc w:val="both"/>
      </w:pPr>
      <w:r>
        <w:t xml:space="preserve">The second party having customer no. _________ has acquired the </w:t>
      </w:r>
      <w:r>
        <w:rPr>
          <w:rFonts w:hint="eastAsia"/>
          <w:lang w:eastAsia="ja-JP"/>
        </w:rPr>
        <w:t>Home Appliance</w:t>
      </w:r>
      <w:r>
        <w:t xml:space="preserve"> of as a leasing product from the first party which has been installed by the first party in the above mentioned address. Description of this system is as follows: </w:t>
      </w:r>
    </w:p>
    <w:p w:rsidR="00712673" w:rsidRDefault="00712673" w:rsidP="00712673">
      <w:pPr>
        <w:ind w:left="180"/>
        <w:jc w:val="both"/>
      </w:pPr>
    </w:p>
    <w:tbl>
      <w:tblPr>
        <w:tblW w:w="85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0"/>
        <w:gridCol w:w="600"/>
        <w:gridCol w:w="2520"/>
        <w:gridCol w:w="1252"/>
        <w:gridCol w:w="2228"/>
      </w:tblGrid>
      <w:tr w:rsidR="00712673" w:rsidRPr="00A26CEB" w:rsidTr="00D800BC">
        <w:tc>
          <w:tcPr>
            <w:tcW w:w="1920" w:type="dxa"/>
            <w:shd w:val="clear" w:color="auto" w:fill="auto"/>
          </w:tcPr>
          <w:p w:rsidR="00712673" w:rsidRPr="00A26CEB" w:rsidRDefault="00712673" w:rsidP="00D800BC">
            <w:pPr>
              <w:jc w:val="center"/>
              <w:rPr>
                <w:b/>
              </w:rPr>
            </w:pPr>
            <w:r w:rsidRPr="00A26CEB">
              <w:rPr>
                <w:b/>
              </w:rPr>
              <w:t>Description</w:t>
            </w:r>
          </w:p>
        </w:tc>
        <w:tc>
          <w:tcPr>
            <w:tcW w:w="600" w:type="dxa"/>
            <w:shd w:val="clear" w:color="auto" w:fill="auto"/>
          </w:tcPr>
          <w:p w:rsidR="00712673" w:rsidRPr="00A26CEB" w:rsidRDefault="00712673" w:rsidP="00D800BC">
            <w:pPr>
              <w:jc w:val="center"/>
              <w:rPr>
                <w:b/>
              </w:rPr>
            </w:pPr>
            <w:r w:rsidRPr="00A26CEB">
              <w:rPr>
                <w:b/>
              </w:rPr>
              <w:t>No.</w:t>
            </w:r>
          </w:p>
        </w:tc>
        <w:tc>
          <w:tcPr>
            <w:tcW w:w="2520" w:type="dxa"/>
            <w:shd w:val="clear" w:color="auto" w:fill="auto"/>
          </w:tcPr>
          <w:p w:rsidR="00712673" w:rsidRPr="00A26CEB" w:rsidRDefault="00712673" w:rsidP="00D800BC">
            <w:pPr>
              <w:jc w:val="center"/>
              <w:rPr>
                <w:b/>
              </w:rPr>
            </w:pPr>
            <w:r w:rsidRPr="00A26CEB">
              <w:rPr>
                <w:b/>
              </w:rPr>
              <w:t>Serial No.</w:t>
            </w:r>
          </w:p>
        </w:tc>
        <w:tc>
          <w:tcPr>
            <w:tcW w:w="1252" w:type="dxa"/>
            <w:shd w:val="clear" w:color="auto" w:fill="auto"/>
          </w:tcPr>
          <w:p w:rsidR="00712673" w:rsidRPr="00A26CEB" w:rsidRDefault="00712673" w:rsidP="00D800BC">
            <w:pPr>
              <w:jc w:val="center"/>
              <w:rPr>
                <w:b/>
              </w:rPr>
            </w:pPr>
            <w:r w:rsidRPr="00A26CEB">
              <w:rPr>
                <w:b/>
              </w:rPr>
              <w:t>Model</w:t>
            </w:r>
          </w:p>
        </w:tc>
        <w:tc>
          <w:tcPr>
            <w:tcW w:w="2228" w:type="dxa"/>
            <w:shd w:val="clear" w:color="auto" w:fill="auto"/>
          </w:tcPr>
          <w:p w:rsidR="00712673" w:rsidRPr="00A26CEB" w:rsidRDefault="00712673" w:rsidP="00D800BC">
            <w:pPr>
              <w:jc w:val="center"/>
              <w:rPr>
                <w:b/>
              </w:rPr>
            </w:pPr>
            <w:r w:rsidRPr="00A26CEB">
              <w:rPr>
                <w:b/>
              </w:rPr>
              <w:t>Size/Capacity (</w:t>
            </w:r>
            <w:r>
              <w:rPr>
                <w:b/>
              </w:rPr>
              <w:t>Li</w:t>
            </w:r>
            <w:r>
              <w:rPr>
                <w:rFonts w:hint="eastAsia"/>
                <w:b/>
                <w:lang w:eastAsia="ja-JP"/>
              </w:rPr>
              <w:t>tre</w:t>
            </w:r>
            <w:r>
              <w:rPr>
                <w:b/>
              </w:rPr>
              <w:t xml:space="preserve">/ Ton </w:t>
            </w:r>
            <w:r w:rsidRPr="00A26CEB">
              <w:rPr>
                <w:b/>
              </w:rPr>
              <w:t>)</w:t>
            </w:r>
          </w:p>
        </w:tc>
      </w:tr>
      <w:tr w:rsidR="00712673" w:rsidRPr="00A26CEB" w:rsidTr="00D800BC">
        <w:tc>
          <w:tcPr>
            <w:tcW w:w="1920" w:type="dxa"/>
            <w:shd w:val="clear" w:color="auto" w:fill="auto"/>
          </w:tcPr>
          <w:p w:rsidR="00712673" w:rsidRPr="00A26CEB" w:rsidRDefault="00712673" w:rsidP="00D800BC">
            <w:pPr>
              <w:jc w:val="both"/>
            </w:pPr>
            <w:r>
              <w:t>Refrigerator</w:t>
            </w:r>
          </w:p>
        </w:tc>
        <w:tc>
          <w:tcPr>
            <w:tcW w:w="600" w:type="dxa"/>
            <w:shd w:val="clear" w:color="auto" w:fill="auto"/>
          </w:tcPr>
          <w:p w:rsidR="00712673" w:rsidRPr="00A26CEB" w:rsidRDefault="00712673" w:rsidP="00D800BC">
            <w:pPr>
              <w:jc w:val="both"/>
            </w:pPr>
          </w:p>
        </w:tc>
        <w:tc>
          <w:tcPr>
            <w:tcW w:w="2520" w:type="dxa"/>
            <w:shd w:val="clear" w:color="auto" w:fill="auto"/>
          </w:tcPr>
          <w:p w:rsidR="00712673" w:rsidRPr="00A26CEB" w:rsidRDefault="00712673" w:rsidP="00D800BC">
            <w:pPr>
              <w:jc w:val="both"/>
            </w:pPr>
          </w:p>
        </w:tc>
        <w:tc>
          <w:tcPr>
            <w:tcW w:w="1252" w:type="dxa"/>
            <w:shd w:val="clear" w:color="auto" w:fill="auto"/>
          </w:tcPr>
          <w:p w:rsidR="00712673" w:rsidRPr="00A26CEB" w:rsidRDefault="00712673" w:rsidP="00D800BC">
            <w:pPr>
              <w:jc w:val="both"/>
            </w:pPr>
          </w:p>
        </w:tc>
        <w:tc>
          <w:tcPr>
            <w:tcW w:w="2228" w:type="dxa"/>
            <w:shd w:val="clear" w:color="auto" w:fill="auto"/>
          </w:tcPr>
          <w:p w:rsidR="00712673" w:rsidRPr="00A26CEB" w:rsidRDefault="00712673" w:rsidP="00D800BC">
            <w:pPr>
              <w:jc w:val="both"/>
            </w:pPr>
          </w:p>
        </w:tc>
      </w:tr>
      <w:tr w:rsidR="00712673" w:rsidRPr="00A26CEB" w:rsidTr="00D800BC">
        <w:tc>
          <w:tcPr>
            <w:tcW w:w="1920" w:type="dxa"/>
            <w:shd w:val="clear" w:color="auto" w:fill="auto"/>
          </w:tcPr>
          <w:p w:rsidR="00712673" w:rsidRPr="00A26CEB" w:rsidRDefault="00712673" w:rsidP="00D800BC">
            <w:pPr>
              <w:jc w:val="both"/>
              <w:rPr>
                <w:lang w:eastAsia="ja-JP"/>
              </w:rPr>
            </w:pPr>
            <w:r>
              <w:rPr>
                <w:rFonts w:hint="eastAsia"/>
                <w:lang w:eastAsia="ja-JP"/>
              </w:rPr>
              <w:t>Air Conditioner</w:t>
            </w:r>
          </w:p>
        </w:tc>
        <w:tc>
          <w:tcPr>
            <w:tcW w:w="600" w:type="dxa"/>
            <w:shd w:val="clear" w:color="auto" w:fill="auto"/>
          </w:tcPr>
          <w:p w:rsidR="00712673" w:rsidRPr="00A26CEB" w:rsidRDefault="00712673" w:rsidP="00D800BC">
            <w:pPr>
              <w:jc w:val="both"/>
            </w:pPr>
          </w:p>
        </w:tc>
        <w:tc>
          <w:tcPr>
            <w:tcW w:w="2520" w:type="dxa"/>
            <w:shd w:val="clear" w:color="auto" w:fill="auto"/>
          </w:tcPr>
          <w:p w:rsidR="00712673" w:rsidRPr="00A26CEB" w:rsidRDefault="00712673" w:rsidP="00D800BC">
            <w:pPr>
              <w:jc w:val="both"/>
            </w:pPr>
          </w:p>
        </w:tc>
        <w:tc>
          <w:tcPr>
            <w:tcW w:w="1252" w:type="dxa"/>
            <w:shd w:val="clear" w:color="auto" w:fill="auto"/>
          </w:tcPr>
          <w:p w:rsidR="00712673" w:rsidRPr="00A26CEB" w:rsidRDefault="00712673" w:rsidP="00D800BC">
            <w:pPr>
              <w:jc w:val="both"/>
            </w:pPr>
          </w:p>
        </w:tc>
        <w:tc>
          <w:tcPr>
            <w:tcW w:w="2228" w:type="dxa"/>
            <w:shd w:val="clear" w:color="auto" w:fill="auto"/>
          </w:tcPr>
          <w:p w:rsidR="00712673" w:rsidRPr="00A26CEB" w:rsidRDefault="00712673" w:rsidP="00D800BC">
            <w:pPr>
              <w:jc w:val="both"/>
            </w:pPr>
          </w:p>
        </w:tc>
      </w:tr>
    </w:tbl>
    <w:p w:rsidR="00712673" w:rsidRDefault="00712673" w:rsidP="00712673">
      <w:pPr>
        <w:ind w:left="180"/>
        <w:jc w:val="both"/>
      </w:pPr>
    </w:p>
    <w:p w:rsidR="00712673" w:rsidRDefault="00712673" w:rsidP="00020BBC">
      <w:pPr>
        <w:numPr>
          <w:ilvl w:val="0"/>
          <w:numId w:val="54"/>
        </w:numPr>
        <w:tabs>
          <w:tab w:val="clear" w:pos="720"/>
          <w:tab w:val="num" w:pos="540"/>
        </w:tabs>
        <w:ind w:left="540"/>
        <w:jc w:val="both"/>
      </w:pPr>
      <w:r>
        <w:t>Terms and conditions to lease out the above mentioned home appliance is as follows:</w:t>
      </w:r>
    </w:p>
    <w:p w:rsidR="00712673" w:rsidRDefault="00712673" w:rsidP="00020BBC">
      <w:pPr>
        <w:numPr>
          <w:ilvl w:val="1"/>
          <w:numId w:val="54"/>
        </w:numPr>
        <w:tabs>
          <w:tab w:val="clear" w:pos="1440"/>
          <w:tab w:val="num" w:pos="900"/>
        </w:tabs>
        <w:spacing w:before="240" w:after="120"/>
        <w:ind w:left="907"/>
      </w:pPr>
      <w:r>
        <w:t>The home appliance will comprise of above-mentioned electronic equipment as per the agreement.</w:t>
      </w:r>
    </w:p>
    <w:p w:rsidR="00712673" w:rsidRDefault="00712673" w:rsidP="00020BBC">
      <w:pPr>
        <w:numPr>
          <w:ilvl w:val="1"/>
          <w:numId w:val="54"/>
        </w:numPr>
        <w:tabs>
          <w:tab w:val="clear" w:pos="1440"/>
          <w:tab w:val="num" w:pos="900"/>
        </w:tabs>
        <w:spacing w:before="120" w:after="120"/>
        <w:ind w:left="907"/>
      </w:pPr>
      <w:r>
        <w:t>The selling price (package) of the home appliance is _________ Taka (in words_____________ ____________________________________ Taka)</w:t>
      </w:r>
    </w:p>
    <w:p w:rsidR="00712673" w:rsidRDefault="00712673" w:rsidP="00020BBC">
      <w:pPr>
        <w:numPr>
          <w:ilvl w:val="1"/>
          <w:numId w:val="54"/>
        </w:numPr>
        <w:tabs>
          <w:tab w:val="clear" w:pos="1440"/>
          <w:tab w:val="num" w:pos="900"/>
        </w:tabs>
        <w:spacing w:before="120" w:after="120"/>
        <w:ind w:left="907"/>
      </w:pPr>
      <w:r>
        <w:t>The second party has paid ____________ Taka (in words ________________________ ___________________Taka) to the first party as ______% down-payment.</w:t>
      </w:r>
    </w:p>
    <w:p w:rsidR="00712673" w:rsidRDefault="00712673" w:rsidP="00020BBC">
      <w:pPr>
        <w:numPr>
          <w:ilvl w:val="1"/>
          <w:numId w:val="54"/>
        </w:numPr>
        <w:tabs>
          <w:tab w:val="clear" w:pos="1440"/>
          <w:tab w:val="num" w:pos="900"/>
        </w:tabs>
        <w:spacing w:before="120" w:after="120"/>
        <w:ind w:left="907"/>
      </w:pPr>
      <w:r>
        <w:t>The remaining _________ Taka (in words __________________________Taka) including ___</w:t>
      </w:r>
      <w:r>
        <w:rPr>
          <w:rFonts w:hint="eastAsia"/>
          <w:lang w:eastAsia="ja-JP"/>
        </w:rPr>
        <w:t>4</w:t>
      </w:r>
      <w:r>
        <w:t>___ % service charge totalling __________ taka will be repaid in ______ equal monthly installments of _________ Taka (in words __________________Taka) each.</w:t>
      </w:r>
    </w:p>
    <w:p w:rsidR="00712673" w:rsidRDefault="00712673" w:rsidP="00020BBC">
      <w:pPr>
        <w:numPr>
          <w:ilvl w:val="1"/>
          <w:numId w:val="54"/>
        </w:numPr>
        <w:tabs>
          <w:tab w:val="clear" w:pos="1440"/>
          <w:tab w:val="num" w:pos="900"/>
        </w:tabs>
        <w:spacing w:before="120" w:after="120"/>
        <w:ind w:left="907"/>
      </w:pPr>
      <w:r>
        <w:t>The last date of full repayment for the second party is ____________.</w:t>
      </w:r>
    </w:p>
    <w:p w:rsidR="00712673" w:rsidRDefault="00712673" w:rsidP="00020BBC">
      <w:pPr>
        <w:numPr>
          <w:ilvl w:val="1"/>
          <w:numId w:val="54"/>
        </w:numPr>
        <w:tabs>
          <w:tab w:val="clear" w:pos="1440"/>
          <w:tab w:val="num" w:pos="900"/>
        </w:tabs>
        <w:spacing w:before="120" w:after="120"/>
        <w:ind w:left="900"/>
      </w:pPr>
      <w:r>
        <w:t>The second party has to pay monthly installment by _________ of each month.</w:t>
      </w:r>
    </w:p>
    <w:p w:rsidR="00712673" w:rsidRDefault="00712673" w:rsidP="00020BBC">
      <w:pPr>
        <w:numPr>
          <w:ilvl w:val="0"/>
          <w:numId w:val="54"/>
        </w:numPr>
        <w:tabs>
          <w:tab w:val="clear" w:pos="720"/>
          <w:tab w:val="num" w:pos="540"/>
        </w:tabs>
        <w:spacing w:before="60"/>
        <w:ind w:left="547"/>
        <w:jc w:val="both"/>
      </w:pPr>
      <w:r>
        <w:lastRenderedPageBreak/>
        <w:t xml:space="preserve">If the second party fails to pay installments on due time, the first party retains the right to impute extra service charge (6% - 15%) or seize the home appliance, if necessary. </w:t>
      </w:r>
    </w:p>
    <w:p w:rsidR="00712673" w:rsidRDefault="00712673" w:rsidP="00020BBC">
      <w:pPr>
        <w:numPr>
          <w:ilvl w:val="0"/>
          <w:numId w:val="54"/>
        </w:numPr>
        <w:tabs>
          <w:tab w:val="clear" w:pos="720"/>
          <w:tab w:val="num" w:pos="540"/>
        </w:tabs>
        <w:spacing w:before="120"/>
        <w:ind w:left="547"/>
        <w:jc w:val="both"/>
      </w:pPr>
      <w:r>
        <w:t>The first party provides guarantee paper of the home appliance to the second party. Guarantee remains valid subject to proper following of user manual by the second party. User manual provided by the first party will be treated as a part of this agreement.</w:t>
      </w:r>
    </w:p>
    <w:p w:rsidR="00712673" w:rsidRDefault="00712673" w:rsidP="00020BBC">
      <w:pPr>
        <w:numPr>
          <w:ilvl w:val="0"/>
          <w:numId w:val="54"/>
        </w:numPr>
        <w:tabs>
          <w:tab w:val="clear" w:pos="720"/>
          <w:tab w:val="num" w:pos="540"/>
        </w:tabs>
        <w:spacing w:before="120"/>
        <w:ind w:left="547"/>
        <w:jc w:val="both"/>
      </w:pPr>
      <w:r>
        <w:t xml:space="preserve">The first party has the right to take legal action if the second party fails to repay the installations on due time or violates any of the terms and conditions of this agreement. In that case, the guarantee will become invalid. </w:t>
      </w:r>
    </w:p>
    <w:p w:rsidR="00712673" w:rsidRDefault="00712673" w:rsidP="00020BBC">
      <w:pPr>
        <w:numPr>
          <w:ilvl w:val="0"/>
          <w:numId w:val="54"/>
        </w:numPr>
        <w:tabs>
          <w:tab w:val="clear" w:pos="720"/>
          <w:tab w:val="num" w:pos="540"/>
        </w:tabs>
        <w:spacing w:before="120"/>
        <w:ind w:left="547"/>
        <w:jc w:val="both"/>
      </w:pPr>
      <w:r>
        <w:t>Representatives of the first party can terminate the guarantee if the second party does not follow the user manual properly.</w:t>
      </w:r>
    </w:p>
    <w:p w:rsidR="00712673" w:rsidRDefault="00712673" w:rsidP="00020BBC">
      <w:pPr>
        <w:numPr>
          <w:ilvl w:val="0"/>
          <w:numId w:val="54"/>
        </w:numPr>
        <w:tabs>
          <w:tab w:val="clear" w:pos="720"/>
          <w:tab w:val="num" w:pos="540"/>
        </w:tabs>
        <w:spacing w:before="120"/>
        <w:ind w:left="540"/>
        <w:jc w:val="both"/>
      </w:pPr>
      <w:r>
        <w:t xml:space="preserve">The second party shall inform and take help from the first party to relocate the system or to make any kind of modification, addition or deduction in home appliance. Otherwise, the guarantee will be treated invalid. </w:t>
      </w:r>
    </w:p>
    <w:p w:rsidR="00712673" w:rsidRDefault="00712673" w:rsidP="00020BBC">
      <w:pPr>
        <w:numPr>
          <w:ilvl w:val="0"/>
          <w:numId w:val="54"/>
        </w:numPr>
        <w:tabs>
          <w:tab w:val="clear" w:pos="720"/>
          <w:tab w:val="num" w:pos="540"/>
        </w:tabs>
        <w:ind w:left="540"/>
        <w:jc w:val="both"/>
      </w:pPr>
      <w:r>
        <w:t>The first party will not embrace the ownership of the home appliance until full repayment of the home appliance price has been made. After repayment of the entire amount, the second party will be entitled as the owner of the home appliance andwill provide certificate of ownership to the second party stating that all the payments have been disbursed successfully.</w:t>
      </w:r>
    </w:p>
    <w:p w:rsidR="00712673" w:rsidRDefault="00712673" w:rsidP="00020BBC">
      <w:pPr>
        <w:numPr>
          <w:ilvl w:val="0"/>
          <w:numId w:val="54"/>
        </w:numPr>
        <w:tabs>
          <w:tab w:val="clear" w:pos="720"/>
          <w:tab w:val="num" w:pos="540"/>
        </w:tabs>
        <w:spacing w:before="120"/>
        <w:ind w:left="547"/>
        <w:jc w:val="both"/>
      </w:pPr>
      <w:r>
        <w:t>The second party will make the repayments at banks assigned by the first party or to the representatives of first party.</w:t>
      </w:r>
    </w:p>
    <w:p w:rsidR="00712673" w:rsidRDefault="00712673" w:rsidP="00020BBC">
      <w:pPr>
        <w:numPr>
          <w:ilvl w:val="0"/>
          <w:numId w:val="54"/>
        </w:numPr>
        <w:tabs>
          <w:tab w:val="clear" w:pos="720"/>
          <w:tab w:val="num" w:pos="540"/>
        </w:tabs>
        <w:spacing w:before="120"/>
        <w:ind w:left="540"/>
        <w:jc w:val="both"/>
      </w:pPr>
      <w:r>
        <w:t>If the subscriber wants to return the home appliance voluntarily or the first party wants to dismantle the system</w:t>
      </w:r>
      <w:r w:rsidRPr="004A4EF3">
        <w:t>, depreciationwill</w:t>
      </w:r>
      <w:r>
        <w:t xml:space="preserve"> be calculated in the following way which will be adjusted with the system price.</w:t>
      </w:r>
    </w:p>
    <w:p w:rsidR="00712673" w:rsidRDefault="00712673" w:rsidP="00020BBC">
      <w:pPr>
        <w:numPr>
          <w:ilvl w:val="1"/>
          <w:numId w:val="54"/>
        </w:numPr>
        <w:tabs>
          <w:tab w:val="clear" w:pos="1440"/>
          <w:tab w:val="num" w:pos="900"/>
        </w:tabs>
        <w:spacing w:before="60"/>
        <w:ind w:left="907"/>
        <w:jc w:val="both"/>
      </w:pPr>
      <w:r>
        <w:t>25% of the system price will be taken as depreciation for the first year.</w:t>
      </w:r>
    </w:p>
    <w:p w:rsidR="00712673" w:rsidRDefault="00712673" w:rsidP="00020BBC">
      <w:pPr>
        <w:numPr>
          <w:ilvl w:val="1"/>
          <w:numId w:val="54"/>
        </w:numPr>
        <w:tabs>
          <w:tab w:val="clear" w:pos="1440"/>
          <w:tab w:val="num" w:pos="900"/>
        </w:tabs>
        <w:ind w:left="900"/>
        <w:jc w:val="both"/>
      </w:pPr>
      <w:r>
        <w:t>25% of the remaining payment will be taken as depreciation for the second year.</w:t>
      </w:r>
    </w:p>
    <w:p w:rsidR="00712673" w:rsidRDefault="00712673" w:rsidP="00020BBC">
      <w:pPr>
        <w:numPr>
          <w:ilvl w:val="1"/>
          <w:numId w:val="54"/>
        </w:numPr>
        <w:tabs>
          <w:tab w:val="clear" w:pos="1440"/>
          <w:tab w:val="num" w:pos="900"/>
        </w:tabs>
        <w:ind w:left="900"/>
        <w:jc w:val="both"/>
      </w:pPr>
      <w:r>
        <w:t>20% of the remaining payment will be taken as depreciation for the third year.</w:t>
      </w:r>
    </w:p>
    <w:p w:rsidR="00712673" w:rsidRDefault="00712673" w:rsidP="00020BBC">
      <w:pPr>
        <w:numPr>
          <w:ilvl w:val="1"/>
          <w:numId w:val="54"/>
        </w:numPr>
        <w:tabs>
          <w:tab w:val="clear" w:pos="1440"/>
          <w:tab w:val="num" w:pos="900"/>
        </w:tabs>
        <w:ind w:left="900"/>
        <w:jc w:val="both"/>
      </w:pPr>
      <w:r>
        <w:t>20% of the remaining payment will be taken as depreciation for the fourth year.</w:t>
      </w:r>
    </w:p>
    <w:p w:rsidR="00712673" w:rsidRDefault="00712673" w:rsidP="00020BBC">
      <w:pPr>
        <w:numPr>
          <w:ilvl w:val="1"/>
          <w:numId w:val="54"/>
        </w:numPr>
        <w:tabs>
          <w:tab w:val="clear" w:pos="1440"/>
          <w:tab w:val="num" w:pos="900"/>
        </w:tabs>
        <w:ind w:left="900"/>
        <w:jc w:val="both"/>
      </w:pPr>
      <w:r>
        <w:t>For the fifth year, 20% of the remaining payment will be taken as depreciation.</w:t>
      </w:r>
    </w:p>
    <w:p w:rsidR="00712673" w:rsidRDefault="00712673" w:rsidP="00020BBC">
      <w:pPr>
        <w:numPr>
          <w:ilvl w:val="0"/>
          <w:numId w:val="54"/>
        </w:numPr>
        <w:tabs>
          <w:tab w:val="clear" w:pos="720"/>
          <w:tab w:val="num" w:pos="540"/>
        </w:tabs>
        <w:spacing w:before="120"/>
        <w:ind w:left="547"/>
        <w:jc w:val="both"/>
      </w:pPr>
      <w:r>
        <w:t xml:space="preserve">The subscriber will ensure the receipt of cash memo while paying installments or down payment to any representative or office of the first party. </w:t>
      </w:r>
    </w:p>
    <w:p w:rsidR="00712673" w:rsidRDefault="00712673" w:rsidP="00020BBC">
      <w:pPr>
        <w:numPr>
          <w:ilvl w:val="0"/>
          <w:numId w:val="54"/>
        </w:numPr>
        <w:tabs>
          <w:tab w:val="clear" w:pos="720"/>
          <w:tab w:val="num" w:pos="540"/>
        </w:tabs>
        <w:spacing w:before="120"/>
        <w:ind w:left="547"/>
        <w:jc w:val="both"/>
      </w:pPr>
      <w:r>
        <w:t>The first party will not be responsible for theft or breach or any damage caused by cyclone or any natural calamities to the home appliance.</w:t>
      </w:r>
    </w:p>
    <w:p w:rsidR="00712673" w:rsidRDefault="00712673" w:rsidP="00020BBC">
      <w:pPr>
        <w:numPr>
          <w:ilvl w:val="0"/>
          <w:numId w:val="54"/>
        </w:numPr>
        <w:tabs>
          <w:tab w:val="clear" w:pos="720"/>
          <w:tab w:val="num" w:pos="540"/>
        </w:tabs>
        <w:spacing w:before="120"/>
        <w:ind w:left="540"/>
        <w:jc w:val="both"/>
      </w:pPr>
      <w:r>
        <w:t xml:space="preserve">The first party will look after home appliance during the period of after sales service stated in the guarantee papers. The subscriber will maintain or bear the cost of electricity. </w:t>
      </w:r>
    </w:p>
    <w:p w:rsidR="00712673" w:rsidRDefault="00712673" w:rsidP="00084F8D"/>
    <w:p w:rsidR="00084F8D" w:rsidRPr="00084F8D" w:rsidRDefault="00084F8D" w:rsidP="00084F8D"/>
    <w:p w:rsidR="00712673" w:rsidRPr="00084F8D" w:rsidRDefault="00712673" w:rsidP="00084F8D"/>
    <w:p w:rsidR="00712673" w:rsidRDefault="00712673" w:rsidP="00712673">
      <w:pPr>
        <w:ind w:left="180"/>
        <w:jc w:val="both"/>
      </w:pPr>
      <w:r>
        <w:t xml:space="preserve">On failure to repay the above mentioned installments </w:t>
      </w:r>
    </w:p>
    <w:p w:rsidR="00712673" w:rsidRDefault="00712673" w:rsidP="00712673">
      <w:pPr>
        <w:ind w:left="180"/>
        <w:jc w:val="both"/>
      </w:pPr>
      <w:r>
        <w:t>I will return the home appliance as per agreement or repay</w:t>
      </w:r>
    </w:p>
    <w:p w:rsidR="00712673" w:rsidRDefault="00FE00DA" w:rsidP="00712673">
      <w:pPr>
        <w:ind w:left="180"/>
        <w:jc w:val="both"/>
      </w:pPr>
      <w:r>
        <w:rPr>
          <w:noProof/>
          <w:lang w:eastAsia="ja-JP"/>
        </w:rPr>
        <w:pict>
          <v:shapetype id="_x0000_t202" coordsize="21600,21600" o:spt="202" path="m,l,21600r21600,l21600,xe">
            <v:stroke joinstyle="miter"/>
            <v:path gradientshapeok="t" o:connecttype="rect"/>
          </v:shapetype>
          <v:shape id="テキスト ボックス 8" o:spid="_x0000_s1027" type="#_x0000_t202" style="position:absolute;left:0;text-align:left;margin-left:261pt;margin-top:11.6pt;width:3in;height:27pt;z-index:251675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" stroked="f">
            <v:fill opacity="0"/>
            <v:textbox>
              <w:txbxContent>
                <w:p w:rsidR="004000E2" w:rsidRDefault="004000E2" w:rsidP="00712673">
                  <w:pPr>
                    <w:jc w:val="center"/>
                  </w:pPr>
                  <w:r>
                    <w:t>The Second Party: Buyers Signature</w:t>
                  </w:r>
                </w:p>
              </w:txbxContent>
            </v:textbox>
          </v:shape>
        </w:pict>
      </w:r>
      <w:r>
        <w:rPr>
          <w:noProof/>
          <w:lang w:eastAsia="ja-JP"/>
        </w:rPr>
        <w:pict>
          <v:line id="直線コネクタ 5" o:spid="_x0000_s1030" style="position:absolute;left:0;text-align:left;z-index:251674112;visibility:visible" from="279pt,13.85pt" to="486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"/>
        </w:pict>
      </w:r>
      <w:r w:rsidR="00712673">
        <w:t xml:space="preserve">the installments </w:t>
      </w:r>
    </w:p>
    <w:p w:rsidR="00712673" w:rsidRDefault="00712673" w:rsidP="00712673">
      <w:pPr>
        <w:ind w:left="180"/>
        <w:jc w:val="both"/>
      </w:pPr>
    </w:p>
    <w:p w:rsidR="00712673" w:rsidRDefault="00712673" w:rsidP="00712673">
      <w:pPr>
        <w:ind w:left="180"/>
        <w:jc w:val="both"/>
      </w:pPr>
    </w:p>
    <w:p w:rsidR="00712673" w:rsidRDefault="00712673" w:rsidP="00712673">
      <w:pPr>
        <w:ind w:left="180"/>
        <w:jc w:val="both"/>
      </w:pPr>
      <w:r>
        <w:t>Name, Address and Signature of the guarantor</w:t>
      </w:r>
      <w:r>
        <w:tab/>
        <w:t xml:space="preserve">On behalf of the First Party – </w:t>
      </w:r>
    </w:p>
    <w:p w:rsidR="00712673" w:rsidRDefault="00FE00DA" w:rsidP="00712673">
      <w:pPr>
        <w:ind w:left="180"/>
        <w:jc w:val="both"/>
      </w:pPr>
      <w:r>
        <w:rPr>
          <w:noProof/>
          <w:lang w:eastAsia="ja-JP"/>
        </w:rPr>
        <w:pict>
          <v:shape id="テキスト ボックス 3" o:spid="_x0000_s1028" type="#_x0000_t202" style="position:absolute;left:0;text-align:left;margin-left:244.5pt;margin-top:3.65pt;width:234pt;height:270pt;z-index:251677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" stroked="f">
            <v:fill opacity="0"/>
            <v:textbox>
              <w:txbxContent>
                <w:p w:rsidR="004000E2" w:rsidRDefault="004000E2" w:rsidP="00712673">
                  <w:r>
                    <w:t>Branch Manager: Signature:</w:t>
                  </w:r>
                </w:p>
                <w:p w:rsidR="004000E2" w:rsidRDefault="004000E2" w:rsidP="00712673"/>
                <w:p w:rsidR="004000E2" w:rsidRPr="003520D1" w:rsidRDefault="004000E2" w:rsidP="00712673">
                  <w:r w:rsidRPr="003520D1">
                    <w:t>Name:</w:t>
                  </w:r>
                  <w:r>
                    <w:t xml:space="preserve"> ______________________________ </w:t>
                  </w:r>
                </w:p>
                <w:p w:rsidR="004000E2" w:rsidRPr="003520D1" w:rsidRDefault="004000E2" w:rsidP="00712673">
                  <w:r w:rsidRPr="003520D1">
                    <w:t>Mobile No:</w:t>
                  </w:r>
                  <w:r>
                    <w:t xml:space="preserve"> __________________________</w:t>
                  </w:r>
                </w:p>
                <w:p w:rsidR="004000E2" w:rsidRDefault="004000E2" w:rsidP="00712673">
                  <w:r>
                    <w:t xml:space="preserve">Seal: </w:t>
                  </w:r>
                </w:p>
                <w:p w:rsidR="004000E2" w:rsidRDefault="004000E2" w:rsidP="00712673"/>
                <w:p w:rsidR="004000E2" w:rsidRDefault="004000E2" w:rsidP="00712673">
                  <w:r>
                    <w:t xml:space="preserve">Assigned C.P.: Signature: </w:t>
                  </w:r>
                </w:p>
                <w:p w:rsidR="004000E2" w:rsidRPr="003520D1" w:rsidRDefault="004000E2" w:rsidP="00712673">
                  <w:r w:rsidRPr="003520D1">
                    <w:t>Name:</w:t>
                  </w:r>
                  <w:r>
                    <w:t xml:space="preserve"> ______________________________ </w:t>
                  </w:r>
                </w:p>
                <w:p w:rsidR="004000E2" w:rsidRPr="003520D1" w:rsidRDefault="004000E2" w:rsidP="00712673">
                  <w:r w:rsidRPr="003520D1">
                    <w:t>Mobile No:</w:t>
                  </w:r>
                  <w:r>
                    <w:t xml:space="preserve"> __________________________</w:t>
                  </w:r>
                </w:p>
                <w:p w:rsidR="004000E2" w:rsidRDefault="004000E2" w:rsidP="00712673">
                  <w:r>
                    <w:t xml:space="preserve">Seal: </w:t>
                  </w:r>
                </w:p>
                <w:p w:rsidR="004000E2" w:rsidRDefault="004000E2" w:rsidP="00712673">
                  <w:r>
                    <w:t>Witness:</w:t>
                  </w:r>
                </w:p>
                <w:p w:rsidR="004000E2" w:rsidRDefault="004000E2" w:rsidP="00712673"/>
                <w:p w:rsidR="004000E2" w:rsidRDefault="004000E2" w:rsidP="00712673">
                  <w:r>
                    <w:t>Accountant/ Assistant Manager</w:t>
                  </w:r>
                </w:p>
                <w:p w:rsidR="004000E2" w:rsidRDefault="004000E2" w:rsidP="00712673"/>
                <w:p w:rsidR="004000E2" w:rsidRDefault="004000E2" w:rsidP="00712673">
                  <w:r w:rsidRPr="003520D1">
                    <w:t>Signature:</w:t>
                  </w:r>
                </w:p>
                <w:p w:rsidR="004000E2" w:rsidRDefault="004000E2" w:rsidP="00712673"/>
                <w:p w:rsidR="004000E2" w:rsidRPr="003520D1" w:rsidRDefault="004000E2" w:rsidP="00712673">
                  <w:r w:rsidRPr="003520D1">
                    <w:t>Name:</w:t>
                  </w:r>
                  <w:r>
                    <w:t xml:space="preserve"> ______________________________ </w:t>
                  </w:r>
                </w:p>
                <w:p w:rsidR="004000E2" w:rsidRPr="003520D1" w:rsidRDefault="004000E2" w:rsidP="00712673">
                  <w:r w:rsidRPr="003520D1">
                    <w:t>Mobile No:</w:t>
                  </w:r>
                  <w:r>
                    <w:t xml:space="preserve"> __________________________</w:t>
                  </w:r>
                </w:p>
                <w:p w:rsidR="004000E2" w:rsidRDefault="004000E2" w:rsidP="00712673">
                  <w:r>
                    <w:t xml:space="preserve">Seal: </w:t>
                  </w:r>
                </w:p>
              </w:txbxContent>
            </v:textbox>
          </v:shape>
        </w:pict>
      </w:r>
      <w:r>
        <w:rPr>
          <w:noProof/>
          <w:lang w:eastAsia="ja-JP"/>
        </w:rPr>
        <w:pict>
          <v:shape id="テキスト ボックス 2" o:spid="_x0000_s1029" type="#_x0000_t202" style="position:absolute;left:0;text-align:left;margin-left:9pt;margin-top:3.65pt;width:234pt;height:270pt;z-index:251676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" stroked="f">
            <v:fill opacity="0"/>
            <v:textbox>
              <w:txbxContent>
                <w:p w:rsidR="004000E2" w:rsidRDefault="004000E2" w:rsidP="00712673">
                  <w:r>
                    <w:t>Signature:</w:t>
                  </w:r>
                </w:p>
                <w:p w:rsidR="004000E2" w:rsidRDefault="004000E2" w:rsidP="00712673"/>
                <w:p w:rsidR="004000E2" w:rsidRPr="003520D1" w:rsidRDefault="004000E2" w:rsidP="00020BBC">
                  <w:pPr>
                    <w:numPr>
                      <w:ilvl w:val="0"/>
                      <w:numId w:val="55"/>
                    </w:numPr>
                    <w:tabs>
                      <w:tab w:val="clear" w:pos="720"/>
                      <w:tab w:val="num" w:pos="180"/>
                    </w:tabs>
                    <w:ind w:left="180" w:hanging="180"/>
                  </w:pPr>
                  <w:r w:rsidRPr="003520D1">
                    <w:t>Name:</w:t>
                  </w:r>
                  <w:r>
                    <w:t xml:space="preserve"> _____________________________ </w:t>
                  </w:r>
                </w:p>
                <w:p w:rsidR="004000E2" w:rsidRPr="003520D1" w:rsidRDefault="004000E2" w:rsidP="00712673">
                  <w:r w:rsidRPr="003520D1">
                    <w:t xml:space="preserve">Father/ Husband: </w:t>
                  </w:r>
                  <w:r>
                    <w:t>______________________</w:t>
                  </w:r>
                </w:p>
                <w:p w:rsidR="004000E2" w:rsidRPr="003520D1" w:rsidRDefault="004000E2" w:rsidP="00712673">
                  <w:r w:rsidRPr="003520D1">
                    <w:t>Village</w:t>
                  </w:r>
                  <w:r>
                    <w:t>: __________</w:t>
                  </w:r>
                  <w:r w:rsidRPr="003520D1">
                    <w:tab/>
                    <w:t>P.O:</w:t>
                  </w:r>
                  <w:r>
                    <w:t xml:space="preserve"> ______________</w:t>
                  </w:r>
                </w:p>
                <w:p w:rsidR="004000E2" w:rsidRPr="003520D1" w:rsidRDefault="004000E2" w:rsidP="00712673">
                  <w:r w:rsidRPr="003520D1">
                    <w:t>Union:</w:t>
                  </w:r>
                  <w:r>
                    <w:t xml:space="preserve"> ___________</w:t>
                  </w:r>
                  <w:r w:rsidRPr="003520D1">
                    <w:tab/>
                  </w:r>
                  <w:smartTag w:uri="urn:schemas-microsoft-com:office:smarttags" w:element="place">
                    <w:smartTag w:uri="urn:schemas-microsoft-com:office:smarttags" w:element="City">
                      <w:r w:rsidRPr="003520D1">
                        <w:t>Mobile</w:t>
                      </w:r>
                    </w:smartTag>
                  </w:smartTag>
                  <w:r w:rsidRPr="003520D1">
                    <w:t xml:space="preserve"> No:</w:t>
                  </w:r>
                  <w:r>
                    <w:t xml:space="preserve"> ________</w:t>
                  </w:r>
                </w:p>
                <w:p w:rsidR="004000E2" w:rsidRPr="003520D1" w:rsidRDefault="004000E2" w:rsidP="00712673">
                  <w:r w:rsidRPr="003520D1">
                    <w:t>Upazila:</w:t>
                  </w:r>
                  <w:r>
                    <w:t xml:space="preserve"> __________</w:t>
                  </w:r>
                  <w:r w:rsidRPr="003520D1">
                    <w:tab/>
                    <w:t>District</w:t>
                  </w:r>
                  <w:r>
                    <w:t>: ___________</w:t>
                  </w:r>
                </w:p>
                <w:p w:rsidR="004000E2" w:rsidRPr="003520D1" w:rsidRDefault="004000E2" w:rsidP="00712673"/>
                <w:p w:rsidR="004000E2" w:rsidRPr="003520D1" w:rsidRDefault="004000E2" w:rsidP="00712673"/>
                <w:p w:rsidR="004000E2" w:rsidRPr="003520D1" w:rsidRDefault="004000E2" w:rsidP="00712673">
                  <w:r w:rsidRPr="003520D1">
                    <w:t>Signature:</w:t>
                  </w:r>
                </w:p>
                <w:p w:rsidR="004000E2" w:rsidRPr="003520D1" w:rsidRDefault="004000E2" w:rsidP="00712673"/>
                <w:p w:rsidR="004000E2" w:rsidRPr="003520D1" w:rsidRDefault="004000E2" w:rsidP="00020BBC">
                  <w:pPr>
                    <w:numPr>
                      <w:ilvl w:val="0"/>
                      <w:numId w:val="55"/>
                    </w:numPr>
                    <w:tabs>
                      <w:tab w:val="clear" w:pos="720"/>
                      <w:tab w:val="num" w:pos="180"/>
                    </w:tabs>
                    <w:ind w:left="180" w:hanging="180"/>
                  </w:pPr>
                  <w:r w:rsidRPr="003520D1">
                    <w:t>Name:</w:t>
                  </w:r>
                  <w:r>
                    <w:t xml:space="preserve"> _____________________________ </w:t>
                  </w:r>
                </w:p>
                <w:p w:rsidR="004000E2" w:rsidRPr="003520D1" w:rsidRDefault="004000E2" w:rsidP="00712673">
                  <w:r w:rsidRPr="003520D1">
                    <w:t xml:space="preserve">Father/ Husband: </w:t>
                  </w:r>
                  <w:r>
                    <w:t>______________________</w:t>
                  </w:r>
                </w:p>
                <w:p w:rsidR="004000E2" w:rsidRPr="003520D1" w:rsidRDefault="004000E2" w:rsidP="00712673">
                  <w:r w:rsidRPr="003520D1">
                    <w:t>Village</w:t>
                  </w:r>
                  <w:r>
                    <w:t>: __________</w:t>
                  </w:r>
                  <w:r w:rsidRPr="003520D1">
                    <w:tab/>
                    <w:t>P.O:</w:t>
                  </w:r>
                  <w:r>
                    <w:t xml:space="preserve"> ______________</w:t>
                  </w:r>
                </w:p>
                <w:p w:rsidR="004000E2" w:rsidRPr="003520D1" w:rsidRDefault="004000E2" w:rsidP="00712673">
                  <w:r w:rsidRPr="003520D1">
                    <w:t>Union:</w:t>
                  </w:r>
                  <w:r>
                    <w:t xml:space="preserve"> ___________</w:t>
                  </w:r>
                  <w:r w:rsidRPr="003520D1">
                    <w:tab/>
                  </w:r>
                  <w:smartTag w:uri="urn:schemas-microsoft-com:office:smarttags" w:element="place">
                    <w:smartTag w:uri="urn:schemas-microsoft-com:office:smarttags" w:element="City">
                      <w:r w:rsidRPr="003520D1">
                        <w:t>Mobile</w:t>
                      </w:r>
                    </w:smartTag>
                  </w:smartTag>
                  <w:r w:rsidRPr="003520D1">
                    <w:t xml:space="preserve"> No:</w:t>
                  </w:r>
                  <w:r>
                    <w:t xml:space="preserve"> ________</w:t>
                  </w:r>
                </w:p>
                <w:p w:rsidR="004000E2" w:rsidRPr="003520D1" w:rsidRDefault="004000E2" w:rsidP="00712673">
                  <w:r w:rsidRPr="003520D1">
                    <w:t>Upazila:</w:t>
                  </w:r>
                  <w:r>
                    <w:t xml:space="preserve"> __________</w:t>
                  </w:r>
                  <w:r w:rsidRPr="003520D1">
                    <w:tab/>
                    <w:t>District</w:t>
                  </w:r>
                  <w:r>
                    <w:t>: ___________</w:t>
                  </w:r>
                </w:p>
                <w:p w:rsidR="004000E2" w:rsidRPr="003520D1" w:rsidRDefault="004000E2" w:rsidP="00712673"/>
              </w:txbxContent>
            </v:textbox>
          </v:shape>
        </w:pict>
      </w:r>
    </w:p>
    <w:p w:rsidR="00712673" w:rsidRDefault="00712673" w:rsidP="00712673">
      <w:pPr>
        <w:ind w:left="180"/>
        <w:jc w:val="both"/>
      </w:pPr>
    </w:p>
    <w:p w:rsidR="00712673" w:rsidRPr="00D80D86" w:rsidRDefault="00712673" w:rsidP="00712673">
      <w:pPr>
        <w:jc w:val="center"/>
        <w:rPr>
          <w:sz w:val="22"/>
        </w:rPr>
      </w:pPr>
    </w:p>
    <w:p w:rsidR="00712673" w:rsidRDefault="00712673" w:rsidP="00712673">
      <w:pPr>
        <w:jc w:val="center"/>
        <w:rPr>
          <w:sz w:val="22"/>
        </w:rPr>
      </w:pPr>
    </w:p>
    <w:p w:rsidR="00712673" w:rsidRDefault="00712673" w:rsidP="00712673">
      <w:pPr>
        <w:jc w:val="center"/>
        <w:rPr>
          <w:sz w:val="22"/>
        </w:rPr>
      </w:pPr>
    </w:p>
    <w:p w:rsidR="00712673" w:rsidRDefault="00712673" w:rsidP="00712673">
      <w:pPr>
        <w:jc w:val="center"/>
        <w:rPr>
          <w:sz w:val="22"/>
        </w:rPr>
      </w:pPr>
    </w:p>
    <w:p w:rsidR="00712673" w:rsidRDefault="00712673" w:rsidP="00712673">
      <w:pPr>
        <w:jc w:val="center"/>
        <w:rPr>
          <w:sz w:val="22"/>
        </w:rPr>
      </w:pPr>
    </w:p>
    <w:p w:rsidR="00712673" w:rsidRDefault="00712673" w:rsidP="00712673">
      <w:pPr>
        <w:jc w:val="center"/>
        <w:rPr>
          <w:sz w:val="22"/>
        </w:rPr>
      </w:pPr>
    </w:p>
    <w:p w:rsidR="00712673" w:rsidRDefault="00712673" w:rsidP="00712673">
      <w:pPr>
        <w:jc w:val="center"/>
        <w:rPr>
          <w:sz w:val="22"/>
        </w:rPr>
      </w:pPr>
    </w:p>
    <w:p w:rsidR="00712673" w:rsidRDefault="00712673" w:rsidP="00712673">
      <w:pPr>
        <w:jc w:val="center"/>
        <w:rPr>
          <w:sz w:val="22"/>
        </w:rPr>
      </w:pPr>
    </w:p>
    <w:p w:rsidR="00712673" w:rsidRDefault="00712673" w:rsidP="00712673">
      <w:pPr>
        <w:jc w:val="center"/>
        <w:rPr>
          <w:sz w:val="22"/>
        </w:rPr>
      </w:pPr>
    </w:p>
    <w:p w:rsidR="00712673" w:rsidRDefault="00712673" w:rsidP="00712673">
      <w:pPr>
        <w:jc w:val="center"/>
        <w:rPr>
          <w:sz w:val="22"/>
        </w:rPr>
      </w:pPr>
    </w:p>
    <w:p w:rsidR="00712673" w:rsidRDefault="00712673" w:rsidP="00712673">
      <w:pPr>
        <w:jc w:val="center"/>
        <w:rPr>
          <w:sz w:val="22"/>
        </w:rPr>
      </w:pPr>
    </w:p>
    <w:p w:rsidR="00712673" w:rsidRDefault="00712673" w:rsidP="00712673">
      <w:pPr>
        <w:jc w:val="center"/>
        <w:rPr>
          <w:sz w:val="22"/>
        </w:rPr>
      </w:pPr>
    </w:p>
    <w:p w:rsidR="00712673" w:rsidRDefault="00712673" w:rsidP="00712673">
      <w:pPr>
        <w:jc w:val="center"/>
        <w:rPr>
          <w:sz w:val="22"/>
        </w:rPr>
      </w:pPr>
    </w:p>
    <w:p w:rsidR="00712673" w:rsidRDefault="00712673" w:rsidP="00712673">
      <w:pPr>
        <w:jc w:val="center"/>
        <w:rPr>
          <w:sz w:val="22"/>
        </w:rPr>
      </w:pPr>
    </w:p>
    <w:p w:rsidR="00712673" w:rsidRDefault="00712673" w:rsidP="00712673">
      <w:pPr>
        <w:jc w:val="center"/>
        <w:rPr>
          <w:sz w:val="22"/>
        </w:rPr>
      </w:pPr>
    </w:p>
    <w:p w:rsidR="00712673" w:rsidRDefault="00712673" w:rsidP="00712673">
      <w:pPr>
        <w:jc w:val="center"/>
        <w:rPr>
          <w:sz w:val="22"/>
        </w:rPr>
      </w:pPr>
    </w:p>
    <w:p w:rsidR="00712673" w:rsidRDefault="00712673" w:rsidP="00712673">
      <w:pPr>
        <w:jc w:val="center"/>
        <w:rPr>
          <w:sz w:val="22"/>
        </w:rPr>
      </w:pPr>
    </w:p>
    <w:p w:rsidR="00712673" w:rsidRDefault="00712673" w:rsidP="00712673">
      <w:pPr>
        <w:jc w:val="center"/>
        <w:rPr>
          <w:sz w:val="22"/>
        </w:rPr>
      </w:pPr>
    </w:p>
    <w:p w:rsidR="00712673" w:rsidRDefault="00712673" w:rsidP="00712673">
      <w:pPr>
        <w:jc w:val="center"/>
        <w:rPr>
          <w:sz w:val="22"/>
        </w:rPr>
      </w:pPr>
    </w:p>
    <w:p w:rsidR="00712673" w:rsidRDefault="00712673" w:rsidP="00712673">
      <w:pPr>
        <w:jc w:val="center"/>
        <w:rPr>
          <w:sz w:val="22"/>
        </w:rPr>
      </w:pPr>
    </w:p>
    <w:p w:rsidR="00712673" w:rsidRDefault="00712673" w:rsidP="00712673">
      <w:pPr>
        <w:jc w:val="center"/>
        <w:rPr>
          <w:sz w:val="22"/>
        </w:rPr>
      </w:pPr>
    </w:p>
    <w:p w:rsidR="00712673" w:rsidRDefault="00712673" w:rsidP="00712673">
      <w:pPr>
        <w:jc w:val="center"/>
        <w:rPr>
          <w:sz w:val="22"/>
        </w:rPr>
      </w:pPr>
    </w:p>
    <w:p w:rsidR="00712673" w:rsidRDefault="00712673" w:rsidP="00084F8D">
      <w:pPr>
        <w:rPr>
          <w:sz w:val="22"/>
        </w:rPr>
      </w:pPr>
    </w:p>
    <w:p w:rsidR="00712673" w:rsidRDefault="00712673">
      <w:pPr>
        <w:spacing w:after="200" w:line="276" w:lineRule="auto"/>
      </w:pPr>
      <w:r>
        <w:br w:type="page"/>
      </w:r>
    </w:p>
    <w:p w:rsidR="00712673" w:rsidRPr="00084F8D" w:rsidRDefault="00712673" w:rsidP="00084F8D">
      <w:r w:rsidRPr="00084F8D">
        <w:lastRenderedPageBreak/>
        <w:t>Schedule VI</w:t>
      </w:r>
    </w:p>
    <w:p w:rsidR="00712673" w:rsidRPr="00084F8D" w:rsidRDefault="00712673" w:rsidP="00084F8D">
      <w:r w:rsidRPr="00084F8D">
        <w:t>(Refer to Section 9.15)</w:t>
      </w:r>
    </w:p>
    <w:p w:rsidR="00712673" w:rsidRPr="004C397F" w:rsidRDefault="00712673" w:rsidP="00712673">
      <w:pPr>
        <w:jc w:val="both"/>
      </w:pPr>
    </w:p>
    <w:tbl>
      <w:tblPr>
        <w:tblW w:w="864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33"/>
        <w:gridCol w:w="3780"/>
        <w:gridCol w:w="4034"/>
      </w:tblGrid>
      <w:tr w:rsidR="00712673" w:rsidRPr="002E0DDB" w:rsidTr="00084F8D">
        <w:tc>
          <w:tcPr>
            <w:tcW w:w="833" w:type="dxa"/>
            <w:vAlign w:val="center"/>
          </w:tcPr>
          <w:p w:rsidR="00712673" w:rsidRPr="002E0DDB" w:rsidRDefault="00712673" w:rsidP="00D800BC">
            <w:pPr>
              <w:jc w:val="center"/>
              <w:rPr>
                <w:b/>
                <w:bCs/>
              </w:rPr>
            </w:pPr>
            <w:r w:rsidRPr="002E0DDB">
              <w:rPr>
                <w:b/>
                <w:bCs/>
              </w:rPr>
              <w:t>Sl. No</w:t>
            </w:r>
          </w:p>
        </w:tc>
        <w:tc>
          <w:tcPr>
            <w:tcW w:w="3780" w:type="dxa"/>
            <w:vAlign w:val="center"/>
          </w:tcPr>
          <w:p w:rsidR="00712673" w:rsidRPr="002E0DDB" w:rsidRDefault="00712673" w:rsidP="00D800BC">
            <w:pPr>
              <w:jc w:val="center"/>
              <w:rPr>
                <w:b/>
                <w:bCs/>
              </w:rPr>
            </w:pPr>
            <w:r w:rsidRPr="002E0DDB">
              <w:rPr>
                <w:b/>
                <w:bCs/>
              </w:rPr>
              <w:t>Security</w:t>
            </w:r>
          </w:p>
        </w:tc>
        <w:tc>
          <w:tcPr>
            <w:tcW w:w="4034" w:type="dxa"/>
            <w:vAlign w:val="center"/>
          </w:tcPr>
          <w:p w:rsidR="00712673" w:rsidRPr="002E0DDB" w:rsidRDefault="00712673" w:rsidP="00D800BC">
            <w:pPr>
              <w:jc w:val="center"/>
              <w:rPr>
                <w:b/>
                <w:bCs/>
              </w:rPr>
            </w:pPr>
            <w:r w:rsidRPr="002E0DDB">
              <w:rPr>
                <w:b/>
                <w:bCs/>
              </w:rPr>
              <w:t>Instrument</w:t>
            </w:r>
          </w:p>
        </w:tc>
      </w:tr>
      <w:tr w:rsidR="00712673" w:rsidRPr="002E0DDB" w:rsidTr="00084F8D">
        <w:tc>
          <w:tcPr>
            <w:tcW w:w="833" w:type="dxa"/>
          </w:tcPr>
          <w:p w:rsidR="00712673" w:rsidRPr="002E0DDB" w:rsidRDefault="00712673" w:rsidP="00D800BC">
            <w:r w:rsidRPr="002E0DDB">
              <w:t>1.</w:t>
            </w:r>
          </w:p>
        </w:tc>
        <w:tc>
          <w:tcPr>
            <w:tcW w:w="3780" w:type="dxa"/>
          </w:tcPr>
          <w:p w:rsidR="00712673" w:rsidRPr="002E0DDB" w:rsidRDefault="00712673" w:rsidP="00D800BC">
            <w:r w:rsidRPr="002E0DDB">
              <w:t>To secure 20% of the outstanding Refinance amount, any one of the following securities or a combination of both has to be provided by the P</w:t>
            </w:r>
            <w:r>
              <w:t>D</w:t>
            </w:r>
            <w:r w:rsidRPr="002E0DDB">
              <w:t xml:space="preserve"> on or before 15 December of each year:</w:t>
            </w:r>
          </w:p>
          <w:p w:rsidR="00712673" w:rsidRPr="002E0DDB" w:rsidRDefault="00712673" w:rsidP="00D800BC"/>
          <w:p w:rsidR="00712673" w:rsidRPr="002E0DDB" w:rsidRDefault="00712673" w:rsidP="00020BBC">
            <w:pPr>
              <w:numPr>
                <w:ilvl w:val="0"/>
                <w:numId w:val="40"/>
              </w:numPr>
              <w:tabs>
                <w:tab w:val="clear" w:pos="720"/>
                <w:tab w:val="num" w:pos="432"/>
              </w:tabs>
              <w:ind w:left="432"/>
            </w:pPr>
            <w:r w:rsidRPr="002E0DDB">
              <w:t xml:space="preserve">Legal mortgage of land measuring __________ (_________) decimals in the name of IDCOL along with an irrevocable general power of attorney to sell the said land; </w:t>
            </w:r>
          </w:p>
          <w:p w:rsidR="00712673" w:rsidRPr="002E0DDB" w:rsidRDefault="00712673" w:rsidP="00D800BC">
            <w:pPr>
              <w:ind w:left="432"/>
            </w:pPr>
          </w:p>
          <w:p w:rsidR="00712673" w:rsidRPr="002E0DDB" w:rsidRDefault="00712673" w:rsidP="00020BBC">
            <w:pPr>
              <w:numPr>
                <w:ilvl w:val="0"/>
                <w:numId w:val="40"/>
              </w:numPr>
              <w:tabs>
                <w:tab w:val="clear" w:pos="720"/>
                <w:tab w:val="num" w:pos="432"/>
              </w:tabs>
              <w:ind w:left="432"/>
            </w:pPr>
            <w:r w:rsidRPr="002E0DDB">
              <w:t xml:space="preserve">Bank Guarantee </w:t>
            </w:r>
          </w:p>
          <w:p w:rsidR="00712673" w:rsidRPr="002E0DDB" w:rsidRDefault="00712673" w:rsidP="00D800BC"/>
          <w:p w:rsidR="00712673" w:rsidRPr="002E0DDB" w:rsidRDefault="00712673" w:rsidP="00D800BC">
            <w:r w:rsidRPr="002E0DDB">
              <w:t>Amount of security will increase with the increase of Refinance amount.</w:t>
            </w:r>
          </w:p>
          <w:p w:rsidR="00712673" w:rsidRPr="002E0DDB" w:rsidRDefault="00712673" w:rsidP="00D800BC"/>
        </w:tc>
        <w:tc>
          <w:tcPr>
            <w:tcW w:w="4034" w:type="dxa"/>
          </w:tcPr>
          <w:p w:rsidR="00712673" w:rsidRPr="002E0DDB" w:rsidRDefault="00712673" w:rsidP="00020BBC">
            <w:pPr>
              <w:numPr>
                <w:ilvl w:val="0"/>
                <w:numId w:val="41"/>
              </w:numPr>
            </w:pPr>
            <w:r w:rsidRPr="002E0DDB">
              <w:t>Deed of Mortgage executed/to be executed by the P</w:t>
            </w:r>
            <w:r>
              <w:t>D</w:t>
            </w:r>
            <w:r w:rsidRPr="002E0DDB">
              <w:t xml:space="preserve"> in favour of IDCOL registered with the Sub-Registrar of Lands, ......... and the Registrar, Joint Stock Companies and Firms (as applicable). </w:t>
            </w:r>
          </w:p>
          <w:p w:rsidR="00712673" w:rsidRPr="002E0DDB" w:rsidRDefault="00712673" w:rsidP="00D800BC">
            <w:pPr>
              <w:ind w:left="360"/>
            </w:pPr>
          </w:p>
          <w:p w:rsidR="00712673" w:rsidRPr="002E0DDB" w:rsidRDefault="00712673" w:rsidP="00D800BC">
            <w:pPr>
              <w:ind w:left="360"/>
            </w:pPr>
            <w:r w:rsidRPr="002E0DDB">
              <w:t>An Irrevocable General Power of Attorney executed/to be executed by ___________ empowering IDCOL to sell the mortgaged land.</w:t>
            </w:r>
          </w:p>
          <w:p w:rsidR="00712673" w:rsidRPr="002E0DDB" w:rsidRDefault="00712673" w:rsidP="00D800BC"/>
          <w:p w:rsidR="00712673" w:rsidRPr="002E0DDB" w:rsidRDefault="00712673" w:rsidP="00D800BC"/>
          <w:p w:rsidR="00712673" w:rsidRPr="002E0DDB" w:rsidRDefault="00712673" w:rsidP="00D800BC"/>
          <w:p w:rsidR="00712673" w:rsidRPr="002E0DDB" w:rsidRDefault="00712673" w:rsidP="00020BBC">
            <w:pPr>
              <w:numPr>
                <w:ilvl w:val="0"/>
                <w:numId w:val="41"/>
              </w:numPr>
            </w:pPr>
            <w:r w:rsidRPr="002E0DDB">
              <w:t>Bank Guarantee has to be provided for 2 years period.</w:t>
            </w:r>
          </w:p>
          <w:p w:rsidR="00712673" w:rsidRPr="002E0DDB" w:rsidRDefault="00712673" w:rsidP="00D800BC">
            <w:pPr>
              <w:ind w:left="360"/>
            </w:pPr>
          </w:p>
        </w:tc>
      </w:tr>
      <w:tr w:rsidR="00712673" w:rsidRPr="002E0DDB" w:rsidTr="00084F8D">
        <w:tc>
          <w:tcPr>
            <w:tcW w:w="833" w:type="dxa"/>
          </w:tcPr>
          <w:p w:rsidR="00712673" w:rsidRPr="002E0DDB" w:rsidRDefault="00712673" w:rsidP="00D800BC">
            <w:r w:rsidRPr="002E0DDB">
              <w:t>2.</w:t>
            </w:r>
          </w:p>
        </w:tc>
        <w:tc>
          <w:tcPr>
            <w:tcW w:w="3780" w:type="dxa"/>
          </w:tcPr>
          <w:p w:rsidR="00712673" w:rsidRPr="002E0DDB" w:rsidRDefault="00712673" w:rsidP="00D800BC">
            <w:r w:rsidRPr="002E0DDB">
              <w:t>A first priority fixed charge by way of hypothecation over all fixed assets of the P</w:t>
            </w:r>
            <w:r>
              <w:t>D</w:t>
            </w:r>
            <w:r w:rsidRPr="002E0DDB">
              <w:t xml:space="preserve"> including but not limited to plant and machinery, equipment of the Project in favour of IDCOL;</w:t>
            </w:r>
          </w:p>
          <w:p w:rsidR="00712673" w:rsidRPr="002E0DDB" w:rsidRDefault="00712673" w:rsidP="00D800BC"/>
        </w:tc>
        <w:tc>
          <w:tcPr>
            <w:tcW w:w="4034" w:type="dxa"/>
          </w:tcPr>
          <w:p w:rsidR="00712673" w:rsidRPr="002E0DDB" w:rsidRDefault="00712673" w:rsidP="00D800BC">
            <w:r w:rsidRPr="002E0DDB">
              <w:t>A Letter of Hypothecation by way of fixed     charge executed/to be executed by the P</w:t>
            </w:r>
            <w:r>
              <w:t>D</w:t>
            </w:r>
            <w:r w:rsidRPr="002E0DDB">
              <w:t xml:space="preserve"> in favour of IDCOL and registered with the office of the Registrar, Joint Stock of Companies and Firms, securing the Facilities along with interest and charges.</w:t>
            </w:r>
          </w:p>
          <w:p w:rsidR="00712673" w:rsidRPr="002E0DDB" w:rsidRDefault="00712673" w:rsidP="00D800BC"/>
          <w:p w:rsidR="00712673" w:rsidRPr="002E0DDB" w:rsidRDefault="00712673" w:rsidP="00D800BC">
            <w:r w:rsidRPr="002E0DDB">
              <w:t>An Irrevocable General Power of Attorney executed/to be executed by the P</w:t>
            </w:r>
            <w:r>
              <w:t>D</w:t>
            </w:r>
            <w:r w:rsidRPr="002E0DDB">
              <w:t xml:space="preserve"> empowering IDCOL to sell the hypothecated assets, duly notarised/to be notarised.</w:t>
            </w:r>
          </w:p>
          <w:p w:rsidR="00712673" w:rsidRPr="002E0DDB" w:rsidRDefault="00712673" w:rsidP="00D800BC"/>
        </w:tc>
      </w:tr>
      <w:tr w:rsidR="00712673" w:rsidRPr="002E0DDB" w:rsidTr="00084F8D">
        <w:tc>
          <w:tcPr>
            <w:tcW w:w="833" w:type="dxa"/>
          </w:tcPr>
          <w:p w:rsidR="00712673" w:rsidRPr="002E0DDB" w:rsidRDefault="00712673" w:rsidP="00D800BC">
            <w:r w:rsidRPr="002E0DDB">
              <w:t>3.</w:t>
            </w:r>
          </w:p>
        </w:tc>
        <w:tc>
          <w:tcPr>
            <w:tcW w:w="3780" w:type="dxa"/>
          </w:tcPr>
          <w:p w:rsidR="00712673" w:rsidRPr="002E0DDB" w:rsidRDefault="00712673" w:rsidP="00D800BC">
            <w:r w:rsidRPr="002E0DDB">
              <w:t>A first priority floating charge by way of hypothecation over all floating assets of the P</w:t>
            </w:r>
            <w:r>
              <w:t>D</w:t>
            </w:r>
            <w:r w:rsidRPr="002E0DDB">
              <w:t xml:space="preserve"> including but not limited to spare parts, inventories, plant and machinery, equipment of the Project in favour of the P</w:t>
            </w:r>
            <w:r>
              <w:t>D</w:t>
            </w:r>
            <w:r w:rsidRPr="002E0DDB">
              <w:t>;</w:t>
            </w:r>
          </w:p>
          <w:p w:rsidR="00712673" w:rsidRPr="002E0DDB" w:rsidRDefault="00712673" w:rsidP="00D800BC"/>
        </w:tc>
        <w:tc>
          <w:tcPr>
            <w:tcW w:w="4034" w:type="dxa"/>
          </w:tcPr>
          <w:p w:rsidR="00712673" w:rsidRPr="002E0DDB" w:rsidRDefault="00712673" w:rsidP="00D800BC">
            <w:r w:rsidRPr="002E0DDB">
              <w:lastRenderedPageBreak/>
              <w:t>A Letter of Hypothecation by way of floating     charge executed/to be executed by the P</w:t>
            </w:r>
            <w:r>
              <w:t>D</w:t>
            </w:r>
            <w:r w:rsidRPr="002E0DDB">
              <w:t xml:space="preserve"> in favour of the P</w:t>
            </w:r>
            <w:r>
              <w:t>D</w:t>
            </w:r>
            <w:r w:rsidRPr="002E0DDB">
              <w:t>s and registered with the office of the Registrar, Joint Stock of Companies and Firms, securing the Facilities along with interest and charges.</w:t>
            </w:r>
          </w:p>
          <w:p w:rsidR="00712673" w:rsidRPr="002E0DDB" w:rsidRDefault="00712673" w:rsidP="00D800BC"/>
          <w:p w:rsidR="00712673" w:rsidRPr="002E0DDB" w:rsidRDefault="00712673" w:rsidP="00D800BC">
            <w:r w:rsidRPr="002E0DDB">
              <w:t>An Irrevocable General Power of Attorney executed/to be executed by the P</w:t>
            </w:r>
            <w:r>
              <w:t>D</w:t>
            </w:r>
            <w:r w:rsidRPr="002E0DDB">
              <w:t xml:space="preserve"> empowering IDCOL to sell the hypothecated assets, duly notarised/to be notarised.</w:t>
            </w:r>
          </w:p>
          <w:p w:rsidR="00712673" w:rsidRPr="002E0DDB" w:rsidRDefault="00712673" w:rsidP="00D800BC"/>
        </w:tc>
      </w:tr>
      <w:tr w:rsidR="00712673" w:rsidRPr="002E0DDB" w:rsidTr="00084F8D">
        <w:trPr>
          <w:trHeight w:val="1052"/>
        </w:trPr>
        <w:tc>
          <w:tcPr>
            <w:tcW w:w="833" w:type="dxa"/>
          </w:tcPr>
          <w:p w:rsidR="00712673" w:rsidRPr="002E0DDB" w:rsidRDefault="00712673" w:rsidP="00D800BC">
            <w:r w:rsidRPr="002E0DDB">
              <w:lastRenderedPageBreak/>
              <w:t>4.</w:t>
            </w:r>
          </w:p>
        </w:tc>
        <w:tc>
          <w:tcPr>
            <w:tcW w:w="3780" w:type="dxa"/>
          </w:tcPr>
          <w:p w:rsidR="00712673" w:rsidRPr="002E0DDB" w:rsidRDefault="00712673" w:rsidP="00D800BC">
            <w:r w:rsidRPr="002E0DDB">
              <w:t>A guarantee by the Directors of the P</w:t>
            </w:r>
            <w:r>
              <w:t>D</w:t>
            </w:r>
            <w:r w:rsidRPr="002E0DDB">
              <w:t xml:space="preserve"> undertaking repayment of the debt obligation of the P</w:t>
            </w:r>
            <w:r>
              <w:t>D</w:t>
            </w:r>
            <w:r w:rsidRPr="002E0DDB">
              <w:t xml:space="preserve"> under the Participation Agreement</w:t>
            </w:r>
          </w:p>
        </w:tc>
        <w:tc>
          <w:tcPr>
            <w:tcW w:w="4034" w:type="dxa"/>
          </w:tcPr>
          <w:p w:rsidR="00712673" w:rsidRPr="002E0DDB" w:rsidRDefault="00712673" w:rsidP="00D800BC">
            <w:r w:rsidRPr="002E0DDB">
              <w:t xml:space="preserve"> Personal guarantees to be executed by the following persons in favour of the P</w:t>
            </w:r>
            <w:r>
              <w:t>D</w:t>
            </w:r>
            <w:r w:rsidRPr="002E0DDB">
              <w:t>s:</w:t>
            </w:r>
          </w:p>
          <w:p w:rsidR="00712673" w:rsidRPr="002E0DDB" w:rsidRDefault="00712673" w:rsidP="00020BBC">
            <w:pPr>
              <w:numPr>
                <w:ilvl w:val="0"/>
                <w:numId w:val="42"/>
              </w:numPr>
              <w:ind w:left="702"/>
            </w:pPr>
          </w:p>
          <w:p w:rsidR="00712673" w:rsidRPr="002E0DDB" w:rsidRDefault="00712673" w:rsidP="00020BBC">
            <w:pPr>
              <w:numPr>
                <w:ilvl w:val="0"/>
                <w:numId w:val="42"/>
              </w:numPr>
              <w:ind w:left="702"/>
            </w:pPr>
          </w:p>
          <w:p w:rsidR="00712673" w:rsidRPr="002E0DDB" w:rsidRDefault="00712673" w:rsidP="00020BBC">
            <w:pPr>
              <w:numPr>
                <w:ilvl w:val="0"/>
                <w:numId w:val="42"/>
              </w:numPr>
              <w:ind w:left="702"/>
            </w:pPr>
          </w:p>
          <w:p w:rsidR="00712673" w:rsidRPr="002E0DDB" w:rsidRDefault="00712673" w:rsidP="00D800BC"/>
        </w:tc>
      </w:tr>
      <w:tr w:rsidR="00712673" w:rsidRPr="002E0DDB" w:rsidTr="00084F8D">
        <w:tc>
          <w:tcPr>
            <w:tcW w:w="833" w:type="dxa"/>
          </w:tcPr>
          <w:p w:rsidR="00712673" w:rsidRPr="002E0DDB" w:rsidRDefault="00712673" w:rsidP="00D800BC">
            <w:r w:rsidRPr="002E0DDB">
              <w:t>5.</w:t>
            </w:r>
          </w:p>
        </w:tc>
        <w:tc>
          <w:tcPr>
            <w:tcW w:w="3780" w:type="dxa"/>
          </w:tcPr>
          <w:p w:rsidR="00712673" w:rsidRPr="002E0DDB" w:rsidRDefault="00712673" w:rsidP="00D800BC">
            <w:r w:rsidRPr="002E0DDB">
              <w:t xml:space="preserve">Charge documents </w:t>
            </w:r>
          </w:p>
        </w:tc>
        <w:tc>
          <w:tcPr>
            <w:tcW w:w="4034" w:type="dxa"/>
          </w:tcPr>
          <w:p w:rsidR="00712673" w:rsidRPr="002E0DDB" w:rsidRDefault="00712673" w:rsidP="00D800BC">
            <w:r w:rsidRPr="002E0DDB">
              <w:t>Demand Promissory Note and Letter of Continuity executed by the P</w:t>
            </w:r>
            <w:r>
              <w:t>D</w:t>
            </w:r>
            <w:r w:rsidRPr="002E0DDB">
              <w:t xml:space="preserve"> in favour of IDCOL from time to time. </w:t>
            </w:r>
          </w:p>
          <w:p w:rsidR="00712673" w:rsidRPr="002E0DDB" w:rsidRDefault="00712673" w:rsidP="00D800BC"/>
        </w:tc>
      </w:tr>
      <w:tr w:rsidR="00712673" w:rsidRPr="002E0DDB" w:rsidTr="00084F8D">
        <w:tc>
          <w:tcPr>
            <w:tcW w:w="833" w:type="dxa"/>
          </w:tcPr>
          <w:p w:rsidR="00712673" w:rsidRPr="002E0DDB" w:rsidRDefault="00712673" w:rsidP="00D800BC">
            <w:r w:rsidRPr="002E0DDB">
              <w:t>6.</w:t>
            </w:r>
          </w:p>
        </w:tc>
        <w:tc>
          <w:tcPr>
            <w:tcW w:w="3780" w:type="dxa"/>
          </w:tcPr>
          <w:p w:rsidR="00712673" w:rsidRPr="002E0DDB" w:rsidRDefault="00712673" w:rsidP="00D800BC">
            <w:r w:rsidRPr="002E0DDB">
              <w:t>Corporate Guarantee by any Sister Concern or any other Company or Letter of Comfort from the Governing Board and P</w:t>
            </w:r>
            <w:r>
              <w:t>D</w:t>
            </w:r>
          </w:p>
        </w:tc>
        <w:tc>
          <w:tcPr>
            <w:tcW w:w="4034" w:type="dxa"/>
          </w:tcPr>
          <w:p w:rsidR="00712673" w:rsidRPr="002E0DDB" w:rsidRDefault="00712673" w:rsidP="00D800BC">
            <w:r w:rsidRPr="002E0DDB">
              <w:t>Corporate guarantees to be executed by the following companies in favour of the P</w:t>
            </w:r>
            <w:r>
              <w:t>D</w:t>
            </w:r>
            <w:r w:rsidRPr="002E0DDB">
              <w:t>:</w:t>
            </w:r>
          </w:p>
          <w:p w:rsidR="00712673" w:rsidRPr="002E0DDB" w:rsidRDefault="00712673" w:rsidP="00020BBC">
            <w:pPr>
              <w:numPr>
                <w:ilvl w:val="0"/>
                <w:numId w:val="43"/>
              </w:numPr>
              <w:ind w:left="702"/>
            </w:pPr>
          </w:p>
          <w:p w:rsidR="00712673" w:rsidRPr="002E0DDB" w:rsidRDefault="00712673" w:rsidP="00020BBC">
            <w:pPr>
              <w:numPr>
                <w:ilvl w:val="0"/>
                <w:numId w:val="43"/>
              </w:numPr>
              <w:ind w:left="702"/>
            </w:pPr>
          </w:p>
          <w:p w:rsidR="00712673" w:rsidRPr="002E0DDB" w:rsidRDefault="00712673" w:rsidP="00020BBC">
            <w:pPr>
              <w:numPr>
                <w:ilvl w:val="0"/>
                <w:numId w:val="43"/>
              </w:numPr>
              <w:ind w:left="702"/>
            </w:pPr>
          </w:p>
          <w:p w:rsidR="00712673" w:rsidRPr="002E0DDB" w:rsidRDefault="00712673" w:rsidP="00D800BC"/>
          <w:p w:rsidR="00712673" w:rsidRPr="002E0DDB" w:rsidRDefault="00712673" w:rsidP="00D800BC">
            <w:r w:rsidRPr="002E0DDB">
              <w:t>Or the Governing Board will execute a Letter of Comfort in favour of IDCOL.</w:t>
            </w:r>
          </w:p>
          <w:p w:rsidR="00712673" w:rsidRPr="002E0DDB" w:rsidRDefault="00712673" w:rsidP="00D800BC"/>
        </w:tc>
      </w:tr>
      <w:tr w:rsidR="00712673" w:rsidRPr="002E0DDB" w:rsidTr="00084F8D">
        <w:tc>
          <w:tcPr>
            <w:tcW w:w="833" w:type="dxa"/>
          </w:tcPr>
          <w:p w:rsidR="00712673" w:rsidRPr="002E0DDB" w:rsidRDefault="00712673" w:rsidP="00D800BC">
            <w:r w:rsidRPr="002E0DDB">
              <w:t>7.</w:t>
            </w:r>
          </w:p>
        </w:tc>
        <w:tc>
          <w:tcPr>
            <w:tcW w:w="3780" w:type="dxa"/>
          </w:tcPr>
          <w:p w:rsidR="00712673" w:rsidRPr="002E0DDB" w:rsidRDefault="00712673" w:rsidP="00D800BC">
            <w:r w:rsidRPr="002E0DDB">
              <w:t>Creating lien on projects accounts in favour of IDCOL.</w:t>
            </w:r>
          </w:p>
        </w:tc>
        <w:tc>
          <w:tcPr>
            <w:tcW w:w="4034" w:type="dxa"/>
          </w:tcPr>
          <w:p w:rsidR="00712673" w:rsidRPr="002E0DDB" w:rsidRDefault="00712673" w:rsidP="00D800BC">
            <w:r w:rsidRPr="002E0DDB">
              <w:t>A letter of lien and set-off will be executed by the P</w:t>
            </w:r>
            <w:r>
              <w:t>D</w:t>
            </w:r>
            <w:r w:rsidRPr="002E0DDB">
              <w:t xml:space="preserve"> creating lien on all Project Accounts in favour of IDCOL which shall be duly acknowledged by the Account Bank.</w:t>
            </w:r>
          </w:p>
          <w:p w:rsidR="00712673" w:rsidRPr="002E0DDB" w:rsidRDefault="00712673" w:rsidP="00D800BC"/>
        </w:tc>
      </w:tr>
    </w:tbl>
    <w:p w:rsidR="00712673" w:rsidRPr="004C397F" w:rsidRDefault="00712673" w:rsidP="00712673"/>
    <w:p w:rsidR="00712673" w:rsidRPr="00712673" w:rsidRDefault="00712673" w:rsidP="00712673"/>
    <w:p w:rsidR="00712673" w:rsidRDefault="00712673" w:rsidP="003D2B73"/>
    <w:p w:rsidR="003D2B73" w:rsidRPr="003D2B73" w:rsidRDefault="003D2B73" w:rsidP="003D2B73">
      <w:r w:rsidRPr="003D2B73">
        <w:br w:type="page"/>
      </w:r>
    </w:p>
    <w:p w:rsidR="003D2B73" w:rsidRDefault="003D2B73" w:rsidP="003D2B73"/>
    <w:p w:rsidR="003D2B73" w:rsidRPr="003D2B73" w:rsidRDefault="003D2B73" w:rsidP="003D2B73">
      <w:pPr>
        <w:pStyle w:val="Heading2"/>
      </w:pPr>
      <w:bookmarkStart w:id="42" w:name="_Toc500631239"/>
      <w:r>
        <w:t xml:space="preserve">(Annex 24) </w:t>
      </w:r>
      <w:r w:rsidRPr="003D2B73">
        <w:t>EE&amp;C Appliances Purchasers</w:t>
      </w:r>
      <w:r w:rsidR="00084F8D">
        <w:t>’</w:t>
      </w:r>
      <w:r w:rsidRPr="003D2B73">
        <w:t xml:space="preserve"> Screening Sheet</w:t>
      </w:r>
      <w:bookmarkEnd w:id="42"/>
    </w:p>
    <w:p w:rsidR="00084F8D" w:rsidRDefault="00084F8D" w:rsidP="003D2B73"/>
    <w:p w:rsidR="00641B79" w:rsidRPr="003D2B73" w:rsidRDefault="00641B79" w:rsidP="003D2B73"/>
    <w:p w:rsidR="003D2B73" w:rsidRPr="00CE4715" w:rsidRDefault="003D2B73" w:rsidP="003D2B73">
      <w:pPr>
        <w:rPr>
          <w:b/>
          <w:sz w:val="28"/>
        </w:rPr>
      </w:pPr>
      <w:r w:rsidRPr="00CE4715">
        <w:rPr>
          <w:b/>
          <w:sz w:val="28"/>
        </w:rPr>
        <w:t>Processing Procedure</w:t>
      </w:r>
    </w:p>
    <w:p w:rsidR="003D2B73" w:rsidRPr="00CE4715" w:rsidRDefault="003D2B73" w:rsidP="003D2B73">
      <w:pPr>
        <w:ind w:leftChars="118" w:left="708" w:hangingChars="177" w:hanging="425"/>
      </w:pPr>
      <w:r w:rsidRPr="00CE4715">
        <w:t>(a)</w:t>
      </w:r>
      <w:r w:rsidRPr="00CE4715">
        <w:rPr>
          <w:rFonts w:hint="eastAsia"/>
        </w:rPr>
        <w:tab/>
      </w:r>
      <w:r w:rsidRPr="00CE4715">
        <w:t>As PD takes a full risk for default and delayed payment, it takes the sole responsibility for the loan processing and approval.</w:t>
      </w:r>
    </w:p>
    <w:p w:rsidR="003D2B73" w:rsidRPr="00CE4715" w:rsidRDefault="003D2B73" w:rsidP="003D2B73">
      <w:pPr>
        <w:ind w:leftChars="118" w:left="708" w:hangingChars="177" w:hanging="425"/>
      </w:pPr>
      <w:r w:rsidRPr="00CE4715">
        <w:t>(b)</w:t>
      </w:r>
      <w:r w:rsidRPr="00CE4715">
        <w:rPr>
          <w:rFonts w:hint="eastAsia"/>
        </w:rPr>
        <w:tab/>
      </w:r>
      <w:r w:rsidRPr="00CE4715">
        <w:t xml:space="preserve">All potential consumers hoping to purchase an eligible household electrical appliance under the </w:t>
      </w:r>
      <w:r w:rsidR="00641B79" w:rsidRPr="00641B79">
        <w:rPr>
          <w:color w:val="FF99CC"/>
        </w:rPr>
        <w:t>Project</w:t>
      </w:r>
      <w:r w:rsidRPr="00CE4715">
        <w:t xml:space="preserve"> should approach PD directly with their request.</w:t>
      </w:r>
    </w:p>
    <w:p w:rsidR="003D2B73" w:rsidRDefault="003D2B73" w:rsidP="003D2B73"/>
    <w:p w:rsidR="00641B79" w:rsidRPr="00CE4715" w:rsidRDefault="00641B79" w:rsidP="003D2B73"/>
    <w:p w:rsidR="003D2B73" w:rsidRPr="00CE4715" w:rsidRDefault="003D2B73" w:rsidP="003D2B73">
      <w:pPr>
        <w:rPr>
          <w:b/>
          <w:sz w:val="28"/>
        </w:rPr>
      </w:pPr>
      <w:r w:rsidRPr="00CE4715">
        <w:rPr>
          <w:b/>
          <w:sz w:val="28"/>
        </w:rPr>
        <w:t>Consumer Selection</w:t>
      </w:r>
    </w:p>
    <w:p w:rsidR="003D2B73" w:rsidRPr="00CE4715" w:rsidRDefault="003D2B73" w:rsidP="003D2B73">
      <w:pPr>
        <w:ind w:leftChars="118" w:left="708" w:hangingChars="177" w:hanging="425"/>
      </w:pPr>
      <w:r w:rsidRPr="00CE4715">
        <w:t>(a)</w:t>
      </w:r>
      <w:r w:rsidRPr="00CE4715">
        <w:rPr>
          <w:rFonts w:hint="eastAsia"/>
        </w:rPr>
        <w:tab/>
      </w:r>
      <w:r w:rsidRPr="00CE4715">
        <w:t xml:space="preserve">PD takes the sole responsibility for consumer selection. </w:t>
      </w:r>
    </w:p>
    <w:p w:rsidR="003D2B73" w:rsidRPr="00CE4715" w:rsidRDefault="003D2B73" w:rsidP="003D2B73">
      <w:pPr>
        <w:ind w:leftChars="118" w:left="708" w:hangingChars="177" w:hanging="425"/>
      </w:pPr>
      <w:r w:rsidRPr="00CE4715">
        <w:t>(b)</w:t>
      </w:r>
      <w:r w:rsidRPr="00CE4715">
        <w:rPr>
          <w:rFonts w:hint="eastAsia"/>
        </w:rPr>
        <w:tab/>
      </w:r>
      <w:r w:rsidRPr="00CE4715">
        <w:t>PD sells appliances in electrified areas.</w:t>
      </w:r>
    </w:p>
    <w:p w:rsidR="003D2B73" w:rsidRPr="00CE4715" w:rsidRDefault="003D2B73" w:rsidP="003D2B73">
      <w:pPr>
        <w:ind w:leftChars="118" w:left="708" w:hangingChars="177" w:hanging="425"/>
      </w:pPr>
      <w:r w:rsidRPr="00CE4715">
        <w:t>(c)</w:t>
      </w:r>
      <w:r w:rsidRPr="00CE4715">
        <w:rPr>
          <w:rFonts w:hint="eastAsia"/>
        </w:rPr>
        <w:tab/>
        <w:t>P</w:t>
      </w:r>
      <w:r w:rsidRPr="00CE4715">
        <w:t>D handles enquiries resulting from its outreach and promotional activities by providing additional information and explanation on the requirements.</w:t>
      </w:r>
    </w:p>
    <w:p w:rsidR="003D2B73" w:rsidRPr="00CE4715" w:rsidRDefault="003D2B73" w:rsidP="003D2B73">
      <w:pPr>
        <w:ind w:leftChars="118" w:left="708" w:hangingChars="177" w:hanging="425"/>
      </w:pPr>
      <w:r w:rsidRPr="00CE4715">
        <w:t>(d)</w:t>
      </w:r>
      <w:r w:rsidRPr="00CE4715">
        <w:rPr>
          <w:rFonts w:hint="eastAsia"/>
        </w:rPr>
        <w:tab/>
        <w:t>P</w:t>
      </w:r>
      <w:r w:rsidRPr="00CE4715">
        <w:t xml:space="preserve">D explains the energy saving features of appliances to potential consumers in the targeted electrified areas who call at </w:t>
      </w:r>
      <w:r w:rsidRPr="00CE4715">
        <w:rPr>
          <w:rFonts w:hint="eastAsia"/>
        </w:rPr>
        <w:t>P</w:t>
      </w:r>
      <w:r w:rsidRPr="00CE4715">
        <w:t>D</w:t>
      </w:r>
      <w:r w:rsidRPr="00CE4715">
        <w:rPr>
          <w:rFonts w:hint="eastAsia"/>
        </w:rPr>
        <w:t xml:space="preserve"> offices or P</w:t>
      </w:r>
      <w:r w:rsidRPr="00CE4715">
        <w:t xml:space="preserve">D’s shops. </w:t>
      </w:r>
    </w:p>
    <w:p w:rsidR="003D2B73" w:rsidRPr="00CE4715" w:rsidRDefault="003D2B73" w:rsidP="003D2B73">
      <w:pPr>
        <w:ind w:leftChars="118" w:left="708" w:hangingChars="177" w:hanging="425"/>
      </w:pPr>
      <w:r w:rsidRPr="00CE4715">
        <w:t>(d)</w:t>
      </w:r>
      <w:r w:rsidRPr="00CE4715">
        <w:rPr>
          <w:rFonts w:hint="eastAsia"/>
        </w:rPr>
        <w:tab/>
      </w:r>
      <w:r w:rsidRPr="00CE4715">
        <w:t xml:space="preserve">PD interviews with these potential consumers and explains the benefits of the financial services available under the project. </w:t>
      </w:r>
    </w:p>
    <w:p w:rsidR="003D2B73" w:rsidRPr="00CE4715" w:rsidRDefault="003D2B73" w:rsidP="003D2B73">
      <w:pPr>
        <w:ind w:leftChars="118" w:left="708" w:hangingChars="177" w:hanging="425"/>
      </w:pPr>
      <w:r w:rsidRPr="00CE4715">
        <w:t>(e)</w:t>
      </w:r>
      <w:r w:rsidRPr="00CE4715">
        <w:rPr>
          <w:rFonts w:hint="eastAsia"/>
        </w:rPr>
        <w:tab/>
      </w:r>
      <w:r w:rsidRPr="00CE4715">
        <w:t>Before selecting consumers, PD should be satisfied that potential consumers meet the requirement</w:t>
      </w:r>
      <w:r w:rsidRPr="00CE4715">
        <w:rPr>
          <w:rFonts w:hint="eastAsia"/>
        </w:rPr>
        <w:t>s</w:t>
      </w:r>
      <w:r w:rsidRPr="00CE4715">
        <w:t xml:space="preserve"> and conditions under the project and that they are committed to purchase.</w:t>
      </w:r>
    </w:p>
    <w:p w:rsidR="003D2B73" w:rsidRDefault="003D2B73" w:rsidP="003D2B73"/>
    <w:p w:rsidR="00641B79" w:rsidRPr="00CE4715" w:rsidRDefault="00641B79" w:rsidP="003D2B73"/>
    <w:p w:rsidR="003D2B73" w:rsidRPr="00CE4715" w:rsidRDefault="003D2B73" w:rsidP="003D2B73">
      <w:pPr>
        <w:rPr>
          <w:b/>
          <w:sz w:val="28"/>
        </w:rPr>
      </w:pPr>
      <w:r w:rsidRPr="00CE4715">
        <w:rPr>
          <w:b/>
          <w:sz w:val="28"/>
        </w:rPr>
        <w:t>Loan Amount</w:t>
      </w:r>
    </w:p>
    <w:p w:rsidR="003D2B73" w:rsidRPr="00CE4715" w:rsidRDefault="003D2B73" w:rsidP="003D2B73">
      <w:pPr>
        <w:ind w:leftChars="118" w:left="708" w:hangingChars="177" w:hanging="425"/>
      </w:pPr>
      <w:r w:rsidRPr="00CE4715">
        <w:t>(a)</w:t>
      </w:r>
      <w:r w:rsidRPr="00CE4715">
        <w:rPr>
          <w:rFonts w:hint="eastAsia"/>
        </w:rPr>
        <w:tab/>
      </w:r>
      <w:r w:rsidRPr="00CE4715">
        <w:t>Loan amount should be based on the consumer’s ability to repay as assessed by PD and shall be tied to the price of a specific appliance.</w:t>
      </w:r>
    </w:p>
    <w:p w:rsidR="003D2B73" w:rsidRPr="00CE4715" w:rsidRDefault="003D2B73" w:rsidP="003D2B73">
      <w:pPr>
        <w:ind w:leftChars="118" w:left="708" w:hangingChars="177" w:hanging="425"/>
      </w:pPr>
      <w:r w:rsidRPr="00CE4715">
        <w:t>(b)</w:t>
      </w:r>
      <w:r w:rsidRPr="00CE4715">
        <w:rPr>
          <w:rFonts w:hint="eastAsia"/>
        </w:rPr>
        <w:tab/>
      </w:r>
      <w:r w:rsidRPr="00CE4715">
        <w:t>Based on this, the loan amount may include the price and installation cost of the appliance to be purchased.</w:t>
      </w:r>
    </w:p>
    <w:p w:rsidR="003D2B73" w:rsidRDefault="003D2B73" w:rsidP="003D2B73"/>
    <w:p w:rsidR="00641B79" w:rsidRPr="00CE4715" w:rsidRDefault="00641B79" w:rsidP="003D2B73"/>
    <w:p w:rsidR="003D2B73" w:rsidRPr="00CE4715" w:rsidRDefault="003D2B73" w:rsidP="003D2B73">
      <w:pPr>
        <w:rPr>
          <w:b/>
          <w:sz w:val="28"/>
        </w:rPr>
      </w:pPr>
      <w:r w:rsidRPr="00CE4715">
        <w:rPr>
          <w:b/>
          <w:sz w:val="28"/>
        </w:rPr>
        <w:t xml:space="preserve">Terms and Conditions </w:t>
      </w:r>
    </w:p>
    <w:p w:rsidR="003D2B73" w:rsidRPr="00CE4715" w:rsidRDefault="003D2B73" w:rsidP="003D2B73">
      <w:pPr>
        <w:ind w:leftChars="118" w:left="708" w:hangingChars="177" w:hanging="425"/>
      </w:pPr>
      <w:r w:rsidRPr="00CE4715">
        <w:t>(a)</w:t>
      </w:r>
      <w:r w:rsidRPr="00CE4715">
        <w:rPr>
          <w:rFonts w:hint="eastAsia"/>
        </w:rPr>
        <w:tab/>
      </w:r>
      <w:r w:rsidRPr="00CE4715">
        <w:t>The lending period should be from 1month to 36month.</w:t>
      </w:r>
    </w:p>
    <w:p w:rsidR="003D2B73" w:rsidRPr="00CE4715" w:rsidRDefault="003D2B73" w:rsidP="003D2B73">
      <w:pPr>
        <w:ind w:leftChars="118" w:left="708" w:hangingChars="177" w:hanging="425"/>
      </w:pPr>
      <w:r w:rsidRPr="00CE4715">
        <w:t>(b)</w:t>
      </w:r>
      <w:r w:rsidRPr="00CE4715">
        <w:rPr>
          <w:rFonts w:hint="eastAsia"/>
        </w:rPr>
        <w:tab/>
      </w:r>
      <w:r w:rsidRPr="00CE4715">
        <w:t xml:space="preserve">The interest rate may vary depending on the credibility and lending period but </w:t>
      </w:r>
      <w:r w:rsidRPr="00CE4715">
        <w:rPr>
          <w:rFonts w:hint="eastAsia"/>
        </w:rPr>
        <w:t>8</w:t>
      </w:r>
      <w:r w:rsidRPr="00CE4715">
        <w:t>% should be the upper limit.</w:t>
      </w:r>
    </w:p>
    <w:p w:rsidR="003D2B73" w:rsidRPr="00CE4715" w:rsidRDefault="003D2B73" w:rsidP="003D2B73">
      <w:pPr>
        <w:ind w:leftChars="118" w:left="708" w:hangingChars="177" w:hanging="425"/>
      </w:pPr>
      <w:r w:rsidRPr="00CE4715">
        <w:rPr>
          <w:rFonts w:hint="eastAsia"/>
        </w:rPr>
        <w:t>(c)</w:t>
      </w:r>
      <w:r w:rsidRPr="00CE4715">
        <w:tab/>
        <w:t xml:space="preserve">The minimum down payment should be </w:t>
      </w:r>
      <w:r w:rsidRPr="00CE4715">
        <w:rPr>
          <w:rFonts w:hint="eastAsia"/>
        </w:rPr>
        <w:t xml:space="preserve">7.5% </w:t>
      </w:r>
      <w:r w:rsidRPr="00CE4715">
        <w:t>of the price of appliance to be purchased.</w:t>
      </w:r>
    </w:p>
    <w:p w:rsidR="003D2B73" w:rsidRDefault="003D2B73" w:rsidP="003D2B73"/>
    <w:p w:rsidR="00641B79" w:rsidRPr="00CE4715" w:rsidRDefault="00641B79" w:rsidP="003D2B73"/>
    <w:p w:rsidR="003D2B73" w:rsidRPr="00CE4715" w:rsidRDefault="003D2B73" w:rsidP="003D2B73">
      <w:pPr>
        <w:rPr>
          <w:b/>
          <w:sz w:val="28"/>
        </w:rPr>
      </w:pPr>
      <w:r w:rsidRPr="00CE4715">
        <w:rPr>
          <w:b/>
          <w:sz w:val="28"/>
        </w:rPr>
        <w:t>Loan Appraisal</w:t>
      </w:r>
    </w:p>
    <w:p w:rsidR="003D2B73" w:rsidRPr="00CE4715" w:rsidRDefault="003D2B73" w:rsidP="003D2B73">
      <w:pPr>
        <w:ind w:leftChars="118" w:left="708" w:hangingChars="177" w:hanging="425"/>
      </w:pPr>
      <w:r w:rsidRPr="00CE4715">
        <w:rPr>
          <w:rFonts w:hint="eastAsia"/>
        </w:rPr>
        <w:tab/>
      </w:r>
      <w:r w:rsidRPr="00CE4715">
        <w:t xml:space="preserve">PD should carry out a loan appraisal based on both quantitative and qualitative assessments of the consumer’s ability to repay the loan. In evaluating risks and </w:t>
      </w:r>
      <w:r w:rsidRPr="00CE4715">
        <w:lastRenderedPageBreak/>
        <w:t>possible collateral, PD shall take into consideration the buy-back value of the used appliance as set forth in the Participation Agreement.</w:t>
      </w:r>
    </w:p>
    <w:p w:rsidR="003D2B73" w:rsidRDefault="003D2B73" w:rsidP="003D2B73"/>
    <w:p w:rsidR="00641B79" w:rsidRPr="00CE4715" w:rsidRDefault="00641B79" w:rsidP="003D2B73"/>
    <w:p w:rsidR="003D2B73" w:rsidRPr="00CE4715" w:rsidRDefault="003D2B73" w:rsidP="003D2B73">
      <w:pPr>
        <w:rPr>
          <w:b/>
          <w:sz w:val="28"/>
        </w:rPr>
      </w:pPr>
      <w:r w:rsidRPr="00CE4715">
        <w:rPr>
          <w:b/>
          <w:sz w:val="28"/>
        </w:rPr>
        <w:t>Loan Approval</w:t>
      </w:r>
    </w:p>
    <w:p w:rsidR="003D2B73" w:rsidRPr="00CE4715" w:rsidRDefault="003D2B73" w:rsidP="003D2B73">
      <w:pPr>
        <w:ind w:leftChars="118" w:left="708" w:hangingChars="177" w:hanging="425"/>
      </w:pPr>
      <w:r w:rsidRPr="00CE4715">
        <w:rPr>
          <w:rFonts w:hint="eastAsia"/>
        </w:rPr>
        <w:tab/>
      </w:r>
      <w:r w:rsidRPr="00CE4715">
        <w:t xml:space="preserve">The loan should be approved by </w:t>
      </w:r>
      <w:r w:rsidRPr="00CE4715">
        <w:rPr>
          <w:rFonts w:hint="eastAsia"/>
        </w:rPr>
        <w:t xml:space="preserve">the </w:t>
      </w:r>
      <w:r w:rsidRPr="00CE4715">
        <w:t xml:space="preserve">designated </w:t>
      </w:r>
      <w:r w:rsidRPr="00CE4715">
        <w:rPr>
          <w:rFonts w:hint="eastAsia"/>
        </w:rPr>
        <w:t xml:space="preserve">approving body </w:t>
      </w:r>
      <w:r w:rsidRPr="00CE4715">
        <w:t>of PD. The approval should presume the consumer’s ability to make a down payment of 7.5% or more of the price of appliance to be purchased.</w:t>
      </w:r>
    </w:p>
    <w:p w:rsidR="003D2B73" w:rsidRPr="00CE4715" w:rsidRDefault="003D2B73" w:rsidP="003D2B73">
      <w:pPr>
        <w:ind w:firstLineChars="50" w:firstLine="120"/>
        <w:jc w:val="right"/>
      </w:pPr>
      <w:r w:rsidRPr="00CE4715">
        <w:rPr>
          <w:rFonts w:hint="eastAsia"/>
        </w:rPr>
        <w:t>(END)</w:t>
      </w:r>
    </w:p>
    <w:p w:rsidR="003D2B73" w:rsidRPr="003D2B73" w:rsidRDefault="003D2B73" w:rsidP="003D2B73"/>
    <w:p w:rsidR="003D2B73" w:rsidRPr="003D2B73" w:rsidRDefault="003D2B73" w:rsidP="003D2B73">
      <w:r w:rsidRPr="003D2B73">
        <w:br w:type="page"/>
      </w:r>
    </w:p>
    <w:p w:rsidR="003D2B73" w:rsidRPr="003D2B73" w:rsidRDefault="003D2B73" w:rsidP="003D2B73"/>
    <w:p w:rsidR="003D2B73" w:rsidRDefault="003D2B73" w:rsidP="003D2B73">
      <w:pPr>
        <w:pStyle w:val="Heading2"/>
      </w:pPr>
      <w:bookmarkStart w:id="43" w:name="_Toc500631240"/>
      <w:r>
        <w:t xml:space="preserve">(Annex 25) </w:t>
      </w:r>
      <w:r w:rsidRPr="003D2B73">
        <w:rPr>
          <w:rFonts w:hint="eastAsia"/>
        </w:rPr>
        <w:t>Request Form</w:t>
      </w:r>
      <w:bookmarkEnd w:id="43"/>
    </w:p>
    <w:p w:rsidR="003D2B73" w:rsidRPr="003D2B73" w:rsidRDefault="003D2B73" w:rsidP="003D2B73"/>
    <w:p w:rsidR="003D2B73" w:rsidRPr="00CE4715" w:rsidRDefault="003D2B73" w:rsidP="003D2B73">
      <w:pPr>
        <w:jc w:val="center"/>
      </w:pPr>
      <w:r w:rsidRPr="00CE4715">
        <w:t>[PD LETTERHEAD/LOGO]</w:t>
      </w:r>
    </w:p>
    <w:p w:rsidR="003D2B73" w:rsidRPr="00CE4715" w:rsidRDefault="003D2B73" w:rsidP="003D2B73">
      <w:pPr>
        <w:jc w:val="center"/>
      </w:pPr>
    </w:p>
    <w:p w:rsidR="003D2B73" w:rsidRPr="00CE4715" w:rsidRDefault="003D2B73" w:rsidP="003D2B73">
      <w:pPr>
        <w:jc w:val="center"/>
      </w:pPr>
      <w:r w:rsidRPr="00CE4715">
        <w:t>[Address]</w:t>
      </w:r>
    </w:p>
    <w:p w:rsidR="003D2B73" w:rsidRPr="00CE4715" w:rsidRDefault="003D2B73" w:rsidP="003D2B73">
      <w:pPr>
        <w:jc w:val="center"/>
      </w:pPr>
    </w:p>
    <w:p w:rsidR="003D2B73" w:rsidRPr="00CE4715" w:rsidRDefault="003D2B73" w:rsidP="003D2B73">
      <w:pPr>
        <w:jc w:val="center"/>
      </w:pPr>
    </w:p>
    <w:p w:rsidR="003D2B73" w:rsidRPr="00CE4715" w:rsidRDefault="003D2B73" w:rsidP="003D2B73">
      <w:pPr>
        <w:jc w:val="center"/>
      </w:pPr>
      <w:r w:rsidRPr="00CE4715">
        <w:t>[Date]</w:t>
      </w:r>
    </w:p>
    <w:p w:rsidR="003D2B73" w:rsidRPr="00CE4715" w:rsidRDefault="003D2B73" w:rsidP="003D2B73"/>
    <w:p w:rsidR="003D2B73" w:rsidRPr="00CE4715" w:rsidRDefault="003D2B73" w:rsidP="003D2B73"/>
    <w:p w:rsidR="003D2B73" w:rsidRPr="00DB2791" w:rsidRDefault="003D2B73" w:rsidP="003D2B73">
      <w:pPr>
        <w:rPr>
          <w:rFonts w:eastAsia="MS PGothic"/>
          <w:lang w:eastAsia="ja-JP"/>
        </w:rPr>
      </w:pPr>
      <w:r>
        <w:rPr>
          <w:rFonts w:eastAsia="MS PGothic" w:hint="eastAsia"/>
          <w:lang w:eastAsia="ja-JP"/>
        </w:rPr>
        <w:t>(IDCOL/BIFFL)</w:t>
      </w:r>
    </w:p>
    <w:p w:rsidR="003D2B73" w:rsidRPr="00CE4715" w:rsidRDefault="003D2B73" w:rsidP="003D2B73">
      <w:pPr>
        <w:jc w:val="both"/>
      </w:pPr>
      <w:r w:rsidRPr="00CE4715">
        <w:t>Executive Director and CEO</w:t>
      </w:r>
    </w:p>
    <w:p w:rsidR="003D2B73" w:rsidRPr="00CE4715" w:rsidRDefault="003D2B73" w:rsidP="003D2B73">
      <w:pPr>
        <w:jc w:val="both"/>
      </w:pPr>
    </w:p>
    <w:p w:rsidR="003D2B73" w:rsidRPr="00CE4715" w:rsidRDefault="003D2B73" w:rsidP="003D2B73">
      <w:pPr>
        <w:jc w:val="both"/>
      </w:pPr>
    </w:p>
    <w:p w:rsidR="003D2B73" w:rsidRPr="00CE4715" w:rsidRDefault="003D2B73" w:rsidP="003D2B73">
      <w:pPr>
        <w:jc w:val="both"/>
      </w:pPr>
      <w:r w:rsidRPr="00CE4715">
        <w:t>Dear Sir:</w:t>
      </w:r>
    </w:p>
    <w:p w:rsidR="003D2B73" w:rsidRPr="00CE4715" w:rsidRDefault="003D2B73" w:rsidP="003D2B73"/>
    <w:p w:rsidR="003D2B73" w:rsidRPr="00CE4715" w:rsidRDefault="003D2B73" w:rsidP="003D2B73">
      <w:pPr>
        <w:jc w:val="center"/>
      </w:pPr>
      <w:r w:rsidRPr="00CE4715">
        <w:t>Participation Agreement No. [         ]</w:t>
      </w:r>
    </w:p>
    <w:p w:rsidR="003D2B73" w:rsidRPr="00CE4715" w:rsidRDefault="003D2B73" w:rsidP="003D2B73"/>
    <w:p w:rsidR="003D2B73" w:rsidRPr="00CE4715" w:rsidRDefault="003D2B73" w:rsidP="003D2B73">
      <w:pPr>
        <w:jc w:val="center"/>
      </w:pPr>
      <w:r w:rsidRPr="00CE4715">
        <w:t>Request for Disbursement No. [         ]</w:t>
      </w:r>
    </w:p>
    <w:p w:rsidR="003D2B73" w:rsidRPr="00CE4715" w:rsidRDefault="003D2B73" w:rsidP="003D2B73"/>
    <w:p w:rsidR="003D2B73" w:rsidRPr="00CE4715" w:rsidRDefault="003D2B73" w:rsidP="003D2B73"/>
    <w:p w:rsidR="003D2B73" w:rsidRPr="00CE4715" w:rsidRDefault="003D2B73" w:rsidP="003D2B73">
      <w:pPr>
        <w:ind w:firstLine="720"/>
        <w:jc w:val="both"/>
      </w:pPr>
      <w:r w:rsidRPr="00CE4715">
        <w:t>Please refer to the Participation Agreement dated [    ]  (the "Participation Agreement") between [                    ] (the "PD") and.</w:t>
      </w:r>
    </w:p>
    <w:p w:rsidR="003D2B73" w:rsidRPr="00CE4715" w:rsidRDefault="003D2B73" w:rsidP="003D2B73"/>
    <w:p w:rsidR="003D2B73" w:rsidRPr="00CE4715" w:rsidRDefault="003D2B73" w:rsidP="003D2B73">
      <w:pPr>
        <w:ind w:firstLine="720"/>
        <w:jc w:val="both"/>
      </w:pPr>
      <w:r w:rsidRPr="00CE4715">
        <w:t>All terms defined in the Participation Agreement shall bear the same meanings herein.</w:t>
      </w:r>
    </w:p>
    <w:p w:rsidR="003D2B73" w:rsidRPr="00CE4715" w:rsidRDefault="003D2B73" w:rsidP="003D2B73"/>
    <w:p w:rsidR="003D2B73" w:rsidRPr="00CE4715" w:rsidRDefault="003D2B73" w:rsidP="003D2B73">
      <w:pPr>
        <w:ind w:firstLine="720"/>
        <w:jc w:val="both"/>
      </w:pPr>
      <w:r w:rsidRPr="00CE4715">
        <w:t>The PD hereby requests the Disbursements, on or before [         ],  , of the following amount, in accordance with the provisions of Sections 3.04:</w:t>
      </w:r>
    </w:p>
    <w:p w:rsidR="003D2B73" w:rsidRPr="00CE4715" w:rsidRDefault="003D2B73" w:rsidP="003D2B73"/>
    <w:p w:rsidR="003D2B73" w:rsidRPr="00CE4715" w:rsidRDefault="003D2B73" w:rsidP="003D2B73"/>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395"/>
        <w:gridCol w:w="2531"/>
      </w:tblGrid>
      <w:tr w:rsidR="003D2B73" w:rsidRPr="00CE4715" w:rsidTr="0042739B">
        <w:tc>
          <w:tcPr>
            <w:tcW w:w="4395" w:type="dxa"/>
          </w:tcPr>
          <w:p w:rsidR="003D2B73" w:rsidRPr="00CE4715" w:rsidRDefault="003D2B73" w:rsidP="00AA0012">
            <w:pPr>
              <w:jc w:val="both"/>
            </w:pPr>
            <w:r w:rsidRPr="00CE4715">
              <w:t>Item</w:t>
            </w:r>
          </w:p>
        </w:tc>
        <w:tc>
          <w:tcPr>
            <w:tcW w:w="2531" w:type="dxa"/>
          </w:tcPr>
          <w:p w:rsidR="003D2B73" w:rsidRPr="00CE4715" w:rsidRDefault="003D2B73" w:rsidP="00AA0012">
            <w:pPr>
              <w:jc w:val="both"/>
            </w:pPr>
            <w:r w:rsidRPr="00CE4715">
              <w:t>Amount (</w:t>
            </w:r>
            <w:r w:rsidR="0042739B">
              <w:t>BDT</w:t>
            </w:r>
            <w:r w:rsidRPr="00CE4715">
              <w:t>)</w:t>
            </w:r>
          </w:p>
        </w:tc>
      </w:tr>
      <w:tr w:rsidR="003D2B73" w:rsidRPr="00641B79" w:rsidTr="0042739B">
        <w:tc>
          <w:tcPr>
            <w:tcW w:w="4395" w:type="dxa"/>
          </w:tcPr>
          <w:p w:rsidR="003D2B73" w:rsidRPr="00641B79" w:rsidRDefault="0042739B" w:rsidP="00AA0012">
            <w:pPr>
              <w:jc w:val="both"/>
            </w:pPr>
            <w:r w:rsidRPr="00641B79">
              <w:t>Request for Disbursement No. R027000238</w:t>
            </w:r>
          </w:p>
        </w:tc>
        <w:tc>
          <w:tcPr>
            <w:tcW w:w="2531" w:type="dxa"/>
          </w:tcPr>
          <w:p w:rsidR="003D2B73" w:rsidRPr="00641B79" w:rsidRDefault="0042739B" w:rsidP="0042739B">
            <w:pPr>
              <w:jc w:val="center"/>
              <w:rPr>
                <w:rFonts w:eastAsia="MS PGothic"/>
                <w:lang w:eastAsia="ja-JP"/>
              </w:rPr>
            </w:pPr>
            <w:r w:rsidRPr="00641B79">
              <w:rPr>
                <w:rFonts w:eastAsia="MS PGothic" w:hint="eastAsia"/>
                <w:lang w:eastAsia="ja-JP"/>
              </w:rPr>
              <w:t>879,500</w:t>
            </w:r>
          </w:p>
        </w:tc>
      </w:tr>
    </w:tbl>
    <w:p w:rsidR="003D2B73" w:rsidRPr="00FC6AE1" w:rsidRDefault="00FC6AE1" w:rsidP="003D2B73">
      <w:pPr>
        <w:rPr>
          <w:rFonts w:eastAsia="MS PGothic"/>
          <w:lang w:eastAsia="ja-JP"/>
        </w:rPr>
      </w:pPr>
      <w:r w:rsidRPr="00F302AC">
        <w:rPr>
          <w:rFonts w:eastAsia="MS PGothic" w:hint="eastAsia"/>
          <w:lang w:eastAsia="ja-JP"/>
        </w:rPr>
        <w:t>Breakdown of the requested amount is as in the attached list</w:t>
      </w:r>
    </w:p>
    <w:p w:rsidR="00FC6AE1" w:rsidRPr="00CE4715" w:rsidRDefault="00FC6AE1" w:rsidP="003D2B73"/>
    <w:p w:rsidR="003D2B73" w:rsidRPr="00CE4715" w:rsidRDefault="003D2B73" w:rsidP="003D2B73"/>
    <w:p w:rsidR="003D2B73" w:rsidRPr="00CE4715" w:rsidRDefault="003D2B73" w:rsidP="003D2B73">
      <w:pPr>
        <w:ind w:firstLine="720"/>
        <w:jc w:val="both"/>
      </w:pPr>
      <w:r w:rsidRPr="00CE4715">
        <w:t>The PD requests that such amount be paid to the Proceeds Account (referred to in Section 4.0</w:t>
      </w:r>
      <w:r w:rsidRPr="00CE4715">
        <w:rPr>
          <w:rFonts w:hint="eastAsia"/>
        </w:rPr>
        <w:t>6</w:t>
      </w:r>
      <w:r w:rsidRPr="00CE4715">
        <w:t>) of the PD No. … at the [Name and Address of local commercial bank].</w:t>
      </w:r>
    </w:p>
    <w:p w:rsidR="003D2B73" w:rsidRPr="00CE4715" w:rsidRDefault="003D2B73" w:rsidP="003D2B73"/>
    <w:p w:rsidR="003D2B73" w:rsidRPr="00CE4715" w:rsidRDefault="003D2B73" w:rsidP="003D2B73"/>
    <w:p w:rsidR="003D2B73" w:rsidRPr="00CE4715" w:rsidRDefault="003D2B73" w:rsidP="003D2B73">
      <w:pPr>
        <w:ind w:firstLine="720"/>
        <w:jc w:val="both"/>
      </w:pPr>
      <w:r w:rsidRPr="00CE4715">
        <w:t>IDCOL</w:t>
      </w:r>
      <w:r>
        <w:t>/BIFFL</w:t>
      </w:r>
      <w:r w:rsidRPr="00CE4715">
        <w:t xml:space="preserve"> has heretofore disbursed the requested amount under the IDCOL</w:t>
      </w:r>
      <w:r>
        <w:t>/BIFFL</w:t>
      </w:r>
      <w:r w:rsidRPr="00CE4715">
        <w:t xml:space="preserve"> Participation Agreement with the PD.  </w:t>
      </w:r>
    </w:p>
    <w:p w:rsidR="003D2B73" w:rsidRPr="00CE4715" w:rsidRDefault="003D2B73" w:rsidP="003D2B73"/>
    <w:p w:rsidR="003D2B73" w:rsidRPr="00CE4715" w:rsidRDefault="003D2B73" w:rsidP="003D2B73"/>
    <w:p w:rsidR="003D2B73" w:rsidRPr="00CE4715" w:rsidRDefault="003D2B73" w:rsidP="003D2B73">
      <w:pPr>
        <w:jc w:val="both"/>
      </w:pPr>
      <w:r w:rsidRPr="00CE4715">
        <w:t xml:space="preserve">For the purposes of Section 4.04 of the Participation Agreement, the PD hereby certifies as follows: </w:t>
      </w:r>
    </w:p>
    <w:p w:rsidR="003D2B73" w:rsidRPr="00CE4715" w:rsidRDefault="003D2B73" w:rsidP="003D2B73">
      <w:pPr>
        <w:ind w:leftChars="350" w:left="1200" w:hangingChars="150" w:hanging="360"/>
        <w:jc w:val="both"/>
        <w:rPr>
          <w:u w:val="single"/>
        </w:rPr>
      </w:pPr>
      <w:r w:rsidRPr="00CE4715">
        <w:rPr>
          <w:u w:val="single"/>
        </w:rPr>
        <w:t>(a) For the PD as referred to in Section 2.02, requesting Grants and Refinancing under Sections 3.04</w:t>
      </w:r>
    </w:p>
    <w:p w:rsidR="003D2B73" w:rsidRPr="00CE4715" w:rsidRDefault="003D2B73" w:rsidP="003D2B73">
      <w:pPr>
        <w:tabs>
          <w:tab w:val="num" w:pos="1440"/>
        </w:tabs>
        <w:ind w:left="720"/>
        <w:jc w:val="both"/>
        <w:rPr>
          <w:sz w:val="8"/>
        </w:rPr>
      </w:pPr>
    </w:p>
    <w:p w:rsidR="003D2B73" w:rsidRPr="00CE4715" w:rsidRDefault="003D2B73" w:rsidP="003D2B73">
      <w:pPr>
        <w:jc w:val="both"/>
        <w:rPr>
          <w:sz w:val="8"/>
        </w:rPr>
      </w:pPr>
    </w:p>
    <w:p w:rsidR="003D2B73" w:rsidRPr="00CE4715" w:rsidRDefault="003D2B73" w:rsidP="00020BBC">
      <w:pPr>
        <w:numPr>
          <w:ilvl w:val="0"/>
          <w:numId w:val="8"/>
        </w:numPr>
        <w:tabs>
          <w:tab w:val="num" w:pos="1080"/>
        </w:tabs>
        <w:ind w:left="1440"/>
        <w:jc w:val="both"/>
      </w:pPr>
      <w:r w:rsidRPr="00CE4715">
        <w:t>Section 5.01(a) is complied with;</w:t>
      </w:r>
    </w:p>
    <w:p w:rsidR="003D2B73" w:rsidRPr="00086D06" w:rsidRDefault="003D2B73" w:rsidP="00086D06"/>
    <w:p w:rsidR="003D2B73" w:rsidRPr="00CE4715" w:rsidRDefault="003D2B73" w:rsidP="00020BBC">
      <w:pPr>
        <w:numPr>
          <w:ilvl w:val="0"/>
          <w:numId w:val="8"/>
        </w:numPr>
        <w:tabs>
          <w:tab w:val="clear" w:pos="720"/>
          <w:tab w:val="num" w:pos="1080"/>
        </w:tabs>
        <w:ind w:left="1080" w:hanging="360"/>
        <w:jc w:val="both"/>
      </w:pPr>
      <w:r w:rsidRPr="00CE4715">
        <w:t>No Event of Default as described under Article VIII of this Participation Agreement has occurred, is continuing or likely to occur;</w:t>
      </w:r>
    </w:p>
    <w:p w:rsidR="003D2B73" w:rsidRPr="00086D06" w:rsidRDefault="003D2B73" w:rsidP="00086D06"/>
    <w:p w:rsidR="003D2B73" w:rsidRPr="00CE4715" w:rsidRDefault="003D2B73" w:rsidP="00020BBC">
      <w:pPr>
        <w:numPr>
          <w:ilvl w:val="0"/>
          <w:numId w:val="8"/>
        </w:numPr>
        <w:tabs>
          <w:tab w:val="clear" w:pos="720"/>
          <w:tab w:val="num" w:pos="1080"/>
          <w:tab w:val="num" w:pos="1440"/>
        </w:tabs>
        <w:ind w:left="1080" w:hanging="360"/>
        <w:jc w:val="both"/>
      </w:pPr>
      <w:r w:rsidRPr="00CE4715">
        <w:t>Representations and Warranties made under Article VI of this Participation Agreement true on and as of the date of the relevant Disbursement;</w:t>
      </w:r>
    </w:p>
    <w:p w:rsidR="003D2B73" w:rsidRPr="00CE4715" w:rsidRDefault="003D2B73" w:rsidP="003D2B73">
      <w:pPr>
        <w:tabs>
          <w:tab w:val="num" w:pos="1440"/>
        </w:tabs>
        <w:jc w:val="both"/>
        <w:rPr>
          <w:sz w:val="12"/>
        </w:rPr>
      </w:pPr>
    </w:p>
    <w:p w:rsidR="003D2B73" w:rsidRPr="00CE4715" w:rsidRDefault="003D2B73" w:rsidP="00020BBC">
      <w:pPr>
        <w:numPr>
          <w:ilvl w:val="0"/>
          <w:numId w:val="8"/>
        </w:numPr>
        <w:tabs>
          <w:tab w:val="clear" w:pos="720"/>
          <w:tab w:val="num" w:pos="1080"/>
          <w:tab w:val="num" w:pos="1440"/>
        </w:tabs>
        <w:ind w:left="1080" w:hanging="360"/>
        <w:jc w:val="both"/>
      </w:pPr>
      <w:r w:rsidRPr="00CE4715">
        <w:t xml:space="preserve">No change in the Condition of the PD has occurred which is likely to materially or adversely </w:t>
      </w:r>
      <w:r w:rsidRPr="00CE4715">
        <w:rPr>
          <w:rFonts w:hint="eastAsia"/>
        </w:rPr>
        <w:t>a</w:t>
      </w:r>
      <w:r w:rsidRPr="00CE4715">
        <w:t xml:space="preserve">ffect the carrying out of the Sub-project; </w:t>
      </w:r>
    </w:p>
    <w:p w:rsidR="003D2B73" w:rsidRPr="00086D06" w:rsidRDefault="003D2B73" w:rsidP="00086D06"/>
    <w:p w:rsidR="003D2B73" w:rsidRPr="00CE4715" w:rsidRDefault="003D2B73" w:rsidP="00020BBC">
      <w:pPr>
        <w:numPr>
          <w:ilvl w:val="0"/>
          <w:numId w:val="8"/>
        </w:numPr>
        <w:tabs>
          <w:tab w:val="clear" w:pos="720"/>
          <w:tab w:val="num" w:pos="1080"/>
          <w:tab w:val="num" w:pos="1440"/>
        </w:tabs>
        <w:ind w:left="1080" w:hanging="360"/>
        <w:jc w:val="both"/>
      </w:pPr>
      <w:r w:rsidRPr="00CE4715">
        <w:t>No litigation or other proceedings has been current, or is likely to be instituted, which if adversely determined, would materially affect the operation of the Sub-project; and</w:t>
      </w:r>
    </w:p>
    <w:p w:rsidR="003D2B73" w:rsidRPr="00086D06" w:rsidRDefault="003D2B73" w:rsidP="00086D06"/>
    <w:p w:rsidR="003D2B73" w:rsidRPr="00CE4715" w:rsidRDefault="003D2B73" w:rsidP="00020BBC">
      <w:pPr>
        <w:numPr>
          <w:ilvl w:val="0"/>
          <w:numId w:val="8"/>
        </w:numPr>
        <w:tabs>
          <w:tab w:val="clear" w:pos="720"/>
          <w:tab w:val="num" w:pos="1080"/>
          <w:tab w:val="num" w:pos="1440"/>
        </w:tabs>
        <w:ind w:left="1080" w:hanging="360"/>
        <w:jc w:val="both"/>
      </w:pPr>
      <w:r w:rsidRPr="00CE4715">
        <w:t>We have not received, or will not claim, any grant, subsidy, or financing from any funding agency, donor or other third party, except IDCOL</w:t>
      </w:r>
      <w:r>
        <w:t>/BIFFL</w:t>
      </w:r>
      <w:r w:rsidRPr="00CE4715">
        <w:t>, for the solar home systems for which grant and/or refinancing have been requested under this Disbursement Request.</w:t>
      </w:r>
    </w:p>
    <w:p w:rsidR="003D2B73" w:rsidRPr="00CE4715" w:rsidRDefault="003D2B73" w:rsidP="003D2B73">
      <w:pPr>
        <w:tabs>
          <w:tab w:val="num" w:pos="1440"/>
        </w:tabs>
        <w:ind w:left="1080"/>
        <w:jc w:val="both"/>
      </w:pPr>
    </w:p>
    <w:p w:rsidR="003D2B73" w:rsidRPr="00CE4715" w:rsidRDefault="003D2B73" w:rsidP="00020BBC">
      <w:pPr>
        <w:numPr>
          <w:ilvl w:val="0"/>
          <w:numId w:val="8"/>
        </w:numPr>
        <w:tabs>
          <w:tab w:val="clear" w:pos="720"/>
          <w:tab w:val="num" w:pos="1080"/>
          <w:tab w:val="num" w:pos="1440"/>
        </w:tabs>
        <w:ind w:left="1080" w:hanging="360"/>
        <w:jc w:val="both"/>
      </w:pPr>
      <w:r w:rsidRPr="00CE4715">
        <w:t>We have not received, or will not claim, any grant, subsidy, or financing for Home appliance installed in the existing grid area nor shall we claim any grant or refinancing from IDCOL</w:t>
      </w:r>
      <w:r>
        <w:t>/BIFFL</w:t>
      </w:r>
      <w:r w:rsidRPr="00CE4715">
        <w:t xml:space="preserve"> for such Home appliances.</w:t>
      </w:r>
    </w:p>
    <w:p w:rsidR="003D2B73" w:rsidRPr="00CE4715" w:rsidRDefault="003D2B73" w:rsidP="003D2B73">
      <w:pPr>
        <w:tabs>
          <w:tab w:val="num" w:pos="1440"/>
        </w:tabs>
        <w:ind w:left="1080"/>
        <w:jc w:val="both"/>
      </w:pPr>
    </w:p>
    <w:p w:rsidR="003D2B73" w:rsidRPr="00086D06" w:rsidRDefault="003D2B73" w:rsidP="00086D06"/>
    <w:p w:rsidR="003D2B73" w:rsidRPr="00CE4715" w:rsidRDefault="003D2B73" w:rsidP="003D2B73">
      <w:pPr>
        <w:ind w:left="720"/>
        <w:jc w:val="both"/>
      </w:pPr>
      <w:r w:rsidRPr="00CE4715">
        <w:t>The certifications above are effective as of the date of this request and will continue to be effective as of the date of disbursement.  If any of these certifications is no longer valid as of or prior to the date of the disbursement hereby requested, the PD will immediately notify IDCOL</w:t>
      </w:r>
      <w:r>
        <w:t>/BIFFL</w:t>
      </w:r>
      <w:r w:rsidRPr="00CE4715">
        <w:t xml:space="preserve"> and will repay the amount disbursed upon demand by IDCOL</w:t>
      </w:r>
      <w:r>
        <w:t>/BIFFL</w:t>
      </w:r>
      <w:r w:rsidRPr="00CE4715">
        <w:t xml:space="preserve"> if disbursement is made prior to the receipt of such notice.</w:t>
      </w:r>
    </w:p>
    <w:p w:rsidR="003D2B73" w:rsidRPr="00CE4715" w:rsidRDefault="003D2B73" w:rsidP="003D2B73">
      <w:pPr>
        <w:jc w:val="both"/>
      </w:pPr>
    </w:p>
    <w:p w:rsidR="003D2B73" w:rsidRPr="00CE4715" w:rsidRDefault="003D2B73" w:rsidP="003D2B73">
      <w:pPr>
        <w:ind w:left="720"/>
        <w:jc w:val="both"/>
      </w:pPr>
      <w:r w:rsidRPr="00CE4715">
        <w:t>Yours faithfully,</w:t>
      </w:r>
    </w:p>
    <w:p w:rsidR="003D2B73" w:rsidRPr="00CE4715" w:rsidRDefault="003D2B73" w:rsidP="003D2B73">
      <w:pPr>
        <w:ind w:left="720"/>
        <w:jc w:val="both"/>
      </w:pPr>
    </w:p>
    <w:p w:rsidR="003D2B73" w:rsidRPr="00CE4715" w:rsidRDefault="003D2B73" w:rsidP="003D2B73">
      <w:pPr>
        <w:ind w:left="720"/>
        <w:jc w:val="both"/>
      </w:pPr>
    </w:p>
    <w:p w:rsidR="003D2B73" w:rsidRPr="00086D06" w:rsidRDefault="003D2B73" w:rsidP="00086D06">
      <w:pPr>
        <w:rPr>
          <w:u w:val="single"/>
        </w:rPr>
      </w:pPr>
      <w:r w:rsidRPr="00086D06">
        <w:tab/>
      </w:r>
      <w:r w:rsidRPr="00086D06">
        <w:tab/>
      </w:r>
      <w:r w:rsidRPr="00086D06">
        <w:rPr>
          <w:u w:val="single"/>
        </w:rPr>
        <w:tab/>
      </w:r>
      <w:r w:rsidR="00086D06" w:rsidRPr="00086D06">
        <w:rPr>
          <w:u w:val="single"/>
        </w:rPr>
        <w:tab/>
      </w:r>
      <w:r w:rsidR="00086D06" w:rsidRPr="00086D06">
        <w:rPr>
          <w:u w:val="single"/>
        </w:rPr>
        <w:tab/>
      </w:r>
      <w:r w:rsidR="00086D06" w:rsidRPr="00086D06">
        <w:rPr>
          <w:u w:val="single"/>
        </w:rPr>
        <w:tab/>
      </w:r>
      <w:r w:rsidR="00086D06" w:rsidRPr="00086D06">
        <w:rPr>
          <w:u w:val="single"/>
        </w:rPr>
        <w:tab/>
      </w:r>
      <w:r w:rsidRPr="00086D06">
        <w:rPr>
          <w:u w:val="single"/>
        </w:rPr>
        <w:tab/>
      </w:r>
    </w:p>
    <w:p w:rsidR="003D2B73" w:rsidRPr="00CE4715" w:rsidRDefault="003D2B73" w:rsidP="003D2B73">
      <w:pPr>
        <w:ind w:left="720"/>
        <w:jc w:val="both"/>
      </w:pPr>
      <w:r w:rsidRPr="00CE4715">
        <w:t>By</w:t>
      </w:r>
    </w:p>
    <w:p w:rsidR="003D2B73" w:rsidRDefault="003D2B73" w:rsidP="003D2B73"/>
    <w:p w:rsidR="00FC6AE1" w:rsidRDefault="00FC6AE1">
      <w:pPr>
        <w:spacing w:after="200" w:line="276" w:lineRule="auto"/>
      </w:pPr>
      <w:r>
        <w:br w:type="page"/>
      </w:r>
    </w:p>
    <w:p w:rsidR="00FC6AE1" w:rsidRPr="00D6174C" w:rsidRDefault="00FC6AE1" w:rsidP="003D2B73"/>
    <w:p w:rsidR="00FC6AE1" w:rsidRPr="00D6174C" w:rsidRDefault="00FC6AE1" w:rsidP="00FC6AE1">
      <w:pPr>
        <w:snapToGrid w:val="0"/>
        <w:spacing w:line="280" w:lineRule="atLeast"/>
        <w:rPr>
          <w:rFonts w:eastAsia="MS PGothic"/>
          <w:sz w:val="32"/>
          <w:szCs w:val="32"/>
          <w:lang w:eastAsia="ja-JP"/>
        </w:rPr>
      </w:pPr>
      <w:r w:rsidRPr="00D6174C">
        <w:rPr>
          <w:rFonts w:eastAsia="MS PGothic" w:hint="eastAsia"/>
          <w:sz w:val="32"/>
          <w:szCs w:val="32"/>
          <w:lang w:eastAsia="ja-JP"/>
        </w:rPr>
        <w:t>[</w:t>
      </w:r>
      <w:r w:rsidRPr="00D6174C">
        <w:rPr>
          <w:rFonts w:eastAsia="MS PGothic"/>
          <w:sz w:val="32"/>
          <w:szCs w:val="32"/>
          <w:lang w:eastAsia="ja-JP"/>
        </w:rPr>
        <w:t>Attached list</w:t>
      </w:r>
      <w:r w:rsidRPr="00D6174C">
        <w:rPr>
          <w:rFonts w:eastAsia="MS PGothic" w:hint="eastAsia"/>
          <w:sz w:val="32"/>
          <w:szCs w:val="32"/>
          <w:lang w:eastAsia="ja-JP"/>
        </w:rPr>
        <w:t>]</w:t>
      </w:r>
    </w:p>
    <w:tbl>
      <w:tblPr>
        <w:tblStyle w:val="TableGrid"/>
        <w:tblW w:w="6804" w:type="dxa"/>
        <w:tblInd w:w="-5" w:type="dxa"/>
        <w:tblLook w:val="04A0"/>
      </w:tblPr>
      <w:tblGrid>
        <w:gridCol w:w="3261"/>
        <w:gridCol w:w="3543"/>
      </w:tblGrid>
      <w:tr w:rsidR="0042739B" w:rsidRPr="00D6174C" w:rsidTr="004C06A7">
        <w:tc>
          <w:tcPr>
            <w:tcW w:w="3261" w:type="dxa"/>
          </w:tcPr>
          <w:p w:rsidR="004C06A7" w:rsidRPr="00D6174C" w:rsidRDefault="004C06A7" w:rsidP="002A27FD">
            <w:pPr>
              <w:rPr>
                <w:szCs w:val="24"/>
              </w:rPr>
            </w:pPr>
            <w:r w:rsidRPr="00D6174C">
              <w:rPr>
                <w:rFonts w:hint="eastAsia"/>
                <w:szCs w:val="24"/>
              </w:rPr>
              <w:t>IFI name</w:t>
            </w:r>
          </w:p>
        </w:tc>
        <w:tc>
          <w:tcPr>
            <w:tcW w:w="3543" w:type="dxa"/>
          </w:tcPr>
          <w:p w:rsidR="004C06A7" w:rsidRPr="00D6174C" w:rsidRDefault="004C06A7" w:rsidP="002A27FD">
            <w:pPr>
              <w:rPr>
                <w:rFonts w:eastAsia="MS PGothic"/>
                <w:szCs w:val="24"/>
                <w:lang w:eastAsia="ja-JP"/>
              </w:rPr>
            </w:pPr>
            <w:r w:rsidRPr="00D6174C">
              <w:rPr>
                <w:rFonts w:eastAsia="MS PGothic" w:hint="eastAsia"/>
                <w:szCs w:val="24"/>
                <w:lang w:eastAsia="ja-JP"/>
              </w:rPr>
              <w:t>BIFFL</w:t>
            </w:r>
          </w:p>
        </w:tc>
      </w:tr>
      <w:tr w:rsidR="0042739B" w:rsidRPr="00D6174C" w:rsidTr="004C06A7">
        <w:tc>
          <w:tcPr>
            <w:tcW w:w="3261" w:type="dxa"/>
          </w:tcPr>
          <w:p w:rsidR="004C06A7" w:rsidRPr="00D6174C" w:rsidRDefault="004C06A7" w:rsidP="002A27FD">
            <w:pPr>
              <w:rPr>
                <w:szCs w:val="24"/>
              </w:rPr>
            </w:pPr>
            <w:r w:rsidRPr="00D6174C">
              <w:rPr>
                <w:szCs w:val="24"/>
              </w:rPr>
              <w:t>PD name / number</w:t>
            </w:r>
          </w:p>
        </w:tc>
        <w:tc>
          <w:tcPr>
            <w:tcW w:w="3543" w:type="dxa"/>
          </w:tcPr>
          <w:p w:rsidR="004C06A7" w:rsidRPr="00D6174C" w:rsidRDefault="004C06A7" w:rsidP="002A27FD">
            <w:pPr>
              <w:rPr>
                <w:rFonts w:eastAsia="MS PGothic"/>
                <w:szCs w:val="24"/>
                <w:lang w:eastAsia="ja-JP"/>
              </w:rPr>
            </w:pPr>
            <w:r w:rsidRPr="00D6174C">
              <w:rPr>
                <w:rFonts w:eastAsia="MS PGothic" w:hint="eastAsia"/>
                <w:szCs w:val="24"/>
                <w:lang w:eastAsia="ja-JP"/>
              </w:rPr>
              <w:t>PD 27</w:t>
            </w:r>
          </w:p>
        </w:tc>
      </w:tr>
      <w:tr w:rsidR="0042739B" w:rsidRPr="00D6174C" w:rsidTr="004C06A7">
        <w:tc>
          <w:tcPr>
            <w:tcW w:w="3261" w:type="dxa"/>
          </w:tcPr>
          <w:p w:rsidR="004C06A7" w:rsidRPr="00D6174C" w:rsidRDefault="004C06A7" w:rsidP="002A27FD">
            <w:pPr>
              <w:rPr>
                <w:rFonts w:eastAsia="MS PGothic"/>
                <w:szCs w:val="24"/>
                <w:lang w:eastAsia="ja-JP"/>
              </w:rPr>
            </w:pPr>
            <w:r w:rsidRPr="00D6174C">
              <w:rPr>
                <w:rFonts w:eastAsia="MS PGothic" w:hint="eastAsia"/>
                <w:szCs w:val="24"/>
                <w:lang w:eastAsia="ja-JP"/>
              </w:rPr>
              <w:t>Reque</w:t>
            </w:r>
            <w:r w:rsidRPr="00D6174C">
              <w:rPr>
                <w:rFonts w:eastAsia="MS PGothic"/>
                <w:szCs w:val="24"/>
                <w:lang w:eastAsia="ja-JP"/>
              </w:rPr>
              <w:t>s</w:t>
            </w:r>
            <w:r w:rsidRPr="00D6174C">
              <w:rPr>
                <w:rFonts w:eastAsia="MS PGothic" w:hint="eastAsia"/>
                <w:szCs w:val="24"/>
                <w:lang w:eastAsia="ja-JP"/>
              </w:rPr>
              <w:t xml:space="preserve">t for </w:t>
            </w:r>
            <w:r w:rsidRPr="00D6174C">
              <w:rPr>
                <w:rFonts w:eastAsia="MS PGothic"/>
                <w:szCs w:val="24"/>
                <w:lang w:eastAsia="ja-JP"/>
              </w:rPr>
              <w:t>Disbursement No.</w:t>
            </w:r>
          </w:p>
        </w:tc>
        <w:tc>
          <w:tcPr>
            <w:tcW w:w="3543" w:type="dxa"/>
          </w:tcPr>
          <w:p w:rsidR="004C06A7" w:rsidRPr="00D6174C" w:rsidRDefault="004C06A7" w:rsidP="002A27FD">
            <w:pPr>
              <w:rPr>
                <w:rFonts w:eastAsia="MS PGothic"/>
                <w:szCs w:val="24"/>
                <w:lang w:eastAsia="ja-JP"/>
              </w:rPr>
            </w:pPr>
            <w:r w:rsidRPr="00D6174C">
              <w:rPr>
                <w:szCs w:val="24"/>
              </w:rPr>
              <w:t>R</w:t>
            </w:r>
            <w:r w:rsidRPr="00D6174C">
              <w:rPr>
                <w:rFonts w:hint="eastAsia"/>
                <w:szCs w:val="24"/>
              </w:rPr>
              <w:t>0</w:t>
            </w:r>
            <w:r w:rsidRPr="00D6174C">
              <w:rPr>
                <w:szCs w:val="24"/>
              </w:rPr>
              <w:t>27000238</w:t>
            </w:r>
          </w:p>
        </w:tc>
      </w:tr>
      <w:tr w:rsidR="0042739B" w:rsidRPr="00D6174C" w:rsidTr="004C06A7">
        <w:tc>
          <w:tcPr>
            <w:tcW w:w="3261" w:type="dxa"/>
          </w:tcPr>
          <w:p w:rsidR="0042739B" w:rsidRPr="00D6174C" w:rsidRDefault="0042739B" w:rsidP="002A27FD">
            <w:pPr>
              <w:rPr>
                <w:rFonts w:eastAsia="MS PGothic"/>
                <w:szCs w:val="24"/>
                <w:lang w:eastAsia="ja-JP"/>
              </w:rPr>
            </w:pPr>
            <w:r w:rsidRPr="00D6174C">
              <w:rPr>
                <w:rFonts w:eastAsia="MS PGothic" w:hint="eastAsia"/>
                <w:szCs w:val="24"/>
                <w:lang w:eastAsia="ja-JP"/>
              </w:rPr>
              <w:t>Requested amount</w:t>
            </w:r>
          </w:p>
        </w:tc>
        <w:tc>
          <w:tcPr>
            <w:tcW w:w="3543" w:type="dxa"/>
          </w:tcPr>
          <w:p w:rsidR="0042739B" w:rsidRPr="00D6174C" w:rsidRDefault="0042739B" w:rsidP="002A27FD">
            <w:pPr>
              <w:rPr>
                <w:rFonts w:eastAsia="MS PGothic"/>
                <w:szCs w:val="24"/>
                <w:lang w:eastAsia="ja-JP"/>
              </w:rPr>
            </w:pPr>
            <w:r w:rsidRPr="00D6174C">
              <w:rPr>
                <w:rFonts w:eastAsia="MS PGothic" w:hint="eastAsia"/>
                <w:szCs w:val="24"/>
                <w:lang w:eastAsia="ja-JP"/>
              </w:rPr>
              <w:t xml:space="preserve">BDT </w:t>
            </w:r>
            <w:r w:rsidRPr="00D6174C">
              <w:rPr>
                <w:rFonts w:eastAsia="MS PGothic"/>
                <w:szCs w:val="24"/>
                <w:lang w:eastAsia="ja-JP"/>
              </w:rPr>
              <w:t>879,500</w:t>
            </w:r>
          </w:p>
        </w:tc>
      </w:tr>
    </w:tbl>
    <w:p w:rsidR="00FC6AE1" w:rsidRPr="00D6174C" w:rsidRDefault="00FC6AE1" w:rsidP="003D2B73">
      <w:pPr>
        <w:rPr>
          <w:rFonts w:eastAsia="MS PGothic"/>
          <w:lang w:eastAsia="ja-JP"/>
        </w:rPr>
      </w:pPr>
    </w:p>
    <w:tbl>
      <w:tblPr>
        <w:tblStyle w:val="TableGrid"/>
        <w:tblW w:w="9479" w:type="dxa"/>
        <w:tblInd w:w="-5" w:type="dxa"/>
        <w:tblLook w:val="04A0"/>
      </w:tblPr>
      <w:tblGrid>
        <w:gridCol w:w="1154"/>
        <w:gridCol w:w="987"/>
        <w:gridCol w:w="1077"/>
        <w:gridCol w:w="999"/>
        <w:gridCol w:w="1741"/>
        <w:gridCol w:w="1230"/>
        <w:gridCol w:w="1109"/>
        <w:gridCol w:w="463"/>
        <w:gridCol w:w="908"/>
      </w:tblGrid>
      <w:tr w:rsidR="00641B79" w:rsidRPr="00D6174C" w:rsidTr="00641B79">
        <w:tc>
          <w:tcPr>
            <w:tcW w:w="1214" w:type="dxa"/>
          </w:tcPr>
          <w:p w:rsidR="00641B79" w:rsidRPr="00D6174C" w:rsidRDefault="00641B79" w:rsidP="0038460E">
            <w:pPr>
              <w:pStyle w:val="ListParagraph"/>
              <w:snapToGrid w:val="0"/>
              <w:spacing w:line="280" w:lineRule="atLeast"/>
              <w:ind w:left="0"/>
              <w:rPr>
                <w:sz w:val="21"/>
                <w:szCs w:val="21"/>
              </w:rPr>
            </w:pPr>
            <w:r w:rsidRPr="00641B79">
              <w:rPr>
                <w:color w:val="FF99CC"/>
                <w:sz w:val="21"/>
                <w:szCs w:val="21"/>
              </w:rPr>
              <w:t>Transaction number</w:t>
            </w:r>
          </w:p>
        </w:tc>
        <w:tc>
          <w:tcPr>
            <w:tcW w:w="1047" w:type="dxa"/>
          </w:tcPr>
          <w:p w:rsidR="00641B79" w:rsidRPr="00641B79" w:rsidRDefault="00641B79" w:rsidP="0038460E">
            <w:pPr>
              <w:pStyle w:val="ListParagraph"/>
              <w:snapToGrid w:val="0"/>
              <w:spacing w:line="280" w:lineRule="atLeast"/>
              <w:ind w:left="0"/>
              <w:rPr>
                <w:color w:val="FF99CC"/>
                <w:sz w:val="21"/>
                <w:szCs w:val="21"/>
              </w:rPr>
            </w:pPr>
            <w:r w:rsidRPr="00641B79">
              <w:rPr>
                <w:color w:val="FF99CC"/>
                <w:sz w:val="21"/>
                <w:szCs w:val="21"/>
              </w:rPr>
              <w:t>Customer ID</w:t>
            </w:r>
          </w:p>
        </w:tc>
        <w:tc>
          <w:tcPr>
            <w:tcW w:w="1077" w:type="dxa"/>
          </w:tcPr>
          <w:p w:rsidR="00641B79" w:rsidRPr="00641B79" w:rsidRDefault="00641B79" w:rsidP="0038460E">
            <w:pPr>
              <w:pStyle w:val="ListParagraph"/>
              <w:snapToGrid w:val="0"/>
              <w:spacing w:line="280" w:lineRule="atLeast"/>
              <w:ind w:left="0"/>
              <w:rPr>
                <w:color w:val="FF99CC"/>
                <w:sz w:val="21"/>
                <w:szCs w:val="21"/>
              </w:rPr>
            </w:pPr>
            <w:r w:rsidRPr="00641B79">
              <w:rPr>
                <w:color w:val="FF99CC"/>
                <w:sz w:val="21"/>
                <w:szCs w:val="21"/>
              </w:rPr>
              <w:t>Appliance</w:t>
            </w:r>
            <w:r w:rsidRPr="00641B79">
              <w:rPr>
                <w:rFonts w:hint="eastAsia"/>
                <w:color w:val="FF99CC"/>
                <w:sz w:val="21"/>
                <w:szCs w:val="21"/>
              </w:rPr>
              <w:t xml:space="preserve"> brand</w:t>
            </w:r>
          </w:p>
        </w:tc>
        <w:tc>
          <w:tcPr>
            <w:tcW w:w="1059" w:type="dxa"/>
          </w:tcPr>
          <w:p w:rsidR="00641B79" w:rsidRPr="00641B79" w:rsidRDefault="00641B79" w:rsidP="0038460E">
            <w:pPr>
              <w:pStyle w:val="ListParagraph"/>
              <w:snapToGrid w:val="0"/>
              <w:spacing w:line="280" w:lineRule="atLeast"/>
              <w:ind w:left="0"/>
              <w:rPr>
                <w:color w:val="FF99CC"/>
                <w:sz w:val="21"/>
                <w:szCs w:val="21"/>
              </w:rPr>
            </w:pPr>
            <w:r w:rsidRPr="00641B79">
              <w:rPr>
                <w:color w:val="FF99CC"/>
                <w:sz w:val="21"/>
                <w:szCs w:val="21"/>
              </w:rPr>
              <w:t>Appliance</w:t>
            </w:r>
            <w:r w:rsidRPr="00641B79">
              <w:rPr>
                <w:rFonts w:hint="eastAsia"/>
                <w:color w:val="FF99CC"/>
                <w:sz w:val="21"/>
                <w:szCs w:val="21"/>
              </w:rPr>
              <w:t xml:space="preserve"> model</w:t>
            </w:r>
          </w:p>
        </w:tc>
        <w:tc>
          <w:tcPr>
            <w:tcW w:w="1252" w:type="dxa"/>
          </w:tcPr>
          <w:p w:rsidR="00641B79" w:rsidRPr="00641B79" w:rsidRDefault="00641B79" w:rsidP="0038460E">
            <w:pPr>
              <w:pStyle w:val="ListParagraph"/>
              <w:snapToGrid w:val="0"/>
              <w:spacing w:line="280" w:lineRule="atLeast"/>
              <w:ind w:left="0"/>
              <w:rPr>
                <w:color w:val="FF99CC"/>
                <w:sz w:val="21"/>
                <w:szCs w:val="21"/>
              </w:rPr>
            </w:pPr>
            <w:r w:rsidRPr="00641B79">
              <w:rPr>
                <w:color w:val="FF99CC"/>
                <w:sz w:val="21"/>
                <w:szCs w:val="21"/>
              </w:rPr>
              <w:t>Appliancecategory</w:t>
            </w:r>
          </w:p>
        </w:tc>
        <w:tc>
          <w:tcPr>
            <w:tcW w:w="1230" w:type="dxa"/>
          </w:tcPr>
          <w:p w:rsidR="00641B79" w:rsidRPr="00D6174C" w:rsidRDefault="00641B79" w:rsidP="0038460E">
            <w:pPr>
              <w:pStyle w:val="ListParagraph"/>
              <w:snapToGrid w:val="0"/>
              <w:spacing w:line="280" w:lineRule="atLeast"/>
              <w:ind w:left="0"/>
              <w:rPr>
                <w:sz w:val="21"/>
                <w:szCs w:val="21"/>
              </w:rPr>
            </w:pPr>
            <w:r w:rsidRPr="00D6174C">
              <w:rPr>
                <w:rFonts w:hint="eastAsia"/>
                <w:sz w:val="21"/>
                <w:szCs w:val="21"/>
              </w:rPr>
              <w:t>Installation date</w:t>
            </w:r>
          </w:p>
        </w:tc>
        <w:tc>
          <w:tcPr>
            <w:tcW w:w="1169" w:type="dxa"/>
          </w:tcPr>
          <w:p w:rsidR="00641B79" w:rsidRPr="00641B79" w:rsidRDefault="00641B79" w:rsidP="0038460E">
            <w:pPr>
              <w:pStyle w:val="ListParagraph"/>
              <w:snapToGrid w:val="0"/>
              <w:spacing w:line="280" w:lineRule="atLeast"/>
              <w:ind w:left="0"/>
              <w:rPr>
                <w:color w:val="FF99CC"/>
                <w:sz w:val="21"/>
                <w:szCs w:val="21"/>
              </w:rPr>
            </w:pPr>
            <w:r w:rsidRPr="00641B79">
              <w:rPr>
                <w:rFonts w:hint="eastAsia"/>
                <w:color w:val="FF99CC"/>
                <w:sz w:val="21"/>
                <w:szCs w:val="21"/>
              </w:rPr>
              <w:t>Installation site</w:t>
            </w:r>
            <w:r w:rsidRPr="00641B79">
              <w:rPr>
                <w:color w:val="FF99CC"/>
                <w:sz w:val="21"/>
                <w:szCs w:val="21"/>
              </w:rPr>
              <w:t xml:space="preserve"> (for A/C only)</w:t>
            </w:r>
          </w:p>
        </w:tc>
        <w:tc>
          <w:tcPr>
            <w:tcW w:w="523" w:type="dxa"/>
          </w:tcPr>
          <w:p w:rsidR="00641B79" w:rsidRPr="00641B79" w:rsidRDefault="00641B79" w:rsidP="0038460E">
            <w:pPr>
              <w:pStyle w:val="ListParagraph"/>
              <w:snapToGrid w:val="0"/>
              <w:spacing w:line="280" w:lineRule="atLeast"/>
              <w:ind w:left="0"/>
              <w:rPr>
                <w:color w:val="FF99CC"/>
                <w:sz w:val="21"/>
                <w:szCs w:val="21"/>
              </w:rPr>
            </w:pPr>
            <w:r w:rsidRPr="00641B79">
              <w:rPr>
                <w:color w:val="FF99CC"/>
                <w:sz w:val="21"/>
                <w:szCs w:val="21"/>
              </w:rPr>
              <w:t>Q</w:t>
            </w:r>
            <w:r>
              <w:rPr>
                <w:color w:val="FF99CC"/>
                <w:sz w:val="21"/>
                <w:szCs w:val="21"/>
              </w:rPr>
              <w:t>t</w:t>
            </w:r>
            <w:r w:rsidRPr="00641B79">
              <w:rPr>
                <w:color w:val="FF99CC"/>
                <w:sz w:val="21"/>
                <w:szCs w:val="21"/>
              </w:rPr>
              <w:t>y</w:t>
            </w:r>
          </w:p>
        </w:tc>
        <w:tc>
          <w:tcPr>
            <w:tcW w:w="908" w:type="dxa"/>
          </w:tcPr>
          <w:p w:rsidR="00641B79" w:rsidRPr="00D6174C" w:rsidRDefault="00641B79" w:rsidP="0038460E">
            <w:pPr>
              <w:pStyle w:val="ListParagraph"/>
              <w:snapToGrid w:val="0"/>
              <w:spacing w:line="280" w:lineRule="atLeast"/>
              <w:ind w:left="0"/>
              <w:rPr>
                <w:sz w:val="21"/>
                <w:szCs w:val="21"/>
              </w:rPr>
            </w:pPr>
            <w:r w:rsidRPr="00D6174C">
              <w:rPr>
                <w:sz w:val="21"/>
                <w:szCs w:val="21"/>
              </w:rPr>
              <w:t>Sales a</w:t>
            </w:r>
            <w:r w:rsidRPr="00D6174C">
              <w:rPr>
                <w:rFonts w:hint="eastAsia"/>
                <w:sz w:val="21"/>
                <w:szCs w:val="21"/>
              </w:rPr>
              <w:t>mount</w:t>
            </w:r>
          </w:p>
          <w:p w:rsidR="00641B79" w:rsidRPr="00D6174C" w:rsidRDefault="00641B79" w:rsidP="0038460E">
            <w:pPr>
              <w:pStyle w:val="ListParagraph"/>
              <w:snapToGrid w:val="0"/>
              <w:spacing w:line="280" w:lineRule="atLeast"/>
              <w:ind w:left="0"/>
              <w:rPr>
                <w:sz w:val="21"/>
                <w:szCs w:val="21"/>
              </w:rPr>
            </w:pPr>
            <w:r w:rsidRPr="00D6174C">
              <w:rPr>
                <w:sz w:val="21"/>
                <w:szCs w:val="21"/>
              </w:rPr>
              <w:t>(BDT)</w:t>
            </w:r>
          </w:p>
        </w:tc>
      </w:tr>
      <w:tr w:rsidR="00641B79" w:rsidRPr="00D6174C" w:rsidTr="00641B79">
        <w:tc>
          <w:tcPr>
            <w:tcW w:w="1214" w:type="dxa"/>
          </w:tcPr>
          <w:p w:rsidR="00641B79" w:rsidRPr="00D6174C" w:rsidRDefault="00641B79" w:rsidP="0038460E">
            <w:pPr>
              <w:rPr>
                <w:sz w:val="21"/>
                <w:szCs w:val="21"/>
              </w:rPr>
            </w:pPr>
            <w:r w:rsidRPr="00D6174C">
              <w:rPr>
                <w:rFonts w:hint="eastAsia"/>
                <w:sz w:val="21"/>
                <w:szCs w:val="21"/>
              </w:rPr>
              <w:t>396824</w:t>
            </w:r>
          </w:p>
        </w:tc>
        <w:tc>
          <w:tcPr>
            <w:tcW w:w="1047" w:type="dxa"/>
          </w:tcPr>
          <w:p w:rsidR="00641B79" w:rsidRPr="00641B79" w:rsidRDefault="00641B79" w:rsidP="0038460E">
            <w:pPr>
              <w:rPr>
                <w:rFonts w:eastAsia="MS PGothic"/>
                <w:color w:val="FF99CC"/>
                <w:sz w:val="21"/>
                <w:szCs w:val="21"/>
                <w:lang w:eastAsia="ja-JP"/>
              </w:rPr>
            </w:pPr>
            <w:r w:rsidRPr="00641B79">
              <w:rPr>
                <w:rFonts w:eastAsia="MS PGothic"/>
                <w:color w:val="FF99CC"/>
                <w:sz w:val="21"/>
                <w:szCs w:val="21"/>
                <w:lang w:eastAsia="ja-JP"/>
              </w:rPr>
              <w:t>A004539</w:t>
            </w:r>
          </w:p>
        </w:tc>
        <w:tc>
          <w:tcPr>
            <w:tcW w:w="1077" w:type="dxa"/>
          </w:tcPr>
          <w:p w:rsidR="00641B79" w:rsidRPr="00641B79" w:rsidRDefault="00641B79" w:rsidP="0038460E">
            <w:pPr>
              <w:rPr>
                <w:rFonts w:eastAsia="MS PGothic"/>
                <w:color w:val="FF99CC"/>
                <w:sz w:val="21"/>
                <w:szCs w:val="21"/>
                <w:lang w:eastAsia="ja-JP"/>
              </w:rPr>
            </w:pPr>
            <w:r w:rsidRPr="00641B79">
              <w:rPr>
                <w:rFonts w:eastAsia="MS PGothic" w:hint="eastAsia"/>
                <w:color w:val="FF99CC"/>
                <w:sz w:val="21"/>
                <w:szCs w:val="21"/>
                <w:lang w:eastAsia="ja-JP"/>
              </w:rPr>
              <w:t>Sharp</w:t>
            </w:r>
          </w:p>
        </w:tc>
        <w:tc>
          <w:tcPr>
            <w:tcW w:w="1059" w:type="dxa"/>
          </w:tcPr>
          <w:p w:rsidR="00641B79" w:rsidRPr="00641B79" w:rsidRDefault="00641B79" w:rsidP="0038460E">
            <w:pPr>
              <w:rPr>
                <w:rFonts w:eastAsia="MS PGothic"/>
                <w:color w:val="FF99CC"/>
                <w:sz w:val="21"/>
                <w:szCs w:val="21"/>
                <w:lang w:eastAsia="ja-JP"/>
              </w:rPr>
            </w:pPr>
            <w:r w:rsidRPr="00641B79">
              <w:rPr>
                <w:rFonts w:eastAsia="MS PGothic" w:hint="eastAsia"/>
                <w:color w:val="FF99CC"/>
                <w:sz w:val="21"/>
                <w:szCs w:val="21"/>
                <w:lang w:eastAsia="ja-JP"/>
              </w:rPr>
              <w:t>CS120W</w:t>
            </w:r>
          </w:p>
        </w:tc>
        <w:tc>
          <w:tcPr>
            <w:tcW w:w="1252" w:type="dxa"/>
          </w:tcPr>
          <w:p w:rsidR="00641B79" w:rsidRPr="00641B79" w:rsidRDefault="00641B79" w:rsidP="0038460E">
            <w:pPr>
              <w:rPr>
                <w:rFonts w:eastAsia="MS PGothic"/>
                <w:color w:val="FF99CC"/>
                <w:sz w:val="21"/>
                <w:szCs w:val="21"/>
                <w:lang w:eastAsia="ja-JP"/>
              </w:rPr>
            </w:pPr>
            <w:r w:rsidRPr="00641B79">
              <w:rPr>
                <w:rFonts w:eastAsia="MS PGothic" w:hint="eastAsia"/>
                <w:color w:val="FF99CC"/>
                <w:sz w:val="21"/>
                <w:szCs w:val="21"/>
                <w:lang w:eastAsia="ja-JP"/>
              </w:rPr>
              <w:t>Refrigerator</w:t>
            </w:r>
          </w:p>
        </w:tc>
        <w:tc>
          <w:tcPr>
            <w:tcW w:w="1230" w:type="dxa"/>
          </w:tcPr>
          <w:p w:rsidR="00641B79" w:rsidRPr="00D6174C" w:rsidRDefault="00641B79" w:rsidP="0038460E">
            <w:pPr>
              <w:rPr>
                <w:sz w:val="21"/>
                <w:szCs w:val="21"/>
              </w:rPr>
            </w:pPr>
            <w:r w:rsidRPr="00D6174C">
              <w:rPr>
                <w:rFonts w:eastAsia="MS PGothic" w:hint="eastAsia"/>
                <w:sz w:val="21"/>
                <w:szCs w:val="21"/>
                <w:lang w:eastAsia="ja-JP"/>
              </w:rPr>
              <w:t>06/05/2018</w:t>
            </w:r>
          </w:p>
        </w:tc>
        <w:tc>
          <w:tcPr>
            <w:tcW w:w="1169" w:type="dxa"/>
          </w:tcPr>
          <w:p w:rsidR="00641B79" w:rsidRPr="00641B79" w:rsidRDefault="00641B79" w:rsidP="0038460E">
            <w:pPr>
              <w:jc w:val="center"/>
              <w:rPr>
                <w:rFonts w:eastAsia="MS PGothic"/>
                <w:color w:val="FF99CC"/>
                <w:sz w:val="21"/>
                <w:lang w:eastAsia="ja-JP"/>
              </w:rPr>
            </w:pPr>
            <w:r w:rsidRPr="00641B79">
              <w:rPr>
                <w:rFonts w:eastAsia="MS PGothic" w:hint="eastAsia"/>
                <w:color w:val="FF99CC"/>
                <w:sz w:val="21"/>
                <w:lang w:eastAsia="ja-JP"/>
              </w:rPr>
              <w:t>-</w:t>
            </w:r>
          </w:p>
        </w:tc>
        <w:tc>
          <w:tcPr>
            <w:tcW w:w="523" w:type="dxa"/>
          </w:tcPr>
          <w:p w:rsidR="00641B79" w:rsidRPr="00641B79" w:rsidRDefault="00641B79" w:rsidP="0038460E">
            <w:pPr>
              <w:jc w:val="center"/>
              <w:rPr>
                <w:rFonts w:eastAsia="MS PGothic"/>
                <w:color w:val="FF99CC"/>
                <w:sz w:val="21"/>
                <w:lang w:eastAsia="ja-JP"/>
              </w:rPr>
            </w:pPr>
            <w:r w:rsidRPr="00641B79">
              <w:rPr>
                <w:rFonts w:eastAsia="MS PGothic"/>
                <w:color w:val="FF99CC"/>
                <w:sz w:val="21"/>
                <w:lang w:eastAsia="ja-JP"/>
              </w:rPr>
              <w:t>1</w:t>
            </w:r>
          </w:p>
        </w:tc>
        <w:tc>
          <w:tcPr>
            <w:tcW w:w="908" w:type="dxa"/>
          </w:tcPr>
          <w:p w:rsidR="00641B79" w:rsidRPr="00D6174C" w:rsidRDefault="00641B79" w:rsidP="0038460E">
            <w:pPr>
              <w:jc w:val="center"/>
              <w:rPr>
                <w:rFonts w:eastAsia="MS PGothic"/>
                <w:sz w:val="21"/>
                <w:lang w:eastAsia="ja-JP"/>
              </w:rPr>
            </w:pPr>
            <w:r w:rsidRPr="00D6174C">
              <w:rPr>
                <w:rFonts w:eastAsia="MS PGothic"/>
                <w:sz w:val="21"/>
                <w:lang w:eastAsia="ja-JP"/>
              </w:rPr>
              <w:t xml:space="preserve"> 85</w:t>
            </w:r>
            <w:r w:rsidRPr="00D6174C">
              <w:rPr>
                <w:rFonts w:eastAsia="MS PGothic" w:hint="eastAsia"/>
                <w:sz w:val="21"/>
                <w:lang w:eastAsia="ja-JP"/>
              </w:rPr>
              <w:t>,500</w:t>
            </w:r>
          </w:p>
        </w:tc>
      </w:tr>
      <w:tr w:rsidR="00641B79" w:rsidRPr="00D6174C" w:rsidTr="00641B79">
        <w:tc>
          <w:tcPr>
            <w:tcW w:w="1214" w:type="dxa"/>
          </w:tcPr>
          <w:p w:rsidR="00641B79" w:rsidRPr="00D6174C" w:rsidRDefault="00641B79" w:rsidP="0038460E">
            <w:pPr>
              <w:rPr>
                <w:sz w:val="21"/>
                <w:szCs w:val="21"/>
              </w:rPr>
            </w:pPr>
            <w:r w:rsidRPr="00D6174C">
              <w:rPr>
                <w:rFonts w:hint="eastAsia"/>
                <w:sz w:val="21"/>
                <w:szCs w:val="21"/>
              </w:rPr>
              <w:t>396825</w:t>
            </w:r>
          </w:p>
        </w:tc>
        <w:tc>
          <w:tcPr>
            <w:tcW w:w="1047" w:type="dxa"/>
          </w:tcPr>
          <w:p w:rsidR="00641B79" w:rsidRPr="00641B79" w:rsidRDefault="00641B79" w:rsidP="0038460E">
            <w:pPr>
              <w:rPr>
                <w:rFonts w:eastAsia="MS PGothic"/>
                <w:color w:val="FF99CC"/>
                <w:sz w:val="21"/>
                <w:szCs w:val="21"/>
                <w:lang w:eastAsia="ja-JP"/>
              </w:rPr>
            </w:pPr>
            <w:r w:rsidRPr="00641B79">
              <w:rPr>
                <w:rFonts w:eastAsia="MS PGothic"/>
                <w:color w:val="FF99CC"/>
                <w:sz w:val="21"/>
                <w:szCs w:val="21"/>
                <w:lang w:eastAsia="ja-JP"/>
              </w:rPr>
              <w:t>D003402</w:t>
            </w:r>
          </w:p>
        </w:tc>
        <w:tc>
          <w:tcPr>
            <w:tcW w:w="1077" w:type="dxa"/>
          </w:tcPr>
          <w:p w:rsidR="00641B79" w:rsidRPr="00641B79" w:rsidRDefault="00641B79" w:rsidP="0038460E">
            <w:pPr>
              <w:rPr>
                <w:rFonts w:eastAsia="MS PGothic"/>
                <w:color w:val="FF99CC"/>
                <w:sz w:val="21"/>
                <w:szCs w:val="21"/>
                <w:lang w:eastAsia="ja-JP"/>
              </w:rPr>
            </w:pPr>
            <w:r w:rsidRPr="00641B79">
              <w:rPr>
                <w:rFonts w:eastAsia="MS PGothic" w:hint="eastAsia"/>
                <w:color w:val="FF99CC"/>
                <w:sz w:val="21"/>
                <w:szCs w:val="21"/>
                <w:lang w:eastAsia="ja-JP"/>
              </w:rPr>
              <w:t>LG</w:t>
            </w:r>
          </w:p>
        </w:tc>
        <w:tc>
          <w:tcPr>
            <w:tcW w:w="1059" w:type="dxa"/>
          </w:tcPr>
          <w:p w:rsidR="00641B79" w:rsidRPr="00641B79" w:rsidRDefault="00641B79" w:rsidP="0038460E">
            <w:pPr>
              <w:rPr>
                <w:rFonts w:eastAsia="MS PGothic"/>
                <w:color w:val="FF99CC"/>
                <w:sz w:val="21"/>
                <w:szCs w:val="21"/>
                <w:lang w:eastAsia="ja-JP"/>
              </w:rPr>
            </w:pPr>
            <w:r w:rsidRPr="00641B79">
              <w:rPr>
                <w:rFonts w:eastAsia="MS PGothic" w:hint="eastAsia"/>
                <w:color w:val="FF99CC"/>
                <w:sz w:val="21"/>
                <w:szCs w:val="21"/>
                <w:lang w:eastAsia="ja-JP"/>
              </w:rPr>
              <w:t>2200DF5</w:t>
            </w:r>
          </w:p>
        </w:tc>
        <w:tc>
          <w:tcPr>
            <w:tcW w:w="1252" w:type="dxa"/>
          </w:tcPr>
          <w:p w:rsidR="00641B79" w:rsidRPr="00641B79" w:rsidRDefault="00641B79" w:rsidP="0038460E">
            <w:pPr>
              <w:rPr>
                <w:rFonts w:eastAsia="MS PGothic"/>
                <w:color w:val="FF99CC"/>
                <w:sz w:val="21"/>
                <w:szCs w:val="21"/>
                <w:lang w:eastAsia="ja-JP"/>
              </w:rPr>
            </w:pPr>
            <w:r w:rsidRPr="00641B79">
              <w:rPr>
                <w:rFonts w:eastAsia="MS PGothic" w:hint="eastAsia"/>
                <w:color w:val="FF99CC"/>
                <w:sz w:val="21"/>
                <w:szCs w:val="21"/>
                <w:lang w:eastAsia="ja-JP"/>
              </w:rPr>
              <w:t>A/C</w:t>
            </w:r>
          </w:p>
        </w:tc>
        <w:tc>
          <w:tcPr>
            <w:tcW w:w="1230" w:type="dxa"/>
          </w:tcPr>
          <w:p w:rsidR="00641B79" w:rsidRPr="00D6174C" w:rsidRDefault="00641B79" w:rsidP="0038460E">
            <w:pPr>
              <w:rPr>
                <w:sz w:val="21"/>
                <w:szCs w:val="21"/>
              </w:rPr>
            </w:pPr>
            <w:r w:rsidRPr="00D6174C">
              <w:rPr>
                <w:rFonts w:eastAsia="MS PGothic" w:hint="eastAsia"/>
                <w:sz w:val="21"/>
                <w:szCs w:val="21"/>
                <w:lang w:eastAsia="ja-JP"/>
              </w:rPr>
              <w:t>06/05/2018</w:t>
            </w:r>
          </w:p>
        </w:tc>
        <w:tc>
          <w:tcPr>
            <w:tcW w:w="1169" w:type="dxa"/>
          </w:tcPr>
          <w:p w:rsidR="00641B79" w:rsidRPr="00641B79" w:rsidRDefault="00641B79" w:rsidP="0038460E">
            <w:pPr>
              <w:jc w:val="center"/>
              <w:rPr>
                <w:rFonts w:eastAsia="MS PGothic"/>
                <w:color w:val="FF99CC"/>
                <w:sz w:val="21"/>
                <w:lang w:eastAsia="ja-JP"/>
              </w:rPr>
            </w:pPr>
            <w:r w:rsidRPr="00641B79">
              <w:rPr>
                <w:rFonts w:eastAsia="MS PGothic" w:hint="eastAsia"/>
                <w:color w:val="FF99CC"/>
                <w:sz w:val="21"/>
                <w:lang w:eastAsia="ja-JP"/>
              </w:rPr>
              <w:t>Office</w:t>
            </w:r>
          </w:p>
        </w:tc>
        <w:tc>
          <w:tcPr>
            <w:tcW w:w="523" w:type="dxa"/>
          </w:tcPr>
          <w:p w:rsidR="00641B79" w:rsidRPr="00641B79" w:rsidRDefault="00641B79" w:rsidP="0038460E">
            <w:pPr>
              <w:jc w:val="center"/>
              <w:rPr>
                <w:rFonts w:eastAsia="MS PGothic"/>
                <w:color w:val="FF99CC"/>
                <w:sz w:val="21"/>
                <w:lang w:eastAsia="ja-JP"/>
              </w:rPr>
            </w:pPr>
            <w:r w:rsidRPr="00641B79">
              <w:rPr>
                <w:rFonts w:eastAsia="MS PGothic"/>
                <w:color w:val="FF99CC"/>
                <w:sz w:val="21"/>
                <w:lang w:eastAsia="ja-JP"/>
              </w:rPr>
              <w:t>1</w:t>
            </w:r>
          </w:p>
        </w:tc>
        <w:tc>
          <w:tcPr>
            <w:tcW w:w="908" w:type="dxa"/>
          </w:tcPr>
          <w:p w:rsidR="00641B79" w:rsidRPr="00D6174C" w:rsidRDefault="00641B79" w:rsidP="0038460E">
            <w:pPr>
              <w:jc w:val="center"/>
              <w:rPr>
                <w:rFonts w:eastAsia="MS PGothic"/>
                <w:sz w:val="21"/>
                <w:lang w:eastAsia="ja-JP"/>
              </w:rPr>
            </w:pPr>
            <w:r w:rsidRPr="00D6174C">
              <w:rPr>
                <w:rFonts w:eastAsia="MS PGothic" w:hint="eastAsia"/>
                <w:sz w:val="21"/>
                <w:lang w:eastAsia="ja-JP"/>
              </w:rPr>
              <w:t>55,000</w:t>
            </w:r>
          </w:p>
        </w:tc>
      </w:tr>
      <w:tr w:rsidR="00641B79" w:rsidRPr="00D6174C" w:rsidTr="00641B79">
        <w:tc>
          <w:tcPr>
            <w:tcW w:w="1214" w:type="dxa"/>
          </w:tcPr>
          <w:p w:rsidR="00641B79" w:rsidRPr="00D6174C" w:rsidRDefault="00641B79" w:rsidP="0038460E">
            <w:pPr>
              <w:rPr>
                <w:sz w:val="21"/>
                <w:szCs w:val="21"/>
              </w:rPr>
            </w:pPr>
            <w:r w:rsidRPr="00D6174C">
              <w:rPr>
                <w:rFonts w:hint="eastAsia"/>
                <w:sz w:val="21"/>
                <w:szCs w:val="21"/>
              </w:rPr>
              <w:t>396826</w:t>
            </w:r>
          </w:p>
        </w:tc>
        <w:tc>
          <w:tcPr>
            <w:tcW w:w="1047" w:type="dxa"/>
          </w:tcPr>
          <w:p w:rsidR="00641B79" w:rsidRPr="00641B79" w:rsidRDefault="00641B79" w:rsidP="0038460E">
            <w:pPr>
              <w:rPr>
                <w:rFonts w:eastAsia="MS PGothic"/>
                <w:color w:val="FF99CC"/>
                <w:sz w:val="21"/>
                <w:szCs w:val="21"/>
                <w:lang w:eastAsia="ja-JP"/>
              </w:rPr>
            </w:pPr>
            <w:r w:rsidRPr="00641B79">
              <w:rPr>
                <w:rFonts w:eastAsia="MS PGothic"/>
                <w:color w:val="FF99CC"/>
                <w:sz w:val="21"/>
                <w:szCs w:val="21"/>
                <w:lang w:eastAsia="ja-JP"/>
              </w:rPr>
              <w:t>F001203</w:t>
            </w:r>
          </w:p>
        </w:tc>
        <w:tc>
          <w:tcPr>
            <w:tcW w:w="1077" w:type="dxa"/>
          </w:tcPr>
          <w:p w:rsidR="00641B79" w:rsidRPr="00641B79" w:rsidRDefault="00641B79" w:rsidP="0038460E">
            <w:pPr>
              <w:rPr>
                <w:rFonts w:eastAsia="MS PGothic"/>
                <w:color w:val="FF99CC"/>
                <w:sz w:val="21"/>
                <w:szCs w:val="21"/>
                <w:lang w:eastAsia="ja-JP"/>
              </w:rPr>
            </w:pPr>
            <w:r w:rsidRPr="00641B79">
              <w:rPr>
                <w:rFonts w:eastAsia="MS PGothic" w:hint="eastAsia"/>
                <w:color w:val="FF99CC"/>
                <w:sz w:val="21"/>
                <w:szCs w:val="21"/>
                <w:lang w:eastAsia="ja-JP"/>
              </w:rPr>
              <w:t>Panasonic</w:t>
            </w:r>
          </w:p>
        </w:tc>
        <w:tc>
          <w:tcPr>
            <w:tcW w:w="1059" w:type="dxa"/>
          </w:tcPr>
          <w:p w:rsidR="00641B79" w:rsidRPr="00641B79" w:rsidRDefault="00641B79" w:rsidP="0038460E">
            <w:pPr>
              <w:rPr>
                <w:rFonts w:eastAsia="MS PGothic"/>
                <w:color w:val="FF99CC"/>
                <w:sz w:val="21"/>
                <w:szCs w:val="21"/>
                <w:lang w:eastAsia="ja-JP"/>
              </w:rPr>
            </w:pPr>
            <w:r w:rsidRPr="00641B79">
              <w:rPr>
                <w:rFonts w:eastAsia="MS PGothic" w:hint="eastAsia"/>
                <w:color w:val="FF99CC"/>
                <w:sz w:val="21"/>
                <w:szCs w:val="21"/>
                <w:lang w:eastAsia="ja-JP"/>
              </w:rPr>
              <w:t>WM144</w:t>
            </w:r>
          </w:p>
        </w:tc>
        <w:tc>
          <w:tcPr>
            <w:tcW w:w="1252" w:type="dxa"/>
          </w:tcPr>
          <w:p w:rsidR="00641B79" w:rsidRPr="00641B79" w:rsidRDefault="00641B79" w:rsidP="0038460E">
            <w:pPr>
              <w:rPr>
                <w:rFonts w:eastAsia="MS PGothic"/>
                <w:color w:val="FF99CC"/>
                <w:sz w:val="21"/>
                <w:szCs w:val="21"/>
                <w:lang w:eastAsia="ja-JP"/>
              </w:rPr>
            </w:pPr>
            <w:r w:rsidRPr="00641B79">
              <w:rPr>
                <w:rFonts w:eastAsia="MS PGothic" w:hint="eastAsia"/>
                <w:color w:val="FF99CC"/>
                <w:sz w:val="21"/>
                <w:szCs w:val="21"/>
                <w:lang w:eastAsia="ja-JP"/>
              </w:rPr>
              <w:t>A/C</w:t>
            </w:r>
          </w:p>
        </w:tc>
        <w:tc>
          <w:tcPr>
            <w:tcW w:w="1230" w:type="dxa"/>
          </w:tcPr>
          <w:p w:rsidR="00641B79" w:rsidRPr="00D6174C" w:rsidRDefault="00641B79" w:rsidP="0038460E">
            <w:pPr>
              <w:rPr>
                <w:sz w:val="21"/>
                <w:szCs w:val="21"/>
              </w:rPr>
            </w:pPr>
            <w:r w:rsidRPr="00D6174C">
              <w:rPr>
                <w:rFonts w:eastAsia="MS PGothic" w:hint="eastAsia"/>
                <w:sz w:val="21"/>
                <w:szCs w:val="21"/>
                <w:lang w:eastAsia="ja-JP"/>
              </w:rPr>
              <w:t>0</w:t>
            </w:r>
            <w:r w:rsidRPr="00D6174C">
              <w:rPr>
                <w:rFonts w:eastAsia="MS PGothic"/>
                <w:sz w:val="21"/>
                <w:szCs w:val="21"/>
                <w:lang w:eastAsia="ja-JP"/>
              </w:rPr>
              <w:t>5</w:t>
            </w:r>
            <w:r w:rsidRPr="00D6174C">
              <w:rPr>
                <w:rFonts w:eastAsia="MS PGothic" w:hint="eastAsia"/>
                <w:sz w:val="21"/>
                <w:szCs w:val="21"/>
                <w:lang w:eastAsia="ja-JP"/>
              </w:rPr>
              <w:t>/05/2018</w:t>
            </w:r>
          </w:p>
        </w:tc>
        <w:tc>
          <w:tcPr>
            <w:tcW w:w="1169" w:type="dxa"/>
          </w:tcPr>
          <w:p w:rsidR="00641B79" w:rsidRPr="00641B79" w:rsidRDefault="00641B79" w:rsidP="0038460E">
            <w:pPr>
              <w:jc w:val="center"/>
              <w:rPr>
                <w:rFonts w:eastAsia="MS PGothic"/>
                <w:color w:val="FF99CC"/>
                <w:sz w:val="21"/>
                <w:lang w:eastAsia="ja-JP"/>
              </w:rPr>
            </w:pPr>
            <w:r w:rsidRPr="00641B79">
              <w:rPr>
                <w:rFonts w:eastAsia="MS PGothic" w:hint="eastAsia"/>
                <w:color w:val="FF99CC"/>
                <w:sz w:val="21"/>
                <w:lang w:eastAsia="ja-JP"/>
              </w:rPr>
              <w:t>Bedroom</w:t>
            </w:r>
          </w:p>
        </w:tc>
        <w:tc>
          <w:tcPr>
            <w:tcW w:w="523" w:type="dxa"/>
          </w:tcPr>
          <w:p w:rsidR="00641B79" w:rsidRPr="00641B79" w:rsidRDefault="00641B79" w:rsidP="0038460E">
            <w:pPr>
              <w:jc w:val="center"/>
              <w:rPr>
                <w:rFonts w:eastAsia="MS PGothic"/>
                <w:color w:val="FF99CC"/>
                <w:sz w:val="21"/>
                <w:lang w:eastAsia="ja-JP"/>
              </w:rPr>
            </w:pPr>
            <w:r w:rsidRPr="00641B79">
              <w:rPr>
                <w:rFonts w:eastAsia="MS PGothic"/>
                <w:color w:val="FF99CC"/>
                <w:sz w:val="21"/>
                <w:lang w:eastAsia="ja-JP"/>
              </w:rPr>
              <w:t>1</w:t>
            </w:r>
          </w:p>
        </w:tc>
        <w:tc>
          <w:tcPr>
            <w:tcW w:w="908" w:type="dxa"/>
          </w:tcPr>
          <w:p w:rsidR="00641B79" w:rsidRPr="00D6174C" w:rsidRDefault="00641B79" w:rsidP="0038460E">
            <w:pPr>
              <w:jc w:val="center"/>
              <w:rPr>
                <w:rFonts w:eastAsia="MS PGothic"/>
                <w:sz w:val="21"/>
                <w:lang w:eastAsia="ja-JP"/>
              </w:rPr>
            </w:pPr>
            <w:r w:rsidRPr="00D6174C">
              <w:rPr>
                <w:rFonts w:eastAsia="MS PGothic" w:hint="eastAsia"/>
                <w:sz w:val="21"/>
                <w:lang w:eastAsia="ja-JP"/>
              </w:rPr>
              <w:t>134,000</w:t>
            </w:r>
          </w:p>
        </w:tc>
      </w:tr>
      <w:tr w:rsidR="00641B79" w:rsidRPr="00D6174C" w:rsidTr="00641B79">
        <w:tc>
          <w:tcPr>
            <w:tcW w:w="1214" w:type="dxa"/>
          </w:tcPr>
          <w:p w:rsidR="00641B79" w:rsidRPr="00D6174C" w:rsidRDefault="00641B79" w:rsidP="0038460E">
            <w:pPr>
              <w:rPr>
                <w:sz w:val="21"/>
                <w:szCs w:val="21"/>
              </w:rPr>
            </w:pPr>
            <w:r w:rsidRPr="00D6174C">
              <w:rPr>
                <w:rFonts w:hint="eastAsia"/>
                <w:sz w:val="21"/>
                <w:szCs w:val="21"/>
              </w:rPr>
              <w:t>396830</w:t>
            </w:r>
          </w:p>
        </w:tc>
        <w:tc>
          <w:tcPr>
            <w:tcW w:w="1047" w:type="dxa"/>
          </w:tcPr>
          <w:p w:rsidR="00641B79" w:rsidRPr="00641B79" w:rsidRDefault="00641B79" w:rsidP="0038460E">
            <w:pPr>
              <w:rPr>
                <w:rFonts w:eastAsia="MS PGothic"/>
                <w:color w:val="FF99CC"/>
                <w:sz w:val="21"/>
                <w:szCs w:val="21"/>
                <w:lang w:eastAsia="ja-JP"/>
              </w:rPr>
            </w:pPr>
            <w:r w:rsidRPr="00641B79">
              <w:rPr>
                <w:rFonts w:eastAsia="MS PGothic"/>
                <w:color w:val="FF99CC"/>
                <w:sz w:val="21"/>
                <w:szCs w:val="21"/>
                <w:lang w:eastAsia="ja-JP"/>
              </w:rPr>
              <w:t>F001203</w:t>
            </w:r>
          </w:p>
        </w:tc>
        <w:tc>
          <w:tcPr>
            <w:tcW w:w="1077" w:type="dxa"/>
          </w:tcPr>
          <w:p w:rsidR="00641B79" w:rsidRPr="00641B79" w:rsidRDefault="00641B79" w:rsidP="0038460E">
            <w:pPr>
              <w:rPr>
                <w:rFonts w:eastAsia="MS PGothic"/>
                <w:color w:val="FF99CC"/>
                <w:sz w:val="21"/>
                <w:szCs w:val="21"/>
                <w:lang w:eastAsia="ja-JP"/>
              </w:rPr>
            </w:pPr>
            <w:r w:rsidRPr="00641B79">
              <w:rPr>
                <w:rFonts w:eastAsia="MS PGothic" w:hint="eastAsia"/>
                <w:color w:val="FF99CC"/>
                <w:sz w:val="21"/>
                <w:szCs w:val="21"/>
                <w:lang w:eastAsia="ja-JP"/>
              </w:rPr>
              <w:t>Sharp</w:t>
            </w:r>
          </w:p>
        </w:tc>
        <w:tc>
          <w:tcPr>
            <w:tcW w:w="1059" w:type="dxa"/>
          </w:tcPr>
          <w:p w:rsidR="00641B79" w:rsidRPr="00641B79" w:rsidRDefault="00641B79" w:rsidP="0038460E">
            <w:pPr>
              <w:rPr>
                <w:rFonts w:eastAsia="MS PGothic"/>
                <w:color w:val="FF99CC"/>
                <w:sz w:val="21"/>
                <w:szCs w:val="21"/>
                <w:lang w:eastAsia="ja-JP"/>
              </w:rPr>
            </w:pPr>
            <w:r w:rsidRPr="00641B79">
              <w:rPr>
                <w:rFonts w:eastAsia="MS PGothic" w:hint="eastAsia"/>
                <w:color w:val="FF99CC"/>
                <w:sz w:val="21"/>
                <w:szCs w:val="21"/>
                <w:lang w:eastAsia="ja-JP"/>
              </w:rPr>
              <w:t>SP33DX</w:t>
            </w:r>
          </w:p>
        </w:tc>
        <w:tc>
          <w:tcPr>
            <w:tcW w:w="1252" w:type="dxa"/>
          </w:tcPr>
          <w:p w:rsidR="00641B79" w:rsidRPr="00641B79" w:rsidRDefault="00641B79" w:rsidP="0038460E">
            <w:pPr>
              <w:rPr>
                <w:rFonts w:eastAsia="MS PGothic"/>
                <w:color w:val="FF99CC"/>
                <w:sz w:val="21"/>
                <w:szCs w:val="21"/>
                <w:lang w:eastAsia="ja-JP"/>
              </w:rPr>
            </w:pPr>
            <w:r w:rsidRPr="00641B79">
              <w:rPr>
                <w:rFonts w:eastAsia="MS PGothic" w:hint="eastAsia"/>
                <w:color w:val="FF99CC"/>
                <w:sz w:val="21"/>
                <w:szCs w:val="21"/>
                <w:lang w:eastAsia="ja-JP"/>
              </w:rPr>
              <w:t>A/C</w:t>
            </w:r>
          </w:p>
        </w:tc>
        <w:tc>
          <w:tcPr>
            <w:tcW w:w="1230" w:type="dxa"/>
          </w:tcPr>
          <w:p w:rsidR="00641B79" w:rsidRPr="00D6174C" w:rsidRDefault="00641B79" w:rsidP="0038460E">
            <w:pPr>
              <w:rPr>
                <w:rFonts w:eastAsia="MS PGothic"/>
                <w:sz w:val="21"/>
                <w:szCs w:val="21"/>
                <w:lang w:eastAsia="ja-JP"/>
              </w:rPr>
            </w:pPr>
            <w:r w:rsidRPr="00D6174C">
              <w:rPr>
                <w:rFonts w:eastAsia="MS PGothic" w:hint="eastAsia"/>
                <w:sz w:val="21"/>
                <w:szCs w:val="21"/>
                <w:lang w:eastAsia="ja-JP"/>
              </w:rPr>
              <w:t>0</w:t>
            </w:r>
            <w:r w:rsidRPr="00D6174C">
              <w:rPr>
                <w:rFonts w:eastAsia="MS PGothic"/>
                <w:sz w:val="21"/>
                <w:szCs w:val="21"/>
                <w:lang w:eastAsia="ja-JP"/>
              </w:rPr>
              <w:t>5</w:t>
            </w:r>
            <w:r w:rsidRPr="00D6174C">
              <w:rPr>
                <w:rFonts w:eastAsia="MS PGothic" w:hint="eastAsia"/>
                <w:sz w:val="21"/>
                <w:szCs w:val="21"/>
                <w:lang w:eastAsia="ja-JP"/>
              </w:rPr>
              <w:t>/05/2018</w:t>
            </w:r>
          </w:p>
        </w:tc>
        <w:tc>
          <w:tcPr>
            <w:tcW w:w="1169" w:type="dxa"/>
          </w:tcPr>
          <w:p w:rsidR="00641B79" w:rsidRPr="00641B79" w:rsidRDefault="00641B79" w:rsidP="0038460E">
            <w:pPr>
              <w:jc w:val="center"/>
              <w:rPr>
                <w:rFonts w:eastAsia="MS PGothic"/>
                <w:color w:val="FF99CC"/>
                <w:sz w:val="21"/>
                <w:lang w:eastAsia="ja-JP"/>
              </w:rPr>
            </w:pPr>
            <w:r w:rsidRPr="00641B79">
              <w:rPr>
                <w:rFonts w:eastAsia="MS PGothic" w:hint="eastAsia"/>
                <w:color w:val="FF99CC"/>
                <w:sz w:val="21"/>
                <w:lang w:eastAsia="ja-JP"/>
              </w:rPr>
              <w:t>Living</w:t>
            </w:r>
          </w:p>
        </w:tc>
        <w:tc>
          <w:tcPr>
            <w:tcW w:w="523" w:type="dxa"/>
          </w:tcPr>
          <w:p w:rsidR="00641B79" w:rsidRPr="00641B79" w:rsidRDefault="00641B79" w:rsidP="0038460E">
            <w:pPr>
              <w:jc w:val="center"/>
              <w:rPr>
                <w:rFonts w:eastAsia="MS PGothic"/>
                <w:color w:val="FF99CC"/>
                <w:sz w:val="21"/>
                <w:lang w:eastAsia="ja-JP"/>
              </w:rPr>
            </w:pPr>
            <w:r w:rsidRPr="00641B79">
              <w:rPr>
                <w:rFonts w:eastAsia="MS PGothic"/>
                <w:color w:val="FF99CC"/>
                <w:sz w:val="21"/>
                <w:lang w:eastAsia="ja-JP"/>
              </w:rPr>
              <w:t>1</w:t>
            </w:r>
          </w:p>
        </w:tc>
        <w:tc>
          <w:tcPr>
            <w:tcW w:w="908" w:type="dxa"/>
          </w:tcPr>
          <w:p w:rsidR="00641B79" w:rsidRPr="00D6174C" w:rsidRDefault="00641B79" w:rsidP="0038460E">
            <w:pPr>
              <w:jc w:val="center"/>
              <w:rPr>
                <w:rFonts w:eastAsia="MS PGothic"/>
                <w:sz w:val="21"/>
                <w:lang w:eastAsia="ja-JP"/>
              </w:rPr>
            </w:pPr>
            <w:r w:rsidRPr="00D6174C">
              <w:rPr>
                <w:rFonts w:eastAsia="MS PGothic" w:hint="eastAsia"/>
                <w:sz w:val="21"/>
                <w:lang w:eastAsia="ja-JP"/>
              </w:rPr>
              <w:t>177,000</w:t>
            </w:r>
          </w:p>
        </w:tc>
      </w:tr>
      <w:tr w:rsidR="00641B79" w:rsidRPr="00D6174C" w:rsidTr="00641B79">
        <w:tc>
          <w:tcPr>
            <w:tcW w:w="1214" w:type="dxa"/>
          </w:tcPr>
          <w:p w:rsidR="00641B79" w:rsidRPr="00D6174C" w:rsidRDefault="00641B79" w:rsidP="0038460E">
            <w:pPr>
              <w:rPr>
                <w:sz w:val="21"/>
                <w:szCs w:val="21"/>
              </w:rPr>
            </w:pPr>
            <w:r w:rsidRPr="00D6174C">
              <w:rPr>
                <w:rFonts w:hint="eastAsia"/>
                <w:sz w:val="21"/>
                <w:szCs w:val="21"/>
              </w:rPr>
              <w:t>39683</w:t>
            </w:r>
            <w:r w:rsidRPr="00D6174C">
              <w:rPr>
                <w:sz w:val="21"/>
                <w:szCs w:val="21"/>
              </w:rPr>
              <w:t>1</w:t>
            </w:r>
          </w:p>
        </w:tc>
        <w:tc>
          <w:tcPr>
            <w:tcW w:w="1047" w:type="dxa"/>
          </w:tcPr>
          <w:p w:rsidR="00641B79" w:rsidRPr="00641B79" w:rsidRDefault="00641B79" w:rsidP="0038460E">
            <w:pPr>
              <w:rPr>
                <w:rFonts w:eastAsia="MS PGothic"/>
                <w:color w:val="FF99CC"/>
                <w:sz w:val="21"/>
                <w:szCs w:val="21"/>
                <w:lang w:eastAsia="ja-JP"/>
              </w:rPr>
            </w:pPr>
            <w:r w:rsidRPr="00641B79">
              <w:rPr>
                <w:rFonts w:eastAsia="MS PGothic"/>
                <w:color w:val="FF99CC"/>
                <w:sz w:val="21"/>
                <w:szCs w:val="21"/>
                <w:lang w:eastAsia="ja-JP"/>
              </w:rPr>
              <w:t>K030327</w:t>
            </w:r>
          </w:p>
        </w:tc>
        <w:tc>
          <w:tcPr>
            <w:tcW w:w="1077" w:type="dxa"/>
          </w:tcPr>
          <w:p w:rsidR="00641B79" w:rsidRPr="00641B79" w:rsidRDefault="00641B79" w:rsidP="0038460E">
            <w:pPr>
              <w:rPr>
                <w:rFonts w:eastAsia="MS PGothic"/>
                <w:color w:val="FF99CC"/>
                <w:sz w:val="21"/>
                <w:szCs w:val="21"/>
                <w:lang w:eastAsia="ja-JP"/>
              </w:rPr>
            </w:pPr>
            <w:r w:rsidRPr="00641B79">
              <w:rPr>
                <w:rFonts w:eastAsia="MS PGothic" w:hint="eastAsia"/>
                <w:color w:val="FF99CC"/>
                <w:sz w:val="21"/>
                <w:szCs w:val="21"/>
                <w:lang w:eastAsia="ja-JP"/>
              </w:rPr>
              <w:t>LG</w:t>
            </w:r>
          </w:p>
        </w:tc>
        <w:tc>
          <w:tcPr>
            <w:tcW w:w="1059" w:type="dxa"/>
          </w:tcPr>
          <w:p w:rsidR="00641B79" w:rsidRPr="00641B79" w:rsidRDefault="00641B79" w:rsidP="0038460E">
            <w:pPr>
              <w:rPr>
                <w:rFonts w:eastAsia="MS PGothic"/>
                <w:color w:val="FF99CC"/>
                <w:sz w:val="21"/>
                <w:szCs w:val="21"/>
                <w:lang w:eastAsia="ja-JP"/>
              </w:rPr>
            </w:pPr>
            <w:r w:rsidRPr="00641B79">
              <w:rPr>
                <w:rFonts w:eastAsia="MS PGothic" w:hint="eastAsia"/>
                <w:color w:val="FF99CC"/>
                <w:sz w:val="21"/>
                <w:szCs w:val="21"/>
                <w:lang w:eastAsia="ja-JP"/>
              </w:rPr>
              <w:t>2200DF5</w:t>
            </w:r>
          </w:p>
        </w:tc>
        <w:tc>
          <w:tcPr>
            <w:tcW w:w="1252" w:type="dxa"/>
          </w:tcPr>
          <w:p w:rsidR="00641B79" w:rsidRPr="00641B79" w:rsidRDefault="00641B79" w:rsidP="0038460E">
            <w:pPr>
              <w:rPr>
                <w:rFonts w:eastAsia="MS PGothic"/>
                <w:color w:val="FF99CC"/>
                <w:sz w:val="21"/>
                <w:szCs w:val="21"/>
                <w:lang w:eastAsia="ja-JP"/>
              </w:rPr>
            </w:pPr>
            <w:r w:rsidRPr="00641B79">
              <w:rPr>
                <w:rFonts w:eastAsia="MS PGothic" w:hint="eastAsia"/>
                <w:color w:val="FF99CC"/>
                <w:sz w:val="21"/>
                <w:szCs w:val="21"/>
                <w:lang w:eastAsia="ja-JP"/>
              </w:rPr>
              <w:t>A/C</w:t>
            </w:r>
          </w:p>
        </w:tc>
        <w:tc>
          <w:tcPr>
            <w:tcW w:w="1230" w:type="dxa"/>
          </w:tcPr>
          <w:p w:rsidR="00641B79" w:rsidRPr="00D6174C" w:rsidRDefault="00641B79" w:rsidP="0038460E">
            <w:pPr>
              <w:rPr>
                <w:sz w:val="21"/>
                <w:szCs w:val="21"/>
              </w:rPr>
            </w:pPr>
            <w:r w:rsidRPr="00D6174C">
              <w:rPr>
                <w:rFonts w:eastAsia="MS PGothic" w:hint="eastAsia"/>
                <w:sz w:val="21"/>
                <w:szCs w:val="21"/>
                <w:lang w:eastAsia="ja-JP"/>
              </w:rPr>
              <w:t>0</w:t>
            </w:r>
            <w:r w:rsidRPr="00D6174C">
              <w:rPr>
                <w:rFonts w:eastAsia="MS PGothic"/>
                <w:sz w:val="21"/>
                <w:szCs w:val="21"/>
                <w:lang w:eastAsia="ja-JP"/>
              </w:rPr>
              <w:t>1</w:t>
            </w:r>
            <w:r w:rsidRPr="00D6174C">
              <w:rPr>
                <w:rFonts w:eastAsia="MS PGothic" w:hint="eastAsia"/>
                <w:sz w:val="21"/>
                <w:szCs w:val="21"/>
                <w:lang w:eastAsia="ja-JP"/>
              </w:rPr>
              <w:t>/05/2018</w:t>
            </w:r>
          </w:p>
        </w:tc>
        <w:tc>
          <w:tcPr>
            <w:tcW w:w="1169" w:type="dxa"/>
          </w:tcPr>
          <w:p w:rsidR="00641B79" w:rsidRPr="00641B79" w:rsidRDefault="00641B79" w:rsidP="0038460E">
            <w:pPr>
              <w:jc w:val="center"/>
              <w:rPr>
                <w:rFonts w:eastAsia="MS PGothic"/>
                <w:color w:val="FF99CC"/>
                <w:sz w:val="21"/>
                <w:lang w:eastAsia="ja-JP"/>
              </w:rPr>
            </w:pPr>
            <w:r w:rsidRPr="00641B79">
              <w:rPr>
                <w:rFonts w:eastAsia="MS PGothic" w:hint="eastAsia"/>
                <w:color w:val="FF99CC"/>
                <w:sz w:val="21"/>
                <w:lang w:eastAsia="ja-JP"/>
              </w:rPr>
              <w:t>Living</w:t>
            </w:r>
          </w:p>
        </w:tc>
        <w:tc>
          <w:tcPr>
            <w:tcW w:w="523" w:type="dxa"/>
          </w:tcPr>
          <w:p w:rsidR="00641B79" w:rsidRPr="00641B79" w:rsidRDefault="00641B79" w:rsidP="0038460E">
            <w:pPr>
              <w:jc w:val="center"/>
              <w:rPr>
                <w:rFonts w:eastAsia="MS PGothic"/>
                <w:color w:val="FF99CC"/>
                <w:sz w:val="21"/>
                <w:lang w:eastAsia="ja-JP"/>
              </w:rPr>
            </w:pPr>
            <w:r w:rsidRPr="00641B79">
              <w:rPr>
                <w:rFonts w:eastAsia="MS PGothic"/>
                <w:color w:val="FF99CC"/>
                <w:sz w:val="21"/>
                <w:lang w:eastAsia="ja-JP"/>
              </w:rPr>
              <w:t>2</w:t>
            </w:r>
          </w:p>
        </w:tc>
        <w:tc>
          <w:tcPr>
            <w:tcW w:w="908" w:type="dxa"/>
          </w:tcPr>
          <w:p w:rsidR="00641B79" w:rsidRPr="00D6174C" w:rsidRDefault="00641B79" w:rsidP="0038460E">
            <w:pPr>
              <w:jc w:val="center"/>
              <w:rPr>
                <w:rFonts w:eastAsia="MS PGothic"/>
                <w:sz w:val="21"/>
                <w:lang w:eastAsia="ja-JP"/>
              </w:rPr>
            </w:pPr>
            <w:r>
              <w:rPr>
                <w:rFonts w:eastAsia="MS PGothic"/>
                <w:sz w:val="21"/>
                <w:lang w:eastAsia="ja-JP"/>
              </w:rPr>
              <w:t>110</w:t>
            </w:r>
            <w:r w:rsidRPr="00D6174C">
              <w:rPr>
                <w:rFonts w:eastAsia="MS PGothic" w:hint="eastAsia"/>
                <w:sz w:val="21"/>
                <w:lang w:eastAsia="ja-JP"/>
              </w:rPr>
              <w:t>,000</w:t>
            </w:r>
          </w:p>
        </w:tc>
      </w:tr>
      <w:tr w:rsidR="00641B79" w:rsidRPr="00D6174C" w:rsidTr="00641B79">
        <w:tc>
          <w:tcPr>
            <w:tcW w:w="1214" w:type="dxa"/>
          </w:tcPr>
          <w:p w:rsidR="00641B79" w:rsidRPr="00D6174C" w:rsidRDefault="00641B79" w:rsidP="0038460E">
            <w:pPr>
              <w:rPr>
                <w:sz w:val="21"/>
                <w:szCs w:val="21"/>
              </w:rPr>
            </w:pPr>
            <w:r w:rsidRPr="00D6174C">
              <w:rPr>
                <w:rFonts w:hint="eastAsia"/>
                <w:sz w:val="21"/>
                <w:szCs w:val="21"/>
              </w:rPr>
              <w:t>3</w:t>
            </w:r>
            <w:r w:rsidRPr="00D6174C">
              <w:rPr>
                <w:sz w:val="21"/>
                <w:szCs w:val="21"/>
              </w:rPr>
              <w:t>96833</w:t>
            </w:r>
          </w:p>
        </w:tc>
        <w:tc>
          <w:tcPr>
            <w:tcW w:w="1047" w:type="dxa"/>
          </w:tcPr>
          <w:p w:rsidR="00641B79" w:rsidRPr="00641B79" w:rsidRDefault="00641B79" w:rsidP="0038460E">
            <w:pPr>
              <w:rPr>
                <w:rFonts w:eastAsia="MS PGothic"/>
                <w:color w:val="FF99CC"/>
                <w:sz w:val="21"/>
                <w:szCs w:val="21"/>
                <w:lang w:eastAsia="ja-JP"/>
              </w:rPr>
            </w:pPr>
            <w:r w:rsidRPr="00641B79">
              <w:rPr>
                <w:rFonts w:eastAsia="MS PGothic"/>
                <w:color w:val="FF99CC"/>
                <w:sz w:val="21"/>
                <w:szCs w:val="21"/>
                <w:lang w:eastAsia="ja-JP"/>
              </w:rPr>
              <w:t>V000035</w:t>
            </w:r>
          </w:p>
        </w:tc>
        <w:tc>
          <w:tcPr>
            <w:tcW w:w="1077" w:type="dxa"/>
          </w:tcPr>
          <w:p w:rsidR="00641B79" w:rsidRPr="00641B79" w:rsidRDefault="00641B79" w:rsidP="0038460E">
            <w:pPr>
              <w:rPr>
                <w:rFonts w:eastAsia="MS PGothic"/>
                <w:color w:val="FF99CC"/>
                <w:sz w:val="21"/>
                <w:szCs w:val="21"/>
                <w:lang w:eastAsia="ja-JP"/>
              </w:rPr>
            </w:pPr>
            <w:r w:rsidRPr="00641B79">
              <w:rPr>
                <w:rFonts w:eastAsia="MS PGothic" w:hint="eastAsia"/>
                <w:color w:val="FF99CC"/>
                <w:sz w:val="21"/>
                <w:szCs w:val="21"/>
                <w:lang w:eastAsia="ja-JP"/>
              </w:rPr>
              <w:t>LG</w:t>
            </w:r>
          </w:p>
        </w:tc>
        <w:tc>
          <w:tcPr>
            <w:tcW w:w="1059" w:type="dxa"/>
          </w:tcPr>
          <w:p w:rsidR="00641B79" w:rsidRPr="00641B79" w:rsidRDefault="00641B79" w:rsidP="0038460E">
            <w:pPr>
              <w:rPr>
                <w:rFonts w:eastAsia="MS PGothic"/>
                <w:color w:val="FF99CC"/>
                <w:sz w:val="21"/>
                <w:szCs w:val="21"/>
                <w:lang w:eastAsia="ja-JP"/>
              </w:rPr>
            </w:pPr>
            <w:r w:rsidRPr="00641B79">
              <w:rPr>
                <w:rFonts w:eastAsia="MS PGothic" w:hint="eastAsia"/>
                <w:color w:val="FF99CC"/>
                <w:sz w:val="21"/>
                <w:szCs w:val="21"/>
                <w:lang w:eastAsia="ja-JP"/>
              </w:rPr>
              <w:t>22</w:t>
            </w:r>
            <w:r w:rsidRPr="00641B79">
              <w:rPr>
                <w:rFonts w:eastAsia="MS PGothic"/>
                <w:color w:val="FF99CC"/>
                <w:sz w:val="21"/>
                <w:szCs w:val="21"/>
                <w:lang w:eastAsia="ja-JP"/>
              </w:rPr>
              <w:t>5</w:t>
            </w:r>
            <w:r w:rsidRPr="00641B79">
              <w:rPr>
                <w:rFonts w:eastAsia="MS PGothic" w:hint="eastAsia"/>
                <w:color w:val="FF99CC"/>
                <w:sz w:val="21"/>
                <w:szCs w:val="21"/>
                <w:lang w:eastAsia="ja-JP"/>
              </w:rPr>
              <w:t>0DF3</w:t>
            </w:r>
          </w:p>
        </w:tc>
        <w:tc>
          <w:tcPr>
            <w:tcW w:w="1252" w:type="dxa"/>
          </w:tcPr>
          <w:p w:rsidR="00641B79" w:rsidRPr="00641B79" w:rsidRDefault="00641B79" w:rsidP="0038460E">
            <w:pPr>
              <w:rPr>
                <w:rFonts w:eastAsia="MS PGothic"/>
                <w:color w:val="FF99CC"/>
                <w:sz w:val="21"/>
                <w:szCs w:val="21"/>
                <w:lang w:eastAsia="ja-JP"/>
              </w:rPr>
            </w:pPr>
            <w:r w:rsidRPr="00641B79">
              <w:rPr>
                <w:rFonts w:eastAsia="MS PGothic" w:hint="eastAsia"/>
                <w:color w:val="FF99CC"/>
                <w:sz w:val="21"/>
                <w:szCs w:val="21"/>
                <w:lang w:eastAsia="ja-JP"/>
              </w:rPr>
              <w:t>A/C</w:t>
            </w:r>
          </w:p>
        </w:tc>
        <w:tc>
          <w:tcPr>
            <w:tcW w:w="1230" w:type="dxa"/>
          </w:tcPr>
          <w:p w:rsidR="00641B79" w:rsidRPr="00D6174C" w:rsidRDefault="00641B79" w:rsidP="0038460E">
            <w:pPr>
              <w:rPr>
                <w:sz w:val="21"/>
                <w:szCs w:val="21"/>
              </w:rPr>
            </w:pPr>
            <w:r w:rsidRPr="00D6174C">
              <w:rPr>
                <w:rFonts w:eastAsia="MS PGothic" w:hint="eastAsia"/>
                <w:sz w:val="21"/>
                <w:szCs w:val="21"/>
                <w:lang w:eastAsia="ja-JP"/>
              </w:rPr>
              <w:t>0</w:t>
            </w:r>
            <w:r w:rsidRPr="00D6174C">
              <w:rPr>
                <w:rFonts w:eastAsia="MS PGothic"/>
                <w:sz w:val="21"/>
                <w:szCs w:val="21"/>
                <w:lang w:eastAsia="ja-JP"/>
              </w:rPr>
              <w:t>1</w:t>
            </w:r>
            <w:r w:rsidRPr="00D6174C">
              <w:rPr>
                <w:rFonts w:eastAsia="MS PGothic" w:hint="eastAsia"/>
                <w:sz w:val="21"/>
                <w:szCs w:val="21"/>
                <w:lang w:eastAsia="ja-JP"/>
              </w:rPr>
              <w:t>/05/2018</w:t>
            </w:r>
          </w:p>
        </w:tc>
        <w:tc>
          <w:tcPr>
            <w:tcW w:w="1169" w:type="dxa"/>
          </w:tcPr>
          <w:p w:rsidR="00641B79" w:rsidRPr="00641B79" w:rsidRDefault="00641B79" w:rsidP="0038460E">
            <w:pPr>
              <w:jc w:val="center"/>
              <w:rPr>
                <w:rFonts w:eastAsia="MS PGothic"/>
                <w:color w:val="FF99CC"/>
                <w:sz w:val="21"/>
                <w:lang w:eastAsia="ja-JP"/>
              </w:rPr>
            </w:pPr>
            <w:r w:rsidRPr="00641B79">
              <w:rPr>
                <w:rFonts w:eastAsia="MS PGothic" w:hint="eastAsia"/>
                <w:color w:val="FF99CC"/>
                <w:sz w:val="21"/>
                <w:lang w:eastAsia="ja-JP"/>
              </w:rPr>
              <w:t>Living</w:t>
            </w:r>
          </w:p>
        </w:tc>
        <w:tc>
          <w:tcPr>
            <w:tcW w:w="523" w:type="dxa"/>
          </w:tcPr>
          <w:p w:rsidR="00641B79" w:rsidRPr="00641B79" w:rsidRDefault="00641B79" w:rsidP="0038460E">
            <w:pPr>
              <w:jc w:val="center"/>
              <w:rPr>
                <w:rFonts w:eastAsia="MS PGothic"/>
                <w:color w:val="FF99CC"/>
                <w:sz w:val="21"/>
                <w:lang w:eastAsia="ja-JP"/>
              </w:rPr>
            </w:pPr>
            <w:r w:rsidRPr="00641B79">
              <w:rPr>
                <w:rFonts w:eastAsia="MS PGothic"/>
                <w:color w:val="FF99CC"/>
                <w:sz w:val="21"/>
                <w:lang w:eastAsia="ja-JP"/>
              </w:rPr>
              <w:t>1</w:t>
            </w:r>
          </w:p>
        </w:tc>
        <w:tc>
          <w:tcPr>
            <w:tcW w:w="908" w:type="dxa"/>
          </w:tcPr>
          <w:p w:rsidR="00641B79" w:rsidRPr="00D6174C" w:rsidRDefault="00641B79" w:rsidP="0038460E">
            <w:pPr>
              <w:jc w:val="center"/>
              <w:rPr>
                <w:rFonts w:eastAsia="MS PGothic"/>
                <w:sz w:val="21"/>
                <w:lang w:eastAsia="ja-JP"/>
              </w:rPr>
            </w:pPr>
            <w:r w:rsidRPr="00D6174C">
              <w:rPr>
                <w:rFonts w:eastAsia="MS PGothic" w:hint="eastAsia"/>
                <w:sz w:val="21"/>
                <w:lang w:eastAsia="ja-JP"/>
              </w:rPr>
              <w:t xml:space="preserve"> 55,000</w:t>
            </w:r>
          </w:p>
        </w:tc>
      </w:tr>
      <w:tr w:rsidR="00641B79" w:rsidRPr="00D6174C" w:rsidTr="00641B79">
        <w:tc>
          <w:tcPr>
            <w:tcW w:w="1214" w:type="dxa"/>
          </w:tcPr>
          <w:p w:rsidR="00641B79" w:rsidRPr="00D6174C" w:rsidRDefault="00641B79" w:rsidP="0038460E">
            <w:pPr>
              <w:rPr>
                <w:rFonts w:eastAsia="MS PGothic"/>
                <w:sz w:val="21"/>
                <w:szCs w:val="21"/>
                <w:lang w:eastAsia="ja-JP"/>
              </w:rPr>
            </w:pPr>
            <w:r w:rsidRPr="00D6174C">
              <w:rPr>
                <w:rFonts w:eastAsia="MS PGothic" w:hint="eastAsia"/>
                <w:sz w:val="21"/>
                <w:szCs w:val="21"/>
                <w:lang w:eastAsia="ja-JP"/>
              </w:rPr>
              <w:t>396838</w:t>
            </w:r>
          </w:p>
        </w:tc>
        <w:tc>
          <w:tcPr>
            <w:tcW w:w="1047" w:type="dxa"/>
          </w:tcPr>
          <w:p w:rsidR="00641B79" w:rsidRPr="00641B79" w:rsidRDefault="00641B79" w:rsidP="0038460E">
            <w:pPr>
              <w:rPr>
                <w:rFonts w:eastAsia="MS PGothic"/>
                <w:color w:val="FF99CC"/>
                <w:sz w:val="21"/>
                <w:szCs w:val="21"/>
                <w:lang w:eastAsia="ja-JP"/>
              </w:rPr>
            </w:pPr>
            <w:r w:rsidRPr="00641B79">
              <w:rPr>
                <w:rFonts w:eastAsia="MS PGothic"/>
                <w:color w:val="FF99CC"/>
                <w:sz w:val="21"/>
                <w:szCs w:val="21"/>
                <w:lang w:eastAsia="ja-JP"/>
              </w:rPr>
              <w:t>D005302</w:t>
            </w:r>
          </w:p>
        </w:tc>
        <w:tc>
          <w:tcPr>
            <w:tcW w:w="1077" w:type="dxa"/>
          </w:tcPr>
          <w:p w:rsidR="00641B79" w:rsidRPr="00641B79" w:rsidRDefault="00641B79" w:rsidP="0038460E">
            <w:pPr>
              <w:rPr>
                <w:rFonts w:eastAsia="MS PGothic"/>
                <w:color w:val="FF99CC"/>
                <w:sz w:val="21"/>
                <w:szCs w:val="21"/>
                <w:lang w:eastAsia="ja-JP"/>
              </w:rPr>
            </w:pPr>
            <w:r w:rsidRPr="00641B79">
              <w:rPr>
                <w:rFonts w:eastAsia="MS PGothic" w:hint="eastAsia"/>
                <w:color w:val="FF99CC"/>
                <w:sz w:val="21"/>
                <w:szCs w:val="21"/>
                <w:lang w:eastAsia="ja-JP"/>
              </w:rPr>
              <w:t>Sharp</w:t>
            </w:r>
          </w:p>
        </w:tc>
        <w:tc>
          <w:tcPr>
            <w:tcW w:w="1059" w:type="dxa"/>
          </w:tcPr>
          <w:p w:rsidR="00641B79" w:rsidRPr="00641B79" w:rsidRDefault="00641B79" w:rsidP="0038460E">
            <w:pPr>
              <w:rPr>
                <w:rFonts w:eastAsia="MS PGothic"/>
                <w:color w:val="FF99CC"/>
                <w:sz w:val="21"/>
                <w:szCs w:val="21"/>
                <w:lang w:eastAsia="ja-JP"/>
              </w:rPr>
            </w:pPr>
            <w:r w:rsidRPr="00641B79">
              <w:rPr>
                <w:rFonts w:eastAsia="MS PGothic" w:hint="eastAsia"/>
                <w:color w:val="FF99CC"/>
                <w:sz w:val="21"/>
                <w:szCs w:val="21"/>
                <w:lang w:eastAsia="ja-JP"/>
              </w:rPr>
              <w:t>SP33DX</w:t>
            </w:r>
          </w:p>
        </w:tc>
        <w:tc>
          <w:tcPr>
            <w:tcW w:w="1252" w:type="dxa"/>
          </w:tcPr>
          <w:p w:rsidR="00641B79" w:rsidRPr="00641B79" w:rsidRDefault="00641B79" w:rsidP="0038460E">
            <w:pPr>
              <w:rPr>
                <w:rFonts w:eastAsia="MS PGothic"/>
                <w:color w:val="FF99CC"/>
                <w:sz w:val="21"/>
                <w:szCs w:val="21"/>
                <w:lang w:eastAsia="ja-JP"/>
              </w:rPr>
            </w:pPr>
            <w:r w:rsidRPr="00641B79">
              <w:rPr>
                <w:rFonts w:eastAsia="MS PGothic" w:hint="eastAsia"/>
                <w:color w:val="FF99CC"/>
                <w:sz w:val="21"/>
                <w:szCs w:val="21"/>
                <w:lang w:eastAsia="ja-JP"/>
              </w:rPr>
              <w:t>A/C</w:t>
            </w:r>
          </w:p>
        </w:tc>
        <w:tc>
          <w:tcPr>
            <w:tcW w:w="1230" w:type="dxa"/>
          </w:tcPr>
          <w:p w:rsidR="00641B79" w:rsidRPr="00D6174C" w:rsidRDefault="00641B79" w:rsidP="0038460E">
            <w:pPr>
              <w:rPr>
                <w:sz w:val="21"/>
                <w:szCs w:val="21"/>
              </w:rPr>
            </w:pPr>
            <w:r w:rsidRPr="00D6174C">
              <w:rPr>
                <w:rFonts w:eastAsia="MS PGothic" w:hint="eastAsia"/>
                <w:sz w:val="21"/>
                <w:szCs w:val="21"/>
                <w:lang w:eastAsia="ja-JP"/>
              </w:rPr>
              <w:t>0</w:t>
            </w:r>
            <w:r w:rsidRPr="00D6174C">
              <w:rPr>
                <w:rFonts w:eastAsia="MS PGothic"/>
                <w:sz w:val="21"/>
                <w:szCs w:val="21"/>
                <w:lang w:eastAsia="ja-JP"/>
              </w:rPr>
              <w:t>1</w:t>
            </w:r>
            <w:r w:rsidRPr="00D6174C">
              <w:rPr>
                <w:rFonts w:eastAsia="MS PGothic" w:hint="eastAsia"/>
                <w:sz w:val="21"/>
                <w:szCs w:val="21"/>
                <w:lang w:eastAsia="ja-JP"/>
              </w:rPr>
              <w:t>/05/2018</w:t>
            </w:r>
          </w:p>
        </w:tc>
        <w:tc>
          <w:tcPr>
            <w:tcW w:w="1169" w:type="dxa"/>
          </w:tcPr>
          <w:p w:rsidR="00641B79" w:rsidRPr="00641B79" w:rsidRDefault="00641B79" w:rsidP="0038460E">
            <w:pPr>
              <w:jc w:val="center"/>
              <w:rPr>
                <w:rFonts w:eastAsia="MS PGothic"/>
                <w:color w:val="FF99CC"/>
                <w:sz w:val="21"/>
                <w:lang w:eastAsia="ja-JP"/>
              </w:rPr>
            </w:pPr>
            <w:r w:rsidRPr="00641B79">
              <w:rPr>
                <w:rFonts w:eastAsia="MS PGothic" w:hint="eastAsia"/>
                <w:color w:val="FF99CC"/>
                <w:sz w:val="21"/>
                <w:lang w:eastAsia="ja-JP"/>
              </w:rPr>
              <w:t>Bedroom</w:t>
            </w:r>
          </w:p>
        </w:tc>
        <w:tc>
          <w:tcPr>
            <w:tcW w:w="523" w:type="dxa"/>
          </w:tcPr>
          <w:p w:rsidR="00641B79" w:rsidRPr="00641B79" w:rsidRDefault="00641B79" w:rsidP="0038460E">
            <w:pPr>
              <w:jc w:val="center"/>
              <w:rPr>
                <w:rFonts w:eastAsia="MS PGothic"/>
                <w:color w:val="FF99CC"/>
                <w:sz w:val="21"/>
                <w:lang w:eastAsia="ja-JP"/>
              </w:rPr>
            </w:pPr>
            <w:r w:rsidRPr="00641B79">
              <w:rPr>
                <w:rFonts w:eastAsia="MS PGothic"/>
                <w:color w:val="FF99CC"/>
                <w:sz w:val="21"/>
                <w:lang w:eastAsia="ja-JP"/>
              </w:rPr>
              <w:t>1</w:t>
            </w:r>
          </w:p>
        </w:tc>
        <w:tc>
          <w:tcPr>
            <w:tcW w:w="908" w:type="dxa"/>
          </w:tcPr>
          <w:p w:rsidR="00641B79" w:rsidRPr="00D6174C" w:rsidRDefault="00641B79" w:rsidP="0038460E">
            <w:pPr>
              <w:jc w:val="center"/>
              <w:rPr>
                <w:rFonts w:eastAsia="MS PGothic"/>
                <w:sz w:val="21"/>
                <w:lang w:eastAsia="ja-JP"/>
              </w:rPr>
            </w:pPr>
            <w:r w:rsidRPr="00D6174C">
              <w:rPr>
                <w:rFonts w:eastAsia="MS PGothic" w:hint="eastAsia"/>
                <w:sz w:val="21"/>
                <w:lang w:eastAsia="ja-JP"/>
              </w:rPr>
              <w:t>177,000</w:t>
            </w:r>
          </w:p>
        </w:tc>
      </w:tr>
      <w:tr w:rsidR="00641B79" w:rsidRPr="00D6174C" w:rsidTr="00641B79">
        <w:tc>
          <w:tcPr>
            <w:tcW w:w="1214" w:type="dxa"/>
          </w:tcPr>
          <w:p w:rsidR="00641B79" w:rsidRPr="00D6174C" w:rsidRDefault="00641B79" w:rsidP="0038460E">
            <w:pPr>
              <w:rPr>
                <w:rFonts w:eastAsia="MS PGothic"/>
                <w:sz w:val="21"/>
                <w:szCs w:val="21"/>
                <w:lang w:eastAsia="ja-JP"/>
              </w:rPr>
            </w:pPr>
            <w:r w:rsidRPr="00D6174C">
              <w:rPr>
                <w:rFonts w:eastAsia="MS PGothic" w:hint="eastAsia"/>
                <w:sz w:val="21"/>
                <w:szCs w:val="21"/>
                <w:lang w:eastAsia="ja-JP"/>
              </w:rPr>
              <w:t>396839</w:t>
            </w:r>
          </w:p>
        </w:tc>
        <w:tc>
          <w:tcPr>
            <w:tcW w:w="1047" w:type="dxa"/>
          </w:tcPr>
          <w:p w:rsidR="00641B79" w:rsidRPr="00641B79" w:rsidRDefault="00641B79" w:rsidP="0038460E">
            <w:pPr>
              <w:rPr>
                <w:rFonts w:eastAsia="MS PGothic"/>
                <w:color w:val="FF99CC"/>
                <w:sz w:val="21"/>
                <w:szCs w:val="21"/>
                <w:lang w:eastAsia="ja-JP"/>
              </w:rPr>
            </w:pPr>
            <w:r w:rsidRPr="00641B79">
              <w:rPr>
                <w:rFonts w:eastAsia="MS PGothic"/>
                <w:color w:val="FF99CC"/>
                <w:sz w:val="21"/>
                <w:szCs w:val="21"/>
                <w:lang w:eastAsia="ja-JP"/>
              </w:rPr>
              <w:t>V000294</w:t>
            </w:r>
          </w:p>
        </w:tc>
        <w:tc>
          <w:tcPr>
            <w:tcW w:w="1077" w:type="dxa"/>
          </w:tcPr>
          <w:p w:rsidR="00641B79" w:rsidRPr="00641B79" w:rsidRDefault="00641B79" w:rsidP="0038460E">
            <w:pPr>
              <w:rPr>
                <w:rFonts w:eastAsia="MS PGothic"/>
                <w:color w:val="FF99CC"/>
                <w:sz w:val="21"/>
                <w:szCs w:val="21"/>
                <w:lang w:eastAsia="ja-JP"/>
              </w:rPr>
            </w:pPr>
            <w:r w:rsidRPr="00641B79">
              <w:rPr>
                <w:rFonts w:eastAsia="MS PGothic" w:hint="eastAsia"/>
                <w:color w:val="FF99CC"/>
                <w:sz w:val="21"/>
                <w:szCs w:val="21"/>
                <w:lang w:eastAsia="ja-JP"/>
              </w:rPr>
              <w:t>LG</w:t>
            </w:r>
          </w:p>
        </w:tc>
        <w:tc>
          <w:tcPr>
            <w:tcW w:w="1059" w:type="dxa"/>
          </w:tcPr>
          <w:p w:rsidR="00641B79" w:rsidRPr="00641B79" w:rsidRDefault="00641B79" w:rsidP="0038460E">
            <w:pPr>
              <w:rPr>
                <w:rFonts w:eastAsia="MS PGothic"/>
                <w:color w:val="FF99CC"/>
                <w:sz w:val="21"/>
                <w:szCs w:val="21"/>
                <w:lang w:eastAsia="ja-JP"/>
              </w:rPr>
            </w:pPr>
            <w:r w:rsidRPr="00641B79">
              <w:rPr>
                <w:rFonts w:eastAsia="MS PGothic" w:hint="eastAsia"/>
                <w:color w:val="FF99CC"/>
                <w:sz w:val="21"/>
                <w:szCs w:val="21"/>
                <w:lang w:eastAsia="ja-JP"/>
              </w:rPr>
              <w:t>22</w:t>
            </w:r>
            <w:r w:rsidRPr="00641B79">
              <w:rPr>
                <w:rFonts w:eastAsia="MS PGothic"/>
                <w:color w:val="FF99CC"/>
                <w:sz w:val="21"/>
                <w:szCs w:val="21"/>
                <w:lang w:eastAsia="ja-JP"/>
              </w:rPr>
              <w:t>5</w:t>
            </w:r>
            <w:r w:rsidRPr="00641B79">
              <w:rPr>
                <w:rFonts w:eastAsia="MS PGothic" w:hint="eastAsia"/>
                <w:color w:val="FF99CC"/>
                <w:sz w:val="21"/>
                <w:szCs w:val="21"/>
                <w:lang w:eastAsia="ja-JP"/>
              </w:rPr>
              <w:t>0DF</w:t>
            </w:r>
            <w:r w:rsidRPr="00641B79">
              <w:rPr>
                <w:rFonts w:eastAsia="MS PGothic"/>
                <w:color w:val="FF99CC"/>
                <w:sz w:val="21"/>
                <w:szCs w:val="21"/>
                <w:lang w:eastAsia="ja-JP"/>
              </w:rPr>
              <w:t>3</w:t>
            </w:r>
          </w:p>
        </w:tc>
        <w:tc>
          <w:tcPr>
            <w:tcW w:w="1252" w:type="dxa"/>
          </w:tcPr>
          <w:p w:rsidR="00641B79" w:rsidRPr="00641B79" w:rsidRDefault="00641B79" w:rsidP="0038460E">
            <w:pPr>
              <w:rPr>
                <w:rFonts w:eastAsia="MS PGothic"/>
                <w:color w:val="FF99CC"/>
                <w:sz w:val="21"/>
                <w:szCs w:val="21"/>
                <w:lang w:eastAsia="ja-JP"/>
              </w:rPr>
            </w:pPr>
            <w:r w:rsidRPr="00641B79">
              <w:rPr>
                <w:rFonts w:eastAsia="MS PGothic" w:hint="eastAsia"/>
                <w:color w:val="FF99CC"/>
                <w:sz w:val="21"/>
                <w:szCs w:val="21"/>
                <w:lang w:eastAsia="ja-JP"/>
              </w:rPr>
              <w:t>A/C</w:t>
            </w:r>
          </w:p>
        </w:tc>
        <w:tc>
          <w:tcPr>
            <w:tcW w:w="1230" w:type="dxa"/>
          </w:tcPr>
          <w:p w:rsidR="00641B79" w:rsidRPr="00D6174C" w:rsidRDefault="00641B79" w:rsidP="0038460E">
            <w:pPr>
              <w:rPr>
                <w:sz w:val="21"/>
                <w:szCs w:val="21"/>
              </w:rPr>
            </w:pPr>
            <w:r w:rsidRPr="00D6174C">
              <w:rPr>
                <w:rFonts w:eastAsia="MS PGothic"/>
                <w:sz w:val="21"/>
                <w:szCs w:val="21"/>
                <w:lang w:eastAsia="ja-JP"/>
              </w:rPr>
              <w:t>11</w:t>
            </w:r>
            <w:r w:rsidRPr="00D6174C">
              <w:rPr>
                <w:rFonts w:eastAsia="MS PGothic" w:hint="eastAsia"/>
                <w:sz w:val="21"/>
                <w:szCs w:val="21"/>
                <w:lang w:eastAsia="ja-JP"/>
              </w:rPr>
              <w:t>/05/2018</w:t>
            </w:r>
          </w:p>
        </w:tc>
        <w:tc>
          <w:tcPr>
            <w:tcW w:w="1169" w:type="dxa"/>
          </w:tcPr>
          <w:p w:rsidR="00641B79" w:rsidRPr="00641B79" w:rsidRDefault="00641B79" w:rsidP="0038460E">
            <w:pPr>
              <w:jc w:val="center"/>
              <w:rPr>
                <w:rFonts w:eastAsia="MS PGothic"/>
                <w:color w:val="FF99CC"/>
                <w:sz w:val="21"/>
                <w:lang w:eastAsia="ja-JP"/>
              </w:rPr>
            </w:pPr>
            <w:r w:rsidRPr="00641B79">
              <w:rPr>
                <w:rFonts w:eastAsia="MS PGothic" w:hint="eastAsia"/>
                <w:color w:val="FF99CC"/>
                <w:sz w:val="21"/>
                <w:lang w:eastAsia="ja-JP"/>
              </w:rPr>
              <w:t>Office</w:t>
            </w:r>
          </w:p>
        </w:tc>
        <w:tc>
          <w:tcPr>
            <w:tcW w:w="523" w:type="dxa"/>
          </w:tcPr>
          <w:p w:rsidR="00641B79" w:rsidRPr="00641B79" w:rsidRDefault="00641B79" w:rsidP="0038460E">
            <w:pPr>
              <w:jc w:val="center"/>
              <w:rPr>
                <w:rFonts w:eastAsia="MS PGothic"/>
                <w:color w:val="FF99CC"/>
                <w:sz w:val="21"/>
                <w:lang w:eastAsia="ja-JP"/>
              </w:rPr>
            </w:pPr>
            <w:r w:rsidRPr="00641B79">
              <w:rPr>
                <w:rFonts w:eastAsia="MS PGothic"/>
                <w:color w:val="FF99CC"/>
                <w:sz w:val="21"/>
                <w:lang w:eastAsia="ja-JP"/>
              </w:rPr>
              <w:t>1</w:t>
            </w:r>
          </w:p>
        </w:tc>
        <w:tc>
          <w:tcPr>
            <w:tcW w:w="908" w:type="dxa"/>
          </w:tcPr>
          <w:p w:rsidR="00641B79" w:rsidRPr="00D6174C" w:rsidRDefault="00641B79" w:rsidP="0038460E">
            <w:pPr>
              <w:jc w:val="center"/>
              <w:rPr>
                <w:rFonts w:eastAsia="MS PGothic"/>
                <w:sz w:val="21"/>
                <w:lang w:eastAsia="ja-JP"/>
              </w:rPr>
            </w:pPr>
            <w:r w:rsidRPr="00D6174C">
              <w:rPr>
                <w:rFonts w:eastAsia="MS PGothic" w:hint="eastAsia"/>
                <w:sz w:val="21"/>
                <w:lang w:eastAsia="ja-JP"/>
              </w:rPr>
              <w:t>55,000</w:t>
            </w:r>
          </w:p>
        </w:tc>
      </w:tr>
      <w:tr w:rsidR="00641B79" w:rsidRPr="00D6174C" w:rsidTr="00641B79">
        <w:tc>
          <w:tcPr>
            <w:tcW w:w="1214" w:type="dxa"/>
          </w:tcPr>
          <w:p w:rsidR="00641B79" w:rsidRPr="00D6174C" w:rsidRDefault="00641B79" w:rsidP="0038460E">
            <w:pPr>
              <w:rPr>
                <w:rFonts w:eastAsia="MS PGothic"/>
                <w:sz w:val="21"/>
                <w:szCs w:val="21"/>
                <w:lang w:eastAsia="ja-JP"/>
              </w:rPr>
            </w:pPr>
            <w:r w:rsidRPr="00D6174C">
              <w:rPr>
                <w:rFonts w:eastAsia="MS PGothic" w:hint="eastAsia"/>
                <w:sz w:val="21"/>
                <w:szCs w:val="21"/>
                <w:lang w:eastAsia="ja-JP"/>
              </w:rPr>
              <w:t>396840</w:t>
            </w:r>
          </w:p>
        </w:tc>
        <w:tc>
          <w:tcPr>
            <w:tcW w:w="1047" w:type="dxa"/>
          </w:tcPr>
          <w:p w:rsidR="00641B79" w:rsidRPr="00641B79" w:rsidRDefault="00641B79" w:rsidP="0038460E">
            <w:pPr>
              <w:rPr>
                <w:rFonts w:eastAsia="MS PGothic"/>
                <w:color w:val="FF99CC"/>
                <w:sz w:val="21"/>
                <w:szCs w:val="21"/>
                <w:lang w:eastAsia="ja-JP"/>
              </w:rPr>
            </w:pPr>
            <w:r w:rsidRPr="00641B79">
              <w:rPr>
                <w:rFonts w:eastAsia="MS PGothic"/>
                <w:color w:val="FF99CC"/>
                <w:sz w:val="21"/>
                <w:szCs w:val="21"/>
                <w:lang w:eastAsia="ja-JP"/>
              </w:rPr>
              <w:t>F000402</w:t>
            </w:r>
          </w:p>
        </w:tc>
        <w:tc>
          <w:tcPr>
            <w:tcW w:w="1077" w:type="dxa"/>
          </w:tcPr>
          <w:p w:rsidR="00641B79" w:rsidRPr="00641B79" w:rsidRDefault="00641B79" w:rsidP="0038460E">
            <w:pPr>
              <w:rPr>
                <w:rFonts w:eastAsia="MS PGothic"/>
                <w:color w:val="FF99CC"/>
                <w:sz w:val="21"/>
                <w:szCs w:val="21"/>
                <w:lang w:eastAsia="ja-JP"/>
              </w:rPr>
            </w:pPr>
            <w:r w:rsidRPr="00641B79">
              <w:rPr>
                <w:rFonts w:eastAsia="MS PGothic" w:hint="eastAsia"/>
                <w:color w:val="FF99CC"/>
                <w:sz w:val="21"/>
                <w:szCs w:val="21"/>
                <w:lang w:eastAsia="ja-JP"/>
              </w:rPr>
              <w:t>Sharp</w:t>
            </w:r>
          </w:p>
        </w:tc>
        <w:tc>
          <w:tcPr>
            <w:tcW w:w="1059" w:type="dxa"/>
          </w:tcPr>
          <w:p w:rsidR="00641B79" w:rsidRPr="00641B79" w:rsidRDefault="00641B79" w:rsidP="0038460E">
            <w:pPr>
              <w:rPr>
                <w:rFonts w:eastAsia="MS PGothic"/>
                <w:color w:val="FF99CC"/>
                <w:sz w:val="21"/>
                <w:szCs w:val="21"/>
                <w:lang w:eastAsia="ja-JP"/>
              </w:rPr>
            </w:pPr>
            <w:r w:rsidRPr="00641B79">
              <w:rPr>
                <w:rFonts w:eastAsia="MS PGothic" w:hint="eastAsia"/>
                <w:color w:val="FF99CC"/>
                <w:sz w:val="21"/>
                <w:szCs w:val="21"/>
                <w:lang w:eastAsia="ja-JP"/>
              </w:rPr>
              <w:t>CS120W</w:t>
            </w:r>
          </w:p>
        </w:tc>
        <w:tc>
          <w:tcPr>
            <w:tcW w:w="1252" w:type="dxa"/>
          </w:tcPr>
          <w:p w:rsidR="00641B79" w:rsidRPr="00641B79" w:rsidRDefault="00641B79" w:rsidP="0038460E">
            <w:pPr>
              <w:rPr>
                <w:rFonts w:eastAsia="MS PGothic"/>
                <w:color w:val="FF99CC"/>
                <w:sz w:val="21"/>
                <w:szCs w:val="21"/>
                <w:lang w:eastAsia="ja-JP"/>
              </w:rPr>
            </w:pPr>
            <w:r w:rsidRPr="00641B79">
              <w:rPr>
                <w:rFonts w:eastAsia="MS PGothic" w:hint="eastAsia"/>
                <w:color w:val="FF99CC"/>
                <w:sz w:val="21"/>
                <w:szCs w:val="21"/>
                <w:lang w:eastAsia="ja-JP"/>
              </w:rPr>
              <w:t>Refrigerator</w:t>
            </w:r>
          </w:p>
        </w:tc>
        <w:tc>
          <w:tcPr>
            <w:tcW w:w="1230" w:type="dxa"/>
          </w:tcPr>
          <w:p w:rsidR="00641B79" w:rsidRPr="00D6174C" w:rsidRDefault="00641B79" w:rsidP="0038460E">
            <w:pPr>
              <w:rPr>
                <w:sz w:val="21"/>
                <w:szCs w:val="21"/>
              </w:rPr>
            </w:pPr>
            <w:r w:rsidRPr="00D6174C">
              <w:rPr>
                <w:rFonts w:eastAsia="MS PGothic"/>
                <w:sz w:val="21"/>
                <w:szCs w:val="21"/>
                <w:lang w:eastAsia="ja-JP"/>
              </w:rPr>
              <w:t>11</w:t>
            </w:r>
            <w:r w:rsidRPr="00D6174C">
              <w:rPr>
                <w:rFonts w:eastAsia="MS PGothic" w:hint="eastAsia"/>
                <w:sz w:val="21"/>
                <w:szCs w:val="21"/>
                <w:lang w:eastAsia="ja-JP"/>
              </w:rPr>
              <w:t>/05/2018</w:t>
            </w:r>
          </w:p>
        </w:tc>
        <w:tc>
          <w:tcPr>
            <w:tcW w:w="1169" w:type="dxa"/>
          </w:tcPr>
          <w:p w:rsidR="00641B79" w:rsidRPr="00641B79" w:rsidRDefault="00641B79" w:rsidP="0038460E">
            <w:pPr>
              <w:jc w:val="center"/>
              <w:rPr>
                <w:rFonts w:eastAsia="MS PGothic"/>
                <w:color w:val="FF99CC"/>
                <w:sz w:val="21"/>
                <w:lang w:eastAsia="ja-JP"/>
              </w:rPr>
            </w:pPr>
            <w:r w:rsidRPr="00641B79">
              <w:rPr>
                <w:rFonts w:eastAsia="MS PGothic" w:hint="eastAsia"/>
                <w:color w:val="FF99CC"/>
                <w:sz w:val="21"/>
                <w:lang w:eastAsia="ja-JP"/>
              </w:rPr>
              <w:t>-</w:t>
            </w:r>
          </w:p>
        </w:tc>
        <w:tc>
          <w:tcPr>
            <w:tcW w:w="523" w:type="dxa"/>
          </w:tcPr>
          <w:p w:rsidR="00641B79" w:rsidRPr="00641B79" w:rsidRDefault="00641B79" w:rsidP="0038460E">
            <w:pPr>
              <w:jc w:val="center"/>
              <w:rPr>
                <w:rFonts w:eastAsia="MS PGothic"/>
                <w:color w:val="FF99CC"/>
                <w:sz w:val="21"/>
                <w:lang w:eastAsia="ja-JP"/>
              </w:rPr>
            </w:pPr>
            <w:r w:rsidRPr="00641B79">
              <w:rPr>
                <w:rFonts w:eastAsia="MS PGothic"/>
                <w:color w:val="FF99CC"/>
                <w:sz w:val="21"/>
                <w:lang w:eastAsia="ja-JP"/>
              </w:rPr>
              <w:t>1</w:t>
            </w:r>
          </w:p>
        </w:tc>
        <w:tc>
          <w:tcPr>
            <w:tcW w:w="908" w:type="dxa"/>
          </w:tcPr>
          <w:p w:rsidR="00641B79" w:rsidRPr="00D6174C" w:rsidRDefault="00641B79" w:rsidP="0038460E">
            <w:pPr>
              <w:jc w:val="center"/>
              <w:rPr>
                <w:rFonts w:eastAsia="MS PGothic"/>
                <w:sz w:val="21"/>
                <w:lang w:eastAsia="ja-JP"/>
              </w:rPr>
            </w:pPr>
            <w:r w:rsidRPr="00D6174C">
              <w:rPr>
                <w:rFonts w:eastAsia="MS PGothic" w:hint="eastAsia"/>
                <w:sz w:val="21"/>
                <w:lang w:eastAsia="ja-JP"/>
              </w:rPr>
              <w:t>85,</w:t>
            </w:r>
            <w:r w:rsidRPr="00D6174C">
              <w:rPr>
                <w:rFonts w:eastAsia="MS PGothic"/>
                <w:sz w:val="21"/>
                <w:lang w:eastAsia="ja-JP"/>
              </w:rPr>
              <w:t>5</w:t>
            </w:r>
            <w:r w:rsidRPr="00D6174C">
              <w:rPr>
                <w:rFonts w:eastAsia="MS PGothic" w:hint="eastAsia"/>
                <w:sz w:val="21"/>
                <w:lang w:eastAsia="ja-JP"/>
              </w:rPr>
              <w:t>00</w:t>
            </w:r>
          </w:p>
        </w:tc>
      </w:tr>
    </w:tbl>
    <w:p w:rsidR="00641B79" w:rsidRPr="00D6174C" w:rsidRDefault="00641B79" w:rsidP="003D2B73">
      <w:pPr>
        <w:rPr>
          <w:rFonts w:eastAsia="MS PGothic"/>
          <w:lang w:eastAsia="ja-JP"/>
        </w:rPr>
      </w:pPr>
    </w:p>
    <w:p w:rsidR="00FC6AE1" w:rsidRPr="00FC6AE1" w:rsidRDefault="00FC6AE1" w:rsidP="003D2B73">
      <w:pPr>
        <w:rPr>
          <w:rFonts w:eastAsia="MS PGothic"/>
          <w:lang w:eastAsia="ja-JP"/>
        </w:rPr>
      </w:pPr>
    </w:p>
    <w:p w:rsidR="003D2B73" w:rsidRPr="003D2B73" w:rsidRDefault="003D2B73" w:rsidP="003D2B73">
      <w:r w:rsidRPr="003D2B73">
        <w:br w:type="page"/>
      </w:r>
    </w:p>
    <w:p w:rsidR="00821DA0" w:rsidRPr="00821DA0" w:rsidRDefault="00821DA0" w:rsidP="00821DA0"/>
    <w:p w:rsidR="003D2B73" w:rsidRPr="00821DA0" w:rsidRDefault="00821DA0" w:rsidP="00821DA0">
      <w:pPr>
        <w:pStyle w:val="Heading2"/>
      </w:pPr>
      <w:bookmarkStart w:id="44" w:name="_Toc500631241"/>
      <w:r>
        <w:t xml:space="preserve">(Annex 26) </w:t>
      </w:r>
      <w:r w:rsidR="003D2B73" w:rsidRPr="00821DA0">
        <w:t xml:space="preserve">Application Form for Advance Payment </w:t>
      </w:r>
      <w:r>
        <w:t>Option</w:t>
      </w:r>
      <w:bookmarkEnd w:id="44"/>
    </w:p>
    <w:p w:rsidR="003D2B73" w:rsidRPr="00821DA0" w:rsidRDefault="003D2B73" w:rsidP="00821DA0"/>
    <w:tbl>
      <w:tblPr>
        <w:tblStyle w:val="TableGrid"/>
        <w:tblW w:w="0" w:type="auto"/>
        <w:tblLook w:val="04A0"/>
      </w:tblPr>
      <w:tblGrid>
        <w:gridCol w:w="4815"/>
        <w:gridCol w:w="3488"/>
      </w:tblGrid>
      <w:tr w:rsidR="003D2B73" w:rsidRPr="00821DA0" w:rsidTr="0042739B">
        <w:tc>
          <w:tcPr>
            <w:tcW w:w="4815" w:type="dxa"/>
          </w:tcPr>
          <w:p w:rsidR="003D2B73" w:rsidRPr="00821DA0" w:rsidRDefault="003D2B73" w:rsidP="00821DA0">
            <w:r w:rsidRPr="00821DA0">
              <w:rPr>
                <w:rFonts w:hint="eastAsia"/>
              </w:rPr>
              <w:t>Name of PD</w:t>
            </w:r>
          </w:p>
        </w:tc>
        <w:tc>
          <w:tcPr>
            <w:tcW w:w="3488" w:type="dxa"/>
          </w:tcPr>
          <w:p w:rsidR="003D2B73" w:rsidRPr="00821DA0" w:rsidRDefault="003D2B73" w:rsidP="00821DA0"/>
        </w:tc>
      </w:tr>
      <w:tr w:rsidR="003D2B73" w:rsidRPr="00821DA0" w:rsidTr="0042739B">
        <w:tc>
          <w:tcPr>
            <w:tcW w:w="4815" w:type="dxa"/>
          </w:tcPr>
          <w:p w:rsidR="003D2B73" w:rsidRPr="00821DA0" w:rsidRDefault="003D2B73" w:rsidP="00821DA0">
            <w:r w:rsidRPr="00821DA0">
              <w:t>D</w:t>
            </w:r>
            <w:r w:rsidRPr="00821DA0">
              <w:rPr>
                <w:rFonts w:hint="eastAsia"/>
              </w:rPr>
              <w:t xml:space="preserve">ate </w:t>
            </w:r>
            <w:r w:rsidRPr="00821DA0">
              <w:t>of Beginning</w:t>
            </w:r>
          </w:p>
        </w:tc>
        <w:tc>
          <w:tcPr>
            <w:tcW w:w="3488" w:type="dxa"/>
          </w:tcPr>
          <w:p w:rsidR="003D2B73" w:rsidRPr="00821DA0" w:rsidRDefault="003D2B73" w:rsidP="00821DA0"/>
        </w:tc>
      </w:tr>
      <w:tr w:rsidR="003D2B73" w:rsidRPr="00821DA0" w:rsidTr="0042739B">
        <w:tc>
          <w:tcPr>
            <w:tcW w:w="4815" w:type="dxa"/>
          </w:tcPr>
          <w:p w:rsidR="003D2B73" w:rsidRPr="00821DA0" w:rsidRDefault="003D2B73" w:rsidP="00821DA0">
            <w:r w:rsidRPr="00821DA0">
              <w:rPr>
                <w:rFonts w:hint="eastAsia"/>
              </w:rPr>
              <w:t>Estimated Amount for each advance payment</w:t>
            </w:r>
          </w:p>
        </w:tc>
        <w:tc>
          <w:tcPr>
            <w:tcW w:w="3488" w:type="dxa"/>
          </w:tcPr>
          <w:p w:rsidR="003D2B73" w:rsidRPr="00821DA0" w:rsidRDefault="003D2B73" w:rsidP="00821DA0"/>
        </w:tc>
      </w:tr>
      <w:tr w:rsidR="003D2B73" w:rsidRPr="00821DA0" w:rsidTr="0042739B">
        <w:tc>
          <w:tcPr>
            <w:tcW w:w="4815" w:type="dxa"/>
          </w:tcPr>
          <w:p w:rsidR="003D2B73" w:rsidRPr="00821DA0" w:rsidRDefault="003D2B73" w:rsidP="00821DA0">
            <w:r w:rsidRPr="00821DA0">
              <w:rPr>
                <w:rFonts w:hint="eastAsia"/>
              </w:rPr>
              <w:t>XXXXXXXXX</w:t>
            </w:r>
          </w:p>
        </w:tc>
        <w:tc>
          <w:tcPr>
            <w:tcW w:w="3488" w:type="dxa"/>
          </w:tcPr>
          <w:p w:rsidR="003D2B73" w:rsidRPr="00821DA0" w:rsidRDefault="003D2B73" w:rsidP="00821DA0"/>
        </w:tc>
      </w:tr>
    </w:tbl>
    <w:p w:rsidR="003D2B73" w:rsidRDefault="003D2B73" w:rsidP="00821DA0"/>
    <w:p w:rsidR="0054621A" w:rsidRPr="00821DA0" w:rsidRDefault="0054621A" w:rsidP="00821DA0"/>
    <w:p w:rsidR="0054621A" w:rsidRDefault="0054621A">
      <w:pPr>
        <w:spacing w:after="200" w:line="276" w:lineRule="auto"/>
        <w:sectPr w:rsidR="0054621A" w:rsidSect="005E1D13">
          <w:headerReference w:type="first" r:id="rId55"/>
          <w:pgSz w:w="11907" w:h="16839" w:code="9"/>
          <w:pgMar w:top="1701" w:right="1701" w:bottom="1701" w:left="1701" w:header="720" w:footer="726" w:gutter="0"/>
          <w:cols w:space="425"/>
          <w:docGrid w:linePitch="360"/>
        </w:sectPr>
      </w:pPr>
    </w:p>
    <w:p w:rsidR="00821DA0" w:rsidRPr="00821DA0" w:rsidRDefault="00821DA0" w:rsidP="00821DA0"/>
    <w:p w:rsidR="003D2B73" w:rsidRPr="00151A0C" w:rsidRDefault="00821DA0" w:rsidP="00151A0C">
      <w:pPr>
        <w:pStyle w:val="Heading2"/>
      </w:pPr>
      <w:bookmarkStart w:id="45" w:name="_Toc500631242"/>
      <w:r w:rsidRPr="00151A0C">
        <w:t xml:space="preserve">(Annex 27) </w:t>
      </w:r>
      <w:r w:rsidR="00734773" w:rsidRPr="00151A0C">
        <w:t xml:space="preserve">Sales, </w:t>
      </w:r>
      <w:r w:rsidR="003D2B73" w:rsidRPr="00151A0C">
        <w:t xml:space="preserve">Installation </w:t>
      </w:r>
      <w:r w:rsidR="00734773" w:rsidRPr="00151A0C">
        <w:t xml:space="preserve">and Inspection </w:t>
      </w:r>
      <w:r w:rsidR="003D2B73" w:rsidRPr="00151A0C">
        <w:t>Re</w:t>
      </w:r>
      <w:r w:rsidR="00734773" w:rsidRPr="00151A0C">
        <w:t>cord</w:t>
      </w:r>
      <w:r w:rsidR="003D2B73" w:rsidRPr="00151A0C">
        <w:t xml:space="preserve"> Form </w:t>
      </w:r>
      <w:r w:rsidR="00B47E5B">
        <w:br/>
      </w:r>
      <w:r w:rsidR="004C06A7">
        <w:t>(Common to both APO and RO)</w:t>
      </w:r>
      <w:bookmarkEnd w:id="45"/>
    </w:p>
    <w:tbl>
      <w:tblPr>
        <w:tblStyle w:val="TableGrid"/>
        <w:tblW w:w="8505" w:type="dxa"/>
        <w:tblInd w:w="-5" w:type="dxa"/>
        <w:tblLook w:val="04A0"/>
      </w:tblPr>
      <w:tblGrid>
        <w:gridCol w:w="2410"/>
        <w:gridCol w:w="6095"/>
      </w:tblGrid>
      <w:tr w:rsidR="003D2B73" w:rsidRPr="00821DA0" w:rsidTr="00734773">
        <w:tc>
          <w:tcPr>
            <w:tcW w:w="2410" w:type="dxa"/>
          </w:tcPr>
          <w:p w:rsidR="003D2B73" w:rsidRPr="00821DA0" w:rsidRDefault="00734773" w:rsidP="00821DA0">
            <w:r>
              <w:rPr>
                <w:rFonts w:hint="eastAsia"/>
              </w:rPr>
              <w:t>IFI name</w:t>
            </w:r>
          </w:p>
        </w:tc>
        <w:tc>
          <w:tcPr>
            <w:tcW w:w="6095" w:type="dxa"/>
          </w:tcPr>
          <w:p w:rsidR="003D2B73" w:rsidRPr="00734773" w:rsidRDefault="00734773" w:rsidP="00821DA0">
            <w:pPr>
              <w:rPr>
                <w:rFonts w:eastAsia="MS PGothic"/>
                <w:lang w:eastAsia="ja-JP"/>
              </w:rPr>
            </w:pPr>
            <w:r>
              <w:rPr>
                <w:rFonts w:eastAsia="MS PGothic" w:hint="eastAsia"/>
                <w:lang w:eastAsia="ja-JP"/>
              </w:rPr>
              <w:t>BIFFL</w:t>
            </w:r>
          </w:p>
        </w:tc>
      </w:tr>
      <w:tr w:rsidR="003D2B73" w:rsidRPr="00821DA0" w:rsidTr="00734773">
        <w:tc>
          <w:tcPr>
            <w:tcW w:w="2410" w:type="dxa"/>
          </w:tcPr>
          <w:p w:rsidR="003D2B73" w:rsidRPr="00821DA0" w:rsidRDefault="00734773" w:rsidP="00821DA0">
            <w:r>
              <w:t>PD name / number</w:t>
            </w:r>
          </w:p>
        </w:tc>
        <w:tc>
          <w:tcPr>
            <w:tcW w:w="6095" w:type="dxa"/>
          </w:tcPr>
          <w:p w:rsidR="003D2B73" w:rsidRPr="00734773" w:rsidRDefault="00734773" w:rsidP="00821DA0">
            <w:pPr>
              <w:rPr>
                <w:rFonts w:eastAsia="MS PGothic"/>
                <w:lang w:eastAsia="ja-JP"/>
              </w:rPr>
            </w:pPr>
            <w:r>
              <w:rPr>
                <w:rFonts w:eastAsia="MS PGothic" w:hint="eastAsia"/>
                <w:lang w:eastAsia="ja-JP"/>
              </w:rPr>
              <w:t>PD 27</w:t>
            </w:r>
          </w:p>
        </w:tc>
      </w:tr>
    </w:tbl>
    <w:p w:rsidR="003D2B73" w:rsidRPr="00D6174C" w:rsidRDefault="003D2B73" w:rsidP="00821DA0"/>
    <w:tbl>
      <w:tblPr>
        <w:tblStyle w:val="TableGrid"/>
        <w:tblW w:w="0" w:type="auto"/>
        <w:tblInd w:w="-5" w:type="dxa"/>
        <w:tblLook w:val="04A0"/>
      </w:tblPr>
      <w:tblGrid>
        <w:gridCol w:w="1358"/>
        <w:gridCol w:w="1186"/>
        <w:gridCol w:w="987"/>
        <w:gridCol w:w="1077"/>
        <w:gridCol w:w="1053"/>
        <w:gridCol w:w="1741"/>
        <w:gridCol w:w="1245"/>
        <w:gridCol w:w="1141"/>
        <w:gridCol w:w="495"/>
        <w:gridCol w:w="961"/>
        <w:gridCol w:w="1179"/>
        <w:gridCol w:w="1235"/>
      </w:tblGrid>
      <w:tr w:rsidR="00641B79" w:rsidRPr="00D6174C" w:rsidTr="00641B79">
        <w:tc>
          <w:tcPr>
            <w:tcW w:w="1416" w:type="dxa"/>
          </w:tcPr>
          <w:p w:rsidR="00641B79" w:rsidRPr="00D6174C" w:rsidRDefault="00641B79" w:rsidP="00AA0012">
            <w:pPr>
              <w:pStyle w:val="ListParagraph"/>
              <w:snapToGrid w:val="0"/>
              <w:spacing w:line="280" w:lineRule="atLeast"/>
              <w:ind w:left="0"/>
              <w:rPr>
                <w:sz w:val="21"/>
                <w:szCs w:val="21"/>
              </w:rPr>
            </w:pPr>
            <w:r w:rsidRPr="00D6174C">
              <w:rPr>
                <w:sz w:val="21"/>
                <w:szCs w:val="21"/>
              </w:rPr>
              <w:t>Request for Disbursement No.</w:t>
            </w:r>
          </w:p>
        </w:tc>
        <w:tc>
          <w:tcPr>
            <w:tcW w:w="1214" w:type="dxa"/>
          </w:tcPr>
          <w:p w:rsidR="00641B79" w:rsidRPr="00D6174C" w:rsidRDefault="00641B79" w:rsidP="00734773">
            <w:pPr>
              <w:pStyle w:val="ListParagraph"/>
              <w:snapToGrid w:val="0"/>
              <w:spacing w:line="280" w:lineRule="atLeast"/>
              <w:ind w:left="0"/>
              <w:rPr>
                <w:sz w:val="21"/>
                <w:szCs w:val="21"/>
              </w:rPr>
            </w:pPr>
            <w:r w:rsidRPr="00641B79">
              <w:rPr>
                <w:color w:val="FF99CC"/>
                <w:sz w:val="21"/>
                <w:szCs w:val="21"/>
              </w:rPr>
              <w:t>Transaction number</w:t>
            </w:r>
          </w:p>
        </w:tc>
        <w:tc>
          <w:tcPr>
            <w:tcW w:w="874" w:type="dxa"/>
          </w:tcPr>
          <w:p w:rsidR="00641B79" w:rsidRPr="00641B79" w:rsidRDefault="00641B79" w:rsidP="00AA0012">
            <w:pPr>
              <w:pStyle w:val="ListParagraph"/>
              <w:snapToGrid w:val="0"/>
              <w:spacing w:line="280" w:lineRule="atLeast"/>
              <w:ind w:left="0"/>
              <w:rPr>
                <w:color w:val="FF99CC"/>
                <w:sz w:val="21"/>
                <w:szCs w:val="21"/>
              </w:rPr>
            </w:pPr>
            <w:r>
              <w:rPr>
                <w:color w:val="FF99CC"/>
                <w:sz w:val="21"/>
                <w:szCs w:val="21"/>
              </w:rPr>
              <w:t>Customer ID</w:t>
            </w:r>
          </w:p>
        </w:tc>
        <w:tc>
          <w:tcPr>
            <w:tcW w:w="1077" w:type="dxa"/>
          </w:tcPr>
          <w:p w:rsidR="00641B79" w:rsidRPr="0054621A" w:rsidRDefault="00641B79" w:rsidP="00AA0012">
            <w:pPr>
              <w:pStyle w:val="ListParagraph"/>
              <w:snapToGrid w:val="0"/>
              <w:spacing w:line="280" w:lineRule="atLeast"/>
              <w:ind w:left="0"/>
              <w:rPr>
                <w:color w:val="00B0F0"/>
                <w:sz w:val="21"/>
                <w:szCs w:val="21"/>
              </w:rPr>
            </w:pPr>
            <w:r w:rsidRPr="00641B79">
              <w:rPr>
                <w:color w:val="FF99CC"/>
                <w:sz w:val="21"/>
                <w:szCs w:val="21"/>
              </w:rPr>
              <w:t>Appliance</w:t>
            </w:r>
            <w:r w:rsidRPr="0054621A">
              <w:rPr>
                <w:rFonts w:hint="eastAsia"/>
                <w:color w:val="00B0F0"/>
                <w:sz w:val="21"/>
                <w:szCs w:val="21"/>
              </w:rPr>
              <w:t xml:space="preserve"> brand</w:t>
            </w:r>
          </w:p>
        </w:tc>
        <w:tc>
          <w:tcPr>
            <w:tcW w:w="1099" w:type="dxa"/>
          </w:tcPr>
          <w:p w:rsidR="00641B79" w:rsidRPr="0054621A" w:rsidRDefault="00641B79" w:rsidP="00AA0012">
            <w:pPr>
              <w:pStyle w:val="ListParagraph"/>
              <w:snapToGrid w:val="0"/>
              <w:spacing w:line="280" w:lineRule="atLeast"/>
              <w:ind w:left="0"/>
              <w:rPr>
                <w:color w:val="00B0F0"/>
                <w:sz w:val="21"/>
                <w:szCs w:val="21"/>
              </w:rPr>
            </w:pPr>
            <w:r w:rsidRPr="00641B79">
              <w:rPr>
                <w:color w:val="FF99CC"/>
                <w:sz w:val="21"/>
                <w:szCs w:val="21"/>
              </w:rPr>
              <w:t>Appliance</w:t>
            </w:r>
            <w:r w:rsidRPr="0054621A">
              <w:rPr>
                <w:rFonts w:hint="eastAsia"/>
                <w:color w:val="00B0F0"/>
                <w:sz w:val="21"/>
                <w:szCs w:val="21"/>
              </w:rPr>
              <w:t xml:space="preserve"> model</w:t>
            </w:r>
          </w:p>
        </w:tc>
        <w:tc>
          <w:tcPr>
            <w:tcW w:w="1261" w:type="dxa"/>
          </w:tcPr>
          <w:p w:rsidR="00641B79" w:rsidRPr="0054621A" w:rsidRDefault="00641B79" w:rsidP="00AA0012">
            <w:pPr>
              <w:pStyle w:val="ListParagraph"/>
              <w:snapToGrid w:val="0"/>
              <w:spacing w:line="280" w:lineRule="atLeast"/>
              <w:ind w:left="0"/>
              <w:rPr>
                <w:color w:val="00B0F0"/>
                <w:sz w:val="21"/>
                <w:szCs w:val="21"/>
              </w:rPr>
            </w:pPr>
            <w:r w:rsidRPr="00641B79">
              <w:rPr>
                <w:color w:val="FF99CC"/>
                <w:sz w:val="21"/>
                <w:szCs w:val="21"/>
              </w:rPr>
              <w:t>Appliancecategory</w:t>
            </w:r>
          </w:p>
        </w:tc>
        <w:tc>
          <w:tcPr>
            <w:tcW w:w="1258" w:type="dxa"/>
          </w:tcPr>
          <w:p w:rsidR="00641B79" w:rsidRPr="00D6174C" w:rsidRDefault="00641B79" w:rsidP="00AA0012">
            <w:pPr>
              <w:pStyle w:val="ListParagraph"/>
              <w:snapToGrid w:val="0"/>
              <w:spacing w:line="280" w:lineRule="atLeast"/>
              <w:ind w:left="0"/>
              <w:rPr>
                <w:sz w:val="21"/>
                <w:szCs w:val="21"/>
              </w:rPr>
            </w:pPr>
            <w:r w:rsidRPr="00D6174C">
              <w:rPr>
                <w:rFonts w:hint="eastAsia"/>
                <w:sz w:val="21"/>
                <w:szCs w:val="21"/>
              </w:rPr>
              <w:t>Installation date</w:t>
            </w:r>
          </w:p>
        </w:tc>
        <w:tc>
          <w:tcPr>
            <w:tcW w:w="1169" w:type="dxa"/>
          </w:tcPr>
          <w:p w:rsidR="00641B79" w:rsidRPr="00D6174C" w:rsidRDefault="00641B79" w:rsidP="00AA0012">
            <w:pPr>
              <w:pStyle w:val="ListParagraph"/>
              <w:snapToGrid w:val="0"/>
              <w:spacing w:line="280" w:lineRule="atLeast"/>
              <w:ind w:left="0"/>
              <w:rPr>
                <w:sz w:val="21"/>
                <w:szCs w:val="21"/>
              </w:rPr>
            </w:pPr>
            <w:r w:rsidRPr="00B47E5B">
              <w:rPr>
                <w:rFonts w:hint="eastAsia"/>
                <w:color w:val="00B0F0"/>
                <w:sz w:val="21"/>
                <w:szCs w:val="21"/>
              </w:rPr>
              <w:t>Installation site</w:t>
            </w:r>
            <w:r>
              <w:rPr>
                <w:color w:val="00B0F0"/>
                <w:sz w:val="21"/>
                <w:szCs w:val="21"/>
              </w:rPr>
              <w:t xml:space="preserve"> (for A/C only)</w:t>
            </w:r>
          </w:p>
        </w:tc>
        <w:tc>
          <w:tcPr>
            <w:tcW w:w="523" w:type="dxa"/>
          </w:tcPr>
          <w:p w:rsidR="00641B79" w:rsidRPr="00641B79" w:rsidRDefault="00641B79" w:rsidP="00AA0012">
            <w:pPr>
              <w:pStyle w:val="ListParagraph"/>
              <w:snapToGrid w:val="0"/>
              <w:spacing w:line="280" w:lineRule="atLeast"/>
              <w:ind w:left="0"/>
              <w:rPr>
                <w:color w:val="FF99CC"/>
                <w:sz w:val="21"/>
                <w:szCs w:val="21"/>
              </w:rPr>
            </w:pPr>
            <w:r w:rsidRPr="00641B79">
              <w:rPr>
                <w:color w:val="FF99CC"/>
                <w:sz w:val="21"/>
                <w:szCs w:val="21"/>
              </w:rPr>
              <w:t>Q</w:t>
            </w:r>
            <w:r>
              <w:rPr>
                <w:color w:val="FF99CC"/>
                <w:sz w:val="21"/>
                <w:szCs w:val="21"/>
              </w:rPr>
              <w:t>t</w:t>
            </w:r>
            <w:r w:rsidRPr="00641B79">
              <w:rPr>
                <w:color w:val="FF99CC"/>
                <w:sz w:val="21"/>
                <w:szCs w:val="21"/>
              </w:rPr>
              <w:t>y</w:t>
            </w:r>
          </w:p>
        </w:tc>
        <w:tc>
          <w:tcPr>
            <w:tcW w:w="1007" w:type="dxa"/>
          </w:tcPr>
          <w:p w:rsidR="00641B79" w:rsidRPr="00D6174C" w:rsidRDefault="00641B79" w:rsidP="00AA0012">
            <w:pPr>
              <w:pStyle w:val="ListParagraph"/>
              <w:snapToGrid w:val="0"/>
              <w:spacing w:line="280" w:lineRule="atLeast"/>
              <w:ind w:left="0"/>
              <w:rPr>
                <w:sz w:val="21"/>
                <w:szCs w:val="21"/>
              </w:rPr>
            </w:pPr>
            <w:r w:rsidRPr="00D6174C">
              <w:rPr>
                <w:sz w:val="21"/>
                <w:szCs w:val="21"/>
              </w:rPr>
              <w:t>Sales a</w:t>
            </w:r>
            <w:r w:rsidRPr="00D6174C">
              <w:rPr>
                <w:rFonts w:hint="eastAsia"/>
                <w:sz w:val="21"/>
                <w:szCs w:val="21"/>
              </w:rPr>
              <w:t>mount</w:t>
            </w:r>
          </w:p>
          <w:p w:rsidR="00641B79" w:rsidRPr="00D6174C" w:rsidRDefault="00641B79" w:rsidP="00AA0012">
            <w:pPr>
              <w:pStyle w:val="ListParagraph"/>
              <w:snapToGrid w:val="0"/>
              <w:spacing w:line="280" w:lineRule="atLeast"/>
              <w:ind w:left="0"/>
              <w:rPr>
                <w:sz w:val="21"/>
                <w:szCs w:val="21"/>
              </w:rPr>
            </w:pPr>
            <w:r w:rsidRPr="00D6174C">
              <w:rPr>
                <w:sz w:val="21"/>
                <w:szCs w:val="21"/>
              </w:rPr>
              <w:t>(BDT)</w:t>
            </w:r>
          </w:p>
        </w:tc>
        <w:tc>
          <w:tcPr>
            <w:tcW w:w="1294" w:type="dxa"/>
          </w:tcPr>
          <w:p w:rsidR="00641B79" w:rsidRPr="00D6174C" w:rsidRDefault="00641B79" w:rsidP="00AA0012">
            <w:pPr>
              <w:pStyle w:val="ListParagraph"/>
              <w:snapToGrid w:val="0"/>
              <w:spacing w:line="280" w:lineRule="atLeast"/>
              <w:ind w:left="0"/>
              <w:rPr>
                <w:sz w:val="21"/>
                <w:szCs w:val="21"/>
              </w:rPr>
            </w:pPr>
            <w:r w:rsidRPr="00D6174C">
              <w:rPr>
                <w:rFonts w:hint="eastAsia"/>
                <w:sz w:val="21"/>
                <w:szCs w:val="21"/>
              </w:rPr>
              <w:t>Inspection requirement</w:t>
            </w:r>
          </w:p>
        </w:tc>
        <w:tc>
          <w:tcPr>
            <w:tcW w:w="1240" w:type="dxa"/>
          </w:tcPr>
          <w:p w:rsidR="00641B79" w:rsidRPr="00D6174C" w:rsidRDefault="00641B79" w:rsidP="00AA0012">
            <w:pPr>
              <w:pStyle w:val="ListParagraph"/>
              <w:snapToGrid w:val="0"/>
              <w:spacing w:line="280" w:lineRule="atLeast"/>
              <w:ind w:left="0"/>
              <w:rPr>
                <w:sz w:val="21"/>
                <w:szCs w:val="21"/>
              </w:rPr>
            </w:pPr>
            <w:r w:rsidRPr="00D6174C">
              <w:rPr>
                <w:rFonts w:hint="eastAsia"/>
                <w:sz w:val="21"/>
                <w:szCs w:val="21"/>
              </w:rPr>
              <w:t>Inspection date</w:t>
            </w:r>
          </w:p>
        </w:tc>
      </w:tr>
      <w:tr w:rsidR="00641B79" w:rsidRPr="00D6174C" w:rsidTr="00641B79">
        <w:tc>
          <w:tcPr>
            <w:tcW w:w="1416" w:type="dxa"/>
          </w:tcPr>
          <w:p w:rsidR="00641B79" w:rsidRPr="00D6174C" w:rsidRDefault="00641B79" w:rsidP="00734773">
            <w:pPr>
              <w:rPr>
                <w:sz w:val="21"/>
                <w:szCs w:val="21"/>
              </w:rPr>
            </w:pPr>
            <w:r w:rsidRPr="00D6174C">
              <w:rPr>
                <w:sz w:val="21"/>
                <w:szCs w:val="21"/>
              </w:rPr>
              <w:t>R</w:t>
            </w:r>
            <w:r w:rsidRPr="00D6174C">
              <w:rPr>
                <w:rFonts w:hint="eastAsia"/>
                <w:sz w:val="21"/>
                <w:szCs w:val="21"/>
              </w:rPr>
              <w:t>0</w:t>
            </w:r>
            <w:r w:rsidRPr="00D6174C">
              <w:rPr>
                <w:sz w:val="21"/>
                <w:szCs w:val="21"/>
              </w:rPr>
              <w:t>27000238</w:t>
            </w:r>
          </w:p>
        </w:tc>
        <w:tc>
          <w:tcPr>
            <w:tcW w:w="1214" w:type="dxa"/>
          </w:tcPr>
          <w:p w:rsidR="00641B79" w:rsidRPr="00D6174C" w:rsidRDefault="00641B79" w:rsidP="00734773">
            <w:pPr>
              <w:rPr>
                <w:sz w:val="21"/>
                <w:szCs w:val="21"/>
              </w:rPr>
            </w:pPr>
            <w:r w:rsidRPr="00D6174C">
              <w:rPr>
                <w:rFonts w:hint="eastAsia"/>
                <w:sz w:val="21"/>
                <w:szCs w:val="21"/>
              </w:rPr>
              <w:t>396824</w:t>
            </w:r>
          </w:p>
        </w:tc>
        <w:tc>
          <w:tcPr>
            <w:tcW w:w="874" w:type="dxa"/>
          </w:tcPr>
          <w:p w:rsidR="00641B79" w:rsidRPr="00B47E5B" w:rsidRDefault="00641B79" w:rsidP="00734773">
            <w:pPr>
              <w:rPr>
                <w:rFonts w:eastAsia="MS PGothic"/>
                <w:color w:val="00B0F0"/>
                <w:sz w:val="21"/>
                <w:szCs w:val="21"/>
                <w:lang w:eastAsia="ja-JP"/>
              </w:rPr>
            </w:pPr>
            <w:r>
              <w:rPr>
                <w:rFonts w:eastAsia="MS PGothic"/>
                <w:color w:val="00B0F0"/>
                <w:sz w:val="21"/>
                <w:szCs w:val="21"/>
                <w:lang w:eastAsia="ja-JP"/>
              </w:rPr>
              <w:t>A004539</w:t>
            </w:r>
          </w:p>
        </w:tc>
        <w:tc>
          <w:tcPr>
            <w:tcW w:w="1077" w:type="dxa"/>
          </w:tcPr>
          <w:p w:rsidR="00641B79" w:rsidRPr="00B47E5B" w:rsidRDefault="00641B79" w:rsidP="00734773">
            <w:pPr>
              <w:rPr>
                <w:rFonts w:eastAsia="MS PGothic"/>
                <w:color w:val="00B0F0"/>
                <w:sz w:val="21"/>
                <w:szCs w:val="21"/>
                <w:lang w:eastAsia="ja-JP"/>
              </w:rPr>
            </w:pPr>
            <w:r w:rsidRPr="00B47E5B">
              <w:rPr>
                <w:rFonts w:eastAsia="MS PGothic" w:hint="eastAsia"/>
                <w:color w:val="00B0F0"/>
                <w:sz w:val="21"/>
                <w:szCs w:val="21"/>
                <w:lang w:eastAsia="ja-JP"/>
              </w:rPr>
              <w:t>Sharp</w:t>
            </w:r>
          </w:p>
        </w:tc>
        <w:tc>
          <w:tcPr>
            <w:tcW w:w="1099" w:type="dxa"/>
          </w:tcPr>
          <w:p w:rsidR="00641B79" w:rsidRPr="00B47E5B" w:rsidRDefault="00641B79" w:rsidP="00734773">
            <w:pPr>
              <w:rPr>
                <w:rFonts w:eastAsia="MS PGothic"/>
                <w:color w:val="00B0F0"/>
                <w:sz w:val="21"/>
                <w:szCs w:val="21"/>
                <w:lang w:eastAsia="ja-JP"/>
              </w:rPr>
            </w:pPr>
            <w:r w:rsidRPr="00B47E5B">
              <w:rPr>
                <w:rFonts w:eastAsia="MS PGothic" w:hint="eastAsia"/>
                <w:color w:val="00B0F0"/>
                <w:sz w:val="21"/>
                <w:szCs w:val="21"/>
                <w:lang w:eastAsia="ja-JP"/>
              </w:rPr>
              <w:t>CS120W</w:t>
            </w:r>
          </w:p>
        </w:tc>
        <w:tc>
          <w:tcPr>
            <w:tcW w:w="1261" w:type="dxa"/>
          </w:tcPr>
          <w:p w:rsidR="00641B79" w:rsidRPr="00B47E5B" w:rsidRDefault="00641B79" w:rsidP="00734773">
            <w:pPr>
              <w:rPr>
                <w:rFonts w:eastAsia="MS PGothic"/>
                <w:color w:val="00B0F0"/>
                <w:sz w:val="21"/>
                <w:szCs w:val="21"/>
                <w:lang w:eastAsia="ja-JP"/>
              </w:rPr>
            </w:pPr>
            <w:r w:rsidRPr="00B47E5B">
              <w:rPr>
                <w:rFonts w:eastAsia="MS PGothic" w:hint="eastAsia"/>
                <w:color w:val="00B0F0"/>
                <w:sz w:val="21"/>
                <w:szCs w:val="21"/>
                <w:lang w:eastAsia="ja-JP"/>
              </w:rPr>
              <w:t>Refrigerator</w:t>
            </w:r>
          </w:p>
        </w:tc>
        <w:tc>
          <w:tcPr>
            <w:tcW w:w="1258" w:type="dxa"/>
          </w:tcPr>
          <w:p w:rsidR="00641B79" w:rsidRPr="00D6174C" w:rsidRDefault="00641B79" w:rsidP="00734773">
            <w:pPr>
              <w:rPr>
                <w:sz w:val="21"/>
                <w:szCs w:val="21"/>
              </w:rPr>
            </w:pPr>
            <w:r w:rsidRPr="00D6174C">
              <w:rPr>
                <w:rFonts w:eastAsia="MS PGothic" w:hint="eastAsia"/>
                <w:sz w:val="21"/>
                <w:szCs w:val="21"/>
                <w:lang w:eastAsia="ja-JP"/>
              </w:rPr>
              <w:t>06/05/2018</w:t>
            </w:r>
          </w:p>
        </w:tc>
        <w:tc>
          <w:tcPr>
            <w:tcW w:w="1169" w:type="dxa"/>
          </w:tcPr>
          <w:p w:rsidR="00641B79" w:rsidRPr="00B47E5B" w:rsidRDefault="00641B79" w:rsidP="00734773">
            <w:pPr>
              <w:jc w:val="center"/>
              <w:rPr>
                <w:rFonts w:eastAsia="MS PGothic"/>
                <w:color w:val="00B0F0"/>
                <w:sz w:val="21"/>
                <w:lang w:eastAsia="ja-JP"/>
              </w:rPr>
            </w:pPr>
            <w:r>
              <w:rPr>
                <w:rFonts w:eastAsia="MS PGothic" w:hint="eastAsia"/>
                <w:color w:val="00B0F0"/>
                <w:sz w:val="21"/>
                <w:lang w:eastAsia="ja-JP"/>
              </w:rPr>
              <w:t>-</w:t>
            </w:r>
          </w:p>
        </w:tc>
        <w:tc>
          <w:tcPr>
            <w:tcW w:w="523" w:type="dxa"/>
          </w:tcPr>
          <w:p w:rsidR="00641B79" w:rsidRPr="00641B79" w:rsidRDefault="00641B79" w:rsidP="00734773">
            <w:pPr>
              <w:jc w:val="center"/>
              <w:rPr>
                <w:rFonts w:eastAsia="MS PGothic"/>
                <w:color w:val="FF99CC"/>
                <w:sz w:val="21"/>
                <w:lang w:eastAsia="ja-JP"/>
              </w:rPr>
            </w:pPr>
            <w:r w:rsidRPr="00641B79">
              <w:rPr>
                <w:rFonts w:eastAsia="MS PGothic"/>
                <w:color w:val="FF99CC"/>
                <w:sz w:val="21"/>
                <w:lang w:eastAsia="ja-JP"/>
              </w:rPr>
              <w:t>1</w:t>
            </w:r>
          </w:p>
        </w:tc>
        <w:tc>
          <w:tcPr>
            <w:tcW w:w="1007" w:type="dxa"/>
          </w:tcPr>
          <w:p w:rsidR="00641B79" w:rsidRPr="00D6174C" w:rsidRDefault="00641B79" w:rsidP="00734773">
            <w:pPr>
              <w:jc w:val="center"/>
              <w:rPr>
                <w:rFonts w:eastAsia="MS PGothic"/>
                <w:sz w:val="21"/>
                <w:lang w:eastAsia="ja-JP"/>
              </w:rPr>
            </w:pPr>
            <w:r w:rsidRPr="00D6174C">
              <w:rPr>
                <w:rFonts w:eastAsia="MS PGothic"/>
                <w:sz w:val="21"/>
                <w:lang w:eastAsia="ja-JP"/>
              </w:rPr>
              <w:t xml:space="preserve"> 85</w:t>
            </w:r>
            <w:r w:rsidRPr="00D6174C">
              <w:rPr>
                <w:rFonts w:eastAsia="MS PGothic" w:hint="eastAsia"/>
                <w:sz w:val="21"/>
                <w:lang w:eastAsia="ja-JP"/>
              </w:rPr>
              <w:t>,500</w:t>
            </w:r>
          </w:p>
        </w:tc>
        <w:tc>
          <w:tcPr>
            <w:tcW w:w="1294" w:type="dxa"/>
          </w:tcPr>
          <w:p w:rsidR="00641B79" w:rsidRPr="00D6174C" w:rsidRDefault="00641B79" w:rsidP="00734773">
            <w:pPr>
              <w:jc w:val="center"/>
              <w:rPr>
                <w:sz w:val="21"/>
              </w:rPr>
            </w:pPr>
            <w:r w:rsidRPr="00D6174C">
              <w:rPr>
                <w:rFonts w:hint="eastAsia"/>
                <w:sz w:val="21"/>
              </w:rPr>
              <w:t>N</w:t>
            </w:r>
          </w:p>
        </w:tc>
        <w:tc>
          <w:tcPr>
            <w:tcW w:w="1240" w:type="dxa"/>
          </w:tcPr>
          <w:p w:rsidR="00641B79" w:rsidRPr="00D6174C" w:rsidRDefault="00641B79" w:rsidP="00734773">
            <w:pPr>
              <w:jc w:val="center"/>
              <w:rPr>
                <w:sz w:val="21"/>
                <w:szCs w:val="21"/>
              </w:rPr>
            </w:pPr>
            <w:r w:rsidRPr="00D6174C">
              <w:rPr>
                <w:rFonts w:hint="eastAsia"/>
                <w:sz w:val="21"/>
                <w:szCs w:val="21"/>
              </w:rPr>
              <w:t>-</w:t>
            </w:r>
          </w:p>
        </w:tc>
      </w:tr>
      <w:tr w:rsidR="00641B79" w:rsidRPr="00D6174C" w:rsidTr="00641B79">
        <w:tc>
          <w:tcPr>
            <w:tcW w:w="1416" w:type="dxa"/>
          </w:tcPr>
          <w:p w:rsidR="00641B79" w:rsidRPr="00D6174C" w:rsidRDefault="00641B79" w:rsidP="00734773">
            <w:pPr>
              <w:rPr>
                <w:sz w:val="21"/>
                <w:szCs w:val="21"/>
              </w:rPr>
            </w:pPr>
          </w:p>
        </w:tc>
        <w:tc>
          <w:tcPr>
            <w:tcW w:w="1214" w:type="dxa"/>
          </w:tcPr>
          <w:p w:rsidR="00641B79" w:rsidRPr="00D6174C" w:rsidRDefault="00641B79" w:rsidP="00734773">
            <w:pPr>
              <w:rPr>
                <w:sz w:val="21"/>
                <w:szCs w:val="21"/>
              </w:rPr>
            </w:pPr>
            <w:r w:rsidRPr="00D6174C">
              <w:rPr>
                <w:rFonts w:hint="eastAsia"/>
                <w:sz w:val="21"/>
                <w:szCs w:val="21"/>
              </w:rPr>
              <w:t>396825</w:t>
            </w:r>
          </w:p>
        </w:tc>
        <w:tc>
          <w:tcPr>
            <w:tcW w:w="874" w:type="dxa"/>
          </w:tcPr>
          <w:p w:rsidR="00641B79" w:rsidRPr="00B47E5B" w:rsidRDefault="00641B79" w:rsidP="00734773">
            <w:pPr>
              <w:rPr>
                <w:rFonts w:eastAsia="MS PGothic"/>
                <w:color w:val="00B0F0"/>
                <w:sz w:val="21"/>
                <w:szCs w:val="21"/>
                <w:lang w:eastAsia="ja-JP"/>
              </w:rPr>
            </w:pPr>
            <w:r>
              <w:rPr>
                <w:rFonts w:eastAsia="MS PGothic"/>
                <w:color w:val="00B0F0"/>
                <w:sz w:val="21"/>
                <w:szCs w:val="21"/>
                <w:lang w:eastAsia="ja-JP"/>
              </w:rPr>
              <w:t>D003402</w:t>
            </w:r>
          </w:p>
        </w:tc>
        <w:tc>
          <w:tcPr>
            <w:tcW w:w="1077" w:type="dxa"/>
          </w:tcPr>
          <w:p w:rsidR="00641B79" w:rsidRPr="00B47E5B" w:rsidRDefault="00641B79" w:rsidP="00734773">
            <w:pPr>
              <w:rPr>
                <w:rFonts w:eastAsia="MS PGothic"/>
                <w:color w:val="00B0F0"/>
                <w:sz w:val="21"/>
                <w:szCs w:val="21"/>
                <w:lang w:eastAsia="ja-JP"/>
              </w:rPr>
            </w:pPr>
            <w:r w:rsidRPr="00B47E5B">
              <w:rPr>
                <w:rFonts w:eastAsia="MS PGothic" w:hint="eastAsia"/>
                <w:color w:val="00B0F0"/>
                <w:sz w:val="21"/>
                <w:szCs w:val="21"/>
                <w:lang w:eastAsia="ja-JP"/>
              </w:rPr>
              <w:t>LG</w:t>
            </w:r>
          </w:p>
        </w:tc>
        <w:tc>
          <w:tcPr>
            <w:tcW w:w="1099" w:type="dxa"/>
          </w:tcPr>
          <w:p w:rsidR="00641B79" w:rsidRPr="00B47E5B" w:rsidRDefault="00641B79" w:rsidP="00734773">
            <w:pPr>
              <w:rPr>
                <w:rFonts w:eastAsia="MS PGothic"/>
                <w:color w:val="00B0F0"/>
                <w:sz w:val="21"/>
                <w:szCs w:val="21"/>
                <w:lang w:eastAsia="ja-JP"/>
              </w:rPr>
            </w:pPr>
            <w:r w:rsidRPr="00B47E5B">
              <w:rPr>
                <w:rFonts w:eastAsia="MS PGothic" w:hint="eastAsia"/>
                <w:color w:val="00B0F0"/>
                <w:sz w:val="21"/>
                <w:szCs w:val="21"/>
                <w:lang w:eastAsia="ja-JP"/>
              </w:rPr>
              <w:t>2200DF5</w:t>
            </w:r>
          </w:p>
        </w:tc>
        <w:tc>
          <w:tcPr>
            <w:tcW w:w="1261" w:type="dxa"/>
          </w:tcPr>
          <w:p w:rsidR="00641B79" w:rsidRPr="00B47E5B" w:rsidRDefault="00641B79" w:rsidP="00734773">
            <w:pPr>
              <w:rPr>
                <w:rFonts w:eastAsia="MS PGothic"/>
                <w:color w:val="00B0F0"/>
                <w:sz w:val="21"/>
                <w:szCs w:val="21"/>
                <w:lang w:eastAsia="ja-JP"/>
              </w:rPr>
            </w:pPr>
            <w:r w:rsidRPr="00B47E5B">
              <w:rPr>
                <w:rFonts w:eastAsia="MS PGothic" w:hint="eastAsia"/>
                <w:color w:val="00B0F0"/>
                <w:sz w:val="21"/>
                <w:szCs w:val="21"/>
                <w:lang w:eastAsia="ja-JP"/>
              </w:rPr>
              <w:t>A/C</w:t>
            </w:r>
          </w:p>
        </w:tc>
        <w:tc>
          <w:tcPr>
            <w:tcW w:w="1258" w:type="dxa"/>
          </w:tcPr>
          <w:p w:rsidR="00641B79" w:rsidRPr="00D6174C" w:rsidRDefault="00641B79" w:rsidP="00734773">
            <w:pPr>
              <w:rPr>
                <w:sz w:val="21"/>
                <w:szCs w:val="21"/>
              </w:rPr>
            </w:pPr>
            <w:r w:rsidRPr="00D6174C">
              <w:rPr>
                <w:rFonts w:eastAsia="MS PGothic" w:hint="eastAsia"/>
                <w:sz w:val="21"/>
                <w:szCs w:val="21"/>
                <w:lang w:eastAsia="ja-JP"/>
              </w:rPr>
              <w:t>06/05/2018</w:t>
            </w:r>
          </w:p>
        </w:tc>
        <w:tc>
          <w:tcPr>
            <w:tcW w:w="1169" w:type="dxa"/>
          </w:tcPr>
          <w:p w:rsidR="00641B79" w:rsidRPr="00B47E5B" w:rsidRDefault="00641B79" w:rsidP="00734773">
            <w:pPr>
              <w:jc w:val="center"/>
              <w:rPr>
                <w:rFonts w:eastAsia="MS PGothic"/>
                <w:color w:val="00B0F0"/>
                <w:sz w:val="21"/>
                <w:lang w:eastAsia="ja-JP"/>
              </w:rPr>
            </w:pPr>
            <w:r w:rsidRPr="00B47E5B">
              <w:rPr>
                <w:rFonts w:eastAsia="MS PGothic" w:hint="eastAsia"/>
                <w:color w:val="00B0F0"/>
                <w:sz w:val="21"/>
                <w:lang w:eastAsia="ja-JP"/>
              </w:rPr>
              <w:t>Office</w:t>
            </w:r>
          </w:p>
        </w:tc>
        <w:tc>
          <w:tcPr>
            <w:tcW w:w="523" w:type="dxa"/>
          </w:tcPr>
          <w:p w:rsidR="00641B79" w:rsidRPr="00641B79" w:rsidRDefault="00641B79" w:rsidP="00734773">
            <w:pPr>
              <w:jc w:val="center"/>
              <w:rPr>
                <w:rFonts w:eastAsia="MS PGothic"/>
                <w:color w:val="FF99CC"/>
                <w:sz w:val="21"/>
                <w:lang w:eastAsia="ja-JP"/>
              </w:rPr>
            </w:pPr>
            <w:r w:rsidRPr="00641B79">
              <w:rPr>
                <w:rFonts w:eastAsia="MS PGothic"/>
                <w:color w:val="FF99CC"/>
                <w:sz w:val="21"/>
                <w:lang w:eastAsia="ja-JP"/>
              </w:rPr>
              <w:t>1</w:t>
            </w:r>
          </w:p>
        </w:tc>
        <w:tc>
          <w:tcPr>
            <w:tcW w:w="1007" w:type="dxa"/>
          </w:tcPr>
          <w:p w:rsidR="00641B79" w:rsidRPr="00D6174C" w:rsidRDefault="00641B79" w:rsidP="00734773">
            <w:pPr>
              <w:jc w:val="center"/>
              <w:rPr>
                <w:rFonts w:eastAsia="MS PGothic"/>
                <w:sz w:val="21"/>
                <w:lang w:eastAsia="ja-JP"/>
              </w:rPr>
            </w:pPr>
            <w:r w:rsidRPr="00D6174C">
              <w:rPr>
                <w:rFonts w:eastAsia="MS PGothic" w:hint="eastAsia"/>
                <w:sz w:val="21"/>
                <w:lang w:eastAsia="ja-JP"/>
              </w:rPr>
              <w:t>55,000</w:t>
            </w:r>
          </w:p>
        </w:tc>
        <w:tc>
          <w:tcPr>
            <w:tcW w:w="1294" w:type="dxa"/>
          </w:tcPr>
          <w:p w:rsidR="00641B79" w:rsidRPr="00D6174C" w:rsidRDefault="00641B79" w:rsidP="00734773">
            <w:pPr>
              <w:jc w:val="center"/>
              <w:rPr>
                <w:sz w:val="21"/>
              </w:rPr>
            </w:pPr>
            <w:r w:rsidRPr="00D6174C">
              <w:rPr>
                <w:rFonts w:hint="eastAsia"/>
                <w:sz w:val="21"/>
              </w:rPr>
              <w:t>N</w:t>
            </w:r>
          </w:p>
        </w:tc>
        <w:tc>
          <w:tcPr>
            <w:tcW w:w="1240" w:type="dxa"/>
          </w:tcPr>
          <w:p w:rsidR="00641B79" w:rsidRPr="00D6174C" w:rsidRDefault="00641B79" w:rsidP="00734773">
            <w:pPr>
              <w:jc w:val="center"/>
              <w:rPr>
                <w:sz w:val="21"/>
                <w:szCs w:val="21"/>
              </w:rPr>
            </w:pPr>
            <w:r w:rsidRPr="00D6174C">
              <w:rPr>
                <w:rFonts w:hint="eastAsia"/>
                <w:sz w:val="21"/>
                <w:szCs w:val="21"/>
              </w:rPr>
              <w:t>-</w:t>
            </w:r>
          </w:p>
        </w:tc>
      </w:tr>
      <w:tr w:rsidR="00641B79" w:rsidRPr="00D6174C" w:rsidTr="00641B79">
        <w:tc>
          <w:tcPr>
            <w:tcW w:w="1416" w:type="dxa"/>
          </w:tcPr>
          <w:p w:rsidR="00641B79" w:rsidRPr="00D6174C" w:rsidRDefault="00641B79" w:rsidP="00B47E5B">
            <w:pPr>
              <w:rPr>
                <w:sz w:val="21"/>
                <w:szCs w:val="21"/>
              </w:rPr>
            </w:pPr>
          </w:p>
        </w:tc>
        <w:tc>
          <w:tcPr>
            <w:tcW w:w="1214" w:type="dxa"/>
          </w:tcPr>
          <w:p w:rsidR="00641B79" w:rsidRPr="00D6174C" w:rsidRDefault="00641B79" w:rsidP="00B47E5B">
            <w:pPr>
              <w:rPr>
                <w:sz w:val="21"/>
                <w:szCs w:val="21"/>
              </w:rPr>
            </w:pPr>
            <w:r w:rsidRPr="00D6174C">
              <w:rPr>
                <w:rFonts w:hint="eastAsia"/>
                <w:sz w:val="21"/>
                <w:szCs w:val="21"/>
              </w:rPr>
              <w:t>396826</w:t>
            </w:r>
          </w:p>
        </w:tc>
        <w:tc>
          <w:tcPr>
            <w:tcW w:w="874" w:type="dxa"/>
          </w:tcPr>
          <w:p w:rsidR="00641B79" w:rsidRPr="00B47E5B" w:rsidRDefault="00641B79" w:rsidP="00B47E5B">
            <w:pPr>
              <w:rPr>
                <w:rFonts w:eastAsia="MS PGothic"/>
                <w:color w:val="00B0F0"/>
                <w:sz w:val="21"/>
                <w:szCs w:val="21"/>
                <w:lang w:eastAsia="ja-JP"/>
              </w:rPr>
            </w:pPr>
            <w:r>
              <w:rPr>
                <w:rFonts w:eastAsia="MS PGothic"/>
                <w:color w:val="00B0F0"/>
                <w:sz w:val="21"/>
                <w:szCs w:val="21"/>
                <w:lang w:eastAsia="ja-JP"/>
              </w:rPr>
              <w:t>F001203</w:t>
            </w:r>
          </w:p>
        </w:tc>
        <w:tc>
          <w:tcPr>
            <w:tcW w:w="1077" w:type="dxa"/>
          </w:tcPr>
          <w:p w:rsidR="00641B79" w:rsidRPr="00B47E5B" w:rsidRDefault="00641B79" w:rsidP="00B47E5B">
            <w:pPr>
              <w:rPr>
                <w:rFonts w:eastAsia="MS PGothic"/>
                <w:color w:val="00B0F0"/>
                <w:sz w:val="21"/>
                <w:szCs w:val="21"/>
                <w:lang w:eastAsia="ja-JP"/>
              </w:rPr>
            </w:pPr>
            <w:r w:rsidRPr="00B47E5B">
              <w:rPr>
                <w:rFonts w:eastAsia="MS PGothic" w:hint="eastAsia"/>
                <w:color w:val="00B0F0"/>
                <w:sz w:val="21"/>
                <w:szCs w:val="21"/>
                <w:lang w:eastAsia="ja-JP"/>
              </w:rPr>
              <w:t>Panasonic</w:t>
            </w:r>
          </w:p>
        </w:tc>
        <w:tc>
          <w:tcPr>
            <w:tcW w:w="1099" w:type="dxa"/>
          </w:tcPr>
          <w:p w:rsidR="00641B79" w:rsidRPr="00B47E5B" w:rsidRDefault="00641B79" w:rsidP="00B47E5B">
            <w:pPr>
              <w:rPr>
                <w:rFonts w:eastAsia="MS PGothic"/>
                <w:color w:val="00B0F0"/>
                <w:sz w:val="21"/>
                <w:szCs w:val="21"/>
                <w:lang w:eastAsia="ja-JP"/>
              </w:rPr>
            </w:pPr>
            <w:r w:rsidRPr="00B47E5B">
              <w:rPr>
                <w:rFonts w:eastAsia="MS PGothic" w:hint="eastAsia"/>
                <w:color w:val="00B0F0"/>
                <w:sz w:val="21"/>
                <w:szCs w:val="21"/>
                <w:lang w:eastAsia="ja-JP"/>
              </w:rPr>
              <w:t>WM144</w:t>
            </w:r>
          </w:p>
        </w:tc>
        <w:tc>
          <w:tcPr>
            <w:tcW w:w="1261" w:type="dxa"/>
          </w:tcPr>
          <w:p w:rsidR="00641B79" w:rsidRPr="00B47E5B" w:rsidRDefault="00641B79" w:rsidP="00B47E5B">
            <w:pPr>
              <w:rPr>
                <w:rFonts w:eastAsia="MS PGothic"/>
                <w:color w:val="00B0F0"/>
                <w:sz w:val="21"/>
                <w:szCs w:val="21"/>
                <w:lang w:eastAsia="ja-JP"/>
              </w:rPr>
            </w:pPr>
            <w:r w:rsidRPr="00B47E5B">
              <w:rPr>
                <w:rFonts w:eastAsia="MS PGothic" w:hint="eastAsia"/>
                <w:color w:val="00B0F0"/>
                <w:sz w:val="21"/>
                <w:szCs w:val="21"/>
                <w:lang w:eastAsia="ja-JP"/>
              </w:rPr>
              <w:t>A/C</w:t>
            </w:r>
          </w:p>
        </w:tc>
        <w:tc>
          <w:tcPr>
            <w:tcW w:w="1258" w:type="dxa"/>
          </w:tcPr>
          <w:p w:rsidR="00641B79" w:rsidRPr="00D6174C" w:rsidRDefault="00641B79" w:rsidP="00B47E5B">
            <w:pPr>
              <w:rPr>
                <w:sz w:val="21"/>
                <w:szCs w:val="21"/>
              </w:rPr>
            </w:pPr>
            <w:r w:rsidRPr="00D6174C">
              <w:rPr>
                <w:rFonts w:eastAsia="MS PGothic" w:hint="eastAsia"/>
                <w:sz w:val="21"/>
                <w:szCs w:val="21"/>
                <w:lang w:eastAsia="ja-JP"/>
              </w:rPr>
              <w:t>0</w:t>
            </w:r>
            <w:r w:rsidRPr="00D6174C">
              <w:rPr>
                <w:rFonts w:eastAsia="MS PGothic"/>
                <w:sz w:val="21"/>
                <w:szCs w:val="21"/>
                <w:lang w:eastAsia="ja-JP"/>
              </w:rPr>
              <w:t>5</w:t>
            </w:r>
            <w:r w:rsidRPr="00D6174C">
              <w:rPr>
                <w:rFonts w:eastAsia="MS PGothic" w:hint="eastAsia"/>
                <w:sz w:val="21"/>
                <w:szCs w:val="21"/>
                <w:lang w:eastAsia="ja-JP"/>
              </w:rPr>
              <w:t>/05/2018</w:t>
            </w:r>
          </w:p>
        </w:tc>
        <w:tc>
          <w:tcPr>
            <w:tcW w:w="1169" w:type="dxa"/>
          </w:tcPr>
          <w:p w:rsidR="00641B79" w:rsidRPr="00B47E5B" w:rsidRDefault="00641B79" w:rsidP="00B47E5B">
            <w:pPr>
              <w:jc w:val="center"/>
              <w:rPr>
                <w:rFonts w:eastAsia="MS PGothic"/>
                <w:color w:val="00B0F0"/>
                <w:sz w:val="21"/>
                <w:lang w:eastAsia="ja-JP"/>
              </w:rPr>
            </w:pPr>
            <w:r w:rsidRPr="00B47E5B">
              <w:rPr>
                <w:rFonts w:eastAsia="MS PGothic" w:hint="eastAsia"/>
                <w:color w:val="00B0F0"/>
                <w:sz w:val="21"/>
                <w:lang w:eastAsia="ja-JP"/>
              </w:rPr>
              <w:t>Bedroom</w:t>
            </w:r>
          </w:p>
        </w:tc>
        <w:tc>
          <w:tcPr>
            <w:tcW w:w="523" w:type="dxa"/>
          </w:tcPr>
          <w:p w:rsidR="00641B79" w:rsidRPr="00641B79" w:rsidRDefault="00641B79" w:rsidP="00B47E5B">
            <w:pPr>
              <w:jc w:val="center"/>
              <w:rPr>
                <w:rFonts w:eastAsia="MS PGothic"/>
                <w:color w:val="FF99CC"/>
                <w:sz w:val="21"/>
                <w:lang w:eastAsia="ja-JP"/>
              </w:rPr>
            </w:pPr>
            <w:r w:rsidRPr="00641B79">
              <w:rPr>
                <w:rFonts w:eastAsia="MS PGothic"/>
                <w:color w:val="FF99CC"/>
                <w:sz w:val="21"/>
                <w:lang w:eastAsia="ja-JP"/>
              </w:rPr>
              <w:t>1</w:t>
            </w:r>
          </w:p>
        </w:tc>
        <w:tc>
          <w:tcPr>
            <w:tcW w:w="1007" w:type="dxa"/>
          </w:tcPr>
          <w:p w:rsidR="00641B79" w:rsidRPr="00D6174C" w:rsidRDefault="00641B79" w:rsidP="00B47E5B">
            <w:pPr>
              <w:jc w:val="center"/>
              <w:rPr>
                <w:rFonts w:eastAsia="MS PGothic"/>
                <w:sz w:val="21"/>
                <w:lang w:eastAsia="ja-JP"/>
              </w:rPr>
            </w:pPr>
            <w:r w:rsidRPr="00D6174C">
              <w:rPr>
                <w:rFonts w:eastAsia="MS PGothic" w:hint="eastAsia"/>
                <w:sz w:val="21"/>
                <w:lang w:eastAsia="ja-JP"/>
              </w:rPr>
              <w:t>134,000</w:t>
            </w:r>
          </w:p>
        </w:tc>
        <w:tc>
          <w:tcPr>
            <w:tcW w:w="1294" w:type="dxa"/>
          </w:tcPr>
          <w:p w:rsidR="00641B79" w:rsidRPr="00D6174C" w:rsidRDefault="00641B79" w:rsidP="00B47E5B">
            <w:pPr>
              <w:jc w:val="center"/>
              <w:rPr>
                <w:sz w:val="21"/>
              </w:rPr>
            </w:pPr>
            <w:r w:rsidRPr="00D6174C">
              <w:rPr>
                <w:rFonts w:hint="eastAsia"/>
                <w:sz w:val="21"/>
              </w:rPr>
              <w:t>N</w:t>
            </w:r>
          </w:p>
        </w:tc>
        <w:tc>
          <w:tcPr>
            <w:tcW w:w="1240" w:type="dxa"/>
          </w:tcPr>
          <w:p w:rsidR="00641B79" w:rsidRPr="00D6174C" w:rsidRDefault="00641B79" w:rsidP="00B47E5B">
            <w:pPr>
              <w:jc w:val="center"/>
              <w:rPr>
                <w:sz w:val="21"/>
                <w:szCs w:val="21"/>
              </w:rPr>
            </w:pPr>
            <w:r w:rsidRPr="00D6174C">
              <w:rPr>
                <w:rFonts w:hint="eastAsia"/>
                <w:sz w:val="21"/>
                <w:szCs w:val="21"/>
              </w:rPr>
              <w:t>-</w:t>
            </w:r>
          </w:p>
        </w:tc>
      </w:tr>
      <w:tr w:rsidR="00641B79" w:rsidRPr="00D6174C" w:rsidTr="00641B79">
        <w:tc>
          <w:tcPr>
            <w:tcW w:w="1416" w:type="dxa"/>
          </w:tcPr>
          <w:p w:rsidR="00641B79" w:rsidRPr="00D6174C" w:rsidRDefault="00641B79" w:rsidP="00B47E5B">
            <w:pPr>
              <w:rPr>
                <w:sz w:val="21"/>
                <w:szCs w:val="21"/>
              </w:rPr>
            </w:pPr>
          </w:p>
        </w:tc>
        <w:tc>
          <w:tcPr>
            <w:tcW w:w="1214" w:type="dxa"/>
          </w:tcPr>
          <w:p w:rsidR="00641B79" w:rsidRPr="00D6174C" w:rsidRDefault="00641B79" w:rsidP="00B47E5B">
            <w:pPr>
              <w:rPr>
                <w:sz w:val="21"/>
                <w:szCs w:val="21"/>
              </w:rPr>
            </w:pPr>
            <w:r w:rsidRPr="00D6174C">
              <w:rPr>
                <w:rFonts w:hint="eastAsia"/>
                <w:sz w:val="21"/>
                <w:szCs w:val="21"/>
              </w:rPr>
              <w:t>396830</w:t>
            </w:r>
          </w:p>
        </w:tc>
        <w:tc>
          <w:tcPr>
            <w:tcW w:w="874" w:type="dxa"/>
          </w:tcPr>
          <w:p w:rsidR="00641B79" w:rsidRPr="00B47E5B" w:rsidRDefault="00641B79" w:rsidP="00B47E5B">
            <w:pPr>
              <w:rPr>
                <w:rFonts w:eastAsia="MS PGothic"/>
                <w:color w:val="00B0F0"/>
                <w:sz w:val="21"/>
                <w:szCs w:val="21"/>
                <w:lang w:eastAsia="ja-JP"/>
              </w:rPr>
            </w:pPr>
            <w:r>
              <w:rPr>
                <w:rFonts w:eastAsia="MS PGothic"/>
                <w:color w:val="00B0F0"/>
                <w:sz w:val="21"/>
                <w:szCs w:val="21"/>
                <w:lang w:eastAsia="ja-JP"/>
              </w:rPr>
              <w:t>F001203</w:t>
            </w:r>
          </w:p>
        </w:tc>
        <w:tc>
          <w:tcPr>
            <w:tcW w:w="1077" w:type="dxa"/>
          </w:tcPr>
          <w:p w:rsidR="00641B79" w:rsidRPr="00B47E5B" w:rsidRDefault="00641B79" w:rsidP="00B47E5B">
            <w:pPr>
              <w:rPr>
                <w:rFonts w:eastAsia="MS PGothic"/>
                <w:color w:val="00B0F0"/>
                <w:sz w:val="21"/>
                <w:szCs w:val="21"/>
                <w:lang w:eastAsia="ja-JP"/>
              </w:rPr>
            </w:pPr>
            <w:r w:rsidRPr="00B47E5B">
              <w:rPr>
                <w:rFonts w:eastAsia="MS PGothic" w:hint="eastAsia"/>
                <w:color w:val="00B0F0"/>
                <w:sz w:val="21"/>
                <w:szCs w:val="21"/>
                <w:lang w:eastAsia="ja-JP"/>
              </w:rPr>
              <w:t>Sharp</w:t>
            </w:r>
          </w:p>
        </w:tc>
        <w:tc>
          <w:tcPr>
            <w:tcW w:w="1099" w:type="dxa"/>
          </w:tcPr>
          <w:p w:rsidR="00641B79" w:rsidRPr="00B47E5B" w:rsidRDefault="00641B79" w:rsidP="00B47E5B">
            <w:pPr>
              <w:rPr>
                <w:rFonts w:eastAsia="MS PGothic"/>
                <w:color w:val="00B0F0"/>
                <w:sz w:val="21"/>
                <w:szCs w:val="21"/>
                <w:lang w:eastAsia="ja-JP"/>
              </w:rPr>
            </w:pPr>
            <w:r w:rsidRPr="00B47E5B">
              <w:rPr>
                <w:rFonts w:eastAsia="MS PGothic" w:hint="eastAsia"/>
                <w:color w:val="00B0F0"/>
                <w:sz w:val="21"/>
                <w:szCs w:val="21"/>
                <w:lang w:eastAsia="ja-JP"/>
              </w:rPr>
              <w:t>SP33DX</w:t>
            </w:r>
          </w:p>
        </w:tc>
        <w:tc>
          <w:tcPr>
            <w:tcW w:w="1261" w:type="dxa"/>
          </w:tcPr>
          <w:p w:rsidR="00641B79" w:rsidRPr="00B47E5B" w:rsidRDefault="00641B79" w:rsidP="00B47E5B">
            <w:pPr>
              <w:rPr>
                <w:rFonts w:eastAsia="MS PGothic"/>
                <w:color w:val="00B0F0"/>
                <w:sz w:val="21"/>
                <w:szCs w:val="21"/>
                <w:lang w:eastAsia="ja-JP"/>
              </w:rPr>
            </w:pPr>
            <w:r w:rsidRPr="00B47E5B">
              <w:rPr>
                <w:rFonts w:eastAsia="MS PGothic" w:hint="eastAsia"/>
                <w:color w:val="00B0F0"/>
                <w:sz w:val="21"/>
                <w:szCs w:val="21"/>
                <w:lang w:eastAsia="ja-JP"/>
              </w:rPr>
              <w:t>A/C</w:t>
            </w:r>
          </w:p>
        </w:tc>
        <w:tc>
          <w:tcPr>
            <w:tcW w:w="1258" w:type="dxa"/>
          </w:tcPr>
          <w:p w:rsidR="00641B79" w:rsidRPr="00D6174C" w:rsidRDefault="00641B79" w:rsidP="00B47E5B">
            <w:pPr>
              <w:rPr>
                <w:rFonts w:eastAsia="MS PGothic"/>
                <w:sz w:val="21"/>
                <w:szCs w:val="21"/>
                <w:lang w:eastAsia="ja-JP"/>
              </w:rPr>
            </w:pPr>
            <w:r w:rsidRPr="00D6174C">
              <w:rPr>
                <w:rFonts w:eastAsia="MS PGothic" w:hint="eastAsia"/>
                <w:sz w:val="21"/>
                <w:szCs w:val="21"/>
                <w:lang w:eastAsia="ja-JP"/>
              </w:rPr>
              <w:t>0</w:t>
            </w:r>
            <w:r w:rsidRPr="00D6174C">
              <w:rPr>
                <w:rFonts w:eastAsia="MS PGothic"/>
                <w:sz w:val="21"/>
                <w:szCs w:val="21"/>
                <w:lang w:eastAsia="ja-JP"/>
              </w:rPr>
              <w:t>5</w:t>
            </w:r>
            <w:r w:rsidRPr="00D6174C">
              <w:rPr>
                <w:rFonts w:eastAsia="MS PGothic" w:hint="eastAsia"/>
                <w:sz w:val="21"/>
                <w:szCs w:val="21"/>
                <w:lang w:eastAsia="ja-JP"/>
              </w:rPr>
              <w:t>/05/2018</w:t>
            </w:r>
          </w:p>
        </w:tc>
        <w:tc>
          <w:tcPr>
            <w:tcW w:w="1169" w:type="dxa"/>
          </w:tcPr>
          <w:p w:rsidR="00641B79" w:rsidRPr="00B47E5B" w:rsidRDefault="00641B79" w:rsidP="00B47E5B">
            <w:pPr>
              <w:jc w:val="center"/>
              <w:rPr>
                <w:rFonts w:eastAsia="MS PGothic"/>
                <w:color w:val="00B0F0"/>
                <w:sz w:val="21"/>
                <w:lang w:eastAsia="ja-JP"/>
              </w:rPr>
            </w:pPr>
            <w:r w:rsidRPr="00B47E5B">
              <w:rPr>
                <w:rFonts w:eastAsia="MS PGothic" w:hint="eastAsia"/>
                <w:color w:val="00B0F0"/>
                <w:sz w:val="21"/>
                <w:lang w:eastAsia="ja-JP"/>
              </w:rPr>
              <w:t>Living</w:t>
            </w:r>
          </w:p>
        </w:tc>
        <w:tc>
          <w:tcPr>
            <w:tcW w:w="523" w:type="dxa"/>
          </w:tcPr>
          <w:p w:rsidR="00641B79" w:rsidRPr="00641B79" w:rsidRDefault="00641B79" w:rsidP="00B47E5B">
            <w:pPr>
              <w:jc w:val="center"/>
              <w:rPr>
                <w:rFonts w:eastAsia="MS PGothic"/>
                <w:color w:val="FF99CC"/>
                <w:sz w:val="21"/>
                <w:lang w:eastAsia="ja-JP"/>
              </w:rPr>
            </w:pPr>
            <w:r w:rsidRPr="00641B79">
              <w:rPr>
                <w:rFonts w:eastAsia="MS PGothic"/>
                <w:color w:val="FF99CC"/>
                <w:sz w:val="21"/>
                <w:lang w:eastAsia="ja-JP"/>
              </w:rPr>
              <w:t>1</w:t>
            </w:r>
          </w:p>
        </w:tc>
        <w:tc>
          <w:tcPr>
            <w:tcW w:w="1007" w:type="dxa"/>
          </w:tcPr>
          <w:p w:rsidR="00641B79" w:rsidRPr="00D6174C" w:rsidRDefault="00641B79" w:rsidP="00B47E5B">
            <w:pPr>
              <w:jc w:val="center"/>
              <w:rPr>
                <w:rFonts w:eastAsia="MS PGothic"/>
                <w:sz w:val="21"/>
                <w:lang w:eastAsia="ja-JP"/>
              </w:rPr>
            </w:pPr>
            <w:r w:rsidRPr="00D6174C">
              <w:rPr>
                <w:rFonts w:eastAsia="MS PGothic" w:hint="eastAsia"/>
                <w:sz w:val="21"/>
                <w:lang w:eastAsia="ja-JP"/>
              </w:rPr>
              <w:t>177,000</w:t>
            </w:r>
          </w:p>
        </w:tc>
        <w:tc>
          <w:tcPr>
            <w:tcW w:w="1294" w:type="dxa"/>
          </w:tcPr>
          <w:p w:rsidR="00641B79" w:rsidRPr="00D6174C" w:rsidRDefault="00641B79" w:rsidP="00B47E5B">
            <w:pPr>
              <w:jc w:val="center"/>
              <w:rPr>
                <w:sz w:val="21"/>
              </w:rPr>
            </w:pPr>
            <w:r w:rsidRPr="00D6174C">
              <w:rPr>
                <w:rFonts w:hint="eastAsia"/>
                <w:sz w:val="21"/>
              </w:rPr>
              <w:t>On-site</w:t>
            </w:r>
          </w:p>
        </w:tc>
        <w:tc>
          <w:tcPr>
            <w:tcW w:w="1240" w:type="dxa"/>
          </w:tcPr>
          <w:p w:rsidR="00641B79" w:rsidRPr="00D6174C" w:rsidRDefault="00641B79" w:rsidP="00B47E5B">
            <w:pPr>
              <w:jc w:val="center"/>
              <w:rPr>
                <w:sz w:val="21"/>
                <w:szCs w:val="21"/>
              </w:rPr>
            </w:pPr>
            <w:r w:rsidRPr="00D6174C">
              <w:rPr>
                <w:rFonts w:hint="eastAsia"/>
                <w:sz w:val="21"/>
                <w:szCs w:val="21"/>
              </w:rPr>
              <w:t>15/05/2018</w:t>
            </w:r>
          </w:p>
        </w:tc>
      </w:tr>
      <w:tr w:rsidR="00641B79" w:rsidRPr="00D6174C" w:rsidTr="00641B79">
        <w:tc>
          <w:tcPr>
            <w:tcW w:w="1416" w:type="dxa"/>
          </w:tcPr>
          <w:p w:rsidR="00641B79" w:rsidRPr="00D6174C" w:rsidRDefault="00641B79" w:rsidP="00B47E5B">
            <w:pPr>
              <w:rPr>
                <w:sz w:val="21"/>
                <w:szCs w:val="21"/>
              </w:rPr>
            </w:pPr>
          </w:p>
        </w:tc>
        <w:tc>
          <w:tcPr>
            <w:tcW w:w="1214" w:type="dxa"/>
          </w:tcPr>
          <w:p w:rsidR="00641B79" w:rsidRPr="00D6174C" w:rsidRDefault="00641B79" w:rsidP="00B47E5B">
            <w:pPr>
              <w:rPr>
                <w:sz w:val="21"/>
                <w:szCs w:val="21"/>
              </w:rPr>
            </w:pPr>
            <w:r w:rsidRPr="00D6174C">
              <w:rPr>
                <w:rFonts w:hint="eastAsia"/>
                <w:sz w:val="21"/>
                <w:szCs w:val="21"/>
              </w:rPr>
              <w:t>39683</w:t>
            </w:r>
            <w:r w:rsidRPr="00D6174C">
              <w:rPr>
                <w:sz w:val="21"/>
                <w:szCs w:val="21"/>
              </w:rPr>
              <w:t>1</w:t>
            </w:r>
          </w:p>
        </w:tc>
        <w:tc>
          <w:tcPr>
            <w:tcW w:w="874" w:type="dxa"/>
          </w:tcPr>
          <w:p w:rsidR="00641B79" w:rsidRPr="00B47E5B" w:rsidRDefault="00641B79" w:rsidP="00B47E5B">
            <w:pPr>
              <w:rPr>
                <w:rFonts w:eastAsia="MS PGothic"/>
                <w:color w:val="00B0F0"/>
                <w:sz w:val="21"/>
                <w:szCs w:val="21"/>
                <w:lang w:eastAsia="ja-JP"/>
              </w:rPr>
            </w:pPr>
            <w:r>
              <w:rPr>
                <w:rFonts w:eastAsia="MS PGothic"/>
                <w:color w:val="00B0F0"/>
                <w:sz w:val="21"/>
                <w:szCs w:val="21"/>
                <w:lang w:eastAsia="ja-JP"/>
              </w:rPr>
              <w:t>K030327</w:t>
            </w:r>
          </w:p>
        </w:tc>
        <w:tc>
          <w:tcPr>
            <w:tcW w:w="1077" w:type="dxa"/>
          </w:tcPr>
          <w:p w:rsidR="00641B79" w:rsidRPr="00B47E5B" w:rsidRDefault="00641B79" w:rsidP="00B47E5B">
            <w:pPr>
              <w:rPr>
                <w:rFonts w:eastAsia="MS PGothic"/>
                <w:color w:val="00B0F0"/>
                <w:sz w:val="21"/>
                <w:szCs w:val="21"/>
                <w:lang w:eastAsia="ja-JP"/>
              </w:rPr>
            </w:pPr>
            <w:r w:rsidRPr="00B47E5B">
              <w:rPr>
                <w:rFonts w:eastAsia="MS PGothic" w:hint="eastAsia"/>
                <w:color w:val="00B0F0"/>
                <w:sz w:val="21"/>
                <w:szCs w:val="21"/>
                <w:lang w:eastAsia="ja-JP"/>
              </w:rPr>
              <w:t>LG</w:t>
            </w:r>
          </w:p>
        </w:tc>
        <w:tc>
          <w:tcPr>
            <w:tcW w:w="1099" w:type="dxa"/>
          </w:tcPr>
          <w:p w:rsidR="00641B79" w:rsidRPr="00B47E5B" w:rsidRDefault="00641B79" w:rsidP="00B47E5B">
            <w:pPr>
              <w:rPr>
                <w:rFonts w:eastAsia="MS PGothic"/>
                <w:color w:val="00B0F0"/>
                <w:sz w:val="21"/>
                <w:szCs w:val="21"/>
                <w:lang w:eastAsia="ja-JP"/>
              </w:rPr>
            </w:pPr>
            <w:r w:rsidRPr="00B47E5B">
              <w:rPr>
                <w:rFonts w:eastAsia="MS PGothic" w:hint="eastAsia"/>
                <w:color w:val="00B0F0"/>
                <w:sz w:val="21"/>
                <w:szCs w:val="21"/>
                <w:lang w:eastAsia="ja-JP"/>
              </w:rPr>
              <w:t>2200DF5</w:t>
            </w:r>
          </w:p>
        </w:tc>
        <w:tc>
          <w:tcPr>
            <w:tcW w:w="1261" w:type="dxa"/>
          </w:tcPr>
          <w:p w:rsidR="00641B79" w:rsidRPr="00B47E5B" w:rsidRDefault="00641B79" w:rsidP="00B47E5B">
            <w:pPr>
              <w:rPr>
                <w:rFonts w:eastAsia="MS PGothic"/>
                <w:color w:val="00B0F0"/>
                <w:sz w:val="21"/>
                <w:szCs w:val="21"/>
                <w:lang w:eastAsia="ja-JP"/>
              </w:rPr>
            </w:pPr>
            <w:r w:rsidRPr="00B47E5B">
              <w:rPr>
                <w:rFonts w:eastAsia="MS PGothic" w:hint="eastAsia"/>
                <w:color w:val="00B0F0"/>
                <w:sz w:val="21"/>
                <w:szCs w:val="21"/>
                <w:lang w:eastAsia="ja-JP"/>
              </w:rPr>
              <w:t>A/C</w:t>
            </w:r>
          </w:p>
        </w:tc>
        <w:tc>
          <w:tcPr>
            <w:tcW w:w="1258" w:type="dxa"/>
          </w:tcPr>
          <w:p w:rsidR="00641B79" w:rsidRPr="00D6174C" w:rsidRDefault="00641B79" w:rsidP="00B47E5B">
            <w:pPr>
              <w:rPr>
                <w:sz w:val="21"/>
                <w:szCs w:val="21"/>
              </w:rPr>
            </w:pPr>
            <w:r w:rsidRPr="00D6174C">
              <w:rPr>
                <w:rFonts w:eastAsia="MS PGothic" w:hint="eastAsia"/>
                <w:sz w:val="21"/>
                <w:szCs w:val="21"/>
                <w:lang w:eastAsia="ja-JP"/>
              </w:rPr>
              <w:t>0</w:t>
            </w:r>
            <w:r w:rsidRPr="00D6174C">
              <w:rPr>
                <w:rFonts w:eastAsia="MS PGothic"/>
                <w:sz w:val="21"/>
                <w:szCs w:val="21"/>
                <w:lang w:eastAsia="ja-JP"/>
              </w:rPr>
              <w:t>1</w:t>
            </w:r>
            <w:r w:rsidRPr="00D6174C">
              <w:rPr>
                <w:rFonts w:eastAsia="MS PGothic" w:hint="eastAsia"/>
                <w:sz w:val="21"/>
                <w:szCs w:val="21"/>
                <w:lang w:eastAsia="ja-JP"/>
              </w:rPr>
              <w:t>/05/2018</w:t>
            </w:r>
          </w:p>
        </w:tc>
        <w:tc>
          <w:tcPr>
            <w:tcW w:w="1169" w:type="dxa"/>
          </w:tcPr>
          <w:p w:rsidR="00641B79" w:rsidRPr="00B47E5B" w:rsidRDefault="00641B79" w:rsidP="00B47E5B">
            <w:pPr>
              <w:jc w:val="center"/>
              <w:rPr>
                <w:rFonts w:eastAsia="MS PGothic"/>
                <w:color w:val="00B0F0"/>
                <w:sz w:val="21"/>
                <w:lang w:eastAsia="ja-JP"/>
              </w:rPr>
            </w:pPr>
            <w:r w:rsidRPr="00B47E5B">
              <w:rPr>
                <w:rFonts w:eastAsia="MS PGothic" w:hint="eastAsia"/>
                <w:color w:val="00B0F0"/>
                <w:sz w:val="21"/>
                <w:lang w:eastAsia="ja-JP"/>
              </w:rPr>
              <w:t>Living</w:t>
            </w:r>
          </w:p>
        </w:tc>
        <w:tc>
          <w:tcPr>
            <w:tcW w:w="523" w:type="dxa"/>
          </w:tcPr>
          <w:p w:rsidR="00641B79" w:rsidRPr="00641B79" w:rsidRDefault="00641B79" w:rsidP="00B47E5B">
            <w:pPr>
              <w:jc w:val="center"/>
              <w:rPr>
                <w:rFonts w:eastAsia="MS PGothic"/>
                <w:color w:val="FF99CC"/>
                <w:sz w:val="21"/>
                <w:lang w:eastAsia="ja-JP"/>
              </w:rPr>
            </w:pPr>
            <w:r w:rsidRPr="00641B79">
              <w:rPr>
                <w:rFonts w:eastAsia="MS PGothic"/>
                <w:color w:val="FF99CC"/>
                <w:sz w:val="21"/>
                <w:lang w:eastAsia="ja-JP"/>
              </w:rPr>
              <w:t>2</w:t>
            </w:r>
          </w:p>
        </w:tc>
        <w:tc>
          <w:tcPr>
            <w:tcW w:w="1007" w:type="dxa"/>
          </w:tcPr>
          <w:p w:rsidR="00641B79" w:rsidRPr="00D6174C" w:rsidRDefault="00641B79" w:rsidP="00B47E5B">
            <w:pPr>
              <w:jc w:val="center"/>
              <w:rPr>
                <w:rFonts w:eastAsia="MS PGothic"/>
                <w:sz w:val="21"/>
                <w:lang w:eastAsia="ja-JP"/>
              </w:rPr>
            </w:pPr>
            <w:r>
              <w:rPr>
                <w:rFonts w:eastAsia="MS PGothic"/>
                <w:sz w:val="21"/>
                <w:lang w:eastAsia="ja-JP"/>
              </w:rPr>
              <w:t>110</w:t>
            </w:r>
            <w:r w:rsidRPr="00D6174C">
              <w:rPr>
                <w:rFonts w:eastAsia="MS PGothic" w:hint="eastAsia"/>
                <w:sz w:val="21"/>
                <w:lang w:eastAsia="ja-JP"/>
              </w:rPr>
              <w:t>,000</w:t>
            </w:r>
          </w:p>
        </w:tc>
        <w:tc>
          <w:tcPr>
            <w:tcW w:w="1294" w:type="dxa"/>
          </w:tcPr>
          <w:p w:rsidR="00641B79" w:rsidRPr="00D6174C" w:rsidRDefault="00641B79" w:rsidP="00B47E5B">
            <w:pPr>
              <w:jc w:val="center"/>
              <w:rPr>
                <w:sz w:val="21"/>
              </w:rPr>
            </w:pPr>
            <w:r w:rsidRPr="00D6174C">
              <w:rPr>
                <w:rFonts w:hint="eastAsia"/>
                <w:sz w:val="21"/>
              </w:rPr>
              <w:t>N</w:t>
            </w:r>
          </w:p>
        </w:tc>
        <w:tc>
          <w:tcPr>
            <w:tcW w:w="1240" w:type="dxa"/>
          </w:tcPr>
          <w:p w:rsidR="00641B79" w:rsidRPr="00D6174C" w:rsidRDefault="00641B79" w:rsidP="00B47E5B">
            <w:pPr>
              <w:jc w:val="center"/>
              <w:rPr>
                <w:sz w:val="21"/>
                <w:szCs w:val="21"/>
              </w:rPr>
            </w:pPr>
            <w:r w:rsidRPr="00D6174C">
              <w:rPr>
                <w:rFonts w:hint="eastAsia"/>
                <w:sz w:val="21"/>
                <w:szCs w:val="21"/>
              </w:rPr>
              <w:t>-</w:t>
            </w:r>
          </w:p>
        </w:tc>
      </w:tr>
      <w:tr w:rsidR="00641B79" w:rsidRPr="00D6174C" w:rsidTr="00641B79">
        <w:tc>
          <w:tcPr>
            <w:tcW w:w="1416" w:type="dxa"/>
          </w:tcPr>
          <w:p w:rsidR="00641B79" w:rsidRPr="00D6174C" w:rsidRDefault="00641B79" w:rsidP="00B47E5B">
            <w:pPr>
              <w:rPr>
                <w:sz w:val="21"/>
                <w:szCs w:val="21"/>
              </w:rPr>
            </w:pPr>
          </w:p>
        </w:tc>
        <w:tc>
          <w:tcPr>
            <w:tcW w:w="1214" w:type="dxa"/>
          </w:tcPr>
          <w:p w:rsidR="00641B79" w:rsidRPr="00D6174C" w:rsidRDefault="00641B79" w:rsidP="00B47E5B">
            <w:pPr>
              <w:rPr>
                <w:sz w:val="21"/>
                <w:szCs w:val="21"/>
              </w:rPr>
            </w:pPr>
            <w:r w:rsidRPr="00D6174C">
              <w:rPr>
                <w:rFonts w:hint="eastAsia"/>
                <w:sz w:val="21"/>
                <w:szCs w:val="21"/>
              </w:rPr>
              <w:t>3</w:t>
            </w:r>
            <w:r w:rsidRPr="00D6174C">
              <w:rPr>
                <w:sz w:val="21"/>
                <w:szCs w:val="21"/>
              </w:rPr>
              <w:t>96833</w:t>
            </w:r>
          </w:p>
        </w:tc>
        <w:tc>
          <w:tcPr>
            <w:tcW w:w="874" w:type="dxa"/>
          </w:tcPr>
          <w:p w:rsidR="00641B79" w:rsidRPr="00B47E5B" w:rsidRDefault="00641B79" w:rsidP="00B47E5B">
            <w:pPr>
              <w:rPr>
                <w:rFonts w:eastAsia="MS PGothic"/>
                <w:color w:val="00B0F0"/>
                <w:sz w:val="21"/>
                <w:szCs w:val="21"/>
                <w:lang w:eastAsia="ja-JP"/>
              </w:rPr>
            </w:pPr>
            <w:r>
              <w:rPr>
                <w:rFonts w:eastAsia="MS PGothic"/>
                <w:color w:val="00B0F0"/>
                <w:sz w:val="21"/>
                <w:szCs w:val="21"/>
                <w:lang w:eastAsia="ja-JP"/>
              </w:rPr>
              <w:t>V000035</w:t>
            </w:r>
          </w:p>
        </w:tc>
        <w:tc>
          <w:tcPr>
            <w:tcW w:w="1077" w:type="dxa"/>
          </w:tcPr>
          <w:p w:rsidR="00641B79" w:rsidRPr="00B47E5B" w:rsidRDefault="00641B79" w:rsidP="00B47E5B">
            <w:pPr>
              <w:rPr>
                <w:rFonts w:eastAsia="MS PGothic"/>
                <w:color w:val="00B0F0"/>
                <w:sz w:val="21"/>
                <w:szCs w:val="21"/>
                <w:lang w:eastAsia="ja-JP"/>
              </w:rPr>
            </w:pPr>
            <w:r w:rsidRPr="00B47E5B">
              <w:rPr>
                <w:rFonts w:eastAsia="MS PGothic" w:hint="eastAsia"/>
                <w:color w:val="00B0F0"/>
                <w:sz w:val="21"/>
                <w:szCs w:val="21"/>
                <w:lang w:eastAsia="ja-JP"/>
              </w:rPr>
              <w:t>LG</w:t>
            </w:r>
          </w:p>
        </w:tc>
        <w:tc>
          <w:tcPr>
            <w:tcW w:w="1099" w:type="dxa"/>
          </w:tcPr>
          <w:p w:rsidR="00641B79" w:rsidRPr="00B47E5B" w:rsidRDefault="00641B79" w:rsidP="00B47E5B">
            <w:pPr>
              <w:rPr>
                <w:rFonts w:eastAsia="MS PGothic"/>
                <w:color w:val="00B0F0"/>
                <w:sz w:val="21"/>
                <w:szCs w:val="21"/>
                <w:lang w:eastAsia="ja-JP"/>
              </w:rPr>
            </w:pPr>
            <w:r w:rsidRPr="00B47E5B">
              <w:rPr>
                <w:rFonts w:eastAsia="MS PGothic" w:hint="eastAsia"/>
                <w:color w:val="00B0F0"/>
                <w:sz w:val="21"/>
                <w:szCs w:val="21"/>
                <w:lang w:eastAsia="ja-JP"/>
              </w:rPr>
              <w:t>22</w:t>
            </w:r>
            <w:r w:rsidRPr="00B47E5B">
              <w:rPr>
                <w:rFonts w:eastAsia="MS PGothic"/>
                <w:color w:val="00B0F0"/>
                <w:sz w:val="21"/>
                <w:szCs w:val="21"/>
                <w:lang w:eastAsia="ja-JP"/>
              </w:rPr>
              <w:t>5</w:t>
            </w:r>
            <w:r w:rsidRPr="00B47E5B">
              <w:rPr>
                <w:rFonts w:eastAsia="MS PGothic" w:hint="eastAsia"/>
                <w:color w:val="00B0F0"/>
                <w:sz w:val="21"/>
                <w:szCs w:val="21"/>
                <w:lang w:eastAsia="ja-JP"/>
              </w:rPr>
              <w:t>0DF3</w:t>
            </w:r>
          </w:p>
        </w:tc>
        <w:tc>
          <w:tcPr>
            <w:tcW w:w="1261" w:type="dxa"/>
          </w:tcPr>
          <w:p w:rsidR="00641B79" w:rsidRPr="00B47E5B" w:rsidRDefault="00641B79" w:rsidP="00B47E5B">
            <w:pPr>
              <w:rPr>
                <w:rFonts w:eastAsia="MS PGothic"/>
                <w:color w:val="00B0F0"/>
                <w:sz w:val="21"/>
                <w:szCs w:val="21"/>
                <w:lang w:eastAsia="ja-JP"/>
              </w:rPr>
            </w:pPr>
            <w:r w:rsidRPr="00B47E5B">
              <w:rPr>
                <w:rFonts w:eastAsia="MS PGothic" w:hint="eastAsia"/>
                <w:color w:val="00B0F0"/>
                <w:sz w:val="21"/>
                <w:szCs w:val="21"/>
                <w:lang w:eastAsia="ja-JP"/>
              </w:rPr>
              <w:t>A/C</w:t>
            </w:r>
          </w:p>
        </w:tc>
        <w:tc>
          <w:tcPr>
            <w:tcW w:w="1258" w:type="dxa"/>
          </w:tcPr>
          <w:p w:rsidR="00641B79" w:rsidRPr="00D6174C" w:rsidRDefault="00641B79" w:rsidP="00B47E5B">
            <w:pPr>
              <w:rPr>
                <w:sz w:val="21"/>
                <w:szCs w:val="21"/>
              </w:rPr>
            </w:pPr>
            <w:r w:rsidRPr="00D6174C">
              <w:rPr>
                <w:rFonts w:eastAsia="MS PGothic" w:hint="eastAsia"/>
                <w:sz w:val="21"/>
                <w:szCs w:val="21"/>
                <w:lang w:eastAsia="ja-JP"/>
              </w:rPr>
              <w:t>0</w:t>
            </w:r>
            <w:r w:rsidRPr="00D6174C">
              <w:rPr>
                <w:rFonts w:eastAsia="MS PGothic"/>
                <w:sz w:val="21"/>
                <w:szCs w:val="21"/>
                <w:lang w:eastAsia="ja-JP"/>
              </w:rPr>
              <w:t>1</w:t>
            </w:r>
            <w:r w:rsidRPr="00D6174C">
              <w:rPr>
                <w:rFonts w:eastAsia="MS PGothic" w:hint="eastAsia"/>
                <w:sz w:val="21"/>
                <w:szCs w:val="21"/>
                <w:lang w:eastAsia="ja-JP"/>
              </w:rPr>
              <w:t>/05/2018</w:t>
            </w:r>
          </w:p>
        </w:tc>
        <w:tc>
          <w:tcPr>
            <w:tcW w:w="1169" w:type="dxa"/>
          </w:tcPr>
          <w:p w:rsidR="00641B79" w:rsidRPr="00B47E5B" w:rsidRDefault="00641B79" w:rsidP="00B47E5B">
            <w:pPr>
              <w:jc w:val="center"/>
              <w:rPr>
                <w:rFonts w:eastAsia="MS PGothic"/>
                <w:color w:val="00B0F0"/>
                <w:sz w:val="21"/>
                <w:lang w:eastAsia="ja-JP"/>
              </w:rPr>
            </w:pPr>
            <w:r w:rsidRPr="00B47E5B">
              <w:rPr>
                <w:rFonts w:eastAsia="MS PGothic" w:hint="eastAsia"/>
                <w:color w:val="00B0F0"/>
                <w:sz w:val="21"/>
                <w:lang w:eastAsia="ja-JP"/>
              </w:rPr>
              <w:t>Living</w:t>
            </w:r>
          </w:p>
        </w:tc>
        <w:tc>
          <w:tcPr>
            <w:tcW w:w="523" w:type="dxa"/>
          </w:tcPr>
          <w:p w:rsidR="00641B79" w:rsidRPr="00641B79" w:rsidRDefault="00641B79" w:rsidP="00B47E5B">
            <w:pPr>
              <w:jc w:val="center"/>
              <w:rPr>
                <w:rFonts w:eastAsia="MS PGothic"/>
                <w:color w:val="FF99CC"/>
                <w:sz w:val="21"/>
                <w:lang w:eastAsia="ja-JP"/>
              </w:rPr>
            </w:pPr>
            <w:r w:rsidRPr="00641B79">
              <w:rPr>
                <w:rFonts w:eastAsia="MS PGothic"/>
                <w:color w:val="FF99CC"/>
                <w:sz w:val="21"/>
                <w:lang w:eastAsia="ja-JP"/>
              </w:rPr>
              <w:t>1</w:t>
            </w:r>
          </w:p>
        </w:tc>
        <w:tc>
          <w:tcPr>
            <w:tcW w:w="1007" w:type="dxa"/>
          </w:tcPr>
          <w:p w:rsidR="00641B79" w:rsidRPr="00D6174C" w:rsidRDefault="00641B79" w:rsidP="00B47E5B">
            <w:pPr>
              <w:jc w:val="center"/>
              <w:rPr>
                <w:rFonts w:eastAsia="MS PGothic"/>
                <w:sz w:val="21"/>
                <w:lang w:eastAsia="ja-JP"/>
              </w:rPr>
            </w:pPr>
            <w:r w:rsidRPr="00D6174C">
              <w:rPr>
                <w:rFonts w:eastAsia="MS PGothic" w:hint="eastAsia"/>
                <w:sz w:val="21"/>
                <w:lang w:eastAsia="ja-JP"/>
              </w:rPr>
              <w:t xml:space="preserve"> 55,000</w:t>
            </w:r>
          </w:p>
        </w:tc>
        <w:tc>
          <w:tcPr>
            <w:tcW w:w="1294" w:type="dxa"/>
          </w:tcPr>
          <w:p w:rsidR="00641B79" w:rsidRPr="00D6174C" w:rsidRDefault="00641B79" w:rsidP="00B47E5B">
            <w:pPr>
              <w:jc w:val="center"/>
              <w:rPr>
                <w:sz w:val="21"/>
              </w:rPr>
            </w:pPr>
            <w:r w:rsidRPr="00D6174C">
              <w:rPr>
                <w:rFonts w:hint="eastAsia"/>
                <w:sz w:val="21"/>
              </w:rPr>
              <w:t>Phone</w:t>
            </w:r>
          </w:p>
        </w:tc>
        <w:tc>
          <w:tcPr>
            <w:tcW w:w="1240" w:type="dxa"/>
          </w:tcPr>
          <w:p w:rsidR="00641B79" w:rsidRPr="00D6174C" w:rsidRDefault="00641B79" w:rsidP="00B47E5B">
            <w:pPr>
              <w:jc w:val="center"/>
              <w:rPr>
                <w:rFonts w:eastAsia="MS PGothic"/>
                <w:sz w:val="21"/>
                <w:szCs w:val="21"/>
                <w:lang w:eastAsia="ja-JP"/>
              </w:rPr>
            </w:pPr>
            <w:r w:rsidRPr="00D6174C">
              <w:rPr>
                <w:rFonts w:eastAsia="MS PGothic" w:hint="eastAsia"/>
                <w:sz w:val="21"/>
                <w:szCs w:val="21"/>
                <w:lang w:eastAsia="ja-JP"/>
              </w:rPr>
              <w:t>10/05/2018</w:t>
            </w:r>
          </w:p>
        </w:tc>
      </w:tr>
      <w:tr w:rsidR="00641B79" w:rsidRPr="00D6174C" w:rsidTr="00641B79">
        <w:tc>
          <w:tcPr>
            <w:tcW w:w="1416" w:type="dxa"/>
          </w:tcPr>
          <w:p w:rsidR="00641B79" w:rsidRPr="00D6174C" w:rsidRDefault="00641B79" w:rsidP="00B47E5B">
            <w:pPr>
              <w:rPr>
                <w:sz w:val="21"/>
                <w:szCs w:val="21"/>
              </w:rPr>
            </w:pPr>
          </w:p>
        </w:tc>
        <w:tc>
          <w:tcPr>
            <w:tcW w:w="1214" w:type="dxa"/>
          </w:tcPr>
          <w:p w:rsidR="00641B79" w:rsidRPr="00D6174C" w:rsidRDefault="00641B79" w:rsidP="00B47E5B">
            <w:pPr>
              <w:rPr>
                <w:rFonts w:eastAsia="MS PGothic"/>
                <w:sz w:val="21"/>
                <w:szCs w:val="21"/>
                <w:lang w:eastAsia="ja-JP"/>
              </w:rPr>
            </w:pPr>
            <w:r w:rsidRPr="00D6174C">
              <w:rPr>
                <w:rFonts w:eastAsia="MS PGothic" w:hint="eastAsia"/>
                <w:sz w:val="21"/>
                <w:szCs w:val="21"/>
                <w:lang w:eastAsia="ja-JP"/>
              </w:rPr>
              <w:t>396838</w:t>
            </w:r>
          </w:p>
        </w:tc>
        <w:tc>
          <w:tcPr>
            <w:tcW w:w="874" w:type="dxa"/>
          </w:tcPr>
          <w:p w:rsidR="00641B79" w:rsidRPr="00B47E5B" w:rsidRDefault="00641B79" w:rsidP="00B47E5B">
            <w:pPr>
              <w:rPr>
                <w:rFonts w:eastAsia="MS PGothic"/>
                <w:color w:val="00B0F0"/>
                <w:sz w:val="21"/>
                <w:szCs w:val="21"/>
                <w:lang w:eastAsia="ja-JP"/>
              </w:rPr>
            </w:pPr>
            <w:r>
              <w:rPr>
                <w:rFonts w:eastAsia="MS PGothic"/>
                <w:color w:val="00B0F0"/>
                <w:sz w:val="21"/>
                <w:szCs w:val="21"/>
                <w:lang w:eastAsia="ja-JP"/>
              </w:rPr>
              <w:t>D005302</w:t>
            </w:r>
          </w:p>
        </w:tc>
        <w:tc>
          <w:tcPr>
            <w:tcW w:w="1077" w:type="dxa"/>
          </w:tcPr>
          <w:p w:rsidR="00641B79" w:rsidRPr="00B47E5B" w:rsidRDefault="00641B79" w:rsidP="00B47E5B">
            <w:pPr>
              <w:rPr>
                <w:rFonts w:eastAsia="MS PGothic"/>
                <w:color w:val="00B0F0"/>
                <w:sz w:val="21"/>
                <w:szCs w:val="21"/>
                <w:lang w:eastAsia="ja-JP"/>
              </w:rPr>
            </w:pPr>
            <w:r w:rsidRPr="00B47E5B">
              <w:rPr>
                <w:rFonts w:eastAsia="MS PGothic" w:hint="eastAsia"/>
                <w:color w:val="00B0F0"/>
                <w:sz w:val="21"/>
                <w:szCs w:val="21"/>
                <w:lang w:eastAsia="ja-JP"/>
              </w:rPr>
              <w:t>Sharp</w:t>
            </w:r>
          </w:p>
        </w:tc>
        <w:tc>
          <w:tcPr>
            <w:tcW w:w="1099" w:type="dxa"/>
          </w:tcPr>
          <w:p w:rsidR="00641B79" w:rsidRPr="00B47E5B" w:rsidRDefault="00641B79" w:rsidP="00B47E5B">
            <w:pPr>
              <w:rPr>
                <w:rFonts w:eastAsia="MS PGothic"/>
                <w:color w:val="00B0F0"/>
                <w:sz w:val="21"/>
                <w:szCs w:val="21"/>
                <w:lang w:eastAsia="ja-JP"/>
              </w:rPr>
            </w:pPr>
            <w:r w:rsidRPr="00B47E5B">
              <w:rPr>
                <w:rFonts w:eastAsia="MS PGothic" w:hint="eastAsia"/>
                <w:color w:val="00B0F0"/>
                <w:sz w:val="21"/>
                <w:szCs w:val="21"/>
                <w:lang w:eastAsia="ja-JP"/>
              </w:rPr>
              <w:t>SP33DX</w:t>
            </w:r>
          </w:p>
        </w:tc>
        <w:tc>
          <w:tcPr>
            <w:tcW w:w="1261" w:type="dxa"/>
          </w:tcPr>
          <w:p w:rsidR="00641B79" w:rsidRPr="00B47E5B" w:rsidRDefault="00641B79" w:rsidP="00B47E5B">
            <w:pPr>
              <w:rPr>
                <w:rFonts w:eastAsia="MS PGothic"/>
                <w:color w:val="00B0F0"/>
                <w:sz w:val="21"/>
                <w:szCs w:val="21"/>
                <w:lang w:eastAsia="ja-JP"/>
              </w:rPr>
            </w:pPr>
            <w:r w:rsidRPr="00B47E5B">
              <w:rPr>
                <w:rFonts w:eastAsia="MS PGothic" w:hint="eastAsia"/>
                <w:color w:val="00B0F0"/>
                <w:sz w:val="21"/>
                <w:szCs w:val="21"/>
                <w:lang w:eastAsia="ja-JP"/>
              </w:rPr>
              <w:t>A/C</w:t>
            </w:r>
          </w:p>
        </w:tc>
        <w:tc>
          <w:tcPr>
            <w:tcW w:w="1258" w:type="dxa"/>
          </w:tcPr>
          <w:p w:rsidR="00641B79" w:rsidRPr="00D6174C" w:rsidRDefault="00641B79" w:rsidP="00B47E5B">
            <w:pPr>
              <w:rPr>
                <w:sz w:val="21"/>
                <w:szCs w:val="21"/>
              </w:rPr>
            </w:pPr>
            <w:r w:rsidRPr="00D6174C">
              <w:rPr>
                <w:rFonts w:eastAsia="MS PGothic" w:hint="eastAsia"/>
                <w:sz w:val="21"/>
                <w:szCs w:val="21"/>
                <w:lang w:eastAsia="ja-JP"/>
              </w:rPr>
              <w:t>0</w:t>
            </w:r>
            <w:r w:rsidRPr="00D6174C">
              <w:rPr>
                <w:rFonts w:eastAsia="MS PGothic"/>
                <w:sz w:val="21"/>
                <w:szCs w:val="21"/>
                <w:lang w:eastAsia="ja-JP"/>
              </w:rPr>
              <w:t>1</w:t>
            </w:r>
            <w:r w:rsidRPr="00D6174C">
              <w:rPr>
                <w:rFonts w:eastAsia="MS PGothic" w:hint="eastAsia"/>
                <w:sz w:val="21"/>
                <w:szCs w:val="21"/>
                <w:lang w:eastAsia="ja-JP"/>
              </w:rPr>
              <w:t>/05/2018</w:t>
            </w:r>
          </w:p>
        </w:tc>
        <w:tc>
          <w:tcPr>
            <w:tcW w:w="1169" w:type="dxa"/>
          </w:tcPr>
          <w:p w:rsidR="00641B79" w:rsidRPr="00B47E5B" w:rsidRDefault="00641B79" w:rsidP="00B47E5B">
            <w:pPr>
              <w:jc w:val="center"/>
              <w:rPr>
                <w:rFonts w:eastAsia="MS PGothic"/>
                <w:color w:val="00B0F0"/>
                <w:sz w:val="21"/>
                <w:lang w:eastAsia="ja-JP"/>
              </w:rPr>
            </w:pPr>
            <w:r w:rsidRPr="00B47E5B">
              <w:rPr>
                <w:rFonts w:eastAsia="MS PGothic" w:hint="eastAsia"/>
                <w:color w:val="00B0F0"/>
                <w:sz w:val="21"/>
                <w:lang w:eastAsia="ja-JP"/>
              </w:rPr>
              <w:t>Bedroom</w:t>
            </w:r>
          </w:p>
        </w:tc>
        <w:tc>
          <w:tcPr>
            <w:tcW w:w="523" w:type="dxa"/>
          </w:tcPr>
          <w:p w:rsidR="00641B79" w:rsidRPr="00641B79" w:rsidRDefault="00641B79" w:rsidP="00B47E5B">
            <w:pPr>
              <w:jc w:val="center"/>
              <w:rPr>
                <w:rFonts w:eastAsia="MS PGothic"/>
                <w:color w:val="FF99CC"/>
                <w:sz w:val="21"/>
                <w:lang w:eastAsia="ja-JP"/>
              </w:rPr>
            </w:pPr>
            <w:r w:rsidRPr="00641B79">
              <w:rPr>
                <w:rFonts w:eastAsia="MS PGothic"/>
                <w:color w:val="FF99CC"/>
                <w:sz w:val="21"/>
                <w:lang w:eastAsia="ja-JP"/>
              </w:rPr>
              <w:t>1</w:t>
            </w:r>
          </w:p>
        </w:tc>
        <w:tc>
          <w:tcPr>
            <w:tcW w:w="1007" w:type="dxa"/>
          </w:tcPr>
          <w:p w:rsidR="00641B79" w:rsidRPr="00D6174C" w:rsidRDefault="00641B79" w:rsidP="00B47E5B">
            <w:pPr>
              <w:jc w:val="center"/>
              <w:rPr>
                <w:rFonts w:eastAsia="MS PGothic"/>
                <w:sz w:val="21"/>
                <w:lang w:eastAsia="ja-JP"/>
              </w:rPr>
            </w:pPr>
            <w:r w:rsidRPr="00D6174C">
              <w:rPr>
                <w:rFonts w:eastAsia="MS PGothic" w:hint="eastAsia"/>
                <w:sz w:val="21"/>
                <w:lang w:eastAsia="ja-JP"/>
              </w:rPr>
              <w:t>177,000</w:t>
            </w:r>
          </w:p>
        </w:tc>
        <w:tc>
          <w:tcPr>
            <w:tcW w:w="1294" w:type="dxa"/>
          </w:tcPr>
          <w:p w:rsidR="00641B79" w:rsidRPr="00D6174C" w:rsidRDefault="00641B79" w:rsidP="00B47E5B">
            <w:pPr>
              <w:jc w:val="center"/>
              <w:rPr>
                <w:sz w:val="21"/>
              </w:rPr>
            </w:pPr>
            <w:r w:rsidRPr="00D6174C">
              <w:rPr>
                <w:rFonts w:hint="eastAsia"/>
                <w:sz w:val="21"/>
              </w:rPr>
              <w:t>Phone</w:t>
            </w:r>
          </w:p>
        </w:tc>
        <w:tc>
          <w:tcPr>
            <w:tcW w:w="1240" w:type="dxa"/>
          </w:tcPr>
          <w:p w:rsidR="00641B79" w:rsidRPr="00D6174C" w:rsidRDefault="00641B79" w:rsidP="00B47E5B">
            <w:pPr>
              <w:jc w:val="center"/>
              <w:rPr>
                <w:sz w:val="21"/>
                <w:szCs w:val="21"/>
              </w:rPr>
            </w:pPr>
            <w:r w:rsidRPr="00D6174C">
              <w:rPr>
                <w:rFonts w:eastAsia="MS PGothic" w:hint="eastAsia"/>
                <w:sz w:val="21"/>
                <w:szCs w:val="21"/>
                <w:lang w:eastAsia="ja-JP"/>
              </w:rPr>
              <w:t>10/05/2018</w:t>
            </w:r>
          </w:p>
        </w:tc>
      </w:tr>
      <w:tr w:rsidR="00641B79" w:rsidRPr="00D6174C" w:rsidTr="00641B79">
        <w:tc>
          <w:tcPr>
            <w:tcW w:w="1416" w:type="dxa"/>
          </w:tcPr>
          <w:p w:rsidR="00641B79" w:rsidRPr="00D6174C" w:rsidRDefault="00641B79" w:rsidP="00B47E5B">
            <w:pPr>
              <w:rPr>
                <w:sz w:val="21"/>
                <w:szCs w:val="21"/>
              </w:rPr>
            </w:pPr>
          </w:p>
        </w:tc>
        <w:tc>
          <w:tcPr>
            <w:tcW w:w="1214" w:type="dxa"/>
          </w:tcPr>
          <w:p w:rsidR="00641B79" w:rsidRPr="00D6174C" w:rsidRDefault="00641B79" w:rsidP="00B47E5B">
            <w:pPr>
              <w:rPr>
                <w:rFonts w:eastAsia="MS PGothic"/>
                <w:sz w:val="21"/>
                <w:szCs w:val="21"/>
                <w:lang w:eastAsia="ja-JP"/>
              </w:rPr>
            </w:pPr>
            <w:r w:rsidRPr="00D6174C">
              <w:rPr>
                <w:rFonts w:eastAsia="MS PGothic" w:hint="eastAsia"/>
                <w:sz w:val="21"/>
                <w:szCs w:val="21"/>
                <w:lang w:eastAsia="ja-JP"/>
              </w:rPr>
              <w:t>396839</w:t>
            </w:r>
          </w:p>
        </w:tc>
        <w:tc>
          <w:tcPr>
            <w:tcW w:w="874" w:type="dxa"/>
          </w:tcPr>
          <w:p w:rsidR="00641B79" w:rsidRPr="00B47E5B" w:rsidRDefault="00641B79" w:rsidP="00B47E5B">
            <w:pPr>
              <w:rPr>
                <w:rFonts w:eastAsia="MS PGothic"/>
                <w:color w:val="00B0F0"/>
                <w:sz w:val="21"/>
                <w:szCs w:val="21"/>
                <w:lang w:eastAsia="ja-JP"/>
              </w:rPr>
            </w:pPr>
            <w:r>
              <w:rPr>
                <w:rFonts w:eastAsia="MS PGothic"/>
                <w:color w:val="00B0F0"/>
                <w:sz w:val="21"/>
                <w:szCs w:val="21"/>
                <w:lang w:eastAsia="ja-JP"/>
              </w:rPr>
              <w:t>V000294</w:t>
            </w:r>
          </w:p>
        </w:tc>
        <w:tc>
          <w:tcPr>
            <w:tcW w:w="1077" w:type="dxa"/>
          </w:tcPr>
          <w:p w:rsidR="00641B79" w:rsidRPr="00B47E5B" w:rsidRDefault="00641B79" w:rsidP="00B47E5B">
            <w:pPr>
              <w:rPr>
                <w:rFonts w:eastAsia="MS PGothic"/>
                <w:color w:val="00B0F0"/>
                <w:sz w:val="21"/>
                <w:szCs w:val="21"/>
                <w:lang w:eastAsia="ja-JP"/>
              </w:rPr>
            </w:pPr>
            <w:r w:rsidRPr="00B47E5B">
              <w:rPr>
                <w:rFonts w:eastAsia="MS PGothic" w:hint="eastAsia"/>
                <w:color w:val="00B0F0"/>
                <w:sz w:val="21"/>
                <w:szCs w:val="21"/>
                <w:lang w:eastAsia="ja-JP"/>
              </w:rPr>
              <w:t>LG</w:t>
            </w:r>
          </w:p>
        </w:tc>
        <w:tc>
          <w:tcPr>
            <w:tcW w:w="1099" w:type="dxa"/>
          </w:tcPr>
          <w:p w:rsidR="00641B79" w:rsidRPr="00B47E5B" w:rsidRDefault="00641B79" w:rsidP="00B47E5B">
            <w:pPr>
              <w:rPr>
                <w:rFonts w:eastAsia="MS PGothic"/>
                <w:color w:val="00B0F0"/>
                <w:sz w:val="21"/>
                <w:szCs w:val="21"/>
                <w:lang w:eastAsia="ja-JP"/>
              </w:rPr>
            </w:pPr>
            <w:r w:rsidRPr="00B47E5B">
              <w:rPr>
                <w:rFonts w:eastAsia="MS PGothic" w:hint="eastAsia"/>
                <w:color w:val="00B0F0"/>
                <w:sz w:val="21"/>
                <w:szCs w:val="21"/>
                <w:lang w:eastAsia="ja-JP"/>
              </w:rPr>
              <w:t>22</w:t>
            </w:r>
            <w:r w:rsidRPr="00B47E5B">
              <w:rPr>
                <w:rFonts w:eastAsia="MS PGothic"/>
                <w:color w:val="00B0F0"/>
                <w:sz w:val="21"/>
                <w:szCs w:val="21"/>
                <w:lang w:eastAsia="ja-JP"/>
              </w:rPr>
              <w:t>5</w:t>
            </w:r>
            <w:r w:rsidRPr="00B47E5B">
              <w:rPr>
                <w:rFonts w:eastAsia="MS PGothic" w:hint="eastAsia"/>
                <w:color w:val="00B0F0"/>
                <w:sz w:val="21"/>
                <w:szCs w:val="21"/>
                <w:lang w:eastAsia="ja-JP"/>
              </w:rPr>
              <w:t>0DF</w:t>
            </w:r>
            <w:r w:rsidRPr="00B47E5B">
              <w:rPr>
                <w:rFonts w:eastAsia="MS PGothic"/>
                <w:color w:val="00B0F0"/>
                <w:sz w:val="21"/>
                <w:szCs w:val="21"/>
                <w:lang w:eastAsia="ja-JP"/>
              </w:rPr>
              <w:t>3</w:t>
            </w:r>
          </w:p>
        </w:tc>
        <w:tc>
          <w:tcPr>
            <w:tcW w:w="1261" w:type="dxa"/>
          </w:tcPr>
          <w:p w:rsidR="00641B79" w:rsidRPr="00B47E5B" w:rsidRDefault="00641B79" w:rsidP="00B47E5B">
            <w:pPr>
              <w:rPr>
                <w:rFonts w:eastAsia="MS PGothic"/>
                <w:color w:val="00B0F0"/>
                <w:sz w:val="21"/>
                <w:szCs w:val="21"/>
                <w:lang w:eastAsia="ja-JP"/>
              </w:rPr>
            </w:pPr>
            <w:r w:rsidRPr="00B47E5B">
              <w:rPr>
                <w:rFonts w:eastAsia="MS PGothic" w:hint="eastAsia"/>
                <w:color w:val="00B0F0"/>
                <w:sz w:val="21"/>
                <w:szCs w:val="21"/>
                <w:lang w:eastAsia="ja-JP"/>
              </w:rPr>
              <w:t>A/C</w:t>
            </w:r>
          </w:p>
        </w:tc>
        <w:tc>
          <w:tcPr>
            <w:tcW w:w="1258" w:type="dxa"/>
          </w:tcPr>
          <w:p w:rsidR="00641B79" w:rsidRPr="00D6174C" w:rsidRDefault="00641B79" w:rsidP="00B47E5B">
            <w:pPr>
              <w:rPr>
                <w:sz w:val="21"/>
                <w:szCs w:val="21"/>
              </w:rPr>
            </w:pPr>
            <w:r w:rsidRPr="00D6174C">
              <w:rPr>
                <w:rFonts w:eastAsia="MS PGothic"/>
                <w:sz w:val="21"/>
                <w:szCs w:val="21"/>
                <w:lang w:eastAsia="ja-JP"/>
              </w:rPr>
              <w:t>11</w:t>
            </w:r>
            <w:r w:rsidRPr="00D6174C">
              <w:rPr>
                <w:rFonts w:eastAsia="MS PGothic" w:hint="eastAsia"/>
                <w:sz w:val="21"/>
                <w:szCs w:val="21"/>
                <w:lang w:eastAsia="ja-JP"/>
              </w:rPr>
              <w:t>/05/2018</w:t>
            </w:r>
          </w:p>
        </w:tc>
        <w:tc>
          <w:tcPr>
            <w:tcW w:w="1169" w:type="dxa"/>
          </w:tcPr>
          <w:p w:rsidR="00641B79" w:rsidRPr="00B47E5B" w:rsidRDefault="00641B79" w:rsidP="00B47E5B">
            <w:pPr>
              <w:jc w:val="center"/>
              <w:rPr>
                <w:rFonts w:eastAsia="MS PGothic"/>
                <w:color w:val="00B0F0"/>
                <w:sz w:val="21"/>
                <w:lang w:eastAsia="ja-JP"/>
              </w:rPr>
            </w:pPr>
            <w:r w:rsidRPr="00B47E5B">
              <w:rPr>
                <w:rFonts w:eastAsia="MS PGothic" w:hint="eastAsia"/>
                <w:color w:val="00B0F0"/>
                <w:sz w:val="21"/>
                <w:lang w:eastAsia="ja-JP"/>
              </w:rPr>
              <w:t>Office</w:t>
            </w:r>
          </w:p>
        </w:tc>
        <w:tc>
          <w:tcPr>
            <w:tcW w:w="523" w:type="dxa"/>
          </w:tcPr>
          <w:p w:rsidR="00641B79" w:rsidRPr="00641B79" w:rsidRDefault="00641B79" w:rsidP="00B47E5B">
            <w:pPr>
              <w:jc w:val="center"/>
              <w:rPr>
                <w:rFonts w:eastAsia="MS PGothic"/>
                <w:color w:val="FF99CC"/>
                <w:sz w:val="21"/>
                <w:lang w:eastAsia="ja-JP"/>
              </w:rPr>
            </w:pPr>
            <w:r w:rsidRPr="00641B79">
              <w:rPr>
                <w:rFonts w:eastAsia="MS PGothic"/>
                <w:color w:val="FF99CC"/>
                <w:sz w:val="21"/>
                <w:lang w:eastAsia="ja-JP"/>
              </w:rPr>
              <w:t>1</w:t>
            </w:r>
          </w:p>
        </w:tc>
        <w:tc>
          <w:tcPr>
            <w:tcW w:w="1007" w:type="dxa"/>
          </w:tcPr>
          <w:p w:rsidR="00641B79" w:rsidRPr="00D6174C" w:rsidRDefault="00641B79" w:rsidP="00B47E5B">
            <w:pPr>
              <w:jc w:val="center"/>
              <w:rPr>
                <w:rFonts w:eastAsia="MS PGothic"/>
                <w:sz w:val="21"/>
                <w:lang w:eastAsia="ja-JP"/>
              </w:rPr>
            </w:pPr>
            <w:r w:rsidRPr="00D6174C">
              <w:rPr>
                <w:rFonts w:eastAsia="MS PGothic" w:hint="eastAsia"/>
                <w:sz w:val="21"/>
                <w:lang w:eastAsia="ja-JP"/>
              </w:rPr>
              <w:t>55,000</w:t>
            </w:r>
          </w:p>
        </w:tc>
        <w:tc>
          <w:tcPr>
            <w:tcW w:w="1294" w:type="dxa"/>
          </w:tcPr>
          <w:p w:rsidR="00641B79" w:rsidRPr="00D6174C" w:rsidRDefault="00641B79" w:rsidP="00B47E5B">
            <w:pPr>
              <w:jc w:val="center"/>
              <w:rPr>
                <w:sz w:val="21"/>
              </w:rPr>
            </w:pPr>
            <w:r w:rsidRPr="00D6174C">
              <w:rPr>
                <w:rFonts w:hint="eastAsia"/>
                <w:sz w:val="21"/>
              </w:rPr>
              <w:t>N</w:t>
            </w:r>
          </w:p>
        </w:tc>
        <w:tc>
          <w:tcPr>
            <w:tcW w:w="1240" w:type="dxa"/>
          </w:tcPr>
          <w:p w:rsidR="00641B79" w:rsidRPr="00D6174C" w:rsidRDefault="00641B79" w:rsidP="00B47E5B">
            <w:pPr>
              <w:jc w:val="center"/>
              <w:rPr>
                <w:sz w:val="21"/>
                <w:szCs w:val="21"/>
              </w:rPr>
            </w:pPr>
            <w:r w:rsidRPr="00D6174C">
              <w:rPr>
                <w:rFonts w:hint="eastAsia"/>
                <w:sz w:val="21"/>
                <w:szCs w:val="21"/>
              </w:rPr>
              <w:t>-</w:t>
            </w:r>
          </w:p>
        </w:tc>
      </w:tr>
      <w:tr w:rsidR="00641B79" w:rsidRPr="00D6174C" w:rsidTr="00641B79">
        <w:tc>
          <w:tcPr>
            <w:tcW w:w="1416" w:type="dxa"/>
          </w:tcPr>
          <w:p w:rsidR="00641B79" w:rsidRPr="00D6174C" w:rsidRDefault="00641B79" w:rsidP="00734773">
            <w:pPr>
              <w:rPr>
                <w:sz w:val="21"/>
                <w:szCs w:val="21"/>
              </w:rPr>
            </w:pPr>
          </w:p>
        </w:tc>
        <w:tc>
          <w:tcPr>
            <w:tcW w:w="1214" w:type="dxa"/>
          </w:tcPr>
          <w:p w:rsidR="00641B79" w:rsidRPr="00D6174C" w:rsidRDefault="00641B79" w:rsidP="00734773">
            <w:pPr>
              <w:rPr>
                <w:rFonts w:eastAsia="MS PGothic"/>
                <w:sz w:val="21"/>
                <w:szCs w:val="21"/>
                <w:lang w:eastAsia="ja-JP"/>
              </w:rPr>
            </w:pPr>
            <w:r w:rsidRPr="00D6174C">
              <w:rPr>
                <w:rFonts w:eastAsia="MS PGothic" w:hint="eastAsia"/>
                <w:sz w:val="21"/>
                <w:szCs w:val="21"/>
                <w:lang w:eastAsia="ja-JP"/>
              </w:rPr>
              <w:t>396840</w:t>
            </w:r>
          </w:p>
        </w:tc>
        <w:tc>
          <w:tcPr>
            <w:tcW w:w="874" w:type="dxa"/>
          </w:tcPr>
          <w:p w:rsidR="00641B79" w:rsidRPr="00B47E5B" w:rsidRDefault="00641B79" w:rsidP="00734773">
            <w:pPr>
              <w:rPr>
                <w:rFonts w:eastAsia="MS PGothic"/>
                <w:color w:val="00B0F0"/>
                <w:sz w:val="21"/>
                <w:szCs w:val="21"/>
                <w:lang w:eastAsia="ja-JP"/>
              </w:rPr>
            </w:pPr>
            <w:r>
              <w:rPr>
                <w:rFonts w:eastAsia="MS PGothic"/>
                <w:color w:val="00B0F0"/>
                <w:sz w:val="21"/>
                <w:szCs w:val="21"/>
                <w:lang w:eastAsia="ja-JP"/>
              </w:rPr>
              <w:t>F000402</w:t>
            </w:r>
          </w:p>
        </w:tc>
        <w:tc>
          <w:tcPr>
            <w:tcW w:w="1077" w:type="dxa"/>
          </w:tcPr>
          <w:p w:rsidR="00641B79" w:rsidRPr="00B47E5B" w:rsidRDefault="00641B79" w:rsidP="00734773">
            <w:pPr>
              <w:rPr>
                <w:rFonts w:eastAsia="MS PGothic"/>
                <w:color w:val="00B0F0"/>
                <w:sz w:val="21"/>
                <w:szCs w:val="21"/>
                <w:lang w:eastAsia="ja-JP"/>
              </w:rPr>
            </w:pPr>
            <w:r w:rsidRPr="00B47E5B">
              <w:rPr>
                <w:rFonts w:eastAsia="MS PGothic" w:hint="eastAsia"/>
                <w:color w:val="00B0F0"/>
                <w:sz w:val="21"/>
                <w:szCs w:val="21"/>
                <w:lang w:eastAsia="ja-JP"/>
              </w:rPr>
              <w:t>Sharp</w:t>
            </w:r>
          </w:p>
        </w:tc>
        <w:tc>
          <w:tcPr>
            <w:tcW w:w="1099" w:type="dxa"/>
          </w:tcPr>
          <w:p w:rsidR="00641B79" w:rsidRPr="00B47E5B" w:rsidRDefault="00641B79" w:rsidP="00734773">
            <w:pPr>
              <w:rPr>
                <w:rFonts w:eastAsia="MS PGothic"/>
                <w:color w:val="00B0F0"/>
                <w:sz w:val="21"/>
                <w:szCs w:val="21"/>
                <w:lang w:eastAsia="ja-JP"/>
              </w:rPr>
            </w:pPr>
            <w:r w:rsidRPr="00B47E5B">
              <w:rPr>
                <w:rFonts w:eastAsia="MS PGothic" w:hint="eastAsia"/>
                <w:color w:val="00B0F0"/>
                <w:sz w:val="21"/>
                <w:szCs w:val="21"/>
                <w:lang w:eastAsia="ja-JP"/>
              </w:rPr>
              <w:t>CS120W</w:t>
            </w:r>
          </w:p>
        </w:tc>
        <w:tc>
          <w:tcPr>
            <w:tcW w:w="1261" w:type="dxa"/>
          </w:tcPr>
          <w:p w:rsidR="00641B79" w:rsidRPr="00B47E5B" w:rsidRDefault="00641B79" w:rsidP="00734773">
            <w:pPr>
              <w:rPr>
                <w:rFonts w:eastAsia="MS PGothic"/>
                <w:color w:val="00B0F0"/>
                <w:sz w:val="21"/>
                <w:szCs w:val="21"/>
                <w:lang w:eastAsia="ja-JP"/>
              </w:rPr>
            </w:pPr>
            <w:r w:rsidRPr="00B47E5B">
              <w:rPr>
                <w:rFonts w:eastAsia="MS PGothic" w:hint="eastAsia"/>
                <w:color w:val="00B0F0"/>
                <w:sz w:val="21"/>
                <w:szCs w:val="21"/>
                <w:lang w:eastAsia="ja-JP"/>
              </w:rPr>
              <w:t>Refrigerator</w:t>
            </w:r>
          </w:p>
        </w:tc>
        <w:tc>
          <w:tcPr>
            <w:tcW w:w="1258" w:type="dxa"/>
          </w:tcPr>
          <w:p w:rsidR="00641B79" w:rsidRPr="00D6174C" w:rsidRDefault="00641B79" w:rsidP="00734773">
            <w:pPr>
              <w:rPr>
                <w:sz w:val="21"/>
                <w:szCs w:val="21"/>
              </w:rPr>
            </w:pPr>
            <w:r w:rsidRPr="00D6174C">
              <w:rPr>
                <w:rFonts w:eastAsia="MS PGothic"/>
                <w:sz w:val="21"/>
                <w:szCs w:val="21"/>
                <w:lang w:eastAsia="ja-JP"/>
              </w:rPr>
              <w:t>11</w:t>
            </w:r>
            <w:r w:rsidRPr="00D6174C">
              <w:rPr>
                <w:rFonts w:eastAsia="MS PGothic" w:hint="eastAsia"/>
                <w:sz w:val="21"/>
                <w:szCs w:val="21"/>
                <w:lang w:eastAsia="ja-JP"/>
              </w:rPr>
              <w:t>/05/2018</w:t>
            </w:r>
          </w:p>
        </w:tc>
        <w:tc>
          <w:tcPr>
            <w:tcW w:w="1169" w:type="dxa"/>
          </w:tcPr>
          <w:p w:rsidR="00641B79" w:rsidRPr="00B47E5B" w:rsidRDefault="00641B79" w:rsidP="00734773">
            <w:pPr>
              <w:jc w:val="center"/>
              <w:rPr>
                <w:rFonts w:eastAsia="MS PGothic"/>
                <w:color w:val="00B0F0"/>
                <w:sz w:val="21"/>
                <w:lang w:eastAsia="ja-JP"/>
              </w:rPr>
            </w:pPr>
            <w:r>
              <w:rPr>
                <w:rFonts w:eastAsia="MS PGothic" w:hint="eastAsia"/>
                <w:color w:val="00B0F0"/>
                <w:sz w:val="21"/>
                <w:lang w:eastAsia="ja-JP"/>
              </w:rPr>
              <w:t>-</w:t>
            </w:r>
          </w:p>
        </w:tc>
        <w:tc>
          <w:tcPr>
            <w:tcW w:w="523" w:type="dxa"/>
          </w:tcPr>
          <w:p w:rsidR="00641B79" w:rsidRPr="00641B79" w:rsidRDefault="00641B79" w:rsidP="00734773">
            <w:pPr>
              <w:jc w:val="center"/>
              <w:rPr>
                <w:rFonts w:eastAsia="MS PGothic"/>
                <w:color w:val="FF99CC"/>
                <w:sz w:val="21"/>
                <w:lang w:eastAsia="ja-JP"/>
              </w:rPr>
            </w:pPr>
            <w:r w:rsidRPr="00641B79">
              <w:rPr>
                <w:rFonts w:eastAsia="MS PGothic"/>
                <w:color w:val="FF99CC"/>
                <w:sz w:val="21"/>
                <w:lang w:eastAsia="ja-JP"/>
              </w:rPr>
              <w:t>1</w:t>
            </w:r>
          </w:p>
        </w:tc>
        <w:tc>
          <w:tcPr>
            <w:tcW w:w="1007" w:type="dxa"/>
          </w:tcPr>
          <w:p w:rsidR="00641B79" w:rsidRPr="00D6174C" w:rsidRDefault="00641B79" w:rsidP="00734773">
            <w:pPr>
              <w:jc w:val="center"/>
              <w:rPr>
                <w:rFonts w:eastAsia="MS PGothic"/>
                <w:sz w:val="21"/>
                <w:lang w:eastAsia="ja-JP"/>
              </w:rPr>
            </w:pPr>
            <w:r w:rsidRPr="00D6174C">
              <w:rPr>
                <w:rFonts w:eastAsia="MS PGothic" w:hint="eastAsia"/>
                <w:sz w:val="21"/>
                <w:lang w:eastAsia="ja-JP"/>
              </w:rPr>
              <w:t>85,</w:t>
            </w:r>
            <w:r w:rsidRPr="00D6174C">
              <w:rPr>
                <w:rFonts w:eastAsia="MS PGothic"/>
                <w:sz w:val="21"/>
                <w:lang w:eastAsia="ja-JP"/>
              </w:rPr>
              <w:t>5</w:t>
            </w:r>
            <w:r w:rsidRPr="00D6174C">
              <w:rPr>
                <w:rFonts w:eastAsia="MS PGothic" w:hint="eastAsia"/>
                <w:sz w:val="21"/>
                <w:lang w:eastAsia="ja-JP"/>
              </w:rPr>
              <w:t>00</w:t>
            </w:r>
          </w:p>
        </w:tc>
        <w:tc>
          <w:tcPr>
            <w:tcW w:w="1294" w:type="dxa"/>
          </w:tcPr>
          <w:p w:rsidR="00641B79" w:rsidRPr="00D6174C" w:rsidRDefault="00641B79" w:rsidP="00734773">
            <w:pPr>
              <w:jc w:val="center"/>
              <w:rPr>
                <w:sz w:val="21"/>
              </w:rPr>
            </w:pPr>
            <w:r w:rsidRPr="00D6174C">
              <w:rPr>
                <w:rFonts w:hint="eastAsia"/>
                <w:sz w:val="21"/>
              </w:rPr>
              <w:t>N</w:t>
            </w:r>
          </w:p>
        </w:tc>
        <w:tc>
          <w:tcPr>
            <w:tcW w:w="1240" w:type="dxa"/>
          </w:tcPr>
          <w:p w:rsidR="00641B79" w:rsidRPr="00D6174C" w:rsidRDefault="00641B79" w:rsidP="00734773">
            <w:pPr>
              <w:jc w:val="center"/>
              <w:rPr>
                <w:sz w:val="21"/>
                <w:szCs w:val="21"/>
              </w:rPr>
            </w:pPr>
            <w:r w:rsidRPr="00D6174C">
              <w:rPr>
                <w:rFonts w:hint="eastAsia"/>
                <w:sz w:val="21"/>
                <w:szCs w:val="21"/>
              </w:rPr>
              <w:t>-</w:t>
            </w:r>
          </w:p>
        </w:tc>
      </w:tr>
      <w:tr w:rsidR="00641B79" w:rsidRPr="00D6174C" w:rsidTr="00641B79">
        <w:tc>
          <w:tcPr>
            <w:tcW w:w="1416" w:type="dxa"/>
          </w:tcPr>
          <w:p w:rsidR="00641B79" w:rsidRPr="00D6174C" w:rsidRDefault="00641B79" w:rsidP="00734773">
            <w:pPr>
              <w:rPr>
                <w:sz w:val="21"/>
                <w:szCs w:val="21"/>
              </w:rPr>
            </w:pPr>
            <w:r w:rsidRPr="00D6174C">
              <w:rPr>
                <w:sz w:val="21"/>
                <w:szCs w:val="21"/>
              </w:rPr>
              <w:t>R</w:t>
            </w:r>
            <w:r w:rsidRPr="00D6174C">
              <w:rPr>
                <w:rFonts w:hint="eastAsia"/>
                <w:sz w:val="21"/>
                <w:szCs w:val="21"/>
              </w:rPr>
              <w:t>0</w:t>
            </w:r>
            <w:r w:rsidRPr="00D6174C">
              <w:rPr>
                <w:sz w:val="21"/>
                <w:szCs w:val="21"/>
              </w:rPr>
              <w:t>27000239</w:t>
            </w:r>
          </w:p>
        </w:tc>
        <w:tc>
          <w:tcPr>
            <w:tcW w:w="1214" w:type="dxa"/>
          </w:tcPr>
          <w:p w:rsidR="00641B79" w:rsidRPr="00D6174C" w:rsidRDefault="00641B79" w:rsidP="00734773">
            <w:pPr>
              <w:rPr>
                <w:rFonts w:eastAsia="MS PGothic"/>
                <w:sz w:val="21"/>
                <w:szCs w:val="21"/>
                <w:lang w:eastAsia="ja-JP"/>
              </w:rPr>
            </w:pPr>
            <w:r w:rsidRPr="00D6174C">
              <w:rPr>
                <w:rFonts w:eastAsia="MS PGothic" w:hint="eastAsia"/>
                <w:sz w:val="21"/>
                <w:szCs w:val="21"/>
                <w:lang w:eastAsia="ja-JP"/>
              </w:rPr>
              <w:t>396841</w:t>
            </w:r>
          </w:p>
        </w:tc>
        <w:tc>
          <w:tcPr>
            <w:tcW w:w="874" w:type="dxa"/>
          </w:tcPr>
          <w:p w:rsidR="00641B79" w:rsidRPr="00B47E5B" w:rsidRDefault="00641B79" w:rsidP="00734773">
            <w:pPr>
              <w:rPr>
                <w:rFonts w:eastAsia="MS PGothic"/>
                <w:color w:val="00B0F0"/>
                <w:sz w:val="21"/>
                <w:szCs w:val="21"/>
                <w:lang w:eastAsia="ja-JP"/>
              </w:rPr>
            </w:pPr>
            <w:r>
              <w:rPr>
                <w:rFonts w:eastAsia="MS PGothic"/>
                <w:color w:val="00B0F0"/>
                <w:sz w:val="21"/>
                <w:szCs w:val="21"/>
                <w:lang w:eastAsia="ja-JP"/>
              </w:rPr>
              <w:t>A004707</w:t>
            </w:r>
          </w:p>
        </w:tc>
        <w:tc>
          <w:tcPr>
            <w:tcW w:w="1077" w:type="dxa"/>
          </w:tcPr>
          <w:p w:rsidR="00641B79" w:rsidRPr="00B47E5B" w:rsidRDefault="00641B79" w:rsidP="00734773">
            <w:pPr>
              <w:rPr>
                <w:rFonts w:eastAsia="MS PGothic"/>
                <w:color w:val="00B0F0"/>
                <w:sz w:val="21"/>
                <w:szCs w:val="21"/>
                <w:lang w:eastAsia="ja-JP"/>
              </w:rPr>
            </w:pPr>
            <w:r w:rsidRPr="00B47E5B">
              <w:rPr>
                <w:rFonts w:eastAsia="MS PGothic" w:hint="eastAsia"/>
                <w:color w:val="00B0F0"/>
                <w:sz w:val="21"/>
                <w:szCs w:val="21"/>
                <w:lang w:eastAsia="ja-JP"/>
              </w:rPr>
              <w:t>Sharp</w:t>
            </w:r>
          </w:p>
        </w:tc>
        <w:tc>
          <w:tcPr>
            <w:tcW w:w="1099" w:type="dxa"/>
          </w:tcPr>
          <w:p w:rsidR="00641B79" w:rsidRPr="00B47E5B" w:rsidRDefault="00641B79" w:rsidP="00734773">
            <w:pPr>
              <w:rPr>
                <w:rFonts w:eastAsia="MS PGothic"/>
                <w:color w:val="00B0F0"/>
                <w:sz w:val="21"/>
                <w:szCs w:val="21"/>
                <w:lang w:eastAsia="ja-JP"/>
              </w:rPr>
            </w:pPr>
            <w:r w:rsidRPr="00B47E5B">
              <w:rPr>
                <w:rFonts w:eastAsia="MS PGothic" w:hint="eastAsia"/>
                <w:color w:val="00B0F0"/>
                <w:sz w:val="21"/>
                <w:szCs w:val="21"/>
                <w:lang w:eastAsia="ja-JP"/>
              </w:rPr>
              <w:t>CS120B</w:t>
            </w:r>
          </w:p>
        </w:tc>
        <w:tc>
          <w:tcPr>
            <w:tcW w:w="1261" w:type="dxa"/>
          </w:tcPr>
          <w:p w:rsidR="00641B79" w:rsidRPr="00B47E5B" w:rsidRDefault="00641B79" w:rsidP="00734773">
            <w:pPr>
              <w:rPr>
                <w:rFonts w:eastAsia="MS PGothic"/>
                <w:color w:val="00B0F0"/>
                <w:sz w:val="21"/>
                <w:szCs w:val="21"/>
                <w:lang w:eastAsia="ja-JP"/>
              </w:rPr>
            </w:pPr>
            <w:r w:rsidRPr="00B47E5B">
              <w:rPr>
                <w:rFonts w:eastAsia="MS PGothic" w:hint="eastAsia"/>
                <w:color w:val="00B0F0"/>
                <w:sz w:val="21"/>
                <w:szCs w:val="21"/>
                <w:lang w:eastAsia="ja-JP"/>
              </w:rPr>
              <w:t>Refrigerator</w:t>
            </w:r>
          </w:p>
        </w:tc>
        <w:tc>
          <w:tcPr>
            <w:tcW w:w="1258" w:type="dxa"/>
          </w:tcPr>
          <w:p w:rsidR="00641B79" w:rsidRPr="00D6174C" w:rsidRDefault="00641B79" w:rsidP="00734773">
            <w:pPr>
              <w:rPr>
                <w:sz w:val="21"/>
                <w:szCs w:val="21"/>
              </w:rPr>
            </w:pPr>
            <w:r w:rsidRPr="00D6174C">
              <w:rPr>
                <w:rFonts w:eastAsia="MS PGothic"/>
                <w:sz w:val="21"/>
                <w:szCs w:val="21"/>
                <w:lang w:eastAsia="ja-JP"/>
              </w:rPr>
              <w:t>12</w:t>
            </w:r>
            <w:r w:rsidRPr="00D6174C">
              <w:rPr>
                <w:rFonts w:eastAsia="MS PGothic" w:hint="eastAsia"/>
                <w:sz w:val="21"/>
                <w:szCs w:val="21"/>
                <w:lang w:eastAsia="ja-JP"/>
              </w:rPr>
              <w:t>/05/2018</w:t>
            </w:r>
          </w:p>
        </w:tc>
        <w:tc>
          <w:tcPr>
            <w:tcW w:w="1169" w:type="dxa"/>
          </w:tcPr>
          <w:p w:rsidR="00641B79" w:rsidRPr="00B47E5B" w:rsidRDefault="00641B79" w:rsidP="00734773">
            <w:pPr>
              <w:jc w:val="center"/>
              <w:rPr>
                <w:rFonts w:eastAsia="MS PGothic"/>
                <w:color w:val="00B0F0"/>
                <w:sz w:val="21"/>
                <w:lang w:eastAsia="ja-JP"/>
              </w:rPr>
            </w:pPr>
            <w:r>
              <w:rPr>
                <w:rFonts w:eastAsia="MS PGothic" w:hint="eastAsia"/>
                <w:color w:val="00B0F0"/>
                <w:sz w:val="21"/>
                <w:lang w:eastAsia="ja-JP"/>
              </w:rPr>
              <w:t>-</w:t>
            </w:r>
          </w:p>
        </w:tc>
        <w:tc>
          <w:tcPr>
            <w:tcW w:w="523" w:type="dxa"/>
          </w:tcPr>
          <w:p w:rsidR="00641B79" w:rsidRPr="00641B79" w:rsidRDefault="00641B79" w:rsidP="00734773">
            <w:pPr>
              <w:jc w:val="center"/>
              <w:rPr>
                <w:rFonts w:eastAsia="MS PGothic"/>
                <w:color w:val="FF99CC"/>
                <w:sz w:val="21"/>
                <w:lang w:eastAsia="ja-JP"/>
              </w:rPr>
            </w:pPr>
            <w:r w:rsidRPr="00641B79">
              <w:rPr>
                <w:rFonts w:eastAsia="MS PGothic"/>
                <w:color w:val="FF99CC"/>
                <w:sz w:val="21"/>
                <w:lang w:eastAsia="ja-JP"/>
              </w:rPr>
              <w:t>1</w:t>
            </w:r>
          </w:p>
        </w:tc>
        <w:tc>
          <w:tcPr>
            <w:tcW w:w="1007" w:type="dxa"/>
          </w:tcPr>
          <w:p w:rsidR="00641B79" w:rsidRPr="00D6174C" w:rsidRDefault="00641B79" w:rsidP="00734773">
            <w:pPr>
              <w:jc w:val="center"/>
              <w:rPr>
                <w:rFonts w:eastAsia="MS PGothic"/>
                <w:sz w:val="21"/>
                <w:lang w:eastAsia="ja-JP"/>
              </w:rPr>
            </w:pPr>
            <w:r w:rsidRPr="00D6174C">
              <w:rPr>
                <w:rFonts w:eastAsia="MS PGothic" w:hint="eastAsia"/>
                <w:sz w:val="21"/>
                <w:lang w:eastAsia="ja-JP"/>
              </w:rPr>
              <w:t>85,</w:t>
            </w:r>
            <w:r w:rsidRPr="00D6174C">
              <w:rPr>
                <w:rFonts w:eastAsia="MS PGothic"/>
                <w:sz w:val="21"/>
                <w:lang w:eastAsia="ja-JP"/>
              </w:rPr>
              <w:t>5</w:t>
            </w:r>
            <w:r w:rsidRPr="00D6174C">
              <w:rPr>
                <w:rFonts w:eastAsia="MS PGothic" w:hint="eastAsia"/>
                <w:sz w:val="21"/>
                <w:lang w:eastAsia="ja-JP"/>
              </w:rPr>
              <w:t>00</w:t>
            </w:r>
          </w:p>
        </w:tc>
        <w:tc>
          <w:tcPr>
            <w:tcW w:w="1294" w:type="dxa"/>
          </w:tcPr>
          <w:p w:rsidR="00641B79" w:rsidRPr="00D6174C" w:rsidRDefault="00641B79" w:rsidP="00734773">
            <w:pPr>
              <w:jc w:val="center"/>
              <w:rPr>
                <w:sz w:val="21"/>
              </w:rPr>
            </w:pPr>
            <w:r w:rsidRPr="00D6174C">
              <w:rPr>
                <w:rFonts w:hint="eastAsia"/>
                <w:sz w:val="21"/>
              </w:rPr>
              <w:t>Phone</w:t>
            </w:r>
          </w:p>
        </w:tc>
        <w:tc>
          <w:tcPr>
            <w:tcW w:w="1240" w:type="dxa"/>
          </w:tcPr>
          <w:p w:rsidR="00641B79" w:rsidRPr="00D6174C" w:rsidRDefault="00641B79" w:rsidP="00734773">
            <w:pPr>
              <w:jc w:val="center"/>
              <w:rPr>
                <w:sz w:val="21"/>
                <w:szCs w:val="21"/>
              </w:rPr>
            </w:pPr>
            <w:r w:rsidRPr="00D6174C">
              <w:rPr>
                <w:rFonts w:eastAsia="MS PGothic"/>
                <w:sz w:val="21"/>
                <w:szCs w:val="21"/>
                <w:lang w:eastAsia="ja-JP"/>
              </w:rPr>
              <w:t>2</w:t>
            </w:r>
            <w:r w:rsidRPr="00D6174C">
              <w:rPr>
                <w:rFonts w:eastAsia="MS PGothic" w:hint="eastAsia"/>
                <w:sz w:val="21"/>
                <w:szCs w:val="21"/>
                <w:lang w:eastAsia="ja-JP"/>
              </w:rPr>
              <w:t>0/05/2018</w:t>
            </w:r>
          </w:p>
        </w:tc>
      </w:tr>
      <w:tr w:rsidR="00641B79" w:rsidRPr="00D6174C" w:rsidTr="00641B79">
        <w:tc>
          <w:tcPr>
            <w:tcW w:w="1416" w:type="dxa"/>
          </w:tcPr>
          <w:p w:rsidR="00641B79" w:rsidRPr="00D6174C" w:rsidRDefault="00641B79" w:rsidP="00B47E5B">
            <w:pPr>
              <w:rPr>
                <w:sz w:val="21"/>
                <w:szCs w:val="21"/>
              </w:rPr>
            </w:pPr>
          </w:p>
        </w:tc>
        <w:tc>
          <w:tcPr>
            <w:tcW w:w="1214" w:type="dxa"/>
          </w:tcPr>
          <w:p w:rsidR="00641B79" w:rsidRPr="00D6174C" w:rsidRDefault="00641B79" w:rsidP="00B47E5B">
            <w:pPr>
              <w:rPr>
                <w:rFonts w:eastAsia="MS PGothic"/>
                <w:sz w:val="21"/>
                <w:szCs w:val="21"/>
                <w:lang w:eastAsia="ja-JP"/>
              </w:rPr>
            </w:pPr>
            <w:r w:rsidRPr="00D6174C">
              <w:rPr>
                <w:rFonts w:eastAsia="MS PGothic" w:hint="eastAsia"/>
                <w:sz w:val="21"/>
                <w:szCs w:val="21"/>
                <w:lang w:eastAsia="ja-JP"/>
              </w:rPr>
              <w:t>396844</w:t>
            </w:r>
          </w:p>
        </w:tc>
        <w:tc>
          <w:tcPr>
            <w:tcW w:w="874" w:type="dxa"/>
          </w:tcPr>
          <w:p w:rsidR="00641B79" w:rsidRPr="00B47E5B" w:rsidRDefault="00641B79" w:rsidP="00B47E5B">
            <w:pPr>
              <w:rPr>
                <w:rFonts w:eastAsia="MS PGothic"/>
                <w:color w:val="00B0F0"/>
                <w:sz w:val="21"/>
                <w:szCs w:val="21"/>
                <w:lang w:eastAsia="ja-JP"/>
              </w:rPr>
            </w:pPr>
            <w:r>
              <w:rPr>
                <w:rFonts w:eastAsia="MS PGothic"/>
                <w:color w:val="00B0F0"/>
                <w:sz w:val="21"/>
                <w:szCs w:val="21"/>
                <w:lang w:eastAsia="ja-JP"/>
              </w:rPr>
              <w:t>F001053</w:t>
            </w:r>
          </w:p>
        </w:tc>
        <w:tc>
          <w:tcPr>
            <w:tcW w:w="1077" w:type="dxa"/>
          </w:tcPr>
          <w:p w:rsidR="00641B79" w:rsidRPr="00B47E5B" w:rsidRDefault="00641B79" w:rsidP="00B47E5B">
            <w:pPr>
              <w:rPr>
                <w:rFonts w:eastAsia="MS PGothic"/>
                <w:color w:val="00B0F0"/>
                <w:sz w:val="21"/>
                <w:szCs w:val="21"/>
                <w:lang w:eastAsia="ja-JP"/>
              </w:rPr>
            </w:pPr>
            <w:r w:rsidRPr="00B47E5B">
              <w:rPr>
                <w:rFonts w:eastAsia="MS PGothic" w:hint="eastAsia"/>
                <w:color w:val="00B0F0"/>
                <w:sz w:val="21"/>
                <w:szCs w:val="21"/>
                <w:lang w:eastAsia="ja-JP"/>
              </w:rPr>
              <w:t>Panasonic</w:t>
            </w:r>
          </w:p>
        </w:tc>
        <w:tc>
          <w:tcPr>
            <w:tcW w:w="1099" w:type="dxa"/>
          </w:tcPr>
          <w:p w:rsidR="00641B79" w:rsidRPr="00B47E5B" w:rsidRDefault="00641B79" w:rsidP="00B47E5B">
            <w:pPr>
              <w:rPr>
                <w:rFonts w:eastAsia="MS PGothic"/>
                <w:color w:val="00B0F0"/>
                <w:sz w:val="21"/>
                <w:szCs w:val="21"/>
                <w:lang w:eastAsia="ja-JP"/>
              </w:rPr>
            </w:pPr>
            <w:r w:rsidRPr="00B47E5B">
              <w:rPr>
                <w:rFonts w:eastAsia="MS PGothic" w:hint="eastAsia"/>
                <w:color w:val="00B0F0"/>
                <w:sz w:val="21"/>
                <w:szCs w:val="21"/>
                <w:lang w:eastAsia="ja-JP"/>
              </w:rPr>
              <w:t>WM144</w:t>
            </w:r>
          </w:p>
        </w:tc>
        <w:tc>
          <w:tcPr>
            <w:tcW w:w="1261" w:type="dxa"/>
          </w:tcPr>
          <w:p w:rsidR="00641B79" w:rsidRPr="00B47E5B" w:rsidRDefault="00641B79" w:rsidP="00B47E5B">
            <w:pPr>
              <w:rPr>
                <w:rFonts w:eastAsia="MS PGothic"/>
                <w:color w:val="00B0F0"/>
                <w:sz w:val="21"/>
                <w:szCs w:val="21"/>
                <w:lang w:eastAsia="ja-JP"/>
              </w:rPr>
            </w:pPr>
            <w:r w:rsidRPr="00B47E5B">
              <w:rPr>
                <w:rFonts w:eastAsia="MS PGothic" w:hint="eastAsia"/>
                <w:color w:val="00B0F0"/>
                <w:sz w:val="21"/>
                <w:szCs w:val="21"/>
                <w:lang w:eastAsia="ja-JP"/>
              </w:rPr>
              <w:t>A/C</w:t>
            </w:r>
          </w:p>
        </w:tc>
        <w:tc>
          <w:tcPr>
            <w:tcW w:w="1258" w:type="dxa"/>
          </w:tcPr>
          <w:p w:rsidR="00641B79" w:rsidRPr="00D6174C" w:rsidRDefault="00641B79" w:rsidP="00B47E5B">
            <w:pPr>
              <w:rPr>
                <w:sz w:val="21"/>
                <w:szCs w:val="21"/>
              </w:rPr>
            </w:pPr>
            <w:r w:rsidRPr="00D6174C">
              <w:rPr>
                <w:rFonts w:eastAsia="MS PGothic"/>
                <w:sz w:val="21"/>
                <w:szCs w:val="21"/>
                <w:lang w:eastAsia="ja-JP"/>
              </w:rPr>
              <w:t>15</w:t>
            </w:r>
            <w:r w:rsidRPr="00D6174C">
              <w:rPr>
                <w:rFonts w:eastAsia="MS PGothic" w:hint="eastAsia"/>
                <w:sz w:val="21"/>
                <w:szCs w:val="21"/>
                <w:lang w:eastAsia="ja-JP"/>
              </w:rPr>
              <w:t>/05/2018</w:t>
            </w:r>
          </w:p>
        </w:tc>
        <w:tc>
          <w:tcPr>
            <w:tcW w:w="1169" w:type="dxa"/>
          </w:tcPr>
          <w:p w:rsidR="00641B79" w:rsidRPr="00B47E5B" w:rsidRDefault="00641B79" w:rsidP="00B47E5B">
            <w:pPr>
              <w:jc w:val="center"/>
              <w:rPr>
                <w:rFonts w:eastAsia="MS PGothic"/>
                <w:color w:val="00B0F0"/>
                <w:sz w:val="21"/>
                <w:lang w:eastAsia="ja-JP"/>
              </w:rPr>
            </w:pPr>
            <w:r w:rsidRPr="00B47E5B">
              <w:rPr>
                <w:rFonts w:eastAsia="MS PGothic" w:hint="eastAsia"/>
                <w:color w:val="00B0F0"/>
                <w:sz w:val="21"/>
                <w:lang w:eastAsia="ja-JP"/>
              </w:rPr>
              <w:t>Living</w:t>
            </w:r>
          </w:p>
        </w:tc>
        <w:tc>
          <w:tcPr>
            <w:tcW w:w="523" w:type="dxa"/>
          </w:tcPr>
          <w:p w:rsidR="00641B79" w:rsidRPr="00641B79" w:rsidRDefault="00641B79" w:rsidP="00B47E5B">
            <w:pPr>
              <w:jc w:val="center"/>
              <w:rPr>
                <w:rFonts w:eastAsia="MS PGothic"/>
                <w:color w:val="FF99CC"/>
                <w:sz w:val="21"/>
                <w:lang w:eastAsia="ja-JP"/>
              </w:rPr>
            </w:pPr>
            <w:r w:rsidRPr="00641B79">
              <w:rPr>
                <w:rFonts w:eastAsia="MS PGothic"/>
                <w:color w:val="FF99CC"/>
                <w:sz w:val="21"/>
                <w:lang w:eastAsia="ja-JP"/>
              </w:rPr>
              <w:t>1</w:t>
            </w:r>
          </w:p>
        </w:tc>
        <w:tc>
          <w:tcPr>
            <w:tcW w:w="1007" w:type="dxa"/>
          </w:tcPr>
          <w:p w:rsidR="00641B79" w:rsidRPr="00D6174C" w:rsidRDefault="00641B79" w:rsidP="00B47E5B">
            <w:pPr>
              <w:jc w:val="center"/>
              <w:rPr>
                <w:rFonts w:eastAsia="MS PGothic"/>
                <w:sz w:val="21"/>
                <w:lang w:eastAsia="ja-JP"/>
              </w:rPr>
            </w:pPr>
            <w:r w:rsidRPr="00D6174C">
              <w:rPr>
                <w:rFonts w:eastAsia="MS PGothic" w:hint="eastAsia"/>
                <w:sz w:val="21"/>
                <w:lang w:eastAsia="ja-JP"/>
              </w:rPr>
              <w:t>134,000</w:t>
            </w:r>
          </w:p>
        </w:tc>
        <w:tc>
          <w:tcPr>
            <w:tcW w:w="1294" w:type="dxa"/>
          </w:tcPr>
          <w:p w:rsidR="00641B79" w:rsidRPr="00D6174C" w:rsidRDefault="00641B79" w:rsidP="00B47E5B">
            <w:pPr>
              <w:jc w:val="center"/>
              <w:rPr>
                <w:sz w:val="21"/>
              </w:rPr>
            </w:pPr>
            <w:r w:rsidRPr="00D6174C">
              <w:rPr>
                <w:rFonts w:hint="eastAsia"/>
                <w:sz w:val="21"/>
              </w:rPr>
              <w:t>N</w:t>
            </w:r>
          </w:p>
        </w:tc>
        <w:tc>
          <w:tcPr>
            <w:tcW w:w="1240" w:type="dxa"/>
          </w:tcPr>
          <w:p w:rsidR="00641B79" w:rsidRPr="00D6174C" w:rsidRDefault="00641B79" w:rsidP="00B47E5B">
            <w:pPr>
              <w:jc w:val="center"/>
              <w:rPr>
                <w:sz w:val="21"/>
                <w:szCs w:val="21"/>
              </w:rPr>
            </w:pPr>
            <w:r w:rsidRPr="00D6174C">
              <w:rPr>
                <w:rFonts w:hint="eastAsia"/>
                <w:sz w:val="21"/>
                <w:szCs w:val="21"/>
              </w:rPr>
              <w:t>-</w:t>
            </w:r>
          </w:p>
        </w:tc>
      </w:tr>
      <w:tr w:rsidR="00641B79" w:rsidRPr="00D6174C" w:rsidTr="00641B79">
        <w:tc>
          <w:tcPr>
            <w:tcW w:w="1416" w:type="dxa"/>
          </w:tcPr>
          <w:p w:rsidR="00641B79" w:rsidRPr="00D6174C" w:rsidRDefault="00641B79" w:rsidP="00B47E5B">
            <w:pPr>
              <w:rPr>
                <w:sz w:val="21"/>
                <w:szCs w:val="21"/>
              </w:rPr>
            </w:pPr>
          </w:p>
        </w:tc>
        <w:tc>
          <w:tcPr>
            <w:tcW w:w="1214" w:type="dxa"/>
          </w:tcPr>
          <w:p w:rsidR="00641B79" w:rsidRPr="00D6174C" w:rsidRDefault="00641B79" w:rsidP="00B47E5B">
            <w:pPr>
              <w:rPr>
                <w:rFonts w:eastAsia="MS PGothic"/>
                <w:sz w:val="21"/>
                <w:szCs w:val="21"/>
                <w:lang w:eastAsia="ja-JP"/>
              </w:rPr>
            </w:pPr>
            <w:r w:rsidRPr="00D6174C">
              <w:rPr>
                <w:rFonts w:eastAsia="MS PGothic" w:hint="eastAsia"/>
                <w:sz w:val="21"/>
                <w:szCs w:val="21"/>
                <w:lang w:eastAsia="ja-JP"/>
              </w:rPr>
              <w:t>396845</w:t>
            </w:r>
          </w:p>
        </w:tc>
        <w:tc>
          <w:tcPr>
            <w:tcW w:w="874" w:type="dxa"/>
          </w:tcPr>
          <w:p w:rsidR="00641B79" w:rsidRDefault="00641B79" w:rsidP="00B47E5B">
            <w:pPr>
              <w:rPr>
                <w:rFonts w:eastAsia="MS PGothic"/>
                <w:color w:val="00B0F0"/>
                <w:sz w:val="21"/>
                <w:szCs w:val="21"/>
                <w:lang w:eastAsia="ja-JP"/>
              </w:rPr>
            </w:pPr>
            <w:r>
              <w:rPr>
                <w:rFonts w:eastAsia="MS PGothic"/>
                <w:color w:val="00B0F0"/>
                <w:sz w:val="21"/>
                <w:szCs w:val="21"/>
                <w:lang w:eastAsia="ja-JP"/>
              </w:rPr>
              <w:t>K020205</w:t>
            </w:r>
          </w:p>
        </w:tc>
        <w:tc>
          <w:tcPr>
            <w:tcW w:w="1077" w:type="dxa"/>
          </w:tcPr>
          <w:p w:rsidR="00641B79" w:rsidRPr="00B47E5B" w:rsidRDefault="00641B79" w:rsidP="00B47E5B">
            <w:pPr>
              <w:rPr>
                <w:rFonts w:eastAsia="MS PGothic"/>
                <w:color w:val="00B0F0"/>
                <w:sz w:val="21"/>
                <w:szCs w:val="21"/>
                <w:lang w:eastAsia="ja-JP"/>
              </w:rPr>
            </w:pPr>
            <w:r>
              <w:rPr>
                <w:rFonts w:eastAsia="MS PGothic" w:hint="eastAsia"/>
                <w:color w:val="00B0F0"/>
                <w:sz w:val="21"/>
                <w:szCs w:val="21"/>
                <w:lang w:eastAsia="ja-JP"/>
              </w:rPr>
              <w:t>Walton</w:t>
            </w:r>
          </w:p>
        </w:tc>
        <w:tc>
          <w:tcPr>
            <w:tcW w:w="1099" w:type="dxa"/>
          </w:tcPr>
          <w:p w:rsidR="00641B79" w:rsidRPr="00B47E5B" w:rsidRDefault="00641B79" w:rsidP="00B47E5B">
            <w:pPr>
              <w:rPr>
                <w:rFonts w:eastAsia="MS PGothic"/>
                <w:color w:val="00B0F0"/>
                <w:sz w:val="21"/>
                <w:szCs w:val="21"/>
                <w:lang w:eastAsia="ja-JP"/>
              </w:rPr>
            </w:pPr>
            <w:r w:rsidRPr="00B47E5B">
              <w:rPr>
                <w:rFonts w:eastAsia="MS PGothic" w:hint="eastAsia"/>
                <w:color w:val="00B0F0"/>
                <w:sz w:val="21"/>
                <w:szCs w:val="21"/>
                <w:lang w:eastAsia="ja-JP"/>
              </w:rPr>
              <w:t>PHJ5090</w:t>
            </w:r>
          </w:p>
        </w:tc>
        <w:tc>
          <w:tcPr>
            <w:tcW w:w="1261" w:type="dxa"/>
          </w:tcPr>
          <w:p w:rsidR="00641B79" w:rsidRPr="00B47E5B" w:rsidRDefault="00641B79" w:rsidP="00B47E5B">
            <w:pPr>
              <w:rPr>
                <w:rFonts w:eastAsia="MS PGothic"/>
                <w:color w:val="00B0F0"/>
                <w:sz w:val="21"/>
                <w:szCs w:val="21"/>
                <w:lang w:eastAsia="ja-JP"/>
              </w:rPr>
            </w:pPr>
            <w:r w:rsidRPr="00B47E5B">
              <w:rPr>
                <w:rFonts w:eastAsia="MS PGothic" w:hint="eastAsia"/>
                <w:color w:val="00B0F0"/>
                <w:sz w:val="21"/>
                <w:szCs w:val="21"/>
                <w:lang w:eastAsia="ja-JP"/>
              </w:rPr>
              <w:t>A/C</w:t>
            </w:r>
          </w:p>
        </w:tc>
        <w:tc>
          <w:tcPr>
            <w:tcW w:w="1258" w:type="dxa"/>
          </w:tcPr>
          <w:p w:rsidR="00641B79" w:rsidRPr="00D6174C" w:rsidRDefault="00641B79" w:rsidP="00B47E5B">
            <w:pPr>
              <w:rPr>
                <w:rFonts w:eastAsia="MS PGothic"/>
                <w:sz w:val="21"/>
                <w:szCs w:val="21"/>
                <w:lang w:eastAsia="ja-JP"/>
              </w:rPr>
            </w:pPr>
          </w:p>
        </w:tc>
        <w:tc>
          <w:tcPr>
            <w:tcW w:w="1169" w:type="dxa"/>
          </w:tcPr>
          <w:p w:rsidR="00641B79" w:rsidRPr="00D6174C" w:rsidRDefault="00641B79" w:rsidP="00B47E5B">
            <w:pPr>
              <w:jc w:val="center"/>
              <w:rPr>
                <w:sz w:val="21"/>
              </w:rPr>
            </w:pPr>
            <w:r w:rsidRPr="00B47E5B">
              <w:rPr>
                <w:rFonts w:eastAsia="MS PGothic" w:hint="eastAsia"/>
                <w:color w:val="00B0F0"/>
                <w:sz w:val="21"/>
                <w:lang w:eastAsia="ja-JP"/>
              </w:rPr>
              <w:t>Living</w:t>
            </w:r>
          </w:p>
        </w:tc>
        <w:tc>
          <w:tcPr>
            <w:tcW w:w="523" w:type="dxa"/>
          </w:tcPr>
          <w:p w:rsidR="00641B79" w:rsidRPr="00641B79" w:rsidRDefault="00641B79" w:rsidP="00B47E5B">
            <w:pPr>
              <w:jc w:val="center"/>
              <w:rPr>
                <w:color w:val="FF99CC"/>
                <w:sz w:val="21"/>
              </w:rPr>
            </w:pPr>
            <w:r w:rsidRPr="00641B79">
              <w:rPr>
                <w:color w:val="FF99CC"/>
                <w:sz w:val="21"/>
              </w:rPr>
              <w:t>1</w:t>
            </w:r>
          </w:p>
        </w:tc>
        <w:tc>
          <w:tcPr>
            <w:tcW w:w="1007" w:type="dxa"/>
          </w:tcPr>
          <w:p w:rsidR="00641B79" w:rsidRPr="00D6174C" w:rsidRDefault="00641B79" w:rsidP="00B47E5B">
            <w:pPr>
              <w:jc w:val="center"/>
              <w:rPr>
                <w:sz w:val="21"/>
              </w:rPr>
            </w:pPr>
          </w:p>
        </w:tc>
        <w:tc>
          <w:tcPr>
            <w:tcW w:w="1294" w:type="dxa"/>
          </w:tcPr>
          <w:p w:rsidR="00641B79" w:rsidRPr="00D6174C" w:rsidRDefault="00641B79" w:rsidP="00B47E5B">
            <w:pPr>
              <w:jc w:val="center"/>
              <w:rPr>
                <w:sz w:val="21"/>
              </w:rPr>
            </w:pPr>
          </w:p>
        </w:tc>
        <w:tc>
          <w:tcPr>
            <w:tcW w:w="1240" w:type="dxa"/>
          </w:tcPr>
          <w:p w:rsidR="00641B79" w:rsidRPr="00D6174C" w:rsidRDefault="00641B79" w:rsidP="00B47E5B">
            <w:pPr>
              <w:jc w:val="center"/>
              <w:rPr>
                <w:sz w:val="21"/>
                <w:szCs w:val="21"/>
              </w:rPr>
            </w:pPr>
          </w:p>
        </w:tc>
      </w:tr>
      <w:tr w:rsidR="00641B79" w:rsidRPr="00D6174C" w:rsidTr="00641B79">
        <w:tc>
          <w:tcPr>
            <w:tcW w:w="1416" w:type="dxa"/>
          </w:tcPr>
          <w:p w:rsidR="00641B79" w:rsidRPr="00D6174C" w:rsidRDefault="00641B79" w:rsidP="00B47E5B">
            <w:pPr>
              <w:rPr>
                <w:sz w:val="21"/>
                <w:szCs w:val="21"/>
              </w:rPr>
            </w:pPr>
          </w:p>
        </w:tc>
        <w:tc>
          <w:tcPr>
            <w:tcW w:w="1214" w:type="dxa"/>
          </w:tcPr>
          <w:p w:rsidR="00641B79" w:rsidRPr="00D6174C" w:rsidRDefault="00641B79" w:rsidP="00B47E5B">
            <w:pPr>
              <w:rPr>
                <w:rFonts w:eastAsia="MS PGothic"/>
                <w:sz w:val="21"/>
                <w:szCs w:val="21"/>
                <w:lang w:eastAsia="ja-JP"/>
              </w:rPr>
            </w:pPr>
            <w:r w:rsidRPr="00D6174C">
              <w:rPr>
                <w:rFonts w:eastAsia="MS PGothic" w:hint="eastAsia"/>
                <w:sz w:val="21"/>
                <w:szCs w:val="21"/>
                <w:lang w:eastAsia="ja-JP"/>
              </w:rPr>
              <w:t>396847</w:t>
            </w:r>
          </w:p>
        </w:tc>
        <w:tc>
          <w:tcPr>
            <w:tcW w:w="874" w:type="dxa"/>
          </w:tcPr>
          <w:p w:rsidR="00641B79" w:rsidRDefault="00641B79" w:rsidP="00B47E5B">
            <w:pPr>
              <w:rPr>
                <w:rFonts w:eastAsia="MS PGothic"/>
                <w:color w:val="00B0F0"/>
                <w:sz w:val="21"/>
                <w:szCs w:val="21"/>
                <w:lang w:eastAsia="ja-JP"/>
              </w:rPr>
            </w:pPr>
            <w:r>
              <w:rPr>
                <w:rFonts w:eastAsia="MS PGothic"/>
                <w:color w:val="00B0F0"/>
                <w:sz w:val="21"/>
                <w:szCs w:val="21"/>
                <w:lang w:eastAsia="ja-JP"/>
              </w:rPr>
              <w:t>B000898</w:t>
            </w:r>
          </w:p>
        </w:tc>
        <w:tc>
          <w:tcPr>
            <w:tcW w:w="1077" w:type="dxa"/>
          </w:tcPr>
          <w:p w:rsidR="00641B79" w:rsidRPr="00B47E5B" w:rsidRDefault="00641B79" w:rsidP="00B47E5B">
            <w:pPr>
              <w:rPr>
                <w:rFonts w:eastAsia="MS PGothic"/>
                <w:color w:val="00B0F0"/>
                <w:sz w:val="21"/>
                <w:szCs w:val="21"/>
                <w:lang w:eastAsia="ja-JP"/>
              </w:rPr>
            </w:pPr>
            <w:r>
              <w:rPr>
                <w:rFonts w:eastAsia="MS PGothic" w:hint="eastAsia"/>
                <w:color w:val="00B0F0"/>
                <w:sz w:val="21"/>
                <w:szCs w:val="21"/>
                <w:lang w:eastAsia="ja-JP"/>
              </w:rPr>
              <w:t>Daikin</w:t>
            </w:r>
          </w:p>
        </w:tc>
        <w:tc>
          <w:tcPr>
            <w:tcW w:w="1099" w:type="dxa"/>
          </w:tcPr>
          <w:p w:rsidR="00641B79" w:rsidRPr="00B47E5B" w:rsidRDefault="00641B79" w:rsidP="00B47E5B">
            <w:pPr>
              <w:rPr>
                <w:rFonts w:eastAsia="MS PGothic"/>
                <w:color w:val="00B0F0"/>
                <w:sz w:val="21"/>
                <w:szCs w:val="21"/>
                <w:lang w:eastAsia="ja-JP"/>
              </w:rPr>
            </w:pPr>
            <w:r w:rsidRPr="00B47E5B">
              <w:rPr>
                <w:rFonts w:eastAsia="MS PGothic" w:hint="eastAsia"/>
                <w:color w:val="00B0F0"/>
                <w:sz w:val="21"/>
                <w:szCs w:val="21"/>
                <w:lang w:eastAsia="ja-JP"/>
              </w:rPr>
              <w:t>KD80JL</w:t>
            </w:r>
          </w:p>
        </w:tc>
        <w:tc>
          <w:tcPr>
            <w:tcW w:w="1261" w:type="dxa"/>
          </w:tcPr>
          <w:p w:rsidR="00641B79" w:rsidRPr="00B47E5B" w:rsidRDefault="00641B79" w:rsidP="00B47E5B">
            <w:pPr>
              <w:rPr>
                <w:rFonts w:eastAsia="MS PGothic"/>
                <w:color w:val="00B0F0"/>
                <w:sz w:val="21"/>
                <w:szCs w:val="21"/>
                <w:lang w:eastAsia="ja-JP"/>
              </w:rPr>
            </w:pPr>
            <w:r w:rsidRPr="00B47E5B">
              <w:rPr>
                <w:rFonts w:eastAsia="MS PGothic" w:hint="eastAsia"/>
                <w:color w:val="00B0F0"/>
                <w:sz w:val="21"/>
                <w:szCs w:val="21"/>
                <w:lang w:eastAsia="ja-JP"/>
              </w:rPr>
              <w:t>A/C</w:t>
            </w:r>
          </w:p>
        </w:tc>
        <w:tc>
          <w:tcPr>
            <w:tcW w:w="1258" w:type="dxa"/>
          </w:tcPr>
          <w:p w:rsidR="00641B79" w:rsidRPr="00D6174C" w:rsidRDefault="00641B79" w:rsidP="00B47E5B">
            <w:pPr>
              <w:rPr>
                <w:rFonts w:eastAsia="MS PGothic"/>
                <w:sz w:val="21"/>
                <w:szCs w:val="21"/>
                <w:lang w:eastAsia="ja-JP"/>
              </w:rPr>
            </w:pPr>
          </w:p>
        </w:tc>
        <w:tc>
          <w:tcPr>
            <w:tcW w:w="1169" w:type="dxa"/>
          </w:tcPr>
          <w:p w:rsidR="00641B79" w:rsidRPr="00D6174C" w:rsidRDefault="00641B79" w:rsidP="00B47E5B">
            <w:pPr>
              <w:jc w:val="center"/>
              <w:rPr>
                <w:sz w:val="21"/>
              </w:rPr>
            </w:pPr>
            <w:r w:rsidRPr="00B47E5B">
              <w:rPr>
                <w:rFonts w:eastAsia="MS PGothic" w:hint="eastAsia"/>
                <w:color w:val="00B0F0"/>
                <w:sz w:val="21"/>
                <w:lang w:eastAsia="ja-JP"/>
              </w:rPr>
              <w:t>Bedroom</w:t>
            </w:r>
          </w:p>
        </w:tc>
        <w:tc>
          <w:tcPr>
            <w:tcW w:w="523" w:type="dxa"/>
          </w:tcPr>
          <w:p w:rsidR="00641B79" w:rsidRPr="00641B79" w:rsidRDefault="00641B79" w:rsidP="00B47E5B">
            <w:pPr>
              <w:jc w:val="center"/>
              <w:rPr>
                <w:color w:val="FF99CC"/>
                <w:sz w:val="21"/>
              </w:rPr>
            </w:pPr>
            <w:r w:rsidRPr="00641B79">
              <w:rPr>
                <w:color w:val="FF99CC"/>
                <w:sz w:val="21"/>
              </w:rPr>
              <w:t>1</w:t>
            </w:r>
          </w:p>
        </w:tc>
        <w:tc>
          <w:tcPr>
            <w:tcW w:w="1007" w:type="dxa"/>
          </w:tcPr>
          <w:p w:rsidR="00641B79" w:rsidRPr="00D6174C" w:rsidRDefault="00641B79" w:rsidP="00B47E5B">
            <w:pPr>
              <w:jc w:val="center"/>
              <w:rPr>
                <w:sz w:val="21"/>
              </w:rPr>
            </w:pPr>
          </w:p>
        </w:tc>
        <w:tc>
          <w:tcPr>
            <w:tcW w:w="1294" w:type="dxa"/>
          </w:tcPr>
          <w:p w:rsidR="00641B79" w:rsidRPr="00D6174C" w:rsidRDefault="00641B79" w:rsidP="00B47E5B">
            <w:pPr>
              <w:jc w:val="center"/>
              <w:rPr>
                <w:sz w:val="21"/>
              </w:rPr>
            </w:pPr>
          </w:p>
        </w:tc>
        <w:tc>
          <w:tcPr>
            <w:tcW w:w="1240" w:type="dxa"/>
          </w:tcPr>
          <w:p w:rsidR="00641B79" w:rsidRPr="00D6174C" w:rsidRDefault="00641B79" w:rsidP="00B47E5B">
            <w:pPr>
              <w:jc w:val="center"/>
              <w:rPr>
                <w:sz w:val="21"/>
                <w:szCs w:val="21"/>
              </w:rPr>
            </w:pPr>
          </w:p>
        </w:tc>
      </w:tr>
    </w:tbl>
    <w:p w:rsidR="003D2B73" w:rsidRPr="00D6174C" w:rsidRDefault="003D2B73" w:rsidP="00821DA0"/>
    <w:tbl>
      <w:tblPr>
        <w:tblStyle w:val="TableGrid"/>
        <w:tblW w:w="0" w:type="auto"/>
        <w:tblLook w:val="04A0"/>
      </w:tblPr>
      <w:tblGrid>
        <w:gridCol w:w="4247"/>
        <w:gridCol w:w="4248"/>
      </w:tblGrid>
      <w:tr w:rsidR="004C06A7" w:rsidRPr="00D6174C" w:rsidTr="004C06A7">
        <w:tc>
          <w:tcPr>
            <w:tcW w:w="4247" w:type="dxa"/>
            <w:shd w:val="clear" w:color="auto" w:fill="F2F2F2" w:themeFill="background1" w:themeFillShade="F2"/>
          </w:tcPr>
          <w:p w:rsidR="004C06A7" w:rsidRPr="00D6174C" w:rsidRDefault="004C06A7" w:rsidP="00821DA0">
            <w:pPr>
              <w:rPr>
                <w:rFonts w:eastAsia="MS PGothic"/>
                <w:lang w:eastAsia="ja-JP"/>
              </w:rPr>
            </w:pPr>
            <w:r w:rsidRPr="00D6174C">
              <w:rPr>
                <w:rFonts w:eastAsia="MS PGothic" w:hint="eastAsia"/>
                <w:lang w:eastAsia="ja-JP"/>
              </w:rPr>
              <w:t>Request for Disbursement No.</w:t>
            </w:r>
          </w:p>
        </w:tc>
        <w:tc>
          <w:tcPr>
            <w:tcW w:w="4248" w:type="dxa"/>
            <w:shd w:val="clear" w:color="auto" w:fill="F2F2F2" w:themeFill="background1" w:themeFillShade="F2"/>
          </w:tcPr>
          <w:p w:rsidR="004C06A7" w:rsidRPr="00D6174C" w:rsidRDefault="004C06A7" w:rsidP="00821DA0">
            <w:pPr>
              <w:rPr>
                <w:rFonts w:eastAsia="MS PGothic"/>
                <w:lang w:eastAsia="ja-JP"/>
              </w:rPr>
            </w:pPr>
            <w:r w:rsidRPr="00D6174C">
              <w:rPr>
                <w:rFonts w:eastAsia="MS PGothic" w:hint="eastAsia"/>
                <w:lang w:eastAsia="ja-JP"/>
              </w:rPr>
              <w:t>Amount</w:t>
            </w:r>
          </w:p>
        </w:tc>
      </w:tr>
      <w:tr w:rsidR="004C06A7" w:rsidRPr="00D6174C" w:rsidTr="004C06A7">
        <w:tc>
          <w:tcPr>
            <w:tcW w:w="4247" w:type="dxa"/>
            <w:shd w:val="clear" w:color="auto" w:fill="FFFFCC"/>
          </w:tcPr>
          <w:p w:rsidR="004C06A7" w:rsidRPr="00D6174C" w:rsidRDefault="004C06A7" w:rsidP="004C06A7">
            <w:r w:rsidRPr="00D6174C">
              <w:rPr>
                <w:sz w:val="21"/>
                <w:szCs w:val="21"/>
              </w:rPr>
              <w:t>R</w:t>
            </w:r>
            <w:r w:rsidRPr="00D6174C">
              <w:rPr>
                <w:rFonts w:hint="eastAsia"/>
                <w:sz w:val="21"/>
                <w:szCs w:val="21"/>
              </w:rPr>
              <w:t>0</w:t>
            </w:r>
            <w:r w:rsidRPr="00D6174C">
              <w:rPr>
                <w:sz w:val="21"/>
                <w:szCs w:val="21"/>
              </w:rPr>
              <w:t>27000238</w:t>
            </w:r>
          </w:p>
        </w:tc>
        <w:tc>
          <w:tcPr>
            <w:tcW w:w="4248" w:type="dxa"/>
            <w:shd w:val="clear" w:color="auto" w:fill="FFFFCC"/>
          </w:tcPr>
          <w:p w:rsidR="004C06A7" w:rsidRPr="00D6174C" w:rsidRDefault="004C06A7" w:rsidP="004C06A7">
            <w:pPr>
              <w:jc w:val="center"/>
              <w:rPr>
                <w:rFonts w:eastAsia="MS PGothic"/>
                <w:lang w:eastAsia="ja-JP"/>
              </w:rPr>
            </w:pPr>
            <w:r w:rsidRPr="00D6174C">
              <w:rPr>
                <w:rFonts w:eastAsia="MS PGothic" w:hint="eastAsia"/>
                <w:lang w:eastAsia="ja-JP"/>
              </w:rPr>
              <w:t xml:space="preserve">BDT </w:t>
            </w:r>
            <w:r w:rsidRPr="00D6174C">
              <w:rPr>
                <w:rFonts w:eastAsia="MS PGothic"/>
                <w:lang w:eastAsia="ja-JP"/>
              </w:rPr>
              <w:t>879,500</w:t>
            </w:r>
          </w:p>
        </w:tc>
      </w:tr>
      <w:tr w:rsidR="004C06A7" w:rsidRPr="00D6174C" w:rsidTr="004C06A7">
        <w:tc>
          <w:tcPr>
            <w:tcW w:w="4247" w:type="dxa"/>
            <w:shd w:val="clear" w:color="auto" w:fill="FFFFCC"/>
          </w:tcPr>
          <w:p w:rsidR="004C06A7" w:rsidRPr="00D6174C" w:rsidRDefault="004C06A7" w:rsidP="004C06A7">
            <w:r w:rsidRPr="00D6174C">
              <w:rPr>
                <w:sz w:val="21"/>
                <w:szCs w:val="21"/>
              </w:rPr>
              <w:t>R</w:t>
            </w:r>
            <w:r w:rsidRPr="00D6174C">
              <w:rPr>
                <w:rFonts w:hint="eastAsia"/>
                <w:sz w:val="21"/>
                <w:szCs w:val="21"/>
              </w:rPr>
              <w:t>0</w:t>
            </w:r>
            <w:r w:rsidRPr="00D6174C">
              <w:rPr>
                <w:sz w:val="21"/>
                <w:szCs w:val="21"/>
              </w:rPr>
              <w:t>27000239</w:t>
            </w:r>
          </w:p>
        </w:tc>
        <w:tc>
          <w:tcPr>
            <w:tcW w:w="4248" w:type="dxa"/>
            <w:shd w:val="clear" w:color="auto" w:fill="FFFFCC"/>
          </w:tcPr>
          <w:p w:rsidR="004C06A7" w:rsidRPr="00D6174C" w:rsidRDefault="004C06A7" w:rsidP="004C06A7">
            <w:pPr>
              <w:jc w:val="center"/>
              <w:rPr>
                <w:rFonts w:eastAsia="MS PGothic"/>
                <w:lang w:eastAsia="ja-JP"/>
              </w:rPr>
            </w:pPr>
            <w:r w:rsidRPr="00D6174C">
              <w:rPr>
                <w:rFonts w:eastAsia="MS PGothic"/>
                <w:lang w:eastAsia="ja-JP"/>
              </w:rPr>
              <w:t>BDT 588,000</w:t>
            </w:r>
          </w:p>
        </w:tc>
      </w:tr>
      <w:tr w:rsidR="004C06A7" w:rsidRPr="00D6174C" w:rsidTr="004C06A7">
        <w:tc>
          <w:tcPr>
            <w:tcW w:w="4247" w:type="dxa"/>
            <w:shd w:val="clear" w:color="auto" w:fill="FFFFCC"/>
          </w:tcPr>
          <w:p w:rsidR="004C06A7" w:rsidRPr="00D6174C" w:rsidRDefault="004C06A7" w:rsidP="004C06A7">
            <w:r w:rsidRPr="00D6174C">
              <w:rPr>
                <w:sz w:val="21"/>
                <w:szCs w:val="21"/>
              </w:rPr>
              <w:t>R</w:t>
            </w:r>
            <w:r w:rsidRPr="00D6174C">
              <w:rPr>
                <w:rFonts w:hint="eastAsia"/>
                <w:sz w:val="21"/>
                <w:szCs w:val="21"/>
              </w:rPr>
              <w:t>0</w:t>
            </w:r>
            <w:r w:rsidRPr="00D6174C">
              <w:rPr>
                <w:sz w:val="21"/>
                <w:szCs w:val="21"/>
              </w:rPr>
              <w:t>27000240</w:t>
            </w:r>
          </w:p>
        </w:tc>
        <w:tc>
          <w:tcPr>
            <w:tcW w:w="4248" w:type="dxa"/>
            <w:shd w:val="clear" w:color="auto" w:fill="FFFFCC"/>
          </w:tcPr>
          <w:p w:rsidR="004C06A7" w:rsidRPr="00D6174C" w:rsidRDefault="004C06A7" w:rsidP="004C06A7"/>
        </w:tc>
      </w:tr>
      <w:tr w:rsidR="004C06A7" w:rsidRPr="00D6174C" w:rsidTr="004C06A7">
        <w:tc>
          <w:tcPr>
            <w:tcW w:w="4247" w:type="dxa"/>
            <w:shd w:val="clear" w:color="auto" w:fill="FFFFCC"/>
          </w:tcPr>
          <w:p w:rsidR="004C06A7" w:rsidRPr="00D6174C" w:rsidRDefault="004C06A7" w:rsidP="004C06A7"/>
        </w:tc>
        <w:tc>
          <w:tcPr>
            <w:tcW w:w="4248" w:type="dxa"/>
            <w:shd w:val="clear" w:color="auto" w:fill="FFFFCC"/>
          </w:tcPr>
          <w:p w:rsidR="004C06A7" w:rsidRPr="00D6174C" w:rsidRDefault="004C06A7" w:rsidP="004C06A7"/>
        </w:tc>
      </w:tr>
    </w:tbl>
    <w:p w:rsidR="0054621A" w:rsidRDefault="0054621A" w:rsidP="00821DA0">
      <w:pPr>
        <w:sectPr w:rsidR="0054621A" w:rsidSect="0054621A">
          <w:pgSz w:w="16839" w:h="11907" w:orient="landscape" w:code="9"/>
          <w:pgMar w:top="1701" w:right="1701" w:bottom="1701" w:left="1701" w:header="720" w:footer="726" w:gutter="0"/>
          <w:cols w:space="425"/>
          <w:docGrid w:linePitch="360"/>
        </w:sectPr>
      </w:pPr>
    </w:p>
    <w:p w:rsidR="00821DA0" w:rsidRPr="00821DA0" w:rsidRDefault="00821DA0" w:rsidP="00821DA0"/>
    <w:p w:rsidR="003D2B73" w:rsidRPr="00151A0C" w:rsidRDefault="00821DA0" w:rsidP="00151A0C">
      <w:pPr>
        <w:pStyle w:val="Heading2"/>
      </w:pPr>
      <w:bookmarkStart w:id="46" w:name="_Toc500631243"/>
      <w:r w:rsidRPr="00151A0C">
        <w:t xml:space="preserve">(Annex 28) </w:t>
      </w:r>
      <w:r w:rsidR="00734773" w:rsidRPr="00151A0C">
        <w:t xml:space="preserve">Advance Payment </w:t>
      </w:r>
      <w:r w:rsidR="003D2B73" w:rsidRPr="00151A0C">
        <w:t>Adjustment Form</w:t>
      </w:r>
      <w:bookmarkEnd w:id="46"/>
    </w:p>
    <w:p w:rsidR="003D2B73" w:rsidRPr="00821DA0" w:rsidRDefault="003D2B73" w:rsidP="00821DA0"/>
    <w:tbl>
      <w:tblPr>
        <w:tblStyle w:val="TableGrid"/>
        <w:tblW w:w="8647" w:type="dxa"/>
        <w:tblInd w:w="-147" w:type="dxa"/>
        <w:tblLook w:val="04A0"/>
      </w:tblPr>
      <w:tblGrid>
        <w:gridCol w:w="4111"/>
        <w:gridCol w:w="4536"/>
      </w:tblGrid>
      <w:tr w:rsidR="0042739B" w:rsidRPr="00334076" w:rsidTr="006A7355">
        <w:tc>
          <w:tcPr>
            <w:tcW w:w="4111" w:type="dxa"/>
          </w:tcPr>
          <w:p w:rsidR="0042739B" w:rsidRPr="00334076" w:rsidRDefault="0042739B" w:rsidP="0042739B">
            <w:pPr>
              <w:rPr>
                <w:rFonts w:eastAsia="MS PGothic"/>
                <w:lang w:eastAsia="ja-JP"/>
              </w:rPr>
            </w:pPr>
            <w:r w:rsidRPr="00334076">
              <w:rPr>
                <w:rFonts w:eastAsia="MS PGothic"/>
                <w:lang w:eastAsia="ja-JP"/>
              </w:rPr>
              <w:t>IFI n</w:t>
            </w:r>
            <w:r w:rsidRPr="00334076">
              <w:rPr>
                <w:rFonts w:eastAsia="MS PGothic" w:hint="eastAsia"/>
                <w:lang w:eastAsia="ja-JP"/>
              </w:rPr>
              <w:t xml:space="preserve">ame </w:t>
            </w:r>
          </w:p>
        </w:tc>
        <w:tc>
          <w:tcPr>
            <w:tcW w:w="4536" w:type="dxa"/>
          </w:tcPr>
          <w:p w:rsidR="0042739B" w:rsidRPr="00334076" w:rsidRDefault="0042739B" w:rsidP="0042739B">
            <w:pPr>
              <w:jc w:val="center"/>
            </w:pPr>
            <w:r w:rsidRPr="00334076">
              <w:rPr>
                <w:rFonts w:eastAsia="MS PGothic" w:hint="eastAsia"/>
                <w:szCs w:val="24"/>
                <w:lang w:eastAsia="ja-JP"/>
              </w:rPr>
              <w:t>BIFFL</w:t>
            </w:r>
          </w:p>
        </w:tc>
      </w:tr>
      <w:tr w:rsidR="0042739B" w:rsidRPr="00334076" w:rsidTr="006A7355">
        <w:tc>
          <w:tcPr>
            <w:tcW w:w="4111" w:type="dxa"/>
          </w:tcPr>
          <w:p w:rsidR="0042739B" w:rsidRPr="00334076" w:rsidRDefault="0042739B" w:rsidP="0042739B">
            <w:r w:rsidRPr="00334076">
              <w:t>PD n</w:t>
            </w:r>
            <w:r w:rsidRPr="00334076">
              <w:rPr>
                <w:rFonts w:hint="eastAsia"/>
              </w:rPr>
              <w:t xml:space="preserve">ame </w:t>
            </w:r>
            <w:r w:rsidRPr="00334076">
              <w:t xml:space="preserve">/ no. </w:t>
            </w:r>
          </w:p>
        </w:tc>
        <w:tc>
          <w:tcPr>
            <w:tcW w:w="4536" w:type="dxa"/>
          </w:tcPr>
          <w:p w:rsidR="0042739B" w:rsidRPr="00334076" w:rsidRDefault="0042739B" w:rsidP="0042739B">
            <w:pPr>
              <w:jc w:val="center"/>
            </w:pPr>
            <w:r w:rsidRPr="00334076">
              <w:rPr>
                <w:rFonts w:eastAsia="MS PGothic"/>
                <w:szCs w:val="24"/>
                <w:lang w:eastAsia="ja-JP"/>
              </w:rPr>
              <w:t xml:space="preserve">Padma Enterprise / </w:t>
            </w:r>
            <w:r w:rsidRPr="00334076">
              <w:rPr>
                <w:rFonts w:eastAsia="MS PGothic" w:hint="eastAsia"/>
                <w:szCs w:val="24"/>
                <w:lang w:eastAsia="ja-JP"/>
              </w:rPr>
              <w:t>PD 47</w:t>
            </w:r>
          </w:p>
        </w:tc>
      </w:tr>
      <w:tr w:rsidR="0042739B" w:rsidRPr="00334076" w:rsidTr="006A7355">
        <w:tc>
          <w:tcPr>
            <w:tcW w:w="4111" w:type="dxa"/>
          </w:tcPr>
          <w:p w:rsidR="0042739B" w:rsidRPr="00334076" w:rsidRDefault="0042739B" w:rsidP="0042739B">
            <w:r w:rsidRPr="00334076">
              <w:t>Advance payment number</w:t>
            </w:r>
          </w:p>
        </w:tc>
        <w:tc>
          <w:tcPr>
            <w:tcW w:w="4536" w:type="dxa"/>
          </w:tcPr>
          <w:p w:rsidR="0042739B" w:rsidRPr="00334076" w:rsidRDefault="0042739B" w:rsidP="0042739B">
            <w:pPr>
              <w:jc w:val="center"/>
            </w:pPr>
            <w:r w:rsidRPr="00334076">
              <w:rPr>
                <w:szCs w:val="24"/>
              </w:rPr>
              <w:t>A</w:t>
            </w:r>
            <w:r w:rsidRPr="00334076">
              <w:rPr>
                <w:rFonts w:hint="eastAsia"/>
                <w:szCs w:val="24"/>
              </w:rPr>
              <w:t>0</w:t>
            </w:r>
            <w:r w:rsidRPr="00334076">
              <w:rPr>
                <w:szCs w:val="24"/>
              </w:rPr>
              <w:t>4700023</w:t>
            </w:r>
            <w:r w:rsidR="00334076">
              <w:rPr>
                <w:szCs w:val="24"/>
              </w:rPr>
              <w:t>9</w:t>
            </w:r>
          </w:p>
        </w:tc>
      </w:tr>
      <w:tr w:rsidR="0042739B" w:rsidRPr="00334076" w:rsidTr="006A7355">
        <w:tc>
          <w:tcPr>
            <w:tcW w:w="4111" w:type="dxa"/>
          </w:tcPr>
          <w:p w:rsidR="0042739B" w:rsidRPr="00334076" w:rsidRDefault="0042739B" w:rsidP="0042739B">
            <w:r w:rsidRPr="00334076">
              <w:rPr>
                <w:rFonts w:hint="eastAsia"/>
              </w:rPr>
              <w:t xml:space="preserve">Advance </w:t>
            </w:r>
            <w:r w:rsidRPr="00334076">
              <w:t>p</w:t>
            </w:r>
            <w:r w:rsidRPr="00334076">
              <w:rPr>
                <w:rFonts w:hint="eastAsia"/>
              </w:rPr>
              <w:t>ayment date</w:t>
            </w:r>
          </w:p>
        </w:tc>
        <w:tc>
          <w:tcPr>
            <w:tcW w:w="4536" w:type="dxa"/>
          </w:tcPr>
          <w:p w:rsidR="0042739B" w:rsidRPr="00334076" w:rsidRDefault="0042739B" w:rsidP="0042739B">
            <w:pPr>
              <w:jc w:val="center"/>
              <w:rPr>
                <w:rFonts w:eastAsia="MS PGothic"/>
                <w:lang w:eastAsia="ja-JP"/>
              </w:rPr>
            </w:pPr>
            <w:r w:rsidRPr="00334076">
              <w:rPr>
                <w:rFonts w:eastAsia="MS PGothic" w:hint="eastAsia"/>
                <w:lang w:eastAsia="ja-JP"/>
              </w:rPr>
              <w:t>31/07/2018</w:t>
            </w:r>
          </w:p>
        </w:tc>
      </w:tr>
      <w:tr w:rsidR="0042739B" w:rsidRPr="00334076" w:rsidTr="006A7355">
        <w:tc>
          <w:tcPr>
            <w:tcW w:w="4111" w:type="dxa"/>
          </w:tcPr>
          <w:p w:rsidR="0042739B" w:rsidRPr="00334076" w:rsidRDefault="0042739B" w:rsidP="0042739B">
            <w:r w:rsidRPr="00334076">
              <w:rPr>
                <w:rFonts w:hint="eastAsia"/>
              </w:rPr>
              <w:t xml:space="preserve">Advance </w:t>
            </w:r>
            <w:r w:rsidRPr="00334076">
              <w:t>p</w:t>
            </w:r>
            <w:r w:rsidRPr="00334076">
              <w:rPr>
                <w:rFonts w:hint="eastAsia"/>
              </w:rPr>
              <w:t xml:space="preserve">ayment </w:t>
            </w:r>
            <w:r w:rsidRPr="00334076">
              <w:t>amount (a)</w:t>
            </w:r>
          </w:p>
        </w:tc>
        <w:tc>
          <w:tcPr>
            <w:tcW w:w="4536" w:type="dxa"/>
          </w:tcPr>
          <w:p w:rsidR="0042739B" w:rsidRPr="00334076" w:rsidRDefault="0042739B" w:rsidP="0042739B">
            <w:pPr>
              <w:jc w:val="center"/>
              <w:rPr>
                <w:rFonts w:eastAsia="MS PGothic"/>
                <w:lang w:eastAsia="ja-JP"/>
              </w:rPr>
            </w:pPr>
            <w:r w:rsidRPr="00334076">
              <w:rPr>
                <w:rFonts w:eastAsia="MS PGothic" w:hint="eastAsia"/>
                <w:lang w:eastAsia="ja-JP"/>
              </w:rPr>
              <w:t xml:space="preserve">BDT </w:t>
            </w:r>
            <w:r w:rsidRPr="00334076">
              <w:rPr>
                <w:rFonts w:eastAsia="MS PGothic"/>
                <w:lang w:eastAsia="ja-JP"/>
              </w:rPr>
              <w:t>3</w:t>
            </w:r>
            <w:r w:rsidRPr="00334076">
              <w:rPr>
                <w:rFonts w:eastAsia="MS PGothic" w:hint="eastAsia"/>
                <w:lang w:eastAsia="ja-JP"/>
              </w:rPr>
              <w:t>,000,000</w:t>
            </w:r>
          </w:p>
        </w:tc>
      </w:tr>
      <w:tr w:rsidR="0042739B" w:rsidRPr="00334076" w:rsidTr="006A7355">
        <w:tc>
          <w:tcPr>
            <w:tcW w:w="4111" w:type="dxa"/>
          </w:tcPr>
          <w:p w:rsidR="0042739B" w:rsidRPr="00334076" w:rsidRDefault="0042739B" w:rsidP="0042739B">
            <w:r w:rsidRPr="00334076">
              <w:t>Used amount (b)</w:t>
            </w:r>
          </w:p>
        </w:tc>
        <w:tc>
          <w:tcPr>
            <w:tcW w:w="4536" w:type="dxa"/>
          </w:tcPr>
          <w:p w:rsidR="0042739B" w:rsidRPr="00334076" w:rsidRDefault="0042739B" w:rsidP="0042739B">
            <w:pPr>
              <w:jc w:val="center"/>
              <w:rPr>
                <w:rFonts w:eastAsia="MS PGothic"/>
                <w:lang w:eastAsia="ja-JP"/>
              </w:rPr>
            </w:pPr>
            <w:r w:rsidRPr="00334076">
              <w:rPr>
                <w:rFonts w:eastAsia="MS PGothic" w:hint="eastAsia"/>
                <w:lang w:eastAsia="ja-JP"/>
              </w:rPr>
              <w:t xml:space="preserve">BDT </w:t>
            </w:r>
            <w:r w:rsidRPr="00334076">
              <w:rPr>
                <w:rFonts w:eastAsia="MS PGothic"/>
                <w:lang w:eastAsia="ja-JP"/>
              </w:rPr>
              <w:t>2,555,500</w:t>
            </w:r>
          </w:p>
        </w:tc>
      </w:tr>
      <w:tr w:rsidR="0042739B" w:rsidRPr="00334076" w:rsidTr="006A7355">
        <w:tc>
          <w:tcPr>
            <w:tcW w:w="4111" w:type="dxa"/>
          </w:tcPr>
          <w:p w:rsidR="0042739B" w:rsidRPr="00334076" w:rsidRDefault="0042739B" w:rsidP="0042739B">
            <w:r w:rsidRPr="00334076">
              <w:t xml:space="preserve">Adjustment amount </w:t>
            </w:r>
            <w:r w:rsidRPr="00334076">
              <w:rPr>
                <w:rFonts w:hint="eastAsia"/>
              </w:rPr>
              <w:t>(a)-(b)</w:t>
            </w:r>
          </w:p>
        </w:tc>
        <w:tc>
          <w:tcPr>
            <w:tcW w:w="4536" w:type="dxa"/>
          </w:tcPr>
          <w:p w:rsidR="0042739B" w:rsidRPr="00334076" w:rsidRDefault="0042739B" w:rsidP="0042739B">
            <w:pPr>
              <w:jc w:val="center"/>
              <w:rPr>
                <w:rFonts w:eastAsia="MS PGothic"/>
                <w:lang w:eastAsia="ja-JP"/>
              </w:rPr>
            </w:pPr>
            <w:r w:rsidRPr="00334076">
              <w:rPr>
                <w:rFonts w:eastAsia="MS PGothic" w:hint="eastAsia"/>
                <w:lang w:eastAsia="ja-JP"/>
              </w:rPr>
              <w:t xml:space="preserve">BDT </w:t>
            </w:r>
            <w:r w:rsidRPr="00334076">
              <w:rPr>
                <w:rFonts w:eastAsia="MS PGothic"/>
                <w:lang w:eastAsia="ja-JP"/>
              </w:rPr>
              <w:t xml:space="preserve">    444,5</w:t>
            </w:r>
            <w:r w:rsidRPr="00334076">
              <w:rPr>
                <w:rFonts w:eastAsia="MS PGothic" w:hint="eastAsia"/>
                <w:lang w:eastAsia="ja-JP"/>
              </w:rPr>
              <w:t>00</w:t>
            </w:r>
          </w:p>
        </w:tc>
      </w:tr>
    </w:tbl>
    <w:p w:rsidR="003D2B73" w:rsidRPr="00151A0C" w:rsidRDefault="003D2B73" w:rsidP="00821DA0">
      <w:r w:rsidRPr="00151A0C">
        <w:rPr>
          <w:rFonts w:hint="eastAsia"/>
        </w:rPr>
        <w:t xml:space="preserve">Note: </w:t>
      </w:r>
      <w:r w:rsidRPr="00151A0C">
        <w:t>A</w:t>
      </w:r>
      <w:r w:rsidRPr="00151A0C">
        <w:rPr>
          <w:rFonts w:hint="eastAsia"/>
        </w:rPr>
        <w:t>tt</w:t>
      </w:r>
      <w:r w:rsidRPr="00151A0C">
        <w:t>a</w:t>
      </w:r>
      <w:r w:rsidRPr="00151A0C">
        <w:rPr>
          <w:rFonts w:hint="eastAsia"/>
        </w:rPr>
        <w:t xml:space="preserve">ch </w:t>
      </w:r>
      <w:r w:rsidRPr="00151A0C">
        <w:t xml:space="preserve">quotation, invoice and Receipt. </w:t>
      </w:r>
    </w:p>
    <w:p w:rsidR="003D2B73" w:rsidRDefault="003D2B73" w:rsidP="00821DA0"/>
    <w:p w:rsidR="0042739B" w:rsidRPr="00F302AC" w:rsidRDefault="0042739B" w:rsidP="0042739B">
      <w:pPr>
        <w:snapToGrid w:val="0"/>
        <w:spacing w:line="280" w:lineRule="atLeast"/>
        <w:rPr>
          <w:rFonts w:eastAsia="MS PGothic"/>
          <w:sz w:val="32"/>
          <w:szCs w:val="32"/>
          <w:lang w:eastAsia="ja-JP"/>
        </w:rPr>
      </w:pPr>
      <w:r w:rsidRPr="00F302AC">
        <w:rPr>
          <w:rFonts w:eastAsia="MS PGothic" w:hint="eastAsia"/>
          <w:sz w:val="32"/>
          <w:szCs w:val="32"/>
          <w:lang w:eastAsia="ja-JP"/>
        </w:rPr>
        <w:t>[</w:t>
      </w:r>
      <w:r w:rsidRPr="00F302AC">
        <w:rPr>
          <w:rFonts w:eastAsia="MS PGothic"/>
          <w:sz w:val="32"/>
          <w:szCs w:val="32"/>
          <w:lang w:eastAsia="ja-JP"/>
        </w:rPr>
        <w:t>Attributable Sales Record</w:t>
      </w:r>
      <w:r w:rsidRPr="00F302AC">
        <w:rPr>
          <w:rFonts w:eastAsia="MS PGothic" w:hint="eastAsia"/>
          <w:sz w:val="32"/>
          <w:szCs w:val="32"/>
          <w:lang w:eastAsia="ja-JP"/>
        </w:rPr>
        <w:t>]</w:t>
      </w:r>
    </w:p>
    <w:tbl>
      <w:tblPr>
        <w:tblStyle w:val="TableGrid"/>
        <w:tblW w:w="9479" w:type="dxa"/>
        <w:tblInd w:w="-5" w:type="dxa"/>
        <w:tblLook w:val="04A0"/>
      </w:tblPr>
      <w:tblGrid>
        <w:gridCol w:w="1154"/>
        <w:gridCol w:w="987"/>
        <w:gridCol w:w="1077"/>
        <w:gridCol w:w="999"/>
        <w:gridCol w:w="1741"/>
        <w:gridCol w:w="1230"/>
        <w:gridCol w:w="1109"/>
        <w:gridCol w:w="463"/>
        <w:gridCol w:w="908"/>
      </w:tblGrid>
      <w:tr w:rsidR="00334076" w:rsidRPr="00D6174C" w:rsidTr="00334076">
        <w:tc>
          <w:tcPr>
            <w:tcW w:w="1214" w:type="dxa"/>
          </w:tcPr>
          <w:p w:rsidR="00334076" w:rsidRPr="00D6174C" w:rsidRDefault="00334076" w:rsidP="0038460E">
            <w:pPr>
              <w:pStyle w:val="ListParagraph"/>
              <w:snapToGrid w:val="0"/>
              <w:spacing w:line="280" w:lineRule="atLeast"/>
              <w:ind w:left="0"/>
              <w:rPr>
                <w:sz w:val="21"/>
                <w:szCs w:val="21"/>
              </w:rPr>
            </w:pPr>
            <w:r w:rsidRPr="00641B79">
              <w:rPr>
                <w:color w:val="FF99CC"/>
                <w:sz w:val="21"/>
                <w:szCs w:val="21"/>
              </w:rPr>
              <w:t>Transaction number</w:t>
            </w:r>
          </w:p>
        </w:tc>
        <w:tc>
          <w:tcPr>
            <w:tcW w:w="1047" w:type="dxa"/>
          </w:tcPr>
          <w:p w:rsidR="00334076" w:rsidRPr="00334076" w:rsidRDefault="00334076" w:rsidP="0038460E">
            <w:pPr>
              <w:pStyle w:val="ListParagraph"/>
              <w:snapToGrid w:val="0"/>
              <w:spacing w:line="280" w:lineRule="atLeast"/>
              <w:ind w:left="0"/>
              <w:rPr>
                <w:color w:val="FF99CC"/>
                <w:sz w:val="21"/>
                <w:szCs w:val="21"/>
              </w:rPr>
            </w:pPr>
            <w:r w:rsidRPr="00334076">
              <w:rPr>
                <w:color w:val="FF99CC"/>
                <w:sz w:val="21"/>
                <w:szCs w:val="21"/>
              </w:rPr>
              <w:t>Customer ID</w:t>
            </w:r>
          </w:p>
        </w:tc>
        <w:tc>
          <w:tcPr>
            <w:tcW w:w="1077" w:type="dxa"/>
          </w:tcPr>
          <w:p w:rsidR="00334076" w:rsidRPr="00334076" w:rsidRDefault="00334076" w:rsidP="0038460E">
            <w:pPr>
              <w:pStyle w:val="ListParagraph"/>
              <w:snapToGrid w:val="0"/>
              <w:spacing w:line="280" w:lineRule="atLeast"/>
              <w:ind w:left="0"/>
              <w:rPr>
                <w:color w:val="FF99CC"/>
                <w:sz w:val="21"/>
                <w:szCs w:val="21"/>
              </w:rPr>
            </w:pPr>
            <w:r w:rsidRPr="00334076">
              <w:rPr>
                <w:color w:val="FF99CC"/>
                <w:sz w:val="21"/>
                <w:szCs w:val="21"/>
              </w:rPr>
              <w:t>Appliance</w:t>
            </w:r>
            <w:r w:rsidRPr="00334076">
              <w:rPr>
                <w:rFonts w:hint="eastAsia"/>
                <w:color w:val="FF99CC"/>
                <w:sz w:val="21"/>
                <w:szCs w:val="21"/>
              </w:rPr>
              <w:t xml:space="preserve"> brand</w:t>
            </w:r>
          </w:p>
        </w:tc>
        <w:tc>
          <w:tcPr>
            <w:tcW w:w="1059" w:type="dxa"/>
          </w:tcPr>
          <w:p w:rsidR="00334076" w:rsidRPr="00334076" w:rsidRDefault="00334076" w:rsidP="0038460E">
            <w:pPr>
              <w:pStyle w:val="ListParagraph"/>
              <w:snapToGrid w:val="0"/>
              <w:spacing w:line="280" w:lineRule="atLeast"/>
              <w:ind w:left="0"/>
              <w:rPr>
                <w:color w:val="FF99CC"/>
                <w:sz w:val="21"/>
                <w:szCs w:val="21"/>
              </w:rPr>
            </w:pPr>
            <w:r w:rsidRPr="00334076">
              <w:rPr>
                <w:color w:val="FF99CC"/>
                <w:sz w:val="21"/>
                <w:szCs w:val="21"/>
              </w:rPr>
              <w:t>Appliance</w:t>
            </w:r>
            <w:r w:rsidRPr="00334076">
              <w:rPr>
                <w:rFonts w:hint="eastAsia"/>
                <w:color w:val="FF99CC"/>
                <w:sz w:val="21"/>
                <w:szCs w:val="21"/>
              </w:rPr>
              <w:t xml:space="preserve"> model</w:t>
            </w:r>
          </w:p>
        </w:tc>
        <w:tc>
          <w:tcPr>
            <w:tcW w:w="1252" w:type="dxa"/>
          </w:tcPr>
          <w:p w:rsidR="00334076" w:rsidRPr="00334076" w:rsidRDefault="00334076" w:rsidP="0038460E">
            <w:pPr>
              <w:pStyle w:val="ListParagraph"/>
              <w:snapToGrid w:val="0"/>
              <w:spacing w:line="280" w:lineRule="atLeast"/>
              <w:ind w:left="0"/>
              <w:rPr>
                <w:color w:val="FF99CC"/>
                <w:sz w:val="21"/>
                <w:szCs w:val="21"/>
              </w:rPr>
            </w:pPr>
            <w:r w:rsidRPr="00334076">
              <w:rPr>
                <w:color w:val="FF99CC"/>
                <w:sz w:val="21"/>
                <w:szCs w:val="21"/>
              </w:rPr>
              <w:t>Appliancecategory</w:t>
            </w:r>
          </w:p>
        </w:tc>
        <w:tc>
          <w:tcPr>
            <w:tcW w:w="1230" w:type="dxa"/>
          </w:tcPr>
          <w:p w:rsidR="00334076" w:rsidRPr="00D6174C" w:rsidRDefault="00334076" w:rsidP="0038460E">
            <w:pPr>
              <w:pStyle w:val="ListParagraph"/>
              <w:snapToGrid w:val="0"/>
              <w:spacing w:line="280" w:lineRule="atLeast"/>
              <w:ind w:left="0"/>
              <w:rPr>
                <w:sz w:val="21"/>
                <w:szCs w:val="21"/>
              </w:rPr>
            </w:pPr>
            <w:r w:rsidRPr="00D6174C">
              <w:rPr>
                <w:rFonts w:hint="eastAsia"/>
                <w:sz w:val="21"/>
                <w:szCs w:val="21"/>
              </w:rPr>
              <w:t>Installation date</w:t>
            </w:r>
          </w:p>
        </w:tc>
        <w:tc>
          <w:tcPr>
            <w:tcW w:w="1169" w:type="dxa"/>
          </w:tcPr>
          <w:p w:rsidR="00334076" w:rsidRPr="00334076" w:rsidRDefault="00334076" w:rsidP="0038460E">
            <w:pPr>
              <w:pStyle w:val="ListParagraph"/>
              <w:snapToGrid w:val="0"/>
              <w:spacing w:line="280" w:lineRule="atLeast"/>
              <w:ind w:left="0"/>
              <w:rPr>
                <w:color w:val="FF99CC"/>
                <w:sz w:val="21"/>
                <w:szCs w:val="21"/>
              </w:rPr>
            </w:pPr>
            <w:r w:rsidRPr="00334076">
              <w:rPr>
                <w:rFonts w:hint="eastAsia"/>
                <w:color w:val="FF99CC"/>
                <w:sz w:val="21"/>
                <w:szCs w:val="21"/>
              </w:rPr>
              <w:t>Installation site</w:t>
            </w:r>
            <w:r w:rsidRPr="00334076">
              <w:rPr>
                <w:color w:val="FF99CC"/>
                <w:sz w:val="21"/>
                <w:szCs w:val="21"/>
              </w:rPr>
              <w:t xml:space="preserve"> (for A/C only)</w:t>
            </w:r>
          </w:p>
        </w:tc>
        <w:tc>
          <w:tcPr>
            <w:tcW w:w="523" w:type="dxa"/>
          </w:tcPr>
          <w:p w:rsidR="00334076" w:rsidRPr="00334076" w:rsidRDefault="00334076" w:rsidP="0038460E">
            <w:pPr>
              <w:pStyle w:val="ListParagraph"/>
              <w:snapToGrid w:val="0"/>
              <w:spacing w:line="280" w:lineRule="atLeast"/>
              <w:ind w:left="0"/>
              <w:rPr>
                <w:color w:val="FF99CC"/>
                <w:sz w:val="21"/>
                <w:szCs w:val="21"/>
              </w:rPr>
            </w:pPr>
            <w:r w:rsidRPr="00334076">
              <w:rPr>
                <w:color w:val="FF99CC"/>
                <w:sz w:val="21"/>
                <w:szCs w:val="21"/>
              </w:rPr>
              <w:t>Qty</w:t>
            </w:r>
          </w:p>
        </w:tc>
        <w:tc>
          <w:tcPr>
            <w:tcW w:w="908" w:type="dxa"/>
          </w:tcPr>
          <w:p w:rsidR="00334076" w:rsidRPr="00D6174C" w:rsidRDefault="00334076" w:rsidP="0038460E">
            <w:pPr>
              <w:pStyle w:val="ListParagraph"/>
              <w:snapToGrid w:val="0"/>
              <w:spacing w:line="280" w:lineRule="atLeast"/>
              <w:ind w:left="0"/>
              <w:rPr>
                <w:sz w:val="21"/>
                <w:szCs w:val="21"/>
              </w:rPr>
            </w:pPr>
            <w:r w:rsidRPr="00D6174C">
              <w:rPr>
                <w:sz w:val="21"/>
                <w:szCs w:val="21"/>
              </w:rPr>
              <w:t>Sales a</w:t>
            </w:r>
            <w:r w:rsidRPr="00D6174C">
              <w:rPr>
                <w:rFonts w:hint="eastAsia"/>
                <w:sz w:val="21"/>
                <w:szCs w:val="21"/>
              </w:rPr>
              <w:t>mount</w:t>
            </w:r>
          </w:p>
          <w:p w:rsidR="00334076" w:rsidRPr="00D6174C" w:rsidRDefault="00334076" w:rsidP="0038460E">
            <w:pPr>
              <w:pStyle w:val="ListParagraph"/>
              <w:snapToGrid w:val="0"/>
              <w:spacing w:line="280" w:lineRule="atLeast"/>
              <w:ind w:left="0"/>
              <w:rPr>
                <w:sz w:val="21"/>
                <w:szCs w:val="21"/>
              </w:rPr>
            </w:pPr>
            <w:r w:rsidRPr="00D6174C">
              <w:rPr>
                <w:sz w:val="21"/>
                <w:szCs w:val="21"/>
              </w:rPr>
              <w:t>(BDT)</w:t>
            </w:r>
          </w:p>
        </w:tc>
      </w:tr>
      <w:tr w:rsidR="00334076" w:rsidRPr="00D6174C" w:rsidTr="00334076">
        <w:tc>
          <w:tcPr>
            <w:tcW w:w="1214" w:type="dxa"/>
          </w:tcPr>
          <w:p w:rsidR="00334076" w:rsidRPr="00D6174C" w:rsidRDefault="00334076" w:rsidP="0038460E">
            <w:pPr>
              <w:rPr>
                <w:rFonts w:eastAsia="MS PGothic"/>
                <w:sz w:val="21"/>
                <w:szCs w:val="21"/>
                <w:lang w:eastAsia="ja-JP"/>
              </w:rPr>
            </w:pPr>
            <w:r w:rsidRPr="00D6174C">
              <w:rPr>
                <w:rFonts w:eastAsia="MS PGothic" w:hint="eastAsia"/>
                <w:sz w:val="21"/>
                <w:szCs w:val="21"/>
                <w:lang w:eastAsia="ja-JP"/>
              </w:rPr>
              <w:t>396841</w:t>
            </w:r>
          </w:p>
        </w:tc>
        <w:tc>
          <w:tcPr>
            <w:tcW w:w="1047" w:type="dxa"/>
          </w:tcPr>
          <w:p w:rsidR="00334076" w:rsidRPr="00334076" w:rsidRDefault="00334076" w:rsidP="0038460E">
            <w:pPr>
              <w:rPr>
                <w:rFonts w:eastAsia="MS PGothic"/>
                <w:color w:val="FF99CC"/>
                <w:sz w:val="21"/>
                <w:szCs w:val="21"/>
                <w:lang w:eastAsia="ja-JP"/>
              </w:rPr>
            </w:pPr>
            <w:r w:rsidRPr="00334076">
              <w:rPr>
                <w:rFonts w:eastAsia="MS PGothic"/>
                <w:color w:val="FF99CC"/>
                <w:sz w:val="21"/>
                <w:szCs w:val="21"/>
                <w:lang w:eastAsia="ja-JP"/>
              </w:rPr>
              <w:t>A004707</w:t>
            </w:r>
          </w:p>
        </w:tc>
        <w:tc>
          <w:tcPr>
            <w:tcW w:w="1077" w:type="dxa"/>
          </w:tcPr>
          <w:p w:rsidR="00334076" w:rsidRPr="00334076" w:rsidRDefault="00334076" w:rsidP="0038460E">
            <w:pPr>
              <w:rPr>
                <w:rFonts w:eastAsia="MS PGothic"/>
                <w:color w:val="FF99CC"/>
                <w:sz w:val="21"/>
                <w:szCs w:val="21"/>
                <w:lang w:eastAsia="ja-JP"/>
              </w:rPr>
            </w:pPr>
            <w:r w:rsidRPr="00334076">
              <w:rPr>
                <w:rFonts w:eastAsia="MS PGothic" w:hint="eastAsia"/>
                <w:color w:val="FF99CC"/>
                <w:sz w:val="21"/>
                <w:szCs w:val="21"/>
                <w:lang w:eastAsia="ja-JP"/>
              </w:rPr>
              <w:t>Sharp</w:t>
            </w:r>
          </w:p>
        </w:tc>
        <w:tc>
          <w:tcPr>
            <w:tcW w:w="1059" w:type="dxa"/>
          </w:tcPr>
          <w:p w:rsidR="00334076" w:rsidRPr="00334076" w:rsidRDefault="00334076" w:rsidP="0038460E">
            <w:pPr>
              <w:rPr>
                <w:rFonts w:eastAsia="MS PGothic"/>
                <w:color w:val="FF99CC"/>
                <w:sz w:val="21"/>
                <w:szCs w:val="21"/>
                <w:lang w:eastAsia="ja-JP"/>
              </w:rPr>
            </w:pPr>
            <w:r w:rsidRPr="00334076">
              <w:rPr>
                <w:rFonts w:eastAsia="MS PGothic" w:hint="eastAsia"/>
                <w:color w:val="FF99CC"/>
                <w:sz w:val="21"/>
                <w:szCs w:val="21"/>
                <w:lang w:eastAsia="ja-JP"/>
              </w:rPr>
              <w:t>CS120B</w:t>
            </w:r>
          </w:p>
        </w:tc>
        <w:tc>
          <w:tcPr>
            <w:tcW w:w="1252" w:type="dxa"/>
          </w:tcPr>
          <w:p w:rsidR="00334076" w:rsidRPr="00334076" w:rsidRDefault="00334076" w:rsidP="0038460E">
            <w:pPr>
              <w:rPr>
                <w:rFonts w:eastAsia="MS PGothic"/>
                <w:color w:val="FF99CC"/>
                <w:sz w:val="21"/>
                <w:szCs w:val="21"/>
                <w:lang w:eastAsia="ja-JP"/>
              </w:rPr>
            </w:pPr>
            <w:r w:rsidRPr="00334076">
              <w:rPr>
                <w:rFonts w:eastAsia="MS PGothic" w:hint="eastAsia"/>
                <w:color w:val="FF99CC"/>
                <w:sz w:val="21"/>
                <w:szCs w:val="21"/>
                <w:lang w:eastAsia="ja-JP"/>
              </w:rPr>
              <w:t>Refrigerator</w:t>
            </w:r>
          </w:p>
        </w:tc>
        <w:tc>
          <w:tcPr>
            <w:tcW w:w="1230" w:type="dxa"/>
          </w:tcPr>
          <w:p w:rsidR="00334076" w:rsidRPr="00D6174C" w:rsidRDefault="00334076" w:rsidP="0038460E">
            <w:pPr>
              <w:rPr>
                <w:sz w:val="21"/>
                <w:szCs w:val="21"/>
              </w:rPr>
            </w:pPr>
            <w:r w:rsidRPr="00D6174C">
              <w:rPr>
                <w:rFonts w:eastAsia="MS PGothic"/>
                <w:sz w:val="21"/>
                <w:szCs w:val="21"/>
                <w:lang w:eastAsia="ja-JP"/>
              </w:rPr>
              <w:t>12</w:t>
            </w:r>
            <w:r w:rsidRPr="00D6174C">
              <w:rPr>
                <w:rFonts w:eastAsia="MS PGothic" w:hint="eastAsia"/>
                <w:sz w:val="21"/>
                <w:szCs w:val="21"/>
                <w:lang w:eastAsia="ja-JP"/>
              </w:rPr>
              <w:t>/05/2018</w:t>
            </w:r>
          </w:p>
        </w:tc>
        <w:tc>
          <w:tcPr>
            <w:tcW w:w="1169" w:type="dxa"/>
          </w:tcPr>
          <w:p w:rsidR="00334076" w:rsidRPr="00334076" w:rsidRDefault="00334076" w:rsidP="0038460E">
            <w:pPr>
              <w:jc w:val="center"/>
              <w:rPr>
                <w:rFonts w:eastAsia="MS PGothic"/>
                <w:color w:val="FF99CC"/>
                <w:sz w:val="21"/>
                <w:lang w:eastAsia="ja-JP"/>
              </w:rPr>
            </w:pPr>
            <w:r w:rsidRPr="00334076">
              <w:rPr>
                <w:rFonts w:eastAsia="MS PGothic" w:hint="eastAsia"/>
                <w:color w:val="FF99CC"/>
                <w:sz w:val="21"/>
                <w:lang w:eastAsia="ja-JP"/>
              </w:rPr>
              <w:t>-</w:t>
            </w:r>
          </w:p>
        </w:tc>
        <w:tc>
          <w:tcPr>
            <w:tcW w:w="523" w:type="dxa"/>
          </w:tcPr>
          <w:p w:rsidR="00334076" w:rsidRPr="00334076" w:rsidRDefault="00334076" w:rsidP="0038460E">
            <w:pPr>
              <w:jc w:val="center"/>
              <w:rPr>
                <w:rFonts w:eastAsia="MS PGothic"/>
                <w:color w:val="FF99CC"/>
                <w:sz w:val="21"/>
                <w:lang w:eastAsia="ja-JP"/>
              </w:rPr>
            </w:pPr>
            <w:r w:rsidRPr="00334076">
              <w:rPr>
                <w:rFonts w:eastAsia="MS PGothic"/>
                <w:color w:val="FF99CC"/>
                <w:sz w:val="21"/>
                <w:lang w:eastAsia="ja-JP"/>
              </w:rPr>
              <w:t>1</w:t>
            </w:r>
          </w:p>
        </w:tc>
        <w:tc>
          <w:tcPr>
            <w:tcW w:w="908" w:type="dxa"/>
          </w:tcPr>
          <w:p w:rsidR="00334076" w:rsidRPr="00D6174C" w:rsidRDefault="00334076" w:rsidP="0038460E">
            <w:pPr>
              <w:jc w:val="center"/>
              <w:rPr>
                <w:rFonts w:eastAsia="MS PGothic"/>
                <w:sz w:val="21"/>
                <w:lang w:eastAsia="ja-JP"/>
              </w:rPr>
            </w:pPr>
            <w:r w:rsidRPr="00D6174C">
              <w:rPr>
                <w:rFonts w:eastAsia="MS PGothic" w:hint="eastAsia"/>
                <w:sz w:val="21"/>
                <w:lang w:eastAsia="ja-JP"/>
              </w:rPr>
              <w:t>85,</w:t>
            </w:r>
            <w:r w:rsidRPr="00D6174C">
              <w:rPr>
                <w:rFonts w:eastAsia="MS PGothic"/>
                <w:sz w:val="21"/>
                <w:lang w:eastAsia="ja-JP"/>
              </w:rPr>
              <w:t>5</w:t>
            </w:r>
            <w:r w:rsidRPr="00D6174C">
              <w:rPr>
                <w:rFonts w:eastAsia="MS PGothic" w:hint="eastAsia"/>
                <w:sz w:val="21"/>
                <w:lang w:eastAsia="ja-JP"/>
              </w:rPr>
              <w:t>00</w:t>
            </w:r>
          </w:p>
        </w:tc>
      </w:tr>
      <w:tr w:rsidR="00334076" w:rsidRPr="00D6174C" w:rsidTr="00334076">
        <w:tc>
          <w:tcPr>
            <w:tcW w:w="1214" w:type="dxa"/>
          </w:tcPr>
          <w:p w:rsidR="00334076" w:rsidRPr="00D6174C" w:rsidRDefault="00334076" w:rsidP="0038460E">
            <w:pPr>
              <w:rPr>
                <w:rFonts w:eastAsia="MS PGothic"/>
                <w:sz w:val="21"/>
                <w:szCs w:val="21"/>
                <w:lang w:eastAsia="ja-JP"/>
              </w:rPr>
            </w:pPr>
            <w:r w:rsidRPr="00D6174C">
              <w:rPr>
                <w:rFonts w:eastAsia="MS PGothic" w:hint="eastAsia"/>
                <w:sz w:val="21"/>
                <w:szCs w:val="21"/>
                <w:lang w:eastAsia="ja-JP"/>
              </w:rPr>
              <w:t>396844</w:t>
            </w:r>
          </w:p>
        </w:tc>
        <w:tc>
          <w:tcPr>
            <w:tcW w:w="1047" w:type="dxa"/>
          </w:tcPr>
          <w:p w:rsidR="00334076" w:rsidRPr="00334076" w:rsidRDefault="00334076" w:rsidP="0038460E">
            <w:pPr>
              <w:rPr>
                <w:rFonts w:eastAsia="MS PGothic"/>
                <w:color w:val="FF99CC"/>
                <w:sz w:val="21"/>
                <w:szCs w:val="21"/>
                <w:lang w:eastAsia="ja-JP"/>
              </w:rPr>
            </w:pPr>
            <w:r w:rsidRPr="00334076">
              <w:rPr>
                <w:rFonts w:eastAsia="MS PGothic"/>
                <w:color w:val="FF99CC"/>
                <w:sz w:val="21"/>
                <w:szCs w:val="21"/>
                <w:lang w:eastAsia="ja-JP"/>
              </w:rPr>
              <w:t>F001053</w:t>
            </w:r>
          </w:p>
        </w:tc>
        <w:tc>
          <w:tcPr>
            <w:tcW w:w="1077" w:type="dxa"/>
          </w:tcPr>
          <w:p w:rsidR="00334076" w:rsidRPr="00334076" w:rsidRDefault="00334076" w:rsidP="0038460E">
            <w:pPr>
              <w:rPr>
                <w:rFonts w:eastAsia="MS PGothic"/>
                <w:color w:val="FF99CC"/>
                <w:sz w:val="21"/>
                <w:szCs w:val="21"/>
                <w:lang w:eastAsia="ja-JP"/>
              </w:rPr>
            </w:pPr>
            <w:r w:rsidRPr="00334076">
              <w:rPr>
                <w:rFonts w:eastAsia="MS PGothic" w:hint="eastAsia"/>
                <w:color w:val="FF99CC"/>
                <w:sz w:val="21"/>
                <w:szCs w:val="21"/>
                <w:lang w:eastAsia="ja-JP"/>
              </w:rPr>
              <w:t>Panasonic</w:t>
            </w:r>
          </w:p>
        </w:tc>
        <w:tc>
          <w:tcPr>
            <w:tcW w:w="1059" w:type="dxa"/>
          </w:tcPr>
          <w:p w:rsidR="00334076" w:rsidRPr="00334076" w:rsidRDefault="00334076" w:rsidP="0038460E">
            <w:pPr>
              <w:rPr>
                <w:rFonts w:eastAsia="MS PGothic"/>
                <w:color w:val="FF99CC"/>
                <w:sz w:val="21"/>
                <w:szCs w:val="21"/>
                <w:lang w:eastAsia="ja-JP"/>
              </w:rPr>
            </w:pPr>
            <w:r w:rsidRPr="00334076">
              <w:rPr>
                <w:rFonts w:eastAsia="MS PGothic" w:hint="eastAsia"/>
                <w:color w:val="FF99CC"/>
                <w:sz w:val="21"/>
                <w:szCs w:val="21"/>
                <w:lang w:eastAsia="ja-JP"/>
              </w:rPr>
              <w:t>WM144</w:t>
            </w:r>
          </w:p>
        </w:tc>
        <w:tc>
          <w:tcPr>
            <w:tcW w:w="1252" w:type="dxa"/>
          </w:tcPr>
          <w:p w:rsidR="00334076" w:rsidRPr="00334076" w:rsidRDefault="00334076" w:rsidP="0038460E">
            <w:pPr>
              <w:rPr>
                <w:rFonts w:eastAsia="MS PGothic"/>
                <w:color w:val="FF99CC"/>
                <w:sz w:val="21"/>
                <w:szCs w:val="21"/>
                <w:lang w:eastAsia="ja-JP"/>
              </w:rPr>
            </w:pPr>
            <w:r w:rsidRPr="00334076">
              <w:rPr>
                <w:rFonts w:eastAsia="MS PGothic" w:hint="eastAsia"/>
                <w:color w:val="FF99CC"/>
                <w:sz w:val="21"/>
                <w:szCs w:val="21"/>
                <w:lang w:eastAsia="ja-JP"/>
              </w:rPr>
              <w:t>A/C</w:t>
            </w:r>
          </w:p>
        </w:tc>
        <w:tc>
          <w:tcPr>
            <w:tcW w:w="1230" w:type="dxa"/>
          </w:tcPr>
          <w:p w:rsidR="00334076" w:rsidRPr="00D6174C" w:rsidRDefault="00334076" w:rsidP="0038460E">
            <w:pPr>
              <w:rPr>
                <w:sz w:val="21"/>
                <w:szCs w:val="21"/>
              </w:rPr>
            </w:pPr>
            <w:r w:rsidRPr="00D6174C">
              <w:rPr>
                <w:rFonts w:eastAsia="MS PGothic"/>
                <w:sz w:val="21"/>
                <w:szCs w:val="21"/>
                <w:lang w:eastAsia="ja-JP"/>
              </w:rPr>
              <w:t>15</w:t>
            </w:r>
            <w:r w:rsidRPr="00D6174C">
              <w:rPr>
                <w:rFonts w:eastAsia="MS PGothic" w:hint="eastAsia"/>
                <w:sz w:val="21"/>
                <w:szCs w:val="21"/>
                <w:lang w:eastAsia="ja-JP"/>
              </w:rPr>
              <w:t>/05/2018</w:t>
            </w:r>
          </w:p>
        </w:tc>
        <w:tc>
          <w:tcPr>
            <w:tcW w:w="1169" w:type="dxa"/>
          </w:tcPr>
          <w:p w:rsidR="00334076" w:rsidRPr="00334076" w:rsidRDefault="00334076" w:rsidP="0038460E">
            <w:pPr>
              <w:jc w:val="center"/>
              <w:rPr>
                <w:rFonts w:eastAsia="MS PGothic"/>
                <w:color w:val="FF99CC"/>
                <w:sz w:val="21"/>
                <w:lang w:eastAsia="ja-JP"/>
              </w:rPr>
            </w:pPr>
            <w:r w:rsidRPr="00334076">
              <w:rPr>
                <w:rFonts w:eastAsia="MS PGothic" w:hint="eastAsia"/>
                <w:color w:val="FF99CC"/>
                <w:sz w:val="21"/>
                <w:lang w:eastAsia="ja-JP"/>
              </w:rPr>
              <w:t>Living</w:t>
            </w:r>
          </w:p>
        </w:tc>
        <w:tc>
          <w:tcPr>
            <w:tcW w:w="523" w:type="dxa"/>
          </w:tcPr>
          <w:p w:rsidR="00334076" w:rsidRPr="00334076" w:rsidRDefault="00334076" w:rsidP="0038460E">
            <w:pPr>
              <w:jc w:val="center"/>
              <w:rPr>
                <w:rFonts w:eastAsia="MS PGothic"/>
                <w:color w:val="FF99CC"/>
                <w:sz w:val="21"/>
                <w:lang w:eastAsia="ja-JP"/>
              </w:rPr>
            </w:pPr>
            <w:r w:rsidRPr="00334076">
              <w:rPr>
                <w:rFonts w:eastAsia="MS PGothic"/>
                <w:color w:val="FF99CC"/>
                <w:sz w:val="21"/>
                <w:lang w:eastAsia="ja-JP"/>
              </w:rPr>
              <w:t>1</w:t>
            </w:r>
          </w:p>
        </w:tc>
        <w:tc>
          <w:tcPr>
            <w:tcW w:w="908" w:type="dxa"/>
          </w:tcPr>
          <w:p w:rsidR="00334076" w:rsidRPr="00D6174C" w:rsidRDefault="00334076" w:rsidP="0038460E">
            <w:pPr>
              <w:jc w:val="center"/>
              <w:rPr>
                <w:rFonts w:eastAsia="MS PGothic"/>
                <w:sz w:val="21"/>
                <w:lang w:eastAsia="ja-JP"/>
              </w:rPr>
            </w:pPr>
            <w:r w:rsidRPr="00D6174C">
              <w:rPr>
                <w:rFonts w:eastAsia="MS PGothic" w:hint="eastAsia"/>
                <w:sz w:val="21"/>
                <w:lang w:eastAsia="ja-JP"/>
              </w:rPr>
              <w:t>134,000</w:t>
            </w:r>
          </w:p>
        </w:tc>
      </w:tr>
      <w:tr w:rsidR="00334076" w:rsidRPr="00D6174C" w:rsidTr="00334076">
        <w:tc>
          <w:tcPr>
            <w:tcW w:w="1214" w:type="dxa"/>
          </w:tcPr>
          <w:p w:rsidR="00334076" w:rsidRPr="00D6174C" w:rsidRDefault="00334076" w:rsidP="0038460E">
            <w:pPr>
              <w:rPr>
                <w:rFonts w:eastAsia="MS PGothic"/>
                <w:sz w:val="21"/>
                <w:szCs w:val="21"/>
                <w:lang w:eastAsia="ja-JP"/>
              </w:rPr>
            </w:pPr>
            <w:r w:rsidRPr="00D6174C">
              <w:rPr>
                <w:rFonts w:eastAsia="MS PGothic" w:hint="eastAsia"/>
                <w:sz w:val="21"/>
                <w:szCs w:val="21"/>
                <w:lang w:eastAsia="ja-JP"/>
              </w:rPr>
              <w:t>396845</w:t>
            </w:r>
          </w:p>
        </w:tc>
        <w:tc>
          <w:tcPr>
            <w:tcW w:w="1047" w:type="dxa"/>
          </w:tcPr>
          <w:p w:rsidR="00334076" w:rsidRPr="00334076" w:rsidRDefault="00334076" w:rsidP="0038460E">
            <w:pPr>
              <w:rPr>
                <w:rFonts w:eastAsia="MS PGothic"/>
                <w:color w:val="FF99CC"/>
                <w:sz w:val="21"/>
                <w:szCs w:val="21"/>
                <w:lang w:eastAsia="ja-JP"/>
              </w:rPr>
            </w:pPr>
            <w:r w:rsidRPr="00334076">
              <w:rPr>
                <w:rFonts w:eastAsia="MS PGothic"/>
                <w:color w:val="FF99CC"/>
                <w:sz w:val="21"/>
                <w:szCs w:val="21"/>
                <w:lang w:eastAsia="ja-JP"/>
              </w:rPr>
              <w:t>K020205</w:t>
            </w:r>
          </w:p>
        </w:tc>
        <w:tc>
          <w:tcPr>
            <w:tcW w:w="1077" w:type="dxa"/>
          </w:tcPr>
          <w:p w:rsidR="00334076" w:rsidRPr="00334076" w:rsidRDefault="00334076" w:rsidP="0038460E">
            <w:pPr>
              <w:rPr>
                <w:rFonts w:eastAsia="MS PGothic"/>
                <w:color w:val="FF99CC"/>
                <w:sz w:val="21"/>
                <w:szCs w:val="21"/>
                <w:lang w:eastAsia="ja-JP"/>
              </w:rPr>
            </w:pPr>
            <w:r w:rsidRPr="00334076">
              <w:rPr>
                <w:rFonts w:eastAsia="MS PGothic" w:hint="eastAsia"/>
                <w:color w:val="FF99CC"/>
                <w:sz w:val="21"/>
                <w:szCs w:val="21"/>
                <w:lang w:eastAsia="ja-JP"/>
              </w:rPr>
              <w:t>Walton</w:t>
            </w:r>
          </w:p>
        </w:tc>
        <w:tc>
          <w:tcPr>
            <w:tcW w:w="1059" w:type="dxa"/>
          </w:tcPr>
          <w:p w:rsidR="00334076" w:rsidRPr="00334076" w:rsidRDefault="00334076" w:rsidP="0038460E">
            <w:pPr>
              <w:rPr>
                <w:rFonts w:eastAsia="MS PGothic"/>
                <w:color w:val="FF99CC"/>
                <w:sz w:val="21"/>
                <w:szCs w:val="21"/>
                <w:lang w:eastAsia="ja-JP"/>
              </w:rPr>
            </w:pPr>
            <w:r w:rsidRPr="00334076">
              <w:rPr>
                <w:rFonts w:eastAsia="MS PGothic" w:hint="eastAsia"/>
                <w:color w:val="FF99CC"/>
                <w:sz w:val="21"/>
                <w:szCs w:val="21"/>
                <w:lang w:eastAsia="ja-JP"/>
              </w:rPr>
              <w:t>PHJ5090</w:t>
            </w:r>
          </w:p>
        </w:tc>
        <w:tc>
          <w:tcPr>
            <w:tcW w:w="1252" w:type="dxa"/>
          </w:tcPr>
          <w:p w:rsidR="00334076" w:rsidRPr="00334076" w:rsidRDefault="00334076" w:rsidP="0038460E">
            <w:pPr>
              <w:rPr>
                <w:rFonts w:eastAsia="MS PGothic"/>
                <w:color w:val="FF99CC"/>
                <w:sz w:val="21"/>
                <w:szCs w:val="21"/>
                <w:lang w:eastAsia="ja-JP"/>
              </w:rPr>
            </w:pPr>
            <w:r w:rsidRPr="00334076">
              <w:rPr>
                <w:rFonts w:eastAsia="MS PGothic" w:hint="eastAsia"/>
                <w:color w:val="FF99CC"/>
                <w:sz w:val="21"/>
                <w:szCs w:val="21"/>
                <w:lang w:eastAsia="ja-JP"/>
              </w:rPr>
              <w:t>A/C</w:t>
            </w:r>
          </w:p>
        </w:tc>
        <w:tc>
          <w:tcPr>
            <w:tcW w:w="1230" w:type="dxa"/>
          </w:tcPr>
          <w:p w:rsidR="00334076" w:rsidRPr="00D6174C" w:rsidRDefault="00334076" w:rsidP="0038460E">
            <w:pPr>
              <w:rPr>
                <w:rFonts w:eastAsia="MS PGothic"/>
                <w:sz w:val="21"/>
                <w:szCs w:val="21"/>
                <w:lang w:eastAsia="ja-JP"/>
              </w:rPr>
            </w:pPr>
          </w:p>
        </w:tc>
        <w:tc>
          <w:tcPr>
            <w:tcW w:w="1169" w:type="dxa"/>
          </w:tcPr>
          <w:p w:rsidR="00334076" w:rsidRPr="00334076" w:rsidRDefault="00334076" w:rsidP="0038460E">
            <w:pPr>
              <w:jc w:val="center"/>
              <w:rPr>
                <w:color w:val="FF99CC"/>
                <w:sz w:val="21"/>
              </w:rPr>
            </w:pPr>
            <w:r w:rsidRPr="00334076">
              <w:rPr>
                <w:rFonts w:eastAsia="MS PGothic" w:hint="eastAsia"/>
                <w:color w:val="FF99CC"/>
                <w:sz w:val="21"/>
                <w:lang w:eastAsia="ja-JP"/>
              </w:rPr>
              <w:t>Living</w:t>
            </w:r>
          </w:p>
        </w:tc>
        <w:tc>
          <w:tcPr>
            <w:tcW w:w="523" w:type="dxa"/>
          </w:tcPr>
          <w:p w:rsidR="00334076" w:rsidRPr="00334076" w:rsidRDefault="00334076" w:rsidP="0038460E">
            <w:pPr>
              <w:jc w:val="center"/>
              <w:rPr>
                <w:color w:val="FF99CC"/>
                <w:sz w:val="21"/>
              </w:rPr>
            </w:pPr>
            <w:r w:rsidRPr="00334076">
              <w:rPr>
                <w:color w:val="FF99CC"/>
                <w:sz w:val="21"/>
              </w:rPr>
              <w:t>1</w:t>
            </w:r>
          </w:p>
        </w:tc>
        <w:tc>
          <w:tcPr>
            <w:tcW w:w="908" w:type="dxa"/>
          </w:tcPr>
          <w:p w:rsidR="00334076" w:rsidRPr="00D6174C" w:rsidRDefault="00334076" w:rsidP="0038460E">
            <w:pPr>
              <w:jc w:val="center"/>
              <w:rPr>
                <w:sz w:val="21"/>
              </w:rPr>
            </w:pPr>
          </w:p>
        </w:tc>
      </w:tr>
      <w:tr w:rsidR="00334076" w:rsidRPr="00D6174C" w:rsidTr="00334076">
        <w:tc>
          <w:tcPr>
            <w:tcW w:w="1214" w:type="dxa"/>
          </w:tcPr>
          <w:p w:rsidR="00334076" w:rsidRPr="00D6174C" w:rsidRDefault="00334076" w:rsidP="0038460E">
            <w:pPr>
              <w:rPr>
                <w:rFonts w:eastAsia="MS PGothic"/>
                <w:sz w:val="21"/>
                <w:szCs w:val="21"/>
                <w:lang w:eastAsia="ja-JP"/>
              </w:rPr>
            </w:pPr>
            <w:r w:rsidRPr="00D6174C">
              <w:rPr>
                <w:rFonts w:eastAsia="MS PGothic" w:hint="eastAsia"/>
                <w:sz w:val="21"/>
                <w:szCs w:val="21"/>
                <w:lang w:eastAsia="ja-JP"/>
              </w:rPr>
              <w:t>396847</w:t>
            </w:r>
          </w:p>
        </w:tc>
        <w:tc>
          <w:tcPr>
            <w:tcW w:w="1047" w:type="dxa"/>
          </w:tcPr>
          <w:p w:rsidR="00334076" w:rsidRPr="00334076" w:rsidRDefault="00334076" w:rsidP="0038460E">
            <w:pPr>
              <w:rPr>
                <w:rFonts w:eastAsia="MS PGothic"/>
                <w:color w:val="FF99CC"/>
                <w:sz w:val="21"/>
                <w:szCs w:val="21"/>
                <w:lang w:eastAsia="ja-JP"/>
              </w:rPr>
            </w:pPr>
            <w:r w:rsidRPr="00334076">
              <w:rPr>
                <w:rFonts w:eastAsia="MS PGothic"/>
                <w:color w:val="FF99CC"/>
                <w:sz w:val="21"/>
                <w:szCs w:val="21"/>
                <w:lang w:eastAsia="ja-JP"/>
              </w:rPr>
              <w:t>B000898</w:t>
            </w:r>
          </w:p>
        </w:tc>
        <w:tc>
          <w:tcPr>
            <w:tcW w:w="1077" w:type="dxa"/>
          </w:tcPr>
          <w:p w:rsidR="00334076" w:rsidRPr="00334076" w:rsidRDefault="00334076" w:rsidP="0038460E">
            <w:pPr>
              <w:rPr>
                <w:rFonts w:eastAsia="MS PGothic"/>
                <w:color w:val="FF99CC"/>
                <w:sz w:val="21"/>
                <w:szCs w:val="21"/>
                <w:lang w:eastAsia="ja-JP"/>
              </w:rPr>
            </w:pPr>
            <w:r w:rsidRPr="00334076">
              <w:rPr>
                <w:rFonts w:eastAsia="MS PGothic" w:hint="eastAsia"/>
                <w:color w:val="FF99CC"/>
                <w:sz w:val="21"/>
                <w:szCs w:val="21"/>
                <w:lang w:eastAsia="ja-JP"/>
              </w:rPr>
              <w:t>Daikin</w:t>
            </w:r>
          </w:p>
        </w:tc>
        <w:tc>
          <w:tcPr>
            <w:tcW w:w="1059" w:type="dxa"/>
          </w:tcPr>
          <w:p w:rsidR="00334076" w:rsidRPr="00334076" w:rsidRDefault="00334076" w:rsidP="0038460E">
            <w:pPr>
              <w:rPr>
                <w:rFonts w:eastAsia="MS PGothic"/>
                <w:color w:val="FF99CC"/>
                <w:sz w:val="21"/>
                <w:szCs w:val="21"/>
                <w:lang w:eastAsia="ja-JP"/>
              </w:rPr>
            </w:pPr>
            <w:r w:rsidRPr="00334076">
              <w:rPr>
                <w:rFonts w:eastAsia="MS PGothic" w:hint="eastAsia"/>
                <w:color w:val="FF99CC"/>
                <w:sz w:val="21"/>
                <w:szCs w:val="21"/>
                <w:lang w:eastAsia="ja-JP"/>
              </w:rPr>
              <w:t>KD80JL</w:t>
            </w:r>
          </w:p>
        </w:tc>
        <w:tc>
          <w:tcPr>
            <w:tcW w:w="1252" w:type="dxa"/>
          </w:tcPr>
          <w:p w:rsidR="00334076" w:rsidRPr="00334076" w:rsidRDefault="00334076" w:rsidP="0038460E">
            <w:pPr>
              <w:rPr>
                <w:rFonts w:eastAsia="MS PGothic"/>
                <w:color w:val="FF99CC"/>
                <w:sz w:val="21"/>
                <w:szCs w:val="21"/>
                <w:lang w:eastAsia="ja-JP"/>
              </w:rPr>
            </w:pPr>
            <w:r w:rsidRPr="00334076">
              <w:rPr>
                <w:rFonts w:eastAsia="MS PGothic" w:hint="eastAsia"/>
                <w:color w:val="FF99CC"/>
                <w:sz w:val="21"/>
                <w:szCs w:val="21"/>
                <w:lang w:eastAsia="ja-JP"/>
              </w:rPr>
              <w:t>A/C</w:t>
            </w:r>
          </w:p>
        </w:tc>
        <w:tc>
          <w:tcPr>
            <w:tcW w:w="1230" w:type="dxa"/>
          </w:tcPr>
          <w:p w:rsidR="00334076" w:rsidRPr="00D6174C" w:rsidRDefault="00334076" w:rsidP="0038460E">
            <w:pPr>
              <w:rPr>
                <w:rFonts w:eastAsia="MS PGothic"/>
                <w:sz w:val="21"/>
                <w:szCs w:val="21"/>
                <w:lang w:eastAsia="ja-JP"/>
              </w:rPr>
            </w:pPr>
          </w:p>
        </w:tc>
        <w:tc>
          <w:tcPr>
            <w:tcW w:w="1169" w:type="dxa"/>
          </w:tcPr>
          <w:p w:rsidR="00334076" w:rsidRPr="00334076" w:rsidRDefault="00334076" w:rsidP="0038460E">
            <w:pPr>
              <w:jc w:val="center"/>
              <w:rPr>
                <w:color w:val="FF99CC"/>
                <w:sz w:val="21"/>
              </w:rPr>
            </w:pPr>
            <w:r w:rsidRPr="00334076">
              <w:rPr>
                <w:rFonts w:eastAsia="MS PGothic" w:hint="eastAsia"/>
                <w:color w:val="FF99CC"/>
                <w:sz w:val="21"/>
                <w:lang w:eastAsia="ja-JP"/>
              </w:rPr>
              <w:t>Bedroom</w:t>
            </w:r>
          </w:p>
        </w:tc>
        <w:tc>
          <w:tcPr>
            <w:tcW w:w="523" w:type="dxa"/>
          </w:tcPr>
          <w:p w:rsidR="00334076" w:rsidRPr="00334076" w:rsidRDefault="00334076" w:rsidP="0038460E">
            <w:pPr>
              <w:jc w:val="center"/>
              <w:rPr>
                <w:color w:val="FF99CC"/>
                <w:sz w:val="21"/>
              </w:rPr>
            </w:pPr>
            <w:r w:rsidRPr="00334076">
              <w:rPr>
                <w:color w:val="FF99CC"/>
                <w:sz w:val="21"/>
              </w:rPr>
              <w:t>1</w:t>
            </w:r>
          </w:p>
        </w:tc>
        <w:tc>
          <w:tcPr>
            <w:tcW w:w="908" w:type="dxa"/>
          </w:tcPr>
          <w:p w:rsidR="00334076" w:rsidRPr="00D6174C" w:rsidRDefault="00334076" w:rsidP="0038460E">
            <w:pPr>
              <w:jc w:val="center"/>
              <w:rPr>
                <w:sz w:val="21"/>
              </w:rPr>
            </w:pPr>
          </w:p>
        </w:tc>
      </w:tr>
    </w:tbl>
    <w:p w:rsidR="0042739B" w:rsidRDefault="0042739B" w:rsidP="00821DA0"/>
    <w:p w:rsidR="00641B79" w:rsidRDefault="00641B79" w:rsidP="00821DA0"/>
    <w:p w:rsidR="00641B79" w:rsidRDefault="00641B79" w:rsidP="00821DA0"/>
    <w:p w:rsidR="00641B79" w:rsidRDefault="00641B79" w:rsidP="00821DA0"/>
    <w:p w:rsidR="002A27FD" w:rsidRDefault="002A27FD">
      <w:pPr>
        <w:spacing w:after="200" w:line="276" w:lineRule="auto"/>
      </w:pPr>
      <w:r>
        <w:br w:type="page"/>
      </w:r>
    </w:p>
    <w:p w:rsidR="002A27FD" w:rsidRPr="00821DA0" w:rsidRDefault="002A27FD" w:rsidP="002A27FD"/>
    <w:p w:rsidR="002A27FD" w:rsidRPr="00151A0C" w:rsidRDefault="002A27FD" w:rsidP="002A27FD">
      <w:pPr>
        <w:pStyle w:val="Heading2"/>
      </w:pPr>
      <w:bookmarkStart w:id="47" w:name="_Toc500631244"/>
      <w:r w:rsidRPr="00151A0C">
        <w:t>(Annex 2</w:t>
      </w:r>
      <w:r>
        <w:t>9</w:t>
      </w:r>
      <w:r w:rsidRPr="00151A0C">
        <w:t xml:space="preserve">) </w:t>
      </w:r>
      <w:r>
        <w:t>PD’s Disbursement and Rep</w:t>
      </w:r>
      <w:r w:rsidRPr="00151A0C">
        <w:t xml:space="preserve">ayment </w:t>
      </w:r>
      <w:r>
        <w:t>Status</w:t>
      </w:r>
      <w:bookmarkEnd w:id="47"/>
    </w:p>
    <w:p w:rsidR="002A27FD" w:rsidRPr="00821DA0" w:rsidRDefault="002A27FD" w:rsidP="002A27FD"/>
    <w:tbl>
      <w:tblPr>
        <w:tblStyle w:val="TableGrid"/>
        <w:tblW w:w="8647" w:type="dxa"/>
        <w:tblInd w:w="-147" w:type="dxa"/>
        <w:tblLook w:val="04A0"/>
      </w:tblPr>
      <w:tblGrid>
        <w:gridCol w:w="4111"/>
        <w:gridCol w:w="4536"/>
      </w:tblGrid>
      <w:tr w:rsidR="002A27FD" w:rsidRPr="00151A0C" w:rsidTr="00065179">
        <w:tc>
          <w:tcPr>
            <w:tcW w:w="4111" w:type="dxa"/>
          </w:tcPr>
          <w:p w:rsidR="002A27FD" w:rsidRPr="00151A0C" w:rsidRDefault="002A27FD" w:rsidP="002A27FD">
            <w:pPr>
              <w:rPr>
                <w:rFonts w:eastAsia="MS PGothic"/>
                <w:lang w:eastAsia="ja-JP"/>
              </w:rPr>
            </w:pPr>
            <w:r w:rsidRPr="00151A0C">
              <w:rPr>
                <w:rFonts w:eastAsia="MS PGothic"/>
                <w:lang w:eastAsia="ja-JP"/>
              </w:rPr>
              <w:t>IFI n</w:t>
            </w:r>
            <w:r w:rsidRPr="00151A0C">
              <w:rPr>
                <w:rFonts w:eastAsia="MS PGothic" w:hint="eastAsia"/>
                <w:lang w:eastAsia="ja-JP"/>
              </w:rPr>
              <w:t xml:space="preserve">ame </w:t>
            </w:r>
          </w:p>
        </w:tc>
        <w:tc>
          <w:tcPr>
            <w:tcW w:w="4536" w:type="dxa"/>
          </w:tcPr>
          <w:p w:rsidR="002A27FD" w:rsidRPr="00151A0C" w:rsidRDefault="002A27FD" w:rsidP="002A27FD">
            <w:pPr>
              <w:jc w:val="center"/>
            </w:pPr>
            <w:r w:rsidRPr="00F302AC">
              <w:rPr>
                <w:rFonts w:eastAsia="MS PGothic" w:hint="eastAsia"/>
                <w:szCs w:val="24"/>
                <w:lang w:eastAsia="ja-JP"/>
              </w:rPr>
              <w:t>BIFFL</w:t>
            </w:r>
          </w:p>
        </w:tc>
      </w:tr>
      <w:tr w:rsidR="002A27FD" w:rsidRPr="00151A0C" w:rsidTr="00065179">
        <w:tc>
          <w:tcPr>
            <w:tcW w:w="4111" w:type="dxa"/>
          </w:tcPr>
          <w:p w:rsidR="002A27FD" w:rsidRPr="00151A0C" w:rsidRDefault="002A27FD" w:rsidP="002A27FD">
            <w:r w:rsidRPr="00151A0C">
              <w:t>PD n</w:t>
            </w:r>
            <w:r w:rsidRPr="00151A0C">
              <w:rPr>
                <w:rFonts w:hint="eastAsia"/>
              </w:rPr>
              <w:t xml:space="preserve">ame </w:t>
            </w:r>
            <w:r w:rsidRPr="00151A0C">
              <w:t xml:space="preserve">/ no. </w:t>
            </w:r>
          </w:p>
        </w:tc>
        <w:tc>
          <w:tcPr>
            <w:tcW w:w="4536" w:type="dxa"/>
          </w:tcPr>
          <w:p w:rsidR="002A27FD" w:rsidRPr="00151A0C" w:rsidRDefault="002A27FD" w:rsidP="002A27FD">
            <w:pPr>
              <w:jc w:val="center"/>
            </w:pPr>
            <w:r w:rsidRPr="00F302AC">
              <w:rPr>
                <w:rFonts w:eastAsia="MS PGothic"/>
                <w:szCs w:val="24"/>
                <w:lang w:eastAsia="ja-JP"/>
              </w:rPr>
              <w:t xml:space="preserve">Padma Enterprise / </w:t>
            </w:r>
            <w:r w:rsidRPr="00F302AC">
              <w:rPr>
                <w:rFonts w:eastAsia="MS PGothic" w:hint="eastAsia"/>
                <w:szCs w:val="24"/>
                <w:lang w:eastAsia="ja-JP"/>
              </w:rPr>
              <w:t>PD 47</w:t>
            </w:r>
          </w:p>
        </w:tc>
      </w:tr>
      <w:tr w:rsidR="002A27FD" w:rsidRPr="00151A0C" w:rsidTr="00065179">
        <w:tc>
          <w:tcPr>
            <w:tcW w:w="4111" w:type="dxa"/>
          </w:tcPr>
          <w:p w:rsidR="002A27FD" w:rsidRPr="00151A0C" w:rsidRDefault="002A27FD" w:rsidP="002A27FD">
            <w:r w:rsidRPr="00151A0C">
              <w:t xml:space="preserve">Advance payment </w:t>
            </w:r>
            <w:r>
              <w:t xml:space="preserve">option </w:t>
            </w:r>
          </w:p>
        </w:tc>
        <w:tc>
          <w:tcPr>
            <w:tcW w:w="4536" w:type="dxa"/>
          </w:tcPr>
          <w:p w:rsidR="002A27FD" w:rsidRPr="0042739B" w:rsidRDefault="002A27FD" w:rsidP="002A27FD">
            <w:pPr>
              <w:jc w:val="center"/>
              <w:rPr>
                <w:color w:val="00B0F0"/>
              </w:rPr>
            </w:pPr>
            <w:r w:rsidRPr="00F302AC">
              <w:rPr>
                <w:szCs w:val="24"/>
              </w:rPr>
              <w:t>Approved</w:t>
            </w:r>
          </w:p>
        </w:tc>
      </w:tr>
    </w:tbl>
    <w:p w:rsidR="002A27FD" w:rsidRDefault="002A27FD" w:rsidP="002A27FD"/>
    <w:p w:rsidR="002A27FD" w:rsidRDefault="002A27FD" w:rsidP="002A27FD">
      <w:pPr>
        <w:rPr>
          <w:rFonts w:eastAsia="MS PGothic"/>
          <w:lang w:eastAsia="ja-JP"/>
        </w:rPr>
      </w:pPr>
    </w:p>
    <w:tbl>
      <w:tblPr>
        <w:tblStyle w:val="TableGrid"/>
        <w:tblW w:w="7413" w:type="dxa"/>
        <w:tblLook w:val="04A0"/>
      </w:tblPr>
      <w:tblGrid>
        <w:gridCol w:w="989"/>
        <w:gridCol w:w="1133"/>
        <w:gridCol w:w="992"/>
        <w:gridCol w:w="236"/>
        <w:gridCol w:w="1276"/>
        <w:gridCol w:w="1276"/>
        <w:gridCol w:w="236"/>
        <w:gridCol w:w="1275"/>
      </w:tblGrid>
      <w:tr w:rsidR="00077258" w:rsidRPr="00077258" w:rsidTr="00077258">
        <w:tc>
          <w:tcPr>
            <w:tcW w:w="989" w:type="dxa"/>
            <w:tcBorders>
              <w:bottom w:val="nil"/>
            </w:tcBorders>
          </w:tcPr>
          <w:p w:rsidR="00077258" w:rsidRPr="00077258" w:rsidRDefault="00077258" w:rsidP="002A27FD">
            <w:pPr>
              <w:rPr>
                <w:rFonts w:ascii="Calibri" w:eastAsia="MS PGothic" w:hAnsi="Calibri"/>
                <w:color w:val="00B0F0"/>
                <w:sz w:val="16"/>
                <w:szCs w:val="16"/>
                <w:lang w:eastAsia="ja-JP"/>
              </w:rPr>
            </w:pPr>
            <w:r w:rsidRPr="00077258">
              <w:rPr>
                <w:rFonts w:ascii="Calibri" w:eastAsia="MS PGothic" w:hAnsi="Calibri"/>
                <w:color w:val="00B0F0"/>
                <w:sz w:val="16"/>
                <w:szCs w:val="16"/>
                <w:lang w:eastAsia="ja-JP"/>
              </w:rPr>
              <w:t>Date</w:t>
            </w:r>
          </w:p>
        </w:tc>
        <w:tc>
          <w:tcPr>
            <w:tcW w:w="1133" w:type="dxa"/>
            <w:tcBorders>
              <w:right w:val="nil"/>
            </w:tcBorders>
          </w:tcPr>
          <w:p w:rsidR="00077258" w:rsidRPr="00077258" w:rsidRDefault="00077258" w:rsidP="002A27FD">
            <w:pPr>
              <w:rPr>
                <w:rFonts w:ascii="Calibri" w:eastAsia="MS PGothic" w:hAnsi="Calibri"/>
                <w:color w:val="00B0F0"/>
                <w:sz w:val="16"/>
                <w:szCs w:val="16"/>
                <w:lang w:eastAsia="ja-JP"/>
              </w:rPr>
            </w:pPr>
            <w:r w:rsidRPr="00077258">
              <w:rPr>
                <w:rFonts w:ascii="Calibri" w:eastAsia="MS PGothic" w:hAnsi="Calibri"/>
                <w:color w:val="00B0F0"/>
                <w:sz w:val="16"/>
                <w:szCs w:val="16"/>
                <w:lang w:eastAsia="ja-JP"/>
              </w:rPr>
              <w:t>Disbursement</w:t>
            </w:r>
          </w:p>
        </w:tc>
        <w:tc>
          <w:tcPr>
            <w:tcW w:w="992" w:type="dxa"/>
            <w:tcBorders>
              <w:left w:val="nil"/>
            </w:tcBorders>
          </w:tcPr>
          <w:p w:rsidR="00077258" w:rsidRPr="00077258" w:rsidRDefault="00077258" w:rsidP="002A27FD">
            <w:pPr>
              <w:rPr>
                <w:rFonts w:ascii="Calibri" w:eastAsia="MS PGothic" w:hAnsi="Calibri"/>
                <w:color w:val="00B0F0"/>
                <w:sz w:val="16"/>
                <w:szCs w:val="16"/>
                <w:lang w:eastAsia="ja-JP"/>
              </w:rPr>
            </w:pPr>
          </w:p>
        </w:tc>
        <w:tc>
          <w:tcPr>
            <w:tcW w:w="236" w:type="dxa"/>
          </w:tcPr>
          <w:p w:rsidR="00077258" w:rsidRPr="00077258" w:rsidRDefault="00077258" w:rsidP="002A27FD">
            <w:pPr>
              <w:rPr>
                <w:rFonts w:ascii="Calibri" w:hAnsi="Calibri"/>
                <w:color w:val="00B0F0"/>
                <w:sz w:val="16"/>
                <w:szCs w:val="16"/>
              </w:rPr>
            </w:pPr>
          </w:p>
        </w:tc>
        <w:tc>
          <w:tcPr>
            <w:tcW w:w="1276" w:type="dxa"/>
            <w:tcBorders>
              <w:right w:val="nil"/>
            </w:tcBorders>
          </w:tcPr>
          <w:p w:rsidR="00077258" w:rsidRPr="00077258" w:rsidRDefault="00077258" w:rsidP="002A27FD">
            <w:pPr>
              <w:rPr>
                <w:rFonts w:ascii="Calibri" w:hAnsi="Calibri"/>
                <w:color w:val="00B0F0"/>
                <w:sz w:val="16"/>
                <w:szCs w:val="16"/>
              </w:rPr>
            </w:pPr>
            <w:r w:rsidRPr="00077258">
              <w:rPr>
                <w:rFonts w:ascii="Calibri" w:eastAsia="MS PGothic" w:hAnsi="Calibri"/>
                <w:color w:val="00B0F0"/>
                <w:sz w:val="16"/>
                <w:szCs w:val="16"/>
                <w:lang w:eastAsia="ja-JP"/>
              </w:rPr>
              <w:t xml:space="preserve">Repayment </w:t>
            </w:r>
          </w:p>
        </w:tc>
        <w:tc>
          <w:tcPr>
            <w:tcW w:w="1276" w:type="dxa"/>
            <w:tcBorders>
              <w:left w:val="nil"/>
            </w:tcBorders>
          </w:tcPr>
          <w:p w:rsidR="00077258" w:rsidRPr="00077258" w:rsidRDefault="00077258" w:rsidP="002A27FD">
            <w:pPr>
              <w:rPr>
                <w:rFonts w:ascii="Calibri" w:eastAsia="MS PGothic" w:hAnsi="Calibri"/>
                <w:color w:val="00B0F0"/>
                <w:sz w:val="16"/>
                <w:szCs w:val="16"/>
                <w:lang w:eastAsia="ja-JP"/>
              </w:rPr>
            </w:pPr>
          </w:p>
        </w:tc>
        <w:tc>
          <w:tcPr>
            <w:tcW w:w="236" w:type="dxa"/>
          </w:tcPr>
          <w:p w:rsidR="00077258" w:rsidRPr="00077258" w:rsidRDefault="00077258" w:rsidP="002A27FD">
            <w:pPr>
              <w:rPr>
                <w:rFonts w:ascii="Calibri" w:eastAsia="MS PGothic" w:hAnsi="Calibri"/>
                <w:color w:val="00B0F0"/>
                <w:sz w:val="16"/>
                <w:szCs w:val="16"/>
                <w:lang w:eastAsia="ja-JP"/>
              </w:rPr>
            </w:pPr>
          </w:p>
        </w:tc>
        <w:tc>
          <w:tcPr>
            <w:tcW w:w="1275" w:type="dxa"/>
            <w:tcBorders>
              <w:bottom w:val="nil"/>
            </w:tcBorders>
          </w:tcPr>
          <w:p w:rsidR="00077258" w:rsidRPr="00077258" w:rsidRDefault="00077258" w:rsidP="002A27FD">
            <w:pPr>
              <w:rPr>
                <w:rFonts w:ascii="Calibri" w:eastAsia="MS PGothic" w:hAnsi="Calibri"/>
                <w:color w:val="00B0F0"/>
                <w:sz w:val="16"/>
                <w:szCs w:val="16"/>
                <w:lang w:eastAsia="ja-JP"/>
              </w:rPr>
            </w:pPr>
            <w:r w:rsidRPr="00077258">
              <w:rPr>
                <w:rFonts w:ascii="Calibri" w:eastAsia="MS PGothic" w:hAnsi="Calibri" w:hint="eastAsia"/>
                <w:color w:val="00B0F0"/>
                <w:sz w:val="16"/>
                <w:szCs w:val="16"/>
                <w:lang w:eastAsia="ja-JP"/>
              </w:rPr>
              <w:t>Balance</w:t>
            </w:r>
          </w:p>
        </w:tc>
      </w:tr>
      <w:tr w:rsidR="00077258" w:rsidRPr="00077258" w:rsidTr="00077258">
        <w:tc>
          <w:tcPr>
            <w:tcW w:w="989" w:type="dxa"/>
            <w:tcBorders>
              <w:top w:val="nil"/>
            </w:tcBorders>
          </w:tcPr>
          <w:p w:rsidR="00077258" w:rsidRPr="00077258" w:rsidRDefault="00077258" w:rsidP="002A27FD">
            <w:pPr>
              <w:rPr>
                <w:rFonts w:ascii="Calibri" w:eastAsia="MS PGothic" w:hAnsi="Calibri"/>
                <w:color w:val="00B0F0"/>
                <w:sz w:val="16"/>
                <w:szCs w:val="16"/>
                <w:lang w:eastAsia="ja-JP"/>
              </w:rPr>
            </w:pPr>
          </w:p>
        </w:tc>
        <w:tc>
          <w:tcPr>
            <w:tcW w:w="1133" w:type="dxa"/>
          </w:tcPr>
          <w:p w:rsidR="00077258" w:rsidRPr="00077258" w:rsidRDefault="00077258" w:rsidP="002A27FD">
            <w:pPr>
              <w:rPr>
                <w:rFonts w:ascii="Calibri" w:eastAsia="MS PGothic" w:hAnsi="Calibri"/>
                <w:color w:val="00B0F0"/>
                <w:sz w:val="16"/>
                <w:szCs w:val="16"/>
                <w:lang w:eastAsia="ja-JP"/>
              </w:rPr>
            </w:pPr>
            <w:r w:rsidRPr="00077258">
              <w:rPr>
                <w:rFonts w:ascii="Calibri" w:eastAsia="MS PGothic" w:hAnsi="Calibri" w:hint="eastAsia"/>
                <w:color w:val="00B0F0"/>
                <w:sz w:val="16"/>
                <w:szCs w:val="16"/>
                <w:lang w:eastAsia="ja-JP"/>
              </w:rPr>
              <w:t>Transaction</w:t>
            </w:r>
          </w:p>
        </w:tc>
        <w:tc>
          <w:tcPr>
            <w:tcW w:w="992" w:type="dxa"/>
          </w:tcPr>
          <w:p w:rsidR="00077258" w:rsidRPr="00077258" w:rsidRDefault="00077258" w:rsidP="002A27FD">
            <w:pPr>
              <w:rPr>
                <w:rFonts w:ascii="Calibri" w:eastAsia="MS PGothic" w:hAnsi="Calibri"/>
                <w:color w:val="00B0F0"/>
                <w:sz w:val="16"/>
                <w:szCs w:val="16"/>
                <w:lang w:eastAsia="ja-JP"/>
              </w:rPr>
            </w:pPr>
            <w:r w:rsidRPr="00077258">
              <w:rPr>
                <w:rFonts w:ascii="Calibri" w:eastAsia="MS PGothic" w:hAnsi="Calibri" w:hint="eastAsia"/>
                <w:color w:val="00B0F0"/>
                <w:sz w:val="16"/>
                <w:szCs w:val="16"/>
                <w:lang w:eastAsia="ja-JP"/>
              </w:rPr>
              <w:t>Amount</w:t>
            </w:r>
          </w:p>
        </w:tc>
        <w:tc>
          <w:tcPr>
            <w:tcW w:w="236" w:type="dxa"/>
          </w:tcPr>
          <w:p w:rsidR="00077258" w:rsidRPr="00077258" w:rsidRDefault="00077258" w:rsidP="002A27FD">
            <w:pPr>
              <w:rPr>
                <w:rFonts w:ascii="Calibri" w:hAnsi="Calibri"/>
                <w:color w:val="00B0F0"/>
                <w:sz w:val="16"/>
                <w:szCs w:val="16"/>
              </w:rPr>
            </w:pPr>
          </w:p>
        </w:tc>
        <w:tc>
          <w:tcPr>
            <w:tcW w:w="1276" w:type="dxa"/>
          </w:tcPr>
          <w:p w:rsidR="00077258" w:rsidRPr="00077258" w:rsidRDefault="00077258" w:rsidP="002A27FD">
            <w:pPr>
              <w:rPr>
                <w:rFonts w:ascii="Calibri" w:eastAsia="MS PGothic" w:hAnsi="Calibri"/>
                <w:color w:val="00B0F0"/>
                <w:sz w:val="16"/>
                <w:szCs w:val="16"/>
                <w:lang w:eastAsia="ja-JP"/>
              </w:rPr>
            </w:pPr>
            <w:r w:rsidRPr="00077258">
              <w:rPr>
                <w:rFonts w:ascii="Calibri" w:eastAsia="MS PGothic" w:hAnsi="Calibri" w:hint="eastAsia"/>
                <w:color w:val="00B0F0"/>
                <w:sz w:val="16"/>
                <w:szCs w:val="16"/>
                <w:lang w:eastAsia="ja-JP"/>
              </w:rPr>
              <w:t>Transaction</w:t>
            </w:r>
          </w:p>
        </w:tc>
        <w:tc>
          <w:tcPr>
            <w:tcW w:w="1276" w:type="dxa"/>
          </w:tcPr>
          <w:p w:rsidR="00077258" w:rsidRPr="00077258" w:rsidRDefault="00077258" w:rsidP="002A27FD">
            <w:pPr>
              <w:rPr>
                <w:rFonts w:ascii="Calibri" w:eastAsia="MS PGothic" w:hAnsi="Calibri"/>
                <w:color w:val="00B0F0"/>
                <w:sz w:val="16"/>
                <w:szCs w:val="16"/>
                <w:lang w:eastAsia="ja-JP"/>
              </w:rPr>
            </w:pPr>
            <w:r w:rsidRPr="00077258">
              <w:rPr>
                <w:rFonts w:ascii="Calibri" w:eastAsia="MS PGothic" w:hAnsi="Calibri" w:hint="eastAsia"/>
                <w:color w:val="00B0F0"/>
                <w:sz w:val="16"/>
                <w:szCs w:val="16"/>
                <w:lang w:eastAsia="ja-JP"/>
              </w:rPr>
              <w:t>Amount</w:t>
            </w:r>
          </w:p>
        </w:tc>
        <w:tc>
          <w:tcPr>
            <w:tcW w:w="236" w:type="dxa"/>
          </w:tcPr>
          <w:p w:rsidR="00077258" w:rsidRPr="00077258" w:rsidRDefault="00077258" w:rsidP="002A27FD">
            <w:pPr>
              <w:rPr>
                <w:rFonts w:ascii="Calibri" w:eastAsia="MS PGothic" w:hAnsi="Calibri"/>
                <w:color w:val="00B0F0"/>
                <w:sz w:val="16"/>
                <w:szCs w:val="16"/>
                <w:lang w:eastAsia="ja-JP"/>
              </w:rPr>
            </w:pPr>
          </w:p>
        </w:tc>
        <w:tc>
          <w:tcPr>
            <w:tcW w:w="1275" w:type="dxa"/>
            <w:tcBorders>
              <w:top w:val="nil"/>
            </w:tcBorders>
          </w:tcPr>
          <w:p w:rsidR="00077258" w:rsidRPr="00077258" w:rsidRDefault="00077258" w:rsidP="002A27FD">
            <w:pPr>
              <w:rPr>
                <w:rFonts w:ascii="Calibri" w:eastAsia="MS PGothic" w:hAnsi="Calibri"/>
                <w:color w:val="00B0F0"/>
                <w:sz w:val="16"/>
                <w:szCs w:val="16"/>
                <w:lang w:eastAsia="ja-JP"/>
              </w:rPr>
            </w:pPr>
          </w:p>
        </w:tc>
      </w:tr>
      <w:tr w:rsidR="00077258" w:rsidRPr="00077258" w:rsidTr="00077258">
        <w:tc>
          <w:tcPr>
            <w:tcW w:w="989" w:type="dxa"/>
          </w:tcPr>
          <w:p w:rsidR="00077258" w:rsidRPr="00077258" w:rsidRDefault="00077258" w:rsidP="002A27FD">
            <w:pPr>
              <w:rPr>
                <w:rFonts w:ascii="Calibri" w:eastAsia="MS PGothic" w:hAnsi="Calibri"/>
                <w:color w:val="00B0F0"/>
                <w:sz w:val="16"/>
                <w:szCs w:val="16"/>
                <w:lang w:eastAsia="ja-JP"/>
              </w:rPr>
            </w:pPr>
          </w:p>
        </w:tc>
        <w:tc>
          <w:tcPr>
            <w:tcW w:w="1133" w:type="dxa"/>
          </w:tcPr>
          <w:p w:rsidR="00077258" w:rsidRPr="00077258" w:rsidRDefault="00077258" w:rsidP="002A27FD">
            <w:pPr>
              <w:rPr>
                <w:rFonts w:ascii="Calibri" w:eastAsia="MS PGothic" w:hAnsi="Calibri"/>
                <w:color w:val="00B0F0"/>
                <w:sz w:val="16"/>
                <w:szCs w:val="16"/>
                <w:lang w:eastAsia="ja-JP"/>
              </w:rPr>
            </w:pPr>
          </w:p>
        </w:tc>
        <w:tc>
          <w:tcPr>
            <w:tcW w:w="992" w:type="dxa"/>
          </w:tcPr>
          <w:p w:rsidR="00077258" w:rsidRPr="00077258" w:rsidRDefault="00077258" w:rsidP="002A27FD">
            <w:pPr>
              <w:rPr>
                <w:rFonts w:ascii="Calibri" w:eastAsia="MS PGothic" w:hAnsi="Calibri"/>
                <w:color w:val="00B0F0"/>
                <w:sz w:val="16"/>
                <w:szCs w:val="16"/>
                <w:lang w:eastAsia="ja-JP"/>
              </w:rPr>
            </w:pPr>
          </w:p>
        </w:tc>
        <w:tc>
          <w:tcPr>
            <w:tcW w:w="236" w:type="dxa"/>
          </w:tcPr>
          <w:p w:rsidR="00077258" w:rsidRPr="00077258" w:rsidRDefault="00077258" w:rsidP="002A27FD">
            <w:pPr>
              <w:rPr>
                <w:rFonts w:ascii="Calibri" w:hAnsi="Calibri"/>
                <w:color w:val="00B0F0"/>
                <w:sz w:val="16"/>
                <w:szCs w:val="16"/>
              </w:rPr>
            </w:pPr>
          </w:p>
        </w:tc>
        <w:tc>
          <w:tcPr>
            <w:tcW w:w="1276" w:type="dxa"/>
          </w:tcPr>
          <w:p w:rsidR="00077258" w:rsidRPr="00077258" w:rsidRDefault="00077258" w:rsidP="002A27FD">
            <w:pPr>
              <w:rPr>
                <w:rFonts w:ascii="Calibri" w:eastAsia="MS PGothic" w:hAnsi="Calibri"/>
                <w:color w:val="00B0F0"/>
                <w:sz w:val="16"/>
                <w:szCs w:val="16"/>
                <w:lang w:eastAsia="ja-JP"/>
              </w:rPr>
            </w:pPr>
          </w:p>
        </w:tc>
        <w:tc>
          <w:tcPr>
            <w:tcW w:w="1276" w:type="dxa"/>
          </w:tcPr>
          <w:p w:rsidR="00077258" w:rsidRPr="00077258" w:rsidRDefault="00077258" w:rsidP="00D16184">
            <w:pPr>
              <w:jc w:val="right"/>
              <w:rPr>
                <w:rFonts w:ascii="Calibri" w:eastAsia="MS PGothic" w:hAnsi="Calibri"/>
                <w:color w:val="00B0F0"/>
                <w:sz w:val="16"/>
                <w:szCs w:val="16"/>
                <w:lang w:eastAsia="ja-JP"/>
              </w:rPr>
            </w:pPr>
          </w:p>
        </w:tc>
        <w:tc>
          <w:tcPr>
            <w:tcW w:w="236" w:type="dxa"/>
          </w:tcPr>
          <w:p w:rsidR="00077258" w:rsidRPr="00077258" w:rsidRDefault="00077258" w:rsidP="00D16184">
            <w:pPr>
              <w:jc w:val="right"/>
              <w:rPr>
                <w:rFonts w:ascii="Calibri" w:eastAsia="MS PGothic" w:hAnsi="Calibri"/>
                <w:color w:val="00B0F0"/>
                <w:sz w:val="16"/>
                <w:szCs w:val="16"/>
                <w:lang w:eastAsia="ja-JP"/>
              </w:rPr>
            </w:pPr>
          </w:p>
        </w:tc>
        <w:tc>
          <w:tcPr>
            <w:tcW w:w="1275" w:type="dxa"/>
          </w:tcPr>
          <w:p w:rsidR="00077258" w:rsidRPr="00077258" w:rsidRDefault="00077258" w:rsidP="00D16184">
            <w:pPr>
              <w:jc w:val="right"/>
              <w:rPr>
                <w:rFonts w:ascii="Calibri" w:eastAsia="MS PGothic" w:hAnsi="Calibri"/>
                <w:color w:val="00B0F0"/>
                <w:sz w:val="16"/>
                <w:szCs w:val="16"/>
                <w:lang w:eastAsia="ja-JP"/>
              </w:rPr>
            </w:pPr>
            <w:r w:rsidRPr="00077258">
              <w:rPr>
                <w:rFonts w:ascii="Calibri" w:eastAsia="MS PGothic" w:hAnsi="Calibri"/>
                <w:color w:val="00B0F0"/>
                <w:sz w:val="16"/>
                <w:szCs w:val="16"/>
                <w:lang w:eastAsia="ja-JP"/>
              </w:rPr>
              <w:t>-5,184,</w:t>
            </w:r>
            <w:r w:rsidRPr="00077258">
              <w:rPr>
                <w:rFonts w:ascii="Calibri" w:eastAsia="MS PGothic" w:hAnsi="Calibri" w:hint="eastAsia"/>
                <w:color w:val="00B0F0"/>
                <w:sz w:val="16"/>
                <w:szCs w:val="16"/>
                <w:lang w:eastAsia="ja-JP"/>
              </w:rPr>
              <w:t>500</w:t>
            </w:r>
          </w:p>
        </w:tc>
      </w:tr>
      <w:tr w:rsidR="00077258" w:rsidRPr="00077258" w:rsidTr="00077258">
        <w:tc>
          <w:tcPr>
            <w:tcW w:w="989" w:type="dxa"/>
          </w:tcPr>
          <w:p w:rsidR="00077258" w:rsidRPr="00077258" w:rsidRDefault="00077258" w:rsidP="002A27FD">
            <w:pPr>
              <w:rPr>
                <w:rFonts w:ascii="Calibri" w:eastAsia="MS PGothic" w:hAnsi="Calibri"/>
                <w:color w:val="00B0F0"/>
                <w:sz w:val="16"/>
                <w:szCs w:val="16"/>
                <w:lang w:eastAsia="ja-JP"/>
              </w:rPr>
            </w:pPr>
            <w:r w:rsidRPr="00077258">
              <w:rPr>
                <w:rFonts w:ascii="Calibri" w:eastAsia="MS PGothic" w:hAnsi="Calibri"/>
                <w:color w:val="00B0F0"/>
                <w:sz w:val="16"/>
                <w:szCs w:val="16"/>
                <w:lang w:eastAsia="ja-JP"/>
              </w:rPr>
              <w:t>31/07/2018</w:t>
            </w:r>
          </w:p>
        </w:tc>
        <w:tc>
          <w:tcPr>
            <w:tcW w:w="1133" w:type="dxa"/>
          </w:tcPr>
          <w:p w:rsidR="00077258" w:rsidRPr="00077258" w:rsidRDefault="00077258" w:rsidP="002A27FD">
            <w:pPr>
              <w:rPr>
                <w:rFonts w:ascii="Calibri" w:eastAsia="MS PGothic" w:hAnsi="Calibri"/>
                <w:color w:val="00B0F0"/>
                <w:sz w:val="16"/>
                <w:szCs w:val="16"/>
                <w:lang w:eastAsia="ja-JP"/>
              </w:rPr>
            </w:pPr>
            <w:r w:rsidRPr="00D96594">
              <w:rPr>
                <w:rFonts w:ascii="Calibri" w:hAnsi="Calibri"/>
                <w:sz w:val="16"/>
                <w:szCs w:val="16"/>
              </w:rPr>
              <w:t>A047000238</w:t>
            </w:r>
          </w:p>
        </w:tc>
        <w:tc>
          <w:tcPr>
            <w:tcW w:w="992" w:type="dxa"/>
          </w:tcPr>
          <w:p w:rsidR="00077258" w:rsidRPr="00077258" w:rsidRDefault="00077258" w:rsidP="00D16184">
            <w:pPr>
              <w:jc w:val="right"/>
              <w:rPr>
                <w:rFonts w:ascii="Calibri" w:eastAsia="MS PGothic" w:hAnsi="Calibri"/>
                <w:color w:val="00B0F0"/>
                <w:sz w:val="16"/>
                <w:szCs w:val="16"/>
                <w:lang w:eastAsia="ja-JP"/>
              </w:rPr>
            </w:pPr>
            <w:r w:rsidRPr="00077258">
              <w:rPr>
                <w:rFonts w:ascii="Calibri" w:eastAsia="MS PGothic" w:hAnsi="Calibri"/>
                <w:color w:val="00B0F0"/>
                <w:sz w:val="16"/>
                <w:szCs w:val="16"/>
                <w:lang w:eastAsia="ja-JP"/>
              </w:rPr>
              <w:t>-3,000,000</w:t>
            </w:r>
          </w:p>
        </w:tc>
        <w:tc>
          <w:tcPr>
            <w:tcW w:w="236" w:type="dxa"/>
          </w:tcPr>
          <w:p w:rsidR="00077258" w:rsidRPr="00077258" w:rsidRDefault="00077258" w:rsidP="002A27FD">
            <w:pPr>
              <w:rPr>
                <w:rFonts w:ascii="Calibri" w:hAnsi="Calibri"/>
                <w:color w:val="00B0F0"/>
                <w:sz w:val="16"/>
                <w:szCs w:val="16"/>
              </w:rPr>
            </w:pPr>
          </w:p>
        </w:tc>
        <w:tc>
          <w:tcPr>
            <w:tcW w:w="1276" w:type="dxa"/>
          </w:tcPr>
          <w:p w:rsidR="00077258" w:rsidRPr="00077258" w:rsidRDefault="00077258" w:rsidP="002A27FD">
            <w:pPr>
              <w:rPr>
                <w:rFonts w:ascii="Calibri" w:eastAsia="MS PGothic" w:hAnsi="Calibri"/>
                <w:color w:val="00B0F0"/>
                <w:sz w:val="16"/>
                <w:szCs w:val="16"/>
                <w:lang w:eastAsia="ja-JP"/>
              </w:rPr>
            </w:pPr>
          </w:p>
        </w:tc>
        <w:tc>
          <w:tcPr>
            <w:tcW w:w="1276" w:type="dxa"/>
          </w:tcPr>
          <w:p w:rsidR="00077258" w:rsidRPr="00077258" w:rsidRDefault="00077258" w:rsidP="00D16184">
            <w:pPr>
              <w:jc w:val="right"/>
              <w:rPr>
                <w:rFonts w:ascii="Calibri" w:eastAsia="MS PGothic" w:hAnsi="Calibri"/>
                <w:color w:val="00B0F0"/>
                <w:sz w:val="16"/>
                <w:szCs w:val="16"/>
                <w:lang w:eastAsia="ja-JP"/>
              </w:rPr>
            </w:pPr>
          </w:p>
        </w:tc>
        <w:tc>
          <w:tcPr>
            <w:tcW w:w="236" w:type="dxa"/>
          </w:tcPr>
          <w:p w:rsidR="00077258" w:rsidRPr="00077258" w:rsidRDefault="00077258" w:rsidP="00D16184">
            <w:pPr>
              <w:jc w:val="right"/>
              <w:rPr>
                <w:rFonts w:ascii="Calibri" w:eastAsia="MS PGothic" w:hAnsi="Calibri"/>
                <w:color w:val="00B0F0"/>
                <w:sz w:val="16"/>
                <w:szCs w:val="16"/>
                <w:lang w:eastAsia="ja-JP"/>
              </w:rPr>
            </w:pPr>
          </w:p>
        </w:tc>
        <w:tc>
          <w:tcPr>
            <w:tcW w:w="1275" w:type="dxa"/>
          </w:tcPr>
          <w:p w:rsidR="00077258" w:rsidRPr="00077258" w:rsidRDefault="00077258" w:rsidP="00D16184">
            <w:pPr>
              <w:jc w:val="right"/>
              <w:rPr>
                <w:rFonts w:ascii="Calibri" w:eastAsia="MS PGothic" w:hAnsi="Calibri"/>
                <w:color w:val="00B0F0"/>
                <w:sz w:val="16"/>
                <w:szCs w:val="16"/>
                <w:lang w:eastAsia="ja-JP"/>
              </w:rPr>
            </w:pPr>
            <w:r w:rsidRPr="00077258">
              <w:rPr>
                <w:rFonts w:ascii="Calibri" w:eastAsia="MS PGothic" w:hAnsi="Calibri"/>
                <w:color w:val="00B0F0"/>
                <w:sz w:val="16"/>
                <w:szCs w:val="16"/>
                <w:lang w:eastAsia="ja-JP"/>
              </w:rPr>
              <w:t>-8</w:t>
            </w:r>
            <w:r w:rsidRPr="00077258">
              <w:rPr>
                <w:rFonts w:ascii="Calibri" w:eastAsia="MS PGothic" w:hAnsi="Calibri" w:hint="eastAsia"/>
                <w:color w:val="00B0F0"/>
                <w:sz w:val="16"/>
                <w:szCs w:val="16"/>
                <w:lang w:eastAsia="ja-JP"/>
              </w:rPr>
              <w:t>,000,000</w:t>
            </w:r>
          </w:p>
        </w:tc>
      </w:tr>
      <w:tr w:rsidR="00077258" w:rsidRPr="00077258" w:rsidTr="00077258">
        <w:tc>
          <w:tcPr>
            <w:tcW w:w="989" w:type="dxa"/>
          </w:tcPr>
          <w:p w:rsidR="00077258" w:rsidRPr="00077258" w:rsidRDefault="00077258" w:rsidP="002A27FD">
            <w:pPr>
              <w:rPr>
                <w:rFonts w:ascii="Calibri" w:eastAsia="MS PGothic" w:hAnsi="Calibri"/>
                <w:color w:val="00B0F0"/>
                <w:sz w:val="16"/>
                <w:szCs w:val="16"/>
                <w:lang w:eastAsia="ja-JP"/>
              </w:rPr>
            </w:pPr>
            <w:r w:rsidRPr="00077258">
              <w:rPr>
                <w:rFonts w:ascii="Calibri" w:eastAsia="MS PGothic" w:hAnsi="Calibri"/>
                <w:color w:val="00B0F0"/>
                <w:sz w:val="16"/>
                <w:szCs w:val="16"/>
                <w:lang w:eastAsia="ja-JP"/>
              </w:rPr>
              <w:t>3</w:t>
            </w:r>
            <w:r w:rsidRPr="00077258">
              <w:rPr>
                <w:rFonts w:ascii="Calibri" w:eastAsia="MS PGothic" w:hAnsi="Calibri" w:hint="eastAsia"/>
                <w:color w:val="00B0F0"/>
                <w:sz w:val="16"/>
                <w:szCs w:val="16"/>
                <w:lang w:eastAsia="ja-JP"/>
              </w:rPr>
              <w:t>1/0</w:t>
            </w:r>
            <w:r w:rsidRPr="00077258">
              <w:rPr>
                <w:rFonts w:ascii="Calibri" w:eastAsia="MS PGothic" w:hAnsi="Calibri"/>
                <w:color w:val="00B0F0"/>
                <w:sz w:val="16"/>
                <w:szCs w:val="16"/>
                <w:lang w:eastAsia="ja-JP"/>
              </w:rPr>
              <w:t>7</w:t>
            </w:r>
            <w:r w:rsidRPr="00077258">
              <w:rPr>
                <w:rFonts w:ascii="Calibri" w:eastAsia="MS PGothic" w:hAnsi="Calibri" w:hint="eastAsia"/>
                <w:color w:val="00B0F0"/>
                <w:sz w:val="16"/>
                <w:szCs w:val="16"/>
                <w:lang w:eastAsia="ja-JP"/>
              </w:rPr>
              <w:t>/</w:t>
            </w:r>
            <w:r w:rsidRPr="00077258">
              <w:rPr>
                <w:rFonts w:ascii="Calibri" w:eastAsia="MS PGothic" w:hAnsi="Calibri"/>
                <w:color w:val="00B0F0"/>
                <w:sz w:val="16"/>
                <w:szCs w:val="16"/>
                <w:lang w:eastAsia="ja-JP"/>
              </w:rPr>
              <w:t>2018</w:t>
            </w:r>
          </w:p>
        </w:tc>
        <w:tc>
          <w:tcPr>
            <w:tcW w:w="1133" w:type="dxa"/>
          </w:tcPr>
          <w:p w:rsidR="00077258" w:rsidRPr="00077258" w:rsidRDefault="00077258" w:rsidP="002A27FD">
            <w:pPr>
              <w:rPr>
                <w:rFonts w:ascii="Calibri" w:hAnsi="Calibri"/>
                <w:color w:val="00B0F0"/>
                <w:sz w:val="16"/>
                <w:szCs w:val="16"/>
              </w:rPr>
            </w:pPr>
          </w:p>
        </w:tc>
        <w:tc>
          <w:tcPr>
            <w:tcW w:w="992" w:type="dxa"/>
          </w:tcPr>
          <w:p w:rsidR="00077258" w:rsidRPr="00077258" w:rsidRDefault="00077258" w:rsidP="00D16184">
            <w:pPr>
              <w:jc w:val="right"/>
              <w:rPr>
                <w:rFonts w:ascii="Calibri" w:eastAsia="MS PGothic" w:hAnsi="Calibri"/>
                <w:color w:val="00B0F0"/>
                <w:sz w:val="16"/>
                <w:szCs w:val="16"/>
                <w:lang w:eastAsia="ja-JP"/>
              </w:rPr>
            </w:pPr>
          </w:p>
        </w:tc>
        <w:tc>
          <w:tcPr>
            <w:tcW w:w="236" w:type="dxa"/>
          </w:tcPr>
          <w:p w:rsidR="00077258" w:rsidRPr="00077258" w:rsidRDefault="00077258" w:rsidP="002A27FD">
            <w:pPr>
              <w:rPr>
                <w:rFonts w:ascii="Calibri" w:hAnsi="Calibri"/>
                <w:color w:val="00B0F0"/>
                <w:sz w:val="16"/>
                <w:szCs w:val="16"/>
              </w:rPr>
            </w:pPr>
          </w:p>
        </w:tc>
        <w:tc>
          <w:tcPr>
            <w:tcW w:w="1276" w:type="dxa"/>
          </w:tcPr>
          <w:p w:rsidR="00077258" w:rsidRPr="00077258" w:rsidRDefault="00077258" w:rsidP="002A27FD">
            <w:pPr>
              <w:rPr>
                <w:rFonts w:ascii="Calibri" w:eastAsia="MS PGothic" w:hAnsi="Calibri"/>
                <w:color w:val="00B0F0"/>
                <w:sz w:val="16"/>
                <w:szCs w:val="16"/>
                <w:lang w:eastAsia="ja-JP"/>
              </w:rPr>
            </w:pPr>
            <w:r w:rsidRPr="00077258">
              <w:rPr>
                <w:rFonts w:ascii="Calibri" w:eastAsia="MS PGothic" w:hAnsi="Calibri"/>
                <w:color w:val="00B0F0"/>
                <w:sz w:val="16"/>
                <w:szCs w:val="16"/>
                <w:lang w:eastAsia="ja-JP"/>
              </w:rPr>
              <w:t>R</w:t>
            </w:r>
            <w:r w:rsidRPr="00077258">
              <w:rPr>
                <w:rFonts w:ascii="Calibri" w:eastAsia="MS PGothic" w:hAnsi="Calibri" w:hint="eastAsia"/>
                <w:color w:val="00B0F0"/>
                <w:sz w:val="16"/>
                <w:szCs w:val="16"/>
                <w:lang w:eastAsia="ja-JP"/>
              </w:rPr>
              <w:t>047000155</w:t>
            </w:r>
          </w:p>
        </w:tc>
        <w:tc>
          <w:tcPr>
            <w:tcW w:w="1276" w:type="dxa"/>
          </w:tcPr>
          <w:p w:rsidR="00077258" w:rsidRPr="00077258" w:rsidRDefault="00077258" w:rsidP="00D16184">
            <w:pPr>
              <w:jc w:val="right"/>
              <w:rPr>
                <w:rFonts w:ascii="Calibri" w:eastAsia="MS PGothic" w:hAnsi="Calibri"/>
                <w:color w:val="00B0F0"/>
                <w:sz w:val="16"/>
                <w:szCs w:val="16"/>
                <w:lang w:eastAsia="ja-JP"/>
              </w:rPr>
            </w:pPr>
            <w:r w:rsidRPr="00077258">
              <w:rPr>
                <w:rFonts w:ascii="Calibri" w:eastAsia="MS PGothic" w:hAnsi="Calibri" w:hint="eastAsia"/>
                <w:color w:val="00B0F0"/>
                <w:sz w:val="16"/>
                <w:szCs w:val="16"/>
                <w:lang w:eastAsia="ja-JP"/>
              </w:rPr>
              <w:t>1,690,500</w:t>
            </w:r>
          </w:p>
        </w:tc>
        <w:tc>
          <w:tcPr>
            <w:tcW w:w="236" w:type="dxa"/>
          </w:tcPr>
          <w:p w:rsidR="00077258" w:rsidRPr="00077258" w:rsidRDefault="00077258" w:rsidP="00D16184">
            <w:pPr>
              <w:jc w:val="right"/>
              <w:rPr>
                <w:rFonts w:ascii="Calibri" w:eastAsia="MS PGothic" w:hAnsi="Calibri"/>
                <w:color w:val="00B0F0"/>
                <w:sz w:val="16"/>
                <w:szCs w:val="16"/>
                <w:lang w:eastAsia="ja-JP"/>
              </w:rPr>
            </w:pPr>
          </w:p>
        </w:tc>
        <w:tc>
          <w:tcPr>
            <w:tcW w:w="1275" w:type="dxa"/>
          </w:tcPr>
          <w:p w:rsidR="00077258" w:rsidRPr="00077258" w:rsidRDefault="00077258" w:rsidP="00D16184">
            <w:pPr>
              <w:jc w:val="right"/>
              <w:rPr>
                <w:rFonts w:ascii="Calibri" w:eastAsia="MS PGothic" w:hAnsi="Calibri"/>
                <w:color w:val="00B0F0"/>
                <w:sz w:val="16"/>
                <w:szCs w:val="16"/>
                <w:lang w:eastAsia="ja-JP"/>
              </w:rPr>
            </w:pPr>
            <w:r w:rsidRPr="00077258">
              <w:rPr>
                <w:rFonts w:ascii="Calibri" w:eastAsia="MS PGothic" w:hAnsi="Calibri" w:hint="eastAsia"/>
                <w:color w:val="00B0F0"/>
                <w:sz w:val="16"/>
                <w:szCs w:val="16"/>
                <w:lang w:eastAsia="ja-JP"/>
              </w:rPr>
              <w:t>-6,309,500</w:t>
            </w:r>
          </w:p>
        </w:tc>
      </w:tr>
      <w:tr w:rsidR="00077258" w:rsidRPr="00077258" w:rsidTr="00077258">
        <w:tc>
          <w:tcPr>
            <w:tcW w:w="989" w:type="dxa"/>
          </w:tcPr>
          <w:p w:rsidR="00077258" w:rsidRPr="00077258" w:rsidRDefault="00077258" w:rsidP="002A27FD">
            <w:pPr>
              <w:rPr>
                <w:rFonts w:ascii="Calibri" w:eastAsia="MS PGothic" w:hAnsi="Calibri"/>
                <w:color w:val="00B0F0"/>
                <w:sz w:val="16"/>
                <w:szCs w:val="16"/>
                <w:lang w:eastAsia="ja-JP"/>
              </w:rPr>
            </w:pPr>
            <w:r w:rsidRPr="00077258">
              <w:rPr>
                <w:rFonts w:ascii="Calibri" w:eastAsia="MS PGothic" w:hAnsi="Calibri" w:hint="eastAsia"/>
                <w:color w:val="00B0F0"/>
                <w:sz w:val="16"/>
                <w:szCs w:val="16"/>
                <w:lang w:eastAsia="ja-JP"/>
              </w:rPr>
              <w:t>15/08/2018</w:t>
            </w:r>
          </w:p>
        </w:tc>
        <w:tc>
          <w:tcPr>
            <w:tcW w:w="1133" w:type="dxa"/>
          </w:tcPr>
          <w:p w:rsidR="00077258" w:rsidRPr="00077258" w:rsidRDefault="00077258" w:rsidP="002A27FD">
            <w:pPr>
              <w:rPr>
                <w:rFonts w:ascii="Calibri" w:hAnsi="Calibri"/>
                <w:color w:val="00B0F0"/>
                <w:sz w:val="16"/>
                <w:szCs w:val="16"/>
              </w:rPr>
            </w:pPr>
          </w:p>
        </w:tc>
        <w:tc>
          <w:tcPr>
            <w:tcW w:w="992" w:type="dxa"/>
          </w:tcPr>
          <w:p w:rsidR="00077258" w:rsidRPr="00077258" w:rsidRDefault="00077258" w:rsidP="00D16184">
            <w:pPr>
              <w:jc w:val="right"/>
              <w:rPr>
                <w:rFonts w:ascii="Calibri" w:eastAsia="MS PGothic" w:hAnsi="Calibri"/>
                <w:color w:val="00B0F0"/>
                <w:sz w:val="16"/>
                <w:szCs w:val="16"/>
                <w:lang w:eastAsia="ja-JP"/>
              </w:rPr>
            </w:pPr>
          </w:p>
        </w:tc>
        <w:tc>
          <w:tcPr>
            <w:tcW w:w="236" w:type="dxa"/>
          </w:tcPr>
          <w:p w:rsidR="00077258" w:rsidRPr="00077258" w:rsidRDefault="00077258" w:rsidP="002A27FD">
            <w:pPr>
              <w:rPr>
                <w:rFonts w:ascii="Calibri" w:hAnsi="Calibri"/>
                <w:color w:val="00B0F0"/>
                <w:sz w:val="16"/>
                <w:szCs w:val="16"/>
              </w:rPr>
            </w:pPr>
          </w:p>
        </w:tc>
        <w:tc>
          <w:tcPr>
            <w:tcW w:w="1276" w:type="dxa"/>
          </w:tcPr>
          <w:p w:rsidR="00077258" w:rsidRPr="00077258" w:rsidRDefault="00077258" w:rsidP="002A27FD">
            <w:pPr>
              <w:rPr>
                <w:rFonts w:ascii="Calibri" w:eastAsia="MS PGothic" w:hAnsi="Calibri"/>
                <w:color w:val="00B0F0"/>
                <w:sz w:val="16"/>
                <w:szCs w:val="16"/>
                <w:lang w:eastAsia="ja-JP"/>
              </w:rPr>
            </w:pPr>
            <w:r w:rsidRPr="00077258">
              <w:rPr>
                <w:rFonts w:ascii="Calibri" w:eastAsia="MS PGothic" w:hAnsi="Calibri" w:hint="eastAsia"/>
                <w:color w:val="00B0F0"/>
                <w:sz w:val="16"/>
                <w:szCs w:val="16"/>
                <w:lang w:eastAsia="ja-JP"/>
              </w:rPr>
              <w:t>A047000013</w:t>
            </w:r>
          </w:p>
        </w:tc>
        <w:tc>
          <w:tcPr>
            <w:tcW w:w="1276" w:type="dxa"/>
          </w:tcPr>
          <w:p w:rsidR="00077258" w:rsidRPr="00077258" w:rsidRDefault="00077258" w:rsidP="00D16184">
            <w:pPr>
              <w:jc w:val="right"/>
              <w:rPr>
                <w:rFonts w:ascii="Calibri" w:eastAsia="MS PGothic" w:hAnsi="Calibri"/>
                <w:color w:val="00B0F0"/>
                <w:sz w:val="16"/>
                <w:szCs w:val="16"/>
                <w:lang w:eastAsia="ja-JP"/>
              </w:rPr>
            </w:pPr>
            <w:r w:rsidRPr="00077258">
              <w:rPr>
                <w:rFonts w:ascii="Calibri" w:eastAsia="MS PGothic" w:hAnsi="Calibri" w:hint="eastAsia"/>
                <w:color w:val="00B0F0"/>
                <w:sz w:val="16"/>
                <w:szCs w:val="16"/>
                <w:lang w:eastAsia="ja-JP"/>
              </w:rPr>
              <w:t>855,000</w:t>
            </w:r>
          </w:p>
        </w:tc>
        <w:tc>
          <w:tcPr>
            <w:tcW w:w="236" w:type="dxa"/>
          </w:tcPr>
          <w:p w:rsidR="00077258" w:rsidRPr="00077258" w:rsidRDefault="00077258" w:rsidP="00D16184">
            <w:pPr>
              <w:jc w:val="right"/>
              <w:rPr>
                <w:rFonts w:ascii="Calibri" w:eastAsia="MS PGothic" w:hAnsi="Calibri"/>
                <w:color w:val="00B0F0"/>
                <w:sz w:val="16"/>
                <w:szCs w:val="16"/>
                <w:lang w:eastAsia="ja-JP"/>
              </w:rPr>
            </w:pPr>
          </w:p>
        </w:tc>
        <w:tc>
          <w:tcPr>
            <w:tcW w:w="1275" w:type="dxa"/>
          </w:tcPr>
          <w:p w:rsidR="00077258" w:rsidRPr="00077258" w:rsidRDefault="00077258" w:rsidP="00D16184">
            <w:pPr>
              <w:jc w:val="right"/>
              <w:rPr>
                <w:rFonts w:ascii="Calibri" w:eastAsia="MS PGothic" w:hAnsi="Calibri"/>
                <w:color w:val="00B0F0"/>
                <w:sz w:val="16"/>
                <w:szCs w:val="16"/>
                <w:lang w:eastAsia="ja-JP"/>
              </w:rPr>
            </w:pPr>
            <w:r w:rsidRPr="00077258">
              <w:rPr>
                <w:rFonts w:ascii="Calibri" w:eastAsia="MS PGothic" w:hAnsi="Calibri" w:hint="eastAsia"/>
                <w:color w:val="00B0F0"/>
                <w:sz w:val="16"/>
                <w:szCs w:val="16"/>
                <w:lang w:eastAsia="ja-JP"/>
              </w:rPr>
              <w:t>-5454,500</w:t>
            </w:r>
          </w:p>
        </w:tc>
      </w:tr>
      <w:tr w:rsidR="00077258" w:rsidRPr="00077258" w:rsidTr="00077258">
        <w:tc>
          <w:tcPr>
            <w:tcW w:w="989" w:type="dxa"/>
          </w:tcPr>
          <w:p w:rsidR="00077258" w:rsidRPr="00077258" w:rsidRDefault="00077258" w:rsidP="006A7355">
            <w:pPr>
              <w:rPr>
                <w:rFonts w:ascii="Calibri" w:eastAsia="MS PGothic" w:hAnsi="Calibri"/>
                <w:color w:val="00B0F0"/>
                <w:sz w:val="16"/>
                <w:szCs w:val="16"/>
                <w:lang w:eastAsia="ja-JP"/>
              </w:rPr>
            </w:pPr>
            <w:r w:rsidRPr="00077258">
              <w:rPr>
                <w:rFonts w:ascii="Calibri" w:eastAsia="MS PGothic" w:hAnsi="Calibri"/>
                <w:color w:val="00B0F0"/>
                <w:sz w:val="16"/>
                <w:szCs w:val="16"/>
                <w:lang w:eastAsia="ja-JP"/>
              </w:rPr>
              <w:t>31/08/2018</w:t>
            </w:r>
          </w:p>
        </w:tc>
        <w:tc>
          <w:tcPr>
            <w:tcW w:w="1133" w:type="dxa"/>
          </w:tcPr>
          <w:p w:rsidR="00077258" w:rsidRPr="00077258" w:rsidRDefault="00077258" w:rsidP="006A7355">
            <w:pPr>
              <w:rPr>
                <w:rFonts w:ascii="Calibri" w:hAnsi="Calibri"/>
                <w:color w:val="00B0F0"/>
                <w:sz w:val="16"/>
                <w:szCs w:val="16"/>
              </w:rPr>
            </w:pPr>
            <w:r w:rsidRPr="00D96594">
              <w:rPr>
                <w:rFonts w:ascii="Calibri" w:hAnsi="Calibri"/>
                <w:sz w:val="16"/>
                <w:szCs w:val="16"/>
              </w:rPr>
              <w:t>A047000239</w:t>
            </w:r>
          </w:p>
        </w:tc>
        <w:tc>
          <w:tcPr>
            <w:tcW w:w="992" w:type="dxa"/>
          </w:tcPr>
          <w:p w:rsidR="00077258" w:rsidRPr="00077258" w:rsidRDefault="00077258" w:rsidP="00D16184">
            <w:pPr>
              <w:jc w:val="right"/>
              <w:rPr>
                <w:rFonts w:ascii="Calibri" w:eastAsia="MS PGothic" w:hAnsi="Calibri"/>
                <w:color w:val="00B0F0"/>
                <w:sz w:val="16"/>
                <w:szCs w:val="16"/>
                <w:lang w:eastAsia="ja-JP"/>
              </w:rPr>
            </w:pPr>
            <w:r w:rsidRPr="00077258">
              <w:rPr>
                <w:rFonts w:ascii="Calibri" w:eastAsia="MS PGothic" w:hAnsi="Calibri"/>
                <w:color w:val="00B0F0"/>
                <w:sz w:val="16"/>
                <w:szCs w:val="16"/>
                <w:lang w:eastAsia="ja-JP"/>
              </w:rPr>
              <w:t>-5,000,000</w:t>
            </w:r>
          </w:p>
        </w:tc>
        <w:tc>
          <w:tcPr>
            <w:tcW w:w="236" w:type="dxa"/>
          </w:tcPr>
          <w:p w:rsidR="00077258" w:rsidRPr="00077258" w:rsidRDefault="00077258" w:rsidP="006A7355">
            <w:pPr>
              <w:rPr>
                <w:rFonts w:ascii="Calibri" w:hAnsi="Calibri"/>
                <w:color w:val="00B0F0"/>
                <w:sz w:val="16"/>
                <w:szCs w:val="16"/>
              </w:rPr>
            </w:pPr>
          </w:p>
        </w:tc>
        <w:tc>
          <w:tcPr>
            <w:tcW w:w="1276" w:type="dxa"/>
          </w:tcPr>
          <w:p w:rsidR="00077258" w:rsidRPr="00077258" w:rsidRDefault="00077258" w:rsidP="006A7355">
            <w:pPr>
              <w:rPr>
                <w:rFonts w:ascii="Calibri" w:eastAsia="MS PGothic" w:hAnsi="Calibri"/>
                <w:color w:val="00B0F0"/>
                <w:sz w:val="16"/>
                <w:szCs w:val="16"/>
                <w:lang w:eastAsia="ja-JP"/>
              </w:rPr>
            </w:pPr>
          </w:p>
        </w:tc>
        <w:tc>
          <w:tcPr>
            <w:tcW w:w="1276" w:type="dxa"/>
          </w:tcPr>
          <w:p w:rsidR="00077258" w:rsidRPr="00077258" w:rsidRDefault="00077258" w:rsidP="00D16184">
            <w:pPr>
              <w:jc w:val="right"/>
              <w:rPr>
                <w:rFonts w:ascii="Calibri" w:eastAsia="MS PGothic" w:hAnsi="Calibri"/>
                <w:color w:val="00B0F0"/>
                <w:sz w:val="16"/>
                <w:szCs w:val="16"/>
                <w:lang w:eastAsia="ja-JP"/>
              </w:rPr>
            </w:pPr>
          </w:p>
        </w:tc>
        <w:tc>
          <w:tcPr>
            <w:tcW w:w="236" w:type="dxa"/>
            <w:shd w:val="clear" w:color="auto" w:fill="auto"/>
          </w:tcPr>
          <w:p w:rsidR="00077258" w:rsidRPr="00077258" w:rsidRDefault="00077258" w:rsidP="00D16184">
            <w:pPr>
              <w:jc w:val="right"/>
              <w:rPr>
                <w:rFonts w:ascii="Calibri" w:eastAsia="MS PGothic" w:hAnsi="Calibri"/>
                <w:color w:val="00B0F0"/>
                <w:sz w:val="16"/>
                <w:szCs w:val="16"/>
                <w:lang w:eastAsia="ja-JP"/>
              </w:rPr>
            </w:pPr>
          </w:p>
        </w:tc>
        <w:tc>
          <w:tcPr>
            <w:tcW w:w="1275" w:type="dxa"/>
          </w:tcPr>
          <w:p w:rsidR="00077258" w:rsidRPr="00077258" w:rsidRDefault="00077258" w:rsidP="00D16184">
            <w:pPr>
              <w:jc w:val="right"/>
              <w:rPr>
                <w:rFonts w:ascii="Calibri" w:eastAsia="MS PGothic" w:hAnsi="Calibri"/>
                <w:color w:val="00B0F0"/>
                <w:sz w:val="16"/>
                <w:szCs w:val="16"/>
                <w:lang w:eastAsia="ja-JP"/>
              </w:rPr>
            </w:pPr>
            <w:r w:rsidRPr="00077258">
              <w:rPr>
                <w:rFonts w:ascii="Calibri" w:eastAsia="MS PGothic" w:hAnsi="Calibri" w:hint="eastAsia"/>
                <w:color w:val="00B0F0"/>
                <w:sz w:val="16"/>
                <w:szCs w:val="16"/>
                <w:lang w:eastAsia="ja-JP"/>
              </w:rPr>
              <w:t>-10,454,500</w:t>
            </w:r>
          </w:p>
        </w:tc>
      </w:tr>
      <w:tr w:rsidR="00077258" w:rsidRPr="00077258" w:rsidTr="00077258">
        <w:tc>
          <w:tcPr>
            <w:tcW w:w="989" w:type="dxa"/>
          </w:tcPr>
          <w:p w:rsidR="00077258" w:rsidRPr="00077258" w:rsidRDefault="00077258" w:rsidP="006A7355">
            <w:pPr>
              <w:rPr>
                <w:rFonts w:ascii="Calibri" w:eastAsia="MS PGothic" w:hAnsi="Calibri"/>
                <w:color w:val="00B0F0"/>
                <w:sz w:val="16"/>
                <w:szCs w:val="16"/>
                <w:lang w:eastAsia="ja-JP"/>
              </w:rPr>
            </w:pPr>
            <w:r w:rsidRPr="00077258">
              <w:rPr>
                <w:rFonts w:ascii="Calibri" w:eastAsia="MS PGothic" w:hAnsi="Calibri"/>
                <w:color w:val="00B0F0"/>
                <w:sz w:val="16"/>
                <w:szCs w:val="16"/>
                <w:lang w:eastAsia="ja-JP"/>
              </w:rPr>
              <w:t>31/08/2018</w:t>
            </w:r>
          </w:p>
        </w:tc>
        <w:tc>
          <w:tcPr>
            <w:tcW w:w="1133" w:type="dxa"/>
          </w:tcPr>
          <w:p w:rsidR="00077258" w:rsidRPr="00077258" w:rsidRDefault="00077258" w:rsidP="006A7355">
            <w:pPr>
              <w:rPr>
                <w:rFonts w:ascii="Calibri" w:hAnsi="Calibri"/>
                <w:color w:val="00B0F0"/>
                <w:sz w:val="16"/>
                <w:szCs w:val="16"/>
              </w:rPr>
            </w:pPr>
          </w:p>
        </w:tc>
        <w:tc>
          <w:tcPr>
            <w:tcW w:w="992" w:type="dxa"/>
          </w:tcPr>
          <w:p w:rsidR="00077258" w:rsidRPr="00077258" w:rsidRDefault="00077258" w:rsidP="00D16184">
            <w:pPr>
              <w:jc w:val="right"/>
              <w:rPr>
                <w:rFonts w:ascii="Calibri" w:eastAsia="MS PGothic" w:hAnsi="Calibri"/>
                <w:color w:val="00B0F0"/>
                <w:sz w:val="16"/>
                <w:szCs w:val="16"/>
                <w:lang w:eastAsia="ja-JP"/>
              </w:rPr>
            </w:pPr>
          </w:p>
        </w:tc>
        <w:tc>
          <w:tcPr>
            <w:tcW w:w="236" w:type="dxa"/>
          </w:tcPr>
          <w:p w:rsidR="00077258" w:rsidRPr="00077258" w:rsidRDefault="00077258" w:rsidP="006A7355">
            <w:pPr>
              <w:rPr>
                <w:rFonts w:ascii="Calibri" w:hAnsi="Calibri"/>
                <w:color w:val="00B0F0"/>
                <w:sz w:val="16"/>
                <w:szCs w:val="16"/>
              </w:rPr>
            </w:pPr>
          </w:p>
        </w:tc>
        <w:tc>
          <w:tcPr>
            <w:tcW w:w="1276" w:type="dxa"/>
          </w:tcPr>
          <w:p w:rsidR="00077258" w:rsidRPr="00077258" w:rsidRDefault="00077258" w:rsidP="006A7355">
            <w:pPr>
              <w:rPr>
                <w:rFonts w:ascii="Calibri" w:eastAsia="MS PGothic" w:hAnsi="Calibri"/>
                <w:color w:val="00B0F0"/>
                <w:sz w:val="16"/>
                <w:szCs w:val="16"/>
                <w:lang w:eastAsia="ja-JP"/>
              </w:rPr>
            </w:pPr>
            <w:r w:rsidRPr="00077258">
              <w:rPr>
                <w:rFonts w:ascii="Calibri" w:eastAsia="MS PGothic" w:hAnsi="Calibri"/>
                <w:color w:val="00B0F0"/>
                <w:sz w:val="16"/>
                <w:szCs w:val="16"/>
                <w:lang w:eastAsia="ja-JP"/>
              </w:rPr>
              <w:t>R</w:t>
            </w:r>
            <w:r w:rsidRPr="00077258">
              <w:rPr>
                <w:rFonts w:ascii="Calibri" w:eastAsia="MS PGothic" w:hAnsi="Calibri" w:hint="eastAsia"/>
                <w:color w:val="00B0F0"/>
                <w:sz w:val="16"/>
                <w:szCs w:val="16"/>
                <w:lang w:eastAsia="ja-JP"/>
              </w:rPr>
              <w:t>047000156</w:t>
            </w:r>
          </w:p>
        </w:tc>
        <w:tc>
          <w:tcPr>
            <w:tcW w:w="1276" w:type="dxa"/>
          </w:tcPr>
          <w:p w:rsidR="00077258" w:rsidRPr="00077258" w:rsidRDefault="00077258" w:rsidP="00D16184">
            <w:pPr>
              <w:jc w:val="right"/>
              <w:rPr>
                <w:rFonts w:ascii="Calibri" w:eastAsia="MS PGothic" w:hAnsi="Calibri"/>
                <w:color w:val="00B0F0"/>
                <w:sz w:val="16"/>
                <w:szCs w:val="16"/>
                <w:lang w:eastAsia="ja-JP"/>
              </w:rPr>
            </w:pPr>
            <w:r w:rsidRPr="00077258">
              <w:rPr>
                <w:rFonts w:ascii="Calibri" w:eastAsia="MS PGothic" w:hAnsi="Calibri" w:hint="eastAsia"/>
                <w:color w:val="00B0F0"/>
                <w:sz w:val="16"/>
                <w:szCs w:val="16"/>
                <w:lang w:eastAsia="ja-JP"/>
              </w:rPr>
              <w:t>2,080,000</w:t>
            </w:r>
          </w:p>
        </w:tc>
        <w:tc>
          <w:tcPr>
            <w:tcW w:w="236" w:type="dxa"/>
            <w:shd w:val="clear" w:color="auto" w:fill="auto"/>
          </w:tcPr>
          <w:p w:rsidR="00077258" w:rsidRPr="00077258" w:rsidRDefault="00077258" w:rsidP="00D16184">
            <w:pPr>
              <w:jc w:val="right"/>
              <w:rPr>
                <w:rFonts w:ascii="Calibri" w:eastAsia="MS PGothic" w:hAnsi="Calibri"/>
                <w:color w:val="00B0F0"/>
                <w:sz w:val="16"/>
                <w:szCs w:val="16"/>
                <w:lang w:eastAsia="ja-JP"/>
              </w:rPr>
            </w:pPr>
          </w:p>
        </w:tc>
        <w:tc>
          <w:tcPr>
            <w:tcW w:w="1275" w:type="dxa"/>
          </w:tcPr>
          <w:p w:rsidR="00077258" w:rsidRPr="00077258" w:rsidRDefault="00077258" w:rsidP="00D16184">
            <w:pPr>
              <w:jc w:val="right"/>
              <w:rPr>
                <w:rFonts w:ascii="Calibri" w:eastAsia="MS PGothic" w:hAnsi="Calibri"/>
                <w:color w:val="00B0F0"/>
                <w:sz w:val="16"/>
                <w:szCs w:val="16"/>
                <w:lang w:eastAsia="ja-JP"/>
              </w:rPr>
            </w:pPr>
            <w:r w:rsidRPr="00077258">
              <w:rPr>
                <w:rFonts w:ascii="Calibri" w:eastAsia="MS PGothic" w:hAnsi="Calibri" w:hint="eastAsia"/>
                <w:color w:val="00B0F0"/>
                <w:sz w:val="16"/>
                <w:szCs w:val="16"/>
                <w:lang w:eastAsia="ja-JP"/>
              </w:rPr>
              <w:t>-13,374,500</w:t>
            </w:r>
          </w:p>
        </w:tc>
      </w:tr>
      <w:tr w:rsidR="00077258" w:rsidRPr="00077258" w:rsidTr="00077258">
        <w:tc>
          <w:tcPr>
            <w:tcW w:w="989" w:type="dxa"/>
          </w:tcPr>
          <w:p w:rsidR="00077258" w:rsidRPr="00077258" w:rsidRDefault="00077258" w:rsidP="00D16184">
            <w:pPr>
              <w:rPr>
                <w:rFonts w:ascii="Calibri" w:eastAsia="MS PGothic" w:hAnsi="Calibri"/>
                <w:color w:val="00B0F0"/>
                <w:sz w:val="16"/>
                <w:szCs w:val="16"/>
                <w:lang w:eastAsia="ja-JP"/>
              </w:rPr>
            </w:pPr>
            <w:r w:rsidRPr="00077258">
              <w:rPr>
                <w:rFonts w:ascii="Calibri" w:eastAsia="MS PGothic" w:hAnsi="Calibri"/>
                <w:color w:val="00B0F0"/>
                <w:sz w:val="16"/>
                <w:szCs w:val="16"/>
                <w:lang w:eastAsia="ja-JP"/>
              </w:rPr>
              <w:t>31/08/2018</w:t>
            </w:r>
          </w:p>
        </w:tc>
        <w:tc>
          <w:tcPr>
            <w:tcW w:w="1133" w:type="dxa"/>
          </w:tcPr>
          <w:p w:rsidR="00077258" w:rsidRPr="00077258" w:rsidRDefault="00077258" w:rsidP="00D16184">
            <w:pPr>
              <w:rPr>
                <w:rFonts w:ascii="Calibri" w:hAnsi="Calibri"/>
                <w:color w:val="00B0F0"/>
                <w:sz w:val="16"/>
                <w:szCs w:val="16"/>
              </w:rPr>
            </w:pPr>
          </w:p>
        </w:tc>
        <w:tc>
          <w:tcPr>
            <w:tcW w:w="992" w:type="dxa"/>
          </w:tcPr>
          <w:p w:rsidR="00077258" w:rsidRPr="00077258" w:rsidRDefault="00077258" w:rsidP="00D16184">
            <w:pPr>
              <w:jc w:val="right"/>
              <w:rPr>
                <w:rFonts w:ascii="Calibri" w:eastAsia="MS PGothic" w:hAnsi="Calibri"/>
                <w:color w:val="00B0F0"/>
                <w:sz w:val="16"/>
                <w:szCs w:val="16"/>
                <w:lang w:eastAsia="ja-JP"/>
              </w:rPr>
            </w:pPr>
          </w:p>
        </w:tc>
        <w:tc>
          <w:tcPr>
            <w:tcW w:w="236" w:type="dxa"/>
          </w:tcPr>
          <w:p w:rsidR="00077258" w:rsidRPr="00077258" w:rsidRDefault="00077258" w:rsidP="00D16184">
            <w:pPr>
              <w:rPr>
                <w:rFonts w:ascii="Calibri" w:hAnsi="Calibri"/>
                <w:color w:val="00B0F0"/>
                <w:sz w:val="16"/>
                <w:szCs w:val="16"/>
              </w:rPr>
            </w:pPr>
          </w:p>
        </w:tc>
        <w:tc>
          <w:tcPr>
            <w:tcW w:w="1276" w:type="dxa"/>
          </w:tcPr>
          <w:p w:rsidR="00077258" w:rsidRPr="00077258" w:rsidRDefault="00077258" w:rsidP="00D16184">
            <w:pPr>
              <w:rPr>
                <w:rFonts w:ascii="Calibri" w:eastAsia="MS PGothic" w:hAnsi="Calibri"/>
                <w:color w:val="00B0F0"/>
                <w:sz w:val="16"/>
                <w:szCs w:val="16"/>
                <w:lang w:eastAsia="ja-JP"/>
              </w:rPr>
            </w:pPr>
            <w:r w:rsidRPr="00077258">
              <w:rPr>
                <w:rFonts w:ascii="Calibri" w:eastAsia="MS PGothic" w:hAnsi="Calibri"/>
                <w:color w:val="00B0F0"/>
                <w:sz w:val="16"/>
                <w:szCs w:val="16"/>
                <w:lang w:eastAsia="ja-JP"/>
              </w:rPr>
              <w:t>R</w:t>
            </w:r>
            <w:r w:rsidRPr="00077258">
              <w:rPr>
                <w:rFonts w:ascii="Calibri" w:eastAsia="MS PGothic" w:hAnsi="Calibri" w:hint="eastAsia"/>
                <w:color w:val="00B0F0"/>
                <w:sz w:val="16"/>
                <w:szCs w:val="16"/>
                <w:lang w:eastAsia="ja-JP"/>
              </w:rPr>
              <w:t>04700015</w:t>
            </w:r>
            <w:r w:rsidRPr="00077258">
              <w:rPr>
                <w:rFonts w:ascii="Calibri" w:eastAsia="MS PGothic" w:hAnsi="Calibri"/>
                <w:color w:val="00B0F0"/>
                <w:sz w:val="16"/>
                <w:szCs w:val="16"/>
                <w:lang w:eastAsia="ja-JP"/>
              </w:rPr>
              <w:t>7</w:t>
            </w:r>
          </w:p>
        </w:tc>
        <w:tc>
          <w:tcPr>
            <w:tcW w:w="1276" w:type="dxa"/>
          </w:tcPr>
          <w:p w:rsidR="00077258" w:rsidRPr="00077258" w:rsidRDefault="00077258" w:rsidP="00D16184">
            <w:pPr>
              <w:jc w:val="right"/>
              <w:rPr>
                <w:rFonts w:ascii="Calibri" w:eastAsia="MS PGothic" w:hAnsi="Calibri"/>
                <w:color w:val="00B0F0"/>
                <w:sz w:val="16"/>
                <w:szCs w:val="16"/>
                <w:lang w:eastAsia="ja-JP"/>
              </w:rPr>
            </w:pPr>
            <w:r w:rsidRPr="00077258">
              <w:rPr>
                <w:rFonts w:ascii="Calibri" w:eastAsia="MS PGothic" w:hAnsi="Calibri"/>
                <w:color w:val="00B0F0"/>
                <w:sz w:val="16"/>
                <w:szCs w:val="16"/>
                <w:lang w:eastAsia="ja-JP"/>
              </w:rPr>
              <w:t>4</w:t>
            </w:r>
            <w:r w:rsidRPr="00077258">
              <w:rPr>
                <w:rFonts w:ascii="Calibri" w:eastAsia="MS PGothic" w:hAnsi="Calibri" w:hint="eastAsia"/>
                <w:color w:val="00B0F0"/>
                <w:sz w:val="16"/>
                <w:szCs w:val="16"/>
                <w:lang w:eastAsia="ja-JP"/>
              </w:rPr>
              <w:t>,</w:t>
            </w:r>
            <w:r w:rsidRPr="00077258">
              <w:rPr>
                <w:rFonts w:ascii="Calibri" w:eastAsia="MS PGothic" w:hAnsi="Calibri"/>
                <w:color w:val="00B0F0"/>
                <w:sz w:val="16"/>
                <w:szCs w:val="16"/>
                <w:lang w:eastAsia="ja-JP"/>
              </w:rPr>
              <w:t>366</w:t>
            </w:r>
            <w:r w:rsidRPr="00077258">
              <w:rPr>
                <w:rFonts w:ascii="Calibri" w:eastAsia="MS PGothic" w:hAnsi="Calibri" w:hint="eastAsia"/>
                <w:color w:val="00B0F0"/>
                <w:sz w:val="16"/>
                <w:szCs w:val="16"/>
                <w:lang w:eastAsia="ja-JP"/>
              </w:rPr>
              <w:t>,000</w:t>
            </w:r>
          </w:p>
        </w:tc>
        <w:tc>
          <w:tcPr>
            <w:tcW w:w="236" w:type="dxa"/>
            <w:shd w:val="clear" w:color="auto" w:fill="auto"/>
          </w:tcPr>
          <w:p w:rsidR="00077258" w:rsidRPr="00077258" w:rsidRDefault="00077258" w:rsidP="00D16184">
            <w:pPr>
              <w:jc w:val="right"/>
              <w:rPr>
                <w:rFonts w:ascii="Calibri" w:eastAsia="MS PGothic" w:hAnsi="Calibri"/>
                <w:color w:val="00B0F0"/>
                <w:sz w:val="16"/>
                <w:szCs w:val="16"/>
                <w:lang w:eastAsia="ja-JP"/>
              </w:rPr>
            </w:pPr>
          </w:p>
        </w:tc>
        <w:tc>
          <w:tcPr>
            <w:tcW w:w="1275" w:type="dxa"/>
          </w:tcPr>
          <w:p w:rsidR="00077258" w:rsidRPr="00077258" w:rsidRDefault="00077258" w:rsidP="00D16184">
            <w:pPr>
              <w:jc w:val="right"/>
              <w:rPr>
                <w:rFonts w:ascii="Calibri" w:eastAsia="MS PGothic" w:hAnsi="Calibri"/>
                <w:color w:val="00B0F0"/>
                <w:sz w:val="16"/>
                <w:szCs w:val="16"/>
                <w:lang w:eastAsia="ja-JP"/>
              </w:rPr>
            </w:pPr>
            <w:r w:rsidRPr="00077258">
              <w:rPr>
                <w:rFonts w:ascii="Calibri" w:eastAsia="MS PGothic" w:hAnsi="Calibri" w:hint="eastAsia"/>
                <w:color w:val="00B0F0"/>
                <w:sz w:val="16"/>
                <w:szCs w:val="16"/>
                <w:lang w:eastAsia="ja-JP"/>
              </w:rPr>
              <w:t>-9008,500</w:t>
            </w:r>
          </w:p>
        </w:tc>
      </w:tr>
      <w:tr w:rsidR="00077258" w:rsidRPr="00077258" w:rsidTr="00077258">
        <w:tc>
          <w:tcPr>
            <w:tcW w:w="989" w:type="dxa"/>
          </w:tcPr>
          <w:p w:rsidR="00077258" w:rsidRPr="00077258" w:rsidRDefault="00077258" w:rsidP="00221AC8">
            <w:pPr>
              <w:rPr>
                <w:rFonts w:ascii="Calibri" w:eastAsia="MS PGothic" w:hAnsi="Calibri"/>
                <w:color w:val="00B0F0"/>
                <w:sz w:val="16"/>
                <w:szCs w:val="16"/>
                <w:lang w:eastAsia="ja-JP"/>
              </w:rPr>
            </w:pPr>
            <w:r w:rsidRPr="00077258">
              <w:rPr>
                <w:rFonts w:ascii="Calibri" w:eastAsia="MS PGothic" w:hAnsi="Calibri" w:hint="eastAsia"/>
                <w:color w:val="00B0F0"/>
                <w:sz w:val="16"/>
                <w:szCs w:val="16"/>
                <w:lang w:eastAsia="ja-JP"/>
              </w:rPr>
              <w:t>15/10/2018</w:t>
            </w:r>
          </w:p>
        </w:tc>
        <w:tc>
          <w:tcPr>
            <w:tcW w:w="1133" w:type="dxa"/>
          </w:tcPr>
          <w:p w:rsidR="00077258" w:rsidRPr="00077258" w:rsidRDefault="00077258" w:rsidP="00221AC8">
            <w:pPr>
              <w:rPr>
                <w:rFonts w:ascii="Calibri" w:hAnsi="Calibri"/>
                <w:color w:val="00B0F0"/>
                <w:sz w:val="16"/>
                <w:szCs w:val="16"/>
              </w:rPr>
            </w:pPr>
          </w:p>
        </w:tc>
        <w:tc>
          <w:tcPr>
            <w:tcW w:w="992" w:type="dxa"/>
          </w:tcPr>
          <w:p w:rsidR="00077258" w:rsidRPr="00077258" w:rsidRDefault="00077258" w:rsidP="00221AC8">
            <w:pPr>
              <w:jc w:val="right"/>
              <w:rPr>
                <w:rFonts w:ascii="Calibri" w:eastAsia="MS PGothic" w:hAnsi="Calibri"/>
                <w:color w:val="00B0F0"/>
                <w:sz w:val="16"/>
                <w:szCs w:val="16"/>
                <w:lang w:eastAsia="ja-JP"/>
              </w:rPr>
            </w:pPr>
          </w:p>
        </w:tc>
        <w:tc>
          <w:tcPr>
            <w:tcW w:w="236" w:type="dxa"/>
          </w:tcPr>
          <w:p w:rsidR="00077258" w:rsidRPr="00077258" w:rsidRDefault="00077258" w:rsidP="00221AC8">
            <w:pPr>
              <w:rPr>
                <w:rFonts w:ascii="Calibri" w:hAnsi="Calibri"/>
                <w:color w:val="00B0F0"/>
                <w:sz w:val="16"/>
                <w:szCs w:val="16"/>
              </w:rPr>
            </w:pPr>
          </w:p>
        </w:tc>
        <w:tc>
          <w:tcPr>
            <w:tcW w:w="1276" w:type="dxa"/>
          </w:tcPr>
          <w:p w:rsidR="00077258" w:rsidRPr="00077258" w:rsidRDefault="00077258" w:rsidP="00221AC8">
            <w:pPr>
              <w:rPr>
                <w:rFonts w:ascii="Calibri" w:eastAsia="MS PGothic" w:hAnsi="Calibri"/>
                <w:color w:val="00B0F0"/>
                <w:sz w:val="16"/>
                <w:szCs w:val="16"/>
                <w:lang w:eastAsia="ja-JP"/>
              </w:rPr>
            </w:pPr>
            <w:r w:rsidRPr="00077258">
              <w:rPr>
                <w:rFonts w:ascii="Calibri" w:eastAsia="MS PGothic" w:hAnsi="Calibri" w:hint="eastAsia"/>
                <w:color w:val="00B0F0"/>
                <w:sz w:val="16"/>
                <w:szCs w:val="16"/>
                <w:lang w:eastAsia="ja-JP"/>
              </w:rPr>
              <w:t>J047000158</w:t>
            </w:r>
          </w:p>
        </w:tc>
        <w:tc>
          <w:tcPr>
            <w:tcW w:w="1276" w:type="dxa"/>
          </w:tcPr>
          <w:p w:rsidR="00077258" w:rsidRPr="00077258" w:rsidRDefault="00077258" w:rsidP="00221AC8">
            <w:pPr>
              <w:jc w:val="right"/>
              <w:rPr>
                <w:rFonts w:ascii="Calibri" w:eastAsia="MS PGothic" w:hAnsi="Calibri"/>
                <w:color w:val="00B0F0"/>
                <w:sz w:val="16"/>
                <w:szCs w:val="16"/>
                <w:lang w:eastAsia="ja-JP"/>
              </w:rPr>
            </w:pPr>
            <w:r w:rsidRPr="00077258">
              <w:rPr>
                <w:rFonts w:ascii="Calibri" w:eastAsia="MS PGothic" w:hAnsi="Calibri" w:hint="eastAsia"/>
                <w:color w:val="00B0F0"/>
                <w:sz w:val="16"/>
                <w:szCs w:val="16"/>
                <w:lang w:eastAsia="ja-JP"/>
              </w:rPr>
              <w:t>2,555,500</w:t>
            </w:r>
          </w:p>
        </w:tc>
        <w:tc>
          <w:tcPr>
            <w:tcW w:w="236" w:type="dxa"/>
            <w:shd w:val="clear" w:color="auto" w:fill="auto"/>
          </w:tcPr>
          <w:p w:rsidR="00077258" w:rsidRPr="00077258" w:rsidRDefault="00077258" w:rsidP="00221AC8">
            <w:pPr>
              <w:jc w:val="right"/>
              <w:rPr>
                <w:rFonts w:ascii="Calibri" w:eastAsia="MS PGothic" w:hAnsi="Calibri"/>
                <w:color w:val="00B0F0"/>
                <w:sz w:val="16"/>
                <w:szCs w:val="16"/>
                <w:lang w:eastAsia="ja-JP"/>
              </w:rPr>
            </w:pPr>
          </w:p>
        </w:tc>
        <w:tc>
          <w:tcPr>
            <w:tcW w:w="1275" w:type="dxa"/>
          </w:tcPr>
          <w:p w:rsidR="00077258" w:rsidRPr="00077258" w:rsidRDefault="00077258" w:rsidP="00221AC8">
            <w:pPr>
              <w:jc w:val="right"/>
              <w:rPr>
                <w:rFonts w:ascii="Calibri" w:eastAsia="MS PGothic" w:hAnsi="Calibri"/>
                <w:color w:val="00B0F0"/>
                <w:sz w:val="16"/>
                <w:szCs w:val="16"/>
                <w:lang w:eastAsia="ja-JP"/>
              </w:rPr>
            </w:pPr>
            <w:r w:rsidRPr="00077258">
              <w:rPr>
                <w:rFonts w:ascii="Calibri" w:eastAsia="MS PGothic" w:hAnsi="Calibri" w:hint="eastAsia"/>
                <w:color w:val="00B0F0"/>
                <w:sz w:val="16"/>
                <w:szCs w:val="16"/>
                <w:lang w:eastAsia="ja-JP"/>
              </w:rPr>
              <w:t>-6</w:t>
            </w:r>
            <w:r w:rsidRPr="00077258">
              <w:rPr>
                <w:rFonts w:ascii="Calibri" w:eastAsia="MS PGothic" w:hAnsi="Calibri"/>
                <w:color w:val="00B0F0"/>
                <w:sz w:val="16"/>
                <w:szCs w:val="16"/>
                <w:lang w:eastAsia="ja-JP"/>
              </w:rPr>
              <w:t>,</w:t>
            </w:r>
            <w:r w:rsidRPr="00077258">
              <w:rPr>
                <w:rFonts w:ascii="Calibri" w:eastAsia="MS PGothic" w:hAnsi="Calibri" w:hint="eastAsia"/>
                <w:color w:val="00B0F0"/>
                <w:sz w:val="16"/>
                <w:szCs w:val="16"/>
                <w:lang w:eastAsia="ja-JP"/>
              </w:rPr>
              <w:t>453</w:t>
            </w:r>
            <w:r w:rsidRPr="00077258">
              <w:rPr>
                <w:rFonts w:ascii="Calibri" w:eastAsia="MS PGothic" w:hAnsi="Calibri"/>
                <w:color w:val="00B0F0"/>
                <w:sz w:val="16"/>
                <w:szCs w:val="16"/>
                <w:lang w:eastAsia="ja-JP"/>
              </w:rPr>
              <w:t>,</w:t>
            </w:r>
            <w:r w:rsidRPr="00077258">
              <w:rPr>
                <w:rFonts w:ascii="Calibri" w:eastAsia="MS PGothic" w:hAnsi="Calibri" w:hint="eastAsia"/>
                <w:color w:val="00B0F0"/>
                <w:sz w:val="16"/>
                <w:szCs w:val="16"/>
                <w:lang w:eastAsia="ja-JP"/>
              </w:rPr>
              <w:t>000</w:t>
            </w:r>
          </w:p>
        </w:tc>
      </w:tr>
      <w:tr w:rsidR="00077258" w:rsidRPr="00077258" w:rsidTr="00077258">
        <w:tc>
          <w:tcPr>
            <w:tcW w:w="989" w:type="dxa"/>
          </w:tcPr>
          <w:p w:rsidR="00077258" w:rsidRPr="00077258" w:rsidRDefault="00077258" w:rsidP="00221AC8">
            <w:pPr>
              <w:rPr>
                <w:rFonts w:ascii="Calibri" w:eastAsia="MS PGothic" w:hAnsi="Calibri"/>
                <w:color w:val="00B0F0"/>
                <w:sz w:val="16"/>
                <w:szCs w:val="16"/>
                <w:lang w:eastAsia="ja-JP"/>
              </w:rPr>
            </w:pPr>
          </w:p>
        </w:tc>
        <w:tc>
          <w:tcPr>
            <w:tcW w:w="1133" w:type="dxa"/>
          </w:tcPr>
          <w:p w:rsidR="00077258" w:rsidRPr="00077258" w:rsidRDefault="00077258" w:rsidP="00221AC8">
            <w:pPr>
              <w:rPr>
                <w:rFonts w:ascii="Calibri" w:hAnsi="Calibri"/>
                <w:color w:val="00B0F0"/>
                <w:sz w:val="16"/>
                <w:szCs w:val="16"/>
              </w:rPr>
            </w:pPr>
          </w:p>
        </w:tc>
        <w:tc>
          <w:tcPr>
            <w:tcW w:w="992" w:type="dxa"/>
          </w:tcPr>
          <w:p w:rsidR="00077258" w:rsidRPr="00077258" w:rsidRDefault="00077258" w:rsidP="00221AC8">
            <w:pPr>
              <w:jc w:val="right"/>
              <w:rPr>
                <w:rFonts w:ascii="Calibri" w:eastAsia="MS PGothic" w:hAnsi="Calibri"/>
                <w:color w:val="00B0F0"/>
                <w:sz w:val="16"/>
                <w:szCs w:val="16"/>
                <w:lang w:eastAsia="ja-JP"/>
              </w:rPr>
            </w:pPr>
          </w:p>
        </w:tc>
        <w:tc>
          <w:tcPr>
            <w:tcW w:w="236" w:type="dxa"/>
          </w:tcPr>
          <w:p w:rsidR="00077258" w:rsidRPr="00077258" w:rsidRDefault="00077258" w:rsidP="00221AC8">
            <w:pPr>
              <w:rPr>
                <w:rFonts w:ascii="Calibri" w:hAnsi="Calibri"/>
                <w:color w:val="00B0F0"/>
                <w:sz w:val="16"/>
                <w:szCs w:val="16"/>
              </w:rPr>
            </w:pPr>
          </w:p>
        </w:tc>
        <w:tc>
          <w:tcPr>
            <w:tcW w:w="1276" w:type="dxa"/>
          </w:tcPr>
          <w:p w:rsidR="00077258" w:rsidRPr="00077258" w:rsidRDefault="00077258" w:rsidP="00221AC8">
            <w:pPr>
              <w:rPr>
                <w:rFonts w:ascii="Calibri" w:eastAsia="MS PGothic" w:hAnsi="Calibri"/>
                <w:color w:val="00B0F0"/>
                <w:sz w:val="16"/>
                <w:szCs w:val="16"/>
                <w:lang w:eastAsia="ja-JP"/>
              </w:rPr>
            </w:pPr>
          </w:p>
        </w:tc>
        <w:tc>
          <w:tcPr>
            <w:tcW w:w="1276" w:type="dxa"/>
          </w:tcPr>
          <w:p w:rsidR="00077258" w:rsidRPr="00077258" w:rsidRDefault="00077258" w:rsidP="00221AC8">
            <w:pPr>
              <w:jc w:val="right"/>
              <w:rPr>
                <w:rFonts w:ascii="Calibri" w:eastAsia="MS PGothic" w:hAnsi="Calibri"/>
                <w:color w:val="00B0F0"/>
                <w:sz w:val="16"/>
                <w:szCs w:val="16"/>
                <w:lang w:eastAsia="ja-JP"/>
              </w:rPr>
            </w:pPr>
          </w:p>
        </w:tc>
        <w:tc>
          <w:tcPr>
            <w:tcW w:w="236" w:type="dxa"/>
          </w:tcPr>
          <w:p w:rsidR="00077258" w:rsidRPr="00077258" w:rsidRDefault="00077258" w:rsidP="00221AC8">
            <w:pPr>
              <w:jc w:val="right"/>
              <w:rPr>
                <w:rFonts w:ascii="Calibri" w:eastAsia="MS PGothic" w:hAnsi="Calibri"/>
                <w:color w:val="00B0F0"/>
                <w:sz w:val="16"/>
                <w:szCs w:val="16"/>
                <w:lang w:eastAsia="ja-JP"/>
              </w:rPr>
            </w:pPr>
          </w:p>
        </w:tc>
        <w:tc>
          <w:tcPr>
            <w:tcW w:w="1275" w:type="dxa"/>
          </w:tcPr>
          <w:p w:rsidR="00077258" w:rsidRPr="00077258" w:rsidRDefault="00077258" w:rsidP="00221AC8">
            <w:pPr>
              <w:jc w:val="right"/>
              <w:rPr>
                <w:rFonts w:ascii="Calibri" w:eastAsia="MS PGothic" w:hAnsi="Calibri"/>
                <w:color w:val="00B0F0"/>
                <w:sz w:val="16"/>
                <w:szCs w:val="16"/>
                <w:lang w:eastAsia="ja-JP"/>
              </w:rPr>
            </w:pPr>
          </w:p>
        </w:tc>
      </w:tr>
      <w:tr w:rsidR="00077258" w:rsidRPr="00077258" w:rsidTr="00077258">
        <w:tc>
          <w:tcPr>
            <w:tcW w:w="989" w:type="dxa"/>
          </w:tcPr>
          <w:p w:rsidR="00077258" w:rsidRPr="00077258" w:rsidRDefault="00077258" w:rsidP="00221AC8">
            <w:pPr>
              <w:rPr>
                <w:rFonts w:ascii="Calibri" w:eastAsia="MS PGothic" w:hAnsi="Calibri"/>
                <w:color w:val="00B0F0"/>
                <w:sz w:val="16"/>
                <w:szCs w:val="16"/>
                <w:lang w:eastAsia="ja-JP"/>
              </w:rPr>
            </w:pPr>
          </w:p>
        </w:tc>
        <w:tc>
          <w:tcPr>
            <w:tcW w:w="1133" w:type="dxa"/>
          </w:tcPr>
          <w:p w:rsidR="00077258" w:rsidRPr="00077258" w:rsidRDefault="00077258" w:rsidP="00221AC8">
            <w:pPr>
              <w:rPr>
                <w:rFonts w:ascii="Calibri" w:hAnsi="Calibri"/>
                <w:color w:val="00B0F0"/>
                <w:sz w:val="16"/>
                <w:szCs w:val="16"/>
              </w:rPr>
            </w:pPr>
          </w:p>
        </w:tc>
        <w:tc>
          <w:tcPr>
            <w:tcW w:w="992" w:type="dxa"/>
          </w:tcPr>
          <w:p w:rsidR="00077258" w:rsidRPr="00077258" w:rsidRDefault="00077258" w:rsidP="00221AC8">
            <w:pPr>
              <w:jc w:val="right"/>
              <w:rPr>
                <w:rFonts w:ascii="Calibri" w:eastAsia="MS PGothic" w:hAnsi="Calibri"/>
                <w:color w:val="00B0F0"/>
                <w:sz w:val="16"/>
                <w:szCs w:val="16"/>
                <w:lang w:eastAsia="ja-JP"/>
              </w:rPr>
            </w:pPr>
          </w:p>
        </w:tc>
        <w:tc>
          <w:tcPr>
            <w:tcW w:w="236" w:type="dxa"/>
          </w:tcPr>
          <w:p w:rsidR="00077258" w:rsidRPr="00077258" w:rsidRDefault="00077258" w:rsidP="00221AC8">
            <w:pPr>
              <w:rPr>
                <w:rFonts w:ascii="Calibri" w:hAnsi="Calibri"/>
                <w:color w:val="00B0F0"/>
                <w:sz w:val="16"/>
                <w:szCs w:val="16"/>
              </w:rPr>
            </w:pPr>
          </w:p>
        </w:tc>
        <w:tc>
          <w:tcPr>
            <w:tcW w:w="1276" w:type="dxa"/>
          </w:tcPr>
          <w:p w:rsidR="00077258" w:rsidRPr="00077258" w:rsidRDefault="00077258" w:rsidP="00221AC8">
            <w:pPr>
              <w:rPr>
                <w:rFonts w:ascii="Calibri" w:eastAsia="MS PGothic" w:hAnsi="Calibri"/>
                <w:color w:val="00B0F0"/>
                <w:sz w:val="16"/>
                <w:szCs w:val="16"/>
                <w:lang w:eastAsia="ja-JP"/>
              </w:rPr>
            </w:pPr>
          </w:p>
        </w:tc>
        <w:tc>
          <w:tcPr>
            <w:tcW w:w="1276" w:type="dxa"/>
          </w:tcPr>
          <w:p w:rsidR="00077258" w:rsidRPr="00077258" w:rsidRDefault="00077258" w:rsidP="00221AC8">
            <w:pPr>
              <w:jc w:val="right"/>
              <w:rPr>
                <w:rFonts w:ascii="Calibri" w:eastAsia="MS PGothic" w:hAnsi="Calibri"/>
                <w:color w:val="00B0F0"/>
                <w:sz w:val="16"/>
                <w:szCs w:val="16"/>
                <w:lang w:eastAsia="ja-JP"/>
              </w:rPr>
            </w:pPr>
          </w:p>
        </w:tc>
        <w:tc>
          <w:tcPr>
            <w:tcW w:w="236" w:type="dxa"/>
          </w:tcPr>
          <w:p w:rsidR="00077258" w:rsidRPr="00077258" w:rsidRDefault="00077258" w:rsidP="00221AC8">
            <w:pPr>
              <w:jc w:val="right"/>
              <w:rPr>
                <w:rFonts w:ascii="Calibri" w:eastAsia="MS PGothic" w:hAnsi="Calibri"/>
                <w:color w:val="00B0F0"/>
                <w:sz w:val="16"/>
                <w:szCs w:val="16"/>
                <w:lang w:eastAsia="ja-JP"/>
              </w:rPr>
            </w:pPr>
          </w:p>
        </w:tc>
        <w:tc>
          <w:tcPr>
            <w:tcW w:w="1275" w:type="dxa"/>
          </w:tcPr>
          <w:p w:rsidR="00077258" w:rsidRPr="00077258" w:rsidRDefault="00077258" w:rsidP="00221AC8">
            <w:pPr>
              <w:jc w:val="right"/>
              <w:rPr>
                <w:rFonts w:ascii="Calibri" w:eastAsia="MS PGothic" w:hAnsi="Calibri"/>
                <w:color w:val="00B0F0"/>
                <w:sz w:val="16"/>
                <w:szCs w:val="16"/>
                <w:lang w:eastAsia="ja-JP"/>
              </w:rPr>
            </w:pPr>
          </w:p>
        </w:tc>
      </w:tr>
      <w:tr w:rsidR="00077258" w:rsidRPr="00077258" w:rsidTr="00077258">
        <w:tc>
          <w:tcPr>
            <w:tcW w:w="989" w:type="dxa"/>
          </w:tcPr>
          <w:p w:rsidR="00077258" w:rsidRPr="00077258" w:rsidRDefault="00077258" w:rsidP="00221AC8">
            <w:pPr>
              <w:rPr>
                <w:rFonts w:ascii="Calibri" w:eastAsia="MS PGothic" w:hAnsi="Calibri"/>
                <w:color w:val="00B0F0"/>
                <w:sz w:val="16"/>
                <w:szCs w:val="16"/>
                <w:lang w:eastAsia="ja-JP"/>
              </w:rPr>
            </w:pPr>
          </w:p>
        </w:tc>
        <w:tc>
          <w:tcPr>
            <w:tcW w:w="1133" w:type="dxa"/>
          </w:tcPr>
          <w:p w:rsidR="00077258" w:rsidRPr="00077258" w:rsidRDefault="00077258" w:rsidP="00221AC8">
            <w:pPr>
              <w:rPr>
                <w:rFonts w:ascii="Calibri" w:hAnsi="Calibri"/>
                <w:color w:val="00B0F0"/>
                <w:sz w:val="16"/>
                <w:szCs w:val="16"/>
              </w:rPr>
            </w:pPr>
          </w:p>
        </w:tc>
        <w:tc>
          <w:tcPr>
            <w:tcW w:w="992" w:type="dxa"/>
          </w:tcPr>
          <w:p w:rsidR="00077258" w:rsidRPr="00077258" w:rsidRDefault="00077258" w:rsidP="00221AC8">
            <w:pPr>
              <w:jc w:val="right"/>
              <w:rPr>
                <w:rFonts w:ascii="Calibri" w:eastAsia="MS PGothic" w:hAnsi="Calibri"/>
                <w:color w:val="00B0F0"/>
                <w:sz w:val="16"/>
                <w:szCs w:val="16"/>
                <w:lang w:eastAsia="ja-JP"/>
              </w:rPr>
            </w:pPr>
          </w:p>
        </w:tc>
        <w:tc>
          <w:tcPr>
            <w:tcW w:w="236" w:type="dxa"/>
          </w:tcPr>
          <w:p w:rsidR="00077258" w:rsidRPr="00077258" w:rsidRDefault="00077258" w:rsidP="00221AC8">
            <w:pPr>
              <w:rPr>
                <w:rFonts w:ascii="Calibri" w:hAnsi="Calibri"/>
                <w:color w:val="00B0F0"/>
                <w:sz w:val="16"/>
                <w:szCs w:val="16"/>
              </w:rPr>
            </w:pPr>
          </w:p>
        </w:tc>
        <w:tc>
          <w:tcPr>
            <w:tcW w:w="1276" w:type="dxa"/>
          </w:tcPr>
          <w:p w:rsidR="00077258" w:rsidRPr="00077258" w:rsidRDefault="00077258" w:rsidP="00221AC8">
            <w:pPr>
              <w:rPr>
                <w:rFonts w:ascii="Calibri" w:eastAsia="MS PGothic" w:hAnsi="Calibri"/>
                <w:color w:val="00B0F0"/>
                <w:sz w:val="16"/>
                <w:szCs w:val="16"/>
                <w:lang w:eastAsia="ja-JP"/>
              </w:rPr>
            </w:pPr>
          </w:p>
        </w:tc>
        <w:tc>
          <w:tcPr>
            <w:tcW w:w="1276" w:type="dxa"/>
          </w:tcPr>
          <w:p w:rsidR="00077258" w:rsidRPr="00077258" w:rsidRDefault="00077258" w:rsidP="00221AC8">
            <w:pPr>
              <w:jc w:val="right"/>
              <w:rPr>
                <w:rFonts w:ascii="Calibri" w:eastAsia="MS PGothic" w:hAnsi="Calibri"/>
                <w:color w:val="00B0F0"/>
                <w:sz w:val="16"/>
                <w:szCs w:val="16"/>
                <w:lang w:eastAsia="ja-JP"/>
              </w:rPr>
            </w:pPr>
          </w:p>
        </w:tc>
        <w:tc>
          <w:tcPr>
            <w:tcW w:w="236" w:type="dxa"/>
          </w:tcPr>
          <w:p w:rsidR="00077258" w:rsidRPr="00077258" w:rsidRDefault="00077258" w:rsidP="00221AC8">
            <w:pPr>
              <w:jc w:val="right"/>
              <w:rPr>
                <w:rFonts w:ascii="Calibri" w:eastAsia="MS PGothic" w:hAnsi="Calibri"/>
                <w:color w:val="00B0F0"/>
                <w:sz w:val="16"/>
                <w:szCs w:val="16"/>
                <w:lang w:eastAsia="ja-JP"/>
              </w:rPr>
            </w:pPr>
          </w:p>
        </w:tc>
        <w:tc>
          <w:tcPr>
            <w:tcW w:w="1275" w:type="dxa"/>
          </w:tcPr>
          <w:p w:rsidR="00077258" w:rsidRPr="00077258" w:rsidRDefault="00077258" w:rsidP="00221AC8">
            <w:pPr>
              <w:jc w:val="right"/>
              <w:rPr>
                <w:rFonts w:ascii="Calibri" w:eastAsia="MS PGothic" w:hAnsi="Calibri"/>
                <w:color w:val="00B0F0"/>
                <w:sz w:val="16"/>
                <w:szCs w:val="16"/>
                <w:lang w:eastAsia="ja-JP"/>
              </w:rPr>
            </w:pPr>
          </w:p>
        </w:tc>
      </w:tr>
      <w:tr w:rsidR="00077258" w:rsidRPr="00077258" w:rsidTr="00077258">
        <w:tc>
          <w:tcPr>
            <w:tcW w:w="989" w:type="dxa"/>
          </w:tcPr>
          <w:p w:rsidR="00077258" w:rsidRPr="00077258" w:rsidRDefault="00077258" w:rsidP="00221AC8">
            <w:pPr>
              <w:rPr>
                <w:rFonts w:ascii="Calibri" w:eastAsia="MS PGothic" w:hAnsi="Calibri"/>
                <w:color w:val="00B0F0"/>
                <w:sz w:val="16"/>
                <w:szCs w:val="16"/>
                <w:lang w:eastAsia="ja-JP"/>
              </w:rPr>
            </w:pPr>
          </w:p>
        </w:tc>
        <w:tc>
          <w:tcPr>
            <w:tcW w:w="1133" w:type="dxa"/>
          </w:tcPr>
          <w:p w:rsidR="00077258" w:rsidRPr="00077258" w:rsidRDefault="00077258" w:rsidP="00221AC8">
            <w:pPr>
              <w:rPr>
                <w:rFonts w:ascii="Calibri" w:hAnsi="Calibri"/>
                <w:color w:val="00B0F0"/>
                <w:sz w:val="16"/>
                <w:szCs w:val="16"/>
              </w:rPr>
            </w:pPr>
          </w:p>
        </w:tc>
        <w:tc>
          <w:tcPr>
            <w:tcW w:w="992" w:type="dxa"/>
          </w:tcPr>
          <w:p w:rsidR="00077258" w:rsidRPr="00077258" w:rsidRDefault="00077258" w:rsidP="00221AC8">
            <w:pPr>
              <w:jc w:val="right"/>
              <w:rPr>
                <w:rFonts w:ascii="Calibri" w:eastAsia="MS PGothic" w:hAnsi="Calibri"/>
                <w:color w:val="00B0F0"/>
                <w:sz w:val="16"/>
                <w:szCs w:val="16"/>
                <w:lang w:eastAsia="ja-JP"/>
              </w:rPr>
            </w:pPr>
          </w:p>
        </w:tc>
        <w:tc>
          <w:tcPr>
            <w:tcW w:w="236" w:type="dxa"/>
          </w:tcPr>
          <w:p w:rsidR="00077258" w:rsidRPr="00077258" w:rsidRDefault="00077258" w:rsidP="00221AC8">
            <w:pPr>
              <w:rPr>
                <w:rFonts w:ascii="Calibri" w:hAnsi="Calibri"/>
                <w:color w:val="00B0F0"/>
                <w:sz w:val="16"/>
                <w:szCs w:val="16"/>
              </w:rPr>
            </w:pPr>
          </w:p>
        </w:tc>
        <w:tc>
          <w:tcPr>
            <w:tcW w:w="1276" w:type="dxa"/>
          </w:tcPr>
          <w:p w:rsidR="00077258" w:rsidRPr="00077258" w:rsidRDefault="00077258" w:rsidP="00221AC8">
            <w:pPr>
              <w:rPr>
                <w:rFonts w:ascii="Calibri" w:eastAsia="MS PGothic" w:hAnsi="Calibri"/>
                <w:color w:val="00B0F0"/>
                <w:sz w:val="16"/>
                <w:szCs w:val="16"/>
                <w:lang w:eastAsia="ja-JP"/>
              </w:rPr>
            </w:pPr>
          </w:p>
        </w:tc>
        <w:tc>
          <w:tcPr>
            <w:tcW w:w="1276" w:type="dxa"/>
          </w:tcPr>
          <w:p w:rsidR="00077258" w:rsidRPr="00077258" w:rsidRDefault="00077258" w:rsidP="00221AC8">
            <w:pPr>
              <w:jc w:val="right"/>
              <w:rPr>
                <w:rFonts w:ascii="Calibri" w:eastAsia="MS PGothic" w:hAnsi="Calibri"/>
                <w:color w:val="00B0F0"/>
                <w:sz w:val="16"/>
                <w:szCs w:val="16"/>
                <w:lang w:eastAsia="ja-JP"/>
              </w:rPr>
            </w:pPr>
          </w:p>
        </w:tc>
        <w:tc>
          <w:tcPr>
            <w:tcW w:w="236" w:type="dxa"/>
          </w:tcPr>
          <w:p w:rsidR="00077258" w:rsidRPr="00077258" w:rsidRDefault="00077258" w:rsidP="00221AC8">
            <w:pPr>
              <w:jc w:val="right"/>
              <w:rPr>
                <w:rFonts w:ascii="Calibri" w:eastAsia="MS PGothic" w:hAnsi="Calibri"/>
                <w:color w:val="00B0F0"/>
                <w:sz w:val="16"/>
                <w:szCs w:val="16"/>
                <w:lang w:eastAsia="ja-JP"/>
              </w:rPr>
            </w:pPr>
          </w:p>
        </w:tc>
        <w:tc>
          <w:tcPr>
            <w:tcW w:w="1275" w:type="dxa"/>
          </w:tcPr>
          <w:p w:rsidR="00077258" w:rsidRPr="00077258" w:rsidRDefault="00077258" w:rsidP="00221AC8">
            <w:pPr>
              <w:jc w:val="right"/>
              <w:rPr>
                <w:rFonts w:ascii="Calibri" w:eastAsia="MS PGothic" w:hAnsi="Calibri"/>
                <w:color w:val="00B0F0"/>
                <w:sz w:val="16"/>
                <w:szCs w:val="16"/>
                <w:lang w:eastAsia="ja-JP"/>
              </w:rPr>
            </w:pPr>
          </w:p>
        </w:tc>
      </w:tr>
      <w:tr w:rsidR="00077258" w:rsidRPr="00077258" w:rsidTr="00077258">
        <w:tc>
          <w:tcPr>
            <w:tcW w:w="989" w:type="dxa"/>
          </w:tcPr>
          <w:p w:rsidR="00077258" w:rsidRPr="00077258" w:rsidRDefault="00077258" w:rsidP="00221AC8">
            <w:pPr>
              <w:rPr>
                <w:rFonts w:ascii="Calibri" w:eastAsia="MS PGothic" w:hAnsi="Calibri"/>
                <w:color w:val="00B0F0"/>
                <w:sz w:val="16"/>
                <w:szCs w:val="16"/>
                <w:lang w:eastAsia="ja-JP"/>
              </w:rPr>
            </w:pPr>
          </w:p>
        </w:tc>
        <w:tc>
          <w:tcPr>
            <w:tcW w:w="1133" w:type="dxa"/>
          </w:tcPr>
          <w:p w:rsidR="00077258" w:rsidRPr="00077258" w:rsidRDefault="00077258" w:rsidP="00221AC8">
            <w:pPr>
              <w:rPr>
                <w:rFonts w:ascii="Calibri" w:hAnsi="Calibri"/>
                <w:color w:val="00B0F0"/>
                <w:sz w:val="16"/>
                <w:szCs w:val="16"/>
              </w:rPr>
            </w:pPr>
          </w:p>
        </w:tc>
        <w:tc>
          <w:tcPr>
            <w:tcW w:w="992" w:type="dxa"/>
          </w:tcPr>
          <w:p w:rsidR="00077258" w:rsidRPr="00077258" w:rsidRDefault="00077258" w:rsidP="00221AC8">
            <w:pPr>
              <w:jc w:val="right"/>
              <w:rPr>
                <w:rFonts w:ascii="Calibri" w:eastAsia="MS PGothic" w:hAnsi="Calibri"/>
                <w:color w:val="00B0F0"/>
                <w:sz w:val="16"/>
                <w:szCs w:val="16"/>
                <w:lang w:eastAsia="ja-JP"/>
              </w:rPr>
            </w:pPr>
          </w:p>
        </w:tc>
        <w:tc>
          <w:tcPr>
            <w:tcW w:w="236" w:type="dxa"/>
          </w:tcPr>
          <w:p w:rsidR="00077258" w:rsidRPr="00077258" w:rsidRDefault="00077258" w:rsidP="00221AC8">
            <w:pPr>
              <w:rPr>
                <w:rFonts w:ascii="Calibri" w:hAnsi="Calibri"/>
                <w:color w:val="00B0F0"/>
                <w:sz w:val="16"/>
                <w:szCs w:val="16"/>
              </w:rPr>
            </w:pPr>
          </w:p>
        </w:tc>
        <w:tc>
          <w:tcPr>
            <w:tcW w:w="1276" w:type="dxa"/>
          </w:tcPr>
          <w:p w:rsidR="00077258" w:rsidRPr="00077258" w:rsidRDefault="00077258" w:rsidP="00221AC8">
            <w:pPr>
              <w:rPr>
                <w:rFonts w:ascii="Calibri" w:eastAsia="MS PGothic" w:hAnsi="Calibri"/>
                <w:color w:val="00B0F0"/>
                <w:sz w:val="16"/>
                <w:szCs w:val="16"/>
                <w:lang w:eastAsia="ja-JP"/>
              </w:rPr>
            </w:pPr>
          </w:p>
        </w:tc>
        <w:tc>
          <w:tcPr>
            <w:tcW w:w="1276" w:type="dxa"/>
          </w:tcPr>
          <w:p w:rsidR="00077258" w:rsidRPr="00077258" w:rsidRDefault="00077258" w:rsidP="00221AC8">
            <w:pPr>
              <w:jc w:val="right"/>
              <w:rPr>
                <w:rFonts w:ascii="Calibri" w:eastAsia="MS PGothic" w:hAnsi="Calibri"/>
                <w:color w:val="00B0F0"/>
                <w:sz w:val="16"/>
                <w:szCs w:val="16"/>
                <w:lang w:eastAsia="ja-JP"/>
              </w:rPr>
            </w:pPr>
          </w:p>
        </w:tc>
        <w:tc>
          <w:tcPr>
            <w:tcW w:w="236" w:type="dxa"/>
          </w:tcPr>
          <w:p w:rsidR="00077258" w:rsidRPr="00077258" w:rsidRDefault="00077258" w:rsidP="00221AC8">
            <w:pPr>
              <w:jc w:val="right"/>
              <w:rPr>
                <w:rFonts w:ascii="Calibri" w:eastAsia="MS PGothic" w:hAnsi="Calibri"/>
                <w:color w:val="00B0F0"/>
                <w:sz w:val="16"/>
                <w:szCs w:val="16"/>
                <w:lang w:eastAsia="ja-JP"/>
              </w:rPr>
            </w:pPr>
          </w:p>
        </w:tc>
        <w:tc>
          <w:tcPr>
            <w:tcW w:w="1275" w:type="dxa"/>
          </w:tcPr>
          <w:p w:rsidR="00077258" w:rsidRPr="00077258" w:rsidRDefault="00077258" w:rsidP="00221AC8">
            <w:pPr>
              <w:jc w:val="right"/>
              <w:rPr>
                <w:rFonts w:ascii="Calibri" w:eastAsia="MS PGothic" w:hAnsi="Calibri"/>
                <w:color w:val="00B0F0"/>
                <w:sz w:val="16"/>
                <w:szCs w:val="16"/>
                <w:lang w:eastAsia="ja-JP"/>
              </w:rPr>
            </w:pPr>
          </w:p>
        </w:tc>
      </w:tr>
      <w:tr w:rsidR="00077258" w:rsidRPr="00077258" w:rsidTr="00077258">
        <w:tc>
          <w:tcPr>
            <w:tcW w:w="989" w:type="dxa"/>
          </w:tcPr>
          <w:p w:rsidR="00077258" w:rsidRPr="00077258" w:rsidRDefault="00077258" w:rsidP="00221AC8">
            <w:pPr>
              <w:rPr>
                <w:rFonts w:ascii="Calibri" w:eastAsia="MS PGothic" w:hAnsi="Calibri"/>
                <w:color w:val="00B0F0"/>
                <w:sz w:val="16"/>
                <w:szCs w:val="16"/>
                <w:lang w:eastAsia="ja-JP"/>
              </w:rPr>
            </w:pPr>
          </w:p>
        </w:tc>
        <w:tc>
          <w:tcPr>
            <w:tcW w:w="1133" w:type="dxa"/>
          </w:tcPr>
          <w:p w:rsidR="00077258" w:rsidRPr="00077258" w:rsidRDefault="00077258" w:rsidP="00221AC8">
            <w:pPr>
              <w:rPr>
                <w:rFonts w:ascii="Calibri" w:hAnsi="Calibri"/>
                <w:color w:val="00B0F0"/>
                <w:sz w:val="16"/>
                <w:szCs w:val="16"/>
              </w:rPr>
            </w:pPr>
          </w:p>
        </w:tc>
        <w:tc>
          <w:tcPr>
            <w:tcW w:w="992" w:type="dxa"/>
          </w:tcPr>
          <w:p w:rsidR="00077258" w:rsidRPr="00077258" w:rsidRDefault="00077258" w:rsidP="00221AC8">
            <w:pPr>
              <w:jc w:val="right"/>
              <w:rPr>
                <w:rFonts w:ascii="Calibri" w:eastAsia="MS PGothic" w:hAnsi="Calibri"/>
                <w:color w:val="00B0F0"/>
                <w:sz w:val="16"/>
                <w:szCs w:val="16"/>
                <w:lang w:eastAsia="ja-JP"/>
              </w:rPr>
            </w:pPr>
          </w:p>
        </w:tc>
        <w:tc>
          <w:tcPr>
            <w:tcW w:w="236" w:type="dxa"/>
          </w:tcPr>
          <w:p w:rsidR="00077258" w:rsidRPr="00077258" w:rsidRDefault="00077258" w:rsidP="00221AC8">
            <w:pPr>
              <w:rPr>
                <w:rFonts w:ascii="Calibri" w:hAnsi="Calibri"/>
                <w:color w:val="00B0F0"/>
                <w:sz w:val="16"/>
                <w:szCs w:val="16"/>
              </w:rPr>
            </w:pPr>
          </w:p>
        </w:tc>
        <w:tc>
          <w:tcPr>
            <w:tcW w:w="1276" w:type="dxa"/>
          </w:tcPr>
          <w:p w:rsidR="00077258" w:rsidRPr="00077258" w:rsidRDefault="00077258" w:rsidP="00221AC8">
            <w:pPr>
              <w:rPr>
                <w:rFonts w:ascii="Calibri" w:eastAsia="MS PGothic" w:hAnsi="Calibri"/>
                <w:color w:val="00B0F0"/>
                <w:sz w:val="16"/>
                <w:szCs w:val="16"/>
                <w:lang w:eastAsia="ja-JP"/>
              </w:rPr>
            </w:pPr>
          </w:p>
        </w:tc>
        <w:tc>
          <w:tcPr>
            <w:tcW w:w="1276" w:type="dxa"/>
          </w:tcPr>
          <w:p w:rsidR="00077258" w:rsidRPr="00077258" w:rsidRDefault="00077258" w:rsidP="00221AC8">
            <w:pPr>
              <w:jc w:val="right"/>
              <w:rPr>
                <w:rFonts w:ascii="Calibri" w:eastAsia="MS PGothic" w:hAnsi="Calibri"/>
                <w:color w:val="00B0F0"/>
                <w:sz w:val="16"/>
                <w:szCs w:val="16"/>
                <w:lang w:eastAsia="ja-JP"/>
              </w:rPr>
            </w:pPr>
          </w:p>
        </w:tc>
        <w:tc>
          <w:tcPr>
            <w:tcW w:w="236" w:type="dxa"/>
          </w:tcPr>
          <w:p w:rsidR="00077258" w:rsidRPr="00077258" w:rsidRDefault="00077258" w:rsidP="00221AC8">
            <w:pPr>
              <w:jc w:val="right"/>
              <w:rPr>
                <w:rFonts w:ascii="Calibri" w:eastAsia="MS PGothic" w:hAnsi="Calibri"/>
                <w:color w:val="00B0F0"/>
                <w:sz w:val="16"/>
                <w:szCs w:val="16"/>
                <w:lang w:eastAsia="ja-JP"/>
              </w:rPr>
            </w:pPr>
          </w:p>
        </w:tc>
        <w:tc>
          <w:tcPr>
            <w:tcW w:w="1275" w:type="dxa"/>
          </w:tcPr>
          <w:p w:rsidR="00077258" w:rsidRPr="00077258" w:rsidRDefault="00077258" w:rsidP="00221AC8">
            <w:pPr>
              <w:jc w:val="right"/>
              <w:rPr>
                <w:rFonts w:ascii="Calibri" w:eastAsia="MS PGothic" w:hAnsi="Calibri"/>
                <w:color w:val="00B0F0"/>
                <w:sz w:val="16"/>
                <w:szCs w:val="16"/>
                <w:lang w:eastAsia="ja-JP"/>
              </w:rPr>
            </w:pPr>
          </w:p>
        </w:tc>
      </w:tr>
      <w:tr w:rsidR="00077258" w:rsidRPr="00077258" w:rsidTr="00077258">
        <w:tc>
          <w:tcPr>
            <w:tcW w:w="989" w:type="dxa"/>
          </w:tcPr>
          <w:p w:rsidR="00077258" w:rsidRPr="00077258" w:rsidRDefault="00077258" w:rsidP="00221AC8">
            <w:pPr>
              <w:rPr>
                <w:rFonts w:ascii="Calibri" w:eastAsia="MS PGothic" w:hAnsi="Calibri"/>
                <w:color w:val="00B0F0"/>
                <w:sz w:val="16"/>
                <w:szCs w:val="16"/>
                <w:lang w:eastAsia="ja-JP"/>
              </w:rPr>
            </w:pPr>
          </w:p>
        </w:tc>
        <w:tc>
          <w:tcPr>
            <w:tcW w:w="1133" w:type="dxa"/>
          </w:tcPr>
          <w:p w:rsidR="00077258" w:rsidRPr="00077258" w:rsidRDefault="00077258" w:rsidP="00221AC8">
            <w:pPr>
              <w:rPr>
                <w:rFonts w:ascii="Calibri" w:hAnsi="Calibri"/>
                <w:color w:val="00B0F0"/>
                <w:sz w:val="16"/>
                <w:szCs w:val="16"/>
              </w:rPr>
            </w:pPr>
          </w:p>
        </w:tc>
        <w:tc>
          <w:tcPr>
            <w:tcW w:w="992" w:type="dxa"/>
          </w:tcPr>
          <w:p w:rsidR="00077258" w:rsidRPr="00077258" w:rsidRDefault="00077258" w:rsidP="00221AC8">
            <w:pPr>
              <w:jc w:val="right"/>
              <w:rPr>
                <w:rFonts w:ascii="Calibri" w:eastAsia="MS PGothic" w:hAnsi="Calibri"/>
                <w:color w:val="00B0F0"/>
                <w:sz w:val="16"/>
                <w:szCs w:val="16"/>
                <w:lang w:eastAsia="ja-JP"/>
              </w:rPr>
            </w:pPr>
          </w:p>
        </w:tc>
        <w:tc>
          <w:tcPr>
            <w:tcW w:w="236" w:type="dxa"/>
          </w:tcPr>
          <w:p w:rsidR="00077258" w:rsidRPr="00077258" w:rsidRDefault="00077258" w:rsidP="00221AC8">
            <w:pPr>
              <w:rPr>
                <w:rFonts w:ascii="Calibri" w:hAnsi="Calibri"/>
                <w:color w:val="00B0F0"/>
                <w:sz w:val="16"/>
                <w:szCs w:val="16"/>
              </w:rPr>
            </w:pPr>
          </w:p>
        </w:tc>
        <w:tc>
          <w:tcPr>
            <w:tcW w:w="1276" w:type="dxa"/>
          </w:tcPr>
          <w:p w:rsidR="00077258" w:rsidRPr="00077258" w:rsidRDefault="00077258" w:rsidP="00221AC8">
            <w:pPr>
              <w:rPr>
                <w:rFonts w:ascii="Calibri" w:eastAsia="MS PGothic" w:hAnsi="Calibri"/>
                <w:color w:val="00B0F0"/>
                <w:sz w:val="16"/>
                <w:szCs w:val="16"/>
                <w:lang w:eastAsia="ja-JP"/>
              </w:rPr>
            </w:pPr>
          </w:p>
        </w:tc>
        <w:tc>
          <w:tcPr>
            <w:tcW w:w="1276" w:type="dxa"/>
          </w:tcPr>
          <w:p w:rsidR="00077258" w:rsidRPr="00077258" w:rsidRDefault="00077258" w:rsidP="00221AC8">
            <w:pPr>
              <w:jc w:val="right"/>
              <w:rPr>
                <w:rFonts w:ascii="Calibri" w:eastAsia="MS PGothic" w:hAnsi="Calibri"/>
                <w:color w:val="00B0F0"/>
                <w:sz w:val="16"/>
                <w:szCs w:val="16"/>
                <w:lang w:eastAsia="ja-JP"/>
              </w:rPr>
            </w:pPr>
          </w:p>
        </w:tc>
        <w:tc>
          <w:tcPr>
            <w:tcW w:w="236" w:type="dxa"/>
          </w:tcPr>
          <w:p w:rsidR="00077258" w:rsidRPr="00077258" w:rsidRDefault="00077258" w:rsidP="00221AC8">
            <w:pPr>
              <w:jc w:val="right"/>
              <w:rPr>
                <w:rFonts w:ascii="Calibri" w:eastAsia="MS PGothic" w:hAnsi="Calibri"/>
                <w:color w:val="00B0F0"/>
                <w:sz w:val="16"/>
                <w:szCs w:val="16"/>
                <w:lang w:eastAsia="ja-JP"/>
              </w:rPr>
            </w:pPr>
          </w:p>
        </w:tc>
        <w:tc>
          <w:tcPr>
            <w:tcW w:w="1275" w:type="dxa"/>
          </w:tcPr>
          <w:p w:rsidR="00077258" w:rsidRPr="00077258" w:rsidRDefault="00077258" w:rsidP="00221AC8">
            <w:pPr>
              <w:jc w:val="right"/>
              <w:rPr>
                <w:rFonts w:ascii="Calibri" w:eastAsia="MS PGothic" w:hAnsi="Calibri"/>
                <w:color w:val="00B0F0"/>
                <w:sz w:val="16"/>
                <w:szCs w:val="16"/>
                <w:lang w:eastAsia="ja-JP"/>
              </w:rPr>
            </w:pPr>
          </w:p>
        </w:tc>
      </w:tr>
    </w:tbl>
    <w:p w:rsidR="002A27FD" w:rsidRDefault="002A27FD" w:rsidP="002A27FD"/>
    <w:p w:rsidR="002A27FD" w:rsidRDefault="002A27FD" w:rsidP="00821DA0"/>
    <w:p w:rsidR="00077258" w:rsidRDefault="00077258">
      <w:pPr>
        <w:spacing w:after="200" w:line="276" w:lineRule="auto"/>
      </w:pPr>
      <w:r>
        <w:br w:type="page"/>
      </w:r>
    </w:p>
    <w:p w:rsidR="00077258" w:rsidRDefault="00077258" w:rsidP="00821DA0"/>
    <w:p w:rsidR="00077258" w:rsidRPr="00151A0C" w:rsidRDefault="00077258" w:rsidP="00077258">
      <w:pPr>
        <w:pStyle w:val="Heading2"/>
      </w:pPr>
      <w:bookmarkStart w:id="48" w:name="_Toc500631245"/>
      <w:r w:rsidRPr="00151A0C">
        <w:t xml:space="preserve">(Annex </w:t>
      </w:r>
      <w:r>
        <w:t>30</w:t>
      </w:r>
      <w:r w:rsidRPr="00151A0C">
        <w:t xml:space="preserve">) </w:t>
      </w:r>
      <w:r>
        <w:t>PD’s Rep</w:t>
      </w:r>
      <w:r w:rsidRPr="00151A0C">
        <w:t xml:space="preserve">ayment </w:t>
      </w:r>
      <w:r>
        <w:t>Plan</w:t>
      </w:r>
      <w:bookmarkEnd w:id="48"/>
    </w:p>
    <w:p w:rsidR="00077258" w:rsidRDefault="00077258" w:rsidP="00821DA0"/>
    <w:tbl>
      <w:tblPr>
        <w:tblStyle w:val="TableGrid"/>
        <w:tblW w:w="8647" w:type="dxa"/>
        <w:tblInd w:w="-147" w:type="dxa"/>
        <w:tblLook w:val="04A0"/>
      </w:tblPr>
      <w:tblGrid>
        <w:gridCol w:w="4111"/>
        <w:gridCol w:w="4536"/>
      </w:tblGrid>
      <w:tr w:rsidR="00077258" w:rsidRPr="00077258" w:rsidTr="00077258">
        <w:tc>
          <w:tcPr>
            <w:tcW w:w="4111" w:type="dxa"/>
          </w:tcPr>
          <w:p w:rsidR="00077258" w:rsidRPr="00077258" w:rsidRDefault="00077258" w:rsidP="00077258">
            <w:pPr>
              <w:rPr>
                <w:rFonts w:eastAsia="MS PGothic"/>
                <w:color w:val="00B0F0"/>
                <w:lang w:eastAsia="ja-JP"/>
              </w:rPr>
            </w:pPr>
            <w:r w:rsidRPr="00D96594">
              <w:rPr>
                <w:rFonts w:eastAsia="MS PGothic"/>
                <w:lang w:eastAsia="ja-JP"/>
              </w:rPr>
              <w:t>IFI n</w:t>
            </w:r>
            <w:r w:rsidRPr="00D96594">
              <w:rPr>
                <w:rFonts w:eastAsia="MS PGothic" w:hint="eastAsia"/>
                <w:lang w:eastAsia="ja-JP"/>
              </w:rPr>
              <w:t xml:space="preserve">ame </w:t>
            </w:r>
          </w:p>
        </w:tc>
        <w:tc>
          <w:tcPr>
            <w:tcW w:w="4536" w:type="dxa"/>
          </w:tcPr>
          <w:p w:rsidR="00077258" w:rsidRPr="00077258" w:rsidRDefault="00077258" w:rsidP="00077258">
            <w:pPr>
              <w:jc w:val="center"/>
              <w:rPr>
                <w:color w:val="00B0F0"/>
              </w:rPr>
            </w:pPr>
            <w:r w:rsidRPr="00D96594">
              <w:rPr>
                <w:rFonts w:eastAsia="MS PGothic" w:hint="eastAsia"/>
                <w:szCs w:val="24"/>
                <w:lang w:eastAsia="ja-JP"/>
              </w:rPr>
              <w:t>BIFFL</w:t>
            </w:r>
          </w:p>
        </w:tc>
      </w:tr>
      <w:tr w:rsidR="00077258" w:rsidRPr="00077258" w:rsidTr="00077258">
        <w:tc>
          <w:tcPr>
            <w:tcW w:w="4111" w:type="dxa"/>
          </w:tcPr>
          <w:p w:rsidR="00077258" w:rsidRPr="00077258" w:rsidRDefault="00077258" w:rsidP="00077258">
            <w:pPr>
              <w:rPr>
                <w:color w:val="00B0F0"/>
              </w:rPr>
            </w:pPr>
            <w:r w:rsidRPr="00D96594">
              <w:t>PD n</w:t>
            </w:r>
            <w:r w:rsidRPr="00D96594">
              <w:rPr>
                <w:rFonts w:hint="eastAsia"/>
              </w:rPr>
              <w:t xml:space="preserve">ame </w:t>
            </w:r>
            <w:r w:rsidRPr="00D96594">
              <w:t xml:space="preserve">/ no. </w:t>
            </w:r>
          </w:p>
        </w:tc>
        <w:tc>
          <w:tcPr>
            <w:tcW w:w="4536" w:type="dxa"/>
          </w:tcPr>
          <w:p w:rsidR="00077258" w:rsidRPr="00077258" w:rsidRDefault="00077258" w:rsidP="00077258">
            <w:pPr>
              <w:jc w:val="center"/>
              <w:rPr>
                <w:color w:val="00B0F0"/>
              </w:rPr>
            </w:pPr>
            <w:r w:rsidRPr="00D96594">
              <w:rPr>
                <w:rFonts w:eastAsia="MS PGothic"/>
                <w:szCs w:val="24"/>
                <w:lang w:eastAsia="ja-JP"/>
              </w:rPr>
              <w:t xml:space="preserve">Padma Enterprise / </w:t>
            </w:r>
            <w:r w:rsidRPr="00D96594">
              <w:rPr>
                <w:rFonts w:eastAsia="MS PGothic" w:hint="eastAsia"/>
                <w:szCs w:val="24"/>
                <w:lang w:eastAsia="ja-JP"/>
              </w:rPr>
              <w:t>PD 47</w:t>
            </w:r>
          </w:p>
        </w:tc>
      </w:tr>
      <w:tr w:rsidR="00077258" w:rsidRPr="00077258" w:rsidTr="00077258">
        <w:tc>
          <w:tcPr>
            <w:tcW w:w="4111" w:type="dxa"/>
          </w:tcPr>
          <w:p w:rsidR="00077258" w:rsidRPr="00077258" w:rsidRDefault="00077258" w:rsidP="00077258">
            <w:pPr>
              <w:rPr>
                <w:color w:val="00B0F0"/>
              </w:rPr>
            </w:pPr>
            <w:r w:rsidRPr="00D96594">
              <w:t>Advance payment number</w:t>
            </w:r>
          </w:p>
        </w:tc>
        <w:tc>
          <w:tcPr>
            <w:tcW w:w="4536" w:type="dxa"/>
          </w:tcPr>
          <w:p w:rsidR="00077258" w:rsidRPr="00077258" w:rsidRDefault="00077258" w:rsidP="00077258">
            <w:pPr>
              <w:jc w:val="center"/>
              <w:rPr>
                <w:color w:val="00B0F0"/>
              </w:rPr>
            </w:pPr>
            <w:r w:rsidRPr="00D96594">
              <w:rPr>
                <w:szCs w:val="24"/>
              </w:rPr>
              <w:t>A</w:t>
            </w:r>
            <w:r w:rsidRPr="00D96594">
              <w:rPr>
                <w:rFonts w:hint="eastAsia"/>
                <w:szCs w:val="24"/>
              </w:rPr>
              <w:t>0</w:t>
            </w:r>
            <w:r w:rsidRPr="00D96594">
              <w:rPr>
                <w:szCs w:val="24"/>
              </w:rPr>
              <w:t>47000238</w:t>
            </w:r>
          </w:p>
        </w:tc>
      </w:tr>
      <w:tr w:rsidR="00077258" w:rsidRPr="00077258" w:rsidTr="00077258">
        <w:tc>
          <w:tcPr>
            <w:tcW w:w="4111" w:type="dxa"/>
          </w:tcPr>
          <w:p w:rsidR="00077258" w:rsidRPr="00077258" w:rsidRDefault="00077258" w:rsidP="00077258">
            <w:pPr>
              <w:rPr>
                <w:color w:val="00B0F0"/>
              </w:rPr>
            </w:pPr>
            <w:r w:rsidRPr="00D96594">
              <w:rPr>
                <w:rFonts w:hint="eastAsia"/>
              </w:rPr>
              <w:t xml:space="preserve">Advance </w:t>
            </w:r>
            <w:r w:rsidRPr="00D96594">
              <w:t>p</w:t>
            </w:r>
            <w:r w:rsidRPr="00D96594">
              <w:rPr>
                <w:rFonts w:hint="eastAsia"/>
              </w:rPr>
              <w:t>ayment date</w:t>
            </w:r>
          </w:p>
        </w:tc>
        <w:tc>
          <w:tcPr>
            <w:tcW w:w="4536" w:type="dxa"/>
          </w:tcPr>
          <w:p w:rsidR="00077258" w:rsidRPr="00077258" w:rsidRDefault="00077258" w:rsidP="00077258">
            <w:pPr>
              <w:jc w:val="center"/>
              <w:rPr>
                <w:rFonts w:eastAsia="MS PGothic"/>
                <w:color w:val="00B0F0"/>
                <w:lang w:eastAsia="ja-JP"/>
              </w:rPr>
            </w:pPr>
            <w:r w:rsidRPr="00D96594">
              <w:rPr>
                <w:rFonts w:eastAsia="MS PGothic" w:hint="eastAsia"/>
                <w:lang w:eastAsia="ja-JP"/>
              </w:rPr>
              <w:t>31/07/2018</w:t>
            </w:r>
          </w:p>
        </w:tc>
      </w:tr>
      <w:tr w:rsidR="00077258" w:rsidRPr="00077258" w:rsidTr="00077258">
        <w:tc>
          <w:tcPr>
            <w:tcW w:w="4111" w:type="dxa"/>
          </w:tcPr>
          <w:p w:rsidR="00077258" w:rsidRPr="00077258" w:rsidRDefault="00077258" w:rsidP="00077258">
            <w:pPr>
              <w:rPr>
                <w:color w:val="00B0F0"/>
              </w:rPr>
            </w:pPr>
            <w:r w:rsidRPr="00D96594">
              <w:rPr>
                <w:rFonts w:hint="eastAsia"/>
              </w:rPr>
              <w:t xml:space="preserve">Advance </w:t>
            </w:r>
            <w:r w:rsidRPr="00D96594">
              <w:t>p</w:t>
            </w:r>
            <w:r w:rsidRPr="00D96594">
              <w:rPr>
                <w:rFonts w:hint="eastAsia"/>
              </w:rPr>
              <w:t xml:space="preserve">ayment </w:t>
            </w:r>
            <w:r w:rsidRPr="00D96594">
              <w:t xml:space="preserve">amount </w:t>
            </w:r>
          </w:p>
        </w:tc>
        <w:tc>
          <w:tcPr>
            <w:tcW w:w="4536" w:type="dxa"/>
          </w:tcPr>
          <w:p w:rsidR="00077258" w:rsidRPr="00077258" w:rsidRDefault="00077258" w:rsidP="00077258">
            <w:pPr>
              <w:jc w:val="center"/>
              <w:rPr>
                <w:rFonts w:eastAsia="MS PGothic"/>
                <w:color w:val="00B0F0"/>
                <w:lang w:eastAsia="ja-JP"/>
              </w:rPr>
            </w:pPr>
            <w:r w:rsidRPr="00D96594">
              <w:rPr>
                <w:rFonts w:eastAsia="MS PGothic" w:hint="eastAsia"/>
                <w:lang w:eastAsia="ja-JP"/>
              </w:rPr>
              <w:t xml:space="preserve">BDT </w:t>
            </w:r>
            <w:r w:rsidRPr="00D96594">
              <w:rPr>
                <w:rFonts w:eastAsia="MS PGothic"/>
                <w:lang w:eastAsia="ja-JP"/>
              </w:rPr>
              <w:t>3</w:t>
            </w:r>
            <w:r w:rsidRPr="00D96594">
              <w:rPr>
                <w:rFonts w:eastAsia="MS PGothic" w:hint="eastAsia"/>
                <w:lang w:eastAsia="ja-JP"/>
              </w:rPr>
              <w:t>,000,000</w:t>
            </w:r>
          </w:p>
        </w:tc>
      </w:tr>
      <w:tr w:rsidR="00077258" w:rsidRPr="00077258" w:rsidTr="00077258">
        <w:tc>
          <w:tcPr>
            <w:tcW w:w="4111" w:type="dxa"/>
          </w:tcPr>
          <w:p w:rsidR="00077258" w:rsidRPr="00077258" w:rsidRDefault="00077258" w:rsidP="00077258">
            <w:pPr>
              <w:rPr>
                <w:color w:val="00B0F0"/>
              </w:rPr>
            </w:pPr>
            <w:r w:rsidRPr="00D96594">
              <w:t xml:space="preserve">Adjustment amount </w:t>
            </w:r>
          </w:p>
        </w:tc>
        <w:tc>
          <w:tcPr>
            <w:tcW w:w="4536" w:type="dxa"/>
          </w:tcPr>
          <w:p w:rsidR="00077258" w:rsidRPr="00077258" w:rsidRDefault="00077258" w:rsidP="00077258">
            <w:pPr>
              <w:jc w:val="center"/>
              <w:rPr>
                <w:rFonts w:eastAsia="MS PGothic"/>
                <w:color w:val="00B0F0"/>
                <w:lang w:eastAsia="ja-JP"/>
              </w:rPr>
            </w:pPr>
            <w:r w:rsidRPr="00D96594">
              <w:rPr>
                <w:rFonts w:eastAsia="MS PGothic" w:hint="eastAsia"/>
                <w:lang w:eastAsia="ja-JP"/>
              </w:rPr>
              <w:t xml:space="preserve">BDT </w:t>
            </w:r>
            <w:r w:rsidRPr="00D96594">
              <w:rPr>
                <w:rFonts w:eastAsia="MS PGothic"/>
                <w:lang w:eastAsia="ja-JP"/>
              </w:rPr>
              <w:t xml:space="preserve">    444,5</w:t>
            </w:r>
            <w:r w:rsidRPr="00D96594">
              <w:rPr>
                <w:rFonts w:eastAsia="MS PGothic" w:hint="eastAsia"/>
                <w:lang w:eastAsia="ja-JP"/>
              </w:rPr>
              <w:t>00</w:t>
            </w:r>
          </w:p>
        </w:tc>
      </w:tr>
      <w:tr w:rsidR="00077258" w:rsidRPr="00077258" w:rsidTr="00077258">
        <w:tc>
          <w:tcPr>
            <w:tcW w:w="4111" w:type="dxa"/>
          </w:tcPr>
          <w:p w:rsidR="00077258" w:rsidRPr="00077258" w:rsidRDefault="00077258" w:rsidP="00077258">
            <w:pPr>
              <w:rPr>
                <w:color w:val="00B0F0"/>
              </w:rPr>
            </w:pPr>
          </w:p>
        </w:tc>
        <w:tc>
          <w:tcPr>
            <w:tcW w:w="4536" w:type="dxa"/>
          </w:tcPr>
          <w:p w:rsidR="00077258" w:rsidRPr="00077258" w:rsidRDefault="00077258" w:rsidP="00077258">
            <w:pPr>
              <w:jc w:val="center"/>
              <w:rPr>
                <w:rFonts w:eastAsia="MS PGothic"/>
                <w:color w:val="00B0F0"/>
                <w:lang w:eastAsia="ja-JP"/>
              </w:rPr>
            </w:pPr>
          </w:p>
        </w:tc>
      </w:tr>
    </w:tbl>
    <w:p w:rsidR="00077258" w:rsidRDefault="00077258" w:rsidP="00077258"/>
    <w:p w:rsidR="00077258" w:rsidRPr="00077258" w:rsidRDefault="00077258" w:rsidP="00077258">
      <w:pPr>
        <w:rPr>
          <w:rFonts w:eastAsia="MS PGothic"/>
          <w:lang w:eastAsia="ja-JP"/>
        </w:rPr>
      </w:pPr>
      <w:r>
        <w:rPr>
          <w:rFonts w:eastAsia="MS PGothic" w:hint="eastAsia"/>
          <w:lang w:eastAsia="ja-JP"/>
        </w:rPr>
        <w:t>or</w:t>
      </w:r>
    </w:p>
    <w:p w:rsidR="00077258" w:rsidRDefault="00077258" w:rsidP="00077258"/>
    <w:p w:rsidR="00077258" w:rsidRDefault="00077258" w:rsidP="00077258"/>
    <w:tbl>
      <w:tblPr>
        <w:tblStyle w:val="TableGrid"/>
        <w:tblW w:w="8647" w:type="dxa"/>
        <w:tblInd w:w="-147" w:type="dxa"/>
        <w:tblLook w:val="04A0"/>
      </w:tblPr>
      <w:tblGrid>
        <w:gridCol w:w="4111"/>
        <w:gridCol w:w="4536"/>
      </w:tblGrid>
      <w:tr w:rsidR="00077258" w:rsidRPr="00077258" w:rsidTr="00077258">
        <w:tc>
          <w:tcPr>
            <w:tcW w:w="4111" w:type="dxa"/>
          </w:tcPr>
          <w:p w:rsidR="00077258" w:rsidRPr="00077258" w:rsidRDefault="00077258" w:rsidP="00077258">
            <w:pPr>
              <w:rPr>
                <w:rFonts w:eastAsia="MS PGothic"/>
                <w:color w:val="00B0F0"/>
                <w:lang w:eastAsia="ja-JP"/>
              </w:rPr>
            </w:pPr>
            <w:r w:rsidRPr="00D96594">
              <w:rPr>
                <w:rFonts w:eastAsia="MS PGothic"/>
                <w:lang w:eastAsia="ja-JP"/>
              </w:rPr>
              <w:t>IFI n</w:t>
            </w:r>
            <w:r w:rsidRPr="00D96594">
              <w:rPr>
                <w:rFonts w:eastAsia="MS PGothic" w:hint="eastAsia"/>
                <w:lang w:eastAsia="ja-JP"/>
              </w:rPr>
              <w:t xml:space="preserve">ame </w:t>
            </w:r>
          </w:p>
        </w:tc>
        <w:tc>
          <w:tcPr>
            <w:tcW w:w="4536" w:type="dxa"/>
          </w:tcPr>
          <w:p w:rsidR="00077258" w:rsidRPr="00077258" w:rsidRDefault="00C82858" w:rsidP="00077258">
            <w:pPr>
              <w:jc w:val="center"/>
              <w:rPr>
                <w:color w:val="00B0F0"/>
              </w:rPr>
            </w:pPr>
            <w:r w:rsidRPr="00D96594">
              <w:rPr>
                <w:rFonts w:eastAsia="MS PGothic"/>
                <w:szCs w:val="24"/>
                <w:lang w:eastAsia="ja-JP"/>
              </w:rPr>
              <w:t>IDCOL</w:t>
            </w:r>
          </w:p>
        </w:tc>
      </w:tr>
      <w:tr w:rsidR="00077258" w:rsidRPr="00077258" w:rsidTr="00077258">
        <w:tc>
          <w:tcPr>
            <w:tcW w:w="4111" w:type="dxa"/>
          </w:tcPr>
          <w:p w:rsidR="00077258" w:rsidRPr="00077258" w:rsidRDefault="00077258" w:rsidP="00077258">
            <w:pPr>
              <w:rPr>
                <w:color w:val="00B0F0"/>
              </w:rPr>
            </w:pPr>
            <w:r w:rsidRPr="00D96594">
              <w:t>PD n</w:t>
            </w:r>
            <w:r w:rsidRPr="00D96594">
              <w:rPr>
                <w:rFonts w:hint="eastAsia"/>
              </w:rPr>
              <w:t xml:space="preserve">ame </w:t>
            </w:r>
            <w:r w:rsidRPr="00D96594">
              <w:t xml:space="preserve">/ no. </w:t>
            </w:r>
          </w:p>
        </w:tc>
        <w:tc>
          <w:tcPr>
            <w:tcW w:w="4536" w:type="dxa"/>
          </w:tcPr>
          <w:p w:rsidR="00077258" w:rsidRPr="00077258" w:rsidRDefault="00C82858" w:rsidP="00077258">
            <w:pPr>
              <w:jc w:val="center"/>
              <w:rPr>
                <w:color w:val="00B0F0"/>
              </w:rPr>
            </w:pPr>
            <w:r w:rsidRPr="00D96594">
              <w:rPr>
                <w:rFonts w:eastAsia="MS PGothic"/>
                <w:szCs w:val="24"/>
                <w:lang w:eastAsia="ja-JP"/>
              </w:rPr>
              <w:t>Jamuna Trading</w:t>
            </w:r>
            <w:r w:rsidR="00077258" w:rsidRPr="00D96594">
              <w:rPr>
                <w:rFonts w:eastAsia="MS PGothic"/>
                <w:szCs w:val="24"/>
                <w:lang w:eastAsia="ja-JP"/>
              </w:rPr>
              <w:t xml:space="preserve"> / </w:t>
            </w:r>
            <w:r w:rsidR="00077258" w:rsidRPr="00D96594">
              <w:rPr>
                <w:rFonts w:eastAsia="MS PGothic" w:hint="eastAsia"/>
                <w:szCs w:val="24"/>
                <w:lang w:eastAsia="ja-JP"/>
              </w:rPr>
              <w:t xml:space="preserve">PD </w:t>
            </w:r>
            <w:r w:rsidRPr="00D96594">
              <w:rPr>
                <w:rFonts w:eastAsia="MS PGothic"/>
                <w:szCs w:val="24"/>
                <w:lang w:eastAsia="ja-JP"/>
              </w:rPr>
              <w:t>52</w:t>
            </w:r>
          </w:p>
        </w:tc>
      </w:tr>
      <w:tr w:rsidR="00077258" w:rsidRPr="00077258" w:rsidTr="00077258">
        <w:tc>
          <w:tcPr>
            <w:tcW w:w="4111" w:type="dxa"/>
          </w:tcPr>
          <w:p w:rsidR="00077258" w:rsidRPr="00077258" w:rsidRDefault="00C82858" w:rsidP="00077258">
            <w:pPr>
              <w:rPr>
                <w:color w:val="00B0F0"/>
              </w:rPr>
            </w:pPr>
            <w:r w:rsidRPr="00D96594">
              <w:t>Disbursement</w:t>
            </w:r>
            <w:r w:rsidR="00077258" w:rsidRPr="00D96594">
              <w:t xml:space="preserve"> number</w:t>
            </w:r>
          </w:p>
        </w:tc>
        <w:tc>
          <w:tcPr>
            <w:tcW w:w="4536" w:type="dxa"/>
          </w:tcPr>
          <w:p w:rsidR="00077258" w:rsidRPr="00077258" w:rsidRDefault="00077258" w:rsidP="00077258">
            <w:pPr>
              <w:jc w:val="center"/>
              <w:rPr>
                <w:color w:val="00B0F0"/>
              </w:rPr>
            </w:pPr>
            <w:r w:rsidRPr="00D96594">
              <w:rPr>
                <w:szCs w:val="24"/>
              </w:rPr>
              <w:t>A</w:t>
            </w:r>
            <w:r w:rsidRPr="00D96594">
              <w:rPr>
                <w:rFonts w:hint="eastAsia"/>
                <w:szCs w:val="24"/>
              </w:rPr>
              <w:t>0</w:t>
            </w:r>
            <w:r w:rsidRPr="00D96594">
              <w:rPr>
                <w:szCs w:val="24"/>
              </w:rPr>
              <w:t>47000238</w:t>
            </w:r>
          </w:p>
        </w:tc>
      </w:tr>
      <w:tr w:rsidR="00077258" w:rsidRPr="00077258" w:rsidTr="00077258">
        <w:tc>
          <w:tcPr>
            <w:tcW w:w="4111" w:type="dxa"/>
          </w:tcPr>
          <w:p w:rsidR="00077258" w:rsidRPr="00077258" w:rsidRDefault="00C82858" w:rsidP="00077258">
            <w:pPr>
              <w:rPr>
                <w:color w:val="00B0F0"/>
              </w:rPr>
            </w:pPr>
            <w:r w:rsidRPr="00D96594">
              <w:t>Disbursed</w:t>
            </w:r>
            <w:r w:rsidR="00077258" w:rsidRPr="00D96594">
              <w:rPr>
                <w:rFonts w:hint="eastAsia"/>
              </w:rPr>
              <w:t xml:space="preserve"> date</w:t>
            </w:r>
          </w:p>
        </w:tc>
        <w:tc>
          <w:tcPr>
            <w:tcW w:w="4536" w:type="dxa"/>
          </w:tcPr>
          <w:p w:rsidR="00077258" w:rsidRPr="00077258" w:rsidRDefault="00077258" w:rsidP="00077258">
            <w:pPr>
              <w:jc w:val="center"/>
              <w:rPr>
                <w:rFonts w:eastAsia="MS PGothic"/>
                <w:color w:val="00B0F0"/>
                <w:lang w:eastAsia="ja-JP"/>
              </w:rPr>
            </w:pPr>
            <w:r w:rsidRPr="00D96594">
              <w:rPr>
                <w:rFonts w:eastAsia="MS PGothic" w:hint="eastAsia"/>
                <w:lang w:eastAsia="ja-JP"/>
              </w:rPr>
              <w:t>31/07/2018</w:t>
            </w:r>
          </w:p>
        </w:tc>
      </w:tr>
      <w:tr w:rsidR="00077258" w:rsidRPr="00077258" w:rsidTr="00077258">
        <w:tc>
          <w:tcPr>
            <w:tcW w:w="4111" w:type="dxa"/>
          </w:tcPr>
          <w:p w:rsidR="00077258" w:rsidRPr="00077258" w:rsidRDefault="00C82858" w:rsidP="00077258">
            <w:pPr>
              <w:rPr>
                <w:color w:val="00B0F0"/>
              </w:rPr>
            </w:pPr>
            <w:r w:rsidRPr="00D96594">
              <w:t>Already reimbursed amount</w:t>
            </w:r>
          </w:p>
        </w:tc>
        <w:tc>
          <w:tcPr>
            <w:tcW w:w="4536" w:type="dxa"/>
          </w:tcPr>
          <w:p w:rsidR="00077258" w:rsidRPr="00077258" w:rsidRDefault="00C82858" w:rsidP="00077258">
            <w:pPr>
              <w:jc w:val="center"/>
              <w:rPr>
                <w:rFonts w:eastAsia="MS PGothic"/>
                <w:color w:val="00B0F0"/>
                <w:lang w:eastAsia="ja-JP"/>
              </w:rPr>
            </w:pPr>
            <w:r w:rsidRPr="00D96594">
              <w:rPr>
                <w:rFonts w:eastAsia="MS PGothic" w:hint="eastAsia"/>
                <w:lang w:eastAsia="ja-JP"/>
              </w:rPr>
              <w:t>None</w:t>
            </w:r>
          </w:p>
        </w:tc>
      </w:tr>
      <w:tr w:rsidR="00077258" w:rsidRPr="00077258" w:rsidTr="00077258">
        <w:tc>
          <w:tcPr>
            <w:tcW w:w="4111" w:type="dxa"/>
          </w:tcPr>
          <w:p w:rsidR="00077258" w:rsidRPr="00077258" w:rsidRDefault="00077258" w:rsidP="00077258">
            <w:pPr>
              <w:rPr>
                <w:color w:val="00B0F0"/>
              </w:rPr>
            </w:pPr>
          </w:p>
        </w:tc>
        <w:tc>
          <w:tcPr>
            <w:tcW w:w="4536" w:type="dxa"/>
          </w:tcPr>
          <w:p w:rsidR="00077258" w:rsidRPr="00077258" w:rsidRDefault="00077258" w:rsidP="00077258">
            <w:pPr>
              <w:jc w:val="center"/>
              <w:rPr>
                <w:rFonts w:eastAsia="MS PGothic"/>
                <w:color w:val="00B0F0"/>
                <w:lang w:eastAsia="ja-JP"/>
              </w:rPr>
            </w:pPr>
          </w:p>
        </w:tc>
      </w:tr>
      <w:tr w:rsidR="00077258" w:rsidRPr="00077258" w:rsidTr="00077258">
        <w:tc>
          <w:tcPr>
            <w:tcW w:w="4111" w:type="dxa"/>
          </w:tcPr>
          <w:p w:rsidR="00077258" w:rsidRPr="00077258" w:rsidRDefault="00077258" w:rsidP="00077258">
            <w:pPr>
              <w:rPr>
                <w:color w:val="00B0F0"/>
              </w:rPr>
            </w:pPr>
          </w:p>
        </w:tc>
        <w:tc>
          <w:tcPr>
            <w:tcW w:w="4536" w:type="dxa"/>
          </w:tcPr>
          <w:p w:rsidR="00077258" w:rsidRPr="00077258" w:rsidRDefault="00077258" w:rsidP="00077258">
            <w:pPr>
              <w:jc w:val="center"/>
              <w:rPr>
                <w:rFonts w:eastAsia="MS PGothic"/>
                <w:color w:val="00B0F0"/>
                <w:lang w:eastAsia="ja-JP"/>
              </w:rPr>
            </w:pPr>
          </w:p>
        </w:tc>
      </w:tr>
    </w:tbl>
    <w:p w:rsidR="00077258" w:rsidRDefault="00077258" w:rsidP="00077258"/>
    <w:p w:rsidR="00077258" w:rsidRDefault="00077258" w:rsidP="00077258"/>
    <w:p w:rsidR="00077258" w:rsidRPr="00F302AC" w:rsidRDefault="00077258" w:rsidP="00077258">
      <w:pPr>
        <w:snapToGrid w:val="0"/>
        <w:spacing w:line="280" w:lineRule="atLeast"/>
        <w:rPr>
          <w:rFonts w:eastAsia="MS PGothic"/>
          <w:sz w:val="32"/>
          <w:szCs w:val="32"/>
          <w:lang w:eastAsia="ja-JP"/>
        </w:rPr>
      </w:pPr>
      <w:r w:rsidRPr="00F302AC">
        <w:rPr>
          <w:rFonts w:eastAsia="MS PGothic" w:hint="eastAsia"/>
          <w:sz w:val="32"/>
          <w:szCs w:val="32"/>
          <w:lang w:eastAsia="ja-JP"/>
        </w:rPr>
        <w:t>[</w:t>
      </w:r>
      <w:r>
        <w:rPr>
          <w:rFonts w:eastAsia="MS PGothic"/>
          <w:sz w:val="32"/>
          <w:szCs w:val="32"/>
          <w:lang w:eastAsia="ja-JP"/>
        </w:rPr>
        <w:t>Repayment Plan</w:t>
      </w:r>
      <w:r w:rsidRPr="00F302AC">
        <w:rPr>
          <w:rFonts w:eastAsia="MS PGothic" w:hint="eastAsia"/>
          <w:sz w:val="32"/>
          <w:szCs w:val="32"/>
          <w:lang w:eastAsia="ja-JP"/>
        </w:rPr>
        <w:t>]</w:t>
      </w:r>
    </w:p>
    <w:tbl>
      <w:tblPr>
        <w:tblStyle w:val="TableGrid"/>
        <w:tblW w:w="0" w:type="auto"/>
        <w:tblInd w:w="-5" w:type="dxa"/>
        <w:tblLook w:val="04A0"/>
      </w:tblPr>
      <w:tblGrid>
        <w:gridCol w:w="2126"/>
        <w:gridCol w:w="2126"/>
        <w:gridCol w:w="2836"/>
      </w:tblGrid>
      <w:tr w:rsidR="00077258" w:rsidRPr="00077258" w:rsidTr="00077258">
        <w:tc>
          <w:tcPr>
            <w:tcW w:w="2126" w:type="dxa"/>
          </w:tcPr>
          <w:p w:rsidR="00077258" w:rsidRPr="00077258" w:rsidRDefault="00077258" w:rsidP="00077258">
            <w:pPr>
              <w:pStyle w:val="ListParagraph"/>
              <w:snapToGrid w:val="0"/>
              <w:spacing w:line="280" w:lineRule="atLeast"/>
              <w:ind w:left="0"/>
              <w:rPr>
                <w:color w:val="00B0F0"/>
                <w:sz w:val="21"/>
                <w:szCs w:val="21"/>
              </w:rPr>
            </w:pPr>
          </w:p>
        </w:tc>
        <w:tc>
          <w:tcPr>
            <w:tcW w:w="2126" w:type="dxa"/>
          </w:tcPr>
          <w:p w:rsidR="00077258" w:rsidRPr="00077258" w:rsidRDefault="00077258" w:rsidP="00077258">
            <w:pPr>
              <w:pStyle w:val="ListParagraph"/>
              <w:snapToGrid w:val="0"/>
              <w:spacing w:line="280" w:lineRule="atLeast"/>
              <w:ind w:left="0"/>
              <w:rPr>
                <w:color w:val="00B0F0"/>
                <w:sz w:val="21"/>
                <w:szCs w:val="21"/>
              </w:rPr>
            </w:pPr>
            <w:r w:rsidRPr="00CC53B7">
              <w:rPr>
                <w:sz w:val="21"/>
                <w:szCs w:val="21"/>
              </w:rPr>
              <w:t>Repayment</w:t>
            </w:r>
            <w:r w:rsidRPr="00CC53B7">
              <w:rPr>
                <w:rFonts w:hint="eastAsia"/>
                <w:sz w:val="21"/>
                <w:szCs w:val="21"/>
              </w:rPr>
              <w:t xml:space="preserve"> date</w:t>
            </w:r>
          </w:p>
        </w:tc>
        <w:tc>
          <w:tcPr>
            <w:tcW w:w="2836" w:type="dxa"/>
          </w:tcPr>
          <w:p w:rsidR="00077258" w:rsidRPr="00077258" w:rsidRDefault="00077258" w:rsidP="00077258">
            <w:pPr>
              <w:pStyle w:val="ListParagraph"/>
              <w:snapToGrid w:val="0"/>
              <w:spacing w:line="280" w:lineRule="atLeast"/>
              <w:ind w:left="0"/>
              <w:rPr>
                <w:color w:val="00B0F0"/>
                <w:sz w:val="21"/>
                <w:szCs w:val="21"/>
              </w:rPr>
            </w:pPr>
            <w:r w:rsidRPr="00CC53B7">
              <w:rPr>
                <w:sz w:val="21"/>
                <w:szCs w:val="21"/>
              </w:rPr>
              <w:t>Repayment a</w:t>
            </w:r>
            <w:r w:rsidRPr="00CC53B7">
              <w:rPr>
                <w:rFonts w:hint="eastAsia"/>
                <w:sz w:val="21"/>
                <w:szCs w:val="21"/>
              </w:rPr>
              <w:t>mount</w:t>
            </w:r>
            <w:r w:rsidRPr="00CC53B7">
              <w:rPr>
                <w:sz w:val="21"/>
                <w:szCs w:val="21"/>
              </w:rPr>
              <w:t xml:space="preserve"> (BDT)</w:t>
            </w:r>
          </w:p>
        </w:tc>
      </w:tr>
      <w:tr w:rsidR="00077258" w:rsidRPr="00077258" w:rsidTr="00077258">
        <w:tc>
          <w:tcPr>
            <w:tcW w:w="2126" w:type="dxa"/>
          </w:tcPr>
          <w:p w:rsidR="00077258" w:rsidRPr="00077258" w:rsidRDefault="00077258" w:rsidP="00077258">
            <w:pPr>
              <w:jc w:val="center"/>
              <w:rPr>
                <w:rFonts w:eastAsia="MS PGothic"/>
                <w:color w:val="00B0F0"/>
                <w:sz w:val="21"/>
                <w:szCs w:val="21"/>
                <w:lang w:eastAsia="ja-JP"/>
              </w:rPr>
            </w:pPr>
            <w:r w:rsidRPr="00077258">
              <w:rPr>
                <w:rFonts w:eastAsia="MS PGothic"/>
                <w:color w:val="00B0F0"/>
                <w:sz w:val="21"/>
                <w:szCs w:val="21"/>
                <w:lang w:eastAsia="ja-JP"/>
              </w:rPr>
              <w:t>0</w:t>
            </w:r>
            <w:r w:rsidRPr="00077258">
              <w:rPr>
                <w:rFonts w:eastAsia="MS PGothic" w:hint="eastAsia"/>
                <w:color w:val="00B0F0"/>
                <w:sz w:val="21"/>
                <w:szCs w:val="21"/>
                <w:lang w:eastAsia="ja-JP"/>
              </w:rPr>
              <w:t>1</w:t>
            </w:r>
          </w:p>
        </w:tc>
        <w:tc>
          <w:tcPr>
            <w:tcW w:w="2126" w:type="dxa"/>
          </w:tcPr>
          <w:p w:rsidR="00077258" w:rsidRPr="00077258" w:rsidRDefault="00077258" w:rsidP="00077258">
            <w:pPr>
              <w:jc w:val="center"/>
              <w:rPr>
                <w:color w:val="00B0F0"/>
                <w:sz w:val="21"/>
                <w:szCs w:val="21"/>
              </w:rPr>
            </w:pPr>
            <w:r w:rsidRPr="00077258">
              <w:rPr>
                <w:rFonts w:eastAsia="MS PGothic"/>
                <w:color w:val="00B0F0"/>
                <w:sz w:val="21"/>
                <w:szCs w:val="21"/>
                <w:lang w:eastAsia="ja-JP"/>
              </w:rPr>
              <w:t>31</w:t>
            </w:r>
            <w:r w:rsidRPr="00077258">
              <w:rPr>
                <w:rFonts w:eastAsia="MS PGothic" w:hint="eastAsia"/>
                <w:color w:val="00B0F0"/>
                <w:sz w:val="21"/>
                <w:szCs w:val="21"/>
                <w:lang w:eastAsia="ja-JP"/>
              </w:rPr>
              <w:t>/0</w:t>
            </w:r>
            <w:r w:rsidRPr="00077258">
              <w:rPr>
                <w:rFonts w:eastAsia="MS PGothic"/>
                <w:color w:val="00B0F0"/>
                <w:sz w:val="21"/>
                <w:szCs w:val="21"/>
                <w:lang w:eastAsia="ja-JP"/>
              </w:rPr>
              <w:t>8</w:t>
            </w:r>
            <w:r w:rsidRPr="00077258">
              <w:rPr>
                <w:rFonts w:eastAsia="MS PGothic" w:hint="eastAsia"/>
                <w:color w:val="00B0F0"/>
                <w:sz w:val="21"/>
                <w:szCs w:val="21"/>
                <w:lang w:eastAsia="ja-JP"/>
              </w:rPr>
              <w:t>/2018</w:t>
            </w:r>
          </w:p>
        </w:tc>
        <w:tc>
          <w:tcPr>
            <w:tcW w:w="2836" w:type="dxa"/>
          </w:tcPr>
          <w:p w:rsidR="00077258" w:rsidRPr="00077258" w:rsidRDefault="00077258" w:rsidP="00077258">
            <w:pPr>
              <w:jc w:val="center"/>
              <w:rPr>
                <w:rFonts w:eastAsia="MS PGothic"/>
                <w:color w:val="00B0F0"/>
                <w:sz w:val="21"/>
                <w:lang w:eastAsia="ja-JP"/>
              </w:rPr>
            </w:pPr>
          </w:p>
        </w:tc>
      </w:tr>
      <w:tr w:rsidR="00077258" w:rsidRPr="00077258" w:rsidTr="00077258">
        <w:tc>
          <w:tcPr>
            <w:tcW w:w="2126" w:type="dxa"/>
          </w:tcPr>
          <w:p w:rsidR="00077258" w:rsidRPr="00077258" w:rsidRDefault="00077258" w:rsidP="00077258">
            <w:pPr>
              <w:jc w:val="center"/>
              <w:rPr>
                <w:rFonts w:eastAsia="MS PGothic"/>
                <w:color w:val="00B0F0"/>
                <w:sz w:val="21"/>
                <w:szCs w:val="21"/>
                <w:lang w:eastAsia="ja-JP"/>
              </w:rPr>
            </w:pPr>
            <w:r w:rsidRPr="00077258">
              <w:rPr>
                <w:rFonts w:eastAsia="MS PGothic"/>
                <w:color w:val="00B0F0"/>
                <w:sz w:val="21"/>
                <w:szCs w:val="21"/>
                <w:lang w:eastAsia="ja-JP"/>
              </w:rPr>
              <w:t>0</w:t>
            </w:r>
            <w:r w:rsidRPr="00077258">
              <w:rPr>
                <w:rFonts w:eastAsia="MS PGothic" w:hint="eastAsia"/>
                <w:color w:val="00B0F0"/>
                <w:sz w:val="21"/>
                <w:szCs w:val="21"/>
                <w:lang w:eastAsia="ja-JP"/>
              </w:rPr>
              <w:t>2</w:t>
            </w:r>
          </w:p>
        </w:tc>
        <w:tc>
          <w:tcPr>
            <w:tcW w:w="2126" w:type="dxa"/>
          </w:tcPr>
          <w:p w:rsidR="00077258" w:rsidRPr="00077258" w:rsidRDefault="00077258" w:rsidP="00077258">
            <w:pPr>
              <w:jc w:val="center"/>
              <w:rPr>
                <w:color w:val="00B0F0"/>
                <w:sz w:val="21"/>
                <w:szCs w:val="21"/>
              </w:rPr>
            </w:pPr>
            <w:r w:rsidRPr="00077258">
              <w:rPr>
                <w:rFonts w:eastAsia="MS PGothic"/>
                <w:color w:val="00B0F0"/>
                <w:sz w:val="21"/>
                <w:szCs w:val="21"/>
                <w:lang w:eastAsia="ja-JP"/>
              </w:rPr>
              <w:t>30</w:t>
            </w:r>
            <w:r w:rsidRPr="00077258">
              <w:rPr>
                <w:rFonts w:eastAsia="MS PGothic" w:hint="eastAsia"/>
                <w:color w:val="00B0F0"/>
                <w:sz w:val="21"/>
                <w:szCs w:val="21"/>
                <w:lang w:eastAsia="ja-JP"/>
              </w:rPr>
              <w:t>/0</w:t>
            </w:r>
            <w:r w:rsidRPr="00077258">
              <w:rPr>
                <w:rFonts w:eastAsia="MS PGothic"/>
                <w:color w:val="00B0F0"/>
                <w:sz w:val="21"/>
                <w:szCs w:val="21"/>
                <w:lang w:eastAsia="ja-JP"/>
              </w:rPr>
              <w:t>9</w:t>
            </w:r>
            <w:r w:rsidRPr="00077258">
              <w:rPr>
                <w:rFonts w:eastAsia="MS PGothic" w:hint="eastAsia"/>
                <w:color w:val="00B0F0"/>
                <w:sz w:val="21"/>
                <w:szCs w:val="21"/>
                <w:lang w:eastAsia="ja-JP"/>
              </w:rPr>
              <w:t>/2018</w:t>
            </w:r>
          </w:p>
        </w:tc>
        <w:tc>
          <w:tcPr>
            <w:tcW w:w="2836" w:type="dxa"/>
          </w:tcPr>
          <w:p w:rsidR="00077258" w:rsidRPr="00077258" w:rsidRDefault="00077258" w:rsidP="00077258">
            <w:pPr>
              <w:jc w:val="center"/>
              <w:rPr>
                <w:rFonts w:eastAsia="MS PGothic"/>
                <w:color w:val="00B0F0"/>
                <w:sz w:val="21"/>
                <w:lang w:eastAsia="ja-JP"/>
              </w:rPr>
            </w:pPr>
          </w:p>
        </w:tc>
      </w:tr>
      <w:tr w:rsidR="00077258" w:rsidRPr="00077258" w:rsidTr="00077258">
        <w:tc>
          <w:tcPr>
            <w:tcW w:w="2126" w:type="dxa"/>
          </w:tcPr>
          <w:p w:rsidR="00077258" w:rsidRPr="00077258" w:rsidRDefault="00077258" w:rsidP="00077258">
            <w:pPr>
              <w:jc w:val="center"/>
              <w:rPr>
                <w:rFonts w:eastAsia="MS PGothic"/>
                <w:color w:val="00B0F0"/>
                <w:sz w:val="21"/>
                <w:szCs w:val="21"/>
                <w:lang w:eastAsia="ja-JP"/>
              </w:rPr>
            </w:pPr>
            <w:r w:rsidRPr="00077258">
              <w:rPr>
                <w:rFonts w:eastAsia="MS PGothic" w:hint="eastAsia"/>
                <w:color w:val="00B0F0"/>
                <w:sz w:val="21"/>
                <w:szCs w:val="21"/>
                <w:lang w:eastAsia="ja-JP"/>
              </w:rPr>
              <w:t>03</w:t>
            </w:r>
          </w:p>
        </w:tc>
        <w:tc>
          <w:tcPr>
            <w:tcW w:w="2126" w:type="dxa"/>
          </w:tcPr>
          <w:p w:rsidR="00077258" w:rsidRPr="00077258" w:rsidRDefault="00077258" w:rsidP="00077258">
            <w:pPr>
              <w:jc w:val="center"/>
              <w:rPr>
                <w:color w:val="00B0F0"/>
                <w:sz w:val="21"/>
                <w:szCs w:val="21"/>
              </w:rPr>
            </w:pPr>
            <w:r w:rsidRPr="00077258">
              <w:rPr>
                <w:rFonts w:eastAsia="MS PGothic"/>
                <w:color w:val="00B0F0"/>
                <w:sz w:val="21"/>
                <w:szCs w:val="21"/>
                <w:lang w:eastAsia="ja-JP"/>
              </w:rPr>
              <w:t>31</w:t>
            </w:r>
            <w:r w:rsidRPr="00077258">
              <w:rPr>
                <w:rFonts w:eastAsia="MS PGothic" w:hint="eastAsia"/>
                <w:color w:val="00B0F0"/>
                <w:sz w:val="21"/>
                <w:szCs w:val="21"/>
                <w:lang w:eastAsia="ja-JP"/>
              </w:rPr>
              <w:t>/</w:t>
            </w:r>
            <w:r w:rsidRPr="00077258">
              <w:rPr>
                <w:rFonts w:eastAsia="MS PGothic"/>
                <w:color w:val="00B0F0"/>
                <w:sz w:val="21"/>
                <w:szCs w:val="21"/>
                <w:lang w:eastAsia="ja-JP"/>
              </w:rPr>
              <w:t>10</w:t>
            </w:r>
            <w:r w:rsidRPr="00077258">
              <w:rPr>
                <w:rFonts w:eastAsia="MS PGothic" w:hint="eastAsia"/>
                <w:color w:val="00B0F0"/>
                <w:sz w:val="21"/>
                <w:szCs w:val="21"/>
                <w:lang w:eastAsia="ja-JP"/>
              </w:rPr>
              <w:t>/2018</w:t>
            </w:r>
          </w:p>
        </w:tc>
        <w:tc>
          <w:tcPr>
            <w:tcW w:w="2836" w:type="dxa"/>
          </w:tcPr>
          <w:p w:rsidR="00077258" w:rsidRPr="00077258" w:rsidRDefault="00077258" w:rsidP="00077258">
            <w:pPr>
              <w:jc w:val="center"/>
              <w:rPr>
                <w:rFonts w:eastAsia="MS PGothic"/>
                <w:color w:val="00B0F0"/>
                <w:sz w:val="21"/>
                <w:lang w:eastAsia="ja-JP"/>
              </w:rPr>
            </w:pPr>
          </w:p>
        </w:tc>
      </w:tr>
      <w:tr w:rsidR="00077258" w:rsidRPr="00077258" w:rsidTr="00077258">
        <w:tc>
          <w:tcPr>
            <w:tcW w:w="2126" w:type="dxa"/>
          </w:tcPr>
          <w:p w:rsidR="00077258" w:rsidRPr="00077258" w:rsidRDefault="00077258" w:rsidP="00077258">
            <w:pPr>
              <w:jc w:val="center"/>
              <w:rPr>
                <w:rFonts w:eastAsia="MS PGothic"/>
                <w:color w:val="00B0F0"/>
                <w:sz w:val="21"/>
                <w:szCs w:val="21"/>
                <w:lang w:eastAsia="ja-JP"/>
              </w:rPr>
            </w:pPr>
            <w:r w:rsidRPr="00077258">
              <w:rPr>
                <w:rFonts w:eastAsia="MS PGothic" w:hint="eastAsia"/>
                <w:color w:val="00B0F0"/>
                <w:sz w:val="21"/>
                <w:szCs w:val="21"/>
                <w:lang w:eastAsia="ja-JP"/>
              </w:rPr>
              <w:t>04</w:t>
            </w:r>
          </w:p>
        </w:tc>
        <w:tc>
          <w:tcPr>
            <w:tcW w:w="2126" w:type="dxa"/>
          </w:tcPr>
          <w:p w:rsidR="00077258" w:rsidRPr="00077258" w:rsidRDefault="00077258" w:rsidP="00077258">
            <w:pPr>
              <w:jc w:val="center"/>
              <w:rPr>
                <w:rFonts w:eastAsia="MS PGothic"/>
                <w:color w:val="00B0F0"/>
                <w:sz w:val="21"/>
                <w:szCs w:val="21"/>
                <w:lang w:eastAsia="ja-JP"/>
              </w:rPr>
            </w:pPr>
            <w:r w:rsidRPr="00077258">
              <w:rPr>
                <w:rFonts w:eastAsia="MS PGothic"/>
                <w:color w:val="00B0F0"/>
                <w:sz w:val="21"/>
                <w:szCs w:val="21"/>
                <w:lang w:eastAsia="ja-JP"/>
              </w:rPr>
              <w:t>3</w:t>
            </w:r>
            <w:r w:rsidRPr="00077258">
              <w:rPr>
                <w:rFonts w:eastAsia="MS PGothic" w:hint="eastAsia"/>
                <w:color w:val="00B0F0"/>
                <w:sz w:val="21"/>
                <w:szCs w:val="21"/>
                <w:lang w:eastAsia="ja-JP"/>
              </w:rPr>
              <w:t>0/</w:t>
            </w:r>
            <w:r w:rsidRPr="00077258">
              <w:rPr>
                <w:rFonts w:eastAsia="MS PGothic"/>
                <w:color w:val="00B0F0"/>
                <w:sz w:val="21"/>
                <w:szCs w:val="21"/>
                <w:lang w:eastAsia="ja-JP"/>
              </w:rPr>
              <w:t>11</w:t>
            </w:r>
            <w:r w:rsidRPr="00077258">
              <w:rPr>
                <w:rFonts w:eastAsia="MS PGothic" w:hint="eastAsia"/>
                <w:color w:val="00B0F0"/>
                <w:sz w:val="21"/>
                <w:szCs w:val="21"/>
                <w:lang w:eastAsia="ja-JP"/>
              </w:rPr>
              <w:t>/2018</w:t>
            </w:r>
          </w:p>
        </w:tc>
        <w:tc>
          <w:tcPr>
            <w:tcW w:w="2836" w:type="dxa"/>
          </w:tcPr>
          <w:p w:rsidR="00077258" w:rsidRPr="00077258" w:rsidRDefault="00077258" w:rsidP="00077258">
            <w:pPr>
              <w:jc w:val="center"/>
              <w:rPr>
                <w:rFonts w:eastAsia="MS PGothic"/>
                <w:color w:val="00B0F0"/>
                <w:sz w:val="21"/>
                <w:lang w:eastAsia="ja-JP"/>
              </w:rPr>
            </w:pPr>
          </w:p>
        </w:tc>
      </w:tr>
      <w:tr w:rsidR="00077258" w:rsidRPr="00077258" w:rsidTr="00077258">
        <w:tc>
          <w:tcPr>
            <w:tcW w:w="2126" w:type="dxa"/>
          </w:tcPr>
          <w:p w:rsidR="00077258" w:rsidRPr="00077258" w:rsidRDefault="00077258" w:rsidP="00077258">
            <w:pPr>
              <w:jc w:val="center"/>
              <w:rPr>
                <w:rFonts w:eastAsia="MS PGothic"/>
                <w:color w:val="00B0F0"/>
                <w:sz w:val="21"/>
                <w:szCs w:val="21"/>
                <w:lang w:eastAsia="ja-JP"/>
              </w:rPr>
            </w:pPr>
            <w:r w:rsidRPr="00077258">
              <w:rPr>
                <w:rFonts w:eastAsia="MS PGothic" w:hint="eastAsia"/>
                <w:color w:val="00B0F0"/>
                <w:sz w:val="21"/>
                <w:szCs w:val="21"/>
                <w:lang w:eastAsia="ja-JP"/>
              </w:rPr>
              <w:t>05</w:t>
            </w:r>
          </w:p>
        </w:tc>
        <w:tc>
          <w:tcPr>
            <w:tcW w:w="2126" w:type="dxa"/>
          </w:tcPr>
          <w:p w:rsidR="00077258" w:rsidRPr="00077258" w:rsidRDefault="00077258" w:rsidP="00077258">
            <w:pPr>
              <w:jc w:val="center"/>
              <w:rPr>
                <w:color w:val="00B0F0"/>
                <w:sz w:val="21"/>
                <w:szCs w:val="21"/>
              </w:rPr>
            </w:pPr>
            <w:r w:rsidRPr="00077258">
              <w:rPr>
                <w:rFonts w:eastAsia="MS PGothic"/>
                <w:color w:val="00B0F0"/>
                <w:sz w:val="21"/>
                <w:szCs w:val="21"/>
                <w:lang w:eastAsia="ja-JP"/>
              </w:rPr>
              <w:t>31</w:t>
            </w:r>
            <w:r w:rsidRPr="00077258">
              <w:rPr>
                <w:rFonts w:eastAsia="MS PGothic" w:hint="eastAsia"/>
                <w:color w:val="00B0F0"/>
                <w:sz w:val="21"/>
                <w:szCs w:val="21"/>
                <w:lang w:eastAsia="ja-JP"/>
              </w:rPr>
              <w:t>/</w:t>
            </w:r>
            <w:r w:rsidRPr="00077258">
              <w:rPr>
                <w:rFonts w:eastAsia="MS PGothic"/>
                <w:color w:val="00B0F0"/>
                <w:sz w:val="21"/>
                <w:szCs w:val="21"/>
                <w:lang w:eastAsia="ja-JP"/>
              </w:rPr>
              <w:t>12</w:t>
            </w:r>
            <w:r w:rsidRPr="00077258">
              <w:rPr>
                <w:rFonts w:eastAsia="MS PGothic" w:hint="eastAsia"/>
                <w:color w:val="00B0F0"/>
                <w:sz w:val="21"/>
                <w:szCs w:val="21"/>
                <w:lang w:eastAsia="ja-JP"/>
              </w:rPr>
              <w:t>/2018</w:t>
            </w:r>
          </w:p>
        </w:tc>
        <w:tc>
          <w:tcPr>
            <w:tcW w:w="2836" w:type="dxa"/>
          </w:tcPr>
          <w:p w:rsidR="00077258" w:rsidRPr="00077258" w:rsidRDefault="00077258" w:rsidP="00077258">
            <w:pPr>
              <w:jc w:val="center"/>
              <w:rPr>
                <w:rFonts w:eastAsia="MS PGothic"/>
                <w:color w:val="00B0F0"/>
                <w:sz w:val="21"/>
                <w:lang w:eastAsia="ja-JP"/>
              </w:rPr>
            </w:pPr>
          </w:p>
        </w:tc>
      </w:tr>
      <w:tr w:rsidR="00077258" w:rsidRPr="00077258" w:rsidTr="00077258">
        <w:tc>
          <w:tcPr>
            <w:tcW w:w="2126" w:type="dxa"/>
          </w:tcPr>
          <w:p w:rsidR="00077258" w:rsidRPr="00077258" w:rsidRDefault="00077258" w:rsidP="00077258">
            <w:pPr>
              <w:jc w:val="center"/>
              <w:rPr>
                <w:rFonts w:eastAsia="MS PGothic"/>
                <w:color w:val="00B0F0"/>
                <w:sz w:val="21"/>
                <w:szCs w:val="21"/>
                <w:lang w:eastAsia="ja-JP"/>
              </w:rPr>
            </w:pPr>
            <w:r w:rsidRPr="00077258">
              <w:rPr>
                <w:rFonts w:eastAsia="MS PGothic" w:hint="eastAsia"/>
                <w:color w:val="00B0F0"/>
                <w:sz w:val="21"/>
                <w:szCs w:val="21"/>
                <w:lang w:eastAsia="ja-JP"/>
              </w:rPr>
              <w:t>06</w:t>
            </w:r>
          </w:p>
        </w:tc>
        <w:tc>
          <w:tcPr>
            <w:tcW w:w="2126" w:type="dxa"/>
          </w:tcPr>
          <w:p w:rsidR="00077258" w:rsidRPr="00077258" w:rsidRDefault="00077258" w:rsidP="00077258">
            <w:pPr>
              <w:jc w:val="center"/>
              <w:rPr>
                <w:color w:val="00B0F0"/>
                <w:sz w:val="21"/>
                <w:szCs w:val="21"/>
              </w:rPr>
            </w:pPr>
            <w:r w:rsidRPr="00077258">
              <w:rPr>
                <w:rFonts w:eastAsia="MS PGothic"/>
                <w:color w:val="00B0F0"/>
                <w:sz w:val="21"/>
                <w:szCs w:val="21"/>
                <w:lang w:eastAsia="ja-JP"/>
              </w:rPr>
              <w:t>31</w:t>
            </w:r>
            <w:r w:rsidRPr="00077258">
              <w:rPr>
                <w:rFonts w:eastAsia="MS PGothic" w:hint="eastAsia"/>
                <w:color w:val="00B0F0"/>
                <w:sz w:val="21"/>
                <w:szCs w:val="21"/>
                <w:lang w:eastAsia="ja-JP"/>
              </w:rPr>
              <w:t>/</w:t>
            </w:r>
            <w:r w:rsidRPr="00077258">
              <w:rPr>
                <w:rFonts w:eastAsia="MS PGothic"/>
                <w:color w:val="00B0F0"/>
                <w:sz w:val="21"/>
                <w:szCs w:val="21"/>
                <w:lang w:eastAsia="ja-JP"/>
              </w:rPr>
              <w:t>01</w:t>
            </w:r>
            <w:r w:rsidRPr="00077258">
              <w:rPr>
                <w:rFonts w:eastAsia="MS PGothic" w:hint="eastAsia"/>
                <w:color w:val="00B0F0"/>
                <w:sz w:val="21"/>
                <w:szCs w:val="21"/>
                <w:lang w:eastAsia="ja-JP"/>
              </w:rPr>
              <w:t>/2019</w:t>
            </w:r>
          </w:p>
        </w:tc>
        <w:tc>
          <w:tcPr>
            <w:tcW w:w="2836" w:type="dxa"/>
          </w:tcPr>
          <w:p w:rsidR="00077258" w:rsidRPr="00077258" w:rsidRDefault="00077258" w:rsidP="00077258">
            <w:pPr>
              <w:jc w:val="center"/>
              <w:rPr>
                <w:rFonts w:eastAsia="MS PGothic"/>
                <w:color w:val="00B0F0"/>
                <w:sz w:val="21"/>
                <w:lang w:eastAsia="ja-JP"/>
              </w:rPr>
            </w:pPr>
          </w:p>
        </w:tc>
      </w:tr>
      <w:tr w:rsidR="00077258" w:rsidRPr="00077258" w:rsidTr="00077258">
        <w:tc>
          <w:tcPr>
            <w:tcW w:w="2126" w:type="dxa"/>
          </w:tcPr>
          <w:p w:rsidR="00077258" w:rsidRPr="00077258" w:rsidRDefault="00077258" w:rsidP="00077258">
            <w:pPr>
              <w:jc w:val="center"/>
              <w:rPr>
                <w:rFonts w:eastAsia="MS PGothic"/>
                <w:color w:val="00B0F0"/>
                <w:sz w:val="21"/>
                <w:szCs w:val="21"/>
                <w:lang w:eastAsia="ja-JP"/>
              </w:rPr>
            </w:pPr>
            <w:r w:rsidRPr="00077258">
              <w:rPr>
                <w:rFonts w:eastAsia="MS PGothic" w:hint="eastAsia"/>
                <w:color w:val="00B0F0"/>
                <w:sz w:val="21"/>
                <w:szCs w:val="21"/>
                <w:lang w:eastAsia="ja-JP"/>
              </w:rPr>
              <w:t>07</w:t>
            </w:r>
          </w:p>
        </w:tc>
        <w:tc>
          <w:tcPr>
            <w:tcW w:w="2126" w:type="dxa"/>
          </w:tcPr>
          <w:p w:rsidR="00077258" w:rsidRPr="00077258" w:rsidRDefault="00077258" w:rsidP="00077258">
            <w:pPr>
              <w:jc w:val="center"/>
              <w:rPr>
                <w:rFonts w:eastAsia="MS PGothic"/>
                <w:color w:val="00B0F0"/>
                <w:sz w:val="21"/>
                <w:szCs w:val="21"/>
                <w:lang w:eastAsia="ja-JP"/>
              </w:rPr>
            </w:pPr>
            <w:r w:rsidRPr="00077258">
              <w:rPr>
                <w:rFonts w:eastAsia="MS PGothic" w:hint="eastAsia"/>
                <w:color w:val="00B0F0"/>
                <w:sz w:val="21"/>
                <w:szCs w:val="21"/>
                <w:lang w:eastAsia="ja-JP"/>
              </w:rPr>
              <w:t>29/02/2019</w:t>
            </w:r>
          </w:p>
        </w:tc>
        <w:tc>
          <w:tcPr>
            <w:tcW w:w="2836" w:type="dxa"/>
          </w:tcPr>
          <w:p w:rsidR="00077258" w:rsidRPr="00077258" w:rsidRDefault="00077258" w:rsidP="00077258">
            <w:pPr>
              <w:jc w:val="center"/>
              <w:rPr>
                <w:rFonts w:eastAsia="MS PGothic"/>
                <w:color w:val="00B0F0"/>
                <w:sz w:val="21"/>
                <w:lang w:eastAsia="ja-JP"/>
              </w:rPr>
            </w:pPr>
          </w:p>
        </w:tc>
      </w:tr>
      <w:tr w:rsidR="00077258" w:rsidRPr="00077258" w:rsidTr="00077258">
        <w:tc>
          <w:tcPr>
            <w:tcW w:w="2126" w:type="dxa"/>
          </w:tcPr>
          <w:p w:rsidR="00077258" w:rsidRPr="00077258" w:rsidRDefault="00077258" w:rsidP="00077258">
            <w:pPr>
              <w:jc w:val="center"/>
              <w:rPr>
                <w:rFonts w:eastAsia="MS PGothic"/>
                <w:color w:val="00B0F0"/>
                <w:sz w:val="21"/>
                <w:szCs w:val="21"/>
                <w:lang w:eastAsia="ja-JP"/>
              </w:rPr>
            </w:pPr>
            <w:r w:rsidRPr="00077258">
              <w:rPr>
                <w:rFonts w:eastAsia="MS PGothic" w:hint="eastAsia"/>
                <w:color w:val="00B0F0"/>
                <w:sz w:val="21"/>
                <w:szCs w:val="21"/>
                <w:lang w:eastAsia="ja-JP"/>
              </w:rPr>
              <w:t>08</w:t>
            </w:r>
          </w:p>
        </w:tc>
        <w:tc>
          <w:tcPr>
            <w:tcW w:w="2126" w:type="dxa"/>
          </w:tcPr>
          <w:p w:rsidR="00077258" w:rsidRPr="00077258" w:rsidRDefault="00077258" w:rsidP="00077258">
            <w:pPr>
              <w:jc w:val="center"/>
              <w:rPr>
                <w:color w:val="00B0F0"/>
                <w:sz w:val="21"/>
                <w:szCs w:val="21"/>
              </w:rPr>
            </w:pPr>
            <w:r w:rsidRPr="00077258">
              <w:rPr>
                <w:rFonts w:eastAsia="MS PGothic"/>
                <w:color w:val="00B0F0"/>
                <w:sz w:val="21"/>
                <w:szCs w:val="21"/>
                <w:lang w:eastAsia="ja-JP"/>
              </w:rPr>
              <w:t>31</w:t>
            </w:r>
            <w:r w:rsidRPr="00077258">
              <w:rPr>
                <w:rFonts w:eastAsia="MS PGothic" w:hint="eastAsia"/>
                <w:color w:val="00B0F0"/>
                <w:sz w:val="21"/>
                <w:szCs w:val="21"/>
                <w:lang w:eastAsia="ja-JP"/>
              </w:rPr>
              <w:t>/0</w:t>
            </w:r>
            <w:r w:rsidRPr="00077258">
              <w:rPr>
                <w:rFonts w:eastAsia="MS PGothic"/>
                <w:color w:val="00B0F0"/>
                <w:sz w:val="21"/>
                <w:szCs w:val="21"/>
                <w:lang w:eastAsia="ja-JP"/>
              </w:rPr>
              <w:t>3</w:t>
            </w:r>
            <w:r w:rsidRPr="00077258">
              <w:rPr>
                <w:rFonts w:eastAsia="MS PGothic" w:hint="eastAsia"/>
                <w:color w:val="00B0F0"/>
                <w:sz w:val="21"/>
                <w:szCs w:val="21"/>
                <w:lang w:eastAsia="ja-JP"/>
              </w:rPr>
              <w:t>/2019</w:t>
            </w:r>
          </w:p>
        </w:tc>
        <w:tc>
          <w:tcPr>
            <w:tcW w:w="2836" w:type="dxa"/>
          </w:tcPr>
          <w:p w:rsidR="00077258" w:rsidRPr="00077258" w:rsidRDefault="00077258" w:rsidP="00077258">
            <w:pPr>
              <w:jc w:val="center"/>
              <w:rPr>
                <w:rFonts w:eastAsia="MS PGothic"/>
                <w:color w:val="00B0F0"/>
                <w:sz w:val="21"/>
                <w:lang w:eastAsia="ja-JP"/>
              </w:rPr>
            </w:pPr>
          </w:p>
        </w:tc>
      </w:tr>
      <w:tr w:rsidR="00077258" w:rsidRPr="00077258" w:rsidTr="00077258">
        <w:tc>
          <w:tcPr>
            <w:tcW w:w="2126" w:type="dxa"/>
          </w:tcPr>
          <w:p w:rsidR="00077258" w:rsidRPr="00077258" w:rsidRDefault="00077258" w:rsidP="00077258">
            <w:pPr>
              <w:jc w:val="center"/>
              <w:rPr>
                <w:rFonts w:eastAsia="MS PGothic"/>
                <w:color w:val="00B0F0"/>
                <w:sz w:val="21"/>
                <w:szCs w:val="21"/>
                <w:lang w:eastAsia="ja-JP"/>
              </w:rPr>
            </w:pPr>
            <w:r w:rsidRPr="00077258">
              <w:rPr>
                <w:rFonts w:eastAsia="MS PGothic" w:hint="eastAsia"/>
                <w:color w:val="00B0F0"/>
                <w:sz w:val="21"/>
                <w:szCs w:val="21"/>
                <w:lang w:eastAsia="ja-JP"/>
              </w:rPr>
              <w:t>09</w:t>
            </w:r>
          </w:p>
        </w:tc>
        <w:tc>
          <w:tcPr>
            <w:tcW w:w="2126" w:type="dxa"/>
          </w:tcPr>
          <w:p w:rsidR="00077258" w:rsidRPr="00077258" w:rsidRDefault="00077258" w:rsidP="00077258">
            <w:pPr>
              <w:jc w:val="center"/>
              <w:rPr>
                <w:rFonts w:eastAsia="MS PGothic"/>
                <w:color w:val="00B0F0"/>
                <w:sz w:val="21"/>
                <w:szCs w:val="21"/>
                <w:lang w:eastAsia="ja-JP"/>
              </w:rPr>
            </w:pPr>
            <w:r w:rsidRPr="00077258">
              <w:rPr>
                <w:rFonts w:eastAsia="MS PGothic" w:hint="eastAsia"/>
                <w:color w:val="00B0F0"/>
                <w:sz w:val="21"/>
                <w:szCs w:val="21"/>
                <w:lang w:eastAsia="ja-JP"/>
              </w:rPr>
              <w:t>30/04/2019</w:t>
            </w:r>
          </w:p>
        </w:tc>
        <w:tc>
          <w:tcPr>
            <w:tcW w:w="2836" w:type="dxa"/>
          </w:tcPr>
          <w:p w:rsidR="00077258" w:rsidRPr="00077258" w:rsidRDefault="00077258" w:rsidP="00077258">
            <w:pPr>
              <w:jc w:val="center"/>
              <w:rPr>
                <w:rFonts w:eastAsia="MS PGothic"/>
                <w:color w:val="00B0F0"/>
                <w:sz w:val="21"/>
                <w:lang w:eastAsia="ja-JP"/>
              </w:rPr>
            </w:pPr>
          </w:p>
        </w:tc>
      </w:tr>
      <w:tr w:rsidR="00077258" w:rsidRPr="00077258" w:rsidTr="00077258">
        <w:tc>
          <w:tcPr>
            <w:tcW w:w="2126" w:type="dxa"/>
          </w:tcPr>
          <w:p w:rsidR="00077258" w:rsidRPr="00077258" w:rsidRDefault="00077258" w:rsidP="00077258">
            <w:pPr>
              <w:jc w:val="center"/>
              <w:rPr>
                <w:rFonts w:eastAsia="MS PGothic"/>
                <w:color w:val="00B0F0"/>
                <w:sz w:val="21"/>
                <w:szCs w:val="21"/>
                <w:lang w:eastAsia="ja-JP"/>
              </w:rPr>
            </w:pPr>
            <w:r w:rsidRPr="00077258">
              <w:rPr>
                <w:rFonts w:eastAsia="MS PGothic" w:hint="eastAsia"/>
                <w:color w:val="00B0F0"/>
                <w:sz w:val="21"/>
                <w:szCs w:val="21"/>
                <w:lang w:eastAsia="ja-JP"/>
              </w:rPr>
              <w:t>10</w:t>
            </w:r>
          </w:p>
        </w:tc>
        <w:tc>
          <w:tcPr>
            <w:tcW w:w="2126" w:type="dxa"/>
          </w:tcPr>
          <w:p w:rsidR="00077258" w:rsidRPr="00077258" w:rsidRDefault="00077258" w:rsidP="00077258">
            <w:pPr>
              <w:jc w:val="center"/>
              <w:rPr>
                <w:rFonts w:eastAsia="MS PGothic"/>
                <w:color w:val="00B0F0"/>
                <w:sz w:val="21"/>
                <w:szCs w:val="21"/>
                <w:lang w:eastAsia="ja-JP"/>
              </w:rPr>
            </w:pPr>
            <w:r w:rsidRPr="00077258">
              <w:rPr>
                <w:rFonts w:eastAsia="MS PGothic"/>
                <w:color w:val="00B0F0"/>
                <w:sz w:val="21"/>
                <w:szCs w:val="21"/>
                <w:lang w:eastAsia="ja-JP"/>
              </w:rPr>
              <w:t>31</w:t>
            </w:r>
            <w:r w:rsidRPr="00077258">
              <w:rPr>
                <w:rFonts w:eastAsia="MS PGothic" w:hint="eastAsia"/>
                <w:color w:val="00B0F0"/>
                <w:sz w:val="21"/>
                <w:szCs w:val="21"/>
                <w:lang w:eastAsia="ja-JP"/>
              </w:rPr>
              <w:t>/0</w:t>
            </w:r>
            <w:r w:rsidRPr="00077258">
              <w:rPr>
                <w:rFonts w:eastAsia="MS PGothic"/>
                <w:color w:val="00B0F0"/>
                <w:sz w:val="21"/>
                <w:szCs w:val="21"/>
                <w:lang w:eastAsia="ja-JP"/>
              </w:rPr>
              <w:t>5</w:t>
            </w:r>
            <w:r w:rsidRPr="00077258">
              <w:rPr>
                <w:rFonts w:eastAsia="MS PGothic" w:hint="eastAsia"/>
                <w:color w:val="00B0F0"/>
                <w:sz w:val="21"/>
                <w:szCs w:val="21"/>
                <w:lang w:eastAsia="ja-JP"/>
              </w:rPr>
              <w:t>/2019</w:t>
            </w:r>
          </w:p>
        </w:tc>
        <w:tc>
          <w:tcPr>
            <w:tcW w:w="2836" w:type="dxa"/>
          </w:tcPr>
          <w:p w:rsidR="00077258" w:rsidRPr="00077258" w:rsidRDefault="00077258" w:rsidP="00077258">
            <w:pPr>
              <w:jc w:val="center"/>
              <w:rPr>
                <w:rFonts w:eastAsia="MS PGothic"/>
                <w:color w:val="00B0F0"/>
                <w:sz w:val="21"/>
                <w:lang w:eastAsia="ja-JP"/>
              </w:rPr>
            </w:pPr>
          </w:p>
        </w:tc>
      </w:tr>
      <w:tr w:rsidR="00077258" w:rsidRPr="00077258" w:rsidTr="00077258">
        <w:tc>
          <w:tcPr>
            <w:tcW w:w="2126" w:type="dxa"/>
          </w:tcPr>
          <w:p w:rsidR="00077258" w:rsidRPr="00077258" w:rsidRDefault="00077258" w:rsidP="00077258">
            <w:pPr>
              <w:jc w:val="center"/>
              <w:rPr>
                <w:rFonts w:eastAsia="MS PGothic"/>
                <w:color w:val="00B0F0"/>
                <w:sz w:val="21"/>
                <w:szCs w:val="21"/>
                <w:lang w:eastAsia="ja-JP"/>
              </w:rPr>
            </w:pPr>
          </w:p>
        </w:tc>
        <w:tc>
          <w:tcPr>
            <w:tcW w:w="2126" w:type="dxa"/>
          </w:tcPr>
          <w:p w:rsidR="00077258" w:rsidRPr="00077258" w:rsidRDefault="00077258" w:rsidP="00077258">
            <w:pPr>
              <w:jc w:val="center"/>
              <w:rPr>
                <w:rFonts w:eastAsia="MS PGothic"/>
                <w:color w:val="00B0F0"/>
                <w:sz w:val="21"/>
                <w:szCs w:val="21"/>
                <w:lang w:eastAsia="ja-JP"/>
              </w:rPr>
            </w:pPr>
          </w:p>
        </w:tc>
        <w:tc>
          <w:tcPr>
            <w:tcW w:w="2836" w:type="dxa"/>
          </w:tcPr>
          <w:p w:rsidR="00077258" w:rsidRPr="00077258" w:rsidRDefault="00077258" w:rsidP="00077258">
            <w:pPr>
              <w:jc w:val="center"/>
              <w:rPr>
                <w:rFonts w:eastAsia="MS PGothic"/>
                <w:color w:val="00B0F0"/>
                <w:sz w:val="21"/>
                <w:lang w:eastAsia="ja-JP"/>
              </w:rPr>
            </w:pPr>
          </w:p>
        </w:tc>
      </w:tr>
      <w:tr w:rsidR="00077258" w:rsidRPr="00077258" w:rsidTr="00077258">
        <w:tc>
          <w:tcPr>
            <w:tcW w:w="2126" w:type="dxa"/>
          </w:tcPr>
          <w:p w:rsidR="00077258" w:rsidRPr="00077258" w:rsidRDefault="00077258" w:rsidP="00077258">
            <w:pPr>
              <w:jc w:val="center"/>
              <w:rPr>
                <w:rFonts w:eastAsia="MS PGothic"/>
                <w:color w:val="00B0F0"/>
                <w:sz w:val="21"/>
                <w:szCs w:val="21"/>
                <w:lang w:eastAsia="ja-JP"/>
              </w:rPr>
            </w:pPr>
          </w:p>
        </w:tc>
        <w:tc>
          <w:tcPr>
            <w:tcW w:w="2126" w:type="dxa"/>
          </w:tcPr>
          <w:p w:rsidR="00077258" w:rsidRPr="00077258" w:rsidRDefault="00077258" w:rsidP="00077258">
            <w:pPr>
              <w:jc w:val="center"/>
              <w:rPr>
                <w:rFonts w:eastAsia="MS PGothic"/>
                <w:color w:val="00B0F0"/>
                <w:sz w:val="21"/>
                <w:szCs w:val="21"/>
                <w:lang w:eastAsia="ja-JP"/>
              </w:rPr>
            </w:pPr>
          </w:p>
        </w:tc>
        <w:tc>
          <w:tcPr>
            <w:tcW w:w="2836" w:type="dxa"/>
          </w:tcPr>
          <w:p w:rsidR="00077258" w:rsidRPr="00077258" w:rsidRDefault="00077258" w:rsidP="00077258">
            <w:pPr>
              <w:jc w:val="center"/>
              <w:rPr>
                <w:rFonts w:eastAsia="MS PGothic"/>
                <w:color w:val="00B0F0"/>
                <w:sz w:val="21"/>
                <w:lang w:eastAsia="ja-JP"/>
              </w:rPr>
            </w:pPr>
          </w:p>
        </w:tc>
      </w:tr>
      <w:tr w:rsidR="00077258" w:rsidRPr="00077258" w:rsidTr="00077258">
        <w:tc>
          <w:tcPr>
            <w:tcW w:w="2126" w:type="dxa"/>
          </w:tcPr>
          <w:p w:rsidR="00077258" w:rsidRPr="00077258" w:rsidRDefault="00077258" w:rsidP="00077258">
            <w:pPr>
              <w:jc w:val="center"/>
              <w:rPr>
                <w:rFonts w:eastAsia="MS PGothic"/>
                <w:color w:val="00B0F0"/>
                <w:sz w:val="21"/>
                <w:szCs w:val="21"/>
                <w:lang w:eastAsia="ja-JP"/>
              </w:rPr>
            </w:pPr>
          </w:p>
        </w:tc>
        <w:tc>
          <w:tcPr>
            <w:tcW w:w="2126" w:type="dxa"/>
          </w:tcPr>
          <w:p w:rsidR="00077258" w:rsidRPr="00077258" w:rsidRDefault="00077258" w:rsidP="00077258">
            <w:pPr>
              <w:jc w:val="center"/>
              <w:rPr>
                <w:rFonts w:eastAsia="MS PGothic"/>
                <w:color w:val="00B0F0"/>
                <w:sz w:val="21"/>
                <w:szCs w:val="21"/>
                <w:lang w:eastAsia="ja-JP"/>
              </w:rPr>
            </w:pPr>
          </w:p>
        </w:tc>
        <w:tc>
          <w:tcPr>
            <w:tcW w:w="2836" w:type="dxa"/>
          </w:tcPr>
          <w:p w:rsidR="00077258" w:rsidRPr="00077258" w:rsidRDefault="00077258" w:rsidP="00077258">
            <w:pPr>
              <w:jc w:val="center"/>
              <w:rPr>
                <w:rFonts w:eastAsia="MS PGothic"/>
                <w:color w:val="00B0F0"/>
                <w:sz w:val="21"/>
                <w:lang w:eastAsia="ja-JP"/>
              </w:rPr>
            </w:pPr>
          </w:p>
        </w:tc>
      </w:tr>
      <w:tr w:rsidR="00077258" w:rsidRPr="00077258" w:rsidTr="00077258">
        <w:tc>
          <w:tcPr>
            <w:tcW w:w="2126" w:type="dxa"/>
          </w:tcPr>
          <w:p w:rsidR="00077258" w:rsidRPr="00077258" w:rsidRDefault="00077258" w:rsidP="00077258">
            <w:pPr>
              <w:jc w:val="center"/>
              <w:rPr>
                <w:rFonts w:eastAsia="MS PGothic"/>
                <w:color w:val="00B0F0"/>
                <w:sz w:val="21"/>
                <w:szCs w:val="21"/>
                <w:lang w:eastAsia="ja-JP"/>
              </w:rPr>
            </w:pPr>
          </w:p>
        </w:tc>
        <w:tc>
          <w:tcPr>
            <w:tcW w:w="2126" w:type="dxa"/>
          </w:tcPr>
          <w:p w:rsidR="00077258" w:rsidRPr="00077258" w:rsidRDefault="00077258" w:rsidP="00077258">
            <w:pPr>
              <w:jc w:val="center"/>
              <w:rPr>
                <w:rFonts w:eastAsia="MS PGothic"/>
                <w:color w:val="00B0F0"/>
                <w:sz w:val="21"/>
                <w:szCs w:val="21"/>
                <w:lang w:eastAsia="ja-JP"/>
              </w:rPr>
            </w:pPr>
          </w:p>
        </w:tc>
        <w:tc>
          <w:tcPr>
            <w:tcW w:w="2836" w:type="dxa"/>
          </w:tcPr>
          <w:p w:rsidR="00077258" w:rsidRPr="00077258" w:rsidRDefault="00077258" w:rsidP="00077258">
            <w:pPr>
              <w:jc w:val="center"/>
              <w:rPr>
                <w:rFonts w:eastAsia="MS PGothic"/>
                <w:color w:val="00B0F0"/>
                <w:sz w:val="21"/>
                <w:lang w:eastAsia="ja-JP"/>
              </w:rPr>
            </w:pPr>
          </w:p>
        </w:tc>
      </w:tr>
      <w:tr w:rsidR="00077258" w:rsidRPr="00077258" w:rsidTr="00077258">
        <w:tc>
          <w:tcPr>
            <w:tcW w:w="2126" w:type="dxa"/>
          </w:tcPr>
          <w:p w:rsidR="00077258" w:rsidRPr="00077258" w:rsidRDefault="00077258" w:rsidP="00077258">
            <w:pPr>
              <w:jc w:val="center"/>
              <w:rPr>
                <w:rFonts w:eastAsia="MS PGothic"/>
                <w:color w:val="00B0F0"/>
                <w:sz w:val="21"/>
                <w:szCs w:val="21"/>
                <w:lang w:eastAsia="ja-JP"/>
              </w:rPr>
            </w:pPr>
          </w:p>
        </w:tc>
        <w:tc>
          <w:tcPr>
            <w:tcW w:w="2126" w:type="dxa"/>
          </w:tcPr>
          <w:p w:rsidR="00077258" w:rsidRPr="00077258" w:rsidRDefault="00077258" w:rsidP="00077258">
            <w:pPr>
              <w:jc w:val="center"/>
              <w:rPr>
                <w:rFonts w:eastAsia="MS PGothic"/>
                <w:color w:val="00B0F0"/>
                <w:sz w:val="21"/>
                <w:szCs w:val="21"/>
                <w:lang w:eastAsia="ja-JP"/>
              </w:rPr>
            </w:pPr>
          </w:p>
        </w:tc>
        <w:tc>
          <w:tcPr>
            <w:tcW w:w="2836" w:type="dxa"/>
          </w:tcPr>
          <w:p w:rsidR="00077258" w:rsidRPr="00077258" w:rsidRDefault="00077258" w:rsidP="00077258">
            <w:pPr>
              <w:jc w:val="center"/>
              <w:rPr>
                <w:rFonts w:eastAsia="MS PGothic"/>
                <w:color w:val="00B0F0"/>
                <w:sz w:val="21"/>
                <w:lang w:eastAsia="ja-JP"/>
              </w:rPr>
            </w:pPr>
          </w:p>
        </w:tc>
      </w:tr>
      <w:tr w:rsidR="00077258" w:rsidRPr="00077258" w:rsidTr="00077258">
        <w:tc>
          <w:tcPr>
            <w:tcW w:w="2126" w:type="dxa"/>
          </w:tcPr>
          <w:p w:rsidR="00077258" w:rsidRPr="00077258" w:rsidRDefault="00077258" w:rsidP="00077258">
            <w:pPr>
              <w:jc w:val="center"/>
              <w:rPr>
                <w:rFonts w:eastAsia="MS PGothic"/>
                <w:color w:val="00B0F0"/>
                <w:sz w:val="21"/>
                <w:szCs w:val="21"/>
                <w:lang w:eastAsia="ja-JP"/>
              </w:rPr>
            </w:pPr>
          </w:p>
        </w:tc>
        <w:tc>
          <w:tcPr>
            <w:tcW w:w="2126" w:type="dxa"/>
          </w:tcPr>
          <w:p w:rsidR="00077258" w:rsidRPr="00077258" w:rsidRDefault="00077258" w:rsidP="00077258">
            <w:pPr>
              <w:jc w:val="center"/>
              <w:rPr>
                <w:rFonts w:eastAsia="MS PGothic"/>
                <w:color w:val="00B0F0"/>
                <w:sz w:val="21"/>
                <w:szCs w:val="21"/>
                <w:lang w:eastAsia="ja-JP"/>
              </w:rPr>
            </w:pPr>
          </w:p>
        </w:tc>
        <w:tc>
          <w:tcPr>
            <w:tcW w:w="2836" w:type="dxa"/>
          </w:tcPr>
          <w:p w:rsidR="00077258" w:rsidRPr="00077258" w:rsidRDefault="00077258" w:rsidP="00077258">
            <w:pPr>
              <w:jc w:val="center"/>
              <w:rPr>
                <w:rFonts w:eastAsia="MS PGothic"/>
                <w:color w:val="00B0F0"/>
                <w:sz w:val="21"/>
                <w:lang w:eastAsia="ja-JP"/>
              </w:rPr>
            </w:pPr>
          </w:p>
        </w:tc>
      </w:tr>
      <w:tr w:rsidR="00077258" w:rsidRPr="00077258" w:rsidTr="00077258">
        <w:tc>
          <w:tcPr>
            <w:tcW w:w="2126" w:type="dxa"/>
          </w:tcPr>
          <w:p w:rsidR="00077258" w:rsidRPr="00077258" w:rsidRDefault="00077258" w:rsidP="00077258">
            <w:pPr>
              <w:jc w:val="center"/>
              <w:rPr>
                <w:rFonts w:eastAsia="MS PGothic"/>
                <w:color w:val="00B0F0"/>
                <w:sz w:val="21"/>
                <w:szCs w:val="21"/>
                <w:lang w:eastAsia="ja-JP"/>
              </w:rPr>
            </w:pPr>
          </w:p>
        </w:tc>
        <w:tc>
          <w:tcPr>
            <w:tcW w:w="2126" w:type="dxa"/>
          </w:tcPr>
          <w:p w:rsidR="00077258" w:rsidRPr="00077258" w:rsidRDefault="00077258" w:rsidP="00077258">
            <w:pPr>
              <w:jc w:val="center"/>
              <w:rPr>
                <w:rFonts w:eastAsia="MS PGothic"/>
                <w:color w:val="00B0F0"/>
                <w:sz w:val="21"/>
                <w:szCs w:val="21"/>
                <w:lang w:eastAsia="ja-JP"/>
              </w:rPr>
            </w:pPr>
          </w:p>
        </w:tc>
        <w:tc>
          <w:tcPr>
            <w:tcW w:w="2836" w:type="dxa"/>
          </w:tcPr>
          <w:p w:rsidR="00077258" w:rsidRPr="00077258" w:rsidRDefault="00077258" w:rsidP="00077258">
            <w:pPr>
              <w:jc w:val="center"/>
              <w:rPr>
                <w:rFonts w:eastAsia="MS PGothic"/>
                <w:color w:val="00B0F0"/>
                <w:sz w:val="21"/>
                <w:lang w:eastAsia="ja-JP"/>
              </w:rPr>
            </w:pPr>
          </w:p>
        </w:tc>
      </w:tr>
      <w:tr w:rsidR="00077258" w:rsidRPr="00077258" w:rsidTr="00077258">
        <w:tc>
          <w:tcPr>
            <w:tcW w:w="2126" w:type="dxa"/>
          </w:tcPr>
          <w:p w:rsidR="00077258" w:rsidRPr="00077258" w:rsidRDefault="00077258" w:rsidP="00077258">
            <w:pPr>
              <w:jc w:val="center"/>
              <w:rPr>
                <w:rFonts w:eastAsia="MS PGothic"/>
                <w:color w:val="00B0F0"/>
                <w:sz w:val="21"/>
                <w:szCs w:val="21"/>
                <w:lang w:eastAsia="ja-JP"/>
              </w:rPr>
            </w:pPr>
          </w:p>
        </w:tc>
        <w:tc>
          <w:tcPr>
            <w:tcW w:w="2126" w:type="dxa"/>
          </w:tcPr>
          <w:p w:rsidR="00077258" w:rsidRPr="00077258" w:rsidRDefault="00077258" w:rsidP="00077258">
            <w:pPr>
              <w:jc w:val="center"/>
              <w:rPr>
                <w:rFonts w:eastAsia="MS PGothic"/>
                <w:color w:val="00B0F0"/>
                <w:sz w:val="21"/>
                <w:szCs w:val="21"/>
                <w:lang w:eastAsia="ja-JP"/>
              </w:rPr>
            </w:pPr>
          </w:p>
        </w:tc>
        <w:tc>
          <w:tcPr>
            <w:tcW w:w="2836" w:type="dxa"/>
          </w:tcPr>
          <w:p w:rsidR="00077258" w:rsidRPr="00077258" w:rsidRDefault="00077258" w:rsidP="00077258">
            <w:pPr>
              <w:jc w:val="center"/>
              <w:rPr>
                <w:rFonts w:eastAsia="MS PGothic"/>
                <w:color w:val="00B0F0"/>
                <w:sz w:val="21"/>
                <w:lang w:eastAsia="ja-JP"/>
              </w:rPr>
            </w:pPr>
          </w:p>
        </w:tc>
      </w:tr>
      <w:tr w:rsidR="00077258" w:rsidRPr="00077258" w:rsidTr="00077258">
        <w:tc>
          <w:tcPr>
            <w:tcW w:w="2126" w:type="dxa"/>
          </w:tcPr>
          <w:p w:rsidR="00077258" w:rsidRPr="00077258" w:rsidRDefault="00077258" w:rsidP="00077258">
            <w:pPr>
              <w:jc w:val="center"/>
              <w:rPr>
                <w:rFonts w:eastAsia="MS PGothic"/>
                <w:color w:val="00B0F0"/>
                <w:sz w:val="21"/>
                <w:szCs w:val="21"/>
                <w:lang w:eastAsia="ja-JP"/>
              </w:rPr>
            </w:pPr>
          </w:p>
        </w:tc>
        <w:tc>
          <w:tcPr>
            <w:tcW w:w="2126" w:type="dxa"/>
          </w:tcPr>
          <w:p w:rsidR="00077258" w:rsidRPr="00077258" w:rsidRDefault="00077258" w:rsidP="00077258">
            <w:pPr>
              <w:jc w:val="center"/>
              <w:rPr>
                <w:rFonts w:eastAsia="MS PGothic"/>
                <w:color w:val="00B0F0"/>
                <w:sz w:val="21"/>
                <w:szCs w:val="21"/>
                <w:lang w:eastAsia="ja-JP"/>
              </w:rPr>
            </w:pPr>
          </w:p>
        </w:tc>
        <w:tc>
          <w:tcPr>
            <w:tcW w:w="2836" w:type="dxa"/>
          </w:tcPr>
          <w:p w:rsidR="00077258" w:rsidRPr="00077258" w:rsidRDefault="00077258" w:rsidP="00077258">
            <w:pPr>
              <w:jc w:val="center"/>
              <w:rPr>
                <w:rFonts w:eastAsia="MS PGothic"/>
                <w:color w:val="00B0F0"/>
                <w:sz w:val="21"/>
                <w:lang w:eastAsia="ja-JP"/>
              </w:rPr>
            </w:pPr>
          </w:p>
        </w:tc>
      </w:tr>
      <w:tr w:rsidR="00077258" w:rsidRPr="00077258" w:rsidTr="00077258">
        <w:tc>
          <w:tcPr>
            <w:tcW w:w="2126" w:type="dxa"/>
          </w:tcPr>
          <w:p w:rsidR="00077258" w:rsidRPr="00077258" w:rsidRDefault="00077258" w:rsidP="00077258">
            <w:pPr>
              <w:jc w:val="center"/>
              <w:rPr>
                <w:rFonts w:eastAsia="MS PGothic"/>
                <w:color w:val="00B0F0"/>
                <w:sz w:val="21"/>
                <w:szCs w:val="21"/>
                <w:lang w:eastAsia="ja-JP"/>
              </w:rPr>
            </w:pPr>
          </w:p>
        </w:tc>
        <w:tc>
          <w:tcPr>
            <w:tcW w:w="2126" w:type="dxa"/>
          </w:tcPr>
          <w:p w:rsidR="00077258" w:rsidRPr="00077258" w:rsidRDefault="00077258" w:rsidP="00077258">
            <w:pPr>
              <w:jc w:val="center"/>
              <w:rPr>
                <w:rFonts w:eastAsia="MS PGothic"/>
                <w:color w:val="00B0F0"/>
                <w:sz w:val="21"/>
                <w:szCs w:val="21"/>
                <w:lang w:eastAsia="ja-JP"/>
              </w:rPr>
            </w:pPr>
          </w:p>
        </w:tc>
        <w:tc>
          <w:tcPr>
            <w:tcW w:w="2836" w:type="dxa"/>
          </w:tcPr>
          <w:p w:rsidR="00077258" w:rsidRPr="00077258" w:rsidRDefault="00077258" w:rsidP="00077258">
            <w:pPr>
              <w:jc w:val="center"/>
              <w:rPr>
                <w:rFonts w:eastAsia="MS PGothic"/>
                <w:color w:val="00B0F0"/>
                <w:sz w:val="21"/>
                <w:lang w:eastAsia="ja-JP"/>
              </w:rPr>
            </w:pPr>
          </w:p>
        </w:tc>
      </w:tr>
    </w:tbl>
    <w:p w:rsidR="002E5B6C" w:rsidRDefault="002E5B6C">
      <w:pPr>
        <w:spacing w:after="200" w:line="276" w:lineRule="auto"/>
      </w:pPr>
      <w:r>
        <w:br w:type="page"/>
      </w:r>
    </w:p>
    <w:p w:rsidR="00795DB8" w:rsidRDefault="00795DB8" w:rsidP="00821DA0"/>
    <w:p w:rsidR="002E5B6C" w:rsidRPr="000B6460" w:rsidRDefault="002E5B6C" w:rsidP="002E5B6C">
      <w:pPr>
        <w:pStyle w:val="Heading1"/>
        <w:rPr>
          <w:lang w:val="en-GB"/>
        </w:rPr>
      </w:pPr>
      <w:bookmarkStart w:id="49" w:name="_Toc500631246"/>
      <w:r w:rsidRPr="000B6460">
        <w:rPr>
          <w:lang w:val="en-GB"/>
        </w:rPr>
        <w:t>Part III Monitoring</w:t>
      </w:r>
      <w:bookmarkEnd w:id="49"/>
    </w:p>
    <w:p w:rsidR="002E5B6C" w:rsidRPr="000B6460" w:rsidRDefault="002E5B6C" w:rsidP="002E5B6C">
      <w:pPr>
        <w:rPr>
          <w:lang w:val="en-GB"/>
        </w:rPr>
      </w:pPr>
    </w:p>
    <w:p w:rsidR="002E5B6C" w:rsidRPr="00A17197" w:rsidRDefault="00A17197" w:rsidP="00A17197">
      <w:pPr>
        <w:pStyle w:val="Heading2"/>
      </w:pPr>
      <w:bookmarkStart w:id="50" w:name="_Toc500631247"/>
      <w:r>
        <w:t xml:space="preserve">(Annex 31) </w:t>
      </w:r>
      <w:r w:rsidR="002E5B6C" w:rsidRPr="00A17197">
        <w:t>EE&amp;C Equipment Purchasing and Installation Status Form</w:t>
      </w:r>
      <w:bookmarkEnd w:id="50"/>
    </w:p>
    <w:p w:rsidR="002E5B6C" w:rsidRPr="00A17197" w:rsidRDefault="002E5B6C" w:rsidP="00A17197"/>
    <w:tbl>
      <w:tblPr>
        <w:tblW w:w="8158" w:type="dxa"/>
        <w:jc w:val="center"/>
        <w:tblCellMar>
          <w:left w:w="99" w:type="dxa"/>
          <w:right w:w="99" w:type="dxa"/>
        </w:tblCellMar>
        <w:tblLook w:val="04A0"/>
      </w:tblPr>
      <w:tblGrid>
        <w:gridCol w:w="3676"/>
        <w:gridCol w:w="4482"/>
      </w:tblGrid>
      <w:tr w:rsidR="002E5B6C" w:rsidRPr="00CE4715" w:rsidTr="00EB238A">
        <w:trPr>
          <w:trHeight w:val="260"/>
          <w:jc w:val="center"/>
        </w:trPr>
        <w:tc>
          <w:tcPr>
            <w:tcW w:w="3676" w:type="dxa"/>
            <w:tcBorders>
              <w:top w:val="single" w:sz="8" w:space="0" w:color="auto"/>
              <w:left w:val="single" w:sz="8" w:space="0" w:color="auto"/>
              <w:bottom w:val="single" w:sz="4" w:space="0" w:color="auto"/>
              <w:right w:val="single" w:sz="8" w:space="0" w:color="000000"/>
            </w:tcBorders>
            <w:shd w:val="clear" w:color="auto" w:fill="D9D9D9" w:themeFill="background1" w:themeFillShade="D9"/>
            <w:noWrap/>
            <w:vAlign w:val="center"/>
            <w:hideMark/>
          </w:tcPr>
          <w:p w:rsidR="002E5B6C" w:rsidRPr="00086D06" w:rsidRDefault="00AA0012" w:rsidP="00086D06">
            <w:r w:rsidRPr="00086D06">
              <w:t>Sub-project Number</w:t>
            </w:r>
          </w:p>
        </w:tc>
        <w:tc>
          <w:tcPr>
            <w:tcW w:w="4482" w:type="dxa"/>
            <w:tcBorders>
              <w:top w:val="single" w:sz="8" w:space="0" w:color="auto"/>
              <w:left w:val="nil"/>
              <w:bottom w:val="single" w:sz="4" w:space="0" w:color="auto"/>
              <w:right w:val="single" w:sz="8" w:space="0" w:color="auto"/>
            </w:tcBorders>
            <w:shd w:val="clear" w:color="auto" w:fill="D9D9D9" w:themeFill="background1" w:themeFillShade="D9"/>
            <w:noWrap/>
            <w:vAlign w:val="center"/>
          </w:tcPr>
          <w:p w:rsidR="002E5B6C" w:rsidRPr="00CE4715" w:rsidRDefault="00734773" w:rsidP="00AA0012">
            <w:pPr>
              <w:rPr>
                <w:rFonts w:ascii="Calibri" w:eastAsia="MS PGothic" w:hAnsi="Calibri" w:cs="MS PGothic"/>
              </w:rPr>
            </w:pPr>
            <w:r>
              <w:rPr>
                <w:rFonts w:ascii="Calibri" w:hAnsi="Calibri" w:cs="Times New Roman"/>
              </w:rPr>
              <w:t>S</w:t>
            </w:r>
            <w:r w:rsidRPr="00DD1CE7">
              <w:rPr>
                <w:rFonts w:ascii="Calibri" w:hAnsi="Calibri" w:cs="Times New Roman"/>
              </w:rPr>
              <w:t>D</w:t>
            </w:r>
            <w:r>
              <w:rPr>
                <w:rFonts w:ascii="Calibri" w:hAnsi="Calibri" w:cs="Times New Roman"/>
              </w:rPr>
              <w:t>17051803</w:t>
            </w:r>
          </w:p>
        </w:tc>
      </w:tr>
    </w:tbl>
    <w:p w:rsidR="00C75529" w:rsidRPr="00CE4715" w:rsidRDefault="00C75529" w:rsidP="00AA0012">
      <w:pPr>
        <w:rPr>
          <w:rFonts w:ascii="Calibri" w:eastAsia="MS PGothic" w:hAnsi="Calibri" w:cs="MS PGothic"/>
        </w:rPr>
      </w:pPr>
    </w:p>
    <w:tbl>
      <w:tblPr>
        <w:tblW w:w="8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tblPr>
      <w:tblGrid>
        <w:gridCol w:w="1358"/>
        <w:gridCol w:w="2323"/>
        <w:gridCol w:w="4477"/>
      </w:tblGrid>
      <w:tr w:rsidR="002E5B6C" w:rsidRPr="00CE4715" w:rsidTr="00EB238A">
        <w:trPr>
          <w:trHeight w:val="340"/>
          <w:jc w:val="center"/>
        </w:trPr>
        <w:tc>
          <w:tcPr>
            <w:tcW w:w="3681" w:type="dxa"/>
            <w:gridSpan w:val="2"/>
            <w:noWrap/>
            <w:vAlign w:val="center"/>
            <w:hideMark/>
          </w:tcPr>
          <w:p w:rsidR="002E5B6C" w:rsidRPr="00C75529" w:rsidRDefault="002E5B6C" w:rsidP="00C75529">
            <w:r w:rsidRPr="00C75529">
              <w:t>Name of Equipment</w:t>
            </w:r>
          </w:p>
        </w:tc>
        <w:tc>
          <w:tcPr>
            <w:tcW w:w="4477" w:type="dxa"/>
            <w:noWrap/>
            <w:vAlign w:val="center"/>
          </w:tcPr>
          <w:p w:rsidR="002E5B6C" w:rsidRPr="00C75529" w:rsidRDefault="002E5B6C" w:rsidP="00C75529">
            <w:pPr>
              <w:rPr>
                <w:rFonts w:ascii="Calibri" w:eastAsia="MS PGothic" w:hAnsi="Calibri" w:cs="MS PGothic"/>
              </w:rPr>
            </w:pPr>
          </w:p>
        </w:tc>
      </w:tr>
      <w:tr w:rsidR="002E5B6C" w:rsidRPr="00CE4715" w:rsidTr="00EB238A">
        <w:trPr>
          <w:trHeight w:val="340"/>
          <w:jc w:val="center"/>
        </w:trPr>
        <w:tc>
          <w:tcPr>
            <w:tcW w:w="3681" w:type="dxa"/>
            <w:gridSpan w:val="2"/>
            <w:noWrap/>
            <w:vAlign w:val="center"/>
            <w:hideMark/>
          </w:tcPr>
          <w:p w:rsidR="002E5B6C" w:rsidRPr="00C75529" w:rsidRDefault="002E5B6C" w:rsidP="00C75529">
            <w:r w:rsidRPr="00C75529">
              <w:t>Specification</w:t>
            </w:r>
          </w:p>
        </w:tc>
        <w:tc>
          <w:tcPr>
            <w:tcW w:w="4477" w:type="dxa"/>
            <w:noWrap/>
            <w:vAlign w:val="center"/>
          </w:tcPr>
          <w:p w:rsidR="002E5B6C" w:rsidRPr="00C75529" w:rsidRDefault="002E5B6C" w:rsidP="00C75529">
            <w:pPr>
              <w:rPr>
                <w:rFonts w:ascii="Arial" w:eastAsia="MS PGothic" w:hAnsi="Arial" w:cs="Times New Roman"/>
                <w:szCs w:val="20"/>
              </w:rPr>
            </w:pPr>
          </w:p>
        </w:tc>
      </w:tr>
      <w:tr w:rsidR="002E5B6C" w:rsidRPr="00CE4715" w:rsidTr="00EB238A">
        <w:trPr>
          <w:trHeight w:val="340"/>
          <w:jc w:val="center"/>
        </w:trPr>
        <w:tc>
          <w:tcPr>
            <w:tcW w:w="3681" w:type="dxa"/>
            <w:gridSpan w:val="2"/>
            <w:noWrap/>
            <w:vAlign w:val="center"/>
            <w:hideMark/>
          </w:tcPr>
          <w:p w:rsidR="002E5B6C" w:rsidRPr="00C75529" w:rsidRDefault="002E5B6C" w:rsidP="00C75529">
            <w:r w:rsidRPr="00C75529">
              <w:t>Model Number</w:t>
            </w:r>
          </w:p>
        </w:tc>
        <w:tc>
          <w:tcPr>
            <w:tcW w:w="4477" w:type="dxa"/>
            <w:noWrap/>
            <w:vAlign w:val="center"/>
          </w:tcPr>
          <w:p w:rsidR="002E5B6C" w:rsidRPr="00C75529" w:rsidRDefault="002E5B6C" w:rsidP="00C75529">
            <w:pPr>
              <w:rPr>
                <w:rFonts w:ascii="Calibri" w:eastAsia="MS PGothic" w:hAnsi="Calibri" w:cs="MS PGothic"/>
              </w:rPr>
            </w:pPr>
          </w:p>
        </w:tc>
      </w:tr>
      <w:tr w:rsidR="002E5B6C" w:rsidRPr="00CE4715" w:rsidTr="00EB238A">
        <w:trPr>
          <w:trHeight w:val="340"/>
          <w:jc w:val="center"/>
        </w:trPr>
        <w:tc>
          <w:tcPr>
            <w:tcW w:w="3681" w:type="dxa"/>
            <w:gridSpan w:val="2"/>
            <w:noWrap/>
            <w:vAlign w:val="center"/>
            <w:hideMark/>
          </w:tcPr>
          <w:p w:rsidR="002E5B6C" w:rsidRPr="00C75529" w:rsidRDefault="002E5B6C" w:rsidP="00C75529">
            <w:r w:rsidRPr="00C75529">
              <w:t>Supplier</w:t>
            </w:r>
          </w:p>
        </w:tc>
        <w:tc>
          <w:tcPr>
            <w:tcW w:w="4477" w:type="dxa"/>
            <w:noWrap/>
            <w:vAlign w:val="center"/>
          </w:tcPr>
          <w:p w:rsidR="002E5B6C" w:rsidRPr="00C75529" w:rsidRDefault="002E5B6C" w:rsidP="00C75529">
            <w:pPr>
              <w:rPr>
                <w:rFonts w:ascii="Calibri" w:eastAsia="MS PGothic" w:hAnsi="Calibri" w:cs="MS PGothic"/>
              </w:rPr>
            </w:pPr>
          </w:p>
        </w:tc>
      </w:tr>
      <w:tr w:rsidR="002E5B6C" w:rsidRPr="00CE4715" w:rsidTr="00EB238A">
        <w:trPr>
          <w:trHeight w:val="340"/>
          <w:jc w:val="center"/>
        </w:trPr>
        <w:tc>
          <w:tcPr>
            <w:tcW w:w="3681" w:type="dxa"/>
            <w:gridSpan w:val="2"/>
            <w:noWrap/>
            <w:vAlign w:val="center"/>
            <w:hideMark/>
          </w:tcPr>
          <w:p w:rsidR="002E5B6C" w:rsidRPr="00C75529" w:rsidRDefault="002E5B6C" w:rsidP="00C75529">
            <w:r w:rsidRPr="00C75529">
              <w:t>Manufacturer</w:t>
            </w:r>
          </w:p>
        </w:tc>
        <w:tc>
          <w:tcPr>
            <w:tcW w:w="4477" w:type="dxa"/>
            <w:noWrap/>
            <w:vAlign w:val="center"/>
          </w:tcPr>
          <w:p w:rsidR="002E5B6C" w:rsidRPr="00C75529" w:rsidRDefault="002E5B6C" w:rsidP="00C75529">
            <w:pPr>
              <w:rPr>
                <w:rFonts w:ascii="Calibri" w:eastAsia="MS PGothic" w:hAnsi="Calibri" w:cs="MS PGothic"/>
              </w:rPr>
            </w:pPr>
          </w:p>
        </w:tc>
      </w:tr>
      <w:tr w:rsidR="002E5B6C" w:rsidRPr="00CE4715" w:rsidTr="00EB238A">
        <w:trPr>
          <w:trHeight w:val="340"/>
          <w:jc w:val="center"/>
        </w:trPr>
        <w:tc>
          <w:tcPr>
            <w:tcW w:w="3681" w:type="dxa"/>
            <w:gridSpan w:val="2"/>
            <w:noWrap/>
            <w:vAlign w:val="center"/>
            <w:hideMark/>
          </w:tcPr>
          <w:p w:rsidR="002E5B6C" w:rsidRPr="00C75529" w:rsidRDefault="002E5B6C" w:rsidP="00C75529">
            <w:r w:rsidRPr="00C75529">
              <w:t>Unit price</w:t>
            </w:r>
          </w:p>
        </w:tc>
        <w:tc>
          <w:tcPr>
            <w:tcW w:w="4477" w:type="dxa"/>
            <w:noWrap/>
            <w:vAlign w:val="center"/>
          </w:tcPr>
          <w:p w:rsidR="002E5B6C" w:rsidRPr="00C75529" w:rsidRDefault="002E5B6C" w:rsidP="00C75529">
            <w:pPr>
              <w:rPr>
                <w:rFonts w:ascii="Calibri" w:eastAsia="MS PGothic" w:hAnsi="Calibri" w:cs="MS PGothic"/>
              </w:rPr>
            </w:pPr>
          </w:p>
        </w:tc>
      </w:tr>
      <w:tr w:rsidR="002E5B6C" w:rsidRPr="00CE4715" w:rsidTr="00EB238A">
        <w:trPr>
          <w:trHeight w:val="340"/>
          <w:jc w:val="center"/>
        </w:trPr>
        <w:tc>
          <w:tcPr>
            <w:tcW w:w="3681" w:type="dxa"/>
            <w:gridSpan w:val="2"/>
            <w:noWrap/>
            <w:vAlign w:val="center"/>
            <w:hideMark/>
          </w:tcPr>
          <w:p w:rsidR="002E5B6C" w:rsidRPr="00C75529" w:rsidRDefault="002E5B6C" w:rsidP="00C75529">
            <w:r w:rsidRPr="00C75529">
              <w:t>Number of introduced</w:t>
            </w:r>
          </w:p>
        </w:tc>
        <w:tc>
          <w:tcPr>
            <w:tcW w:w="4477" w:type="dxa"/>
            <w:noWrap/>
            <w:vAlign w:val="center"/>
          </w:tcPr>
          <w:p w:rsidR="002E5B6C" w:rsidRPr="00C75529" w:rsidRDefault="002E5B6C" w:rsidP="00C75529">
            <w:pPr>
              <w:rPr>
                <w:rFonts w:ascii="Calibri" w:eastAsia="MS PGothic" w:hAnsi="Calibri" w:cs="MS PGothic"/>
              </w:rPr>
            </w:pPr>
          </w:p>
        </w:tc>
      </w:tr>
      <w:tr w:rsidR="002E5B6C" w:rsidRPr="00CE4715" w:rsidTr="00EB238A">
        <w:trPr>
          <w:trHeight w:val="340"/>
          <w:jc w:val="center"/>
        </w:trPr>
        <w:tc>
          <w:tcPr>
            <w:tcW w:w="3681" w:type="dxa"/>
            <w:gridSpan w:val="2"/>
            <w:noWrap/>
            <w:vAlign w:val="center"/>
            <w:hideMark/>
          </w:tcPr>
          <w:p w:rsidR="002E5B6C" w:rsidRPr="00C75529" w:rsidRDefault="002E5B6C" w:rsidP="00C75529">
            <w:r w:rsidRPr="00C75529">
              <w:t>total investment amount</w:t>
            </w:r>
          </w:p>
        </w:tc>
        <w:tc>
          <w:tcPr>
            <w:tcW w:w="4477" w:type="dxa"/>
            <w:noWrap/>
            <w:vAlign w:val="center"/>
          </w:tcPr>
          <w:p w:rsidR="002E5B6C" w:rsidRPr="00C75529" w:rsidRDefault="002E5B6C" w:rsidP="00C75529">
            <w:pPr>
              <w:rPr>
                <w:rFonts w:ascii="Calibri" w:eastAsia="MS PGothic" w:hAnsi="Calibri" w:cs="MS PGothic"/>
              </w:rPr>
            </w:pPr>
          </w:p>
        </w:tc>
      </w:tr>
      <w:tr w:rsidR="002E5B6C" w:rsidRPr="00151A0C" w:rsidTr="00EB238A">
        <w:trPr>
          <w:trHeight w:val="340"/>
          <w:jc w:val="center"/>
        </w:trPr>
        <w:tc>
          <w:tcPr>
            <w:tcW w:w="1358" w:type="dxa"/>
            <w:vMerge w:val="restart"/>
            <w:vAlign w:val="center"/>
            <w:hideMark/>
          </w:tcPr>
          <w:p w:rsidR="002E5B6C" w:rsidRPr="00C75529" w:rsidRDefault="00B314D8" w:rsidP="00C75529">
            <w:r w:rsidRPr="00C75529">
              <w:t>Attachment</w:t>
            </w:r>
          </w:p>
        </w:tc>
        <w:tc>
          <w:tcPr>
            <w:tcW w:w="2323" w:type="dxa"/>
            <w:noWrap/>
            <w:vAlign w:val="center"/>
            <w:hideMark/>
          </w:tcPr>
          <w:p w:rsidR="002E5B6C" w:rsidRPr="00C75529" w:rsidRDefault="002E5B6C" w:rsidP="00C75529">
            <w:r w:rsidRPr="00C75529">
              <w:t>Q</w:t>
            </w:r>
            <w:r w:rsidRPr="00C75529">
              <w:rPr>
                <w:rFonts w:hint="eastAsia"/>
              </w:rPr>
              <w:t>uotation</w:t>
            </w:r>
          </w:p>
        </w:tc>
        <w:tc>
          <w:tcPr>
            <w:tcW w:w="4477" w:type="dxa"/>
            <w:noWrap/>
            <w:vAlign w:val="center"/>
          </w:tcPr>
          <w:p w:rsidR="002E5B6C" w:rsidRPr="00C75529" w:rsidRDefault="002E5B6C" w:rsidP="00C75529">
            <w:pPr>
              <w:rPr>
                <w:rFonts w:ascii="Calibri" w:eastAsia="MS PGothic" w:hAnsi="Calibri" w:cs="MS PGothic"/>
              </w:rPr>
            </w:pPr>
          </w:p>
        </w:tc>
      </w:tr>
      <w:tr w:rsidR="002E5B6C" w:rsidRPr="00CE4715" w:rsidTr="00EB238A">
        <w:trPr>
          <w:trHeight w:val="340"/>
          <w:jc w:val="center"/>
        </w:trPr>
        <w:tc>
          <w:tcPr>
            <w:tcW w:w="0" w:type="auto"/>
            <w:vMerge/>
            <w:vAlign w:val="center"/>
            <w:hideMark/>
          </w:tcPr>
          <w:p w:rsidR="002E5B6C" w:rsidRPr="00C75529" w:rsidRDefault="002E5B6C" w:rsidP="00C75529">
            <w:pPr>
              <w:rPr>
                <w:rFonts w:ascii="Calibri" w:eastAsia="MS PGothic" w:hAnsi="Calibri" w:cs="MS PGothic"/>
              </w:rPr>
            </w:pPr>
          </w:p>
        </w:tc>
        <w:tc>
          <w:tcPr>
            <w:tcW w:w="2323" w:type="dxa"/>
            <w:noWrap/>
            <w:vAlign w:val="center"/>
            <w:hideMark/>
          </w:tcPr>
          <w:p w:rsidR="002E5B6C" w:rsidRPr="00C75529" w:rsidRDefault="002E5B6C" w:rsidP="00C75529">
            <w:r w:rsidRPr="00C75529">
              <w:t>Invoice</w:t>
            </w:r>
          </w:p>
        </w:tc>
        <w:tc>
          <w:tcPr>
            <w:tcW w:w="4477" w:type="dxa"/>
            <w:noWrap/>
            <w:vAlign w:val="center"/>
          </w:tcPr>
          <w:p w:rsidR="002E5B6C" w:rsidRPr="00C75529" w:rsidRDefault="002E5B6C" w:rsidP="00C75529">
            <w:pPr>
              <w:rPr>
                <w:rFonts w:ascii="Calibri" w:eastAsia="MS PGothic" w:hAnsi="Calibri" w:cs="MS PGothic"/>
              </w:rPr>
            </w:pPr>
          </w:p>
        </w:tc>
      </w:tr>
      <w:tr w:rsidR="002E5B6C" w:rsidRPr="00CE4715" w:rsidTr="00EB238A">
        <w:trPr>
          <w:trHeight w:val="340"/>
          <w:jc w:val="center"/>
        </w:trPr>
        <w:tc>
          <w:tcPr>
            <w:tcW w:w="0" w:type="auto"/>
            <w:vMerge/>
            <w:vAlign w:val="center"/>
            <w:hideMark/>
          </w:tcPr>
          <w:p w:rsidR="002E5B6C" w:rsidRPr="00C75529" w:rsidRDefault="002E5B6C" w:rsidP="00C75529">
            <w:pPr>
              <w:rPr>
                <w:rFonts w:ascii="Calibri" w:eastAsia="MS PGothic" w:hAnsi="Calibri" w:cs="MS PGothic"/>
              </w:rPr>
            </w:pPr>
          </w:p>
        </w:tc>
        <w:tc>
          <w:tcPr>
            <w:tcW w:w="2323" w:type="dxa"/>
            <w:noWrap/>
            <w:vAlign w:val="center"/>
            <w:hideMark/>
          </w:tcPr>
          <w:p w:rsidR="002E5B6C" w:rsidRPr="00C75529" w:rsidRDefault="002E5B6C" w:rsidP="00C75529">
            <w:r w:rsidRPr="00C75529">
              <w:t>Receipt</w:t>
            </w:r>
          </w:p>
        </w:tc>
        <w:tc>
          <w:tcPr>
            <w:tcW w:w="4477" w:type="dxa"/>
            <w:noWrap/>
            <w:vAlign w:val="center"/>
          </w:tcPr>
          <w:p w:rsidR="002E5B6C" w:rsidRPr="00C75529" w:rsidRDefault="002E5B6C" w:rsidP="00C75529">
            <w:pPr>
              <w:rPr>
                <w:rFonts w:ascii="Calibri" w:eastAsia="MS PGothic" w:hAnsi="Calibri" w:cs="MS PGothic"/>
              </w:rPr>
            </w:pPr>
          </w:p>
        </w:tc>
      </w:tr>
      <w:tr w:rsidR="002E5B6C" w:rsidRPr="00CE4715" w:rsidTr="00EB238A">
        <w:trPr>
          <w:trHeight w:val="340"/>
          <w:jc w:val="center"/>
        </w:trPr>
        <w:tc>
          <w:tcPr>
            <w:tcW w:w="0" w:type="auto"/>
            <w:vMerge/>
            <w:vAlign w:val="center"/>
            <w:hideMark/>
          </w:tcPr>
          <w:p w:rsidR="002E5B6C" w:rsidRPr="00C75529" w:rsidRDefault="002E5B6C" w:rsidP="00C75529">
            <w:pPr>
              <w:rPr>
                <w:rFonts w:ascii="Calibri" w:eastAsia="MS PGothic" w:hAnsi="Calibri" w:cs="MS PGothic"/>
              </w:rPr>
            </w:pPr>
          </w:p>
        </w:tc>
        <w:tc>
          <w:tcPr>
            <w:tcW w:w="2323" w:type="dxa"/>
            <w:noWrap/>
            <w:vAlign w:val="center"/>
            <w:hideMark/>
          </w:tcPr>
          <w:p w:rsidR="002E5B6C" w:rsidRPr="00C75529" w:rsidRDefault="002E5B6C" w:rsidP="00C75529">
            <w:r w:rsidRPr="00C75529">
              <w:t>Catalogue</w:t>
            </w:r>
          </w:p>
        </w:tc>
        <w:tc>
          <w:tcPr>
            <w:tcW w:w="4477" w:type="dxa"/>
            <w:noWrap/>
            <w:vAlign w:val="center"/>
          </w:tcPr>
          <w:p w:rsidR="002E5B6C" w:rsidRPr="00C75529" w:rsidRDefault="002E5B6C" w:rsidP="00C75529">
            <w:pPr>
              <w:rPr>
                <w:rFonts w:ascii="Calibri" w:eastAsia="MS PGothic" w:hAnsi="Calibri" w:cs="MS PGothic"/>
              </w:rPr>
            </w:pPr>
          </w:p>
        </w:tc>
      </w:tr>
      <w:tr w:rsidR="002E5B6C" w:rsidRPr="00CE4715" w:rsidTr="00EB238A">
        <w:trPr>
          <w:trHeight w:val="340"/>
          <w:jc w:val="center"/>
        </w:trPr>
        <w:tc>
          <w:tcPr>
            <w:tcW w:w="0" w:type="auto"/>
            <w:vMerge/>
            <w:vAlign w:val="center"/>
            <w:hideMark/>
          </w:tcPr>
          <w:p w:rsidR="002E5B6C" w:rsidRPr="00C75529" w:rsidRDefault="002E5B6C" w:rsidP="00C75529">
            <w:pPr>
              <w:rPr>
                <w:rFonts w:ascii="Calibri" w:eastAsia="MS PGothic" w:hAnsi="Calibri" w:cs="MS PGothic"/>
              </w:rPr>
            </w:pPr>
          </w:p>
        </w:tc>
        <w:tc>
          <w:tcPr>
            <w:tcW w:w="2323" w:type="dxa"/>
            <w:noWrap/>
            <w:vAlign w:val="center"/>
            <w:hideMark/>
          </w:tcPr>
          <w:p w:rsidR="002E5B6C" w:rsidRPr="00C75529" w:rsidRDefault="002E5B6C" w:rsidP="00C75529">
            <w:r w:rsidRPr="00C75529">
              <w:t>Photos of installation</w:t>
            </w:r>
          </w:p>
        </w:tc>
        <w:tc>
          <w:tcPr>
            <w:tcW w:w="4477" w:type="dxa"/>
            <w:noWrap/>
            <w:vAlign w:val="center"/>
          </w:tcPr>
          <w:p w:rsidR="002E5B6C" w:rsidRPr="00C75529" w:rsidRDefault="002E5B6C" w:rsidP="00C75529">
            <w:pPr>
              <w:rPr>
                <w:rFonts w:ascii="Calibri" w:eastAsia="MS PGothic" w:hAnsi="Calibri" w:cs="MS PGothic"/>
              </w:rPr>
            </w:pPr>
          </w:p>
        </w:tc>
      </w:tr>
      <w:tr w:rsidR="00EB238A" w:rsidRPr="00CE4715" w:rsidTr="00EB238A">
        <w:trPr>
          <w:trHeight w:val="340"/>
          <w:jc w:val="center"/>
        </w:trPr>
        <w:tc>
          <w:tcPr>
            <w:tcW w:w="3681" w:type="dxa"/>
            <w:gridSpan w:val="2"/>
            <w:noWrap/>
            <w:vAlign w:val="center"/>
            <w:hideMark/>
          </w:tcPr>
          <w:p w:rsidR="00EB238A" w:rsidRPr="00C75529" w:rsidRDefault="00EB238A" w:rsidP="00EB238A">
            <w:r w:rsidRPr="00D96594">
              <w:t>Installation completion date</w:t>
            </w:r>
          </w:p>
        </w:tc>
        <w:tc>
          <w:tcPr>
            <w:tcW w:w="4477" w:type="dxa"/>
            <w:noWrap/>
            <w:vAlign w:val="center"/>
          </w:tcPr>
          <w:p w:rsidR="00EB238A" w:rsidRPr="00C75529" w:rsidRDefault="00EB238A" w:rsidP="00EB238A">
            <w:pPr>
              <w:rPr>
                <w:rFonts w:ascii="Arial" w:eastAsia="MS PGothic" w:hAnsi="Arial" w:cs="Times New Roman"/>
                <w:szCs w:val="20"/>
              </w:rPr>
            </w:pPr>
          </w:p>
        </w:tc>
      </w:tr>
    </w:tbl>
    <w:p w:rsidR="002E5B6C" w:rsidRDefault="002E5B6C" w:rsidP="002E5B6C">
      <w:pPr>
        <w:rPr>
          <w:rFonts w:eastAsia="MS PGothic"/>
          <w:lang w:eastAsia="ja-JP"/>
        </w:rPr>
      </w:pPr>
    </w:p>
    <w:tbl>
      <w:tblPr>
        <w:tblW w:w="8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tblPr>
      <w:tblGrid>
        <w:gridCol w:w="1358"/>
        <w:gridCol w:w="2323"/>
        <w:gridCol w:w="4477"/>
      </w:tblGrid>
      <w:tr w:rsidR="00EB238A" w:rsidRPr="00CE4715" w:rsidTr="00EB238A">
        <w:trPr>
          <w:trHeight w:val="340"/>
          <w:jc w:val="center"/>
        </w:trPr>
        <w:tc>
          <w:tcPr>
            <w:tcW w:w="3681" w:type="dxa"/>
            <w:gridSpan w:val="2"/>
            <w:noWrap/>
            <w:vAlign w:val="center"/>
            <w:hideMark/>
          </w:tcPr>
          <w:p w:rsidR="00EB238A" w:rsidRPr="00C75529" w:rsidRDefault="00EB238A" w:rsidP="00EB238A">
            <w:r w:rsidRPr="00C75529">
              <w:t>Name of Equipment</w:t>
            </w:r>
          </w:p>
        </w:tc>
        <w:tc>
          <w:tcPr>
            <w:tcW w:w="4477" w:type="dxa"/>
            <w:noWrap/>
            <w:vAlign w:val="center"/>
          </w:tcPr>
          <w:p w:rsidR="00EB238A" w:rsidRPr="00C75529" w:rsidRDefault="00EB238A" w:rsidP="00EB238A">
            <w:pPr>
              <w:rPr>
                <w:rFonts w:ascii="Calibri" w:eastAsia="MS PGothic" w:hAnsi="Calibri" w:cs="MS PGothic"/>
              </w:rPr>
            </w:pPr>
          </w:p>
        </w:tc>
      </w:tr>
      <w:tr w:rsidR="00EB238A" w:rsidRPr="00CE4715" w:rsidTr="00EB238A">
        <w:trPr>
          <w:trHeight w:val="340"/>
          <w:jc w:val="center"/>
        </w:trPr>
        <w:tc>
          <w:tcPr>
            <w:tcW w:w="3681" w:type="dxa"/>
            <w:gridSpan w:val="2"/>
            <w:noWrap/>
            <w:vAlign w:val="center"/>
            <w:hideMark/>
          </w:tcPr>
          <w:p w:rsidR="00EB238A" w:rsidRPr="00C75529" w:rsidRDefault="00EB238A" w:rsidP="00EB238A">
            <w:r w:rsidRPr="00C75529">
              <w:t>Specification</w:t>
            </w:r>
          </w:p>
        </w:tc>
        <w:tc>
          <w:tcPr>
            <w:tcW w:w="4477" w:type="dxa"/>
            <w:noWrap/>
            <w:vAlign w:val="center"/>
          </w:tcPr>
          <w:p w:rsidR="00EB238A" w:rsidRPr="00C75529" w:rsidRDefault="00EB238A" w:rsidP="00EB238A">
            <w:pPr>
              <w:rPr>
                <w:rFonts w:ascii="Arial" w:eastAsia="MS PGothic" w:hAnsi="Arial" w:cs="Times New Roman"/>
                <w:szCs w:val="20"/>
              </w:rPr>
            </w:pPr>
          </w:p>
        </w:tc>
      </w:tr>
      <w:tr w:rsidR="00EB238A" w:rsidRPr="00CE4715" w:rsidTr="00EB238A">
        <w:trPr>
          <w:trHeight w:val="340"/>
          <w:jc w:val="center"/>
        </w:trPr>
        <w:tc>
          <w:tcPr>
            <w:tcW w:w="3681" w:type="dxa"/>
            <w:gridSpan w:val="2"/>
            <w:noWrap/>
            <w:vAlign w:val="center"/>
            <w:hideMark/>
          </w:tcPr>
          <w:p w:rsidR="00EB238A" w:rsidRPr="00C75529" w:rsidRDefault="00EB238A" w:rsidP="00EB238A">
            <w:r w:rsidRPr="00C75529">
              <w:t>Model Number</w:t>
            </w:r>
          </w:p>
        </w:tc>
        <w:tc>
          <w:tcPr>
            <w:tcW w:w="4477" w:type="dxa"/>
            <w:noWrap/>
            <w:vAlign w:val="center"/>
          </w:tcPr>
          <w:p w:rsidR="00EB238A" w:rsidRPr="00C75529" w:rsidRDefault="00EB238A" w:rsidP="00EB238A">
            <w:pPr>
              <w:rPr>
                <w:rFonts w:ascii="Calibri" w:eastAsia="MS PGothic" w:hAnsi="Calibri" w:cs="MS PGothic"/>
              </w:rPr>
            </w:pPr>
          </w:p>
        </w:tc>
      </w:tr>
      <w:tr w:rsidR="00EB238A" w:rsidRPr="00CE4715" w:rsidTr="00EB238A">
        <w:trPr>
          <w:trHeight w:val="340"/>
          <w:jc w:val="center"/>
        </w:trPr>
        <w:tc>
          <w:tcPr>
            <w:tcW w:w="3681" w:type="dxa"/>
            <w:gridSpan w:val="2"/>
            <w:noWrap/>
            <w:vAlign w:val="center"/>
            <w:hideMark/>
          </w:tcPr>
          <w:p w:rsidR="00EB238A" w:rsidRPr="00C75529" w:rsidRDefault="00EB238A" w:rsidP="00EB238A">
            <w:r w:rsidRPr="00C75529">
              <w:t>Supplier</w:t>
            </w:r>
          </w:p>
        </w:tc>
        <w:tc>
          <w:tcPr>
            <w:tcW w:w="4477" w:type="dxa"/>
            <w:noWrap/>
            <w:vAlign w:val="center"/>
          </w:tcPr>
          <w:p w:rsidR="00EB238A" w:rsidRPr="00C75529" w:rsidRDefault="00EB238A" w:rsidP="00EB238A">
            <w:pPr>
              <w:rPr>
                <w:rFonts w:ascii="Calibri" w:eastAsia="MS PGothic" w:hAnsi="Calibri" w:cs="MS PGothic"/>
              </w:rPr>
            </w:pPr>
          </w:p>
        </w:tc>
      </w:tr>
      <w:tr w:rsidR="00EB238A" w:rsidRPr="00CE4715" w:rsidTr="00EB238A">
        <w:trPr>
          <w:trHeight w:val="340"/>
          <w:jc w:val="center"/>
        </w:trPr>
        <w:tc>
          <w:tcPr>
            <w:tcW w:w="3681" w:type="dxa"/>
            <w:gridSpan w:val="2"/>
            <w:noWrap/>
            <w:vAlign w:val="center"/>
            <w:hideMark/>
          </w:tcPr>
          <w:p w:rsidR="00EB238A" w:rsidRPr="00C75529" w:rsidRDefault="00EB238A" w:rsidP="00EB238A">
            <w:r w:rsidRPr="00C75529">
              <w:t>Manufacturer</w:t>
            </w:r>
          </w:p>
        </w:tc>
        <w:tc>
          <w:tcPr>
            <w:tcW w:w="4477" w:type="dxa"/>
            <w:noWrap/>
            <w:vAlign w:val="center"/>
          </w:tcPr>
          <w:p w:rsidR="00EB238A" w:rsidRPr="00C75529" w:rsidRDefault="00EB238A" w:rsidP="00EB238A">
            <w:pPr>
              <w:rPr>
                <w:rFonts w:ascii="Calibri" w:eastAsia="MS PGothic" w:hAnsi="Calibri" w:cs="MS PGothic"/>
              </w:rPr>
            </w:pPr>
          </w:p>
        </w:tc>
      </w:tr>
      <w:tr w:rsidR="00EB238A" w:rsidRPr="00CE4715" w:rsidTr="00EB238A">
        <w:trPr>
          <w:trHeight w:val="340"/>
          <w:jc w:val="center"/>
        </w:trPr>
        <w:tc>
          <w:tcPr>
            <w:tcW w:w="3681" w:type="dxa"/>
            <w:gridSpan w:val="2"/>
            <w:noWrap/>
            <w:vAlign w:val="center"/>
            <w:hideMark/>
          </w:tcPr>
          <w:p w:rsidR="00EB238A" w:rsidRPr="00C75529" w:rsidRDefault="00EB238A" w:rsidP="00EB238A">
            <w:r w:rsidRPr="00C75529">
              <w:t>Unit price</w:t>
            </w:r>
          </w:p>
        </w:tc>
        <w:tc>
          <w:tcPr>
            <w:tcW w:w="4477" w:type="dxa"/>
            <w:noWrap/>
            <w:vAlign w:val="center"/>
          </w:tcPr>
          <w:p w:rsidR="00EB238A" w:rsidRPr="00C75529" w:rsidRDefault="00EB238A" w:rsidP="00EB238A">
            <w:pPr>
              <w:rPr>
                <w:rFonts w:ascii="Calibri" w:eastAsia="MS PGothic" w:hAnsi="Calibri" w:cs="MS PGothic"/>
              </w:rPr>
            </w:pPr>
          </w:p>
        </w:tc>
      </w:tr>
      <w:tr w:rsidR="00EB238A" w:rsidRPr="00CE4715" w:rsidTr="00EB238A">
        <w:trPr>
          <w:trHeight w:val="340"/>
          <w:jc w:val="center"/>
        </w:trPr>
        <w:tc>
          <w:tcPr>
            <w:tcW w:w="3681" w:type="dxa"/>
            <w:gridSpan w:val="2"/>
            <w:noWrap/>
            <w:vAlign w:val="center"/>
            <w:hideMark/>
          </w:tcPr>
          <w:p w:rsidR="00EB238A" w:rsidRPr="00C75529" w:rsidRDefault="00EB238A" w:rsidP="00EB238A">
            <w:r w:rsidRPr="00C75529">
              <w:t>Number of introduced</w:t>
            </w:r>
          </w:p>
        </w:tc>
        <w:tc>
          <w:tcPr>
            <w:tcW w:w="4477" w:type="dxa"/>
            <w:noWrap/>
            <w:vAlign w:val="center"/>
          </w:tcPr>
          <w:p w:rsidR="00EB238A" w:rsidRPr="00C75529" w:rsidRDefault="00EB238A" w:rsidP="00EB238A">
            <w:pPr>
              <w:rPr>
                <w:rFonts w:ascii="Calibri" w:eastAsia="MS PGothic" w:hAnsi="Calibri" w:cs="MS PGothic"/>
              </w:rPr>
            </w:pPr>
          </w:p>
        </w:tc>
      </w:tr>
      <w:tr w:rsidR="00EB238A" w:rsidRPr="00CE4715" w:rsidTr="00EB238A">
        <w:trPr>
          <w:trHeight w:val="340"/>
          <w:jc w:val="center"/>
        </w:trPr>
        <w:tc>
          <w:tcPr>
            <w:tcW w:w="3681" w:type="dxa"/>
            <w:gridSpan w:val="2"/>
            <w:noWrap/>
            <w:vAlign w:val="center"/>
            <w:hideMark/>
          </w:tcPr>
          <w:p w:rsidR="00EB238A" w:rsidRPr="00C75529" w:rsidRDefault="00EB238A" w:rsidP="00EB238A">
            <w:r w:rsidRPr="00C75529">
              <w:t>total investment amount</w:t>
            </w:r>
          </w:p>
        </w:tc>
        <w:tc>
          <w:tcPr>
            <w:tcW w:w="4477" w:type="dxa"/>
            <w:noWrap/>
            <w:vAlign w:val="center"/>
          </w:tcPr>
          <w:p w:rsidR="00EB238A" w:rsidRPr="00C75529" w:rsidRDefault="00EB238A" w:rsidP="00EB238A">
            <w:pPr>
              <w:rPr>
                <w:rFonts w:ascii="Calibri" w:eastAsia="MS PGothic" w:hAnsi="Calibri" w:cs="MS PGothic"/>
              </w:rPr>
            </w:pPr>
          </w:p>
        </w:tc>
      </w:tr>
      <w:tr w:rsidR="00EB238A" w:rsidRPr="00151A0C" w:rsidTr="00EB238A">
        <w:trPr>
          <w:trHeight w:val="340"/>
          <w:jc w:val="center"/>
        </w:trPr>
        <w:tc>
          <w:tcPr>
            <w:tcW w:w="1358" w:type="dxa"/>
            <w:vMerge w:val="restart"/>
            <w:vAlign w:val="center"/>
            <w:hideMark/>
          </w:tcPr>
          <w:p w:rsidR="00EB238A" w:rsidRPr="00C75529" w:rsidRDefault="00EB238A" w:rsidP="00EB238A">
            <w:r w:rsidRPr="00C75529">
              <w:t>Attachment</w:t>
            </w:r>
          </w:p>
        </w:tc>
        <w:tc>
          <w:tcPr>
            <w:tcW w:w="2323" w:type="dxa"/>
            <w:noWrap/>
            <w:vAlign w:val="center"/>
            <w:hideMark/>
          </w:tcPr>
          <w:p w:rsidR="00EB238A" w:rsidRPr="00C75529" w:rsidRDefault="00EB238A" w:rsidP="00EB238A">
            <w:r w:rsidRPr="00C75529">
              <w:t>Q</w:t>
            </w:r>
            <w:r w:rsidRPr="00C75529">
              <w:rPr>
                <w:rFonts w:hint="eastAsia"/>
              </w:rPr>
              <w:t>uotation</w:t>
            </w:r>
          </w:p>
        </w:tc>
        <w:tc>
          <w:tcPr>
            <w:tcW w:w="4477" w:type="dxa"/>
            <w:noWrap/>
            <w:vAlign w:val="center"/>
          </w:tcPr>
          <w:p w:rsidR="00EB238A" w:rsidRPr="00C75529" w:rsidRDefault="00EB238A" w:rsidP="00EB238A">
            <w:pPr>
              <w:rPr>
                <w:rFonts w:ascii="Calibri" w:eastAsia="MS PGothic" w:hAnsi="Calibri" w:cs="MS PGothic"/>
              </w:rPr>
            </w:pPr>
          </w:p>
        </w:tc>
      </w:tr>
      <w:tr w:rsidR="00EB238A" w:rsidRPr="00CE4715" w:rsidTr="00EB238A">
        <w:trPr>
          <w:trHeight w:val="340"/>
          <w:jc w:val="center"/>
        </w:trPr>
        <w:tc>
          <w:tcPr>
            <w:tcW w:w="0" w:type="auto"/>
            <w:vMerge/>
            <w:vAlign w:val="center"/>
            <w:hideMark/>
          </w:tcPr>
          <w:p w:rsidR="00EB238A" w:rsidRPr="00C75529" w:rsidRDefault="00EB238A" w:rsidP="00EB238A">
            <w:pPr>
              <w:rPr>
                <w:rFonts w:ascii="Calibri" w:eastAsia="MS PGothic" w:hAnsi="Calibri" w:cs="MS PGothic"/>
              </w:rPr>
            </w:pPr>
          </w:p>
        </w:tc>
        <w:tc>
          <w:tcPr>
            <w:tcW w:w="2323" w:type="dxa"/>
            <w:noWrap/>
            <w:vAlign w:val="center"/>
            <w:hideMark/>
          </w:tcPr>
          <w:p w:rsidR="00EB238A" w:rsidRPr="00C75529" w:rsidRDefault="00EB238A" w:rsidP="00EB238A">
            <w:r w:rsidRPr="00C75529">
              <w:t>Invoice</w:t>
            </w:r>
          </w:p>
        </w:tc>
        <w:tc>
          <w:tcPr>
            <w:tcW w:w="4477" w:type="dxa"/>
            <w:noWrap/>
            <w:vAlign w:val="center"/>
          </w:tcPr>
          <w:p w:rsidR="00EB238A" w:rsidRPr="00C75529" w:rsidRDefault="00EB238A" w:rsidP="00EB238A">
            <w:pPr>
              <w:rPr>
                <w:rFonts w:ascii="Calibri" w:eastAsia="MS PGothic" w:hAnsi="Calibri" w:cs="MS PGothic"/>
              </w:rPr>
            </w:pPr>
          </w:p>
        </w:tc>
      </w:tr>
      <w:tr w:rsidR="00EB238A" w:rsidRPr="00CE4715" w:rsidTr="00EB238A">
        <w:trPr>
          <w:trHeight w:val="340"/>
          <w:jc w:val="center"/>
        </w:trPr>
        <w:tc>
          <w:tcPr>
            <w:tcW w:w="0" w:type="auto"/>
            <w:vMerge/>
            <w:vAlign w:val="center"/>
            <w:hideMark/>
          </w:tcPr>
          <w:p w:rsidR="00EB238A" w:rsidRPr="00C75529" w:rsidRDefault="00EB238A" w:rsidP="00EB238A">
            <w:pPr>
              <w:rPr>
                <w:rFonts w:ascii="Calibri" w:eastAsia="MS PGothic" w:hAnsi="Calibri" w:cs="MS PGothic"/>
              </w:rPr>
            </w:pPr>
          </w:p>
        </w:tc>
        <w:tc>
          <w:tcPr>
            <w:tcW w:w="2323" w:type="dxa"/>
            <w:noWrap/>
            <w:vAlign w:val="center"/>
            <w:hideMark/>
          </w:tcPr>
          <w:p w:rsidR="00EB238A" w:rsidRPr="00C75529" w:rsidRDefault="00EB238A" w:rsidP="00EB238A">
            <w:r w:rsidRPr="00C75529">
              <w:t>Receipt</w:t>
            </w:r>
          </w:p>
        </w:tc>
        <w:tc>
          <w:tcPr>
            <w:tcW w:w="4477" w:type="dxa"/>
            <w:noWrap/>
            <w:vAlign w:val="center"/>
          </w:tcPr>
          <w:p w:rsidR="00EB238A" w:rsidRPr="00C75529" w:rsidRDefault="00EB238A" w:rsidP="00EB238A">
            <w:pPr>
              <w:rPr>
                <w:rFonts w:ascii="Calibri" w:eastAsia="MS PGothic" w:hAnsi="Calibri" w:cs="MS PGothic"/>
              </w:rPr>
            </w:pPr>
          </w:p>
        </w:tc>
      </w:tr>
      <w:tr w:rsidR="00EB238A" w:rsidRPr="00CE4715" w:rsidTr="00EB238A">
        <w:trPr>
          <w:trHeight w:val="340"/>
          <w:jc w:val="center"/>
        </w:trPr>
        <w:tc>
          <w:tcPr>
            <w:tcW w:w="0" w:type="auto"/>
            <w:vMerge/>
            <w:vAlign w:val="center"/>
            <w:hideMark/>
          </w:tcPr>
          <w:p w:rsidR="00EB238A" w:rsidRPr="00C75529" w:rsidRDefault="00EB238A" w:rsidP="00EB238A">
            <w:pPr>
              <w:rPr>
                <w:rFonts w:ascii="Calibri" w:eastAsia="MS PGothic" w:hAnsi="Calibri" w:cs="MS PGothic"/>
              </w:rPr>
            </w:pPr>
          </w:p>
        </w:tc>
        <w:tc>
          <w:tcPr>
            <w:tcW w:w="2323" w:type="dxa"/>
            <w:noWrap/>
            <w:vAlign w:val="center"/>
            <w:hideMark/>
          </w:tcPr>
          <w:p w:rsidR="00EB238A" w:rsidRPr="00C75529" w:rsidRDefault="00EB238A" w:rsidP="00EB238A">
            <w:r w:rsidRPr="00C75529">
              <w:t>Catalogue</w:t>
            </w:r>
          </w:p>
        </w:tc>
        <w:tc>
          <w:tcPr>
            <w:tcW w:w="4477" w:type="dxa"/>
            <w:noWrap/>
            <w:vAlign w:val="center"/>
          </w:tcPr>
          <w:p w:rsidR="00EB238A" w:rsidRPr="00C75529" w:rsidRDefault="00EB238A" w:rsidP="00EB238A">
            <w:pPr>
              <w:rPr>
                <w:rFonts w:ascii="Calibri" w:eastAsia="MS PGothic" w:hAnsi="Calibri" w:cs="MS PGothic"/>
              </w:rPr>
            </w:pPr>
          </w:p>
        </w:tc>
      </w:tr>
      <w:tr w:rsidR="00EB238A" w:rsidRPr="00CE4715" w:rsidTr="00EB238A">
        <w:trPr>
          <w:trHeight w:val="340"/>
          <w:jc w:val="center"/>
        </w:trPr>
        <w:tc>
          <w:tcPr>
            <w:tcW w:w="0" w:type="auto"/>
            <w:vMerge/>
            <w:vAlign w:val="center"/>
            <w:hideMark/>
          </w:tcPr>
          <w:p w:rsidR="00EB238A" w:rsidRPr="00C75529" w:rsidRDefault="00EB238A" w:rsidP="00EB238A">
            <w:pPr>
              <w:rPr>
                <w:rFonts w:ascii="Calibri" w:eastAsia="MS PGothic" w:hAnsi="Calibri" w:cs="MS PGothic"/>
              </w:rPr>
            </w:pPr>
          </w:p>
        </w:tc>
        <w:tc>
          <w:tcPr>
            <w:tcW w:w="2323" w:type="dxa"/>
            <w:noWrap/>
            <w:vAlign w:val="center"/>
            <w:hideMark/>
          </w:tcPr>
          <w:p w:rsidR="00EB238A" w:rsidRPr="00C75529" w:rsidRDefault="00EB238A" w:rsidP="00EB238A">
            <w:r w:rsidRPr="00C75529">
              <w:t>Photos of installation</w:t>
            </w:r>
          </w:p>
        </w:tc>
        <w:tc>
          <w:tcPr>
            <w:tcW w:w="4477" w:type="dxa"/>
            <w:noWrap/>
            <w:vAlign w:val="center"/>
          </w:tcPr>
          <w:p w:rsidR="00EB238A" w:rsidRPr="00C75529" w:rsidRDefault="00EB238A" w:rsidP="00EB238A">
            <w:pPr>
              <w:rPr>
                <w:rFonts w:ascii="Calibri" w:eastAsia="MS PGothic" w:hAnsi="Calibri" w:cs="MS PGothic"/>
              </w:rPr>
            </w:pPr>
          </w:p>
        </w:tc>
      </w:tr>
      <w:tr w:rsidR="00EB238A" w:rsidRPr="00CE4715" w:rsidTr="00EB238A">
        <w:trPr>
          <w:trHeight w:val="340"/>
          <w:jc w:val="center"/>
        </w:trPr>
        <w:tc>
          <w:tcPr>
            <w:tcW w:w="3681" w:type="dxa"/>
            <w:gridSpan w:val="2"/>
            <w:noWrap/>
            <w:vAlign w:val="center"/>
            <w:hideMark/>
          </w:tcPr>
          <w:p w:rsidR="00EB238A" w:rsidRPr="00C75529" w:rsidRDefault="00EB238A" w:rsidP="00EB238A">
            <w:r w:rsidRPr="00D96594">
              <w:t>Installation completion date</w:t>
            </w:r>
          </w:p>
        </w:tc>
        <w:tc>
          <w:tcPr>
            <w:tcW w:w="4477" w:type="dxa"/>
            <w:noWrap/>
            <w:vAlign w:val="center"/>
          </w:tcPr>
          <w:p w:rsidR="00EB238A" w:rsidRPr="00C75529" w:rsidRDefault="00EB238A" w:rsidP="00EB238A">
            <w:pPr>
              <w:rPr>
                <w:rFonts w:ascii="Arial" w:eastAsia="MS PGothic" w:hAnsi="Arial" w:cs="Times New Roman"/>
                <w:szCs w:val="20"/>
              </w:rPr>
            </w:pPr>
          </w:p>
        </w:tc>
      </w:tr>
    </w:tbl>
    <w:p w:rsidR="009E08CC" w:rsidRDefault="00C75529" w:rsidP="00C75529">
      <w:r w:rsidRPr="00C75529">
        <w:rPr>
          <w:rFonts w:eastAsia="MS PGothic" w:hint="eastAsia"/>
          <w:sz w:val="18"/>
          <w:lang w:eastAsia="ja-JP"/>
        </w:rPr>
        <w:t xml:space="preserve">Note: add table(s) in accordance with the variation of equipment installed. </w:t>
      </w:r>
      <w:r w:rsidR="009E08CC">
        <w:br w:type="page"/>
      </w:r>
    </w:p>
    <w:p w:rsidR="009E08CC" w:rsidRDefault="009E08CC" w:rsidP="009E08CC"/>
    <w:p w:rsidR="009E08CC" w:rsidRPr="00151A0C" w:rsidRDefault="009E08CC" w:rsidP="009E08CC">
      <w:pPr>
        <w:pStyle w:val="Heading2"/>
      </w:pPr>
      <w:bookmarkStart w:id="51" w:name="_Toc500631248"/>
      <w:r w:rsidRPr="00151A0C">
        <w:t xml:space="preserve">(Annex 32) On-Site Physical Inspection Report Form </w:t>
      </w:r>
      <w:r>
        <w:br/>
      </w:r>
      <w:r w:rsidRPr="00151A0C">
        <w:t>(A-type)</w:t>
      </w:r>
      <w:bookmarkEnd w:id="51"/>
    </w:p>
    <w:p w:rsidR="009E08CC" w:rsidRPr="00734773" w:rsidRDefault="009E08CC" w:rsidP="009E08CC">
      <w:r w:rsidRPr="00734773">
        <w:t>Generated automatically for A-type Loan Sub-project Inspection Report (Quarterly)</w:t>
      </w:r>
    </w:p>
    <w:tbl>
      <w:tblPr>
        <w:tblW w:w="8734" w:type="dxa"/>
        <w:tblInd w:w="84" w:type="dxa"/>
        <w:tblCellMar>
          <w:left w:w="99" w:type="dxa"/>
          <w:right w:w="99" w:type="dxa"/>
        </w:tblCellMar>
        <w:tblLook w:val="04A0"/>
      </w:tblPr>
      <w:tblGrid>
        <w:gridCol w:w="1754"/>
        <w:gridCol w:w="1880"/>
        <w:gridCol w:w="1985"/>
        <w:gridCol w:w="1522"/>
        <w:gridCol w:w="1593"/>
      </w:tblGrid>
      <w:tr w:rsidR="009E08CC" w:rsidRPr="00734773" w:rsidTr="009E08CC">
        <w:trPr>
          <w:trHeight w:val="354"/>
        </w:trPr>
        <w:tc>
          <w:tcPr>
            <w:tcW w:w="1754" w:type="dxa"/>
            <w:tcBorders>
              <w:top w:val="single" w:sz="4" w:space="0" w:color="auto"/>
              <w:left w:val="single" w:sz="4" w:space="0" w:color="auto"/>
              <w:bottom w:val="single" w:sz="4" w:space="0" w:color="auto"/>
              <w:right w:val="single" w:sz="4" w:space="0" w:color="auto"/>
            </w:tcBorders>
            <w:noWrap/>
            <w:vAlign w:val="center"/>
            <w:hideMark/>
          </w:tcPr>
          <w:p w:rsidR="009E08CC" w:rsidRPr="00734773" w:rsidRDefault="009E08CC" w:rsidP="00B03B31">
            <w:pPr>
              <w:jc w:val="center"/>
              <w:rPr>
                <w:rFonts w:ascii="Calibri" w:hAnsi="Calibri" w:cs="Times New Roman"/>
              </w:rPr>
            </w:pPr>
            <w:r w:rsidRPr="00734773">
              <w:rPr>
                <w:rFonts w:ascii="Calibri" w:hAnsi="Calibri"/>
              </w:rPr>
              <w:t>Sub-project No.</w:t>
            </w:r>
          </w:p>
        </w:tc>
        <w:tc>
          <w:tcPr>
            <w:tcW w:w="1880" w:type="dxa"/>
            <w:tcBorders>
              <w:top w:val="single" w:sz="4" w:space="0" w:color="auto"/>
              <w:left w:val="nil"/>
              <w:bottom w:val="single" w:sz="4" w:space="0" w:color="auto"/>
              <w:right w:val="single" w:sz="4" w:space="0" w:color="auto"/>
            </w:tcBorders>
            <w:noWrap/>
            <w:vAlign w:val="center"/>
            <w:hideMark/>
          </w:tcPr>
          <w:p w:rsidR="009E08CC" w:rsidRPr="00734773" w:rsidRDefault="009E08CC" w:rsidP="00B03B31">
            <w:pPr>
              <w:jc w:val="center"/>
              <w:rPr>
                <w:rFonts w:ascii="Calibri" w:hAnsi="Calibri" w:cs="Times New Roman"/>
              </w:rPr>
            </w:pPr>
            <w:r w:rsidRPr="00734773">
              <w:rPr>
                <w:rFonts w:ascii="Calibri" w:hAnsi="Calibri"/>
              </w:rPr>
              <w:t>Documents Check Date</w:t>
            </w:r>
          </w:p>
        </w:tc>
        <w:tc>
          <w:tcPr>
            <w:tcW w:w="1985" w:type="dxa"/>
            <w:tcBorders>
              <w:top w:val="single" w:sz="4" w:space="0" w:color="auto"/>
              <w:left w:val="nil"/>
              <w:bottom w:val="single" w:sz="4" w:space="0" w:color="auto"/>
              <w:right w:val="single" w:sz="4" w:space="0" w:color="auto"/>
            </w:tcBorders>
            <w:noWrap/>
            <w:vAlign w:val="center"/>
            <w:hideMark/>
          </w:tcPr>
          <w:p w:rsidR="009E08CC" w:rsidRPr="00734773" w:rsidRDefault="009E08CC" w:rsidP="00B03B31">
            <w:pPr>
              <w:jc w:val="center"/>
              <w:rPr>
                <w:rFonts w:ascii="Calibri" w:hAnsi="Calibri" w:cs="Times New Roman"/>
              </w:rPr>
            </w:pPr>
            <w:r w:rsidRPr="00734773">
              <w:rPr>
                <w:rFonts w:ascii="Calibri" w:hAnsi="Calibri"/>
              </w:rPr>
              <w:t>Fund disbursement Date</w:t>
            </w:r>
          </w:p>
        </w:tc>
        <w:tc>
          <w:tcPr>
            <w:tcW w:w="1522" w:type="dxa"/>
            <w:tcBorders>
              <w:top w:val="single" w:sz="4" w:space="0" w:color="auto"/>
              <w:left w:val="nil"/>
              <w:bottom w:val="single" w:sz="4" w:space="0" w:color="auto"/>
              <w:right w:val="single" w:sz="4" w:space="0" w:color="auto"/>
            </w:tcBorders>
            <w:vAlign w:val="center"/>
          </w:tcPr>
          <w:p w:rsidR="009E08CC" w:rsidRPr="00734773" w:rsidRDefault="009E08CC" w:rsidP="00B03B31">
            <w:pPr>
              <w:jc w:val="center"/>
            </w:pPr>
            <w:r w:rsidRPr="00734773">
              <w:rPr>
                <w:rFonts w:hint="eastAsia"/>
              </w:rPr>
              <w:t>Inspection</w:t>
            </w:r>
            <w:r>
              <w:t xml:space="preserve"> requirement</w:t>
            </w:r>
          </w:p>
        </w:tc>
        <w:tc>
          <w:tcPr>
            <w:tcW w:w="1593" w:type="dxa"/>
            <w:tcBorders>
              <w:top w:val="single" w:sz="4" w:space="0" w:color="auto"/>
              <w:left w:val="single" w:sz="4" w:space="0" w:color="auto"/>
              <w:bottom w:val="single" w:sz="4" w:space="0" w:color="auto"/>
              <w:right w:val="single" w:sz="4" w:space="0" w:color="auto"/>
            </w:tcBorders>
            <w:noWrap/>
            <w:vAlign w:val="center"/>
            <w:hideMark/>
          </w:tcPr>
          <w:p w:rsidR="009E08CC" w:rsidRPr="00734773" w:rsidRDefault="009E08CC" w:rsidP="00B03B31">
            <w:pPr>
              <w:jc w:val="center"/>
              <w:rPr>
                <w:rFonts w:ascii="Calibri" w:hAnsi="Calibri" w:cs="Times New Roman"/>
              </w:rPr>
            </w:pPr>
            <w:r w:rsidRPr="00734773">
              <w:rPr>
                <w:rFonts w:ascii="Calibri" w:hAnsi="Calibri"/>
              </w:rPr>
              <w:t>Inspection date</w:t>
            </w:r>
          </w:p>
        </w:tc>
      </w:tr>
      <w:tr w:rsidR="009E08CC" w:rsidRPr="00CE4715" w:rsidTr="009E08CC">
        <w:trPr>
          <w:trHeight w:val="286"/>
        </w:trPr>
        <w:tc>
          <w:tcPr>
            <w:tcW w:w="1754" w:type="dxa"/>
            <w:tcBorders>
              <w:top w:val="nil"/>
              <w:left w:val="single" w:sz="4" w:space="0" w:color="auto"/>
              <w:bottom w:val="single" w:sz="4" w:space="0" w:color="auto"/>
              <w:right w:val="single" w:sz="4" w:space="0" w:color="auto"/>
            </w:tcBorders>
            <w:noWrap/>
            <w:vAlign w:val="center"/>
          </w:tcPr>
          <w:p w:rsidR="009E08CC" w:rsidRPr="00CE4715" w:rsidRDefault="009E08CC" w:rsidP="00B03B31">
            <w:pPr>
              <w:rPr>
                <w:rFonts w:ascii="Calibri" w:hAnsi="Calibri" w:cs="Times New Roman"/>
              </w:rPr>
            </w:pPr>
            <w:r>
              <w:rPr>
                <w:rFonts w:ascii="Calibri" w:hAnsi="Calibri" w:cs="Times New Roman"/>
              </w:rPr>
              <w:t>S</w:t>
            </w:r>
            <w:r w:rsidRPr="00DD1CE7">
              <w:rPr>
                <w:rFonts w:ascii="Calibri" w:hAnsi="Calibri" w:cs="Times New Roman"/>
              </w:rPr>
              <w:t>D</w:t>
            </w:r>
            <w:r>
              <w:rPr>
                <w:rFonts w:ascii="Calibri" w:hAnsi="Calibri" w:cs="Times New Roman"/>
              </w:rPr>
              <w:t>17051803</w:t>
            </w:r>
          </w:p>
        </w:tc>
        <w:tc>
          <w:tcPr>
            <w:tcW w:w="1880" w:type="dxa"/>
            <w:tcBorders>
              <w:top w:val="nil"/>
              <w:left w:val="nil"/>
              <w:bottom w:val="single" w:sz="4" w:space="0" w:color="auto"/>
              <w:right w:val="single" w:sz="4" w:space="0" w:color="auto"/>
            </w:tcBorders>
            <w:noWrap/>
            <w:hideMark/>
          </w:tcPr>
          <w:p w:rsidR="009E08CC" w:rsidRPr="00CE4715" w:rsidRDefault="009E08CC" w:rsidP="00B03B31">
            <w:pPr>
              <w:jc w:val="center"/>
              <w:rPr>
                <w:rFonts w:ascii="Calibri" w:hAnsi="Calibri" w:cs="Times New Roman"/>
              </w:rPr>
            </w:pPr>
            <w:r w:rsidRPr="00FC1C9D">
              <w:rPr>
                <w:rFonts w:ascii="Calibri" w:hAnsi="Calibri"/>
              </w:rPr>
              <w:t>dd/mm/yyyy</w:t>
            </w:r>
          </w:p>
        </w:tc>
        <w:tc>
          <w:tcPr>
            <w:tcW w:w="1985" w:type="dxa"/>
            <w:tcBorders>
              <w:top w:val="nil"/>
              <w:left w:val="nil"/>
              <w:bottom w:val="single" w:sz="4" w:space="0" w:color="auto"/>
              <w:right w:val="single" w:sz="4" w:space="0" w:color="auto"/>
            </w:tcBorders>
            <w:noWrap/>
            <w:hideMark/>
          </w:tcPr>
          <w:p w:rsidR="009E08CC" w:rsidRPr="00CE4715" w:rsidRDefault="009E08CC" w:rsidP="00B03B31">
            <w:pPr>
              <w:jc w:val="center"/>
              <w:rPr>
                <w:rFonts w:ascii="Calibri" w:hAnsi="Calibri" w:cs="Times New Roman"/>
              </w:rPr>
            </w:pPr>
            <w:r w:rsidRPr="00FC1C9D">
              <w:rPr>
                <w:rFonts w:ascii="Calibri" w:hAnsi="Calibri"/>
              </w:rPr>
              <w:t>dd/mm/yyyy</w:t>
            </w:r>
          </w:p>
        </w:tc>
        <w:tc>
          <w:tcPr>
            <w:tcW w:w="1522" w:type="dxa"/>
            <w:tcBorders>
              <w:top w:val="single" w:sz="4" w:space="0" w:color="auto"/>
              <w:left w:val="nil"/>
              <w:bottom w:val="single" w:sz="4" w:space="0" w:color="auto"/>
              <w:right w:val="single" w:sz="4" w:space="0" w:color="auto"/>
            </w:tcBorders>
          </w:tcPr>
          <w:p w:rsidR="009E08CC" w:rsidRPr="00734773" w:rsidRDefault="009E08CC" w:rsidP="00B03B31">
            <w:pPr>
              <w:jc w:val="center"/>
              <w:rPr>
                <w:rFonts w:ascii="Calibri" w:eastAsia="MS PGothic" w:hAnsi="Calibri"/>
                <w:lang w:eastAsia="ja-JP"/>
              </w:rPr>
            </w:pPr>
            <w:r>
              <w:rPr>
                <w:rFonts w:ascii="Calibri" w:eastAsia="MS PGothic" w:hAnsi="Calibri" w:hint="eastAsia"/>
                <w:lang w:eastAsia="ja-JP"/>
              </w:rPr>
              <w:t>Y</w:t>
            </w:r>
          </w:p>
        </w:tc>
        <w:tc>
          <w:tcPr>
            <w:tcW w:w="1593" w:type="dxa"/>
            <w:tcBorders>
              <w:top w:val="single" w:sz="4" w:space="0" w:color="auto"/>
              <w:left w:val="single" w:sz="4" w:space="0" w:color="auto"/>
              <w:bottom w:val="single" w:sz="4" w:space="0" w:color="auto"/>
              <w:right w:val="single" w:sz="4" w:space="0" w:color="auto"/>
            </w:tcBorders>
            <w:noWrap/>
            <w:vAlign w:val="center"/>
            <w:hideMark/>
          </w:tcPr>
          <w:p w:rsidR="009E08CC" w:rsidRPr="00CE4715" w:rsidRDefault="009E08CC" w:rsidP="00B03B31">
            <w:pPr>
              <w:jc w:val="center"/>
              <w:rPr>
                <w:rFonts w:ascii="Calibri" w:hAnsi="Calibri" w:cs="Times New Roman"/>
              </w:rPr>
            </w:pPr>
            <w:r>
              <w:rPr>
                <w:rFonts w:ascii="Calibri" w:hAnsi="Calibri"/>
              </w:rPr>
              <w:t>dd</w:t>
            </w:r>
            <w:r w:rsidRPr="00CE4715">
              <w:rPr>
                <w:rFonts w:ascii="Calibri" w:hAnsi="Calibri"/>
              </w:rPr>
              <w:t>/</w:t>
            </w:r>
            <w:r>
              <w:rPr>
                <w:rFonts w:ascii="Calibri" w:hAnsi="Calibri"/>
              </w:rPr>
              <w:t>mm</w:t>
            </w:r>
            <w:r w:rsidRPr="00CE4715">
              <w:rPr>
                <w:rFonts w:ascii="Calibri" w:hAnsi="Calibri"/>
              </w:rPr>
              <w:t>/</w:t>
            </w:r>
            <w:r>
              <w:rPr>
                <w:rFonts w:ascii="Calibri" w:hAnsi="Calibri"/>
              </w:rPr>
              <w:t>yyyy</w:t>
            </w:r>
          </w:p>
        </w:tc>
      </w:tr>
      <w:tr w:rsidR="009E08CC" w:rsidRPr="00CE4715" w:rsidTr="009E08CC">
        <w:trPr>
          <w:trHeight w:val="286"/>
        </w:trPr>
        <w:tc>
          <w:tcPr>
            <w:tcW w:w="1754" w:type="dxa"/>
            <w:tcBorders>
              <w:top w:val="nil"/>
              <w:left w:val="single" w:sz="4" w:space="0" w:color="auto"/>
              <w:bottom w:val="single" w:sz="4" w:space="0" w:color="auto"/>
              <w:right w:val="single" w:sz="4" w:space="0" w:color="auto"/>
            </w:tcBorders>
            <w:noWrap/>
            <w:vAlign w:val="center"/>
          </w:tcPr>
          <w:p w:rsidR="009E08CC" w:rsidRPr="00734773" w:rsidRDefault="009E08CC" w:rsidP="00B03B31">
            <w:pPr>
              <w:rPr>
                <w:rFonts w:ascii="Calibri" w:eastAsia="MS PGothic" w:hAnsi="Calibri" w:cs="Times New Roman"/>
                <w:lang w:eastAsia="ja-JP"/>
              </w:rPr>
            </w:pPr>
            <w:r>
              <w:rPr>
                <w:rFonts w:ascii="Calibri" w:eastAsia="MS PGothic" w:hAnsi="Calibri" w:cs="Times New Roman" w:hint="eastAsia"/>
                <w:lang w:eastAsia="ja-JP"/>
              </w:rPr>
              <w:t>SD17052001</w:t>
            </w:r>
          </w:p>
        </w:tc>
        <w:tc>
          <w:tcPr>
            <w:tcW w:w="1880" w:type="dxa"/>
            <w:tcBorders>
              <w:top w:val="nil"/>
              <w:left w:val="nil"/>
              <w:bottom w:val="single" w:sz="4" w:space="0" w:color="auto"/>
              <w:right w:val="single" w:sz="4" w:space="0" w:color="auto"/>
            </w:tcBorders>
            <w:noWrap/>
            <w:hideMark/>
          </w:tcPr>
          <w:p w:rsidR="009E08CC" w:rsidRPr="00CE4715" w:rsidRDefault="009E08CC" w:rsidP="00B03B31">
            <w:pPr>
              <w:jc w:val="center"/>
              <w:rPr>
                <w:rFonts w:ascii="Calibri" w:hAnsi="Calibri" w:cs="Times New Roman"/>
              </w:rPr>
            </w:pPr>
            <w:r w:rsidRPr="00FC1C9D">
              <w:rPr>
                <w:rFonts w:ascii="Calibri" w:hAnsi="Calibri"/>
              </w:rPr>
              <w:t>dd/mm/yyyy</w:t>
            </w:r>
          </w:p>
        </w:tc>
        <w:tc>
          <w:tcPr>
            <w:tcW w:w="1985" w:type="dxa"/>
            <w:tcBorders>
              <w:top w:val="nil"/>
              <w:left w:val="nil"/>
              <w:bottom w:val="single" w:sz="4" w:space="0" w:color="auto"/>
              <w:right w:val="single" w:sz="4" w:space="0" w:color="auto"/>
            </w:tcBorders>
            <w:noWrap/>
            <w:hideMark/>
          </w:tcPr>
          <w:p w:rsidR="009E08CC" w:rsidRPr="00CE4715" w:rsidRDefault="009E08CC" w:rsidP="00B03B31">
            <w:pPr>
              <w:jc w:val="center"/>
              <w:rPr>
                <w:rFonts w:ascii="Calibri" w:hAnsi="Calibri" w:cs="Times New Roman"/>
              </w:rPr>
            </w:pPr>
            <w:r w:rsidRPr="00FC1C9D">
              <w:rPr>
                <w:rFonts w:ascii="Calibri" w:hAnsi="Calibri"/>
              </w:rPr>
              <w:t>dd/mm/yyyy</w:t>
            </w:r>
          </w:p>
        </w:tc>
        <w:tc>
          <w:tcPr>
            <w:tcW w:w="1522" w:type="dxa"/>
            <w:tcBorders>
              <w:top w:val="single" w:sz="4" w:space="0" w:color="auto"/>
              <w:left w:val="nil"/>
              <w:bottom w:val="single" w:sz="4" w:space="0" w:color="auto"/>
              <w:right w:val="single" w:sz="4" w:space="0" w:color="auto"/>
            </w:tcBorders>
          </w:tcPr>
          <w:p w:rsidR="009E08CC" w:rsidRPr="00734773" w:rsidRDefault="009E08CC" w:rsidP="00B03B31">
            <w:pPr>
              <w:jc w:val="center"/>
              <w:rPr>
                <w:rFonts w:ascii="Calibri" w:eastAsia="MS PGothic" w:hAnsi="Calibri"/>
                <w:lang w:eastAsia="ja-JP"/>
              </w:rPr>
            </w:pPr>
            <w:r>
              <w:rPr>
                <w:rFonts w:ascii="Calibri" w:eastAsia="MS PGothic" w:hAnsi="Calibri" w:hint="eastAsia"/>
                <w:lang w:eastAsia="ja-JP"/>
              </w:rPr>
              <w:t>N</w:t>
            </w:r>
          </w:p>
        </w:tc>
        <w:tc>
          <w:tcPr>
            <w:tcW w:w="1593" w:type="dxa"/>
            <w:tcBorders>
              <w:top w:val="single" w:sz="4" w:space="0" w:color="auto"/>
              <w:left w:val="single" w:sz="4" w:space="0" w:color="auto"/>
              <w:bottom w:val="single" w:sz="4" w:space="0" w:color="auto"/>
              <w:right w:val="single" w:sz="4" w:space="0" w:color="auto"/>
            </w:tcBorders>
            <w:noWrap/>
            <w:vAlign w:val="center"/>
            <w:hideMark/>
          </w:tcPr>
          <w:p w:rsidR="009E08CC" w:rsidRPr="00CE4715" w:rsidRDefault="009E08CC" w:rsidP="00B03B31">
            <w:pPr>
              <w:jc w:val="center"/>
              <w:rPr>
                <w:rFonts w:ascii="Calibri" w:hAnsi="Calibri" w:cs="Times New Roman"/>
              </w:rPr>
            </w:pPr>
            <w:r w:rsidRPr="00CE4715">
              <w:rPr>
                <w:rFonts w:ascii="Calibri" w:hAnsi="Calibri"/>
              </w:rPr>
              <w:t>N/A</w:t>
            </w:r>
          </w:p>
        </w:tc>
      </w:tr>
      <w:tr w:rsidR="009E08CC" w:rsidRPr="00CE4715" w:rsidTr="009E08CC">
        <w:trPr>
          <w:trHeight w:val="286"/>
        </w:trPr>
        <w:tc>
          <w:tcPr>
            <w:tcW w:w="1754" w:type="dxa"/>
            <w:tcBorders>
              <w:top w:val="nil"/>
              <w:left w:val="single" w:sz="4" w:space="0" w:color="auto"/>
              <w:bottom w:val="single" w:sz="4" w:space="0" w:color="auto"/>
              <w:right w:val="single" w:sz="4" w:space="0" w:color="auto"/>
            </w:tcBorders>
            <w:noWrap/>
            <w:vAlign w:val="center"/>
          </w:tcPr>
          <w:p w:rsidR="009E08CC" w:rsidRPr="00CE4715" w:rsidRDefault="009E08CC" w:rsidP="00B03B31">
            <w:pPr>
              <w:rPr>
                <w:rFonts w:ascii="Calibri" w:hAnsi="Calibri" w:cs="Times New Roman"/>
              </w:rPr>
            </w:pPr>
          </w:p>
        </w:tc>
        <w:tc>
          <w:tcPr>
            <w:tcW w:w="1880" w:type="dxa"/>
            <w:tcBorders>
              <w:top w:val="nil"/>
              <w:left w:val="nil"/>
              <w:bottom w:val="single" w:sz="4" w:space="0" w:color="auto"/>
              <w:right w:val="single" w:sz="4" w:space="0" w:color="auto"/>
            </w:tcBorders>
            <w:noWrap/>
            <w:vAlign w:val="center"/>
          </w:tcPr>
          <w:p w:rsidR="009E08CC" w:rsidRPr="00CE4715" w:rsidRDefault="009E08CC" w:rsidP="00B03B31">
            <w:pPr>
              <w:rPr>
                <w:rFonts w:ascii="Calibri" w:hAnsi="Calibri" w:cs="Times New Roman"/>
              </w:rPr>
            </w:pPr>
          </w:p>
        </w:tc>
        <w:tc>
          <w:tcPr>
            <w:tcW w:w="1985" w:type="dxa"/>
            <w:tcBorders>
              <w:top w:val="nil"/>
              <w:left w:val="nil"/>
              <w:bottom w:val="single" w:sz="4" w:space="0" w:color="auto"/>
              <w:right w:val="single" w:sz="4" w:space="0" w:color="auto"/>
            </w:tcBorders>
            <w:noWrap/>
            <w:vAlign w:val="center"/>
          </w:tcPr>
          <w:p w:rsidR="009E08CC" w:rsidRPr="00CE4715" w:rsidRDefault="009E08CC" w:rsidP="00B03B31">
            <w:pPr>
              <w:rPr>
                <w:rFonts w:ascii="Calibri" w:hAnsi="Calibri" w:cs="Times New Roman"/>
              </w:rPr>
            </w:pPr>
          </w:p>
        </w:tc>
        <w:tc>
          <w:tcPr>
            <w:tcW w:w="1522" w:type="dxa"/>
            <w:tcBorders>
              <w:top w:val="single" w:sz="4" w:space="0" w:color="auto"/>
              <w:left w:val="nil"/>
              <w:bottom w:val="single" w:sz="4" w:space="0" w:color="auto"/>
              <w:right w:val="single" w:sz="4" w:space="0" w:color="auto"/>
            </w:tcBorders>
          </w:tcPr>
          <w:p w:rsidR="009E08CC" w:rsidRPr="00734773" w:rsidRDefault="009E08CC" w:rsidP="00B03B31">
            <w:pPr>
              <w:jc w:val="center"/>
              <w:rPr>
                <w:rFonts w:ascii="Calibri" w:eastAsia="MS PGothic" w:hAnsi="Calibri" w:cs="Times New Roman"/>
                <w:lang w:eastAsia="ja-JP"/>
              </w:rPr>
            </w:pPr>
            <w:r>
              <w:rPr>
                <w:rFonts w:ascii="Calibri" w:eastAsia="MS PGothic" w:hAnsi="Calibri" w:cs="Times New Roman" w:hint="eastAsia"/>
                <w:lang w:eastAsia="ja-JP"/>
              </w:rPr>
              <w:t>N</w:t>
            </w:r>
          </w:p>
        </w:tc>
        <w:tc>
          <w:tcPr>
            <w:tcW w:w="1593" w:type="dxa"/>
            <w:tcBorders>
              <w:top w:val="single" w:sz="4" w:space="0" w:color="auto"/>
              <w:left w:val="single" w:sz="4" w:space="0" w:color="auto"/>
              <w:bottom w:val="single" w:sz="4" w:space="0" w:color="auto"/>
              <w:right w:val="single" w:sz="4" w:space="0" w:color="auto"/>
            </w:tcBorders>
            <w:noWrap/>
            <w:vAlign w:val="center"/>
          </w:tcPr>
          <w:p w:rsidR="009E08CC" w:rsidRPr="00CE4715" w:rsidRDefault="009E08CC" w:rsidP="00B03B31">
            <w:pPr>
              <w:jc w:val="center"/>
              <w:rPr>
                <w:rFonts w:ascii="Calibri" w:hAnsi="Calibri" w:cs="Times New Roman"/>
              </w:rPr>
            </w:pPr>
            <w:r w:rsidRPr="00CE4715">
              <w:rPr>
                <w:rFonts w:ascii="Calibri" w:hAnsi="Calibri"/>
              </w:rPr>
              <w:t>N/A</w:t>
            </w:r>
          </w:p>
        </w:tc>
      </w:tr>
      <w:tr w:rsidR="009E08CC" w:rsidRPr="00CE4715" w:rsidTr="009E08CC">
        <w:trPr>
          <w:trHeight w:val="286"/>
        </w:trPr>
        <w:tc>
          <w:tcPr>
            <w:tcW w:w="1754" w:type="dxa"/>
            <w:tcBorders>
              <w:top w:val="nil"/>
              <w:left w:val="single" w:sz="4" w:space="0" w:color="auto"/>
              <w:bottom w:val="single" w:sz="4" w:space="0" w:color="auto"/>
              <w:right w:val="single" w:sz="4" w:space="0" w:color="auto"/>
            </w:tcBorders>
            <w:noWrap/>
            <w:vAlign w:val="center"/>
          </w:tcPr>
          <w:p w:rsidR="009E08CC" w:rsidRPr="00CE4715" w:rsidRDefault="009E08CC" w:rsidP="00B03B31">
            <w:pPr>
              <w:rPr>
                <w:rFonts w:ascii="Calibri" w:hAnsi="Calibri" w:cs="Times New Roman"/>
              </w:rPr>
            </w:pPr>
          </w:p>
        </w:tc>
        <w:tc>
          <w:tcPr>
            <w:tcW w:w="1880" w:type="dxa"/>
            <w:tcBorders>
              <w:top w:val="nil"/>
              <w:left w:val="nil"/>
              <w:bottom w:val="single" w:sz="4" w:space="0" w:color="auto"/>
              <w:right w:val="single" w:sz="4" w:space="0" w:color="auto"/>
            </w:tcBorders>
            <w:noWrap/>
            <w:vAlign w:val="center"/>
          </w:tcPr>
          <w:p w:rsidR="009E08CC" w:rsidRPr="00CE4715" w:rsidRDefault="009E08CC" w:rsidP="00B03B31">
            <w:pPr>
              <w:rPr>
                <w:rFonts w:ascii="Calibri" w:hAnsi="Calibri" w:cs="Times New Roman"/>
              </w:rPr>
            </w:pPr>
          </w:p>
        </w:tc>
        <w:tc>
          <w:tcPr>
            <w:tcW w:w="1985" w:type="dxa"/>
            <w:tcBorders>
              <w:top w:val="nil"/>
              <w:left w:val="nil"/>
              <w:bottom w:val="single" w:sz="4" w:space="0" w:color="auto"/>
              <w:right w:val="single" w:sz="4" w:space="0" w:color="auto"/>
            </w:tcBorders>
            <w:noWrap/>
            <w:vAlign w:val="center"/>
          </w:tcPr>
          <w:p w:rsidR="009E08CC" w:rsidRPr="00CE4715" w:rsidRDefault="009E08CC" w:rsidP="00B03B31">
            <w:pPr>
              <w:rPr>
                <w:rFonts w:ascii="Calibri" w:hAnsi="Calibri" w:cs="Times New Roman"/>
              </w:rPr>
            </w:pPr>
          </w:p>
        </w:tc>
        <w:tc>
          <w:tcPr>
            <w:tcW w:w="1522" w:type="dxa"/>
            <w:tcBorders>
              <w:top w:val="single" w:sz="4" w:space="0" w:color="auto"/>
              <w:left w:val="nil"/>
              <w:bottom w:val="single" w:sz="4" w:space="0" w:color="auto"/>
              <w:right w:val="single" w:sz="4" w:space="0" w:color="auto"/>
            </w:tcBorders>
          </w:tcPr>
          <w:p w:rsidR="009E08CC" w:rsidRPr="00734773" w:rsidRDefault="009E08CC" w:rsidP="00B03B31">
            <w:pPr>
              <w:jc w:val="center"/>
              <w:rPr>
                <w:rFonts w:ascii="Calibri" w:eastAsia="MS PGothic" w:hAnsi="Calibri" w:cs="Times New Roman"/>
                <w:lang w:eastAsia="ja-JP"/>
              </w:rPr>
            </w:pPr>
            <w:r>
              <w:rPr>
                <w:rFonts w:ascii="Calibri" w:eastAsia="MS PGothic" w:hAnsi="Calibri" w:cs="Times New Roman" w:hint="eastAsia"/>
                <w:lang w:eastAsia="ja-JP"/>
              </w:rPr>
              <w:t>Y</w:t>
            </w:r>
          </w:p>
        </w:tc>
        <w:tc>
          <w:tcPr>
            <w:tcW w:w="1593" w:type="dxa"/>
            <w:tcBorders>
              <w:top w:val="single" w:sz="4" w:space="0" w:color="auto"/>
              <w:left w:val="single" w:sz="4" w:space="0" w:color="auto"/>
              <w:bottom w:val="single" w:sz="4" w:space="0" w:color="auto"/>
              <w:right w:val="single" w:sz="4" w:space="0" w:color="auto"/>
            </w:tcBorders>
            <w:noWrap/>
            <w:vAlign w:val="center"/>
          </w:tcPr>
          <w:p w:rsidR="009E08CC" w:rsidRPr="00CE4715" w:rsidRDefault="009E08CC" w:rsidP="00B03B31">
            <w:pPr>
              <w:jc w:val="center"/>
              <w:rPr>
                <w:rFonts w:ascii="Calibri" w:hAnsi="Calibri" w:cs="Times New Roman"/>
              </w:rPr>
            </w:pPr>
          </w:p>
        </w:tc>
      </w:tr>
      <w:tr w:rsidR="009E08CC" w:rsidRPr="00CE4715" w:rsidTr="009E08CC">
        <w:trPr>
          <w:trHeight w:val="286"/>
        </w:trPr>
        <w:tc>
          <w:tcPr>
            <w:tcW w:w="1754" w:type="dxa"/>
            <w:tcBorders>
              <w:top w:val="nil"/>
              <w:left w:val="single" w:sz="4" w:space="0" w:color="auto"/>
              <w:bottom w:val="single" w:sz="4" w:space="0" w:color="auto"/>
              <w:right w:val="single" w:sz="4" w:space="0" w:color="auto"/>
            </w:tcBorders>
            <w:noWrap/>
            <w:vAlign w:val="center"/>
          </w:tcPr>
          <w:p w:rsidR="009E08CC" w:rsidRPr="00CE4715" w:rsidRDefault="009E08CC" w:rsidP="00B03B31">
            <w:pPr>
              <w:rPr>
                <w:rFonts w:ascii="Calibri" w:hAnsi="Calibri" w:cs="Times New Roman"/>
              </w:rPr>
            </w:pPr>
          </w:p>
        </w:tc>
        <w:tc>
          <w:tcPr>
            <w:tcW w:w="1880" w:type="dxa"/>
            <w:tcBorders>
              <w:top w:val="nil"/>
              <w:left w:val="nil"/>
              <w:bottom w:val="single" w:sz="4" w:space="0" w:color="auto"/>
              <w:right w:val="single" w:sz="4" w:space="0" w:color="auto"/>
            </w:tcBorders>
            <w:noWrap/>
            <w:vAlign w:val="center"/>
          </w:tcPr>
          <w:p w:rsidR="009E08CC" w:rsidRPr="00CE4715" w:rsidRDefault="009E08CC" w:rsidP="00B03B31">
            <w:pPr>
              <w:rPr>
                <w:rFonts w:ascii="Calibri" w:hAnsi="Calibri" w:cs="Times New Roman"/>
              </w:rPr>
            </w:pPr>
          </w:p>
        </w:tc>
        <w:tc>
          <w:tcPr>
            <w:tcW w:w="1985" w:type="dxa"/>
            <w:tcBorders>
              <w:top w:val="nil"/>
              <w:left w:val="nil"/>
              <w:bottom w:val="single" w:sz="4" w:space="0" w:color="auto"/>
              <w:right w:val="single" w:sz="4" w:space="0" w:color="auto"/>
            </w:tcBorders>
            <w:noWrap/>
            <w:vAlign w:val="center"/>
          </w:tcPr>
          <w:p w:rsidR="009E08CC" w:rsidRPr="00CE4715" w:rsidRDefault="009E08CC" w:rsidP="00B03B31">
            <w:pPr>
              <w:rPr>
                <w:rFonts w:ascii="Calibri" w:hAnsi="Calibri" w:cs="Times New Roman"/>
              </w:rPr>
            </w:pPr>
          </w:p>
        </w:tc>
        <w:tc>
          <w:tcPr>
            <w:tcW w:w="1522" w:type="dxa"/>
            <w:tcBorders>
              <w:top w:val="single" w:sz="4" w:space="0" w:color="auto"/>
              <w:left w:val="nil"/>
              <w:bottom w:val="single" w:sz="4" w:space="0" w:color="auto"/>
              <w:right w:val="single" w:sz="4" w:space="0" w:color="auto"/>
            </w:tcBorders>
          </w:tcPr>
          <w:p w:rsidR="009E08CC" w:rsidRPr="00734773" w:rsidRDefault="009E08CC" w:rsidP="00B03B31">
            <w:pPr>
              <w:jc w:val="center"/>
              <w:rPr>
                <w:rFonts w:ascii="Calibri" w:eastAsia="MS PGothic" w:hAnsi="Calibri" w:cs="Times New Roman"/>
                <w:lang w:eastAsia="ja-JP"/>
              </w:rPr>
            </w:pPr>
            <w:r>
              <w:rPr>
                <w:rFonts w:ascii="Calibri" w:eastAsia="MS PGothic" w:hAnsi="Calibri" w:cs="Times New Roman" w:hint="eastAsia"/>
                <w:lang w:eastAsia="ja-JP"/>
              </w:rPr>
              <w:t>N</w:t>
            </w:r>
          </w:p>
        </w:tc>
        <w:tc>
          <w:tcPr>
            <w:tcW w:w="1593" w:type="dxa"/>
            <w:tcBorders>
              <w:top w:val="single" w:sz="4" w:space="0" w:color="auto"/>
              <w:left w:val="single" w:sz="4" w:space="0" w:color="auto"/>
              <w:bottom w:val="single" w:sz="4" w:space="0" w:color="auto"/>
              <w:right w:val="single" w:sz="4" w:space="0" w:color="auto"/>
            </w:tcBorders>
            <w:noWrap/>
            <w:vAlign w:val="center"/>
          </w:tcPr>
          <w:p w:rsidR="009E08CC" w:rsidRPr="00CE4715" w:rsidRDefault="009E08CC" w:rsidP="00B03B31">
            <w:pPr>
              <w:jc w:val="center"/>
              <w:rPr>
                <w:rFonts w:ascii="Calibri" w:hAnsi="Calibri" w:cs="Times New Roman"/>
              </w:rPr>
            </w:pPr>
            <w:r w:rsidRPr="00CE4715">
              <w:rPr>
                <w:rFonts w:ascii="Calibri" w:hAnsi="Calibri"/>
              </w:rPr>
              <w:t>N/A</w:t>
            </w:r>
          </w:p>
        </w:tc>
      </w:tr>
      <w:tr w:rsidR="009E08CC" w:rsidRPr="00CE4715" w:rsidTr="009E08CC">
        <w:trPr>
          <w:trHeight w:val="286"/>
        </w:trPr>
        <w:tc>
          <w:tcPr>
            <w:tcW w:w="1754" w:type="dxa"/>
            <w:tcBorders>
              <w:top w:val="nil"/>
              <w:left w:val="single" w:sz="4" w:space="0" w:color="auto"/>
              <w:bottom w:val="single" w:sz="4" w:space="0" w:color="auto"/>
              <w:right w:val="single" w:sz="4" w:space="0" w:color="auto"/>
            </w:tcBorders>
            <w:noWrap/>
            <w:vAlign w:val="center"/>
          </w:tcPr>
          <w:p w:rsidR="009E08CC" w:rsidRPr="00CE4715" w:rsidRDefault="009E08CC" w:rsidP="00B03B31">
            <w:pPr>
              <w:rPr>
                <w:rFonts w:ascii="Calibri" w:hAnsi="Calibri" w:cs="Times New Roman"/>
              </w:rPr>
            </w:pPr>
          </w:p>
        </w:tc>
        <w:tc>
          <w:tcPr>
            <w:tcW w:w="1880" w:type="dxa"/>
            <w:tcBorders>
              <w:top w:val="nil"/>
              <w:left w:val="nil"/>
              <w:bottom w:val="single" w:sz="4" w:space="0" w:color="auto"/>
              <w:right w:val="single" w:sz="4" w:space="0" w:color="auto"/>
            </w:tcBorders>
            <w:noWrap/>
            <w:vAlign w:val="center"/>
          </w:tcPr>
          <w:p w:rsidR="009E08CC" w:rsidRPr="00CE4715" w:rsidRDefault="009E08CC" w:rsidP="00B03B31">
            <w:pPr>
              <w:rPr>
                <w:rFonts w:ascii="Calibri" w:hAnsi="Calibri" w:cs="Times New Roman"/>
              </w:rPr>
            </w:pPr>
          </w:p>
        </w:tc>
        <w:tc>
          <w:tcPr>
            <w:tcW w:w="1985" w:type="dxa"/>
            <w:tcBorders>
              <w:top w:val="nil"/>
              <w:left w:val="nil"/>
              <w:bottom w:val="single" w:sz="4" w:space="0" w:color="auto"/>
              <w:right w:val="single" w:sz="4" w:space="0" w:color="auto"/>
            </w:tcBorders>
            <w:noWrap/>
            <w:vAlign w:val="center"/>
          </w:tcPr>
          <w:p w:rsidR="009E08CC" w:rsidRPr="00CE4715" w:rsidRDefault="009E08CC" w:rsidP="00B03B31">
            <w:pPr>
              <w:rPr>
                <w:rFonts w:ascii="Calibri" w:hAnsi="Calibri" w:cs="Times New Roman"/>
              </w:rPr>
            </w:pPr>
          </w:p>
        </w:tc>
        <w:tc>
          <w:tcPr>
            <w:tcW w:w="1522" w:type="dxa"/>
            <w:tcBorders>
              <w:top w:val="single" w:sz="4" w:space="0" w:color="auto"/>
              <w:left w:val="nil"/>
              <w:bottom w:val="single" w:sz="4" w:space="0" w:color="auto"/>
              <w:right w:val="single" w:sz="4" w:space="0" w:color="auto"/>
            </w:tcBorders>
          </w:tcPr>
          <w:p w:rsidR="009E08CC" w:rsidRPr="00734773" w:rsidRDefault="009E08CC" w:rsidP="00B03B31">
            <w:pPr>
              <w:jc w:val="center"/>
              <w:rPr>
                <w:rFonts w:ascii="Calibri" w:eastAsia="MS PGothic" w:hAnsi="Calibri" w:cs="Times New Roman"/>
                <w:lang w:eastAsia="ja-JP"/>
              </w:rPr>
            </w:pPr>
            <w:r>
              <w:rPr>
                <w:rFonts w:ascii="Calibri" w:eastAsia="MS PGothic" w:hAnsi="Calibri" w:cs="Times New Roman" w:hint="eastAsia"/>
                <w:lang w:eastAsia="ja-JP"/>
              </w:rPr>
              <w:t>N</w:t>
            </w:r>
          </w:p>
        </w:tc>
        <w:tc>
          <w:tcPr>
            <w:tcW w:w="1593" w:type="dxa"/>
            <w:tcBorders>
              <w:top w:val="single" w:sz="4" w:space="0" w:color="auto"/>
              <w:left w:val="single" w:sz="4" w:space="0" w:color="auto"/>
              <w:bottom w:val="single" w:sz="4" w:space="0" w:color="auto"/>
              <w:right w:val="single" w:sz="4" w:space="0" w:color="auto"/>
            </w:tcBorders>
            <w:noWrap/>
            <w:vAlign w:val="center"/>
          </w:tcPr>
          <w:p w:rsidR="009E08CC" w:rsidRPr="00CE4715" w:rsidRDefault="009E08CC" w:rsidP="00B03B31">
            <w:pPr>
              <w:jc w:val="center"/>
              <w:rPr>
                <w:rFonts w:ascii="Calibri" w:hAnsi="Calibri" w:cs="Times New Roman"/>
              </w:rPr>
            </w:pPr>
            <w:r w:rsidRPr="00CE4715">
              <w:rPr>
                <w:rFonts w:ascii="Calibri" w:hAnsi="Calibri"/>
              </w:rPr>
              <w:t>N/A</w:t>
            </w:r>
          </w:p>
        </w:tc>
      </w:tr>
      <w:tr w:rsidR="009E08CC" w:rsidRPr="00CE4715" w:rsidTr="009E08CC">
        <w:trPr>
          <w:trHeight w:val="286"/>
        </w:trPr>
        <w:tc>
          <w:tcPr>
            <w:tcW w:w="1754" w:type="dxa"/>
            <w:tcBorders>
              <w:top w:val="nil"/>
              <w:left w:val="single" w:sz="4" w:space="0" w:color="auto"/>
              <w:bottom w:val="single" w:sz="4" w:space="0" w:color="auto"/>
              <w:right w:val="single" w:sz="4" w:space="0" w:color="auto"/>
            </w:tcBorders>
            <w:noWrap/>
            <w:vAlign w:val="center"/>
          </w:tcPr>
          <w:p w:rsidR="009E08CC" w:rsidRPr="00CE4715" w:rsidRDefault="009E08CC" w:rsidP="00B03B31">
            <w:pPr>
              <w:rPr>
                <w:rFonts w:ascii="Calibri" w:hAnsi="Calibri" w:cs="Times New Roman"/>
              </w:rPr>
            </w:pPr>
          </w:p>
        </w:tc>
        <w:tc>
          <w:tcPr>
            <w:tcW w:w="1880" w:type="dxa"/>
            <w:tcBorders>
              <w:top w:val="nil"/>
              <w:left w:val="nil"/>
              <w:bottom w:val="single" w:sz="4" w:space="0" w:color="auto"/>
              <w:right w:val="single" w:sz="4" w:space="0" w:color="auto"/>
            </w:tcBorders>
            <w:noWrap/>
            <w:vAlign w:val="center"/>
          </w:tcPr>
          <w:p w:rsidR="009E08CC" w:rsidRPr="00CE4715" w:rsidRDefault="009E08CC" w:rsidP="00B03B31">
            <w:pPr>
              <w:rPr>
                <w:rFonts w:ascii="Calibri" w:hAnsi="Calibri" w:cs="Times New Roman"/>
              </w:rPr>
            </w:pPr>
          </w:p>
        </w:tc>
        <w:tc>
          <w:tcPr>
            <w:tcW w:w="1985" w:type="dxa"/>
            <w:tcBorders>
              <w:top w:val="nil"/>
              <w:left w:val="nil"/>
              <w:bottom w:val="single" w:sz="4" w:space="0" w:color="auto"/>
              <w:right w:val="single" w:sz="4" w:space="0" w:color="auto"/>
            </w:tcBorders>
            <w:noWrap/>
            <w:vAlign w:val="center"/>
          </w:tcPr>
          <w:p w:rsidR="009E08CC" w:rsidRPr="00CE4715" w:rsidRDefault="009E08CC" w:rsidP="00B03B31">
            <w:pPr>
              <w:rPr>
                <w:rFonts w:ascii="Calibri" w:hAnsi="Calibri" w:cs="Times New Roman"/>
              </w:rPr>
            </w:pPr>
          </w:p>
        </w:tc>
        <w:tc>
          <w:tcPr>
            <w:tcW w:w="1522" w:type="dxa"/>
            <w:tcBorders>
              <w:top w:val="single" w:sz="4" w:space="0" w:color="auto"/>
              <w:left w:val="nil"/>
              <w:bottom w:val="single" w:sz="4" w:space="0" w:color="auto"/>
              <w:right w:val="single" w:sz="4" w:space="0" w:color="auto"/>
            </w:tcBorders>
          </w:tcPr>
          <w:p w:rsidR="009E08CC" w:rsidRPr="00CE4715" w:rsidRDefault="009E08CC" w:rsidP="00B03B31">
            <w:pPr>
              <w:rPr>
                <w:rFonts w:ascii="Calibri" w:hAnsi="Calibri" w:cs="Times New Roman"/>
              </w:rPr>
            </w:pPr>
          </w:p>
        </w:tc>
        <w:tc>
          <w:tcPr>
            <w:tcW w:w="1593" w:type="dxa"/>
            <w:tcBorders>
              <w:top w:val="single" w:sz="4" w:space="0" w:color="auto"/>
              <w:left w:val="single" w:sz="4" w:space="0" w:color="auto"/>
              <w:bottom w:val="single" w:sz="4" w:space="0" w:color="auto"/>
              <w:right w:val="single" w:sz="4" w:space="0" w:color="auto"/>
            </w:tcBorders>
            <w:noWrap/>
            <w:vAlign w:val="center"/>
          </w:tcPr>
          <w:p w:rsidR="009E08CC" w:rsidRPr="00CE4715" w:rsidRDefault="009E08CC" w:rsidP="00B03B31">
            <w:pPr>
              <w:rPr>
                <w:rFonts w:ascii="Calibri" w:hAnsi="Calibri" w:cs="Times New Roman"/>
              </w:rPr>
            </w:pPr>
          </w:p>
        </w:tc>
      </w:tr>
    </w:tbl>
    <w:p w:rsidR="009E08CC" w:rsidRPr="00086D06" w:rsidRDefault="009E08CC" w:rsidP="009E08CC">
      <w:pPr>
        <w:pStyle w:val="Source"/>
      </w:pPr>
      <w:r w:rsidRPr="00086D06">
        <w:t xml:space="preserve">Note:     1. IFI shall check documents on purchase and money transfer of all proponents. </w:t>
      </w:r>
    </w:p>
    <w:p w:rsidR="009E08CC" w:rsidRPr="00086D06" w:rsidRDefault="009E08CC" w:rsidP="009E08CC">
      <w:pPr>
        <w:pStyle w:val="Source"/>
      </w:pPr>
      <w:r w:rsidRPr="00086D06">
        <w:t xml:space="preserve">2. IFI shall conduct random physical inspection on machine or facility installation of at least 25 % of </w:t>
      </w:r>
      <w:r w:rsidRPr="00F302AC">
        <w:t>proponents</w:t>
      </w:r>
      <w:r w:rsidRPr="00086D06">
        <w:t xml:space="preserve">.  </w:t>
      </w:r>
    </w:p>
    <w:p w:rsidR="009E08CC" w:rsidRPr="00086D06" w:rsidRDefault="009E08CC" w:rsidP="009E08CC">
      <w:pPr>
        <w:pStyle w:val="Source"/>
      </w:pPr>
      <w:r w:rsidRPr="00086D06">
        <w:t xml:space="preserve">3. Inspection Report shall be </w:t>
      </w:r>
      <w:r w:rsidRPr="00F302AC">
        <w:t>submitted</w:t>
      </w:r>
      <w:r w:rsidRPr="00086D06">
        <w:t xml:space="preserve"> 6 months after loan disbursement.  </w:t>
      </w:r>
    </w:p>
    <w:p w:rsidR="009E08CC" w:rsidRDefault="009E08CC" w:rsidP="002E5B6C">
      <w:pPr>
        <w:rPr>
          <w:rFonts w:eastAsia="MS PGothic"/>
          <w:lang w:eastAsia="ja-JP"/>
        </w:rPr>
      </w:pPr>
    </w:p>
    <w:p w:rsidR="009E08CC" w:rsidRDefault="009E08CC">
      <w:pPr>
        <w:spacing w:after="200" w:line="276" w:lineRule="auto"/>
        <w:rPr>
          <w:rFonts w:eastAsia="MS PGothic"/>
          <w:lang w:eastAsia="ja-JP"/>
        </w:rPr>
      </w:pPr>
      <w:r>
        <w:rPr>
          <w:rFonts w:eastAsia="MS PGothic"/>
          <w:lang w:eastAsia="ja-JP"/>
        </w:rPr>
        <w:br w:type="page"/>
      </w:r>
    </w:p>
    <w:p w:rsidR="00B314D8" w:rsidRDefault="00B314D8" w:rsidP="002E5B6C">
      <w:pPr>
        <w:rPr>
          <w:rFonts w:eastAsia="MS PGothic"/>
          <w:lang w:eastAsia="ja-JP"/>
        </w:rPr>
      </w:pPr>
    </w:p>
    <w:p w:rsidR="002E5B6C" w:rsidRDefault="00AA0012" w:rsidP="00AA0012">
      <w:pPr>
        <w:pStyle w:val="Heading2"/>
      </w:pPr>
      <w:bookmarkStart w:id="52" w:name="_Toc500631249"/>
      <w:r>
        <w:t xml:space="preserve">(Annex 33) </w:t>
      </w:r>
      <w:r w:rsidR="002E5B6C">
        <w:rPr>
          <w:rFonts w:hint="eastAsia"/>
        </w:rPr>
        <w:t>Energy Efficiency Related Data</w:t>
      </w:r>
      <w:r w:rsidR="002E5B6C">
        <w:t xml:space="preserve"> Form</w:t>
      </w:r>
      <w:bookmarkEnd w:id="52"/>
    </w:p>
    <w:p w:rsidR="002E5B6C" w:rsidRDefault="002E5B6C" w:rsidP="002E5B6C">
      <w:pPr>
        <w:pStyle w:val="Source"/>
      </w:pPr>
    </w:p>
    <w:tbl>
      <w:tblPr>
        <w:tblW w:w="892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3823"/>
        <w:gridCol w:w="1165"/>
        <w:gridCol w:w="1165"/>
        <w:gridCol w:w="1165"/>
        <w:gridCol w:w="1608"/>
      </w:tblGrid>
      <w:tr w:rsidR="002E5B6C" w:rsidRPr="00015604" w:rsidTr="0077671C">
        <w:trPr>
          <w:trHeight w:val="535"/>
        </w:trPr>
        <w:tc>
          <w:tcPr>
            <w:tcW w:w="3823" w:type="dxa"/>
            <w:shd w:val="clear" w:color="auto" w:fill="F2F2F2"/>
          </w:tcPr>
          <w:p w:rsidR="002E5B6C" w:rsidRDefault="00AA0012" w:rsidP="00AA0012">
            <w:r>
              <w:rPr>
                <w:rFonts w:hint="eastAsia"/>
              </w:rPr>
              <w:t>Sub-project Number</w:t>
            </w:r>
          </w:p>
        </w:tc>
        <w:tc>
          <w:tcPr>
            <w:tcW w:w="5103" w:type="dxa"/>
            <w:gridSpan w:val="4"/>
            <w:tcBorders>
              <w:bottom w:val="single" w:sz="12" w:space="0" w:color="auto"/>
            </w:tcBorders>
            <w:shd w:val="clear" w:color="auto" w:fill="auto"/>
          </w:tcPr>
          <w:p w:rsidR="002E5B6C" w:rsidRPr="00086D06" w:rsidRDefault="005B60E9" w:rsidP="00E40685">
            <w:r>
              <w:t>S</w:t>
            </w:r>
            <w:r w:rsidR="00E40685">
              <w:t>F16121401</w:t>
            </w:r>
          </w:p>
        </w:tc>
      </w:tr>
      <w:tr w:rsidR="002E5B6C" w:rsidRPr="00015604" w:rsidTr="0077671C">
        <w:trPr>
          <w:trHeight w:val="571"/>
        </w:trPr>
        <w:tc>
          <w:tcPr>
            <w:tcW w:w="3823" w:type="dxa"/>
            <w:shd w:val="clear" w:color="auto" w:fill="F2F2F2"/>
          </w:tcPr>
          <w:p w:rsidR="002E5B6C" w:rsidRPr="0077671C" w:rsidRDefault="002E5B6C" w:rsidP="00AA0012">
            <w:pPr>
              <w:rPr>
                <w:color w:val="FF0000"/>
              </w:rPr>
            </w:pPr>
            <w:r w:rsidRPr="0077671C">
              <w:rPr>
                <w:rFonts w:hint="eastAsia"/>
              </w:rPr>
              <w:t>Site name</w:t>
            </w:r>
          </w:p>
        </w:tc>
        <w:tc>
          <w:tcPr>
            <w:tcW w:w="5103" w:type="dxa"/>
            <w:gridSpan w:val="4"/>
            <w:tcBorders>
              <w:tr2bl w:val="single" w:sz="12" w:space="0" w:color="auto"/>
            </w:tcBorders>
            <w:shd w:val="clear" w:color="auto" w:fill="auto"/>
          </w:tcPr>
          <w:p w:rsidR="002E5B6C" w:rsidRPr="00E40685" w:rsidRDefault="002E5B6C" w:rsidP="00086D06">
            <w:pPr>
              <w:rPr>
                <w:strike/>
                <w:color w:val="FF0000"/>
              </w:rPr>
            </w:pPr>
          </w:p>
        </w:tc>
      </w:tr>
      <w:tr w:rsidR="002E5B6C" w:rsidRPr="00086D06" w:rsidTr="00AA0012">
        <w:trPr>
          <w:trHeight w:val="571"/>
        </w:trPr>
        <w:tc>
          <w:tcPr>
            <w:tcW w:w="3823" w:type="dxa"/>
            <w:shd w:val="clear" w:color="auto" w:fill="F2F2F2"/>
          </w:tcPr>
          <w:p w:rsidR="002E5B6C" w:rsidRPr="008B320F" w:rsidRDefault="002E5B6C" w:rsidP="00AA0012">
            <w:r>
              <w:rPr>
                <w:rFonts w:hint="eastAsia"/>
              </w:rPr>
              <w:t>Month of reporting</w:t>
            </w:r>
          </w:p>
        </w:tc>
        <w:tc>
          <w:tcPr>
            <w:tcW w:w="1165" w:type="dxa"/>
            <w:tcBorders>
              <w:right w:val="single" w:sz="4" w:space="0" w:color="auto"/>
            </w:tcBorders>
            <w:shd w:val="clear" w:color="auto" w:fill="auto"/>
          </w:tcPr>
          <w:p w:rsidR="002E5B6C" w:rsidRPr="00086D06" w:rsidRDefault="002E5B6C" w:rsidP="00086D06">
            <w:r w:rsidRPr="00086D06">
              <w:rPr>
                <w:rFonts w:hint="eastAsia"/>
              </w:rPr>
              <w:t>Jan.</w:t>
            </w:r>
          </w:p>
        </w:tc>
        <w:tc>
          <w:tcPr>
            <w:tcW w:w="1165" w:type="dxa"/>
            <w:tcBorders>
              <w:left w:val="single" w:sz="4" w:space="0" w:color="auto"/>
              <w:right w:val="single" w:sz="4" w:space="0" w:color="auto"/>
            </w:tcBorders>
            <w:shd w:val="clear" w:color="auto" w:fill="auto"/>
          </w:tcPr>
          <w:p w:rsidR="002E5B6C" w:rsidRPr="00086D06" w:rsidRDefault="002E5B6C" w:rsidP="00086D06">
            <w:r w:rsidRPr="00086D06">
              <w:rPr>
                <w:rFonts w:hint="eastAsia"/>
              </w:rPr>
              <w:t>Feb</w:t>
            </w:r>
          </w:p>
        </w:tc>
        <w:tc>
          <w:tcPr>
            <w:tcW w:w="1165" w:type="dxa"/>
            <w:tcBorders>
              <w:left w:val="single" w:sz="4" w:space="0" w:color="auto"/>
              <w:right w:val="single" w:sz="4" w:space="0" w:color="auto"/>
            </w:tcBorders>
            <w:shd w:val="clear" w:color="auto" w:fill="auto"/>
          </w:tcPr>
          <w:p w:rsidR="002E5B6C" w:rsidRPr="00086D06" w:rsidRDefault="002E5B6C" w:rsidP="00086D06">
            <w:r w:rsidRPr="00086D06">
              <w:rPr>
                <w:rFonts w:hint="eastAsia"/>
              </w:rPr>
              <w:t>Mar.</w:t>
            </w:r>
          </w:p>
        </w:tc>
        <w:tc>
          <w:tcPr>
            <w:tcW w:w="1608" w:type="dxa"/>
            <w:tcBorders>
              <w:left w:val="single" w:sz="4" w:space="0" w:color="auto"/>
            </w:tcBorders>
            <w:shd w:val="clear" w:color="auto" w:fill="auto"/>
          </w:tcPr>
          <w:p w:rsidR="002E5B6C" w:rsidRPr="00086D06" w:rsidRDefault="002E5B6C" w:rsidP="00086D06">
            <w:r w:rsidRPr="00086D06">
              <w:rPr>
                <w:rFonts w:hint="eastAsia"/>
              </w:rPr>
              <w:t>Total</w:t>
            </w:r>
          </w:p>
        </w:tc>
      </w:tr>
      <w:tr w:rsidR="002E5B6C" w:rsidRPr="00210A46" w:rsidTr="00AA0012">
        <w:trPr>
          <w:trHeight w:val="551"/>
        </w:trPr>
        <w:tc>
          <w:tcPr>
            <w:tcW w:w="3823" w:type="dxa"/>
            <w:shd w:val="clear" w:color="auto" w:fill="F2F2F2"/>
          </w:tcPr>
          <w:p w:rsidR="002E5B6C" w:rsidRDefault="002E5B6C" w:rsidP="00AA0012">
            <w:r>
              <w:rPr>
                <w:rFonts w:hint="eastAsia"/>
              </w:rPr>
              <w:t>S</w:t>
            </w:r>
            <w:r>
              <w:t>i</w:t>
            </w:r>
            <w:r>
              <w:rPr>
                <w:rFonts w:hint="eastAsia"/>
              </w:rPr>
              <w:t>te operation hours(hours)</w:t>
            </w:r>
          </w:p>
        </w:tc>
        <w:tc>
          <w:tcPr>
            <w:tcW w:w="1165" w:type="dxa"/>
            <w:tcBorders>
              <w:right w:val="single" w:sz="4" w:space="0" w:color="auto"/>
            </w:tcBorders>
            <w:shd w:val="clear" w:color="auto" w:fill="auto"/>
          </w:tcPr>
          <w:p w:rsidR="002E5B6C" w:rsidRPr="00210A46" w:rsidRDefault="002E5B6C" w:rsidP="00AA0012"/>
        </w:tc>
        <w:tc>
          <w:tcPr>
            <w:tcW w:w="1165" w:type="dxa"/>
            <w:tcBorders>
              <w:left w:val="single" w:sz="4" w:space="0" w:color="auto"/>
              <w:right w:val="single" w:sz="4" w:space="0" w:color="auto"/>
            </w:tcBorders>
            <w:shd w:val="clear" w:color="auto" w:fill="auto"/>
          </w:tcPr>
          <w:p w:rsidR="002E5B6C" w:rsidRPr="00210A46" w:rsidRDefault="002E5B6C" w:rsidP="00AA0012"/>
        </w:tc>
        <w:tc>
          <w:tcPr>
            <w:tcW w:w="1165" w:type="dxa"/>
            <w:tcBorders>
              <w:left w:val="single" w:sz="4" w:space="0" w:color="auto"/>
              <w:right w:val="single" w:sz="4" w:space="0" w:color="auto"/>
            </w:tcBorders>
            <w:shd w:val="clear" w:color="auto" w:fill="auto"/>
          </w:tcPr>
          <w:p w:rsidR="002E5B6C" w:rsidRPr="00210A46" w:rsidRDefault="002E5B6C" w:rsidP="00AA0012"/>
        </w:tc>
        <w:tc>
          <w:tcPr>
            <w:tcW w:w="1608" w:type="dxa"/>
            <w:tcBorders>
              <w:left w:val="single" w:sz="4" w:space="0" w:color="auto"/>
            </w:tcBorders>
            <w:shd w:val="clear" w:color="auto" w:fill="auto"/>
          </w:tcPr>
          <w:p w:rsidR="002E5B6C" w:rsidRPr="00210A46" w:rsidRDefault="002E5B6C" w:rsidP="00AA0012">
            <w:pPr>
              <w:ind w:left="642"/>
            </w:pPr>
          </w:p>
        </w:tc>
      </w:tr>
      <w:tr w:rsidR="002E5B6C" w:rsidRPr="00210A46" w:rsidTr="00AA0012">
        <w:trPr>
          <w:trHeight w:val="559"/>
        </w:trPr>
        <w:tc>
          <w:tcPr>
            <w:tcW w:w="3823" w:type="dxa"/>
            <w:tcBorders>
              <w:bottom w:val="single" w:sz="12" w:space="0" w:color="auto"/>
            </w:tcBorders>
            <w:shd w:val="clear" w:color="auto" w:fill="F2F2F2"/>
          </w:tcPr>
          <w:p w:rsidR="002E5B6C" w:rsidRDefault="002E5B6C" w:rsidP="00AA0012">
            <w:r>
              <w:rPr>
                <w:rFonts w:hint="eastAsia"/>
              </w:rPr>
              <w:t xml:space="preserve">Site production volume </w:t>
            </w:r>
            <w:r w:rsidRPr="00210A46">
              <w:rPr>
                <w:rFonts w:hint="eastAsia"/>
              </w:rPr>
              <w:t>(*</w:t>
            </w:r>
            <w:r w:rsidR="009E08CC">
              <w:t>1</w:t>
            </w:r>
            <w:r w:rsidRPr="00210A46">
              <w:rPr>
                <w:rFonts w:hint="eastAsia"/>
              </w:rPr>
              <w:t>)</w:t>
            </w:r>
          </w:p>
        </w:tc>
        <w:tc>
          <w:tcPr>
            <w:tcW w:w="1165" w:type="dxa"/>
            <w:tcBorders>
              <w:bottom w:val="single" w:sz="12" w:space="0" w:color="auto"/>
              <w:right w:val="single" w:sz="4" w:space="0" w:color="auto"/>
            </w:tcBorders>
            <w:shd w:val="clear" w:color="auto" w:fill="auto"/>
          </w:tcPr>
          <w:p w:rsidR="002E5B6C" w:rsidRPr="00210A46" w:rsidRDefault="002E5B6C" w:rsidP="00AA0012"/>
        </w:tc>
        <w:tc>
          <w:tcPr>
            <w:tcW w:w="1165" w:type="dxa"/>
            <w:tcBorders>
              <w:left w:val="single" w:sz="4" w:space="0" w:color="auto"/>
              <w:bottom w:val="single" w:sz="12" w:space="0" w:color="auto"/>
              <w:right w:val="single" w:sz="4" w:space="0" w:color="auto"/>
            </w:tcBorders>
            <w:shd w:val="clear" w:color="auto" w:fill="auto"/>
          </w:tcPr>
          <w:p w:rsidR="002E5B6C" w:rsidRPr="00210A46" w:rsidRDefault="002E5B6C" w:rsidP="00AA0012"/>
        </w:tc>
        <w:tc>
          <w:tcPr>
            <w:tcW w:w="1165" w:type="dxa"/>
            <w:tcBorders>
              <w:left w:val="single" w:sz="4" w:space="0" w:color="auto"/>
              <w:bottom w:val="single" w:sz="12" w:space="0" w:color="auto"/>
              <w:right w:val="single" w:sz="4" w:space="0" w:color="auto"/>
            </w:tcBorders>
            <w:shd w:val="clear" w:color="auto" w:fill="auto"/>
          </w:tcPr>
          <w:p w:rsidR="002E5B6C" w:rsidRPr="00210A46" w:rsidRDefault="002E5B6C" w:rsidP="00AA0012"/>
        </w:tc>
        <w:tc>
          <w:tcPr>
            <w:tcW w:w="1608" w:type="dxa"/>
            <w:tcBorders>
              <w:left w:val="single" w:sz="4" w:space="0" w:color="auto"/>
              <w:bottom w:val="single" w:sz="12" w:space="0" w:color="auto"/>
            </w:tcBorders>
            <w:shd w:val="clear" w:color="auto" w:fill="auto"/>
          </w:tcPr>
          <w:p w:rsidR="002E5B6C" w:rsidRPr="00210A46" w:rsidRDefault="002E5B6C" w:rsidP="00AA0012">
            <w:pPr>
              <w:ind w:left="642"/>
            </w:pPr>
          </w:p>
        </w:tc>
      </w:tr>
      <w:tr w:rsidR="002E5B6C" w:rsidTr="00AA0012">
        <w:trPr>
          <w:trHeight w:val="549"/>
        </w:trPr>
        <w:tc>
          <w:tcPr>
            <w:tcW w:w="3823" w:type="dxa"/>
            <w:tcBorders>
              <w:bottom w:val="dashSmallGap" w:sz="4" w:space="0" w:color="auto"/>
            </w:tcBorders>
            <w:shd w:val="clear" w:color="auto" w:fill="F2F2F2"/>
          </w:tcPr>
          <w:p w:rsidR="002E5B6C" w:rsidRDefault="002E5B6C" w:rsidP="00AA0012">
            <w:r>
              <w:rPr>
                <w:rFonts w:hint="eastAsia"/>
              </w:rPr>
              <w:t>Site electricity consumption (kWh)</w:t>
            </w:r>
          </w:p>
        </w:tc>
        <w:tc>
          <w:tcPr>
            <w:tcW w:w="1165" w:type="dxa"/>
            <w:tcBorders>
              <w:bottom w:val="dashSmallGap" w:sz="4" w:space="0" w:color="auto"/>
              <w:right w:val="single" w:sz="4" w:space="0" w:color="auto"/>
            </w:tcBorders>
            <w:shd w:val="clear" w:color="auto" w:fill="auto"/>
          </w:tcPr>
          <w:p w:rsidR="002E5B6C" w:rsidRDefault="002E5B6C" w:rsidP="00AA0012"/>
        </w:tc>
        <w:tc>
          <w:tcPr>
            <w:tcW w:w="1165" w:type="dxa"/>
            <w:tcBorders>
              <w:left w:val="single" w:sz="4" w:space="0" w:color="auto"/>
              <w:bottom w:val="dashSmallGap" w:sz="4" w:space="0" w:color="auto"/>
              <w:right w:val="single" w:sz="4" w:space="0" w:color="auto"/>
            </w:tcBorders>
            <w:shd w:val="clear" w:color="auto" w:fill="auto"/>
          </w:tcPr>
          <w:p w:rsidR="002E5B6C" w:rsidRDefault="002E5B6C" w:rsidP="00AA0012"/>
        </w:tc>
        <w:tc>
          <w:tcPr>
            <w:tcW w:w="1165" w:type="dxa"/>
            <w:tcBorders>
              <w:left w:val="single" w:sz="4" w:space="0" w:color="auto"/>
              <w:bottom w:val="dashSmallGap" w:sz="4" w:space="0" w:color="auto"/>
              <w:right w:val="single" w:sz="4" w:space="0" w:color="auto"/>
            </w:tcBorders>
            <w:shd w:val="clear" w:color="auto" w:fill="auto"/>
          </w:tcPr>
          <w:p w:rsidR="002E5B6C" w:rsidRDefault="002E5B6C" w:rsidP="00AA0012"/>
        </w:tc>
        <w:tc>
          <w:tcPr>
            <w:tcW w:w="1608" w:type="dxa"/>
            <w:tcBorders>
              <w:left w:val="single" w:sz="4" w:space="0" w:color="auto"/>
              <w:bottom w:val="dashSmallGap" w:sz="4" w:space="0" w:color="auto"/>
            </w:tcBorders>
            <w:shd w:val="clear" w:color="auto" w:fill="auto"/>
          </w:tcPr>
          <w:p w:rsidR="002E5B6C" w:rsidRDefault="002E5B6C" w:rsidP="00AA0012">
            <w:pPr>
              <w:ind w:left="642"/>
            </w:pPr>
          </w:p>
        </w:tc>
      </w:tr>
      <w:tr w:rsidR="009E08CC" w:rsidTr="00B03B31">
        <w:trPr>
          <w:trHeight w:val="549"/>
        </w:trPr>
        <w:tc>
          <w:tcPr>
            <w:tcW w:w="8926" w:type="dxa"/>
            <w:gridSpan w:val="5"/>
            <w:tcBorders>
              <w:bottom w:val="dashSmallGap" w:sz="4" w:space="0" w:color="auto"/>
            </w:tcBorders>
            <w:shd w:val="clear" w:color="auto" w:fill="F2F2F2"/>
          </w:tcPr>
          <w:p w:rsidR="009E08CC" w:rsidRPr="00F302AC" w:rsidRDefault="009E08CC" w:rsidP="009E08CC">
            <w:pPr>
              <w:rPr>
                <w:rFonts w:eastAsia="MS PGothic"/>
                <w:lang w:eastAsia="ja-JP"/>
              </w:rPr>
            </w:pPr>
            <w:r w:rsidRPr="00F302AC">
              <w:rPr>
                <w:rFonts w:eastAsia="MS PGothic" w:hint="eastAsia"/>
                <w:lang w:eastAsia="ja-JP"/>
              </w:rPr>
              <w:t>Measuring point</w:t>
            </w:r>
            <w:r w:rsidRPr="00F302AC">
              <w:rPr>
                <w:rFonts w:eastAsia="MS PGothic"/>
                <w:lang w:eastAsia="ja-JP"/>
              </w:rPr>
              <w:t xml:space="preserve"> and method</w:t>
            </w:r>
            <w:r w:rsidRPr="00F302AC">
              <w:rPr>
                <w:rFonts w:eastAsia="MS PGothic" w:hint="eastAsia"/>
                <w:lang w:eastAsia="ja-JP"/>
              </w:rPr>
              <w:t>:</w:t>
            </w:r>
          </w:p>
          <w:p w:rsidR="009E08CC" w:rsidRDefault="009E08CC" w:rsidP="009E08CC"/>
        </w:tc>
      </w:tr>
      <w:tr w:rsidR="002E5B6C" w:rsidTr="00AA0012">
        <w:trPr>
          <w:trHeight w:val="556"/>
        </w:trPr>
        <w:tc>
          <w:tcPr>
            <w:tcW w:w="3823" w:type="dxa"/>
            <w:tcBorders>
              <w:top w:val="dashSmallGap" w:sz="4" w:space="0" w:color="auto"/>
              <w:bottom w:val="single" w:sz="12" w:space="0" w:color="auto"/>
            </w:tcBorders>
            <w:shd w:val="clear" w:color="auto" w:fill="F2F2F2"/>
          </w:tcPr>
          <w:p w:rsidR="002E5B6C" w:rsidRDefault="002E5B6C" w:rsidP="00AA0012">
            <w:r>
              <w:rPr>
                <w:rFonts w:hint="eastAsia"/>
              </w:rPr>
              <w:t>Site gas consumption (m</w:t>
            </w:r>
            <w:r w:rsidRPr="00E928DB">
              <w:rPr>
                <w:rFonts w:hint="eastAsia"/>
                <w:vertAlign w:val="superscript"/>
              </w:rPr>
              <w:t>3</w:t>
            </w:r>
            <w:r>
              <w:rPr>
                <w:rFonts w:hint="eastAsia"/>
              </w:rPr>
              <w:t>)</w:t>
            </w:r>
          </w:p>
        </w:tc>
        <w:tc>
          <w:tcPr>
            <w:tcW w:w="1165" w:type="dxa"/>
            <w:tcBorders>
              <w:top w:val="dashSmallGap" w:sz="4" w:space="0" w:color="auto"/>
              <w:bottom w:val="single" w:sz="12" w:space="0" w:color="auto"/>
              <w:right w:val="single" w:sz="4" w:space="0" w:color="auto"/>
            </w:tcBorders>
            <w:shd w:val="clear" w:color="auto" w:fill="auto"/>
          </w:tcPr>
          <w:p w:rsidR="002E5B6C" w:rsidRDefault="002E5B6C" w:rsidP="00AA0012"/>
        </w:tc>
        <w:tc>
          <w:tcPr>
            <w:tcW w:w="1165" w:type="dxa"/>
            <w:tcBorders>
              <w:top w:val="dashSmallGap" w:sz="4" w:space="0" w:color="auto"/>
              <w:left w:val="single" w:sz="4" w:space="0" w:color="auto"/>
              <w:bottom w:val="single" w:sz="12" w:space="0" w:color="auto"/>
              <w:right w:val="single" w:sz="4" w:space="0" w:color="auto"/>
            </w:tcBorders>
            <w:shd w:val="clear" w:color="auto" w:fill="auto"/>
          </w:tcPr>
          <w:p w:rsidR="002E5B6C" w:rsidRDefault="002E5B6C" w:rsidP="00AA0012"/>
        </w:tc>
        <w:tc>
          <w:tcPr>
            <w:tcW w:w="1165" w:type="dxa"/>
            <w:tcBorders>
              <w:top w:val="dashSmallGap" w:sz="4" w:space="0" w:color="auto"/>
              <w:left w:val="single" w:sz="4" w:space="0" w:color="auto"/>
              <w:bottom w:val="single" w:sz="12" w:space="0" w:color="auto"/>
              <w:right w:val="single" w:sz="4" w:space="0" w:color="auto"/>
            </w:tcBorders>
            <w:shd w:val="clear" w:color="auto" w:fill="auto"/>
          </w:tcPr>
          <w:p w:rsidR="002E5B6C" w:rsidRDefault="002E5B6C" w:rsidP="00AA0012"/>
        </w:tc>
        <w:tc>
          <w:tcPr>
            <w:tcW w:w="1608" w:type="dxa"/>
            <w:tcBorders>
              <w:top w:val="dashSmallGap" w:sz="4" w:space="0" w:color="auto"/>
              <w:left w:val="single" w:sz="4" w:space="0" w:color="auto"/>
              <w:bottom w:val="single" w:sz="12" w:space="0" w:color="auto"/>
            </w:tcBorders>
            <w:shd w:val="clear" w:color="auto" w:fill="auto"/>
          </w:tcPr>
          <w:p w:rsidR="002E5B6C" w:rsidRDefault="002E5B6C" w:rsidP="00AA0012">
            <w:pPr>
              <w:ind w:left="642"/>
            </w:pPr>
          </w:p>
        </w:tc>
      </w:tr>
      <w:tr w:rsidR="009E08CC" w:rsidTr="00B03B31">
        <w:trPr>
          <w:trHeight w:val="556"/>
        </w:trPr>
        <w:tc>
          <w:tcPr>
            <w:tcW w:w="8926" w:type="dxa"/>
            <w:gridSpan w:val="5"/>
            <w:tcBorders>
              <w:top w:val="dashSmallGap" w:sz="4" w:space="0" w:color="auto"/>
              <w:bottom w:val="single" w:sz="12" w:space="0" w:color="auto"/>
            </w:tcBorders>
            <w:shd w:val="clear" w:color="auto" w:fill="F2F2F2"/>
          </w:tcPr>
          <w:p w:rsidR="009E08CC" w:rsidRPr="00F302AC" w:rsidRDefault="009E08CC" w:rsidP="009E08CC">
            <w:pPr>
              <w:rPr>
                <w:rFonts w:eastAsia="MS PGothic"/>
                <w:lang w:eastAsia="ja-JP"/>
              </w:rPr>
            </w:pPr>
            <w:r w:rsidRPr="00F302AC">
              <w:rPr>
                <w:rFonts w:eastAsia="MS PGothic" w:hint="eastAsia"/>
                <w:lang w:eastAsia="ja-JP"/>
              </w:rPr>
              <w:t>Measuring point</w:t>
            </w:r>
            <w:r w:rsidRPr="00F302AC">
              <w:rPr>
                <w:rFonts w:eastAsia="MS PGothic"/>
                <w:lang w:eastAsia="ja-JP"/>
              </w:rPr>
              <w:t xml:space="preserve"> and method</w:t>
            </w:r>
            <w:r w:rsidRPr="00F302AC">
              <w:rPr>
                <w:rFonts w:eastAsia="MS PGothic" w:hint="eastAsia"/>
                <w:lang w:eastAsia="ja-JP"/>
              </w:rPr>
              <w:t>:</w:t>
            </w:r>
          </w:p>
          <w:p w:rsidR="009E08CC" w:rsidRDefault="009E08CC" w:rsidP="009E08CC"/>
        </w:tc>
      </w:tr>
      <w:tr w:rsidR="002E5B6C" w:rsidTr="00AA0012">
        <w:trPr>
          <w:trHeight w:val="564"/>
        </w:trPr>
        <w:tc>
          <w:tcPr>
            <w:tcW w:w="3823" w:type="dxa"/>
            <w:tcBorders>
              <w:bottom w:val="dashSmallGap" w:sz="4" w:space="0" w:color="auto"/>
            </w:tcBorders>
            <w:shd w:val="clear" w:color="auto" w:fill="F2F2F2"/>
          </w:tcPr>
          <w:p w:rsidR="002E5B6C" w:rsidRPr="00237488" w:rsidRDefault="002E5B6C" w:rsidP="00AA0012">
            <w:r w:rsidRPr="00237488">
              <w:rPr>
                <w:rFonts w:hint="eastAsia"/>
              </w:rPr>
              <w:t>Operation hours of introduced equipment line (hours)</w:t>
            </w:r>
            <w:r w:rsidR="009E08CC" w:rsidRPr="00237488">
              <w:rPr>
                <w:rFonts w:hint="eastAsia"/>
              </w:rPr>
              <w:t>(*</w:t>
            </w:r>
            <w:r w:rsidR="009E08CC">
              <w:t>2</w:t>
            </w:r>
            <w:r w:rsidR="009E08CC" w:rsidRPr="00237488">
              <w:rPr>
                <w:rFonts w:hint="eastAsia"/>
              </w:rPr>
              <w:t>)</w:t>
            </w:r>
          </w:p>
        </w:tc>
        <w:tc>
          <w:tcPr>
            <w:tcW w:w="1165" w:type="dxa"/>
            <w:tcBorders>
              <w:bottom w:val="dashSmallGap" w:sz="4" w:space="0" w:color="auto"/>
              <w:right w:val="single" w:sz="4" w:space="0" w:color="auto"/>
            </w:tcBorders>
            <w:shd w:val="clear" w:color="auto" w:fill="auto"/>
          </w:tcPr>
          <w:p w:rsidR="002E5B6C" w:rsidRDefault="002E5B6C" w:rsidP="00AA0012"/>
        </w:tc>
        <w:tc>
          <w:tcPr>
            <w:tcW w:w="1165" w:type="dxa"/>
            <w:tcBorders>
              <w:left w:val="single" w:sz="4" w:space="0" w:color="auto"/>
              <w:bottom w:val="dashSmallGap" w:sz="4" w:space="0" w:color="auto"/>
              <w:right w:val="single" w:sz="4" w:space="0" w:color="auto"/>
            </w:tcBorders>
            <w:shd w:val="clear" w:color="auto" w:fill="auto"/>
          </w:tcPr>
          <w:p w:rsidR="002E5B6C" w:rsidRDefault="002E5B6C" w:rsidP="00AA0012"/>
        </w:tc>
        <w:tc>
          <w:tcPr>
            <w:tcW w:w="1165" w:type="dxa"/>
            <w:tcBorders>
              <w:left w:val="single" w:sz="4" w:space="0" w:color="auto"/>
              <w:bottom w:val="dashSmallGap" w:sz="4" w:space="0" w:color="auto"/>
              <w:right w:val="single" w:sz="4" w:space="0" w:color="auto"/>
            </w:tcBorders>
            <w:shd w:val="clear" w:color="auto" w:fill="auto"/>
          </w:tcPr>
          <w:p w:rsidR="002E5B6C" w:rsidRDefault="002E5B6C" w:rsidP="00AA0012"/>
        </w:tc>
        <w:tc>
          <w:tcPr>
            <w:tcW w:w="1608" w:type="dxa"/>
            <w:tcBorders>
              <w:left w:val="single" w:sz="4" w:space="0" w:color="auto"/>
              <w:bottom w:val="dashSmallGap" w:sz="4" w:space="0" w:color="auto"/>
            </w:tcBorders>
            <w:shd w:val="clear" w:color="auto" w:fill="auto"/>
          </w:tcPr>
          <w:p w:rsidR="002E5B6C" w:rsidRDefault="002E5B6C" w:rsidP="00AA0012">
            <w:pPr>
              <w:ind w:left="642"/>
            </w:pPr>
          </w:p>
        </w:tc>
      </w:tr>
      <w:tr w:rsidR="002E5B6C" w:rsidTr="00AA0012">
        <w:trPr>
          <w:trHeight w:val="564"/>
        </w:trPr>
        <w:tc>
          <w:tcPr>
            <w:tcW w:w="3823" w:type="dxa"/>
            <w:tcBorders>
              <w:bottom w:val="dashSmallGap" w:sz="4" w:space="0" w:color="auto"/>
            </w:tcBorders>
            <w:shd w:val="clear" w:color="auto" w:fill="F2F2F2"/>
          </w:tcPr>
          <w:p w:rsidR="002E5B6C" w:rsidRPr="00237488" w:rsidRDefault="002E5B6C" w:rsidP="00AA0012">
            <w:r w:rsidRPr="00237488">
              <w:rPr>
                <w:rFonts w:hint="eastAsia"/>
              </w:rPr>
              <w:t>Production volume in introduced equipment line (*</w:t>
            </w:r>
            <w:r w:rsidR="009E08CC">
              <w:t>2</w:t>
            </w:r>
            <w:r w:rsidRPr="00237488">
              <w:rPr>
                <w:rFonts w:hint="eastAsia"/>
              </w:rPr>
              <w:t>)</w:t>
            </w:r>
          </w:p>
        </w:tc>
        <w:tc>
          <w:tcPr>
            <w:tcW w:w="1165" w:type="dxa"/>
            <w:tcBorders>
              <w:bottom w:val="dashSmallGap" w:sz="4" w:space="0" w:color="auto"/>
              <w:right w:val="single" w:sz="4" w:space="0" w:color="auto"/>
            </w:tcBorders>
            <w:shd w:val="clear" w:color="auto" w:fill="auto"/>
          </w:tcPr>
          <w:p w:rsidR="002E5B6C" w:rsidRDefault="002E5B6C" w:rsidP="00AA0012"/>
        </w:tc>
        <w:tc>
          <w:tcPr>
            <w:tcW w:w="1165" w:type="dxa"/>
            <w:tcBorders>
              <w:left w:val="single" w:sz="4" w:space="0" w:color="auto"/>
              <w:bottom w:val="dashSmallGap" w:sz="4" w:space="0" w:color="auto"/>
              <w:right w:val="single" w:sz="4" w:space="0" w:color="auto"/>
            </w:tcBorders>
            <w:shd w:val="clear" w:color="auto" w:fill="auto"/>
          </w:tcPr>
          <w:p w:rsidR="002E5B6C" w:rsidRDefault="002E5B6C" w:rsidP="00AA0012"/>
        </w:tc>
        <w:tc>
          <w:tcPr>
            <w:tcW w:w="1165" w:type="dxa"/>
            <w:tcBorders>
              <w:left w:val="single" w:sz="4" w:space="0" w:color="auto"/>
              <w:bottom w:val="dashSmallGap" w:sz="4" w:space="0" w:color="auto"/>
              <w:right w:val="single" w:sz="4" w:space="0" w:color="auto"/>
            </w:tcBorders>
            <w:shd w:val="clear" w:color="auto" w:fill="auto"/>
          </w:tcPr>
          <w:p w:rsidR="002E5B6C" w:rsidRDefault="002E5B6C" w:rsidP="00AA0012"/>
        </w:tc>
        <w:tc>
          <w:tcPr>
            <w:tcW w:w="1608" w:type="dxa"/>
            <w:tcBorders>
              <w:left w:val="single" w:sz="4" w:space="0" w:color="auto"/>
              <w:bottom w:val="dashSmallGap" w:sz="4" w:space="0" w:color="auto"/>
            </w:tcBorders>
            <w:shd w:val="clear" w:color="auto" w:fill="auto"/>
          </w:tcPr>
          <w:p w:rsidR="002E5B6C" w:rsidRDefault="002E5B6C" w:rsidP="00AA0012">
            <w:pPr>
              <w:ind w:left="642"/>
            </w:pPr>
          </w:p>
        </w:tc>
      </w:tr>
      <w:tr w:rsidR="002E5B6C" w:rsidTr="00AA0012">
        <w:trPr>
          <w:trHeight w:val="564"/>
        </w:trPr>
        <w:tc>
          <w:tcPr>
            <w:tcW w:w="3823" w:type="dxa"/>
            <w:tcBorders>
              <w:bottom w:val="dashSmallGap" w:sz="4" w:space="0" w:color="auto"/>
            </w:tcBorders>
            <w:shd w:val="clear" w:color="auto" w:fill="F2F2F2"/>
          </w:tcPr>
          <w:p w:rsidR="002E5B6C" w:rsidRDefault="002E5B6C" w:rsidP="00AA0012">
            <w:r>
              <w:rPr>
                <w:rFonts w:hint="eastAsia"/>
              </w:rPr>
              <w:t xml:space="preserve">Equipment electricity consumption </w:t>
            </w:r>
            <w:r>
              <w:br/>
            </w:r>
            <w:r>
              <w:rPr>
                <w:rFonts w:hint="eastAsia"/>
              </w:rPr>
              <w:t>(kWh)</w:t>
            </w:r>
            <w:r w:rsidR="009E08CC" w:rsidRPr="00237488">
              <w:rPr>
                <w:rFonts w:hint="eastAsia"/>
              </w:rPr>
              <w:t>(*</w:t>
            </w:r>
            <w:r w:rsidR="009E08CC">
              <w:t>2</w:t>
            </w:r>
            <w:r w:rsidR="009E08CC" w:rsidRPr="00237488">
              <w:rPr>
                <w:rFonts w:hint="eastAsia"/>
              </w:rPr>
              <w:t>)</w:t>
            </w:r>
          </w:p>
        </w:tc>
        <w:tc>
          <w:tcPr>
            <w:tcW w:w="1165" w:type="dxa"/>
            <w:tcBorders>
              <w:bottom w:val="dashSmallGap" w:sz="4" w:space="0" w:color="auto"/>
              <w:right w:val="single" w:sz="4" w:space="0" w:color="auto"/>
            </w:tcBorders>
            <w:shd w:val="clear" w:color="auto" w:fill="auto"/>
          </w:tcPr>
          <w:p w:rsidR="002E5B6C" w:rsidRDefault="002E5B6C" w:rsidP="00AA0012"/>
        </w:tc>
        <w:tc>
          <w:tcPr>
            <w:tcW w:w="1165" w:type="dxa"/>
            <w:tcBorders>
              <w:left w:val="single" w:sz="4" w:space="0" w:color="auto"/>
              <w:bottom w:val="dashSmallGap" w:sz="4" w:space="0" w:color="auto"/>
              <w:right w:val="single" w:sz="4" w:space="0" w:color="auto"/>
            </w:tcBorders>
            <w:shd w:val="clear" w:color="auto" w:fill="auto"/>
          </w:tcPr>
          <w:p w:rsidR="002E5B6C" w:rsidRDefault="002E5B6C" w:rsidP="00AA0012"/>
        </w:tc>
        <w:tc>
          <w:tcPr>
            <w:tcW w:w="1165" w:type="dxa"/>
            <w:tcBorders>
              <w:left w:val="single" w:sz="4" w:space="0" w:color="auto"/>
              <w:bottom w:val="dashSmallGap" w:sz="4" w:space="0" w:color="auto"/>
              <w:right w:val="single" w:sz="4" w:space="0" w:color="auto"/>
            </w:tcBorders>
            <w:shd w:val="clear" w:color="auto" w:fill="auto"/>
          </w:tcPr>
          <w:p w:rsidR="002E5B6C" w:rsidRDefault="002E5B6C" w:rsidP="00AA0012"/>
        </w:tc>
        <w:tc>
          <w:tcPr>
            <w:tcW w:w="1608" w:type="dxa"/>
            <w:tcBorders>
              <w:left w:val="single" w:sz="4" w:space="0" w:color="auto"/>
              <w:bottom w:val="dashSmallGap" w:sz="4" w:space="0" w:color="auto"/>
            </w:tcBorders>
            <w:shd w:val="clear" w:color="auto" w:fill="auto"/>
          </w:tcPr>
          <w:p w:rsidR="002E5B6C" w:rsidRDefault="002E5B6C" w:rsidP="00AA0012">
            <w:pPr>
              <w:ind w:left="642"/>
            </w:pPr>
          </w:p>
        </w:tc>
      </w:tr>
      <w:tr w:rsidR="009E08CC" w:rsidTr="00B03B31">
        <w:trPr>
          <w:trHeight w:val="564"/>
        </w:trPr>
        <w:tc>
          <w:tcPr>
            <w:tcW w:w="8926" w:type="dxa"/>
            <w:gridSpan w:val="5"/>
            <w:tcBorders>
              <w:bottom w:val="dashSmallGap" w:sz="4" w:space="0" w:color="auto"/>
            </w:tcBorders>
            <w:shd w:val="clear" w:color="auto" w:fill="F2F2F2"/>
          </w:tcPr>
          <w:p w:rsidR="009E08CC" w:rsidRPr="00F302AC" w:rsidRDefault="009E08CC" w:rsidP="009E08CC">
            <w:pPr>
              <w:rPr>
                <w:rFonts w:eastAsia="MS PGothic"/>
                <w:lang w:eastAsia="ja-JP"/>
              </w:rPr>
            </w:pPr>
            <w:r w:rsidRPr="00F302AC">
              <w:rPr>
                <w:rFonts w:eastAsia="MS PGothic" w:hint="eastAsia"/>
                <w:lang w:eastAsia="ja-JP"/>
              </w:rPr>
              <w:t>Measuring point</w:t>
            </w:r>
            <w:r w:rsidRPr="00F302AC">
              <w:rPr>
                <w:rFonts w:eastAsia="MS PGothic"/>
                <w:lang w:eastAsia="ja-JP"/>
              </w:rPr>
              <w:t xml:space="preserve"> and method</w:t>
            </w:r>
            <w:r w:rsidRPr="00F302AC">
              <w:rPr>
                <w:rFonts w:eastAsia="MS PGothic" w:hint="eastAsia"/>
                <w:lang w:eastAsia="ja-JP"/>
              </w:rPr>
              <w:t>:</w:t>
            </w:r>
          </w:p>
          <w:p w:rsidR="009E08CC" w:rsidRDefault="009E08CC" w:rsidP="009E08CC">
            <w:pPr>
              <w:rPr>
                <w:rFonts w:eastAsia="MS PGothic"/>
                <w:lang w:eastAsia="ja-JP"/>
              </w:rPr>
            </w:pPr>
          </w:p>
          <w:p w:rsidR="009E08CC" w:rsidRPr="009E08CC" w:rsidRDefault="009E08CC" w:rsidP="009E08CC">
            <w:pPr>
              <w:rPr>
                <w:rFonts w:eastAsia="MS PGothic"/>
                <w:lang w:eastAsia="ja-JP"/>
              </w:rPr>
            </w:pPr>
          </w:p>
        </w:tc>
      </w:tr>
      <w:tr w:rsidR="002E5B6C" w:rsidRPr="00210A46" w:rsidTr="009E08CC">
        <w:trPr>
          <w:trHeight w:val="521"/>
        </w:trPr>
        <w:tc>
          <w:tcPr>
            <w:tcW w:w="3823" w:type="dxa"/>
            <w:tcBorders>
              <w:top w:val="dashSmallGap" w:sz="4" w:space="0" w:color="auto"/>
              <w:bottom w:val="dashSmallGap" w:sz="4" w:space="0" w:color="auto"/>
            </w:tcBorders>
            <w:shd w:val="clear" w:color="auto" w:fill="F2F2F2"/>
          </w:tcPr>
          <w:p w:rsidR="002E5B6C" w:rsidRDefault="002E5B6C" w:rsidP="00AA0012">
            <w:r>
              <w:rPr>
                <w:rFonts w:hint="eastAsia"/>
              </w:rPr>
              <w:t>Equipment gas consumption (m</w:t>
            </w:r>
            <w:r w:rsidRPr="00E928DB">
              <w:rPr>
                <w:rFonts w:hint="eastAsia"/>
                <w:vertAlign w:val="superscript"/>
              </w:rPr>
              <w:t>3</w:t>
            </w:r>
            <w:r>
              <w:rPr>
                <w:rFonts w:hint="eastAsia"/>
              </w:rPr>
              <w:t>)</w:t>
            </w:r>
            <w:r w:rsidR="009E08CC" w:rsidRPr="00237488">
              <w:rPr>
                <w:rFonts w:hint="eastAsia"/>
              </w:rPr>
              <w:t>(*</w:t>
            </w:r>
            <w:r w:rsidR="009E08CC">
              <w:t>2</w:t>
            </w:r>
            <w:r w:rsidR="009E08CC" w:rsidRPr="00237488">
              <w:rPr>
                <w:rFonts w:hint="eastAsia"/>
              </w:rPr>
              <w:t>)</w:t>
            </w:r>
          </w:p>
        </w:tc>
        <w:tc>
          <w:tcPr>
            <w:tcW w:w="1165" w:type="dxa"/>
            <w:tcBorders>
              <w:top w:val="dashSmallGap" w:sz="4" w:space="0" w:color="auto"/>
              <w:bottom w:val="dashSmallGap" w:sz="4" w:space="0" w:color="auto"/>
              <w:right w:val="single" w:sz="4" w:space="0" w:color="auto"/>
            </w:tcBorders>
            <w:shd w:val="clear" w:color="auto" w:fill="auto"/>
          </w:tcPr>
          <w:p w:rsidR="002E5B6C" w:rsidRPr="00210A46" w:rsidRDefault="002E5B6C" w:rsidP="00AA0012"/>
        </w:tc>
        <w:tc>
          <w:tcPr>
            <w:tcW w:w="1165" w:type="dxa"/>
            <w:tcBorders>
              <w:top w:val="dashSmallGap" w:sz="4" w:space="0" w:color="auto"/>
              <w:left w:val="single" w:sz="4" w:space="0" w:color="auto"/>
              <w:bottom w:val="dashSmallGap" w:sz="4" w:space="0" w:color="auto"/>
              <w:right w:val="single" w:sz="4" w:space="0" w:color="auto"/>
            </w:tcBorders>
            <w:shd w:val="clear" w:color="auto" w:fill="auto"/>
          </w:tcPr>
          <w:p w:rsidR="002E5B6C" w:rsidRPr="00210A46" w:rsidRDefault="002E5B6C" w:rsidP="00AA0012"/>
        </w:tc>
        <w:tc>
          <w:tcPr>
            <w:tcW w:w="1165" w:type="dxa"/>
            <w:tcBorders>
              <w:top w:val="dashSmallGap" w:sz="4" w:space="0" w:color="auto"/>
              <w:left w:val="single" w:sz="4" w:space="0" w:color="auto"/>
              <w:bottom w:val="dashSmallGap" w:sz="4" w:space="0" w:color="auto"/>
              <w:right w:val="single" w:sz="4" w:space="0" w:color="auto"/>
            </w:tcBorders>
            <w:shd w:val="clear" w:color="auto" w:fill="auto"/>
          </w:tcPr>
          <w:p w:rsidR="002E5B6C" w:rsidRPr="00210A46" w:rsidRDefault="002E5B6C" w:rsidP="00AA0012"/>
        </w:tc>
        <w:tc>
          <w:tcPr>
            <w:tcW w:w="1608" w:type="dxa"/>
            <w:tcBorders>
              <w:top w:val="dashSmallGap" w:sz="4" w:space="0" w:color="auto"/>
              <w:left w:val="single" w:sz="4" w:space="0" w:color="auto"/>
              <w:bottom w:val="dashSmallGap" w:sz="4" w:space="0" w:color="auto"/>
            </w:tcBorders>
            <w:shd w:val="clear" w:color="auto" w:fill="auto"/>
          </w:tcPr>
          <w:p w:rsidR="002E5B6C" w:rsidRPr="00210A46" w:rsidRDefault="002E5B6C" w:rsidP="00AA0012">
            <w:pPr>
              <w:ind w:left="642"/>
            </w:pPr>
          </w:p>
        </w:tc>
      </w:tr>
      <w:tr w:rsidR="009E08CC" w:rsidRPr="00210A46" w:rsidTr="00B03B31">
        <w:trPr>
          <w:trHeight w:val="521"/>
        </w:trPr>
        <w:tc>
          <w:tcPr>
            <w:tcW w:w="8926" w:type="dxa"/>
            <w:gridSpan w:val="5"/>
            <w:tcBorders>
              <w:top w:val="dashSmallGap" w:sz="4" w:space="0" w:color="auto"/>
            </w:tcBorders>
            <w:shd w:val="clear" w:color="auto" w:fill="F2F2F2"/>
          </w:tcPr>
          <w:p w:rsidR="009E08CC" w:rsidRPr="00F302AC" w:rsidRDefault="009E08CC" w:rsidP="009E08CC">
            <w:pPr>
              <w:rPr>
                <w:rFonts w:eastAsia="MS PGothic"/>
                <w:lang w:eastAsia="ja-JP"/>
              </w:rPr>
            </w:pPr>
            <w:r w:rsidRPr="00F302AC">
              <w:rPr>
                <w:rFonts w:eastAsia="MS PGothic" w:hint="eastAsia"/>
                <w:lang w:eastAsia="ja-JP"/>
              </w:rPr>
              <w:t>Measuring point</w:t>
            </w:r>
            <w:r w:rsidRPr="00F302AC">
              <w:rPr>
                <w:rFonts w:eastAsia="MS PGothic"/>
                <w:lang w:eastAsia="ja-JP"/>
              </w:rPr>
              <w:t xml:space="preserve"> and method</w:t>
            </w:r>
            <w:r w:rsidRPr="00F302AC">
              <w:rPr>
                <w:rFonts w:eastAsia="MS PGothic" w:hint="eastAsia"/>
                <w:lang w:eastAsia="ja-JP"/>
              </w:rPr>
              <w:t>:</w:t>
            </w:r>
          </w:p>
          <w:p w:rsidR="009E08CC" w:rsidRDefault="009E08CC" w:rsidP="009E08CC"/>
          <w:p w:rsidR="009E08CC" w:rsidRPr="00210A46" w:rsidRDefault="009E08CC" w:rsidP="009E08CC"/>
        </w:tc>
      </w:tr>
    </w:tbl>
    <w:p w:rsidR="002E5B6C" w:rsidRPr="00F302AC" w:rsidRDefault="002E5B6C" w:rsidP="00086D06">
      <w:pPr>
        <w:pStyle w:val="Source"/>
      </w:pPr>
      <w:r w:rsidRPr="00F302AC">
        <w:t xml:space="preserve">Note: </w:t>
      </w:r>
      <w:r w:rsidR="009E08CC" w:rsidRPr="00F302AC">
        <w:t xml:space="preserve">(*1): </w:t>
      </w:r>
      <w:r w:rsidR="00237488" w:rsidRPr="00F302AC">
        <w:t>Sub-project owner</w:t>
      </w:r>
      <w:r w:rsidRPr="00F302AC">
        <w:t xml:space="preserve"> may </w:t>
      </w:r>
      <w:r w:rsidR="009E08CC" w:rsidRPr="00F302AC">
        <w:t>insert additional line(s) if there are more than one product</w:t>
      </w:r>
      <w:r w:rsidRPr="00F302AC">
        <w:t>.</w:t>
      </w:r>
    </w:p>
    <w:p w:rsidR="009E08CC" w:rsidRPr="00F302AC" w:rsidRDefault="009E08CC" w:rsidP="009E08CC">
      <w:pPr>
        <w:pStyle w:val="Source"/>
      </w:pPr>
      <w:r w:rsidRPr="00F302AC">
        <w:t xml:space="preserve">Note: (*2): Upon availability of data for equipment / line/ circuit. </w:t>
      </w:r>
    </w:p>
    <w:p w:rsidR="002E5B6C" w:rsidRPr="00086D06" w:rsidRDefault="002E5B6C" w:rsidP="00086D06">
      <w:pPr>
        <w:pStyle w:val="Source"/>
      </w:pPr>
      <w:r w:rsidRPr="00086D06">
        <w:t xml:space="preserve">  Above information may be submitted online to SREDA website once the environment is developed</w:t>
      </w:r>
    </w:p>
    <w:p w:rsidR="002E5B6C" w:rsidRPr="00CE4715" w:rsidRDefault="002E5B6C" w:rsidP="002E5B6C"/>
    <w:p w:rsidR="002E5B6C" w:rsidRPr="00CE4715" w:rsidRDefault="002E5B6C" w:rsidP="002E5B6C">
      <w:r w:rsidRPr="00CE4715">
        <w:t>Other events if any (incidents, overhaul, etc.)</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8721"/>
      </w:tblGrid>
      <w:tr w:rsidR="002E5B6C" w:rsidRPr="00CE4715" w:rsidTr="00AA0012">
        <w:tc>
          <w:tcPr>
            <w:tcW w:w="9127" w:type="dxa"/>
            <w:tcBorders>
              <w:top w:val="single" w:sz="12" w:space="0" w:color="auto"/>
              <w:left w:val="single" w:sz="12" w:space="0" w:color="auto"/>
              <w:bottom w:val="single" w:sz="12" w:space="0" w:color="auto"/>
              <w:right w:val="single" w:sz="12" w:space="0" w:color="auto"/>
            </w:tcBorders>
          </w:tcPr>
          <w:p w:rsidR="002E5B6C" w:rsidRPr="00CE4715" w:rsidRDefault="002E5B6C" w:rsidP="00AA0012"/>
          <w:p w:rsidR="002E5B6C" w:rsidRPr="00CE4715" w:rsidRDefault="002E5B6C" w:rsidP="00AA0012"/>
          <w:p w:rsidR="002E5B6C" w:rsidRPr="00CE4715" w:rsidRDefault="002E5B6C" w:rsidP="00AA0012"/>
          <w:p w:rsidR="002E5B6C" w:rsidRPr="00CE4715" w:rsidRDefault="002E5B6C" w:rsidP="00AA0012">
            <w:pPr>
              <w:rPr>
                <w:rFonts w:cs="Times New Roman"/>
              </w:rPr>
            </w:pPr>
          </w:p>
        </w:tc>
      </w:tr>
    </w:tbl>
    <w:p w:rsidR="002E5B6C" w:rsidRPr="00CE4715" w:rsidRDefault="002E5B6C" w:rsidP="002E5B6C">
      <w:pPr>
        <w:rPr>
          <w:rFonts w:cs="Times New Roman"/>
        </w:rPr>
      </w:pPr>
    </w:p>
    <w:p w:rsidR="002E5B6C" w:rsidRPr="00CE4715" w:rsidRDefault="002E5B6C" w:rsidP="002E5B6C">
      <w:pPr>
        <w:sectPr w:rsidR="002E5B6C" w:rsidRPr="00CE4715" w:rsidSect="005E1D13">
          <w:pgSz w:w="11907" w:h="16839" w:code="9"/>
          <w:pgMar w:top="1701" w:right="1701" w:bottom="1701" w:left="1701" w:header="720" w:footer="726" w:gutter="0"/>
          <w:cols w:space="425"/>
          <w:docGrid w:linePitch="360"/>
        </w:sectPr>
      </w:pPr>
    </w:p>
    <w:p w:rsidR="002E5B6C" w:rsidRPr="00AA0012" w:rsidRDefault="00AA0012" w:rsidP="00AA0012">
      <w:pPr>
        <w:pStyle w:val="Heading2"/>
      </w:pPr>
      <w:bookmarkStart w:id="53" w:name="_Toc500631250"/>
      <w:r>
        <w:lastRenderedPageBreak/>
        <w:t xml:space="preserve">(Annex 34) </w:t>
      </w:r>
      <w:r w:rsidR="002E5B6C" w:rsidRPr="00AA0012">
        <w:t>Environmental and Social Performance Report Form</w:t>
      </w:r>
      <w:bookmarkEnd w:id="53"/>
    </w:p>
    <w:p w:rsidR="002E5B6C" w:rsidRPr="00AA0012" w:rsidRDefault="002E5B6C" w:rsidP="00AA0012"/>
    <w:p w:rsidR="002E5B6C" w:rsidRPr="00AA0012" w:rsidRDefault="002E5B6C" w:rsidP="00AA0012">
      <w:pPr>
        <w:rPr>
          <w:u w:val="single"/>
        </w:rPr>
      </w:pPr>
      <w:r w:rsidRPr="00AA0012">
        <w:rPr>
          <w:u w:val="single"/>
        </w:rPr>
        <w:t>Basic Information</w:t>
      </w:r>
    </w:p>
    <w:p w:rsidR="002E5B6C" w:rsidRPr="00AA0012" w:rsidRDefault="002E5B6C" w:rsidP="00AA0012">
      <w:pPr>
        <w:pStyle w:val="ListParagraph"/>
      </w:pPr>
      <w:r w:rsidRPr="00AA0012">
        <w:t>Name of Organization:</w:t>
      </w:r>
    </w:p>
    <w:p w:rsidR="002E5B6C" w:rsidRPr="00AA0012" w:rsidRDefault="002E5B6C" w:rsidP="00AA0012">
      <w:pPr>
        <w:pStyle w:val="ListParagraph"/>
      </w:pPr>
      <w:r w:rsidRPr="00AA0012">
        <w:t>Completed by (Name):</w:t>
      </w:r>
    </w:p>
    <w:p w:rsidR="002E5B6C" w:rsidRPr="00AA0012" w:rsidRDefault="002E5B6C" w:rsidP="00AA0012">
      <w:pPr>
        <w:pStyle w:val="ListParagraph"/>
      </w:pPr>
      <w:r w:rsidRPr="00AA0012">
        <w:t>Position in Organization:</w:t>
      </w:r>
    </w:p>
    <w:p w:rsidR="002E5B6C" w:rsidRPr="00AA0012" w:rsidRDefault="002E5B6C" w:rsidP="00AA0012">
      <w:pPr>
        <w:pStyle w:val="ListParagraph"/>
      </w:pPr>
      <w:r w:rsidRPr="00AA0012">
        <w:t>Reporting Period: From: To:</w:t>
      </w:r>
    </w:p>
    <w:p w:rsidR="002E5B6C" w:rsidRPr="00AA0012" w:rsidRDefault="002E5B6C" w:rsidP="00AA0012">
      <w:pPr>
        <w:pStyle w:val="ListParagraph"/>
      </w:pPr>
      <w:r w:rsidRPr="00AA0012">
        <w:t>Completed in (MM/YY)</w:t>
      </w:r>
    </w:p>
    <w:p w:rsidR="002E5B6C" w:rsidRPr="00AA0012" w:rsidRDefault="002E5B6C" w:rsidP="00AA0012"/>
    <w:p w:rsidR="002E5B6C" w:rsidRPr="00AA0012" w:rsidRDefault="002E5B6C" w:rsidP="00AA0012">
      <w:pPr>
        <w:rPr>
          <w:u w:val="single"/>
        </w:rPr>
      </w:pPr>
      <w:r w:rsidRPr="00AA0012">
        <w:rPr>
          <w:u w:val="single"/>
        </w:rPr>
        <w:t>Subprojects using JICA Funds during the Reporting Period</w:t>
      </w:r>
    </w:p>
    <w:tbl>
      <w:tblPr>
        <w:tblStyle w:val="TableGrid"/>
        <w:tblW w:w="10065" w:type="dxa"/>
        <w:tblInd w:w="-318" w:type="dxa"/>
        <w:tblLayout w:type="fixed"/>
        <w:tblLook w:val="04A0"/>
      </w:tblPr>
      <w:tblGrid>
        <w:gridCol w:w="1419"/>
        <w:gridCol w:w="992"/>
        <w:gridCol w:w="849"/>
        <w:gridCol w:w="850"/>
        <w:gridCol w:w="933"/>
        <w:gridCol w:w="1300"/>
        <w:gridCol w:w="1308"/>
        <w:gridCol w:w="1139"/>
        <w:gridCol w:w="1275"/>
      </w:tblGrid>
      <w:tr w:rsidR="002E5B6C" w:rsidRPr="00CE4715" w:rsidTr="00AA0012">
        <w:trPr>
          <w:trHeight w:val="510"/>
        </w:trPr>
        <w:tc>
          <w:tcPr>
            <w:tcW w:w="1419" w:type="dxa"/>
            <w:tcBorders>
              <w:top w:val="single" w:sz="4" w:space="0" w:color="auto"/>
              <w:left w:val="single" w:sz="4" w:space="0" w:color="auto"/>
              <w:bottom w:val="single" w:sz="4" w:space="0" w:color="auto"/>
              <w:right w:val="single" w:sz="4" w:space="0" w:color="auto"/>
            </w:tcBorders>
            <w:hideMark/>
          </w:tcPr>
          <w:p w:rsidR="002E5B6C" w:rsidRPr="00CE4715" w:rsidRDefault="002E5B6C" w:rsidP="00AA0012">
            <w:pPr>
              <w:snapToGrid w:val="0"/>
              <w:rPr>
                <w:sz w:val="18"/>
                <w:szCs w:val="18"/>
              </w:rPr>
            </w:pPr>
            <w:r w:rsidRPr="00CE4715">
              <w:rPr>
                <w:sz w:val="18"/>
                <w:szCs w:val="18"/>
              </w:rPr>
              <w:t>Name of Subproject approved during the reporting period</w:t>
            </w:r>
          </w:p>
        </w:tc>
        <w:tc>
          <w:tcPr>
            <w:tcW w:w="992" w:type="dxa"/>
            <w:tcBorders>
              <w:top w:val="single" w:sz="4" w:space="0" w:color="auto"/>
              <w:left w:val="single" w:sz="4" w:space="0" w:color="auto"/>
              <w:bottom w:val="single" w:sz="4" w:space="0" w:color="auto"/>
              <w:right w:val="single" w:sz="4" w:space="0" w:color="auto"/>
            </w:tcBorders>
            <w:hideMark/>
          </w:tcPr>
          <w:p w:rsidR="002E5B6C" w:rsidRPr="00CE4715" w:rsidRDefault="002E5B6C" w:rsidP="00AA0012">
            <w:pPr>
              <w:snapToGrid w:val="0"/>
              <w:rPr>
                <w:sz w:val="18"/>
                <w:szCs w:val="18"/>
              </w:rPr>
            </w:pPr>
            <w:r w:rsidRPr="00CE4715">
              <w:rPr>
                <w:sz w:val="18"/>
                <w:szCs w:val="18"/>
              </w:rPr>
              <w:t>Sub-sector and items</w:t>
            </w:r>
          </w:p>
        </w:tc>
        <w:tc>
          <w:tcPr>
            <w:tcW w:w="849" w:type="dxa"/>
            <w:tcBorders>
              <w:top w:val="single" w:sz="4" w:space="0" w:color="auto"/>
              <w:left w:val="single" w:sz="4" w:space="0" w:color="auto"/>
              <w:bottom w:val="single" w:sz="4" w:space="0" w:color="auto"/>
              <w:right w:val="single" w:sz="4" w:space="0" w:color="auto"/>
            </w:tcBorders>
            <w:hideMark/>
          </w:tcPr>
          <w:p w:rsidR="002E5B6C" w:rsidRPr="00CE4715" w:rsidRDefault="002E5B6C" w:rsidP="00AA0012">
            <w:pPr>
              <w:snapToGrid w:val="0"/>
              <w:rPr>
                <w:sz w:val="18"/>
                <w:szCs w:val="18"/>
              </w:rPr>
            </w:pPr>
            <w:r w:rsidRPr="00CE4715">
              <w:rPr>
                <w:sz w:val="18"/>
                <w:szCs w:val="18"/>
              </w:rPr>
              <w:t>Project Scope</w:t>
            </w:r>
          </w:p>
        </w:tc>
        <w:tc>
          <w:tcPr>
            <w:tcW w:w="850" w:type="dxa"/>
            <w:tcBorders>
              <w:top w:val="single" w:sz="4" w:space="0" w:color="auto"/>
              <w:left w:val="single" w:sz="4" w:space="0" w:color="auto"/>
              <w:bottom w:val="single" w:sz="4" w:space="0" w:color="auto"/>
              <w:right w:val="single" w:sz="4" w:space="0" w:color="auto"/>
            </w:tcBorders>
            <w:hideMark/>
          </w:tcPr>
          <w:p w:rsidR="002E5B6C" w:rsidRPr="00CE4715" w:rsidRDefault="002E5B6C" w:rsidP="00AA0012">
            <w:pPr>
              <w:snapToGrid w:val="0"/>
              <w:rPr>
                <w:sz w:val="18"/>
                <w:szCs w:val="18"/>
              </w:rPr>
            </w:pPr>
            <w:r w:rsidRPr="00CE4715">
              <w:rPr>
                <w:sz w:val="18"/>
                <w:szCs w:val="18"/>
              </w:rPr>
              <w:t>Project Cost</w:t>
            </w:r>
          </w:p>
          <w:p w:rsidR="002E5B6C" w:rsidRPr="00CE4715" w:rsidRDefault="002E5B6C" w:rsidP="00AA0012">
            <w:pPr>
              <w:snapToGrid w:val="0"/>
              <w:rPr>
                <w:sz w:val="18"/>
                <w:szCs w:val="18"/>
              </w:rPr>
            </w:pPr>
            <w:r w:rsidRPr="00CE4715">
              <w:rPr>
                <w:sz w:val="18"/>
                <w:szCs w:val="18"/>
              </w:rPr>
              <w:t>(JPY)</w:t>
            </w:r>
          </w:p>
        </w:tc>
        <w:tc>
          <w:tcPr>
            <w:tcW w:w="933" w:type="dxa"/>
            <w:tcBorders>
              <w:top w:val="single" w:sz="4" w:space="0" w:color="auto"/>
              <w:left w:val="single" w:sz="4" w:space="0" w:color="auto"/>
              <w:bottom w:val="single" w:sz="4" w:space="0" w:color="auto"/>
              <w:right w:val="single" w:sz="4" w:space="0" w:color="auto"/>
            </w:tcBorders>
            <w:hideMark/>
          </w:tcPr>
          <w:p w:rsidR="002E5B6C" w:rsidRPr="00CE4715" w:rsidRDefault="002E5B6C" w:rsidP="00AA0012">
            <w:pPr>
              <w:snapToGrid w:val="0"/>
              <w:rPr>
                <w:sz w:val="18"/>
                <w:szCs w:val="18"/>
              </w:rPr>
            </w:pPr>
            <w:r w:rsidRPr="00CE4715">
              <w:rPr>
                <w:sz w:val="18"/>
                <w:szCs w:val="18"/>
              </w:rPr>
              <w:t>Approval Date</w:t>
            </w:r>
          </w:p>
        </w:tc>
        <w:tc>
          <w:tcPr>
            <w:tcW w:w="1300" w:type="dxa"/>
            <w:tcBorders>
              <w:top w:val="single" w:sz="4" w:space="0" w:color="auto"/>
              <w:left w:val="single" w:sz="4" w:space="0" w:color="auto"/>
              <w:bottom w:val="single" w:sz="4" w:space="0" w:color="auto"/>
              <w:right w:val="single" w:sz="4" w:space="0" w:color="auto"/>
            </w:tcBorders>
            <w:hideMark/>
          </w:tcPr>
          <w:p w:rsidR="002E5B6C" w:rsidRPr="00CE4715" w:rsidRDefault="002E5B6C" w:rsidP="00AA0012">
            <w:pPr>
              <w:snapToGrid w:val="0"/>
              <w:rPr>
                <w:sz w:val="18"/>
                <w:szCs w:val="18"/>
              </w:rPr>
            </w:pPr>
            <w:r w:rsidRPr="00CE4715">
              <w:rPr>
                <w:sz w:val="18"/>
                <w:szCs w:val="18"/>
              </w:rPr>
              <w:t>Environmental Category*</w:t>
            </w:r>
          </w:p>
        </w:tc>
        <w:tc>
          <w:tcPr>
            <w:tcW w:w="1308" w:type="dxa"/>
            <w:tcBorders>
              <w:top w:val="single" w:sz="4" w:space="0" w:color="auto"/>
              <w:left w:val="single" w:sz="4" w:space="0" w:color="auto"/>
              <w:bottom w:val="single" w:sz="4" w:space="0" w:color="auto"/>
              <w:right w:val="single" w:sz="4" w:space="0" w:color="auto"/>
            </w:tcBorders>
            <w:hideMark/>
          </w:tcPr>
          <w:p w:rsidR="002E5B6C" w:rsidRPr="00CE4715" w:rsidRDefault="002E5B6C" w:rsidP="00AA0012">
            <w:pPr>
              <w:snapToGrid w:val="0"/>
              <w:rPr>
                <w:sz w:val="18"/>
                <w:szCs w:val="18"/>
              </w:rPr>
            </w:pPr>
            <w:r w:rsidRPr="00CE4715">
              <w:rPr>
                <w:sz w:val="18"/>
                <w:szCs w:val="18"/>
              </w:rPr>
              <w:t>Reason of Categorization</w:t>
            </w:r>
          </w:p>
        </w:tc>
        <w:tc>
          <w:tcPr>
            <w:tcW w:w="1139" w:type="dxa"/>
            <w:tcBorders>
              <w:top w:val="single" w:sz="4" w:space="0" w:color="auto"/>
              <w:left w:val="single" w:sz="4" w:space="0" w:color="auto"/>
              <w:bottom w:val="single" w:sz="4" w:space="0" w:color="auto"/>
              <w:right w:val="single" w:sz="4" w:space="0" w:color="auto"/>
            </w:tcBorders>
            <w:hideMark/>
          </w:tcPr>
          <w:p w:rsidR="002E5B6C" w:rsidRPr="00CE4715" w:rsidRDefault="002E5B6C" w:rsidP="00AA0012">
            <w:pPr>
              <w:snapToGrid w:val="0"/>
              <w:rPr>
                <w:sz w:val="18"/>
                <w:szCs w:val="18"/>
              </w:rPr>
            </w:pPr>
            <w:r w:rsidRPr="00CE4715">
              <w:rPr>
                <w:sz w:val="18"/>
                <w:szCs w:val="18"/>
              </w:rPr>
              <w:t>Documents made(e.g. IEE EIA, RAP)</w:t>
            </w:r>
          </w:p>
        </w:tc>
        <w:tc>
          <w:tcPr>
            <w:tcW w:w="1275" w:type="dxa"/>
            <w:tcBorders>
              <w:top w:val="single" w:sz="4" w:space="0" w:color="auto"/>
              <w:left w:val="single" w:sz="4" w:space="0" w:color="auto"/>
              <w:bottom w:val="single" w:sz="4" w:space="0" w:color="auto"/>
              <w:right w:val="single" w:sz="4" w:space="0" w:color="auto"/>
            </w:tcBorders>
            <w:hideMark/>
          </w:tcPr>
          <w:p w:rsidR="002E5B6C" w:rsidRPr="00CE4715" w:rsidRDefault="002E5B6C" w:rsidP="00AA0012">
            <w:pPr>
              <w:snapToGrid w:val="0"/>
              <w:rPr>
                <w:sz w:val="18"/>
                <w:szCs w:val="18"/>
              </w:rPr>
            </w:pPr>
            <w:r w:rsidRPr="00CE4715">
              <w:rPr>
                <w:sz w:val="18"/>
                <w:szCs w:val="18"/>
              </w:rPr>
              <w:t>Any outstanding environmental and social issues</w:t>
            </w:r>
          </w:p>
        </w:tc>
      </w:tr>
      <w:tr w:rsidR="002E5B6C" w:rsidRPr="00CE4715" w:rsidTr="00AA0012">
        <w:trPr>
          <w:trHeight w:val="397"/>
        </w:trPr>
        <w:tc>
          <w:tcPr>
            <w:tcW w:w="1419"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992"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849"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850"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933"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1300"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1308"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1139"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1275"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r>
      <w:tr w:rsidR="002E5B6C" w:rsidRPr="00CE4715" w:rsidTr="00AA0012">
        <w:trPr>
          <w:trHeight w:val="397"/>
        </w:trPr>
        <w:tc>
          <w:tcPr>
            <w:tcW w:w="1419"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992"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849"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850"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933"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1300"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1308"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1139"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1275"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r>
      <w:tr w:rsidR="002E5B6C" w:rsidRPr="00CE4715" w:rsidTr="00AA0012">
        <w:trPr>
          <w:trHeight w:val="397"/>
        </w:trPr>
        <w:tc>
          <w:tcPr>
            <w:tcW w:w="1419"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992"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849"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850"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933"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1300"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1308"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1139"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1275"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r>
    </w:tbl>
    <w:p w:rsidR="002E5B6C" w:rsidRPr="00734773" w:rsidRDefault="002E5B6C" w:rsidP="00AA0012">
      <w:r w:rsidRPr="007F47D3">
        <w:t xml:space="preserve">* Please refer Environmental and Social Categorization: Definition or II. 2.2. of JICA </w:t>
      </w:r>
      <w:r w:rsidRPr="00734773">
        <w:t>Guidelines for Environmental and Social Considerations (April 2010)</w:t>
      </w:r>
      <w:r w:rsidR="007F47D3" w:rsidRPr="00734773">
        <w:t xml:space="preserve"> [or EAs’ own ESSF]</w:t>
      </w:r>
      <w:r w:rsidRPr="00734773">
        <w:rPr>
          <w:rFonts w:hint="eastAsia"/>
        </w:rPr>
        <w:t xml:space="preserve">. </w:t>
      </w:r>
      <w:r w:rsidRPr="00734773">
        <w:t>e.g</w:t>
      </w:r>
      <w:r w:rsidRPr="00734773">
        <w:rPr>
          <w:rFonts w:hint="eastAsia"/>
        </w:rPr>
        <w:t>.</w:t>
      </w:r>
    </w:p>
    <w:p w:rsidR="002E5B6C" w:rsidRPr="00AA0012" w:rsidRDefault="002E5B6C" w:rsidP="00AA0012">
      <w:r w:rsidRPr="00AA0012">
        <w:rPr>
          <w:rFonts w:hint="eastAsia"/>
        </w:rPr>
        <w:t xml:space="preserve">- </w:t>
      </w:r>
      <w:r w:rsidRPr="00AA0012">
        <w:t>Subproject is likely to generate condonable solid waste of scraped facilities and equipment. : Category B</w:t>
      </w:r>
    </w:p>
    <w:p w:rsidR="002E5B6C" w:rsidRPr="00AA0012" w:rsidRDefault="002E5B6C" w:rsidP="00AA0012">
      <w:r w:rsidRPr="00AA0012">
        <w:rPr>
          <w:rFonts w:hint="eastAsia"/>
        </w:rPr>
        <w:t xml:space="preserve">- </w:t>
      </w:r>
      <w:r w:rsidRPr="00AA0012">
        <w:t>Subproject is likely to have minimal or little adverse impact on the environment and society. : Category C</w:t>
      </w:r>
    </w:p>
    <w:p w:rsidR="002E5B6C" w:rsidRDefault="002E5B6C" w:rsidP="00AA0012"/>
    <w:p w:rsidR="00AA0012" w:rsidRPr="00AA0012" w:rsidRDefault="00AA0012" w:rsidP="00AA0012"/>
    <w:p w:rsidR="002E5B6C" w:rsidRPr="00AA0012" w:rsidRDefault="002E5B6C" w:rsidP="00AA0012">
      <w:pPr>
        <w:rPr>
          <w:u w:val="single"/>
        </w:rPr>
      </w:pPr>
      <w:r w:rsidRPr="00AA0012">
        <w:rPr>
          <w:u w:val="single"/>
        </w:rPr>
        <w:t>Subprojects using JICA Funds to be Approved in the Next FY</w:t>
      </w:r>
    </w:p>
    <w:tbl>
      <w:tblPr>
        <w:tblStyle w:val="TableGrid"/>
        <w:tblW w:w="10065" w:type="dxa"/>
        <w:tblInd w:w="-318" w:type="dxa"/>
        <w:tblLayout w:type="fixed"/>
        <w:tblLook w:val="04A0"/>
      </w:tblPr>
      <w:tblGrid>
        <w:gridCol w:w="1419"/>
        <w:gridCol w:w="992"/>
        <w:gridCol w:w="849"/>
        <w:gridCol w:w="850"/>
        <w:gridCol w:w="933"/>
        <w:gridCol w:w="1300"/>
        <w:gridCol w:w="1308"/>
        <w:gridCol w:w="1133"/>
        <w:gridCol w:w="1281"/>
      </w:tblGrid>
      <w:tr w:rsidR="002E5B6C" w:rsidRPr="00CE4715" w:rsidTr="00AA0012">
        <w:trPr>
          <w:trHeight w:val="510"/>
        </w:trPr>
        <w:tc>
          <w:tcPr>
            <w:tcW w:w="1419" w:type="dxa"/>
            <w:tcBorders>
              <w:top w:val="single" w:sz="4" w:space="0" w:color="auto"/>
              <w:left w:val="single" w:sz="4" w:space="0" w:color="auto"/>
              <w:bottom w:val="single" w:sz="4" w:space="0" w:color="auto"/>
              <w:right w:val="single" w:sz="4" w:space="0" w:color="auto"/>
            </w:tcBorders>
            <w:hideMark/>
          </w:tcPr>
          <w:p w:rsidR="002E5B6C" w:rsidRPr="00CE4715" w:rsidRDefault="002E5B6C" w:rsidP="00AA0012">
            <w:pPr>
              <w:snapToGrid w:val="0"/>
              <w:rPr>
                <w:sz w:val="18"/>
                <w:szCs w:val="18"/>
              </w:rPr>
            </w:pPr>
            <w:r w:rsidRPr="00CE4715">
              <w:rPr>
                <w:sz w:val="18"/>
                <w:szCs w:val="18"/>
              </w:rPr>
              <w:t>Name of Subproject approved during the reporting period</w:t>
            </w:r>
          </w:p>
        </w:tc>
        <w:tc>
          <w:tcPr>
            <w:tcW w:w="992" w:type="dxa"/>
            <w:tcBorders>
              <w:top w:val="single" w:sz="4" w:space="0" w:color="auto"/>
              <w:left w:val="single" w:sz="4" w:space="0" w:color="auto"/>
              <w:bottom w:val="single" w:sz="4" w:space="0" w:color="auto"/>
              <w:right w:val="single" w:sz="4" w:space="0" w:color="auto"/>
            </w:tcBorders>
            <w:hideMark/>
          </w:tcPr>
          <w:p w:rsidR="002E5B6C" w:rsidRPr="00CE4715" w:rsidRDefault="002E5B6C" w:rsidP="00AA0012">
            <w:pPr>
              <w:snapToGrid w:val="0"/>
              <w:rPr>
                <w:sz w:val="18"/>
                <w:szCs w:val="18"/>
              </w:rPr>
            </w:pPr>
            <w:r w:rsidRPr="00CE4715">
              <w:rPr>
                <w:sz w:val="18"/>
                <w:szCs w:val="18"/>
              </w:rPr>
              <w:t>Sub-sector and items</w:t>
            </w:r>
          </w:p>
        </w:tc>
        <w:tc>
          <w:tcPr>
            <w:tcW w:w="849" w:type="dxa"/>
            <w:tcBorders>
              <w:top w:val="single" w:sz="4" w:space="0" w:color="auto"/>
              <w:left w:val="single" w:sz="4" w:space="0" w:color="auto"/>
              <w:bottom w:val="single" w:sz="4" w:space="0" w:color="auto"/>
              <w:right w:val="single" w:sz="4" w:space="0" w:color="auto"/>
            </w:tcBorders>
            <w:hideMark/>
          </w:tcPr>
          <w:p w:rsidR="002E5B6C" w:rsidRPr="00CE4715" w:rsidRDefault="002E5B6C" w:rsidP="00AA0012">
            <w:pPr>
              <w:snapToGrid w:val="0"/>
              <w:rPr>
                <w:sz w:val="18"/>
                <w:szCs w:val="18"/>
              </w:rPr>
            </w:pPr>
            <w:r w:rsidRPr="00CE4715">
              <w:rPr>
                <w:sz w:val="18"/>
                <w:szCs w:val="18"/>
              </w:rPr>
              <w:t>Project Scope</w:t>
            </w:r>
          </w:p>
        </w:tc>
        <w:tc>
          <w:tcPr>
            <w:tcW w:w="850" w:type="dxa"/>
            <w:tcBorders>
              <w:top w:val="single" w:sz="4" w:space="0" w:color="auto"/>
              <w:left w:val="single" w:sz="4" w:space="0" w:color="auto"/>
              <w:bottom w:val="single" w:sz="4" w:space="0" w:color="auto"/>
              <w:right w:val="single" w:sz="4" w:space="0" w:color="auto"/>
            </w:tcBorders>
            <w:hideMark/>
          </w:tcPr>
          <w:p w:rsidR="002E5B6C" w:rsidRPr="00CE4715" w:rsidRDefault="002E5B6C" w:rsidP="00AA0012">
            <w:pPr>
              <w:snapToGrid w:val="0"/>
              <w:rPr>
                <w:sz w:val="18"/>
                <w:szCs w:val="18"/>
              </w:rPr>
            </w:pPr>
            <w:r w:rsidRPr="00CE4715">
              <w:rPr>
                <w:sz w:val="18"/>
                <w:szCs w:val="18"/>
              </w:rPr>
              <w:t>Project Cost</w:t>
            </w:r>
          </w:p>
          <w:p w:rsidR="002E5B6C" w:rsidRPr="00CE4715" w:rsidRDefault="002E5B6C" w:rsidP="00AA0012">
            <w:pPr>
              <w:snapToGrid w:val="0"/>
              <w:rPr>
                <w:sz w:val="18"/>
                <w:szCs w:val="18"/>
              </w:rPr>
            </w:pPr>
            <w:r w:rsidRPr="00CE4715">
              <w:rPr>
                <w:sz w:val="18"/>
                <w:szCs w:val="18"/>
              </w:rPr>
              <w:t>(JPY)</w:t>
            </w:r>
          </w:p>
        </w:tc>
        <w:tc>
          <w:tcPr>
            <w:tcW w:w="933" w:type="dxa"/>
            <w:tcBorders>
              <w:top w:val="single" w:sz="4" w:space="0" w:color="auto"/>
              <w:left w:val="single" w:sz="4" w:space="0" w:color="auto"/>
              <w:bottom w:val="single" w:sz="4" w:space="0" w:color="auto"/>
              <w:right w:val="single" w:sz="4" w:space="0" w:color="auto"/>
            </w:tcBorders>
            <w:hideMark/>
          </w:tcPr>
          <w:p w:rsidR="002E5B6C" w:rsidRPr="00CE4715" w:rsidRDefault="002E5B6C" w:rsidP="00AA0012">
            <w:pPr>
              <w:snapToGrid w:val="0"/>
              <w:rPr>
                <w:sz w:val="18"/>
                <w:szCs w:val="18"/>
              </w:rPr>
            </w:pPr>
            <w:r w:rsidRPr="00CE4715">
              <w:rPr>
                <w:sz w:val="18"/>
                <w:szCs w:val="18"/>
              </w:rPr>
              <w:t>Approval Date</w:t>
            </w:r>
          </w:p>
        </w:tc>
        <w:tc>
          <w:tcPr>
            <w:tcW w:w="1300" w:type="dxa"/>
            <w:tcBorders>
              <w:top w:val="single" w:sz="4" w:space="0" w:color="auto"/>
              <w:left w:val="single" w:sz="4" w:space="0" w:color="auto"/>
              <w:bottom w:val="single" w:sz="4" w:space="0" w:color="auto"/>
              <w:right w:val="single" w:sz="4" w:space="0" w:color="auto"/>
            </w:tcBorders>
            <w:hideMark/>
          </w:tcPr>
          <w:p w:rsidR="002E5B6C" w:rsidRPr="00CE4715" w:rsidRDefault="002E5B6C" w:rsidP="00AA0012">
            <w:pPr>
              <w:snapToGrid w:val="0"/>
              <w:rPr>
                <w:sz w:val="18"/>
                <w:szCs w:val="18"/>
              </w:rPr>
            </w:pPr>
            <w:r w:rsidRPr="00CE4715">
              <w:rPr>
                <w:sz w:val="18"/>
                <w:szCs w:val="18"/>
              </w:rPr>
              <w:t>Environmental Category*</w:t>
            </w:r>
          </w:p>
        </w:tc>
        <w:tc>
          <w:tcPr>
            <w:tcW w:w="1308" w:type="dxa"/>
            <w:tcBorders>
              <w:top w:val="single" w:sz="4" w:space="0" w:color="auto"/>
              <w:left w:val="single" w:sz="4" w:space="0" w:color="auto"/>
              <w:bottom w:val="single" w:sz="4" w:space="0" w:color="auto"/>
              <w:right w:val="single" w:sz="4" w:space="0" w:color="auto"/>
            </w:tcBorders>
            <w:hideMark/>
          </w:tcPr>
          <w:p w:rsidR="002E5B6C" w:rsidRPr="00CE4715" w:rsidRDefault="002E5B6C" w:rsidP="00AA0012">
            <w:pPr>
              <w:snapToGrid w:val="0"/>
              <w:rPr>
                <w:sz w:val="18"/>
                <w:szCs w:val="18"/>
              </w:rPr>
            </w:pPr>
            <w:r w:rsidRPr="00CE4715">
              <w:rPr>
                <w:sz w:val="18"/>
                <w:szCs w:val="18"/>
              </w:rPr>
              <w:t>Reason of Categorization</w:t>
            </w:r>
          </w:p>
        </w:tc>
        <w:tc>
          <w:tcPr>
            <w:tcW w:w="1133" w:type="dxa"/>
            <w:tcBorders>
              <w:top w:val="single" w:sz="4" w:space="0" w:color="auto"/>
              <w:left w:val="single" w:sz="4" w:space="0" w:color="auto"/>
              <w:bottom w:val="single" w:sz="4" w:space="0" w:color="auto"/>
              <w:right w:val="single" w:sz="4" w:space="0" w:color="auto"/>
            </w:tcBorders>
            <w:hideMark/>
          </w:tcPr>
          <w:p w:rsidR="002E5B6C" w:rsidRPr="00CE4715" w:rsidRDefault="002E5B6C" w:rsidP="00AA0012">
            <w:pPr>
              <w:snapToGrid w:val="0"/>
              <w:rPr>
                <w:sz w:val="18"/>
                <w:szCs w:val="18"/>
              </w:rPr>
            </w:pPr>
            <w:r w:rsidRPr="00CE4715">
              <w:rPr>
                <w:sz w:val="18"/>
                <w:szCs w:val="18"/>
              </w:rPr>
              <w:t>Documents made(e.g. IEE EIA, RAP)</w:t>
            </w:r>
          </w:p>
        </w:tc>
        <w:tc>
          <w:tcPr>
            <w:tcW w:w="1281" w:type="dxa"/>
            <w:tcBorders>
              <w:top w:val="single" w:sz="4" w:space="0" w:color="auto"/>
              <w:left w:val="single" w:sz="4" w:space="0" w:color="auto"/>
              <w:bottom w:val="single" w:sz="4" w:space="0" w:color="auto"/>
              <w:right w:val="single" w:sz="4" w:space="0" w:color="auto"/>
            </w:tcBorders>
            <w:hideMark/>
          </w:tcPr>
          <w:p w:rsidR="002E5B6C" w:rsidRPr="00CE4715" w:rsidRDefault="002E5B6C" w:rsidP="00AA0012">
            <w:pPr>
              <w:snapToGrid w:val="0"/>
              <w:rPr>
                <w:sz w:val="18"/>
                <w:szCs w:val="18"/>
              </w:rPr>
            </w:pPr>
            <w:r w:rsidRPr="00CE4715">
              <w:rPr>
                <w:sz w:val="18"/>
                <w:szCs w:val="18"/>
              </w:rPr>
              <w:t>Any outstanding environmental and social issues</w:t>
            </w:r>
          </w:p>
        </w:tc>
      </w:tr>
      <w:tr w:rsidR="002E5B6C" w:rsidRPr="00CE4715" w:rsidTr="00AA0012">
        <w:trPr>
          <w:trHeight w:val="397"/>
        </w:trPr>
        <w:tc>
          <w:tcPr>
            <w:tcW w:w="1419"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992"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849"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850"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933"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1300"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1308"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1133"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1281"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r>
      <w:tr w:rsidR="002E5B6C" w:rsidRPr="00CE4715" w:rsidTr="00AA0012">
        <w:trPr>
          <w:trHeight w:val="397"/>
        </w:trPr>
        <w:tc>
          <w:tcPr>
            <w:tcW w:w="1419"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992"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849"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850"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933"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1300"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1308"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1133"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1281"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r>
      <w:tr w:rsidR="002E5B6C" w:rsidRPr="00CE4715" w:rsidTr="00AA0012">
        <w:trPr>
          <w:trHeight w:val="397"/>
        </w:trPr>
        <w:tc>
          <w:tcPr>
            <w:tcW w:w="1419"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992"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849"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850"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933"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1300"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1308"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1133"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c>
          <w:tcPr>
            <w:tcW w:w="1281" w:type="dxa"/>
            <w:tcBorders>
              <w:top w:val="single" w:sz="4" w:space="0" w:color="auto"/>
              <w:left w:val="single" w:sz="4" w:space="0" w:color="auto"/>
              <w:bottom w:val="single" w:sz="4" w:space="0" w:color="auto"/>
              <w:right w:val="single" w:sz="4" w:space="0" w:color="auto"/>
            </w:tcBorders>
          </w:tcPr>
          <w:p w:rsidR="002E5B6C" w:rsidRPr="00CE4715" w:rsidRDefault="002E5B6C" w:rsidP="00AA0012">
            <w:pPr>
              <w:snapToGrid w:val="0"/>
              <w:rPr>
                <w:sz w:val="18"/>
                <w:szCs w:val="18"/>
              </w:rPr>
            </w:pPr>
          </w:p>
        </w:tc>
      </w:tr>
    </w:tbl>
    <w:p w:rsidR="002E5B6C" w:rsidRPr="00AA0012" w:rsidRDefault="002E5B6C" w:rsidP="00AA0012"/>
    <w:p w:rsidR="002E5B6C" w:rsidRPr="00AA0012" w:rsidRDefault="002E5B6C" w:rsidP="00AA0012">
      <w:pPr>
        <w:rPr>
          <w:u w:val="single"/>
        </w:rPr>
      </w:pPr>
      <w:r w:rsidRPr="00AA0012">
        <w:rPr>
          <w:u w:val="single"/>
        </w:rPr>
        <w:t>Environmental and Social Management System (ESMS)</w:t>
      </w:r>
    </w:p>
    <w:p w:rsidR="002E5B6C" w:rsidRDefault="002E5B6C" w:rsidP="00AA0012">
      <w:r w:rsidRPr="00AA0012">
        <w:t>Please describe if ESMS of your organization has changed in any way (e.g. establishment of a new division for environmental and social management) since JICA’sappraisal.</w:t>
      </w:r>
    </w:p>
    <w:p w:rsidR="00AA0012" w:rsidRPr="00AA0012" w:rsidRDefault="00AA0012" w:rsidP="00AA0012"/>
    <w:p w:rsidR="002E5B6C" w:rsidRPr="00AA0012" w:rsidRDefault="002E5B6C" w:rsidP="00AA0012">
      <w:pPr>
        <w:sectPr w:rsidR="002E5B6C" w:rsidRPr="00AA0012" w:rsidSect="005E1D13">
          <w:pgSz w:w="11907" w:h="16839" w:code="9"/>
          <w:pgMar w:top="1701" w:right="1701" w:bottom="1701" w:left="1701" w:header="720" w:footer="726" w:gutter="0"/>
          <w:cols w:space="720"/>
          <w:docGrid w:linePitch="326"/>
        </w:sectPr>
      </w:pPr>
    </w:p>
    <w:p w:rsidR="00AA0012" w:rsidRDefault="00AA0012" w:rsidP="00AA0012"/>
    <w:p w:rsidR="002E5B6C" w:rsidRDefault="00AA0012" w:rsidP="00AA0012">
      <w:pPr>
        <w:pStyle w:val="Heading2"/>
      </w:pPr>
      <w:bookmarkStart w:id="54" w:name="_Toc500631251"/>
      <w:r>
        <w:t xml:space="preserve">(Annex 35) </w:t>
      </w:r>
      <w:r w:rsidR="002E5B6C" w:rsidRPr="00AA0012">
        <w:t>Anticorruption Monitoring Sheet</w:t>
      </w:r>
      <w:bookmarkEnd w:id="54"/>
    </w:p>
    <w:p w:rsidR="00AA0012" w:rsidRPr="00AA0012" w:rsidRDefault="00AA0012" w:rsidP="00AA0012"/>
    <w:p w:rsidR="002E5B6C" w:rsidRPr="00CE4715" w:rsidRDefault="002E5B6C" w:rsidP="002E5B6C">
      <w:pPr>
        <w:pStyle w:val="NoSpacing"/>
        <w:rPr>
          <w:rFonts w:ascii="Times New Roman" w:hAnsi="Times New Roman"/>
          <w:b/>
          <w:lang w:eastAsia="ja-JP"/>
        </w:rPr>
      </w:pPr>
      <w:r w:rsidRPr="00CE4715">
        <w:rPr>
          <w:rFonts w:ascii="Times New Roman" w:hAnsi="Times New Roman"/>
          <w:b/>
          <w:lang w:eastAsia="ja-JP"/>
        </w:rPr>
        <w:t>Note: This sheet shall be used for procurement of Consultants.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78"/>
        <w:gridCol w:w="4447"/>
        <w:gridCol w:w="2857"/>
        <w:gridCol w:w="1432"/>
        <w:gridCol w:w="2331"/>
      </w:tblGrid>
      <w:tr w:rsidR="002E5B6C" w:rsidRPr="00CE4715" w:rsidTr="00AA0012">
        <w:trPr>
          <w:cantSplit/>
          <w:trHeight w:val="500"/>
          <w:tblHeader/>
        </w:trPr>
        <w:tc>
          <w:tcPr>
            <w:tcW w:w="3261"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2E5B6C" w:rsidRPr="00CE4715" w:rsidRDefault="002E5B6C" w:rsidP="00AA0012">
            <w:pPr>
              <w:pStyle w:val="NoSpacing"/>
              <w:jc w:val="center"/>
              <w:rPr>
                <w:rFonts w:ascii="Times New Roman" w:hAnsi="Times New Roman"/>
                <w:b/>
              </w:rPr>
            </w:pPr>
            <w:r w:rsidRPr="00CE4715">
              <w:rPr>
                <w:rFonts w:ascii="Times New Roman" w:hAnsi="Times New Roman"/>
                <w:b/>
              </w:rPr>
              <w:t>Subject</w:t>
            </w:r>
          </w:p>
        </w:tc>
        <w:tc>
          <w:tcPr>
            <w:tcW w:w="652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2E5B6C" w:rsidRPr="00CE4715" w:rsidRDefault="002E5B6C" w:rsidP="00AA0012">
            <w:pPr>
              <w:pStyle w:val="NoSpacing"/>
              <w:jc w:val="center"/>
              <w:rPr>
                <w:rFonts w:ascii="Times New Roman" w:hAnsi="Times New Roman"/>
                <w:b/>
                <w:lang w:eastAsia="ja-JP"/>
              </w:rPr>
            </w:pPr>
            <w:r w:rsidRPr="00CE4715">
              <w:rPr>
                <w:rFonts w:ascii="Times New Roman" w:hAnsi="Times New Roman"/>
                <w:b/>
              </w:rPr>
              <w:t>Agreed Actions</w:t>
            </w:r>
          </w:p>
        </w:tc>
        <w:tc>
          <w:tcPr>
            <w:tcW w:w="1843"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2E5B6C" w:rsidRPr="00CE4715" w:rsidRDefault="002E5B6C" w:rsidP="00AA0012">
            <w:pPr>
              <w:pStyle w:val="NoSpacing"/>
              <w:jc w:val="center"/>
              <w:rPr>
                <w:rFonts w:ascii="Times New Roman" w:hAnsi="Times New Roman"/>
                <w:b/>
              </w:rPr>
            </w:pPr>
            <w:r w:rsidRPr="00CE4715">
              <w:rPr>
                <w:rFonts w:ascii="Times New Roman" w:hAnsi="Times New Roman"/>
                <w:b/>
              </w:rPr>
              <w:t>Responsible Agency</w:t>
            </w:r>
          </w:p>
        </w:tc>
        <w:tc>
          <w:tcPr>
            <w:tcW w:w="1843"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2E5B6C" w:rsidRPr="00CE4715" w:rsidRDefault="002E5B6C" w:rsidP="00AA0012">
            <w:pPr>
              <w:pStyle w:val="NoSpacing"/>
              <w:jc w:val="center"/>
              <w:rPr>
                <w:rFonts w:ascii="Times New Roman" w:hAnsi="Times New Roman"/>
                <w:b/>
                <w:lang w:eastAsia="ja-JP"/>
              </w:rPr>
            </w:pPr>
            <w:r w:rsidRPr="00CE4715">
              <w:rPr>
                <w:rFonts w:ascii="Times New Roman" w:hAnsi="Times New Roman"/>
                <w:b/>
              </w:rPr>
              <w:t>Target Date</w:t>
            </w:r>
          </w:p>
        </w:tc>
        <w:tc>
          <w:tcPr>
            <w:tcW w:w="204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2E5B6C" w:rsidRPr="00CE4715" w:rsidRDefault="002E5B6C" w:rsidP="00AA0012">
            <w:pPr>
              <w:pStyle w:val="NoSpacing"/>
              <w:jc w:val="center"/>
              <w:rPr>
                <w:rFonts w:ascii="Times New Roman" w:hAnsi="Times New Roman"/>
                <w:b/>
                <w:lang w:eastAsia="ja-JP"/>
              </w:rPr>
            </w:pPr>
            <w:r w:rsidRPr="00CE4715">
              <w:rPr>
                <w:rFonts w:ascii="Times New Roman" w:hAnsi="Times New Roman"/>
                <w:b/>
                <w:lang w:eastAsia="ja-JP"/>
              </w:rPr>
              <w:t>Measures to achieve</w:t>
            </w:r>
          </w:p>
        </w:tc>
      </w:tr>
      <w:tr w:rsidR="002E5B6C" w:rsidRPr="00CE4715" w:rsidTr="00AA0012">
        <w:trPr>
          <w:trHeight w:val="582"/>
        </w:trPr>
        <w:tc>
          <w:tcPr>
            <w:tcW w:w="3261" w:type="dxa"/>
            <w:tcBorders>
              <w:top w:val="single" w:sz="4" w:space="0" w:color="000000"/>
              <w:left w:val="single" w:sz="4" w:space="0" w:color="000000"/>
              <w:bottom w:val="single" w:sz="4" w:space="0" w:color="000000"/>
              <w:right w:val="single" w:sz="4" w:space="0" w:color="000000"/>
            </w:tcBorders>
            <w:vAlign w:val="center"/>
            <w:hideMark/>
          </w:tcPr>
          <w:p w:rsidR="002E5B6C" w:rsidRPr="00CE4715" w:rsidRDefault="002E5B6C" w:rsidP="00754BC4">
            <w:pPr>
              <w:pStyle w:val="NoSpacing"/>
              <w:numPr>
                <w:ilvl w:val="0"/>
                <w:numId w:val="4"/>
              </w:numPr>
              <w:rPr>
                <w:rFonts w:ascii="Times New Roman" w:hAnsi="Times New Roman"/>
                <w:bCs/>
              </w:rPr>
            </w:pPr>
            <w:r w:rsidRPr="00CE4715">
              <w:rPr>
                <w:rFonts w:ascii="Times New Roman" w:hAnsi="Times New Roman"/>
              </w:rPr>
              <w:t xml:space="preserve">Participation in the </w:t>
            </w:r>
            <w:r w:rsidRPr="00CE4715">
              <w:rPr>
                <w:rFonts w:ascii="Times New Roman" w:hAnsi="Times New Roman"/>
                <w:lang w:eastAsia="ja-JP"/>
              </w:rPr>
              <w:t xml:space="preserve">Proposal </w:t>
            </w:r>
            <w:r w:rsidRPr="00CE4715">
              <w:rPr>
                <w:rFonts w:ascii="Times New Roman" w:hAnsi="Times New Roman"/>
              </w:rPr>
              <w:t>Evaluation Committee (</w:t>
            </w:r>
            <w:r w:rsidRPr="00CE4715">
              <w:rPr>
                <w:rFonts w:ascii="Times New Roman" w:hAnsi="Times New Roman"/>
                <w:lang w:eastAsia="ja-JP"/>
              </w:rPr>
              <w:t>P</w:t>
            </w:r>
            <w:r w:rsidRPr="00CE4715">
              <w:rPr>
                <w:rFonts w:ascii="Times New Roman" w:hAnsi="Times New Roman"/>
              </w:rPr>
              <w:t>EC)</w:t>
            </w:r>
          </w:p>
        </w:tc>
        <w:tc>
          <w:tcPr>
            <w:tcW w:w="6520" w:type="dxa"/>
            <w:tcBorders>
              <w:top w:val="single" w:sz="4" w:space="0" w:color="000000"/>
              <w:left w:val="single" w:sz="4" w:space="0" w:color="000000"/>
              <w:bottom w:val="single" w:sz="4" w:space="0" w:color="000000"/>
              <w:right w:val="single" w:sz="4" w:space="0" w:color="000000"/>
            </w:tcBorders>
            <w:vAlign w:val="center"/>
            <w:hideMark/>
          </w:tcPr>
          <w:p w:rsidR="002E5B6C" w:rsidRPr="00CE4715" w:rsidRDefault="002E5B6C" w:rsidP="00AA0012">
            <w:pPr>
              <w:pStyle w:val="NoSpacing"/>
              <w:rPr>
                <w:rFonts w:ascii="Times New Roman" w:hAnsi="Times New Roman"/>
              </w:rPr>
            </w:pPr>
            <w:r w:rsidRPr="00CE4715">
              <w:rPr>
                <w:rFonts w:ascii="Times New Roman" w:hAnsi="Times New Roman"/>
              </w:rPr>
              <w:t>To in</w:t>
            </w:r>
            <w:r w:rsidRPr="00CE4715">
              <w:rPr>
                <w:rFonts w:ascii="Times New Roman" w:hAnsi="Times New Roman"/>
                <w:lang w:eastAsia="ja-JP"/>
              </w:rPr>
              <w:t>vite</w:t>
            </w:r>
            <w:r w:rsidRPr="00CE4715">
              <w:rPr>
                <w:rFonts w:ascii="Times New Roman" w:hAnsi="Times New Roman"/>
              </w:rPr>
              <w:t xml:space="preserve"> one representative from JICA as an observer in evaluation process of EOI, RFP and Tender.</w:t>
            </w:r>
          </w:p>
        </w:tc>
        <w:tc>
          <w:tcPr>
            <w:tcW w:w="1843" w:type="dxa"/>
            <w:tcBorders>
              <w:top w:val="single" w:sz="4" w:space="0" w:color="000000"/>
              <w:left w:val="single" w:sz="4" w:space="0" w:color="000000"/>
              <w:bottom w:val="single" w:sz="4" w:space="0" w:color="000000"/>
              <w:right w:val="single" w:sz="4" w:space="0" w:color="000000"/>
            </w:tcBorders>
            <w:vAlign w:val="center"/>
            <w:hideMark/>
          </w:tcPr>
          <w:p w:rsidR="002E5B6C" w:rsidRPr="00CE4715" w:rsidRDefault="002E5B6C" w:rsidP="00AA0012">
            <w:pPr>
              <w:pStyle w:val="NoSpacing"/>
              <w:rPr>
                <w:rFonts w:ascii="Times New Roman" w:hAnsi="Times New Roman"/>
              </w:rPr>
            </w:pPr>
            <w:r w:rsidRPr="00CE4715">
              <w:rPr>
                <w:rFonts w:ascii="Times New Roman" w:hAnsi="Times New Roman"/>
                <w:lang w:eastAsia="ja-JP"/>
              </w:rPr>
              <w:t>SREDA/IDCOL/BIFFL/JICA</w:t>
            </w:r>
          </w:p>
        </w:tc>
        <w:tc>
          <w:tcPr>
            <w:tcW w:w="1843" w:type="dxa"/>
            <w:tcBorders>
              <w:top w:val="single" w:sz="4" w:space="0" w:color="000000"/>
              <w:left w:val="single" w:sz="4" w:space="0" w:color="000000"/>
              <w:bottom w:val="single" w:sz="4" w:space="0" w:color="000000"/>
              <w:right w:val="single" w:sz="4" w:space="0" w:color="000000"/>
            </w:tcBorders>
            <w:vAlign w:val="center"/>
          </w:tcPr>
          <w:p w:rsidR="002E5B6C" w:rsidRPr="00CE4715" w:rsidRDefault="002E5B6C" w:rsidP="00AA0012">
            <w:pPr>
              <w:pStyle w:val="NoSpacing"/>
              <w:rPr>
                <w:rFonts w:ascii="Times New Roman" w:hAnsi="Times New Roman"/>
                <w:lang w:eastAsia="ja-JP"/>
              </w:rPr>
            </w:pPr>
          </w:p>
        </w:tc>
        <w:tc>
          <w:tcPr>
            <w:tcW w:w="2040" w:type="dxa"/>
            <w:tcBorders>
              <w:top w:val="single" w:sz="4" w:space="0" w:color="000000"/>
              <w:left w:val="single" w:sz="4" w:space="0" w:color="000000"/>
              <w:bottom w:val="single" w:sz="4" w:space="0" w:color="000000"/>
              <w:right w:val="single" w:sz="4" w:space="0" w:color="000000"/>
            </w:tcBorders>
            <w:vAlign w:val="center"/>
            <w:hideMark/>
          </w:tcPr>
          <w:p w:rsidR="002E5B6C" w:rsidRPr="00CE4715" w:rsidRDefault="002E5B6C" w:rsidP="00AA0012">
            <w:pPr>
              <w:pStyle w:val="NoSpacing"/>
              <w:rPr>
                <w:rFonts w:ascii="Times New Roman" w:hAnsi="Times New Roman"/>
                <w:lang w:eastAsia="ja-JP"/>
              </w:rPr>
            </w:pPr>
            <w:r w:rsidRPr="00CE4715">
              <w:rPr>
                <w:rFonts w:ascii="Times New Roman" w:hAnsi="Times New Roman"/>
                <w:lang w:eastAsia="ja-JP"/>
              </w:rPr>
              <w:t>JICA is invited to PEC as an observer</w:t>
            </w:r>
          </w:p>
        </w:tc>
      </w:tr>
      <w:tr w:rsidR="002E5B6C" w:rsidRPr="00CE4715" w:rsidTr="00AA0012">
        <w:trPr>
          <w:trHeight w:val="690"/>
        </w:trPr>
        <w:tc>
          <w:tcPr>
            <w:tcW w:w="3261" w:type="dxa"/>
            <w:tcBorders>
              <w:top w:val="single" w:sz="4" w:space="0" w:color="000000"/>
              <w:left w:val="single" w:sz="4" w:space="0" w:color="000000"/>
              <w:bottom w:val="single" w:sz="4" w:space="0" w:color="000000"/>
              <w:right w:val="single" w:sz="4" w:space="0" w:color="000000"/>
            </w:tcBorders>
            <w:vAlign w:val="center"/>
            <w:hideMark/>
          </w:tcPr>
          <w:p w:rsidR="002E5B6C" w:rsidRPr="00CE4715" w:rsidRDefault="002E5B6C" w:rsidP="00754BC4">
            <w:pPr>
              <w:pStyle w:val="NoSpacing"/>
              <w:numPr>
                <w:ilvl w:val="0"/>
                <w:numId w:val="4"/>
              </w:numPr>
              <w:rPr>
                <w:rFonts w:ascii="Times New Roman" w:hAnsi="Times New Roman"/>
                <w:bCs/>
              </w:rPr>
            </w:pPr>
            <w:r w:rsidRPr="00CE4715">
              <w:rPr>
                <w:rFonts w:ascii="Times New Roman" w:hAnsi="Times New Roman"/>
              </w:rPr>
              <w:t>Fraud and Corruption Hotline</w:t>
            </w:r>
          </w:p>
        </w:tc>
        <w:tc>
          <w:tcPr>
            <w:tcW w:w="6520" w:type="dxa"/>
            <w:tcBorders>
              <w:top w:val="single" w:sz="4" w:space="0" w:color="000000"/>
              <w:left w:val="single" w:sz="4" w:space="0" w:color="000000"/>
              <w:bottom w:val="single" w:sz="4" w:space="0" w:color="000000"/>
              <w:right w:val="single" w:sz="4" w:space="0" w:color="000000"/>
            </w:tcBorders>
            <w:vAlign w:val="center"/>
            <w:hideMark/>
          </w:tcPr>
          <w:p w:rsidR="002E5B6C" w:rsidRPr="00CE4715" w:rsidRDefault="002E5B6C" w:rsidP="00AA0012">
            <w:pPr>
              <w:pStyle w:val="NoSpacing"/>
              <w:rPr>
                <w:rFonts w:ascii="Times New Roman" w:hAnsi="Times New Roman"/>
                <w:lang w:eastAsia="ja-JP"/>
              </w:rPr>
            </w:pPr>
            <w:r w:rsidRPr="00CE4715">
              <w:rPr>
                <w:rFonts w:ascii="Times New Roman" w:hAnsi="Times New Roman"/>
                <w:iCs/>
                <w:lang w:eastAsia="ja-JP"/>
              </w:rPr>
              <w:t xml:space="preserve">To </w:t>
            </w:r>
            <w:r w:rsidRPr="00CE4715">
              <w:rPr>
                <w:rFonts w:ascii="Times New Roman" w:hAnsi="Times New Roman"/>
              </w:rPr>
              <w:t>include the contact information on the fraud and corruption hotline in the bidding documents</w:t>
            </w:r>
          </w:p>
        </w:tc>
        <w:tc>
          <w:tcPr>
            <w:tcW w:w="1843" w:type="dxa"/>
            <w:tcBorders>
              <w:top w:val="single" w:sz="4" w:space="0" w:color="000000"/>
              <w:left w:val="single" w:sz="4" w:space="0" w:color="000000"/>
              <w:bottom w:val="single" w:sz="4" w:space="0" w:color="000000"/>
              <w:right w:val="single" w:sz="4" w:space="0" w:color="000000"/>
            </w:tcBorders>
            <w:vAlign w:val="center"/>
            <w:hideMark/>
          </w:tcPr>
          <w:p w:rsidR="002E5B6C" w:rsidRPr="00CE4715" w:rsidRDefault="002E5B6C" w:rsidP="00AA0012">
            <w:pPr>
              <w:pStyle w:val="NoSpacing"/>
              <w:rPr>
                <w:rFonts w:ascii="Times New Roman" w:hAnsi="Times New Roman"/>
                <w:lang w:eastAsia="ja-JP"/>
              </w:rPr>
            </w:pPr>
            <w:r w:rsidRPr="00CE4715">
              <w:rPr>
                <w:rFonts w:ascii="Times New Roman" w:hAnsi="Times New Roman"/>
                <w:lang w:eastAsia="ja-JP"/>
              </w:rPr>
              <w:t xml:space="preserve">SREDA/IDCOL/BIFFL </w:t>
            </w:r>
          </w:p>
        </w:tc>
        <w:tc>
          <w:tcPr>
            <w:tcW w:w="1843" w:type="dxa"/>
            <w:tcBorders>
              <w:top w:val="single" w:sz="4" w:space="0" w:color="000000"/>
              <w:left w:val="single" w:sz="4" w:space="0" w:color="000000"/>
              <w:bottom w:val="single" w:sz="4" w:space="0" w:color="000000"/>
              <w:right w:val="single" w:sz="4" w:space="0" w:color="000000"/>
            </w:tcBorders>
            <w:vAlign w:val="center"/>
          </w:tcPr>
          <w:p w:rsidR="002E5B6C" w:rsidRPr="00CE4715" w:rsidRDefault="002E5B6C" w:rsidP="00AA0012">
            <w:pPr>
              <w:pStyle w:val="NoSpacing"/>
              <w:rPr>
                <w:rFonts w:ascii="Times New Roman" w:hAnsi="Times New Roman"/>
                <w:lang w:eastAsia="ja-JP"/>
              </w:rPr>
            </w:pPr>
          </w:p>
        </w:tc>
        <w:tc>
          <w:tcPr>
            <w:tcW w:w="2040" w:type="dxa"/>
            <w:tcBorders>
              <w:top w:val="single" w:sz="4" w:space="0" w:color="000000"/>
              <w:left w:val="single" w:sz="4" w:space="0" w:color="000000"/>
              <w:bottom w:val="single" w:sz="4" w:space="0" w:color="000000"/>
              <w:right w:val="single" w:sz="4" w:space="0" w:color="000000"/>
            </w:tcBorders>
            <w:vAlign w:val="center"/>
          </w:tcPr>
          <w:p w:rsidR="002E5B6C" w:rsidRPr="00CE4715" w:rsidRDefault="002E5B6C" w:rsidP="00AA0012">
            <w:pPr>
              <w:pStyle w:val="NoSpacing"/>
              <w:rPr>
                <w:rFonts w:ascii="Times New Roman" w:hAnsi="Times New Roman"/>
                <w:lang w:eastAsia="ja-JP"/>
              </w:rPr>
            </w:pPr>
          </w:p>
        </w:tc>
      </w:tr>
      <w:tr w:rsidR="002E5B6C" w:rsidRPr="00CE4715" w:rsidTr="00AA0012">
        <w:trPr>
          <w:trHeight w:val="431"/>
        </w:trPr>
        <w:tc>
          <w:tcPr>
            <w:tcW w:w="3261" w:type="dxa"/>
            <w:tcBorders>
              <w:top w:val="single" w:sz="4" w:space="0" w:color="000000"/>
              <w:left w:val="single" w:sz="4" w:space="0" w:color="000000"/>
              <w:bottom w:val="single" w:sz="4" w:space="0" w:color="000000"/>
              <w:right w:val="single" w:sz="4" w:space="0" w:color="000000"/>
            </w:tcBorders>
            <w:vAlign w:val="center"/>
            <w:hideMark/>
          </w:tcPr>
          <w:p w:rsidR="002E5B6C" w:rsidRPr="00CE4715" w:rsidRDefault="002E5B6C" w:rsidP="00754BC4">
            <w:pPr>
              <w:pStyle w:val="NoSpacing"/>
              <w:numPr>
                <w:ilvl w:val="0"/>
                <w:numId w:val="4"/>
              </w:numPr>
              <w:rPr>
                <w:rFonts w:ascii="Times New Roman" w:hAnsi="Times New Roman"/>
                <w:bCs/>
              </w:rPr>
            </w:pPr>
            <w:r w:rsidRPr="00CE4715">
              <w:rPr>
                <w:rFonts w:ascii="Times New Roman" w:hAnsi="Times New Roman"/>
                <w:lang w:eastAsia="ja-JP"/>
              </w:rPr>
              <w:t>Internal Audit</w:t>
            </w:r>
          </w:p>
        </w:tc>
        <w:tc>
          <w:tcPr>
            <w:tcW w:w="6520" w:type="dxa"/>
            <w:tcBorders>
              <w:top w:val="single" w:sz="4" w:space="0" w:color="000000"/>
              <w:left w:val="single" w:sz="4" w:space="0" w:color="000000"/>
              <w:bottom w:val="single" w:sz="4" w:space="0" w:color="000000"/>
              <w:right w:val="single" w:sz="4" w:space="0" w:color="000000"/>
            </w:tcBorders>
            <w:vAlign w:val="center"/>
            <w:hideMark/>
          </w:tcPr>
          <w:p w:rsidR="002E5B6C" w:rsidRPr="00CE4715" w:rsidRDefault="002E5B6C" w:rsidP="00AA0012">
            <w:pPr>
              <w:pStyle w:val="NoSpacing"/>
              <w:rPr>
                <w:rFonts w:ascii="Times New Roman" w:hAnsi="Times New Roman"/>
                <w:lang w:eastAsia="ja-JP"/>
              </w:rPr>
            </w:pPr>
            <w:r w:rsidRPr="00CE4715">
              <w:rPr>
                <w:rFonts w:ascii="Times New Roman" w:hAnsi="Times New Roman"/>
              </w:rPr>
              <w:t>To appoint a chartered accountant firm for internal audit</w:t>
            </w:r>
            <w:r w:rsidRPr="00CE4715">
              <w:rPr>
                <w:rFonts w:ascii="Times New Roman" w:hAnsi="Times New Roman"/>
                <w:lang w:eastAsia="ja-JP"/>
              </w:rPr>
              <w:t xml:space="preserve"> and to submit the annual internal audit report to JICA within 6 months after the end of each fiscal year.</w:t>
            </w:r>
          </w:p>
        </w:tc>
        <w:tc>
          <w:tcPr>
            <w:tcW w:w="1843" w:type="dxa"/>
            <w:tcBorders>
              <w:top w:val="single" w:sz="4" w:space="0" w:color="000000"/>
              <w:left w:val="single" w:sz="4" w:space="0" w:color="000000"/>
              <w:bottom w:val="single" w:sz="4" w:space="0" w:color="000000"/>
              <w:right w:val="single" w:sz="4" w:space="0" w:color="000000"/>
            </w:tcBorders>
            <w:vAlign w:val="center"/>
            <w:hideMark/>
          </w:tcPr>
          <w:p w:rsidR="002E5B6C" w:rsidRPr="00CE4715" w:rsidRDefault="002E5B6C" w:rsidP="00AA0012">
            <w:pPr>
              <w:pStyle w:val="NoSpacing"/>
              <w:rPr>
                <w:rFonts w:ascii="Times New Roman" w:hAnsi="Times New Roman"/>
              </w:rPr>
            </w:pPr>
            <w:r w:rsidRPr="00CE4715">
              <w:rPr>
                <w:rFonts w:ascii="Times New Roman" w:hAnsi="Times New Roman"/>
                <w:lang w:eastAsia="ja-JP"/>
              </w:rPr>
              <w:t xml:space="preserve">SREDA/IDCOL/BIFFL </w:t>
            </w:r>
          </w:p>
        </w:tc>
        <w:tc>
          <w:tcPr>
            <w:tcW w:w="1843" w:type="dxa"/>
            <w:tcBorders>
              <w:top w:val="single" w:sz="4" w:space="0" w:color="000000"/>
              <w:left w:val="single" w:sz="4" w:space="0" w:color="000000"/>
              <w:bottom w:val="single" w:sz="4" w:space="0" w:color="000000"/>
              <w:right w:val="single" w:sz="4" w:space="0" w:color="000000"/>
            </w:tcBorders>
            <w:vAlign w:val="center"/>
          </w:tcPr>
          <w:p w:rsidR="002E5B6C" w:rsidRPr="00CE4715" w:rsidRDefault="002E5B6C" w:rsidP="00AA0012">
            <w:pPr>
              <w:pStyle w:val="NoSpacing"/>
              <w:rPr>
                <w:rFonts w:ascii="Times New Roman" w:hAnsi="Times New Roman"/>
                <w:lang w:eastAsia="ja-JP"/>
              </w:rPr>
            </w:pPr>
          </w:p>
        </w:tc>
        <w:tc>
          <w:tcPr>
            <w:tcW w:w="2040" w:type="dxa"/>
            <w:tcBorders>
              <w:top w:val="single" w:sz="4" w:space="0" w:color="000000"/>
              <w:left w:val="single" w:sz="4" w:space="0" w:color="000000"/>
              <w:bottom w:val="single" w:sz="4" w:space="0" w:color="000000"/>
              <w:right w:val="single" w:sz="4" w:space="0" w:color="000000"/>
            </w:tcBorders>
            <w:vAlign w:val="center"/>
          </w:tcPr>
          <w:p w:rsidR="002E5B6C" w:rsidRPr="00CE4715" w:rsidRDefault="002E5B6C" w:rsidP="00AA0012">
            <w:pPr>
              <w:pStyle w:val="NoSpacing"/>
              <w:rPr>
                <w:rFonts w:ascii="Times New Roman" w:hAnsi="Times New Roman"/>
                <w:lang w:eastAsia="ja-JP"/>
              </w:rPr>
            </w:pPr>
          </w:p>
        </w:tc>
      </w:tr>
      <w:tr w:rsidR="002E5B6C" w:rsidRPr="00CE4715" w:rsidTr="00AA0012">
        <w:trPr>
          <w:trHeight w:val="431"/>
        </w:trPr>
        <w:tc>
          <w:tcPr>
            <w:tcW w:w="3261" w:type="dxa"/>
            <w:tcBorders>
              <w:top w:val="single" w:sz="4" w:space="0" w:color="000000"/>
              <w:left w:val="single" w:sz="4" w:space="0" w:color="000000"/>
              <w:bottom w:val="single" w:sz="4" w:space="0" w:color="000000"/>
              <w:right w:val="single" w:sz="4" w:space="0" w:color="000000"/>
            </w:tcBorders>
            <w:vAlign w:val="center"/>
            <w:hideMark/>
          </w:tcPr>
          <w:p w:rsidR="002E5B6C" w:rsidRPr="00CE4715" w:rsidRDefault="002E5B6C" w:rsidP="00754BC4">
            <w:pPr>
              <w:pStyle w:val="NoSpacing"/>
              <w:numPr>
                <w:ilvl w:val="0"/>
                <w:numId w:val="4"/>
              </w:numPr>
              <w:rPr>
                <w:rFonts w:ascii="Times New Roman" w:hAnsi="Times New Roman"/>
                <w:bCs/>
              </w:rPr>
            </w:pPr>
            <w:r w:rsidRPr="00CE4715">
              <w:rPr>
                <w:rFonts w:ascii="Times New Roman" w:hAnsi="Times New Roman"/>
                <w:lang w:eastAsia="ja-JP"/>
              </w:rPr>
              <w:t>Special Training Program</w:t>
            </w:r>
          </w:p>
        </w:tc>
        <w:tc>
          <w:tcPr>
            <w:tcW w:w="6520" w:type="dxa"/>
            <w:tcBorders>
              <w:top w:val="single" w:sz="4" w:space="0" w:color="000000"/>
              <w:left w:val="single" w:sz="4" w:space="0" w:color="000000"/>
              <w:bottom w:val="single" w:sz="4" w:space="0" w:color="000000"/>
              <w:right w:val="single" w:sz="4" w:space="0" w:color="000000"/>
            </w:tcBorders>
            <w:vAlign w:val="center"/>
            <w:hideMark/>
          </w:tcPr>
          <w:p w:rsidR="002E5B6C" w:rsidRPr="00CE4715" w:rsidRDefault="002E5B6C" w:rsidP="00AA0012">
            <w:pPr>
              <w:pStyle w:val="NoSpacing"/>
              <w:rPr>
                <w:rFonts w:ascii="Times New Roman" w:hAnsi="Times New Roman"/>
                <w:lang w:eastAsia="ja-JP"/>
              </w:rPr>
            </w:pPr>
            <w:r w:rsidRPr="00CE4715">
              <w:rPr>
                <w:rFonts w:ascii="Times New Roman" w:hAnsi="Times New Roman"/>
                <w:lang w:eastAsia="ja-JP"/>
              </w:rPr>
              <w:t>To organize</w:t>
            </w:r>
            <w:r w:rsidRPr="00CE4715">
              <w:rPr>
                <w:rFonts w:ascii="Times New Roman" w:hAnsi="Times New Roman"/>
              </w:rPr>
              <w:t xml:space="preserve"> three-day special training course on procurement procedure and financial management for each staff involved in procurement for the Project in cooperation with the training unit of each agency.</w:t>
            </w:r>
          </w:p>
        </w:tc>
        <w:tc>
          <w:tcPr>
            <w:tcW w:w="1843" w:type="dxa"/>
            <w:tcBorders>
              <w:top w:val="single" w:sz="4" w:space="0" w:color="000000"/>
              <w:left w:val="single" w:sz="4" w:space="0" w:color="000000"/>
              <w:bottom w:val="single" w:sz="4" w:space="0" w:color="000000"/>
              <w:right w:val="single" w:sz="4" w:space="0" w:color="000000"/>
            </w:tcBorders>
            <w:vAlign w:val="center"/>
            <w:hideMark/>
          </w:tcPr>
          <w:p w:rsidR="002E5B6C" w:rsidRPr="00CE4715" w:rsidRDefault="002E5B6C" w:rsidP="00AA0012">
            <w:pPr>
              <w:pStyle w:val="NoSpacing"/>
              <w:rPr>
                <w:rFonts w:ascii="Times New Roman" w:hAnsi="Times New Roman"/>
                <w:lang w:eastAsia="ja-JP"/>
              </w:rPr>
            </w:pPr>
            <w:r w:rsidRPr="00CE4715">
              <w:rPr>
                <w:rFonts w:ascii="Times New Roman" w:hAnsi="Times New Roman"/>
                <w:lang w:eastAsia="ja-JP"/>
              </w:rPr>
              <w:t>SREDA/IDCOL/BIFFL with training units</w:t>
            </w:r>
          </w:p>
        </w:tc>
        <w:tc>
          <w:tcPr>
            <w:tcW w:w="1843" w:type="dxa"/>
            <w:tcBorders>
              <w:top w:val="single" w:sz="4" w:space="0" w:color="000000"/>
              <w:left w:val="single" w:sz="4" w:space="0" w:color="000000"/>
              <w:bottom w:val="single" w:sz="4" w:space="0" w:color="000000"/>
              <w:right w:val="single" w:sz="4" w:space="0" w:color="000000"/>
            </w:tcBorders>
            <w:vAlign w:val="center"/>
          </w:tcPr>
          <w:p w:rsidR="002E5B6C" w:rsidRPr="00CE4715" w:rsidRDefault="002E5B6C" w:rsidP="00AA0012">
            <w:pPr>
              <w:pStyle w:val="NoSpacing"/>
              <w:rPr>
                <w:rFonts w:ascii="Times New Roman" w:hAnsi="Times New Roman"/>
                <w:lang w:eastAsia="ja-JP"/>
              </w:rPr>
            </w:pPr>
          </w:p>
        </w:tc>
        <w:tc>
          <w:tcPr>
            <w:tcW w:w="2040" w:type="dxa"/>
            <w:tcBorders>
              <w:top w:val="single" w:sz="4" w:space="0" w:color="000000"/>
              <w:left w:val="single" w:sz="4" w:space="0" w:color="000000"/>
              <w:bottom w:val="single" w:sz="4" w:space="0" w:color="000000"/>
              <w:right w:val="single" w:sz="4" w:space="0" w:color="000000"/>
            </w:tcBorders>
            <w:vAlign w:val="center"/>
            <w:hideMark/>
          </w:tcPr>
          <w:p w:rsidR="002E5B6C" w:rsidRPr="00CE4715" w:rsidRDefault="002E5B6C" w:rsidP="00AA0012">
            <w:pPr>
              <w:pStyle w:val="NoSpacing"/>
              <w:rPr>
                <w:rFonts w:ascii="Times New Roman" w:hAnsi="Times New Roman"/>
                <w:lang w:eastAsia="ja-JP"/>
              </w:rPr>
            </w:pPr>
            <w:r w:rsidRPr="00CE4715">
              <w:rPr>
                <w:rFonts w:ascii="Times New Roman" w:hAnsi="Times New Roman"/>
                <w:lang w:eastAsia="ja-JP"/>
              </w:rPr>
              <w:t>SREDA/IDCOL/BIFFL will arrange trainings and seminars</w:t>
            </w:r>
          </w:p>
        </w:tc>
      </w:tr>
      <w:tr w:rsidR="002E5B6C" w:rsidRPr="00CE4715" w:rsidTr="00AA0012">
        <w:trPr>
          <w:trHeight w:val="404"/>
        </w:trPr>
        <w:tc>
          <w:tcPr>
            <w:tcW w:w="3261" w:type="dxa"/>
            <w:tcBorders>
              <w:top w:val="single" w:sz="4" w:space="0" w:color="000000"/>
              <w:left w:val="single" w:sz="4" w:space="0" w:color="000000"/>
              <w:bottom w:val="single" w:sz="4" w:space="0" w:color="000000"/>
              <w:right w:val="single" w:sz="4" w:space="0" w:color="000000"/>
            </w:tcBorders>
            <w:vAlign w:val="center"/>
            <w:hideMark/>
          </w:tcPr>
          <w:p w:rsidR="002E5B6C" w:rsidRPr="00CE4715" w:rsidRDefault="002E5B6C" w:rsidP="00AA0012">
            <w:pPr>
              <w:pStyle w:val="NoSpacing"/>
              <w:rPr>
                <w:rFonts w:ascii="Times New Roman" w:hAnsi="Times New Roman"/>
                <w:lang w:eastAsia="ja-JP"/>
              </w:rPr>
            </w:pPr>
            <w:r w:rsidRPr="00CE4715">
              <w:rPr>
                <w:rFonts w:ascii="Times New Roman" w:hAnsi="Times New Roman"/>
                <w:lang w:eastAsia="ja-JP"/>
              </w:rPr>
              <w:t xml:space="preserve">(e) </w:t>
            </w:r>
            <w:r w:rsidRPr="00CE4715">
              <w:rPr>
                <w:rFonts w:ascii="Times New Roman" w:hAnsi="Times New Roman"/>
              </w:rPr>
              <w:t>Bid Opening Committee</w:t>
            </w:r>
            <w:r w:rsidRPr="00CE4715">
              <w:rPr>
                <w:rFonts w:ascii="Times New Roman" w:hAnsi="Times New Roman"/>
                <w:lang w:eastAsia="ja-JP"/>
              </w:rPr>
              <w:t xml:space="preserve"> (BOC)</w:t>
            </w:r>
          </w:p>
        </w:tc>
        <w:tc>
          <w:tcPr>
            <w:tcW w:w="6520" w:type="dxa"/>
            <w:tcBorders>
              <w:top w:val="single" w:sz="4" w:space="0" w:color="000000"/>
              <w:left w:val="single" w:sz="4" w:space="0" w:color="000000"/>
              <w:bottom w:val="single" w:sz="4" w:space="0" w:color="000000"/>
              <w:right w:val="single" w:sz="4" w:space="0" w:color="000000"/>
            </w:tcBorders>
            <w:vAlign w:val="center"/>
            <w:hideMark/>
          </w:tcPr>
          <w:p w:rsidR="002E5B6C" w:rsidRPr="00CE4715" w:rsidRDefault="002E5B6C" w:rsidP="00AA0012">
            <w:pPr>
              <w:pStyle w:val="NoSpacing"/>
              <w:rPr>
                <w:rFonts w:ascii="Times New Roman" w:hAnsi="Times New Roman"/>
                <w:bCs/>
                <w:iCs/>
                <w:lang w:eastAsia="ja-JP"/>
              </w:rPr>
            </w:pPr>
            <w:r w:rsidRPr="00CE4715">
              <w:rPr>
                <w:rFonts w:ascii="Times New Roman" w:hAnsi="Times New Roman"/>
                <w:bCs/>
                <w:iCs/>
                <w:lang w:eastAsia="ja-JP"/>
              </w:rPr>
              <w:t>To set up</w:t>
            </w:r>
            <w:r w:rsidRPr="00CE4715">
              <w:rPr>
                <w:rFonts w:ascii="Times New Roman" w:hAnsi="Times New Roman"/>
                <w:bCs/>
                <w:iCs/>
              </w:rPr>
              <w:t xml:space="preserve"> the BOC under the Project with the participation of representatives from SREDA/IDCOL/BIFFL. To invite one representative from JICA as an observer</w:t>
            </w:r>
            <w:r w:rsidRPr="00CE4715">
              <w:rPr>
                <w:rFonts w:ascii="Times New Roman" w:hAnsi="Times New Roman"/>
                <w:bCs/>
                <w:iCs/>
                <w:lang w:eastAsia="ja-JP"/>
              </w:rPr>
              <w:t>.</w:t>
            </w:r>
          </w:p>
        </w:tc>
        <w:tc>
          <w:tcPr>
            <w:tcW w:w="1843" w:type="dxa"/>
            <w:tcBorders>
              <w:top w:val="single" w:sz="4" w:space="0" w:color="000000"/>
              <w:left w:val="single" w:sz="4" w:space="0" w:color="000000"/>
              <w:bottom w:val="single" w:sz="4" w:space="0" w:color="000000"/>
              <w:right w:val="single" w:sz="4" w:space="0" w:color="000000"/>
            </w:tcBorders>
            <w:vAlign w:val="center"/>
            <w:hideMark/>
          </w:tcPr>
          <w:p w:rsidR="002E5B6C" w:rsidRPr="00CE4715" w:rsidRDefault="002E5B6C" w:rsidP="00AA0012">
            <w:pPr>
              <w:pStyle w:val="NoSpacing"/>
              <w:rPr>
                <w:rFonts w:ascii="Times New Roman" w:hAnsi="Times New Roman"/>
                <w:lang w:eastAsia="ja-JP"/>
              </w:rPr>
            </w:pPr>
            <w:r w:rsidRPr="00CE4715">
              <w:rPr>
                <w:rFonts w:ascii="Times New Roman" w:hAnsi="Times New Roman"/>
                <w:lang w:eastAsia="ja-JP"/>
              </w:rPr>
              <w:t>SREDA/IDCOL/BIFFL /JICA</w:t>
            </w:r>
          </w:p>
        </w:tc>
        <w:tc>
          <w:tcPr>
            <w:tcW w:w="1843" w:type="dxa"/>
            <w:tcBorders>
              <w:top w:val="single" w:sz="4" w:space="0" w:color="000000"/>
              <w:left w:val="single" w:sz="4" w:space="0" w:color="000000"/>
              <w:bottom w:val="single" w:sz="4" w:space="0" w:color="000000"/>
              <w:right w:val="single" w:sz="4" w:space="0" w:color="000000"/>
            </w:tcBorders>
            <w:vAlign w:val="center"/>
          </w:tcPr>
          <w:p w:rsidR="002E5B6C" w:rsidRPr="00CE4715" w:rsidRDefault="002E5B6C" w:rsidP="00AA0012">
            <w:pPr>
              <w:pStyle w:val="NoSpacing"/>
              <w:rPr>
                <w:rFonts w:ascii="Times New Roman" w:hAnsi="Times New Roman"/>
                <w:lang w:eastAsia="ja-JP"/>
              </w:rPr>
            </w:pPr>
          </w:p>
        </w:tc>
        <w:tc>
          <w:tcPr>
            <w:tcW w:w="2040" w:type="dxa"/>
            <w:tcBorders>
              <w:top w:val="single" w:sz="4" w:space="0" w:color="000000"/>
              <w:left w:val="single" w:sz="4" w:space="0" w:color="000000"/>
              <w:bottom w:val="single" w:sz="4" w:space="0" w:color="000000"/>
              <w:right w:val="single" w:sz="4" w:space="0" w:color="000000"/>
            </w:tcBorders>
            <w:vAlign w:val="center"/>
            <w:hideMark/>
          </w:tcPr>
          <w:p w:rsidR="002E5B6C" w:rsidRPr="00CE4715" w:rsidRDefault="002E5B6C" w:rsidP="00AA0012">
            <w:pPr>
              <w:pStyle w:val="NoSpacing"/>
              <w:rPr>
                <w:rFonts w:ascii="Times New Roman" w:hAnsi="Times New Roman"/>
                <w:lang w:eastAsia="ja-JP"/>
              </w:rPr>
            </w:pPr>
            <w:r w:rsidRPr="00CE4715">
              <w:rPr>
                <w:rFonts w:ascii="Times New Roman" w:hAnsi="Times New Roman"/>
                <w:lang w:eastAsia="ja-JP"/>
              </w:rPr>
              <w:t>Through procurement process</w:t>
            </w:r>
          </w:p>
        </w:tc>
      </w:tr>
      <w:tr w:rsidR="002E5B6C" w:rsidRPr="00CE4715" w:rsidTr="00AA0012">
        <w:trPr>
          <w:trHeight w:val="404"/>
        </w:trPr>
        <w:tc>
          <w:tcPr>
            <w:tcW w:w="3261" w:type="dxa"/>
            <w:tcBorders>
              <w:top w:val="single" w:sz="4" w:space="0" w:color="000000"/>
              <w:left w:val="single" w:sz="4" w:space="0" w:color="000000"/>
              <w:bottom w:val="single" w:sz="4" w:space="0" w:color="000000"/>
              <w:right w:val="single" w:sz="4" w:space="0" w:color="000000"/>
            </w:tcBorders>
            <w:vAlign w:val="center"/>
            <w:hideMark/>
          </w:tcPr>
          <w:p w:rsidR="002E5B6C" w:rsidRPr="00CE4715" w:rsidRDefault="002E5B6C" w:rsidP="00AA0012">
            <w:pPr>
              <w:pStyle w:val="NoSpacing"/>
              <w:rPr>
                <w:rFonts w:ascii="Times New Roman" w:hAnsi="Times New Roman"/>
                <w:bCs/>
              </w:rPr>
            </w:pPr>
            <w:r w:rsidRPr="00CE4715">
              <w:rPr>
                <w:rFonts w:ascii="Times New Roman" w:hAnsi="Times New Roman"/>
                <w:lang w:eastAsia="ja-JP"/>
              </w:rPr>
              <w:t>(f) Disclosure of Procurement</w:t>
            </w:r>
          </w:p>
        </w:tc>
        <w:tc>
          <w:tcPr>
            <w:tcW w:w="6520" w:type="dxa"/>
            <w:tcBorders>
              <w:top w:val="single" w:sz="4" w:space="0" w:color="000000"/>
              <w:left w:val="single" w:sz="4" w:space="0" w:color="000000"/>
              <w:bottom w:val="single" w:sz="4" w:space="0" w:color="000000"/>
              <w:right w:val="single" w:sz="4" w:space="0" w:color="000000"/>
            </w:tcBorders>
            <w:vAlign w:val="center"/>
            <w:hideMark/>
          </w:tcPr>
          <w:p w:rsidR="002E5B6C" w:rsidRPr="00CE4715" w:rsidRDefault="002E5B6C" w:rsidP="00AA0012">
            <w:pPr>
              <w:pStyle w:val="NoSpacing"/>
              <w:rPr>
                <w:rFonts w:ascii="Times New Roman" w:hAnsi="Times New Roman"/>
                <w:lang w:eastAsia="ja-JP"/>
              </w:rPr>
            </w:pPr>
            <w:r w:rsidRPr="00CE4715">
              <w:rPr>
                <w:rFonts w:ascii="Times New Roman" w:hAnsi="Times New Roman"/>
                <w:bCs/>
                <w:iCs/>
                <w:lang w:eastAsia="ja-JP"/>
              </w:rPr>
              <w:t>To</w:t>
            </w:r>
            <w:r w:rsidRPr="00CE4715">
              <w:rPr>
                <w:rFonts w:ascii="Times New Roman" w:hAnsi="Times New Roman"/>
                <w:bCs/>
                <w:iCs/>
              </w:rPr>
              <w:t xml:space="preserve"> publish the procurement plan in its respective website and update twice a year. </w:t>
            </w:r>
            <w:r w:rsidRPr="00CE4715">
              <w:rPr>
                <w:rFonts w:ascii="Times New Roman" w:hAnsi="Times New Roman"/>
                <w:bCs/>
                <w:iCs/>
                <w:lang w:eastAsia="ja-JP"/>
              </w:rPr>
              <w:t xml:space="preserve">In addition, to </w:t>
            </w:r>
            <w:r w:rsidRPr="00CE4715">
              <w:rPr>
                <w:rFonts w:ascii="Times New Roman" w:hAnsi="Times New Roman"/>
                <w:bCs/>
                <w:iCs/>
              </w:rPr>
              <w:t xml:space="preserve">post the information about contract </w:t>
            </w:r>
            <w:r w:rsidRPr="00CE4715">
              <w:rPr>
                <w:rFonts w:ascii="Times New Roman" w:hAnsi="Times New Roman"/>
                <w:bCs/>
                <w:iCs/>
                <w:lang w:eastAsia="ja-JP"/>
              </w:rPr>
              <w:t>w</w:t>
            </w:r>
            <w:r w:rsidRPr="00CE4715">
              <w:rPr>
                <w:rFonts w:ascii="Times New Roman" w:hAnsi="Times New Roman"/>
                <w:bCs/>
                <w:iCs/>
              </w:rPr>
              <w:t>ithin two weeks of contract awarding</w:t>
            </w:r>
            <w:r w:rsidRPr="00CE4715">
              <w:rPr>
                <w:rFonts w:ascii="Times New Roman" w:hAnsi="Times New Roman"/>
                <w:bCs/>
                <w:iCs/>
                <w:lang w:eastAsia="ja-JP"/>
              </w:rPr>
              <w:t>.</w:t>
            </w:r>
          </w:p>
        </w:tc>
        <w:tc>
          <w:tcPr>
            <w:tcW w:w="1843" w:type="dxa"/>
            <w:tcBorders>
              <w:top w:val="single" w:sz="4" w:space="0" w:color="000000"/>
              <w:left w:val="single" w:sz="4" w:space="0" w:color="000000"/>
              <w:bottom w:val="single" w:sz="4" w:space="0" w:color="000000"/>
              <w:right w:val="single" w:sz="4" w:space="0" w:color="000000"/>
            </w:tcBorders>
            <w:vAlign w:val="center"/>
            <w:hideMark/>
          </w:tcPr>
          <w:p w:rsidR="002E5B6C" w:rsidRPr="00CE4715" w:rsidRDefault="002E5B6C" w:rsidP="00AA0012">
            <w:pPr>
              <w:pStyle w:val="NoSpacing"/>
              <w:rPr>
                <w:rFonts w:ascii="Times New Roman" w:hAnsi="Times New Roman"/>
              </w:rPr>
            </w:pPr>
            <w:r w:rsidRPr="00CE4715">
              <w:rPr>
                <w:rFonts w:ascii="Times New Roman" w:hAnsi="Times New Roman"/>
                <w:lang w:eastAsia="ja-JP"/>
              </w:rPr>
              <w:t>SREDA/IDCOL/BIFFL</w:t>
            </w:r>
          </w:p>
        </w:tc>
        <w:tc>
          <w:tcPr>
            <w:tcW w:w="1843" w:type="dxa"/>
            <w:tcBorders>
              <w:top w:val="single" w:sz="4" w:space="0" w:color="000000"/>
              <w:left w:val="single" w:sz="4" w:space="0" w:color="000000"/>
              <w:bottom w:val="single" w:sz="4" w:space="0" w:color="000000"/>
              <w:right w:val="single" w:sz="4" w:space="0" w:color="000000"/>
            </w:tcBorders>
            <w:vAlign w:val="center"/>
          </w:tcPr>
          <w:p w:rsidR="002E5B6C" w:rsidRPr="00CE4715" w:rsidRDefault="002E5B6C" w:rsidP="00AA0012">
            <w:pPr>
              <w:pStyle w:val="NoSpacing"/>
              <w:rPr>
                <w:rFonts w:ascii="Times New Roman" w:hAnsi="Times New Roman"/>
                <w:lang w:eastAsia="ja-JP"/>
              </w:rPr>
            </w:pPr>
          </w:p>
        </w:tc>
        <w:tc>
          <w:tcPr>
            <w:tcW w:w="2040" w:type="dxa"/>
            <w:tcBorders>
              <w:top w:val="single" w:sz="4" w:space="0" w:color="000000"/>
              <w:left w:val="single" w:sz="4" w:space="0" w:color="000000"/>
              <w:bottom w:val="single" w:sz="4" w:space="0" w:color="000000"/>
              <w:right w:val="single" w:sz="4" w:space="0" w:color="000000"/>
            </w:tcBorders>
            <w:vAlign w:val="center"/>
            <w:hideMark/>
          </w:tcPr>
          <w:p w:rsidR="002E5B6C" w:rsidRPr="00CE4715" w:rsidRDefault="002E5B6C" w:rsidP="00AA0012">
            <w:pPr>
              <w:pStyle w:val="NoSpacing"/>
              <w:rPr>
                <w:rFonts w:ascii="Times New Roman" w:hAnsi="Times New Roman"/>
                <w:lang w:eastAsia="ja-JP"/>
              </w:rPr>
            </w:pPr>
            <w:r w:rsidRPr="00CE4715">
              <w:rPr>
                <w:rFonts w:ascii="Times New Roman" w:hAnsi="Times New Roman"/>
                <w:lang w:eastAsia="ja-JP"/>
              </w:rPr>
              <w:t>Through publishing in website</w:t>
            </w:r>
          </w:p>
        </w:tc>
      </w:tr>
      <w:tr w:rsidR="002E5B6C" w:rsidRPr="00CE4715" w:rsidTr="00AA0012">
        <w:trPr>
          <w:trHeight w:val="404"/>
        </w:trPr>
        <w:tc>
          <w:tcPr>
            <w:tcW w:w="3261" w:type="dxa"/>
            <w:tcBorders>
              <w:top w:val="single" w:sz="4" w:space="0" w:color="000000"/>
              <w:left w:val="single" w:sz="4" w:space="0" w:color="000000"/>
              <w:bottom w:val="single" w:sz="4" w:space="0" w:color="000000"/>
              <w:right w:val="single" w:sz="4" w:space="0" w:color="000000"/>
            </w:tcBorders>
            <w:vAlign w:val="center"/>
            <w:hideMark/>
          </w:tcPr>
          <w:p w:rsidR="002E5B6C" w:rsidRPr="00CE4715" w:rsidRDefault="002E5B6C" w:rsidP="00AA0012">
            <w:pPr>
              <w:pStyle w:val="NoSpacing"/>
              <w:rPr>
                <w:rFonts w:ascii="Times New Roman" w:hAnsi="Times New Roman"/>
                <w:lang w:eastAsia="ja-JP"/>
              </w:rPr>
            </w:pPr>
            <w:r w:rsidRPr="00CE4715">
              <w:rPr>
                <w:rFonts w:ascii="Times New Roman" w:hAnsi="Times New Roman"/>
                <w:lang w:eastAsia="ja-JP"/>
              </w:rPr>
              <w:t>(g) Complaint mechanism</w:t>
            </w:r>
          </w:p>
        </w:tc>
        <w:tc>
          <w:tcPr>
            <w:tcW w:w="6520" w:type="dxa"/>
            <w:tcBorders>
              <w:top w:val="single" w:sz="4" w:space="0" w:color="000000"/>
              <w:left w:val="single" w:sz="4" w:space="0" w:color="000000"/>
              <w:bottom w:val="single" w:sz="4" w:space="0" w:color="000000"/>
              <w:right w:val="single" w:sz="4" w:space="0" w:color="000000"/>
            </w:tcBorders>
            <w:vAlign w:val="center"/>
            <w:hideMark/>
          </w:tcPr>
          <w:p w:rsidR="002E5B6C" w:rsidRPr="00CE4715" w:rsidRDefault="002E5B6C" w:rsidP="00AA0012">
            <w:pPr>
              <w:pStyle w:val="NoSpacing"/>
              <w:rPr>
                <w:rFonts w:ascii="Times New Roman" w:hAnsi="Times New Roman"/>
                <w:lang w:eastAsia="ja-JP"/>
              </w:rPr>
            </w:pPr>
            <w:r w:rsidRPr="00CE4715">
              <w:rPr>
                <w:rFonts w:ascii="Times New Roman" w:hAnsi="Times New Roman"/>
                <w:lang w:eastAsia="ja-JP"/>
              </w:rPr>
              <w:t xml:space="preserve">To set up </w:t>
            </w:r>
            <w:r w:rsidRPr="00CE4715">
              <w:rPr>
                <w:rFonts w:ascii="Times New Roman" w:hAnsi="Times New Roman"/>
              </w:rPr>
              <w:t xml:space="preserve">a complaint box </w:t>
            </w:r>
          </w:p>
        </w:tc>
        <w:tc>
          <w:tcPr>
            <w:tcW w:w="1843" w:type="dxa"/>
            <w:tcBorders>
              <w:top w:val="single" w:sz="4" w:space="0" w:color="000000"/>
              <w:left w:val="single" w:sz="4" w:space="0" w:color="000000"/>
              <w:bottom w:val="single" w:sz="4" w:space="0" w:color="000000"/>
              <w:right w:val="single" w:sz="4" w:space="0" w:color="000000"/>
            </w:tcBorders>
            <w:vAlign w:val="center"/>
            <w:hideMark/>
          </w:tcPr>
          <w:p w:rsidR="002E5B6C" w:rsidRPr="00CE4715" w:rsidRDefault="002E5B6C" w:rsidP="00AA0012">
            <w:pPr>
              <w:pStyle w:val="NoSpacing"/>
              <w:rPr>
                <w:rFonts w:ascii="Times New Roman" w:hAnsi="Times New Roman"/>
                <w:lang w:eastAsia="ja-JP"/>
              </w:rPr>
            </w:pPr>
            <w:r w:rsidRPr="00CE4715">
              <w:rPr>
                <w:rFonts w:ascii="Times New Roman" w:hAnsi="Times New Roman"/>
                <w:lang w:eastAsia="ja-JP"/>
              </w:rPr>
              <w:t xml:space="preserve">SREDA/IDCOL/BIFFL </w:t>
            </w:r>
          </w:p>
        </w:tc>
        <w:tc>
          <w:tcPr>
            <w:tcW w:w="1843" w:type="dxa"/>
            <w:tcBorders>
              <w:top w:val="single" w:sz="4" w:space="0" w:color="000000"/>
              <w:left w:val="single" w:sz="4" w:space="0" w:color="000000"/>
              <w:bottom w:val="single" w:sz="4" w:space="0" w:color="000000"/>
              <w:right w:val="single" w:sz="4" w:space="0" w:color="000000"/>
            </w:tcBorders>
            <w:vAlign w:val="center"/>
          </w:tcPr>
          <w:p w:rsidR="002E5B6C" w:rsidRPr="00CE4715" w:rsidRDefault="002E5B6C" w:rsidP="00AA0012">
            <w:pPr>
              <w:pStyle w:val="NoSpacing"/>
              <w:rPr>
                <w:rFonts w:ascii="Times New Roman" w:hAnsi="Times New Roman"/>
                <w:lang w:eastAsia="ja-JP"/>
              </w:rPr>
            </w:pPr>
          </w:p>
        </w:tc>
        <w:tc>
          <w:tcPr>
            <w:tcW w:w="2040" w:type="dxa"/>
            <w:tcBorders>
              <w:top w:val="single" w:sz="4" w:space="0" w:color="000000"/>
              <w:left w:val="single" w:sz="4" w:space="0" w:color="000000"/>
              <w:bottom w:val="single" w:sz="4" w:space="0" w:color="000000"/>
              <w:right w:val="single" w:sz="4" w:space="0" w:color="000000"/>
            </w:tcBorders>
            <w:vAlign w:val="center"/>
          </w:tcPr>
          <w:p w:rsidR="002E5B6C" w:rsidRPr="00CE4715" w:rsidRDefault="002E5B6C" w:rsidP="00AA0012">
            <w:pPr>
              <w:pStyle w:val="NoSpacing"/>
              <w:rPr>
                <w:rFonts w:ascii="Times New Roman" w:hAnsi="Times New Roman"/>
                <w:lang w:eastAsia="ja-JP"/>
              </w:rPr>
            </w:pPr>
          </w:p>
        </w:tc>
      </w:tr>
      <w:tr w:rsidR="002E5B6C" w:rsidRPr="00CE4715" w:rsidTr="00AA0012">
        <w:trPr>
          <w:trHeight w:val="640"/>
        </w:trPr>
        <w:tc>
          <w:tcPr>
            <w:tcW w:w="3261" w:type="dxa"/>
            <w:tcBorders>
              <w:top w:val="single" w:sz="4" w:space="0" w:color="000000"/>
              <w:left w:val="single" w:sz="4" w:space="0" w:color="000000"/>
              <w:bottom w:val="single" w:sz="4" w:space="0" w:color="000000"/>
              <w:right w:val="single" w:sz="4" w:space="0" w:color="000000"/>
            </w:tcBorders>
            <w:vAlign w:val="center"/>
            <w:hideMark/>
          </w:tcPr>
          <w:p w:rsidR="002E5B6C" w:rsidRPr="00CE4715" w:rsidRDefault="002E5B6C" w:rsidP="00AA0012">
            <w:pPr>
              <w:pStyle w:val="NoSpacing"/>
              <w:rPr>
                <w:rFonts w:ascii="Times New Roman" w:hAnsi="Times New Roman"/>
                <w:lang w:eastAsia="ja-JP"/>
              </w:rPr>
            </w:pPr>
            <w:r w:rsidRPr="00CE4715">
              <w:rPr>
                <w:rFonts w:ascii="Times New Roman" w:hAnsi="Times New Roman"/>
                <w:lang w:eastAsia="ja-JP"/>
              </w:rPr>
              <w:lastRenderedPageBreak/>
              <w:t xml:space="preserve">(h) Monitoring and inspection of irregularities </w:t>
            </w:r>
          </w:p>
        </w:tc>
        <w:tc>
          <w:tcPr>
            <w:tcW w:w="6520" w:type="dxa"/>
            <w:tcBorders>
              <w:top w:val="single" w:sz="4" w:space="0" w:color="000000"/>
              <w:left w:val="single" w:sz="4" w:space="0" w:color="000000"/>
              <w:bottom w:val="single" w:sz="4" w:space="0" w:color="000000"/>
              <w:right w:val="single" w:sz="4" w:space="0" w:color="000000"/>
            </w:tcBorders>
            <w:vAlign w:val="center"/>
            <w:hideMark/>
          </w:tcPr>
          <w:p w:rsidR="002E5B6C" w:rsidRPr="00CE4715" w:rsidRDefault="002E5B6C" w:rsidP="00AA0012">
            <w:pPr>
              <w:pStyle w:val="NoSpacing"/>
              <w:rPr>
                <w:rFonts w:ascii="Times New Roman" w:hAnsi="Times New Roman"/>
                <w:lang w:eastAsia="ja-JP"/>
              </w:rPr>
            </w:pPr>
            <w:r w:rsidRPr="00CE4715">
              <w:rPr>
                <w:rFonts w:ascii="Times New Roman" w:hAnsi="Times New Roman"/>
                <w:lang w:eastAsia="ja-JP"/>
              </w:rPr>
              <w:t>To detect and take a disciplinary action against those concerned in a possible corrupt or unethical practice, in accordance with the service rules of the GOB and to publish a summary of the disciplinary action taken by the authority in the annual report.</w:t>
            </w:r>
          </w:p>
        </w:tc>
        <w:tc>
          <w:tcPr>
            <w:tcW w:w="1843" w:type="dxa"/>
            <w:tcBorders>
              <w:top w:val="single" w:sz="4" w:space="0" w:color="000000"/>
              <w:left w:val="single" w:sz="4" w:space="0" w:color="000000"/>
              <w:bottom w:val="single" w:sz="4" w:space="0" w:color="000000"/>
              <w:right w:val="single" w:sz="4" w:space="0" w:color="000000"/>
            </w:tcBorders>
            <w:vAlign w:val="center"/>
            <w:hideMark/>
          </w:tcPr>
          <w:p w:rsidR="002E5B6C" w:rsidRPr="00CE4715" w:rsidRDefault="002E5B6C" w:rsidP="00AA0012">
            <w:pPr>
              <w:pStyle w:val="NoSpacing"/>
              <w:rPr>
                <w:rFonts w:ascii="Times New Roman" w:hAnsi="Times New Roman"/>
                <w:lang w:eastAsia="ja-JP"/>
              </w:rPr>
            </w:pPr>
            <w:r w:rsidRPr="00CE4715">
              <w:rPr>
                <w:rFonts w:ascii="Times New Roman" w:hAnsi="Times New Roman"/>
                <w:lang w:eastAsia="ja-JP"/>
              </w:rPr>
              <w:t xml:space="preserve">SREDA/IDCOL/BIFFL </w:t>
            </w:r>
          </w:p>
        </w:tc>
        <w:tc>
          <w:tcPr>
            <w:tcW w:w="1843" w:type="dxa"/>
            <w:tcBorders>
              <w:top w:val="single" w:sz="4" w:space="0" w:color="000000"/>
              <w:left w:val="single" w:sz="4" w:space="0" w:color="000000"/>
              <w:bottom w:val="single" w:sz="4" w:space="0" w:color="000000"/>
              <w:right w:val="single" w:sz="4" w:space="0" w:color="000000"/>
            </w:tcBorders>
            <w:vAlign w:val="center"/>
            <w:hideMark/>
          </w:tcPr>
          <w:p w:rsidR="002E5B6C" w:rsidRPr="00CE4715" w:rsidRDefault="002E5B6C" w:rsidP="00AA0012">
            <w:pPr>
              <w:pStyle w:val="NoSpacing"/>
              <w:rPr>
                <w:rFonts w:ascii="Times New Roman" w:hAnsi="Times New Roman"/>
                <w:lang w:eastAsia="ja-JP"/>
              </w:rPr>
            </w:pPr>
            <w:r w:rsidRPr="00CE4715">
              <w:rPr>
                <w:rFonts w:ascii="Times New Roman" w:hAnsi="Times New Roman"/>
                <w:lang w:eastAsia="ja-JP"/>
              </w:rPr>
              <w:t>If necessity arises</w:t>
            </w:r>
          </w:p>
        </w:tc>
        <w:tc>
          <w:tcPr>
            <w:tcW w:w="2040" w:type="dxa"/>
            <w:tcBorders>
              <w:top w:val="single" w:sz="4" w:space="0" w:color="000000"/>
              <w:left w:val="single" w:sz="4" w:space="0" w:color="000000"/>
              <w:bottom w:val="single" w:sz="4" w:space="0" w:color="000000"/>
              <w:right w:val="single" w:sz="4" w:space="0" w:color="000000"/>
            </w:tcBorders>
            <w:vAlign w:val="center"/>
            <w:hideMark/>
          </w:tcPr>
          <w:p w:rsidR="002E5B6C" w:rsidRPr="00CE4715" w:rsidRDefault="002E5B6C" w:rsidP="00AA0012">
            <w:pPr>
              <w:pStyle w:val="NoSpacing"/>
              <w:rPr>
                <w:rFonts w:ascii="Times New Roman" w:hAnsi="Times New Roman"/>
                <w:lang w:eastAsia="ja-JP"/>
              </w:rPr>
            </w:pPr>
            <w:r w:rsidRPr="00CE4715">
              <w:rPr>
                <w:rFonts w:ascii="Times New Roman" w:hAnsi="Times New Roman"/>
                <w:lang w:eastAsia="ja-JP"/>
              </w:rPr>
              <w:t>Through official letter, website</w:t>
            </w:r>
          </w:p>
        </w:tc>
      </w:tr>
    </w:tbl>
    <w:p w:rsidR="002E5B6C" w:rsidRPr="00CE4715" w:rsidRDefault="002E5B6C" w:rsidP="002E5B6C">
      <w:pPr>
        <w:pStyle w:val="NoSpacing"/>
        <w:rPr>
          <w:rFonts w:ascii="Times New Roman" w:hAnsi="Times New Roman"/>
          <w:lang w:eastAsia="ja-JP"/>
        </w:rPr>
      </w:pPr>
    </w:p>
    <w:p w:rsidR="00616127" w:rsidRDefault="00616127">
      <w:pPr>
        <w:spacing w:after="200" w:line="276" w:lineRule="auto"/>
      </w:pPr>
      <w:r>
        <w:br w:type="page"/>
      </w:r>
    </w:p>
    <w:p w:rsidR="002E5B6C" w:rsidRPr="00A17197" w:rsidRDefault="002E5B6C" w:rsidP="00A17197"/>
    <w:p w:rsidR="002E5B6C" w:rsidRDefault="00A17197" w:rsidP="00A17197">
      <w:pPr>
        <w:pStyle w:val="Heading2"/>
      </w:pPr>
      <w:bookmarkStart w:id="55" w:name="_Toc500631252"/>
      <w:r>
        <w:t>(</w:t>
      </w:r>
      <w:r w:rsidRPr="00151A0C">
        <w:t xml:space="preserve">Annex 38) </w:t>
      </w:r>
      <w:r w:rsidR="00C22358" w:rsidRPr="00151A0C">
        <w:t>Appraisal Process</w:t>
      </w:r>
      <w:r w:rsidR="002E5B6C" w:rsidRPr="00151A0C">
        <w:t xml:space="preserve"> Status</w:t>
      </w:r>
      <w:r w:rsidR="002E5B6C" w:rsidRPr="00D4255F">
        <w:t xml:space="preserve"> Report</w:t>
      </w:r>
      <w:bookmarkEnd w:id="55"/>
    </w:p>
    <w:p w:rsidR="002E5B6C" w:rsidRPr="0003737E" w:rsidRDefault="002E5B6C" w:rsidP="00086D06">
      <w:r w:rsidRPr="0003737E">
        <w:t>Generated automatically for A-type Loan Sub-project Inspection Report (Quarterly)</w:t>
      </w:r>
    </w:p>
    <w:p w:rsidR="002E5B6C" w:rsidRPr="00CE4715" w:rsidRDefault="002E5B6C" w:rsidP="002E5B6C">
      <w:r w:rsidRPr="00CE4715">
        <w:t xml:space="preserve">IFIs are requested to </w:t>
      </w:r>
      <w:r w:rsidR="00C22358">
        <w:t>generate</w:t>
      </w:r>
      <w:r w:rsidRPr="00CE4715">
        <w:t xml:space="preserve"> the appraisal status </w:t>
      </w:r>
      <w:r w:rsidR="00C22358">
        <w:t xml:space="preserve">report </w:t>
      </w:r>
      <w:r w:rsidRPr="00CE4715">
        <w:t xml:space="preserve">and submit to SREDA as </w:t>
      </w:r>
      <w:r w:rsidR="00C22358">
        <w:t>quarterly reporting</w:t>
      </w:r>
      <w:r w:rsidRPr="00CE4715">
        <w:t>.</w:t>
      </w:r>
    </w:p>
    <w:tbl>
      <w:tblPr>
        <w:tblW w:w="1377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779"/>
      </w:tblGrid>
      <w:tr w:rsidR="002D6FA6" w:rsidRPr="00151A0C" w:rsidTr="00CF6827">
        <w:tc>
          <w:tcPr>
            <w:tcW w:w="13779" w:type="dxa"/>
            <w:tcBorders>
              <w:top w:val="single" w:sz="4" w:space="0" w:color="auto"/>
              <w:left w:val="single" w:sz="4" w:space="0" w:color="auto"/>
              <w:bottom w:val="single" w:sz="4" w:space="0" w:color="auto"/>
              <w:right w:val="single" w:sz="4" w:space="0" w:color="auto"/>
            </w:tcBorders>
          </w:tcPr>
          <w:p w:rsidR="00EC1841" w:rsidRPr="00151A0C" w:rsidRDefault="00EC1841" w:rsidP="00EC1841"/>
          <w:p w:rsidR="002E5B6C" w:rsidRPr="00151A0C" w:rsidRDefault="00EC1841" w:rsidP="00EC1841">
            <w:pPr>
              <w:rPr>
                <w:rFonts w:cs="Myanmar Text"/>
              </w:rPr>
            </w:pPr>
            <w:r w:rsidRPr="00151A0C">
              <w:t xml:space="preserve">(1) </w:t>
            </w:r>
            <w:r w:rsidR="002E5B6C" w:rsidRPr="00151A0C">
              <w:t xml:space="preserve">A-type loan Appraisal </w:t>
            </w:r>
            <w:r w:rsidR="00C22358" w:rsidRPr="00151A0C">
              <w:t>status (as of dd/mm/yyyy)</w:t>
            </w:r>
          </w:p>
          <w:tbl>
            <w:tblPr>
              <w:tblW w:w="12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tblPr>
            <w:tblGrid>
              <w:gridCol w:w="1051"/>
              <w:gridCol w:w="850"/>
              <w:gridCol w:w="962"/>
              <w:gridCol w:w="1028"/>
              <w:gridCol w:w="992"/>
              <w:gridCol w:w="992"/>
              <w:gridCol w:w="993"/>
              <w:gridCol w:w="992"/>
              <w:gridCol w:w="992"/>
              <w:gridCol w:w="1004"/>
              <w:gridCol w:w="1004"/>
              <w:gridCol w:w="1004"/>
              <w:gridCol w:w="1004"/>
            </w:tblGrid>
            <w:tr w:rsidR="00EB238A" w:rsidRPr="00FD22EC" w:rsidTr="00EB238A">
              <w:trPr>
                <w:trHeight w:val="714"/>
              </w:trPr>
              <w:tc>
                <w:tcPr>
                  <w:tcW w:w="1051" w:type="dxa"/>
                  <w:tcBorders>
                    <w:top w:val="single" w:sz="4" w:space="0" w:color="auto"/>
                    <w:left w:val="single" w:sz="4" w:space="0" w:color="auto"/>
                    <w:bottom w:val="single" w:sz="4" w:space="0" w:color="auto"/>
                    <w:right w:val="single" w:sz="4" w:space="0" w:color="auto"/>
                  </w:tcBorders>
                  <w:shd w:val="clear" w:color="auto" w:fill="F2F2F2"/>
                  <w:hideMark/>
                </w:tcPr>
                <w:p w:rsidR="00EB238A" w:rsidRPr="00FD22EC" w:rsidRDefault="00EB238A" w:rsidP="00CF6827">
                  <w:pPr>
                    <w:rPr>
                      <w:rFonts w:cs="Myanmar Text"/>
                      <w:color w:val="00B0F0"/>
                      <w:sz w:val="16"/>
                    </w:rPr>
                  </w:pPr>
                  <w:r w:rsidRPr="00D96594">
                    <w:rPr>
                      <w:sz w:val="16"/>
                    </w:rPr>
                    <w:t>Application No</w:t>
                  </w:r>
                </w:p>
              </w:tc>
              <w:tc>
                <w:tcPr>
                  <w:tcW w:w="850" w:type="dxa"/>
                  <w:tcBorders>
                    <w:top w:val="single" w:sz="4" w:space="0" w:color="auto"/>
                    <w:left w:val="single" w:sz="4" w:space="0" w:color="auto"/>
                    <w:bottom w:val="single" w:sz="4" w:space="0" w:color="auto"/>
                    <w:right w:val="single" w:sz="4" w:space="0" w:color="auto"/>
                  </w:tcBorders>
                  <w:shd w:val="clear" w:color="auto" w:fill="F2F2F2"/>
                </w:tcPr>
                <w:p w:rsidR="00EB238A" w:rsidRPr="00FD22EC" w:rsidRDefault="00EB238A" w:rsidP="00CF6827">
                  <w:pPr>
                    <w:rPr>
                      <w:color w:val="00B0F0"/>
                      <w:sz w:val="16"/>
                    </w:rPr>
                  </w:pPr>
                  <w:r w:rsidRPr="00D96594">
                    <w:rPr>
                      <w:sz w:val="16"/>
                    </w:rPr>
                    <w:t>Equipment code</w:t>
                  </w:r>
                </w:p>
              </w:tc>
              <w:tc>
                <w:tcPr>
                  <w:tcW w:w="962" w:type="dxa"/>
                  <w:tcBorders>
                    <w:top w:val="single" w:sz="4" w:space="0" w:color="auto"/>
                    <w:left w:val="single" w:sz="4" w:space="0" w:color="auto"/>
                    <w:bottom w:val="single" w:sz="4" w:space="0" w:color="auto"/>
                    <w:right w:val="single" w:sz="4" w:space="0" w:color="auto"/>
                  </w:tcBorders>
                  <w:shd w:val="clear" w:color="auto" w:fill="F2F2F2"/>
                  <w:hideMark/>
                </w:tcPr>
                <w:p w:rsidR="00EB238A" w:rsidRPr="00D96594" w:rsidRDefault="00EB238A" w:rsidP="00CF6827">
                  <w:pPr>
                    <w:rPr>
                      <w:sz w:val="16"/>
                    </w:rPr>
                  </w:pPr>
                  <w:r w:rsidRPr="00D96594">
                    <w:rPr>
                      <w:sz w:val="16"/>
                    </w:rPr>
                    <w:t xml:space="preserve">Loan application received </w:t>
                  </w:r>
                </w:p>
                <w:p w:rsidR="00EB238A" w:rsidRPr="00FD22EC" w:rsidRDefault="00EB238A" w:rsidP="00CF6827">
                  <w:pPr>
                    <w:rPr>
                      <w:rFonts w:cs="Myanmar Text"/>
                      <w:color w:val="00B0F0"/>
                      <w:sz w:val="16"/>
                    </w:rPr>
                  </w:pPr>
                </w:p>
              </w:tc>
              <w:tc>
                <w:tcPr>
                  <w:tcW w:w="1028" w:type="dxa"/>
                  <w:tcBorders>
                    <w:top w:val="single" w:sz="4" w:space="0" w:color="auto"/>
                    <w:left w:val="single" w:sz="4" w:space="0" w:color="auto"/>
                    <w:bottom w:val="single" w:sz="4" w:space="0" w:color="auto"/>
                    <w:right w:val="single" w:sz="4" w:space="0" w:color="auto"/>
                  </w:tcBorders>
                  <w:shd w:val="clear" w:color="auto" w:fill="F2F2F2"/>
                </w:tcPr>
                <w:p w:rsidR="00EB238A" w:rsidRDefault="00EB238A" w:rsidP="00CF6827">
                  <w:pPr>
                    <w:rPr>
                      <w:rFonts w:eastAsia="MS PGothic" w:cs="Myanmar Text"/>
                      <w:color w:val="00B0F0"/>
                      <w:sz w:val="16"/>
                    </w:rPr>
                  </w:pPr>
                  <w:r w:rsidRPr="00FD22EC">
                    <w:rPr>
                      <w:rFonts w:eastAsia="MS PGothic" w:cs="Myanmar Text"/>
                      <w:color w:val="00B0F0"/>
                      <w:sz w:val="16"/>
                    </w:rPr>
                    <w:t xml:space="preserve">Name clearance </w:t>
                  </w:r>
                </w:p>
                <w:p w:rsidR="00EB238A" w:rsidRPr="00FD22EC" w:rsidRDefault="00EB238A" w:rsidP="00CF6827">
                  <w:pPr>
                    <w:rPr>
                      <w:rFonts w:eastAsia="MS PGothic" w:cs="Myanmar Text"/>
                      <w:color w:val="00B0F0"/>
                      <w:sz w:val="16"/>
                    </w:rPr>
                  </w:pPr>
                  <w:r>
                    <w:rPr>
                      <w:rFonts w:eastAsia="MS PGothic" w:cs="Myanmar Text"/>
                      <w:color w:val="00B0F0"/>
                      <w:sz w:val="16"/>
                    </w:rPr>
                    <w:t>(Institutional approval)</w:t>
                  </w:r>
                </w:p>
              </w:tc>
              <w:tc>
                <w:tcPr>
                  <w:tcW w:w="992" w:type="dxa"/>
                  <w:tcBorders>
                    <w:top w:val="single" w:sz="4" w:space="0" w:color="auto"/>
                    <w:left w:val="single" w:sz="4" w:space="0" w:color="auto"/>
                    <w:bottom w:val="single" w:sz="4" w:space="0" w:color="auto"/>
                    <w:right w:val="single" w:sz="4" w:space="0" w:color="auto"/>
                  </w:tcBorders>
                  <w:shd w:val="clear" w:color="auto" w:fill="F2F2F2"/>
                </w:tcPr>
                <w:p w:rsidR="00EB238A" w:rsidRPr="00FD22EC" w:rsidRDefault="00EB238A" w:rsidP="00CF6827">
                  <w:pPr>
                    <w:rPr>
                      <w:rFonts w:eastAsia="MS PGothic" w:cs="Myanmar Text"/>
                      <w:color w:val="00B0F0"/>
                      <w:sz w:val="16"/>
                    </w:rPr>
                  </w:pPr>
                  <w:r w:rsidRPr="00FD22EC">
                    <w:rPr>
                      <w:rFonts w:eastAsia="MS PGothic" w:cs="Myanmar Text" w:hint="eastAsia"/>
                      <w:color w:val="00B0F0"/>
                      <w:sz w:val="16"/>
                    </w:rPr>
                    <w:t>NOC requested</w:t>
                  </w:r>
                </w:p>
              </w:tc>
              <w:tc>
                <w:tcPr>
                  <w:tcW w:w="992" w:type="dxa"/>
                  <w:tcBorders>
                    <w:top w:val="single" w:sz="4" w:space="0" w:color="auto"/>
                    <w:left w:val="single" w:sz="4" w:space="0" w:color="auto"/>
                    <w:bottom w:val="single" w:sz="4" w:space="0" w:color="auto"/>
                    <w:right w:val="single" w:sz="4" w:space="0" w:color="auto"/>
                  </w:tcBorders>
                  <w:shd w:val="clear" w:color="auto" w:fill="F2F2F2"/>
                </w:tcPr>
                <w:p w:rsidR="00EB238A" w:rsidRPr="00FD22EC" w:rsidRDefault="00EB238A" w:rsidP="00CF6827">
                  <w:pPr>
                    <w:rPr>
                      <w:rFonts w:eastAsia="MS PGothic" w:cs="Myanmar Text"/>
                      <w:color w:val="00B0F0"/>
                      <w:sz w:val="16"/>
                    </w:rPr>
                  </w:pPr>
                  <w:r w:rsidRPr="00FD22EC">
                    <w:rPr>
                      <w:rFonts w:eastAsia="MS PGothic" w:cs="Myanmar Text" w:hint="eastAsia"/>
                      <w:color w:val="00B0F0"/>
                      <w:sz w:val="16"/>
                    </w:rPr>
                    <w:t xml:space="preserve">NOC </w:t>
                  </w:r>
                  <w:r w:rsidRPr="00FD22EC">
                    <w:rPr>
                      <w:rFonts w:eastAsia="MS PGothic" w:cs="Myanmar Text"/>
                      <w:color w:val="00B0F0"/>
                      <w:sz w:val="16"/>
                    </w:rPr>
                    <w:t xml:space="preserve">issued </w:t>
                  </w:r>
                  <w:r w:rsidRPr="00FD22EC">
                    <w:rPr>
                      <w:rFonts w:eastAsia="MS PGothic" w:cs="Myanmar Text" w:hint="eastAsia"/>
                      <w:color w:val="00B0F0"/>
                      <w:sz w:val="16"/>
                    </w:rPr>
                    <w:t>/ reject</w:t>
                  </w:r>
                  <w:r w:rsidRPr="00FD22EC">
                    <w:rPr>
                      <w:rFonts w:eastAsia="MS PGothic" w:cs="Myanmar Text"/>
                      <w:color w:val="00B0F0"/>
                      <w:sz w:val="16"/>
                    </w:rPr>
                    <w:t>ed</w:t>
                  </w:r>
                  <w:r w:rsidRPr="00FD22EC">
                    <w:rPr>
                      <w:rFonts w:eastAsia="MS PGothic" w:cs="Myanmar Text"/>
                      <w:color w:val="00B0F0"/>
                      <w:sz w:val="16"/>
                    </w:rPr>
                    <w:br/>
                  </w:r>
                </w:p>
              </w:tc>
              <w:tc>
                <w:tcPr>
                  <w:tcW w:w="993" w:type="dxa"/>
                  <w:tcBorders>
                    <w:top w:val="single" w:sz="4" w:space="0" w:color="auto"/>
                    <w:left w:val="single" w:sz="4" w:space="0" w:color="auto"/>
                    <w:bottom w:val="single" w:sz="4" w:space="0" w:color="auto"/>
                    <w:right w:val="single" w:sz="4" w:space="0" w:color="auto"/>
                  </w:tcBorders>
                  <w:shd w:val="clear" w:color="auto" w:fill="F2F2F2"/>
                </w:tcPr>
                <w:p w:rsidR="00EB238A" w:rsidRPr="00FD22EC" w:rsidRDefault="00EB238A" w:rsidP="00CF6827">
                  <w:pPr>
                    <w:rPr>
                      <w:rFonts w:eastAsia="MS PGothic" w:cs="Myanmar Text"/>
                      <w:color w:val="00B0F0"/>
                      <w:sz w:val="16"/>
                    </w:rPr>
                  </w:pPr>
                  <w:r w:rsidRPr="00FD22EC">
                    <w:rPr>
                      <w:rFonts w:eastAsia="MS PGothic" w:cs="Myanmar Text" w:hint="eastAsia"/>
                      <w:color w:val="00B0F0"/>
                      <w:sz w:val="16"/>
                    </w:rPr>
                    <w:t xml:space="preserve">DD type </w:t>
                  </w:r>
                  <w:r w:rsidRPr="00FD22EC">
                    <w:rPr>
                      <w:rFonts w:eastAsia="MS PGothic" w:cs="Myanmar Text"/>
                      <w:color w:val="00B0F0"/>
                      <w:sz w:val="16"/>
                    </w:rPr>
                    <w:t xml:space="preserve">authorized </w:t>
                  </w:r>
                </w:p>
              </w:tc>
              <w:tc>
                <w:tcPr>
                  <w:tcW w:w="992" w:type="dxa"/>
                  <w:tcBorders>
                    <w:top w:val="single" w:sz="4" w:space="0" w:color="auto"/>
                    <w:left w:val="single" w:sz="4" w:space="0" w:color="auto"/>
                    <w:bottom w:val="single" w:sz="4" w:space="0" w:color="auto"/>
                    <w:right w:val="single" w:sz="4" w:space="0" w:color="auto"/>
                  </w:tcBorders>
                  <w:shd w:val="clear" w:color="auto" w:fill="F2F2F2"/>
                </w:tcPr>
                <w:p w:rsidR="00EB238A" w:rsidRPr="00FD22EC" w:rsidRDefault="00EB238A" w:rsidP="00CF6827">
                  <w:pPr>
                    <w:rPr>
                      <w:rFonts w:eastAsia="MS PGothic" w:cs="Myanmar Text"/>
                      <w:color w:val="00B0F0"/>
                      <w:sz w:val="16"/>
                    </w:rPr>
                  </w:pPr>
                  <w:r w:rsidRPr="00FD22EC">
                    <w:rPr>
                      <w:rFonts w:eastAsia="MS PGothic" w:cs="Myanmar Text" w:hint="eastAsia"/>
                      <w:color w:val="00B0F0"/>
                      <w:sz w:val="16"/>
                    </w:rPr>
                    <w:t>DD completed</w:t>
                  </w:r>
                </w:p>
              </w:tc>
              <w:tc>
                <w:tcPr>
                  <w:tcW w:w="992" w:type="dxa"/>
                  <w:tcBorders>
                    <w:top w:val="single" w:sz="4" w:space="0" w:color="auto"/>
                    <w:left w:val="single" w:sz="4" w:space="0" w:color="auto"/>
                    <w:bottom w:val="single" w:sz="4" w:space="0" w:color="auto"/>
                    <w:right w:val="single" w:sz="4" w:space="0" w:color="auto"/>
                  </w:tcBorders>
                  <w:shd w:val="clear" w:color="auto" w:fill="F2F2F2"/>
                </w:tcPr>
                <w:p w:rsidR="00EB238A" w:rsidRPr="00FD22EC" w:rsidRDefault="00EB238A" w:rsidP="00CF6827">
                  <w:pPr>
                    <w:rPr>
                      <w:rFonts w:eastAsia="MS PGothic" w:cs="Myanmar Text"/>
                      <w:color w:val="00B0F0"/>
                      <w:sz w:val="16"/>
                    </w:rPr>
                  </w:pPr>
                  <w:r>
                    <w:rPr>
                      <w:rFonts w:eastAsia="MS PGothic" w:cs="Myanmar Text"/>
                      <w:color w:val="00B0F0"/>
                      <w:sz w:val="16"/>
                    </w:rPr>
                    <w:t>Board</w:t>
                  </w:r>
                  <w:r w:rsidRPr="00FD22EC">
                    <w:rPr>
                      <w:rFonts w:eastAsia="MS PGothic" w:cs="Myanmar Text" w:hint="eastAsia"/>
                      <w:color w:val="00B0F0"/>
                      <w:sz w:val="16"/>
                    </w:rPr>
                    <w:t xml:space="preserve"> approval</w:t>
                  </w:r>
                </w:p>
              </w:tc>
              <w:tc>
                <w:tcPr>
                  <w:tcW w:w="1004" w:type="dxa"/>
                  <w:tcBorders>
                    <w:top w:val="single" w:sz="4" w:space="0" w:color="auto"/>
                    <w:left w:val="single" w:sz="4" w:space="0" w:color="auto"/>
                    <w:bottom w:val="single" w:sz="4" w:space="0" w:color="auto"/>
                    <w:right w:val="single" w:sz="4" w:space="0" w:color="auto"/>
                  </w:tcBorders>
                  <w:shd w:val="clear" w:color="auto" w:fill="F2F2F2"/>
                </w:tcPr>
                <w:p w:rsidR="00EB238A" w:rsidRPr="00FD22EC" w:rsidRDefault="00EB238A" w:rsidP="00CF6827">
                  <w:pPr>
                    <w:rPr>
                      <w:rFonts w:eastAsia="MS PGothic" w:cs="Myanmar Text"/>
                      <w:color w:val="00B0F0"/>
                      <w:sz w:val="16"/>
                      <w:lang w:eastAsia="ja-JP"/>
                    </w:rPr>
                  </w:pPr>
                  <w:r>
                    <w:rPr>
                      <w:rFonts w:eastAsia="MS PGothic" w:cs="Myanmar Text" w:hint="eastAsia"/>
                      <w:color w:val="00B0F0"/>
                      <w:sz w:val="16"/>
                      <w:lang w:eastAsia="ja-JP"/>
                    </w:rPr>
                    <w:t>Loan sanction</w:t>
                  </w:r>
                </w:p>
              </w:tc>
              <w:tc>
                <w:tcPr>
                  <w:tcW w:w="1004" w:type="dxa"/>
                  <w:tcBorders>
                    <w:top w:val="single" w:sz="4" w:space="0" w:color="auto"/>
                    <w:left w:val="single" w:sz="4" w:space="0" w:color="auto"/>
                    <w:bottom w:val="single" w:sz="4" w:space="0" w:color="auto"/>
                    <w:right w:val="single" w:sz="4" w:space="0" w:color="auto"/>
                  </w:tcBorders>
                  <w:shd w:val="clear" w:color="auto" w:fill="F2F2F2"/>
                </w:tcPr>
                <w:p w:rsidR="00EB238A" w:rsidRPr="00FD22EC" w:rsidRDefault="00EB238A" w:rsidP="00CF6827">
                  <w:pPr>
                    <w:rPr>
                      <w:rFonts w:eastAsia="MS PGothic" w:cs="Myanmar Text"/>
                      <w:color w:val="00B0F0"/>
                      <w:sz w:val="16"/>
                    </w:rPr>
                  </w:pPr>
                  <w:r w:rsidRPr="00FD22EC">
                    <w:rPr>
                      <w:rFonts w:eastAsia="MS PGothic" w:cs="Myanmar Text"/>
                      <w:color w:val="00B0F0"/>
                      <w:sz w:val="16"/>
                    </w:rPr>
                    <w:t xml:space="preserve">Loan </w:t>
                  </w:r>
                  <w:r>
                    <w:rPr>
                      <w:rFonts w:eastAsia="MS PGothic" w:cs="Myanmar Text"/>
                      <w:color w:val="00B0F0"/>
                      <w:sz w:val="16"/>
                    </w:rPr>
                    <w:t>agreement</w:t>
                  </w:r>
                </w:p>
              </w:tc>
              <w:tc>
                <w:tcPr>
                  <w:tcW w:w="1004" w:type="dxa"/>
                  <w:tcBorders>
                    <w:top w:val="single" w:sz="4" w:space="0" w:color="auto"/>
                    <w:left w:val="single" w:sz="4" w:space="0" w:color="auto"/>
                    <w:bottom w:val="single" w:sz="4" w:space="0" w:color="auto"/>
                    <w:right w:val="single" w:sz="4" w:space="0" w:color="auto"/>
                  </w:tcBorders>
                  <w:shd w:val="clear" w:color="auto" w:fill="F2F2F2"/>
                </w:tcPr>
                <w:p w:rsidR="00EB238A" w:rsidRPr="00FD22EC" w:rsidRDefault="00EB238A" w:rsidP="00CF6827">
                  <w:pPr>
                    <w:rPr>
                      <w:rFonts w:eastAsia="MS PGothic" w:cs="Myanmar Text"/>
                      <w:color w:val="00B0F0"/>
                      <w:sz w:val="16"/>
                    </w:rPr>
                  </w:pPr>
                  <w:r w:rsidRPr="00FD22EC">
                    <w:rPr>
                      <w:rFonts w:eastAsia="MS PGothic" w:cs="Myanmar Text" w:hint="eastAsia"/>
                      <w:color w:val="00B0F0"/>
                      <w:sz w:val="16"/>
                    </w:rPr>
                    <w:t>L/C opening</w:t>
                  </w:r>
                </w:p>
              </w:tc>
              <w:tc>
                <w:tcPr>
                  <w:tcW w:w="1004" w:type="dxa"/>
                  <w:tcBorders>
                    <w:top w:val="single" w:sz="4" w:space="0" w:color="auto"/>
                    <w:left w:val="single" w:sz="4" w:space="0" w:color="auto"/>
                    <w:bottom w:val="single" w:sz="4" w:space="0" w:color="auto"/>
                    <w:right w:val="single" w:sz="4" w:space="0" w:color="auto"/>
                  </w:tcBorders>
                  <w:shd w:val="clear" w:color="auto" w:fill="F2F2F2"/>
                </w:tcPr>
                <w:p w:rsidR="00EB238A" w:rsidRPr="00FD22EC" w:rsidRDefault="00EB238A" w:rsidP="00CF6827">
                  <w:pPr>
                    <w:rPr>
                      <w:rFonts w:eastAsia="MS PGothic" w:cs="Myanmar Text"/>
                      <w:color w:val="00B0F0"/>
                      <w:sz w:val="16"/>
                    </w:rPr>
                  </w:pPr>
                  <w:r w:rsidRPr="00FD22EC">
                    <w:rPr>
                      <w:rFonts w:eastAsia="MS PGothic" w:cs="Myanmar Text" w:hint="eastAsia"/>
                      <w:color w:val="00B0F0"/>
                      <w:sz w:val="16"/>
                    </w:rPr>
                    <w:t>Loan amount</w:t>
                  </w:r>
                </w:p>
                <w:p w:rsidR="00EB238A" w:rsidRPr="00FD22EC" w:rsidRDefault="00EB238A" w:rsidP="00CF6827">
                  <w:pPr>
                    <w:rPr>
                      <w:rFonts w:eastAsia="MS PGothic" w:cs="Myanmar Text"/>
                      <w:color w:val="00B0F0"/>
                      <w:sz w:val="16"/>
                    </w:rPr>
                  </w:pPr>
                  <w:r w:rsidRPr="00FD22EC">
                    <w:rPr>
                      <w:rFonts w:eastAsia="MS PGothic" w:cs="Myanmar Text"/>
                      <w:color w:val="00B0F0"/>
                      <w:sz w:val="16"/>
                    </w:rPr>
                    <w:t>(BDT million)</w:t>
                  </w:r>
                </w:p>
              </w:tc>
            </w:tr>
            <w:tr w:rsidR="00EB238A" w:rsidRPr="00FD22EC" w:rsidTr="00EB238A">
              <w:trPr>
                <w:trHeight w:val="351"/>
              </w:trPr>
              <w:tc>
                <w:tcPr>
                  <w:tcW w:w="1051" w:type="dxa"/>
                  <w:tcBorders>
                    <w:top w:val="single" w:sz="4" w:space="0" w:color="auto"/>
                    <w:left w:val="single" w:sz="4" w:space="0" w:color="auto"/>
                    <w:bottom w:val="single" w:sz="4" w:space="0" w:color="auto"/>
                    <w:right w:val="single" w:sz="4" w:space="0" w:color="auto"/>
                  </w:tcBorders>
                  <w:vAlign w:val="center"/>
                  <w:hideMark/>
                </w:tcPr>
                <w:p w:rsidR="00EB238A" w:rsidRPr="00FD22EC" w:rsidRDefault="00EB238A" w:rsidP="00EB238A">
                  <w:pPr>
                    <w:jc w:val="center"/>
                    <w:rPr>
                      <w:rFonts w:cs="Myanmar Text"/>
                      <w:color w:val="00B0F0"/>
                      <w:sz w:val="16"/>
                    </w:rPr>
                  </w:pPr>
                  <w:r w:rsidRPr="00D96594">
                    <w:rPr>
                      <w:sz w:val="16"/>
                    </w:rPr>
                    <w:t>AD17042402</w:t>
                  </w:r>
                </w:p>
              </w:tc>
              <w:tc>
                <w:tcPr>
                  <w:tcW w:w="850"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eastAsia="MS PGothic"/>
                      <w:color w:val="00B0F0"/>
                      <w:sz w:val="16"/>
                    </w:rPr>
                  </w:pPr>
                  <w:r w:rsidRPr="00FD22EC">
                    <w:rPr>
                      <w:rFonts w:eastAsia="MS PGothic"/>
                      <w:color w:val="00B0F0"/>
                      <w:sz w:val="16"/>
                    </w:rPr>
                    <w:t>3.3</w:t>
                  </w:r>
                </w:p>
                <w:p w:rsidR="00EB238A" w:rsidRPr="00FD22EC" w:rsidRDefault="00EB238A" w:rsidP="00EB238A">
                  <w:pPr>
                    <w:jc w:val="center"/>
                    <w:rPr>
                      <w:rFonts w:eastAsia="MS PGothic"/>
                      <w:color w:val="00B0F0"/>
                      <w:sz w:val="16"/>
                    </w:rPr>
                  </w:pPr>
                  <w:r w:rsidRPr="00FD22EC">
                    <w:rPr>
                      <w:rFonts w:eastAsia="MS PGothic"/>
                      <w:color w:val="00B0F0"/>
                      <w:sz w:val="16"/>
                    </w:rPr>
                    <w:t>9.4.2</w:t>
                  </w:r>
                </w:p>
                <w:p w:rsidR="00EB238A" w:rsidRPr="00FD22EC" w:rsidRDefault="00EB238A" w:rsidP="00EB238A">
                  <w:pPr>
                    <w:jc w:val="center"/>
                    <w:rPr>
                      <w:rFonts w:eastAsia="MS PGothic"/>
                      <w:color w:val="00B0F0"/>
                      <w:sz w:val="16"/>
                    </w:rPr>
                  </w:pPr>
                  <w:r w:rsidRPr="00FD22EC">
                    <w:rPr>
                      <w:rFonts w:eastAsia="MS PGothic"/>
                      <w:color w:val="00B0F0"/>
                      <w:sz w:val="16"/>
                    </w:rPr>
                    <w:t>9.6.2</w:t>
                  </w:r>
                </w:p>
                <w:p w:rsidR="00EB238A" w:rsidRPr="00FD22EC" w:rsidRDefault="00EB238A" w:rsidP="00EB238A">
                  <w:pPr>
                    <w:jc w:val="center"/>
                    <w:rPr>
                      <w:rFonts w:eastAsia="MS PGothic"/>
                      <w:color w:val="00B0F0"/>
                      <w:sz w:val="16"/>
                    </w:rPr>
                  </w:pPr>
                  <w:r w:rsidRPr="00FD22EC">
                    <w:rPr>
                      <w:rFonts w:eastAsia="MS PGothic"/>
                      <w:color w:val="00B0F0"/>
                      <w:sz w:val="16"/>
                    </w:rPr>
                    <w:t>9.8.1</w:t>
                  </w:r>
                </w:p>
                <w:p w:rsidR="00EB238A" w:rsidRPr="00FD22EC" w:rsidRDefault="00EB238A" w:rsidP="00EB238A">
                  <w:pPr>
                    <w:jc w:val="center"/>
                    <w:rPr>
                      <w:rFonts w:eastAsia="MS PGothic"/>
                      <w:color w:val="00B0F0"/>
                      <w:sz w:val="16"/>
                    </w:rPr>
                  </w:pPr>
                  <w:r w:rsidRPr="00FD22EC">
                    <w:rPr>
                      <w:rFonts w:eastAsia="MS PGothic"/>
                      <w:color w:val="00B0F0"/>
                      <w:sz w:val="16"/>
                    </w:rPr>
                    <w:t>9.10.1</w:t>
                  </w:r>
                </w:p>
              </w:tc>
              <w:tc>
                <w:tcPr>
                  <w:tcW w:w="962" w:type="dxa"/>
                  <w:tcBorders>
                    <w:top w:val="single" w:sz="4" w:space="0" w:color="auto"/>
                    <w:left w:val="single" w:sz="4" w:space="0" w:color="auto"/>
                    <w:bottom w:val="single" w:sz="4" w:space="0" w:color="auto"/>
                    <w:right w:val="single" w:sz="4" w:space="0" w:color="auto"/>
                  </w:tcBorders>
                  <w:vAlign w:val="center"/>
                  <w:hideMark/>
                </w:tcPr>
                <w:p w:rsidR="00EB238A" w:rsidRPr="00FD22EC" w:rsidRDefault="00EB238A" w:rsidP="00EB238A">
                  <w:pPr>
                    <w:jc w:val="center"/>
                    <w:rPr>
                      <w:rFonts w:cs="Myanmar Text"/>
                      <w:color w:val="00B0F0"/>
                      <w:sz w:val="16"/>
                    </w:rPr>
                  </w:pPr>
                  <w:r w:rsidRPr="00D96594">
                    <w:rPr>
                      <w:sz w:val="16"/>
                    </w:rPr>
                    <w:t>01/05/2016</w:t>
                  </w:r>
                </w:p>
              </w:tc>
              <w:tc>
                <w:tcPr>
                  <w:tcW w:w="1028"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eastAsia="MS PGothic"/>
                      <w:color w:val="00B0F0"/>
                      <w:sz w:val="16"/>
                    </w:rPr>
                  </w:pPr>
                  <w:r w:rsidRPr="00FD22EC">
                    <w:rPr>
                      <w:rFonts w:eastAsia="MS PGothic" w:hint="eastAsia"/>
                      <w:color w:val="00B0F0"/>
                      <w:sz w:val="16"/>
                    </w:rPr>
                    <w:t>20/08/2016</w:t>
                  </w:r>
                </w:p>
              </w:tc>
              <w:tc>
                <w:tcPr>
                  <w:tcW w:w="992"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eastAsia="MS PGothic"/>
                      <w:color w:val="00B0F0"/>
                      <w:sz w:val="16"/>
                    </w:rPr>
                  </w:pPr>
                  <w:r w:rsidRPr="00FD22EC">
                    <w:rPr>
                      <w:rFonts w:eastAsia="MS PGothic"/>
                      <w:color w:val="00B0F0"/>
                      <w:sz w:val="16"/>
                    </w:rPr>
                    <w:t>11/05/2017</w:t>
                  </w:r>
                </w:p>
              </w:tc>
              <w:tc>
                <w:tcPr>
                  <w:tcW w:w="992"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eastAsia="MS PGothic"/>
                      <w:color w:val="00B0F0"/>
                      <w:sz w:val="16"/>
                    </w:rPr>
                  </w:pPr>
                  <w:r w:rsidRPr="00FD22EC">
                    <w:rPr>
                      <w:rFonts w:eastAsia="MS PGothic" w:hint="eastAsia"/>
                      <w:color w:val="00B0F0"/>
                      <w:sz w:val="16"/>
                    </w:rPr>
                    <w:t>24/05/2017</w:t>
                  </w:r>
                </w:p>
              </w:tc>
              <w:tc>
                <w:tcPr>
                  <w:tcW w:w="993"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eastAsia="MS PGothic"/>
                      <w:color w:val="00B0F0"/>
                      <w:sz w:val="16"/>
                    </w:rPr>
                  </w:pPr>
                  <w:r w:rsidRPr="00D96594">
                    <w:rPr>
                      <w:rFonts w:cs="Myanmar Text" w:hint="eastAsia"/>
                      <w:sz w:val="16"/>
                    </w:rPr>
                    <w:t>N/A</w:t>
                  </w:r>
                </w:p>
              </w:tc>
              <w:tc>
                <w:tcPr>
                  <w:tcW w:w="992"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eastAsia="MS PGothic"/>
                      <w:color w:val="00B0F0"/>
                      <w:sz w:val="16"/>
                    </w:rPr>
                  </w:pPr>
                  <w:r w:rsidRPr="00FD22EC">
                    <w:rPr>
                      <w:rFonts w:eastAsia="MS PGothic"/>
                      <w:color w:val="00B0F0"/>
                      <w:sz w:val="16"/>
                    </w:rPr>
                    <w:t>27/04/2017</w:t>
                  </w:r>
                </w:p>
              </w:tc>
              <w:tc>
                <w:tcPr>
                  <w:tcW w:w="992"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eastAsia="MS PGothic"/>
                      <w:color w:val="00B0F0"/>
                      <w:sz w:val="16"/>
                    </w:rPr>
                  </w:pPr>
                  <w:r w:rsidRPr="00FD22EC">
                    <w:rPr>
                      <w:rFonts w:eastAsia="MS PGothic" w:hint="eastAsia"/>
                      <w:color w:val="00B0F0"/>
                      <w:sz w:val="16"/>
                    </w:rPr>
                    <w:t>30/04/2017</w:t>
                  </w:r>
                </w:p>
              </w:tc>
              <w:tc>
                <w:tcPr>
                  <w:tcW w:w="1004"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eastAsia="MS PGothic"/>
                      <w:color w:val="00B0F0"/>
                      <w:sz w:val="16"/>
                    </w:rPr>
                  </w:pPr>
                  <w:r>
                    <w:rPr>
                      <w:rFonts w:eastAsia="MS PGothic" w:hint="eastAsia"/>
                      <w:color w:val="00B0F0"/>
                      <w:sz w:val="16"/>
                    </w:rPr>
                    <w:t>0</w:t>
                  </w:r>
                  <w:r w:rsidRPr="00FD22EC">
                    <w:rPr>
                      <w:rFonts w:eastAsia="MS PGothic" w:hint="eastAsia"/>
                      <w:color w:val="00B0F0"/>
                      <w:sz w:val="16"/>
                    </w:rPr>
                    <w:t>5/05/2017</w:t>
                  </w:r>
                </w:p>
              </w:tc>
              <w:tc>
                <w:tcPr>
                  <w:tcW w:w="1004"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eastAsia="MS PGothic"/>
                      <w:color w:val="00B0F0"/>
                      <w:sz w:val="16"/>
                    </w:rPr>
                  </w:pPr>
                  <w:r w:rsidRPr="00FD22EC">
                    <w:rPr>
                      <w:rFonts w:eastAsia="MS PGothic" w:hint="eastAsia"/>
                      <w:color w:val="00B0F0"/>
                      <w:sz w:val="16"/>
                    </w:rPr>
                    <w:t>25/05/2017</w:t>
                  </w:r>
                </w:p>
              </w:tc>
              <w:tc>
                <w:tcPr>
                  <w:tcW w:w="1004"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eastAsia="MS PGothic"/>
                      <w:color w:val="00B0F0"/>
                      <w:sz w:val="16"/>
                    </w:rPr>
                  </w:pPr>
                  <w:r w:rsidRPr="00FD22EC">
                    <w:rPr>
                      <w:rFonts w:eastAsia="MS PGothic" w:hint="eastAsia"/>
                      <w:color w:val="00B0F0"/>
                      <w:sz w:val="16"/>
                    </w:rPr>
                    <w:t>-</w:t>
                  </w:r>
                </w:p>
              </w:tc>
              <w:tc>
                <w:tcPr>
                  <w:tcW w:w="1004"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right"/>
                    <w:rPr>
                      <w:rFonts w:eastAsia="MS PGothic"/>
                      <w:color w:val="00B0F0"/>
                      <w:sz w:val="16"/>
                    </w:rPr>
                  </w:pPr>
                  <w:r w:rsidRPr="00FD22EC">
                    <w:rPr>
                      <w:rFonts w:eastAsia="MS PGothic" w:hint="eastAsia"/>
                      <w:color w:val="00B0F0"/>
                      <w:sz w:val="16"/>
                    </w:rPr>
                    <w:t>844.65</w:t>
                  </w:r>
                </w:p>
              </w:tc>
            </w:tr>
            <w:tr w:rsidR="00EB238A" w:rsidRPr="00FD22EC" w:rsidTr="00EB238A">
              <w:trPr>
                <w:trHeight w:val="351"/>
              </w:trPr>
              <w:tc>
                <w:tcPr>
                  <w:tcW w:w="1051"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cs="Myanmar Text"/>
                      <w:color w:val="00B0F0"/>
                      <w:sz w:val="16"/>
                    </w:rPr>
                  </w:pPr>
                  <w:r w:rsidRPr="00D96594">
                    <w:rPr>
                      <w:rFonts w:cs="Myanmar Text"/>
                      <w:sz w:val="16"/>
                    </w:rPr>
                    <w:t>AD17041201</w:t>
                  </w:r>
                </w:p>
              </w:tc>
              <w:tc>
                <w:tcPr>
                  <w:tcW w:w="850"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eastAsia="MS PGothic" w:cs="Myanmar Text"/>
                      <w:color w:val="00B0F0"/>
                      <w:sz w:val="16"/>
                    </w:rPr>
                  </w:pPr>
                  <w:r w:rsidRPr="00FD22EC">
                    <w:rPr>
                      <w:rFonts w:eastAsia="MS PGothic" w:cs="Myanmar Text" w:hint="eastAsia"/>
                      <w:color w:val="00B0F0"/>
                      <w:sz w:val="16"/>
                    </w:rPr>
                    <w:t>5.1</w:t>
                  </w:r>
                </w:p>
              </w:tc>
              <w:tc>
                <w:tcPr>
                  <w:tcW w:w="962"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cs="Myanmar Text"/>
                      <w:color w:val="00B0F0"/>
                      <w:sz w:val="16"/>
                    </w:rPr>
                  </w:pPr>
                  <w:r w:rsidRPr="00D96594">
                    <w:rPr>
                      <w:rFonts w:cs="Myanmar Text" w:hint="eastAsia"/>
                      <w:sz w:val="16"/>
                    </w:rPr>
                    <w:t>01/12/2016</w:t>
                  </w:r>
                </w:p>
              </w:tc>
              <w:tc>
                <w:tcPr>
                  <w:tcW w:w="1028"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eastAsia="MS PGothic" w:cs="Myanmar Text"/>
                      <w:color w:val="00B0F0"/>
                      <w:sz w:val="16"/>
                    </w:rPr>
                  </w:pPr>
                  <w:r w:rsidRPr="00FD22EC">
                    <w:rPr>
                      <w:rFonts w:eastAsia="MS PGothic" w:cs="Myanmar Text" w:hint="eastAsia"/>
                      <w:color w:val="00B0F0"/>
                      <w:sz w:val="16"/>
                    </w:rPr>
                    <w:t>6/12/2016</w:t>
                  </w:r>
                </w:p>
              </w:tc>
              <w:tc>
                <w:tcPr>
                  <w:tcW w:w="992"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eastAsia="MS PGothic" w:cs="Myanmar Text"/>
                      <w:color w:val="00B0F0"/>
                      <w:sz w:val="16"/>
                    </w:rPr>
                  </w:pPr>
                  <w:r w:rsidRPr="00FD22EC">
                    <w:rPr>
                      <w:rFonts w:eastAsia="MS PGothic" w:cs="Myanmar Text" w:hint="eastAsia"/>
                      <w:color w:val="00B0F0"/>
                      <w:sz w:val="16"/>
                    </w:rPr>
                    <w:t>11/05/2017</w:t>
                  </w:r>
                </w:p>
              </w:tc>
              <w:tc>
                <w:tcPr>
                  <w:tcW w:w="992"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eastAsia="MS PGothic" w:cs="Myanmar Text"/>
                      <w:color w:val="00B0F0"/>
                      <w:sz w:val="16"/>
                    </w:rPr>
                  </w:pPr>
                  <w:r w:rsidRPr="00FD22EC">
                    <w:rPr>
                      <w:rFonts w:eastAsia="MS PGothic" w:cs="Myanmar Text" w:hint="eastAsia"/>
                      <w:color w:val="00B0F0"/>
                      <w:sz w:val="16"/>
                    </w:rPr>
                    <w:t>24/05/2017</w:t>
                  </w:r>
                </w:p>
              </w:tc>
              <w:tc>
                <w:tcPr>
                  <w:tcW w:w="993"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eastAsia="MS PGothic" w:cs="Myanmar Text"/>
                      <w:color w:val="00B0F0"/>
                      <w:sz w:val="16"/>
                    </w:rPr>
                  </w:pPr>
                  <w:r w:rsidRPr="00D96594">
                    <w:rPr>
                      <w:rFonts w:cs="Myanmar Text" w:hint="eastAsia"/>
                      <w:sz w:val="16"/>
                    </w:rPr>
                    <w:t>N/A</w:t>
                  </w:r>
                </w:p>
              </w:tc>
              <w:tc>
                <w:tcPr>
                  <w:tcW w:w="992"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eastAsia="MS PGothic" w:cs="Myanmar Text"/>
                      <w:color w:val="00B0F0"/>
                      <w:sz w:val="16"/>
                    </w:rPr>
                  </w:pPr>
                  <w:r w:rsidRPr="00FD22EC">
                    <w:rPr>
                      <w:rFonts w:eastAsia="MS PGothic" w:cs="Myanmar Text" w:hint="eastAsia"/>
                      <w:color w:val="00B0F0"/>
                      <w:sz w:val="16"/>
                    </w:rPr>
                    <w:t>27/02/2017</w:t>
                  </w:r>
                </w:p>
              </w:tc>
              <w:tc>
                <w:tcPr>
                  <w:tcW w:w="992"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eastAsia="MS PGothic" w:cs="Myanmar Text"/>
                      <w:color w:val="00B0F0"/>
                      <w:sz w:val="16"/>
                    </w:rPr>
                  </w:pPr>
                  <w:r w:rsidRPr="00FD22EC">
                    <w:rPr>
                      <w:rFonts w:eastAsia="MS PGothic" w:cs="Myanmar Text" w:hint="eastAsia"/>
                      <w:color w:val="00B0F0"/>
                      <w:sz w:val="16"/>
                    </w:rPr>
                    <w:t>28/02/2017</w:t>
                  </w:r>
                </w:p>
              </w:tc>
              <w:tc>
                <w:tcPr>
                  <w:tcW w:w="1004"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eastAsia="MS PGothic" w:cs="Myanmar Text"/>
                      <w:color w:val="00B0F0"/>
                      <w:sz w:val="16"/>
                    </w:rPr>
                  </w:pPr>
                  <w:r w:rsidRPr="00FD22EC">
                    <w:rPr>
                      <w:rFonts w:eastAsia="MS PGothic" w:cs="Myanmar Text" w:hint="eastAsia"/>
                      <w:color w:val="00B0F0"/>
                      <w:sz w:val="16"/>
                    </w:rPr>
                    <w:t>1</w:t>
                  </w:r>
                  <w:r>
                    <w:rPr>
                      <w:rFonts w:eastAsia="MS PGothic" w:cs="Myanmar Text"/>
                      <w:color w:val="00B0F0"/>
                      <w:sz w:val="16"/>
                    </w:rPr>
                    <w:t>0</w:t>
                  </w:r>
                  <w:r w:rsidRPr="00FD22EC">
                    <w:rPr>
                      <w:rFonts w:eastAsia="MS PGothic" w:cs="Myanmar Text" w:hint="eastAsia"/>
                      <w:color w:val="00B0F0"/>
                      <w:sz w:val="16"/>
                    </w:rPr>
                    <w:t>/05/2017</w:t>
                  </w:r>
                </w:p>
              </w:tc>
              <w:tc>
                <w:tcPr>
                  <w:tcW w:w="1004"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eastAsia="MS PGothic" w:cs="Myanmar Text"/>
                      <w:color w:val="00B0F0"/>
                      <w:sz w:val="16"/>
                    </w:rPr>
                  </w:pPr>
                  <w:r w:rsidRPr="00FD22EC">
                    <w:rPr>
                      <w:rFonts w:eastAsia="MS PGothic" w:cs="Myanmar Text" w:hint="eastAsia"/>
                      <w:color w:val="00B0F0"/>
                      <w:sz w:val="16"/>
                    </w:rPr>
                    <w:t>15/05/2017</w:t>
                  </w:r>
                </w:p>
              </w:tc>
              <w:tc>
                <w:tcPr>
                  <w:tcW w:w="1004"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eastAsia="MS PGothic" w:cs="Myanmar Text"/>
                      <w:color w:val="00B0F0"/>
                      <w:sz w:val="16"/>
                    </w:rPr>
                  </w:pPr>
                  <w:r w:rsidRPr="00FD22EC">
                    <w:rPr>
                      <w:rFonts w:eastAsia="MS PGothic" w:cs="Myanmar Text" w:hint="eastAsia"/>
                      <w:color w:val="00B0F0"/>
                      <w:sz w:val="16"/>
                    </w:rPr>
                    <w:t>21/06/2017</w:t>
                  </w:r>
                </w:p>
              </w:tc>
              <w:tc>
                <w:tcPr>
                  <w:tcW w:w="1004"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right"/>
                    <w:rPr>
                      <w:rFonts w:eastAsia="MS PGothic" w:cs="Myanmar Text"/>
                      <w:color w:val="00B0F0"/>
                      <w:sz w:val="16"/>
                    </w:rPr>
                  </w:pPr>
                  <w:r w:rsidRPr="00FD22EC">
                    <w:rPr>
                      <w:rFonts w:eastAsia="MS PGothic" w:cs="Myanmar Text" w:hint="eastAsia"/>
                      <w:color w:val="00B0F0"/>
                      <w:sz w:val="16"/>
                    </w:rPr>
                    <w:t>1,270</w:t>
                  </w:r>
                  <w:r w:rsidRPr="00FD22EC">
                    <w:rPr>
                      <w:rFonts w:eastAsia="MS PGothic" w:cs="Myanmar Text"/>
                      <w:color w:val="00B0F0"/>
                      <w:sz w:val="16"/>
                    </w:rPr>
                    <w:t>.00</w:t>
                  </w:r>
                </w:p>
              </w:tc>
            </w:tr>
            <w:tr w:rsidR="00EB238A" w:rsidRPr="00FD22EC" w:rsidTr="00EB238A">
              <w:trPr>
                <w:trHeight w:val="351"/>
              </w:trPr>
              <w:tc>
                <w:tcPr>
                  <w:tcW w:w="1051"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eastAsia="MS PGothic" w:cs="Myanmar Text"/>
                      <w:color w:val="00B0F0"/>
                      <w:sz w:val="16"/>
                    </w:rPr>
                  </w:pPr>
                  <w:r w:rsidRPr="00FD22EC">
                    <w:rPr>
                      <w:rFonts w:eastAsia="MS PGothic" w:cs="Myanmar Text"/>
                      <w:color w:val="00B0F0"/>
                      <w:sz w:val="16"/>
                    </w:rPr>
                    <w:t>AF17011801</w:t>
                  </w:r>
                </w:p>
              </w:tc>
              <w:tc>
                <w:tcPr>
                  <w:tcW w:w="850"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eastAsia="MS PGothic"/>
                      <w:color w:val="00B0F0"/>
                      <w:sz w:val="16"/>
                    </w:rPr>
                  </w:pPr>
                  <w:r w:rsidRPr="00FD22EC">
                    <w:rPr>
                      <w:rFonts w:eastAsia="MS PGothic" w:hint="eastAsia"/>
                      <w:color w:val="00B0F0"/>
                      <w:sz w:val="16"/>
                    </w:rPr>
                    <w:t>3.2</w:t>
                  </w:r>
                </w:p>
                <w:p w:rsidR="00EB238A" w:rsidRPr="00FD22EC" w:rsidRDefault="00EB238A" w:rsidP="00EB238A">
                  <w:pPr>
                    <w:jc w:val="center"/>
                    <w:rPr>
                      <w:rFonts w:eastAsia="MS PGothic"/>
                      <w:color w:val="00B0F0"/>
                      <w:sz w:val="16"/>
                    </w:rPr>
                  </w:pPr>
                  <w:r w:rsidRPr="00FD22EC">
                    <w:rPr>
                      <w:rFonts w:eastAsia="MS PGothic"/>
                      <w:color w:val="00B0F0"/>
                      <w:sz w:val="16"/>
                    </w:rPr>
                    <w:t>9.4.2</w:t>
                  </w:r>
                </w:p>
              </w:tc>
              <w:tc>
                <w:tcPr>
                  <w:tcW w:w="962"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eastAsia="MS PGothic" w:cs="Myanmar Text"/>
                      <w:color w:val="00B0F0"/>
                      <w:sz w:val="16"/>
                    </w:rPr>
                  </w:pPr>
                  <w:r w:rsidRPr="00FD22EC">
                    <w:rPr>
                      <w:rFonts w:eastAsia="MS PGothic" w:cs="Myanmar Text" w:hint="eastAsia"/>
                      <w:color w:val="00B0F0"/>
                      <w:sz w:val="16"/>
                    </w:rPr>
                    <w:t>18/01/2017</w:t>
                  </w:r>
                </w:p>
              </w:tc>
              <w:tc>
                <w:tcPr>
                  <w:tcW w:w="1028"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cs="Myanmar Text"/>
                      <w:color w:val="00B0F0"/>
                      <w:sz w:val="16"/>
                    </w:rPr>
                  </w:pPr>
                  <w:r w:rsidRPr="00D96594">
                    <w:rPr>
                      <w:rFonts w:cs="Myanmar Text" w:hint="eastAsia"/>
                      <w:sz w:val="16"/>
                    </w:rPr>
                    <w:t>09/02/2017</w:t>
                  </w:r>
                </w:p>
              </w:tc>
              <w:tc>
                <w:tcPr>
                  <w:tcW w:w="992"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cs="Myanmar Text"/>
                      <w:color w:val="00B0F0"/>
                      <w:sz w:val="16"/>
                    </w:rPr>
                  </w:pPr>
                  <w:r w:rsidRPr="00D96594">
                    <w:rPr>
                      <w:rFonts w:cs="Myanmar Text" w:hint="eastAsia"/>
                      <w:sz w:val="16"/>
                    </w:rPr>
                    <w:t>21/05/2017</w:t>
                  </w:r>
                </w:p>
              </w:tc>
              <w:tc>
                <w:tcPr>
                  <w:tcW w:w="992"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eastAsia="MS PGothic"/>
                      <w:color w:val="00B0F0"/>
                      <w:sz w:val="16"/>
                    </w:rPr>
                  </w:pPr>
                  <w:r w:rsidRPr="00FD22EC">
                    <w:rPr>
                      <w:rFonts w:eastAsia="MS PGothic" w:hint="eastAsia"/>
                      <w:color w:val="00B0F0"/>
                      <w:sz w:val="16"/>
                    </w:rPr>
                    <w:t>24/05/2017</w:t>
                  </w:r>
                </w:p>
              </w:tc>
              <w:tc>
                <w:tcPr>
                  <w:tcW w:w="993"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cs="Myanmar Text"/>
                      <w:color w:val="00B0F0"/>
                      <w:sz w:val="16"/>
                    </w:rPr>
                  </w:pPr>
                  <w:r w:rsidRPr="00D96594">
                    <w:rPr>
                      <w:rFonts w:cs="Myanmar Text" w:hint="eastAsia"/>
                      <w:sz w:val="16"/>
                    </w:rPr>
                    <w:t>N/A</w:t>
                  </w:r>
                </w:p>
              </w:tc>
              <w:tc>
                <w:tcPr>
                  <w:tcW w:w="992"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cs="Myanmar Text"/>
                      <w:color w:val="00B0F0"/>
                      <w:sz w:val="16"/>
                    </w:rPr>
                  </w:pPr>
                  <w:r w:rsidRPr="00D96594">
                    <w:rPr>
                      <w:rFonts w:cs="Myanmar Text" w:hint="eastAsia"/>
                      <w:sz w:val="16"/>
                    </w:rPr>
                    <w:t>-</w:t>
                  </w:r>
                </w:p>
              </w:tc>
              <w:tc>
                <w:tcPr>
                  <w:tcW w:w="992"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cs="Myanmar Text"/>
                      <w:color w:val="00B0F0"/>
                      <w:sz w:val="16"/>
                    </w:rPr>
                  </w:pPr>
                  <w:r w:rsidRPr="00FD22EC">
                    <w:rPr>
                      <w:rFonts w:eastAsia="MS PGothic" w:cs="Myanmar Text" w:hint="eastAsia"/>
                      <w:color w:val="00B0F0"/>
                      <w:sz w:val="16"/>
                    </w:rPr>
                    <w:t>-</w:t>
                  </w:r>
                </w:p>
              </w:tc>
              <w:tc>
                <w:tcPr>
                  <w:tcW w:w="1004"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eastAsia="MS PGothic" w:cs="Myanmar Text"/>
                      <w:color w:val="00B0F0"/>
                      <w:sz w:val="16"/>
                    </w:rPr>
                  </w:pPr>
                  <w:r w:rsidRPr="00FD22EC">
                    <w:rPr>
                      <w:rFonts w:eastAsia="MS PGothic" w:cs="Myanmar Text" w:hint="eastAsia"/>
                      <w:color w:val="00B0F0"/>
                      <w:sz w:val="16"/>
                    </w:rPr>
                    <w:t>-</w:t>
                  </w:r>
                </w:p>
              </w:tc>
              <w:tc>
                <w:tcPr>
                  <w:tcW w:w="1004"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cs="Myanmar Text"/>
                      <w:color w:val="00B0F0"/>
                      <w:sz w:val="16"/>
                    </w:rPr>
                  </w:pPr>
                  <w:r w:rsidRPr="00FD22EC">
                    <w:rPr>
                      <w:rFonts w:eastAsia="MS PGothic" w:cs="Myanmar Text" w:hint="eastAsia"/>
                      <w:color w:val="00B0F0"/>
                      <w:sz w:val="16"/>
                    </w:rPr>
                    <w:t>-</w:t>
                  </w:r>
                </w:p>
              </w:tc>
              <w:tc>
                <w:tcPr>
                  <w:tcW w:w="1004"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eastAsia="MS PGothic" w:cs="Myanmar Text"/>
                      <w:color w:val="00B0F0"/>
                      <w:sz w:val="16"/>
                    </w:rPr>
                  </w:pPr>
                  <w:r w:rsidRPr="00FD22EC">
                    <w:rPr>
                      <w:rFonts w:eastAsia="MS PGothic" w:cs="Myanmar Text" w:hint="eastAsia"/>
                      <w:color w:val="00B0F0"/>
                      <w:sz w:val="16"/>
                    </w:rPr>
                    <w:t>-</w:t>
                  </w:r>
                </w:p>
              </w:tc>
              <w:tc>
                <w:tcPr>
                  <w:tcW w:w="1004"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right"/>
                    <w:rPr>
                      <w:rFonts w:eastAsia="MS PGothic" w:cs="Myanmar Text"/>
                      <w:color w:val="00B0F0"/>
                      <w:sz w:val="16"/>
                    </w:rPr>
                  </w:pPr>
                  <w:r w:rsidRPr="00FD22EC">
                    <w:rPr>
                      <w:rFonts w:eastAsia="MS PGothic" w:cs="Myanmar Text" w:hint="eastAsia"/>
                      <w:color w:val="00B0F0"/>
                      <w:sz w:val="16"/>
                    </w:rPr>
                    <w:t>577.60</w:t>
                  </w:r>
                </w:p>
              </w:tc>
            </w:tr>
            <w:tr w:rsidR="00EB238A" w:rsidRPr="00FD22EC" w:rsidTr="00EB238A">
              <w:trPr>
                <w:trHeight w:val="363"/>
              </w:trPr>
              <w:tc>
                <w:tcPr>
                  <w:tcW w:w="1051"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cs="Myanmar Text"/>
                      <w:color w:val="00B0F0"/>
                      <w:sz w:val="16"/>
                    </w:rPr>
                  </w:pPr>
                  <w:r w:rsidRPr="00D96594">
                    <w:rPr>
                      <w:rFonts w:cs="Myanmar Text"/>
                      <w:sz w:val="16"/>
                    </w:rPr>
                    <w:t>AF16120601</w:t>
                  </w:r>
                </w:p>
              </w:tc>
              <w:tc>
                <w:tcPr>
                  <w:tcW w:w="850"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cs="Myanmar Text"/>
                      <w:color w:val="00B0F0"/>
                      <w:sz w:val="16"/>
                    </w:rPr>
                  </w:pPr>
                  <w:r w:rsidRPr="00D96594">
                    <w:rPr>
                      <w:rFonts w:cs="Myanmar Text" w:hint="eastAsia"/>
                      <w:sz w:val="16"/>
                    </w:rPr>
                    <w:t>3.2 (1)</w:t>
                  </w:r>
                </w:p>
              </w:tc>
              <w:tc>
                <w:tcPr>
                  <w:tcW w:w="962"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cs="Myanmar Text"/>
                      <w:color w:val="00B0F0"/>
                      <w:sz w:val="16"/>
                    </w:rPr>
                  </w:pPr>
                  <w:r w:rsidRPr="00D96594">
                    <w:rPr>
                      <w:rFonts w:cs="Myanmar Text" w:hint="eastAsia"/>
                      <w:sz w:val="16"/>
                    </w:rPr>
                    <w:t>06/12/2017</w:t>
                  </w:r>
                </w:p>
              </w:tc>
              <w:tc>
                <w:tcPr>
                  <w:tcW w:w="1028"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cs="Myanmar Text"/>
                      <w:color w:val="00B0F0"/>
                      <w:sz w:val="16"/>
                    </w:rPr>
                  </w:pPr>
                  <w:r w:rsidRPr="00D96594">
                    <w:rPr>
                      <w:rFonts w:cs="Myanmar Text" w:hint="eastAsia"/>
                      <w:sz w:val="16"/>
                    </w:rPr>
                    <w:t>10/01/2017</w:t>
                  </w:r>
                </w:p>
              </w:tc>
              <w:tc>
                <w:tcPr>
                  <w:tcW w:w="992"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cs="Myanmar Text"/>
                      <w:color w:val="00B0F0"/>
                      <w:sz w:val="16"/>
                    </w:rPr>
                  </w:pPr>
                  <w:r w:rsidRPr="00D96594">
                    <w:rPr>
                      <w:rFonts w:cs="Myanmar Text" w:hint="eastAsia"/>
                      <w:sz w:val="16"/>
                    </w:rPr>
                    <w:t>09/05/2017</w:t>
                  </w:r>
                </w:p>
              </w:tc>
              <w:tc>
                <w:tcPr>
                  <w:tcW w:w="992"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eastAsia="MS PGothic" w:cs="Myanmar Text"/>
                      <w:color w:val="00B0F0"/>
                      <w:sz w:val="16"/>
                    </w:rPr>
                  </w:pPr>
                  <w:r w:rsidRPr="00FD22EC">
                    <w:rPr>
                      <w:rFonts w:eastAsia="MS PGothic" w:cs="Myanmar Text" w:hint="eastAsia"/>
                      <w:color w:val="00B0F0"/>
                      <w:sz w:val="16"/>
                    </w:rPr>
                    <w:t>24/05/2017</w:t>
                  </w:r>
                </w:p>
              </w:tc>
              <w:tc>
                <w:tcPr>
                  <w:tcW w:w="993"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cs="Myanmar Text"/>
                      <w:color w:val="00B0F0"/>
                      <w:sz w:val="16"/>
                    </w:rPr>
                  </w:pPr>
                  <w:r w:rsidRPr="00D96594">
                    <w:rPr>
                      <w:rFonts w:cs="Myanmar Text" w:hint="eastAsia"/>
                      <w:sz w:val="16"/>
                    </w:rPr>
                    <w:t>N/A</w:t>
                  </w:r>
                </w:p>
              </w:tc>
              <w:tc>
                <w:tcPr>
                  <w:tcW w:w="992"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cs="Myanmar Text"/>
                      <w:color w:val="00B0F0"/>
                      <w:sz w:val="16"/>
                    </w:rPr>
                  </w:pPr>
                  <w:r w:rsidRPr="00D96594">
                    <w:rPr>
                      <w:rFonts w:cs="Myanmar Text" w:hint="eastAsia"/>
                      <w:sz w:val="16"/>
                    </w:rPr>
                    <w:t>-</w:t>
                  </w:r>
                </w:p>
              </w:tc>
              <w:tc>
                <w:tcPr>
                  <w:tcW w:w="992"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cs="Myanmar Text"/>
                      <w:color w:val="00B0F0"/>
                      <w:sz w:val="16"/>
                    </w:rPr>
                  </w:pPr>
                  <w:r w:rsidRPr="00D96594">
                    <w:rPr>
                      <w:rFonts w:cs="Myanmar Text" w:hint="eastAsia"/>
                      <w:sz w:val="16"/>
                    </w:rPr>
                    <w:t>-</w:t>
                  </w:r>
                </w:p>
              </w:tc>
              <w:tc>
                <w:tcPr>
                  <w:tcW w:w="1004"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cs="Myanmar Text"/>
                      <w:color w:val="00B0F0"/>
                      <w:sz w:val="16"/>
                    </w:rPr>
                  </w:pPr>
                  <w:r w:rsidRPr="00D96594">
                    <w:rPr>
                      <w:rFonts w:cs="Myanmar Text" w:hint="eastAsia"/>
                      <w:sz w:val="16"/>
                    </w:rPr>
                    <w:t>-</w:t>
                  </w:r>
                </w:p>
              </w:tc>
              <w:tc>
                <w:tcPr>
                  <w:tcW w:w="1004"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cs="Myanmar Text"/>
                      <w:color w:val="00B0F0"/>
                      <w:sz w:val="16"/>
                    </w:rPr>
                  </w:pPr>
                  <w:r w:rsidRPr="00D96594">
                    <w:rPr>
                      <w:rFonts w:cs="Myanmar Text" w:hint="eastAsia"/>
                      <w:sz w:val="16"/>
                    </w:rPr>
                    <w:t>-</w:t>
                  </w:r>
                </w:p>
              </w:tc>
              <w:tc>
                <w:tcPr>
                  <w:tcW w:w="1004"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cs="Myanmar Text"/>
                      <w:color w:val="00B0F0"/>
                      <w:sz w:val="16"/>
                    </w:rPr>
                  </w:pPr>
                  <w:r w:rsidRPr="00D96594">
                    <w:rPr>
                      <w:rFonts w:cs="Myanmar Text" w:hint="eastAsia"/>
                      <w:sz w:val="16"/>
                    </w:rPr>
                    <w:t>-</w:t>
                  </w:r>
                </w:p>
              </w:tc>
              <w:tc>
                <w:tcPr>
                  <w:tcW w:w="1004"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right"/>
                    <w:rPr>
                      <w:rFonts w:cs="Myanmar Text"/>
                      <w:color w:val="00B0F0"/>
                      <w:sz w:val="16"/>
                    </w:rPr>
                  </w:pPr>
                  <w:r w:rsidRPr="00D96594">
                    <w:rPr>
                      <w:rFonts w:cs="Myanmar Text" w:hint="eastAsia"/>
                      <w:sz w:val="16"/>
                    </w:rPr>
                    <w:t>1,100</w:t>
                  </w:r>
                  <w:r w:rsidRPr="00D96594">
                    <w:rPr>
                      <w:rFonts w:cs="Myanmar Text"/>
                      <w:sz w:val="16"/>
                    </w:rPr>
                    <w:t>.00</w:t>
                  </w:r>
                </w:p>
              </w:tc>
            </w:tr>
            <w:tr w:rsidR="00EB238A" w:rsidRPr="00FD22EC" w:rsidTr="00EB238A">
              <w:trPr>
                <w:trHeight w:val="363"/>
              </w:trPr>
              <w:tc>
                <w:tcPr>
                  <w:tcW w:w="1051"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cs="Myanmar Text"/>
                      <w:color w:val="00B0F0"/>
                      <w:sz w:val="16"/>
                    </w:rPr>
                  </w:pPr>
                </w:p>
              </w:tc>
              <w:tc>
                <w:tcPr>
                  <w:tcW w:w="850"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cs="Myanmar Text"/>
                      <w:color w:val="00B0F0"/>
                      <w:sz w:val="16"/>
                    </w:rPr>
                  </w:pPr>
                </w:p>
              </w:tc>
              <w:tc>
                <w:tcPr>
                  <w:tcW w:w="962"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cs="Myanmar Text"/>
                      <w:color w:val="00B0F0"/>
                      <w:sz w:val="16"/>
                    </w:rPr>
                  </w:pPr>
                </w:p>
              </w:tc>
              <w:tc>
                <w:tcPr>
                  <w:tcW w:w="1028"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cs="Myanmar Text"/>
                      <w:color w:val="00B0F0"/>
                      <w:sz w:val="16"/>
                    </w:rPr>
                  </w:pPr>
                </w:p>
              </w:tc>
              <w:tc>
                <w:tcPr>
                  <w:tcW w:w="992"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cs="Myanmar Text"/>
                      <w:color w:val="00B0F0"/>
                      <w:sz w:val="16"/>
                    </w:rPr>
                  </w:pPr>
                </w:p>
              </w:tc>
              <w:tc>
                <w:tcPr>
                  <w:tcW w:w="992"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eastAsia="MS PGothic" w:cs="Myanmar Text"/>
                      <w:color w:val="00B0F0"/>
                      <w:sz w:val="16"/>
                    </w:rPr>
                  </w:pPr>
                </w:p>
              </w:tc>
              <w:tc>
                <w:tcPr>
                  <w:tcW w:w="993"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center"/>
                    <w:rPr>
                      <w:rFonts w:cs="Myanmar Text"/>
                      <w:color w:val="00B0F0"/>
                      <w:sz w:val="16"/>
                    </w:rPr>
                  </w:pPr>
                </w:p>
              </w:tc>
              <w:tc>
                <w:tcPr>
                  <w:tcW w:w="992"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rPr>
                      <w:rFonts w:cs="Myanmar Text"/>
                      <w:color w:val="00B0F0"/>
                      <w:sz w:val="16"/>
                    </w:rPr>
                  </w:pPr>
                </w:p>
              </w:tc>
              <w:tc>
                <w:tcPr>
                  <w:tcW w:w="992"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rPr>
                      <w:rFonts w:cs="Myanmar Text"/>
                      <w:color w:val="00B0F0"/>
                      <w:sz w:val="16"/>
                    </w:rPr>
                  </w:pPr>
                </w:p>
              </w:tc>
              <w:tc>
                <w:tcPr>
                  <w:tcW w:w="1004"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rPr>
                      <w:rFonts w:cs="Myanmar Text"/>
                      <w:color w:val="00B0F0"/>
                      <w:sz w:val="16"/>
                    </w:rPr>
                  </w:pPr>
                </w:p>
              </w:tc>
              <w:tc>
                <w:tcPr>
                  <w:tcW w:w="1004"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rPr>
                      <w:rFonts w:cs="Myanmar Text"/>
                      <w:color w:val="00B0F0"/>
                      <w:sz w:val="16"/>
                    </w:rPr>
                  </w:pPr>
                </w:p>
              </w:tc>
              <w:tc>
                <w:tcPr>
                  <w:tcW w:w="1004"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rPr>
                      <w:rFonts w:cs="Myanmar Text"/>
                      <w:color w:val="00B0F0"/>
                      <w:sz w:val="16"/>
                    </w:rPr>
                  </w:pPr>
                </w:p>
              </w:tc>
              <w:tc>
                <w:tcPr>
                  <w:tcW w:w="1004" w:type="dxa"/>
                  <w:tcBorders>
                    <w:top w:val="single" w:sz="4" w:space="0" w:color="auto"/>
                    <w:left w:val="single" w:sz="4" w:space="0" w:color="auto"/>
                    <w:bottom w:val="single" w:sz="4" w:space="0" w:color="auto"/>
                    <w:right w:val="single" w:sz="4" w:space="0" w:color="auto"/>
                  </w:tcBorders>
                  <w:vAlign w:val="center"/>
                </w:tcPr>
                <w:p w:rsidR="00EB238A" w:rsidRPr="00FD22EC" w:rsidRDefault="00EB238A" w:rsidP="00EB238A">
                  <w:pPr>
                    <w:jc w:val="right"/>
                    <w:rPr>
                      <w:rFonts w:cs="Myanmar Text"/>
                      <w:color w:val="00B0F0"/>
                      <w:sz w:val="16"/>
                    </w:rPr>
                  </w:pPr>
                </w:p>
              </w:tc>
            </w:tr>
            <w:tr w:rsidR="00EB238A" w:rsidRPr="00FD22EC" w:rsidTr="00EB238A">
              <w:trPr>
                <w:trHeight w:val="363"/>
              </w:trPr>
              <w:tc>
                <w:tcPr>
                  <w:tcW w:w="1051" w:type="dxa"/>
                  <w:tcBorders>
                    <w:top w:val="single" w:sz="4" w:space="0" w:color="auto"/>
                    <w:left w:val="single" w:sz="4" w:space="0" w:color="auto"/>
                    <w:bottom w:val="nil"/>
                    <w:right w:val="single" w:sz="4" w:space="0" w:color="auto"/>
                  </w:tcBorders>
                  <w:vAlign w:val="center"/>
                </w:tcPr>
                <w:p w:rsidR="00EB238A" w:rsidRPr="00FD22EC" w:rsidRDefault="00EB238A" w:rsidP="00EB238A">
                  <w:pPr>
                    <w:jc w:val="center"/>
                    <w:rPr>
                      <w:rFonts w:cs="Myanmar Text"/>
                      <w:color w:val="00B0F0"/>
                      <w:sz w:val="16"/>
                    </w:rPr>
                  </w:pPr>
                </w:p>
              </w:tc>
              <w:tc>
                <w:tcPr>
                  <w:tcW w:w="850" w:type="dxa"/>
                  <w:tcBorders>
                    <w:top w:val="single" w:sz="4" w:space="0" w:color="auto"/>
                    <w:left w:val="single" w:sz="4" w:space="0" w:color="auto"/>
                    <w:bottom w:val="nil"/>
                    <w:right w:val="single" w:sz="4" w:space="0" w:color="auto"/>
                  </w:tcBorders>
                  <w:vAlign w:val="center"/>
                </w:tcPr>
                <w:p w:rsidR="00EB238A" w:rsidRPr="00FD22EC" w:rsidRDefault="00EB238A" w:rsidP="00EB238A">
                  <w:pPr>
                    <w:jc w:val="center"/>
                    <w:rPr>
                      <w:rFonts w:cs="Myanmar Text"/>
                      <w:color w:val="00B0F0"/>
                      <w:sz w:val="16"/>
                    </w:rPr>
                  </w:pPr>
                </w:p>
              </w:tc>
              <w:tc>
                <w:tcPr>
                  <w:tcW w:w="962" w:type="dxa"/>
                  <w:tcBorders>
                    <w:top w:val="single" w:sz="4" w:space="0" w:color="auto"/>
                    <w:left w:val="single" w:sz="4" w:space="0" w:color="auto"/>
                    <w:bottom w:val="nil"/>
                    <w:right w:val="single" w:sz="4" w:space="0" w:color="auto"/>
                  </w:tcBorders>
                  <w:vAlign w:val="center"/>
                </w:tcPr>
                <w:p w:rsidR="00EB238A" w:rsidRPr="00FD22EC" w:rsidRDefault="00EB238A" w:rsidP="00EB238A">
                  <w:pPr>
                    <w:jc w:val="center"/>
                    <w:rPr>
                      <w:rFonts w:cs="Myanmar Text"/>
                      <w:color w:val="00B0F0"/>
                      <w:sz w:val="16"/>
                    </w:rPr>
                  </w:pPr>
                </w:p>
              </w:tc>
              <w:tc>
                <w:tcPr>
                  <w:tcW w:w="1028" w:type="dxa"/>
                  <w:tcBorders>
                    <w:top w:val="single" w:sz="4" w:space="0" w:color="auto"/>
                    <w:left w:val="single" w:sz="4" w:space="0" w:color="auto"/>
                    <w:bottom w:val="nil"/>
                    <w:right w:val="single" w:sz="4" w:space="0" w:color="auto"/>
                  </w:tcBorders>
                  <w:vAlign w:val="center"/>
                </w:tcPr>
                <w:p w:rsidR="00EB238A" w:rsidRPr="00FD22EC" w:rsidRDefault="00EB238A" w:rsidP="00EB238A">
                  <w:pPr>
                    <w:jc w:val="center"/>
                    <w:rPr>
                      <w:rFonts w:cs="Myanmar Text"/>
                      <w:color w:val="00B0F0"/>
                      <w:sz w:val="16"/>
                    </w:rPr>
                  </w:pPr>
                </w:p>
              </w:tc>
              <w:tc>
                <w:tcPr>
                  <w:tcW w:w="992" w:type="dxa"/>
                  <w:tcBorders>
                    <w:top w:val="single" w:sz="4" w:space="0" w:color="auto"/>
                    <w:left w:val="single" w:sz="4" w:space="0" w:color="auto"/>
                    <w:bottom w:val="nil"/>
                    <w:right w:val="single" w:sz="4" w:space="0" w:color="auto"/>
                  </w:tcBorders>
                  <w:vAlign w:val="center"/>
                </w:tcPr>
                <w:p w:rsidR="00EB238A" w:rsidRPr="00FD22EC" w:rsidRDefault="00EB238A" w:rsidP="00EB238A">
                  <w:pPr>
                    <w:jc w:val="center"/>
                    <w:rPr>
                      <w:rFonts w:cs="Myanmar Text"/>
                      <w:color w:val="00B0F0"/>
                      <w:sz w:val="16"/>
                    </w:rPr>
                  </w:pPr>
                </w:p>
              </w:tc>
              <w:tc>
                <w:tcPr>
                  <w:tcW w:w="992" w:type="dxa"/>
                  <w:tcBorders>
                    <w:top w:val="single" w:sz="4" w:space="0" w:color="auto"/>
                    <w:left w:val="single" w:sz="4" w:space="0" w:color="auto"/>
                    <w:bottom w:val="nil"/>
                    <w:right w:val="single" w:sz="4" w:space="0" w:color="auto"/>
                  </w:tcBorders>
                  <w:vAlign w:val="center"/>
                </w:tcPr>
                <w:p w:rsidR="00EB238A" w:rsidRPr="00FD22EC" w:rsidRDefault="00EB238A" w:rsidP="00EB238A">
                  <w:pPr>
                    <w:jc w:val="center"/>
                    <w:rPr>
                      <w:rFonts w:eastAsia="MS PGothic" w:cs="Myanmar Text"/>
                      <w:color w:val="00B0F0"/>
                      <w:sz w:val="16"/>
                    </w:rPr>
                  </w:pPr>
                </w:p>
              </w:tc>
              <w:tc>
                <w:tcPr>
                  <w:tcW w:w="993" w:type="dxa"/>
                  <w:tcBorders>
                    <w:top w:val="single" w:sz="4" w:space="0" w:color="auto"/>
                    <w:left w:val="single" w:sz="4" w:space="0" w:color="auto"/>
                    <w:bottom w:val="nil"/>
                    <w:right w:val="single" w:sz="4" w:space="0" w:color="auto"/>
                  </w:tcBorders>
                  <w:vAlign w:val="center"/>
                </w:tcPr>
                <w:p w:rsidR="00EB238A" w:rsidRPr="00FD22EC" w:rsidRDefault="00EB238A" w:rsidP="00EB238A">
                  <w:pPr>
                    <w:jc w:val="center"/>
                    <w:rPr>
                      <w:rFonts w:cs="Myanmar Text"/>
                      <w:color w:val="00B0F0"/>
                      <w:sz w:val="16"/>
                    </w:rPr>
                  </w:pPr>
                </w:p>
              </w:tc>
              <w:tc>
                <w:tcPr>
                  <w:tcW w:w="992" w:type="dxa"/>
                  <w:tcBorders>
                    <w:top w:val="single" w:sz="4" w:space="0" w:color="auto"/>
                    <w:left w:val="single" w:sz="4" w:space="0" w:color="auto"/>
                    <w:bottom w:val="nil"/>
                    <w:right w:val="single" w:sz="4" w:space="0" w:color="auto"/>
                  </w:tcBorders>
                  <w:vAlign w:val="center"/>
                </w:tcPr>
                <w:p w:rsidR="00EB238A" w:rsidRPr="00FD22EC" w:rsidRDefault="00EB238A" w:rsidP="00EB238A">
                  <w:pPr>
                    <w:rPr>
                      <w:rFonts w:cs="Myanmar Text"/>
                      <w:color w:val="00B0F0"/>
                      <w:sz w:val="16"/>
                    </w:rPr>
                  </w:pPr>
                </w:p>
              </w:tc>
              <w:tc>
                <w:tcPr>
                  <w:tcW w:w="992" w:type="dxa"/>
                  <w:tcBorders>
                    <w:top w:val="single" w:sz="4" w:space="0" w:color="auto"/>
                    <w:left w:val="single" w:sz="4" w:space="0" w:color="auto"/>
                    <w:bottom w:val="nil"/>
                    <w:right w:val="single" w:sz="4" w:space="0" w:color="auto"/>
                  </w:tcBorders>
                  <w:vAlign w:val="center"/>
                </w:tcPr>
                <w:p w:rsidR="00EB238A" w:rsidRPr="00FD22EC" w:rsidRDefault="00EB238A" w:rsidP="00EB238A">
                  <w:pPr>
                    <w:rPr>
                      <w:rFonts w:cs="Myanmar Text"/>
                      <w:color w:val="00B0F0"/>
                      <w:sz w:val="16"/>
                    </w:rPr>
                  </w:pPr>
                </w:p>
              </w:tc>
              <w:tc>
                <w:tcPr>
                  <w:tcW w:w="1004" w:type="dxa"/>
                  <w:tcBorders>
                    <w:top w:val="single" w:sz="4" w:space="0" w:color="auto"/>
                    <w:left w:val="single" w:sz="4" w:space="0" w:color="auto"/>
                    <w:bottom w:val="nil"/>
                    <w:right w:val="single" w:sz="4" w:space="0" w:color="auto"/>
                  </w:tcBorders>
                  <w:vAlign w:val="center"/>
                </w:tcPr>
                <w:p w:rsidR="00EB238A" w:rsidRPr="00FD22EC" w:rsidRDefault="00EB238A" w:rsidP="00EB238A">
                  <w:pPr>
                    <w:rPr>
                      <w:rFonts w:cs="Myanmar Text"/>
                      <w:color w:val="00B0F0"/>
                      <w:sz w:val="16"/>
                    </w:rPr>
                  </w:pPr>
                </w:p>
              </w:tc>
              <w:tc>
                <w:tcPr>
                  <w:tcW w:w="1004" w:type="dxa"/>
                  <w:tcBorders>
                    <w:top w:val="single" w:sz="4" w:space="0" w:color="auto"/>
                    <w:left w:val="single" w:sz="4" w:space="0" w:color="auto"/>
                    <w:bottom w:val="nil"/>
                    <w:right w:val="single" w:sz="4" w:space="0" w:color="auto"/>
                  </w:tcBorders>
                  <w:vAlign w:val="center"/>
                </w:tcPr>
                <w:p w:rsidR="00EB238A" w:rsidRPr="00FD22EC" w:rsidRDefault="00EB238A" w:rsidP="00EB238A">
                  <w:pPr>
                    <w:rPr>
                      <w:rFonts w:cs="Myanmar Text"/>
                      <w:color w:val="00B0F0"/>
                      <w:sz w:val="16"/>
                    </w:rPr>
                  </w:pPr>
                </w:p>
              </w:tc>
              <w:tc>
                <w:tcPr>
                  <w:tcW w:w="1004" w:type="dxa"/>
                  <w:tcBorders>
                    <w:top w:val="single" w:sz="4" w:space="0" w:color="auto"/>
                    <w:left w:val="single" w:sz="4" w:space="0" w:color="auto"/>
                    <w:bottom w:val="nil"/>
                    <w:right w:val="single" w:sz="4" w:space="0" w:color="auto"/>
                  </w:tcBorders>
                  <w:vAlign w:val="center"/>
                </w:tcPr>
                <w:p w:rsidR="00EB238A" w:rsidRPr="00FD22EC" w:rsidRDefault="00EB238A" w:rsidP="00EB238A">
                  <w:pPr>
                    <w:rPr>
                      <w:rFonts w:cs="Myanmar Text"/>
                      <w:color w:val="00B0F0"/>
                      <w:sz w:val="16"/>
                    </w:rPr>
                  </w:pPr>
                </w:p>
              </w:tc>
              <w:tc>
                <w:tcPr>
                  <w:tcW w:w="1004" w:type="dxa"/>
                  <w:tcBorders>
                    <w:top w:val="single" w:sz="4" w:space="0" w:color="auto"/>
                    <w:left w:val="single" w:sz="4" w:space="0" w:color="auto"/>
                    <w:bottom w:val="nil"/>
                    <w:right w:val="single" w:sz="4" w:space="0" w:color="auto"/>
                  </w:tcBorders>
                  <w:vAlign w:val="center"/>
                </w:tcPr>
                <w:p w:rsidR="00EB238A" w:rsidRPr="00FD22EC" w:rsidRDefault="00EB238A" w:rsidP="00EB238A">
                  <w:pPr>
                    <w:jc w:val="right"/>
                    <w:rPr>
                      <w:rFonts w:cs="Myanmar Text"/>
                      <w:color w:val="00B0F0"/>
                      <w:sz w:val="16"/>
                    </w:rPr>
                  </w:pPr>
                </w:p>
              </w:tc>
            </w:tr>
          </w:tbl>
          <w:p w:rsidR="00CF6827" w:rsidRPr="00151A0C" w:rsidRDefault="00CF6827" w:rsidP="00A17197"/>
          <w:p w:rsidR="002E5B6C" w:rsidRPr="00151A0C" w:rsidRDefault="00EC1841" w:rsidP="00A17197">
            <w:pPr>
              <w:rPr>
                <w:rFonts w:eastAsia="MS PGothic"/>
                <w:lang w:eastAsia="ja-JP"/>
              </w:rPr>
            </w:pPr>
            <w:r w:rsidRPr="00151A0C">
              <w:rPr>
                <w:rFonts w:eastAsia="MS PGothic" w:hint="eastAsia"/>
                <w:lang w:eastAsia="ja-JP"/>
              </w:rPr>
              <w:t>(2) B-type loan Appraisal</w:t>
            </w:r>
            <w:r w:rsidR="00C22358" w:rsidRPr="00151A0C">
              <w:rPr>
                <w:rFonts w:eastAsia="MS PGothic"/>
                <w:lang w:eastAsia="ja-JP"/>
              </w:rPr>
              <w:t xml:space="preserve"> status (for period dd/mm/yyyy to dd/mm/yyyy)</w:t>
            </w:r>
          </w:p>
          <w:tbl>
            <w:tblPr>
              <w:tblW w:w="11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09"/>
              <w:gridCol w:w="2693"/>
              <w:gridCol w:w="1276"/>
              <w:gridCol w:w="1701"/>
              <w:gridCol w:w="1560"/>
              <w:gridCol w:w="1560"/>
              <w:gridCol w:w="1560"/>
            </w:tblGrid>
            <w:tr w:rsidR="00C22358" w:rsidRPr="00151A0C" w:rsidTr="00C22358">
              <w:trPr>
                <w:trHeight w:val="56"/>
              </w:trPr>
              <w:tc>
                <w:tcPr>
                  <w:tcW w:w="909" w:type="dxa"/>
                  <w:tcBorders>
                    <w:top w:val="single" w:sz="4" w:space="0" w:color="auto"/>
                    <w:left w:val="single" w:sz="4" w:space="0" w:color="auto"/>
                    <w:bottom w:val="single" w:sz="4" w:space="0" w:color="auto"/>
                    <w:right w:val="single" w:sz="4" w:space="0" w:color="auto"/>
                  </w:tcBorders>
                  <w:shd w:val="clear" w:color="auto" w:fill="F2F2F2"/>
                </w:tcPr>
                <w:p w:rsidR="00C22358" w:rsidRPr="00151A0C" w:rsidRDefault="00C22358" w:rsidP="00EC1841">
                  <w:pPr>
                    <w:rPr>
                      <w:rFonts w:eastAsia="MS PGothic" w:cs="Times New Roman"/>
                      <w:sz w:val="16"/>
                      <w:lang w:eastAsia="ja-JP"/>
                    </w:rPr>
                  </w:pPr>
                  <w:r w:rsidRPr="00151A0C">
                    <w:rPr>
                      <w:rFonts w:eastAsia="MS PGothic" w:cs="Times New Roman" w:hint="eastAsia"/>
                      <w:sz w:val="16"/>
                      <w:lang w:eastAsia="ja-JP"/>
                    </w:rPr>
                    <w:t>IFI</w:t>
                  </w:r>
                </w:p>
              </w:tc>
              <w:tc>
                <w:tcPr>
                  <w:tcW w:w="2693" w:type="dxa"/>
                  <w:tcBorders>
                    <w:top w:val="single" w:sz="4" w:space="0" w:color="auto"/>
                    <w:left w:val="single" w:sz="4" w:space="0" w:color="auto"/>
                    <w:bottom w:val="single" w:sz="4" w:space="0" w:color="auto"/>
                    <w:right w:val="single" w:sz="4" w:space="0" w:color="auto"/>
                  </w:tcBorders>
                  <w:shd w:val="clear" w:color="auto" w:fill="F2F2F2"/>
                  <w:hideMark/>
                </w:tcPr>
                <w:p w:rsidR="00C22358" w:rsidRPr="00151A0C" w:rsidRDefault="00C22358" w:rsidP="00EC1841">
                  <w:pPr>
                    <w:rPr>
                      <w:rFonts w:cs="Times New Roman"/>
                      <w:sz w:val="16"/>
                    </w:rPr>
                  </w:pPr>
                  <w:r w:rsidRPr="00151A0C">
                    <w:rPr>
                      <w:rFonts w:cs="Times New Roman"/>
                      <w:sz w:val="16"/>
                    </w:rPr>
                    <w:t>PD</w:t>
                  </w:r>
                </w:p>
              </w:tc>
              <w:tc>
                <w:tcPr>
                  <w:tcW w:w="1276" w:type="dxa"/>
                  <w:tcBorders>
                    <w:top w:val="single" w:sz="4" w:space="0" w:color="auto"/>
                    <w:left w:val="single" w:sz="4" w:space="0" w:color="auto"/>
                    <w:bottom w:val="single" w:sz="4" w:space="0" w:color="auto"/>
                    <w:right w:val="single" w:sz="4" w:space="0" w:color="auto"/>
                  </w:tcBorders>
                  <w:shd w:val="clear" w:color="auto" w:fill="F2F2F2"/>
                  <w:hideMark/>
                </w:tcPr>
                <w:p w:rsidR="00C22358" w:rsidRPr="00151A0C" w:rsidRDefault="00C22358" w:rsidP="00C22358">
                  <w:pPr>
                    <w:rPr>
                      <w:rFonts w:cs="Times New Roman"/>
                      <w:sz w:val="16"/>
                    </w:rPr>
                  </w:pPr>
                  <w:r w:rsidRPr="00151A0C">
                    <w:rPr>
                      <w:rFonts w:cs="Times New Roman"/>
                      <w:sz w:val="16"/>
                    </w:rPr>
                    <w:t xml:space="preserve">Requested </w:t>
                  </w:r>
                  <w:r w:rsidRPr="00151A0C">
                    <w:rPr>
                      <w:rFonts w:cs="Times New Roman"/>
                      <w:sz w:val="16"/>
                    </w:rPr>
                    <w:br/>
                    <w:t>[MIS 6127200]</w:t>
                  </w:r>
                </w:p>
              </w:tc>
              <w:tc>
                <w:tcPr>
                  <w:tcW w:w="1701" w:type="dxa"/>
                  <w:tcBorders>
                    <w:top w:val="single" w:sz="4" w:space="0" w:color="auto"/>
                    <w:left w:val="single" w:sz="4" w:space="0" w:color="auto"/>
                    <w:bottom w:val="single" w:sz="4" w:space="0" w:color="auto"/>
                    <w:right w:val="single" w:sz="4" w:space="0" w:color="auto"/>
                  </w:tcBorders>
                  <w:shd w:val="clear" w:color="auto" w:fill="F2F2F2"/>
                  <w:hideMark/>
                </w:tcPr>
                <w:p w:rsidR="00C22358" w:rsidRPr="00151A0C" w:rsidRDefault="00C22358" w:rsidP="00EC1841">
                  <w:pPr>
                    <w:rPr>
                      <w:rFonts w:cs="Times New Roman"/>
                      <w:sz w:val="16"/>
                    </w:rPr>
                  </w:pPr>
                  <w:r w:rsidRPr="00151A0C">
                    <w:rPr>
                      <w:rFonts w:cs="Times New Roman"/>
                      <w:sz w:val="16"/>
                    </w:rPr>
                    <w:t>Amount requested</w:t>
                  </w:r>
                </w:p>
              </w:tc>
              <w:tc>
                <w:tcPr>
                  <w:tcW w:w="1560" w:type="dxa"/>
                  <w:tcBorders>
                    <w:top w:val="single" w:sz="4" w:space="0" w:color="auto"/>
                    <w:left w:val="single" w:sz="4" w:space="0" w:color="auto"/>
                    <w:bottom w:val="single" w:sz="4" w:space="0" w:color="auto"/>
                    <w:right w:val="single" w:sz="4" w:space="0" w:color="auto"/>
                  </w:tcBorders>
                  <w:shd w:val="clear" w:color="auto" w:fill="F2F2F2"/>
                </w:tcPr>
                <w:p w:rsidR="00C22358" w:rsidRPr="00151A0C" w:rsidRDefault="00C22358" w:rsidP="00EC1841">
                  <w:pPr>
                    <w:rPr>
                      <w:rFonts w:eastAsia="MS PGothic" w:cs="Times New Roman"/>
                      <w:sz w:val="16"/>
                      <w:lang w:eastAsia="ja-JP"/>
                    </w:rPr>
                  </w:pPr>
                  <w:r w:rsidRPr="00151A0C">
                    <w:rPr>
                      <w:rFonts w:eastAsia="MS PGothic" w:cs="Times New Roman" w:hint="eastAsia"/>
                      <w:sz w:val="16"/>
                      <w:lang w:eastAsia="ja-JP"/>
                    </w:rPr>
                    <w:t>Payment option</w:t>
                  </w:r>
                </w:p>
              </w:tc>
              <w:tc>
                <w:tcPr>
                  <w:tcW w:w="1560" w:type="dxa"/>
                  <w:tcBorders>
                    <w:top w:val="single" w:sz="4" w:space="0" w:color="auto"/>
                    <w:left w:val="single" w:sz="4" w:space="0" w:color="auto"/>
                    <w:bottom w:val="single" w:sz="4" w:space="0" w:color="auto"/>
                    <w:right w:val="single" w:sz="4" w:space="0" w:color="auto"/>
                  </w:tcBorders>
                  <w:shd w:val="clear" w:color="auto" w:fill="F2F2F2"/>
                </w:tcPr>
                <w:p w:rsidR="00C22358" w:rsidRPr="00151A0C" w:rsidRDefault="00C22358" w:rsidP="00EC1841">
                  <w:pPr>
                    <w:rPr>
                      <w:rFonts w:eastAsia="MS PGothic" w:cs="Times New Roman"/>
                      <w:sz w:val="16"/>
                      <w:lang w:eastAsia="ja-JP"/>
                    </w:rPr>
                  </w:pPr>
                  <w:r w:rsidRPr="00151A0C">
                    <w:rPr>
                      <w:rFonts w:eastAsia="MS PGothic" w:cs="Times New Roman" w:hint="eastAsia"/>
                      <w:sz w:val="16"/>
                      <w:lang w:eastAsia="ja-JP"/>
                    </w:rPr>
                    <w:t xml:space="preserve">Approved </w:t>
                  </w:r>
                  <w:r w:rsidRPr="00151A0C">
                    <w:rPr>
                      <w:rFonts w:eastAsia="MS PGothic" w:cs="Times New Roman"/>
                      <w:sz w:val="16"/>
                      <w:lang w:eastAsia="ja-JP"/>
                    </w:rPr>
                    <w:br/>
                    <w:t xml:space="preserve">[MIS 3127410] </w:t>
                  </w:r>
                  <w:r w:rsidRPr="00151A0C">
                    <w:rPr>
                      <w:rFonts w:eastAsia="MS PGothic" w:cs="Times New Roman"/>
                      <w:sz w:val="16"/>
                      <w:lang w:eastAsia="ja-JP"/>
                    </w:rPr>
                    <w:br/>
                    <w:t xml:space="preserve">[MIS 3425000] </w:t>
                  </w:r>
                </w:p>
              </w:tc>
              <w:tc>
                <w:tcPr>
                  <w:tcW w:w="1560" w:type="dxa"/>
                  <w:tcBorders>
                    <w:top w:val="single" w:sz="4" w:space="0" w:color="auto"/>
                    <w:left w:val="single" w:sz="4" w:space="0" w:color="auto"/>
                    <w:bottom w:val="single" w:sz="4" w:space="0" w:color="auto"/>
                    <w:right w:val="single" w:sz="4" w:space="0" w:color="auto"/>
                  </w:tcBorders>
                  <w:shd w:val="clear" w:color="auto" w:fill="F2F2F2"/>
                </w:tcPr>
                <w:p w:rsidR="00C22358" w:rsidRPr="00151A0C" w:rsidRDefault="00C22358" w:rsidP="00EC1841">
                  <w:pPr>
                    <w:rPr>
                      <w:rFonts w:eastAsia="MS PGothic" w:cs="Times New Roman"/>
                      <w:sz w:val="16"/>
                      <w:lang w:eastAsia="ja-JP"/>
                    </w:rPr>
                  </w:pPr>
                  <w:r w:rsidRPr="00151A0C">
                    <w:rPr>
                      <w:rFonts w:eastAsia="MS PGothic" w:cs="Times New Roman" w:hint="eastAsia"/>
                      <w:sz w:val="16"/>
                      <w:lang w:eastAsia="ja-JP"/>
                    </w:rPr>
                    <w:t xml:space="preserve">Adjustment </w:t>
                  </w:r>
                  <w:r w:rsidRPr="00151A0C">
                    <w:rPr>
                      <w:rFonts w:eastAsia="MS PGothic" w:cs="Times New Roman"/>
                      <w:sz w:val="16"/>
                      <w:lang w:eastAsia="ja-JP"/>
                    </w:rPr>
                    <w:br/>
                    <w:t xml:space="preserve">[MIS 6127111] </w:t>
                  </w:r>
                  <w:r w:rsidRPr="00151A0C">
                    <w:rPr>
                      <w:rFonts w:eastAsia="MS PGothic" w:cs="Times New Roman"/>
                      <w:sz w:val="16"/>
                      <w:lang w:eastAsia="ja-JP"/>
                    </w:rPr>
                    <w:br/>
                    <w:t xml:space="preserve">[MIS 3425000] </w:t>
                  </w:r>
                </w:p>
              </w:tc>
            </w:tr>
            <w:tr w:rsidR="00C22358" w:rsidRPr="00151A0C" w:rsidTr="00C22358">
              <w:trPr>
                <w:trHeight w:val="346"/>
              </w:trPr>
              <w:tc>
                <w:tcPr>
                  <w:tcW w:w="909" w:type="dxa"/>
                  <w:tcBorders>
                    <w:top w:val="single" w:sz="4" w:space="0" w:color="auto"/>
                    <w:left w:val="single" w:sz="4" w:space="0" w:color="auto"/>
                    <w:bottom w:val="single" w:sz="4" w:space="0" w:color="auto"/>
                    <w:right w:val="single" w:sz="4" w:space="0" w:color="auto"/>
                  </w:tcBorders>
                  <w:vAlign w:val="center"/>
                </w:tcPr>
                <w:p w:rsidR="00C22358" w:rsidRPr="00151A0C" w:rsidRDefault="00C22358" w:rsidP="00EC1841">
                  <w:pPr>
                    <w:rPr>
                      <w:rFonts w:eastAsia="MS PGothic" w:cs="Times New Roman"/>
                      <w:sz w:val="16"/>
                      <w:lang w:eastAsia="ja-JP"/>
                    </w:rPr>
                  </w:pPr>
                  <w:r w:rsidRPr="00151A0C">
                    <w:rPr>
                      <w:rFonts w:eastAsia="MS PGothic" w:cs="Times New Roman" w:hint="eastAsia"/>
                      <w:sz w:val="16"/>
                      <w:lang w:eastAsia="ja-JP"/>
                    </w:rPr>
                    <w:t>IDCOL</w:t>
                  </w:r>
                </w:p>
              </w:tc>
              <w:tc>
                <w:tcPr>
                  <w:tcW w:w="2693" w:type="dxa"/>
                  <w:tcBorders>
                    <w:top w:val="single" w:sz="4" w:space="0" w:color="auto"/>
                    <w:left w:val="single" w:sz="4" w:space="0" w:color="auto"/>
                    <w:bottom w:val="single" w:sz="4" w:space="0" w:color="auto"/>
                    <w:right w:val="single" w:sz="4" w:space="0" w:color="auto"/>
                  </w:tcBorders>
                  <w:vAlign w:val="center"/>
                  <w:hideMark/>
                </w:tcPr>
                <w:p w:rsidR="00C22358" w:rsidRPr="00151A0C" w:rsidRDefault="00C22358" w:rsidP="00EC1841">
                  <w:pPr>
                    <w:rPr>
                      <w:rFonts w:cs="Times New Roman"/>
                      <w:sz w:val="16"/>
                    </w:rPr>
                  </w:pPr>
                  <w:r w:rsidRPr="00151A0C">
                    <w:rPr>
                      <w:rFonts w:cs="Times New Roman"/>
                      <w:sz w:val="16"/>
                    </w:rPr>
                    <w:t>Bengal Trading Ltd</w:t>
                  </w:r>
                </w:p>
              </w:tc>
              <w:tc>
                <w:tcPr>
                  <w:tcW w:w="1276" w:type="dxa"/>
                  <w:tcBorders>
                    <w:top w:val="single" w:sz="4" w:space="0" w:color="auto"/>
                    <w:left w:val="single" w:sz="4" w:space="0" w:color="auto"/>
                    <w:bottom w:val="single" w:sz="4" w:space="0" w:color="auto"/>
                    <w:right w:val="single" w:sz="4" w:space="0" w:color="auto"/>
                  </w:tcBorders>
                  <w:vAlign w:val="center"/>
                  <w:hideMark/>
                </w:tcPr>
                <w:p w:rsidR="00C22358" w:rsidRPr="00151A0C" w:rsidRDefault="00C22358" w:rsidP="00C22358">
                  <w:pPr>
                    <w:rPr>
                      <w:rFonts w:cs="Times New Roman"/>
                      <w:sz w:val="16"/>
                    </w:rPr>
                  </w:pPr>
                  <w:r w:rsidRPr="00151A0C">
                    <w:rPr>
                      <w:rFonts w:cs="Times New Roman"/>
                      <w:sz w:val="16"/>
                    </w:rPr>
                    <w:t>24/06/2018</w:t>
                  </w:r>
                </w:p>
              </w:tc>
              <w:tc>
                <w:tcPr>
                  <w:tcW w:w="1701" w:type="dxa"/>
                  <w:tcBorders>
                    <w:top w:val="single" w:sz="4" w:space="0" w:color="auto"/>
                    <w:left w:val="single" w:sz="4" w:space="0" w:color="auto"/>
                    <w:bottom w:val="single" w:sz="4" w:space="0" w:color="auto"/>
                    <w:right w:val="single" w:sz="4" w:space="0" w:color="auto"/>
                  </w:tcBorders>
                  <w:vAlign w:val="center"/>
                </w:tcPr>
                <w:p w:rsidR="00C22358" w:rsidRPr="00151A0C" w:rsidRDefault="00C22358" w:rsidP="00EC1841">
                  <w:pPr>
                    <w:rPr>
                      <w:rFonts w:eastAsia="MS PGothic" w:cs="Times New Roman"/>
                      <w:sz w:val="16"/>
                      <w:lang w:eastAsia="ja-JP"/>
                    </w:rPr>
                  </w:pPr>
                  <w:r w:rsidRPr="00151A0C">
                    <w:rPr>
                      <w:rFonts w:eastAsia="MS PGothic" w:cs="Times New Roman" w:hint="eastAsia"/>
                      <w:sz w:val="16"/>
                      <w:lang w:eastAsia="ja-JP"/>
                    </w:rPr>
                    <w:t>BDT 670,000</w:t>
                  </w:r>
                </w:p>
              </w:tc>
              <w:tc>
                <w:tcPr>
                  <w:tcW w:w="1560" w:type="dxa"/>
                  <w:tcBorders>
                    <w:top w:val="single" w:sz="4" w:space="0" w:color="auto"/>
                    <w:left w:val="single" w:sz="4" w:space="0" w:color="auto"/>
                    <w:bottom w:val="single" w:sz="4" w:space="0" w:color="auto"/>
                    <w:right w:val="single" w:sz="4" w:space="0" w:color="auto"/>
                  </w:tcBorders>
                  <w:vAlign w:val="center"/>
                </w:tcPr>
                <w:p w:rsidR="00C22358" w:rsidRPr="00151A0C" w:rsidRDefault="00C22358" w:rsidP="00EC1841">
                  <w:pPr>
                    <w:rPr>
                      <w:rFonts w:eastAsia="MS PGothic" w:cs="Times New Roman"/>
                      <w:sz w:val="16"/>
                      <w:lang w:eastAsia="ja-JP"/>
                    </w:rPr>
                  </w:pPr>
                  <w:r w:rsidRPr="00151A0C">
                    <w:rPr>
                      <w:rFonts w:eastAsia="MS PGothic" w:cs="Times New Roman" w:hint="eastAsia"/>
                      <w:sz w:val="16"/>
                      <w:lang w:eastAsia="ja-JP"/>
                    </w:rPr>
                    <w:t>Reimbursement</w:t>
                  </w:r>
                </w:p>
              </w:tc>
              <w:tc>
                <w:tcPr>
                  <w:tcW w:w="1560" w:type="dxa"/>
                  <w:tcBorders>
                    <w:top w:val="single" w:sz="4" w:space="0" w:color="auto"/>
                    <w:left w:val="single" w:sz="4" w:space="0" w:color="auto"/>
                    <w:bottom w:val="single" w:sz="4" w:space="0" w:color="auto"/>
                    <w:right w:val="single" w:sz="4" w:space="0" w:color="auto"/>
                  </w:tcBorders>
                  <w:vAlign w:val="center"/>
                </w:tcPr>
                <w:p w:rsidR="00C22358" w:rsidRPr="00151A0C" w:rsidRDefault="00C22358" w:rsidP="00EC1841">
                  <w:pPr>
                    <w:rPr>
                      <w:rFonts w:eastAsia="MS PGothic" w:cs="Times New Roman"/>
                      <w:sz w:val="16"/>
                      <w:lang w:eastAsia="ja-JP"/>
                    </w:rPr>
                  </w:pPr>
                  <w:r w:rsidRPr="00151A0C">
                    <w:rPr>
                      <w:rFonts w:eastAsia="MS PGothic" w:cs="Times New Roman" w:hint="eastAsia"/>
                      <w:sz w:val="16"/>
                      <w:lang w:eastAsia="ja-JP"/>
                    </w:rPr>
                    <w:t>30/06/2018</w:t>
                  </w:r>
                </w:p>
              </w:tc>
              <w:tc>
                <w:tcPr>
                  <w:tcW w:w="1560" w:type="dxa"/>
                  <w:tcBorders>
                    <w:top w:val="single" w:sz="4" w:space="0" w:color="auto"/>
                    <w:left w:val="single" w:sz="4" w:space="0" w:color="auto"/>
                    <w:bottom w:val="single" w:sz="4" w:space="0" w:color="auto"/>
                    <w:right w:val="single" w:sz="4" w:space="0" w:color="auto"/>
                  </w:tcBorders>
                  <w:vAlign w:val="center"/>
                </w:tcPr>
                <w:p w:rsidR="00C22358" w:rsidRPr="00151A0C" w:rsidRDefault="00C22358" w:rsidP="00EC1841">
                  <w:pPr>
                    <w:rPr>
                      <w:rFonts w:eastAsia="MS PGothic" w:cs="Times New Roman"/>
                      <w:sz w:val="16"/>
                      <w:lang w:eastAsia="ja-JP"/>
                    </w:rPr>
                  </w:pPr>
                  <w:r w:rsidRPr="00151A0C">
                    <w:rPr>
                      <w:rFonts w:eastAsia="MS PGothic" w:cs="Times New Roman" w:hint="eastAsia"/>
                      <w:sz w:val="16"/>
                      <w:lang w:eastAsia="ja-JP"/>
                    </w:rPr>
                    <w:t>31/08/2018</w:t>
                  </w:r>
                </w:p>
              </w:tc>
            </w:tr>
            <w:tr w:rsidR="00C22358" w:rsidRPr="00151A0C" w:rsidTr="00C22358">
              <w:trPr>
                <w:trHeight w:val="346"/>
              </w:trPr>
              <w:tc>
                <w:tcPr>
                  <w:tcW w:w="909" w:type="dxa"/>
                  <w:tcBorders>
                    <w:top w:val="single" w:sz="4" w:space="0" w:color="auto"/>
                    <w:left w:val="single" w:sz="4" w:space="0" w:color="auto"/>
                    <w:bottom w:val="single" w:sz="4" w:space="0" w:color="auto"/>
                    <w:right w:val="single" w:sz="4" w:space="0" w:color="auto"/>
                  </w:tcBorders>
                  <w:vAlign w:val="center"/>
                </w:tcPr>
                <w:p w:rsidR="00C22358" w:rsidRPr="00151A0C" w:rsidRDefault="00C22358" w:rsidP="00EC1841">
                  <w:pPr>
                    <w:rPr>
                      <w:rFonts w:eastAsia="MS PGothic" w:cs="Times New Roman"/>
                      <w:sz w:val="16"/>
                      <w:lang w:eastAsia="ja-JP"/>
                    </w:rPr>
                  </w:pPr>
                  <w:r w:rsidRPr="00151A0C">
                    <w:rPr>
                      <w:rFonts w:eastAsia="MS PGothic" w:cs="Times New Roman" w:hint="eastAsia"/>
                      <w:sz w:val="16"/>
                      <w:lang w:eastAsia="ja-JP"/>
                    </w:rPr>
                    <w:t>BIFFL</w:t>
                  </w:r>
                </w:p>
              </w:tc>
              <w:tc>
                <w:tcPr>
                  <w:tcW w:w="2693" w:type="dxa"/>
                  <w:tcBorders>
                    <w:top w:val="single" w:sz="4" w:space="0" w:color="auto"/>
                    <w:left w:val="single" w:sz="4" w:space="0" w:color="auto"/>
                    <w:bottom w:val="single" w:sz="4" w:space="0" w:color="auto"/>
                    <w:right w:val="single" w:sz="4" w:space="0" w:color="auto"/>
                  </w:tcBorders>
                  <w:vAlign w:val="center"/>
                  <w:hideMark/>
                </w:tcPr>
                <w:p w:rsidR="00C22358" w:rsidRPr="00151A0C" w:rsidRDefault="00C22358" w:rsidP="00C22358">
                  <w:pPr>
                    <w:rPr>
                      <w:rFonts w:cs="Times New Roman"/>
                      <w:sz w:val="16"/>
                    </w:rPr>
                  </w:pPr>
                  <w:r w:rsidRPr="00151A0C">
                    <w:rPr>
                      <w:rFonts w:cs="Times New Roman"/>
                      <w:sz w:val="16"/>
                    </w:rPr>
                    <w:t>Eastern Enterprise Ltd</w:t>
                  </w:r>
                </w:p>
              </w:tc>
              <w:tc>
                <w:tcPr>
                  <w:tcW w:w="1276" w:type="dxa"/>
                  <w:tcBorders>
                    <w:top w:val="single" w:sz="4" w:space="0" w:color="auto"/>
                    <w:left w:val="single" w:sz="4" w:space="0" w:color="auto"/>
                    <w:bottom w:val="single" w:sz="4" w:space="0" w:color="auto"/>
                    <w:right w:val="single" w:sz="4" w:space="0" w:color="auto"/>
                  </w:tcBorders>
                  <w:vAlign w:val="center"/>
                  <w:hideMark/>
                </w:tcPr>
                <w:p w:rsidR="00C22358" w:rsidRPr="00151A0C" w:rsidRDefault="00C22358" w:rsidP="00C22358">
                  <w:pPr>
                    <w:rPr>
                      <w:rFonts w:cs="Times New Roman"/>
                      <w:sz w:val="16"/>
                    </w:rPr>
                  </w:pPr>
                  <w:r w:rsidRPr="00151A0C">
                    <w:rPr>
                      <w:rFonts w:cs="Times New Roman"/>
                      <w:sz w:val="16"/>
                    </w:rPr>
                    <w:t>05/07/2018</w:t>
                  </w:r>
                </w:p>
              </w:tc>
              <w:tc>
                <w:tcPr>
                  <w:tcW w:w="1701" w:type="dxa"/>
                  <w:tcBorders>
                    <w:top w:val="single" w:sz="4" w:space="0" w:color="auto"/>
                    <w:left w:val="single" w:sz="4" w:space="0" w:color="auto"/>
                    <w:bottom w:val="single" w:sz="4" w:space="0" w:color="auto"/>
                    <w:right w:val="single" w:sz="4" w:space="0" w:color="auto"/>
                  </w:tcBorders>
                  <w:vAlign w:val="center"/>
                </w:tcPr>
                <w:p w:rsidR="00C22358" w:rsidRPr="00151A0C" w:rsidRDefault="00C22358" w:rsidP="00EC1841">
                  <w:pPr>
                    <w:rPr>
                      <w:rFonts w:eastAsia="MS PGothic" w:cs="Times New Roman"/>
                      <w:sz w:val="16"/>
                      <w:lang w:eastAsia="ja-JP"/>
                    </w:rPr>
                  </w:pPr>
                  <w:r w:rsidRPr="00151A0C">
                    <w:rPr>
                      <w:rFonts w:eastAsia="MS PGothic" w:cs="Times New Roman" w:hint="eastAsia"/>
                      <w:sz w:val="16"/>
                      <w:lang w:eastAsia="ja-JP"/>
                    </w:rPr>
                    <w:t xml:space="preserve">BDT </w:t>
                  </w:r>
                  <w:r w:rsidRPr="00151A0C">
                    <w:rPr>
                      <w:rFonts w:eastAsia="MS PGothic" w:cs="Times New Roman"/>
                      <w:sz w:val="16"/>
                      <w:lang w:eastAsia="ja-JP"/>
                    </w:rPr>
                    <w:t>500,000</w:t>
                  </w:r>
                </w:p>
              </w:tc>
              <w:tc>
                <w:tcPr>
                  <w:tcW w:w="1560" w:type="dxa"/>
                  <w:tcBorders>
                    <w:top w:val="single" w:sz="4" w:space="0" w:color="auto"/>
                    <w:left w:val="single" w:sz="4" w:space="0" w:color="auto"/>
                    <w:bottom w:val="single" w:sz="4" w:space="0" w:color="auto"/>
                    <w:right w:val="single" w:sz="4" w:space="0" w:color="auto"/>
                  </w:tcBorders>
                  <w:vAlign w:val="center"/>
                </w:tcPr>
                <w:p w:rsidR="00C22358" w:rsidRPr="00151A0C" w:rsidRDefault="00C22358" w:rsidP="00EC1841">
                  <w:pPr>
                    <w:rPr>
                      <w:rFonts w:eastAsia="MS PGothic" w:cs="Times New Roman"/>
                      <w:sz w:val="16"/>
                      <w:lang w:eastAsia="ja-JP"/>
                    </w:rPr>
                  </w:pPr>
                  <w:r w:rsidRPr="00151A0C">
                    <w:rPr>
                      <w:rFonts w:eastAsia="MS PGothic" w:cs="Times New Roman" w:hint="eastAsia"/>
                      <w:sz w:val="16"/>
                      <w:lang w:eastAsia="ja-JP"/>
                    </w:rPr>
                    <w:t xml:space="preserve">Advance </w:t>
                  </w:r>
                </w:p>
              </w:tc>
              <w:tc>
                <w:tcPr>
                  <w:tcW w:w="1560" w:type="dxa"/>
                  <w:tcBorders>
                    <w:top w:val="single" w:sz="4" w:space="0" w:color="auto"/>
                    <w:left w:val="single" w:sz="4" w:space="0" w:color="auto"/>
                    <w:bottom w:val="single" w:sz="4" w:space="0" w:color="auto"/>
                    <w:right w:val="single" w:sz="4" w:space="0" w:color="auto"/>
                  </w:tcBorders>
                  <w:vAlign w:val="center"/>
                </w:tcPr>
                <w:p w:rsidR="00C22358" w:rsidRPr="00151A0C" w:rsidRDefault="00C22358" w:rsidP="00EC1841">
                  <w:pPr>
                    <w:rPr>
                      <w:rFonts w:eastAsia="MS PGothic" w:cs="Times New Roman"/>
                      <w:sz w:val="16"/>
                      <w:lang w:eastAsia="ja-JP"/>
                    </w:rPr>
                  </w:pPr>
                </w:p>
              </w:tc>
              <w:tc>
                <w:tcPr>
                  <w:tcW w:w="1560" w:type="dxa"/>
                  <w:tcBorders>
                    <w:top w:val="single" w:sz="4" w:space="0" w:color="auto"/>
                    <w:left w:val="single" w:sz="4" w:space="0" w:color="auto"/>
                    <w:bottom w:val="single" w:sz="4" w:space="0" w:color="auto"/>
                    <w:right w:val="single" w:sz="4" w:space="0" w:color="auto"/>
                  </w:tcBorders>
                  <w:vAlign w:val="center"/>
                </w:tcPr>
                <w:p w:rsidR="00C22358" w:rsidRPr="00151A0C" w:rsidRDefault="00C22358" w:rsidP="00EC1841">
                  <w:pPr>
                    <w:rPr>
                      <w:rFonts w:eastAsia="MS PGothic" w:cs="Times New Roman"/>
                      <w:sz w:val="16"/>
                      <w:lang w:eastAsia="ja-JP"/>
                    </w:rPr>
                  </w:pPr>
                </w:p>
              </w:tc>
            </w:tr>
            <w:tr w:rsidR="00C22358" w:rsidRPr="00151A0C" w:rsidTr="00C22358">
              <w:trPr>
                <w:trHeight w:val="357"/>
              </w:trPr>
              <w:tc>
                <w:tcPr>
                  <w:tcW w:w="909" w:type="dxa"/>
                  <w:tcBorders>
                    <w:top w:val="single" w:sz="4" w:space="0" w:color="auto"/>
                    <w:left w:val="single" w:sz="4" w:space="0" w:color="auto"/>
                    <w:bottom w:val="nil"/>
                    <w:right w:val="single" w:sz="4" w:space="0" w:color="auto"/>
                  </w:tcBorders>
                  <w:vAlign w:val="center"/>
                </w:tcPr>
                <w:p w:rsidR="00C22358" w:rsidRPr="00151A0C" w:rsidRDefault="00C22358" w:rsidP="00EC1841">
                  <w:pPr>
                    <w:rPr>
                      <w:rFonts w:cs="Times New Roman"/>
                      <w:sz w:val="16"/>
                    </w:rPr>
                  </w:pPr>
                </w:p>
              </w:tc>
              <w:tc>
                <w:tcPr>
                  <w:tcW w:w="2693" w:type="dxa"/>
                  <w:tcBorders>
                    <w:top w:val="single" w:sz="4" w:space="0" w:color="auto"/>
                    <w:left w:val="single" w:sz="4" w:space="0" w:color="auto"/>
                    <w:bottom w:val="nil"/>
                    <w:right w:val="single" w:sz="4" w:space="0" w:color="auto"/>
                  </w:tcBorders>
                  <w:vAlign w:val="center"/>
                </w:tcPr>
                <w:p w:rsidR="00C22358" w:rsidRPr="00151A0C" w:rsidRDefault="00C22358" w:rsidP="00EC1841">
                  <w:pPr>
                    <w:rPr>
                      <w:rFonts w:cs="Times New Roman"/>
                      <w:sz w:val="16"/>
                    </w:rPr>
                  </w:pPr>
                </w:p>
              </w:tc>
              <w:tc>
                <w:tcPr>
                  <w:tcW w:w="1276" w:type="dxa"/>
                  <w:tcBorders>
                    <w:top w:val="single" w:sz="4" w:space="0" w:color="auto"/>
                    <w:left w:val="single" w:sz="4" w:space="0" w:color="auto"/>
                    <w:bottom w:val="nil"/>
                    <w:right w:val="single" w:sz="4" w:space="0" w:color="auto"/>
                  </w:tcBorders>
                  <w:vAlign w:val="center"/>
                </w:tcPr>
                <w:p w:rsidR="00C22358" w:rsidRPr="00151A0C" w:rsidRDefault="00C22358" w:rsidP="00EC1841">
                  <w:pPr>
                    <w:rPr>
                      <w:rFonts w:cs="Times New Roman"/>
                      <w:sz w:val="16"/>
                    </w:rPr>
                  </w:pPr>
                </w:p>
              </w:tc>
              <w:tc>
                <w:tcPr>
                  <w:tcW w:w="1701" w:type="dxa"/>
                  <w:tcBorders>
                    <w:top w:val="single" w:sz="4" w:space="0" w:color="auto"/>
                    <w:left w:val="single" w:sz="4" w:space="0" w:color="auto"/>
                    <w:bottom w:val="nil"/>
                    <w:right w:val="single" w:sz="4" w:space="0" w:color="auto"/>
                  </w:tcBorders>
                  <w:vAlign w:val="center"/>
                </w:tcPr>
                <w:p w:rsidR="00C22358" w:rsidRPr="00151A0C" w:rsidRDefault="00C22358" w:rsidP="00EC1841">
                  <w:pPr>
                    <w:rPr>
                      <w:rFonts w:cs="Times New Roman"/>
                      <w:sz w:val="16"/>
                    </w:rPr>
                  </w:pPr>
                </w:p>
              </w:tc>
              <w:tc>
                <w:tcPr>
                  <w:tcW w:w="1560" w:type="dxa"/>
                  <w:tcBorders>
                    <w:top w:val="single" w:sz="4" w:space="0" w:color="auto"/>
                    <w:left w:val="single" w:sz="4" w:space="0" w:color="auto"/>
                    <w:bottom w:val="nil"/>
                    <w:right w:val="single" w:sz="4" w:space="0" w:color="auto"/>
                  </w:tcBorders>
                  <w:vAlign w:val="center"/>
                </w:tcPr>
                <w:p w:rsidR="00C22358" w:rsidRPr="00151A0C" w:rsidRDefault="00C22358" w:rsidP="00EC1841">
                  <w:pPr>
                    <w:rPr>
                      <w:rFonts w:cs="Times New Roman"/>
                      <w:sz w:val="16"/>
                    </w:rPr>
                  </w:pPr>
                </w:p>
              </w:tc>
              <w:tc>
                <w:tcPr>
                  <w:tcW w:w="1560" w:type="dxa"/>
                  <w:tcBorders>
                    <w:top w:val="single" w:sz="4" w:space="0" w:color="auto"/>
                    <w:left w:val="single" w:sz="4" w:space="0" w:color="auto"/>
                    <w:bottom w:val="nil"/>
                    <w:right w:val="single" w:sz="4" w:space="0" w:color="auto"/>
                  </w:tcBorders>
                  <w:vAlign w:val="center"/>
                </w:tcPr>
                <w:p w:rsidR="00C22358" w:rsidRPr="00151A0C" w:rsidRDefault="00C22358" w:rsidP="00EC1841">
                  <w:pPr>
                    <w:rPr>
                      <w:rFonts w:cs="Times New Roman"/>
                      <w:sz w:val="16"/>
                    </w:rPr>
                  </w:pPr>
                </w:p>
              </w:tc>
              <w:tc>
                <w:tcPr>
                  <w:tcW w:w="1560" w:type="dxa"/>
                  <w:tcBorders>
                    <w:top w:val="single" w:sz="4" w:space="0" w:color="auto"/>
                    <w:left w:val="single" w:sz="4" w:space="0" w:color="auto"/>
                    <w:bottom w:val="nil"/>
                    <w:right w:val="single" w:sz="4" w:space="0" w:color="auto"/>
                  </w:tcBorders>
                </w:tcPr>
                <w:p w:rsidR="00C22358" w:rsidRPr="00151A0C" w:rsidRDefault="00C22358" w:rsidP="00EC1841">
                  <w:pPr>
                    <w:rPr>
                      <w:rFonts w:cs="Times New Roman"/>
                      <w:sz w:val="16"/>
                    </w:rPr>
                  </w:pPr>
                </w:p>
              </w:tc>
            </w:tr>
          </w:tbl>
          <w:p w:rsidR="002E5B6C" w:rsidRPr="00151A0C" w:rsidRDefault="002E5B6C" w:rsidP="00A17197"/>
        </w:tc>
      </w:tr>
    </w:tbl>
    <w:p w:rsidR="002E5B6C" w:rsidRDefault="002E5B6C" w:rsidP="002E5B6C">
      <w:pPr>
        <w:snapToGrid w:val="0"/>
        <w:spacing w:line="280" w:lineRule="atLeast"/>
        <w:rPr>
          <w:rFonts w:eastAsia="MS PGothic"/>
          <w:sz w:val="32"/>
          <w:szCs w:val="32"/>
          <w:lang w:eastAsia="ja-JP"/>
        </w:rPr>
      </w:pPr>
    </w:p>
    <w:p w:rsidR="002E5B6C" w:rsidRDefault="002E5B6C" w:rsidP="00020BBC">
      <w:pPr>
        <w:pStyle w:val="ListParagraph"/>
        <w:numPr>
          <w:ilvl w:val="0"/>
          <w:numId w:val="7"/>
        </w:numPr>
        <w:snapToGrid w:val="0"/>
        <w:spacing w:line="280" w:lineRule="atLeast"/>
        <w:rPr>
          <w:sz w:val="32"/>
          <w:szCs w:val="32"/>
        </w:rPr>
        <w:sectPr w:rsidR="002E5B6C" w:rsidSect="005E1D13">
          <w:pgSz w:w="16839" w:h="11907" w:orient="landscape" w:code="9"/>
          <w:pgMar w:top="1701" w:right="1701" w:bottom="1701" w:left="1701" w:header="720" w:footer="726" w:gutter="0"/>
          <w:cols w:space="720"/>
          <w:docGrid w:linePitch="326"/>
        </w:sectPr>
      </w:pPr>
      <w:bookmarkStart w:id="56" w:name="_Toc441276108"/>
    </w:p>
    <w:p w:rsidR="002E5B6C" w:rsidRPr="00A17197" w:rsidRDefault="002E5B6C" w:rsidP="00A17197"/>
    <w:p w:rsidR="002E5B6C" w:rsidRPr="00CE4715" w:rsidRDefault="00086D06" w:rsidP="002E5B6C">
      <w:pPr>
        <w:pStyle w:val="Heading2"/>
        <w:keepNext w:val="0"/>
        <w:keepLines w:val="0"/>
        <w:numPr>
          <w:ilvl w:val="1"/>
          <w:numId w:val="0"/>
        </w:numPr>
        <w:ind w:left="851" w:hanging="851"/>
      </w:pPr>
      <w:bookmarkStart w:id="57" w:name="_Toc500631253"/>
      <w:r>
        <w:t xml:space="preserve">(Annex 39) </w:t>
      </w:r>
      <w:r w:rsidR="002E5B6C" w:rsidRPr="00CE4715">
        <w:t>Environmental and Social Management System (ESMS) Checklist</w:t>
      </w:r>
      <w:bookmarkEnd w:id="56"/>
      <w:bookmarkEnd w:id="57"/>
    </w:p>
    <w:p w:rsidR="002E5B6C" w:rsidRPr="00CE4715" w:rsidRDefault="002E5B6C" w:rsidP="002E5B6C"/>
    <w:p w:rsidR="002E5B6C" w:rsidRPr="00CE4715" w:rsidRDefault="002E5B6C" w:rsidP="002E5B6C">
      <w:r w:rsidRPr="00CE4715">
        <w:t>Sustainable and Renewable Energy Development Authority(SREDA) is also an executing agency of the project which is responsible for technical aspects of the project. However, SREDA is not involved in the loan so it is not included into this check list. SREDA will consider environmental and social aspects in accordance with JICA’s guidelines for environmental and social considerations when it renews eligible technologies and products list. The equipment targeted by the loan scheme of the project. must be amongst the list.</w:t>
      </w:r>
    </w:p>
    <w:p w:rsidR="002E5B6C" w:rsidRPr="00CE4715" w:rsidRDefault="002E5B6C" w:rsidP="002E5B6C"/>
    <w:tbl>
      <w:tblPr>
        <w:tblW w:w="49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5"/>
        <w:gridCol w:w="2533"/>
        <w:gridCol w:w="3217"/>
        <w:gridCol w:w="2265"/>
      </w:tblGrid>
      <w:tr w:rsidR="002E5B6C" w:rsidRPr="00CE4715" w:rsidTr="00AA0012">
        <w:trPr>
          <w:trHeight w:val="20"/>
        </w:trPr>
        <w:tc>
          <w:tcPr>
            <w:tcW w:w="322" w:type="pct"/>
            <w:shd w:val="clear" w:color="auto" w:fill="auto"/>
          </w:tcPr>
          <w:p w:rsidR="002E5B6C" w:rsidRPr="00AA0012" w:rsidRDefault="002E5B6C" w:rsidP="00AA0012">
            <w:r w:rsidRPr="00AA0012">
              <w:t>No.</w:t>
            </w:r>
          </w:p>
        </w:tc>
        <w:tc>
          <w:tcPr>
            <w:tcW w:w="1637" w:type="pct"/>
            <w:shd w:val="clear" w:color="auto" w:fill="auto"/>
          </w:tcPr>
          <w:p w:rsidR="002E5B6C" w:rsidRPr="00AA0012" w:rsidRDefault="002E5B6C" w:rsidP="00AA0012">
            <w:r w:rsidRPr="00AA0012">
              <w:t>Questions (English)</w:t>
            </w:r>
          </w:p>
        </w:tc>
        <w:tc>
          <w:tcPr>
            <w:tcW w:w="1560" w:type="pct"/>
            <w:shd w:val="clear" w:color="auto" w:fill="auto"/>
          </w:tcPr>
          <w:p w:rsidR="002E5B6C" w:rsidRPr="00AA0012" w:rsidRDefault="002E5B6C" w:rsidP="00AA0012">
            <w:r w:rsidRPr="00AA0012">
              <w:t>Answer</w:t>
            </w:r>
          </w:p>
        </w:tc>
        <w:tc>
          <w:tcPr>
            <w:tcW w:w="1481" w:type="pct"/>
            <w:shd w:val="clear" w:color="auto" w:fill="auto"/>
          </w:tcPr>
          <w:p w:rsidR="002E5B6C" w:rsidRPr="00AA0012" w:rsidRDefault="002E5B6C" w:rsidP="00AA0012">
            <w:r w:rsidRPr="00AA0012">
              <w:t>Improvement Plan</w:t>
            </w:r>
          </w:p>
        </w:tc>
      </w:tr>
      <w:tr w:rsidR="002E5B6C" w:rsidRPr="00CE4715" w:rsidTr="00AA0012">
        <w:trPr>
          <w:trHeight w:val="474"/>
        </w:trPr>
        <w:tc>
          <w:tcPr>
            <w:tcW w:w="5000" w:type="pct"/>
            <w:gridSpan w:val="4"/>
            <w:shd w:val="clear" w:color="auto" w:fill="auto"/>
          </w:tcPr>
          <w:p w:rsidR="002E5B6C" w:rsidRPr="00086D06" w:rsidRDefault="002E5B6C" w:rsidP="00086D06">
            <w:r w:rsidRPr="00086D06">
              <w:rPr>
                <w:rFonts w:hint="eastAsia"/>
              </w:rPr>
              <w:t>1.</w:t>
            </w:r>
            <w:r w:rsidRPr="00086D06">
              <w:t xml:space="preserve"> Policy</w:t>
            </w:r>
          </w:p>
        </w:tc>
      </w:tr>
      <w:tr w:rsidR="002E5B6C" w:rsidRPr="00CE4715" w:rsidTr="00AA0012">
        <w:trPr>
          <w:trHeight w:val="20"/>
        </w:trPr>
        <w:tc>
          <w:tcPr>
            <w:tcW w:w="322" w:type="pct"/>
            <w:shd w:val="clear" w:color="auto" w:fill="auto"/>
          </w:tcPr>
          <w:p w:rsidR="002E5B6C" w:rsidRPr="00AA0012" w:rsidRDefault="002E5B6C" w:rsidP="00AA0012">
            <w:r w:rsidRPr="00AA0012">
              <w:t>(1)</w:t>
            </w:r>
          </w:p>
        </w:tc>
        <w:tc>
          <w:tcPr>
            <w:tcW w:w="1637" w:type="pct"/>
            <w:shd w:val="clear" w:color="auto" w:fill="auto"/>
          </w:tcPr>
          <w:p w:rsidR="002E5B6C" w:rsidRPr="00AA0012" w:rsidRDefault="002E5B6C" w:rsidP="00AA0012">
            <w:r w:rsidRPr="00AA0012">
              <w:t xml:space="preserve">Does the executing agencyhave any formal environmental policy or procedures? If yes, please describe them and provide appropriate documentation. If no, does the financial intermediary/executing agency have any plan to set such policy or procedures? </w:t>
            </w:r>
          </w:p>
        </w:tc>
        <w:tc>
          <w:tcPr>
            <w:tcW w:w="1560" w:type="pct"/>
            <w:shd w:val="clear" w:color="auto" w:fill="auto"/>
          </w:tcPr>
          <w:p w:rsidR="002E5B6C" w:rsidRPr="00CE4715" w:rsidRDefault="002E5B6C" w:rsidP="00AA0012">
            <w:pPr>
              <w:snapToGrid w:val="0"/>
              <w:rPr>
                <w:rFonts w:eastAsia="MS PGothic" w:cs="Times New Roman"/>
              </w:rPr>
            </w:pPr>
            <w:r w:rsidRPr="00CE4715">
              <w:rPr>
                <w:rFonts w:eastAsia="MS PGothic" w:cs="Times New Roman"/>
              </w:rPr>
              <w:t>IDCOL</w:t>
            </w:r>
            <w:r w:rsidRPr="00CE4715">
              <w:rPr>
                <w:rFonts w:eastAsia="MS PGothic" w:cs="Times New Roman" w:hint="eastAsia"/>
              </w:rPr>
              <w:t xml:space="preserve"> (</w:t>
            </w:r>
            <w:r w:rsidRPr="00CE4715">
              <w:rPr>
                <w:rFonts w:hint="eastAsia"/>
              </w:rPr>
              <w:t>Executing Agency):</w:t>
            </w:r>
          </w:p>
          <w:p w:rsidR="002E5B6C" w:rsidRPr="00CE4715" w:rsidRDefault="002E5B6C" w:rsidP="00AA0012">
            <w:pPr>
              <w:snapToGrid w:val="0"/>
              <w:rPr>
                <w:rFonts w:eastAsia="MS PGothic" w:cs="Times New Roman"/>
              </w:rPr>
            </w:pPr>
            <w:r w:rsidRPr="00CE4715">
              <w:rPr>
                <w:rFonts w:eastAsia="MS PGothic" w:cs="Times New Roman" w:hint="eastAsia"/>
              </w:rPr>
              <w:t xml:space="preserve">IDCOL has </w:t>
            </w:r>
            <w:r w:rsidRPr="00CE4715">
              <w:rPr>
                <w:rFonts w:eastAsia="MS PGothic" w:cs="Times New Roman"/>
              </w:rPr>
              <w:t>“Environmental and Social Safeguards Framework (ESSF)”</w:t>
            </w:r>
            <w:r w:rsidRPr="00CE4715">
              <w:rPr>
                <w:rFonts w:eastAsia="MS PGothic" w:cs="Times New Roman" w:hint="eastAsia"/>
              </w:rPr>
              <w:t xml:space="preserve"> for large scale infrastructure </w:t>
            </w:r>
            <w:r w:rsidRPr="00CE4715">
              <w:rPr>
                <w:rFonts w:eastAsia="MS PGothic" w:cs="Times New Roman"/>
              </w:rPr>
              <w:t xml:space="preserve">projects and “Environmental and Social Management Framework (ESMF)” </w:t>
            </w:r>
            <w:r w:rsidRPr="00CE4715">
              <w:rPr>
                <w:rFonts w:eastAsia="MS PGothic" w:cs="Times New Roman" w:hint="eastAsia"/>
              </w:rPr>
              <w:t xml:space="preserve">for small or medium scale </w:t>
            </w:r>
            <w:r w:rsidRPr="00CE4715">
              <w:rPr>
                <w:rFonts w:eastAsia="MS PGothic" w:cs="Times New Roman"/>
              </w:rPr>
              <w:t>energy</w:t>
            </w:r>
            <w:r w:rsidRPr="00CE4715">
              <w:rPr>
                <w:rFonts w:eastAsia="MS PGothic" w:cs="Times New Roman" w:hint="eastAsia"/>
              </w:rPr>
              <w:t xml:space="preserve"> projects </w:t>
            </w:r>
            <w:r w:rsidRPr="00CE4715">
              <w:rPr>
                <w:rFonts w:eastAsia="MS PGothic" w:cs="Times New Roman"/>
              </w:rPr>
              <w:t>as environmental frameworks.</w:t>
            </w:r>
          </w:p>
          <w:p w:rsidR="002E5B6C" w:rsidRPr="00CE4715" w:rsidRDefault="002E5B6C" w:rsidP="00AA0012">
            <w:pPr>
              <w:snapToGrid w:val="0"/>
              <w:rPr>
                <w:rFonts w:eastAsia="MS PGothic" w:cs="Times New Roman"/>
              </w:rPr>
            </w:pPr>
          </w:p>
          <w:p w:rsidR="002E5B6C" w:rsidRPr="00CE4715" w:rsidRDefault="002E5B6C" w:rsidP="00AA0012">
            <w:pPr>
              <w:snapToGrid w:val="0"/>
              <w:rPr>
                <w:rFonts w:eastAsia="MS PGothic" w:cs="Times New Roman"/>
              </w:rPr>
            </w:pPr>
            <w:r w:rsidRPr="00CE4715">
              <w:rPr>
                <w:rFonts w:eastAsia="MS PGothic" w:cs="Times New Roman"/>
              </w:rPr>
              <w:t>BIFFL</w:t>
            </w:r>
            <w:r w:rsidRPr="00CE4715">
              <w:rPr>
                <w:rFonts w:eastAsia="MS PGothic" w:cs="Times New Roman" w:hint="eastAsia"/>
              </w:rPr>
              <w:t xml:space="preserve"> (</w:t>
            </w:r>
            <w:r w:rsidRPr="00CE4715">
              <w:rPr>
                <w:rFonts w:hint="eastAsia"/>
              </w:rPr>
              <w:t>Executing Agency):</w:t>
            </w:r>
          </w:p>
          <w:p w:rsidR="002E5B6C" w:rsidRPr="00CE4715" w:rsidRDefault="002E5B6C" w:rsidP="00AA0012">
            <w:pPr>
              <w:snapToGrid w:val="0"/>
              <w:rPr>
                <w:rFonts w:eastAsia="MS PGothic" w:cs="Times New Roman"/>
              </w:rPr>
            </w:pPr>
            <w:r w:rsidRPr="00CE4715">
              <w:rPr>
                <w:rFonts w:eastAsia="MS PGothic" w:cs="Times New Roman"/>
              </w:rPr>
              <w:t>BIFFL</w:t>
            </w:r>
            <w:r w:rsidRPr="00CE4715">
              <w:rPr>
                <w:rFonts w:eastAsia="MS PGothic" w:cs="Times New Roman" w:hint="eastAsia"/>
              </w:rPr>
              <w:t xml:space="preserve"> has </w:t>
            </w:r>
            <w:r w:rsidRPr="00CE4715">
              <w:t xml:space="preserve">“Environmental Social </w:t>
            </w:r>
            <w:r w:rsidRPr="00CE4715">
              <w:rPr>
                <w:rFonts w:hint="eastAsia"/>
              </w:rPr>
              <w:t>Monitoring Framework (ESMF)</w:t>
            </w:r>
            <w:r w:rsidRPr="00CE4715">
              <w:t>”</w:t>
            </w:r>
            <w:r w:rsidRPr="00CE4715">
              <w:rPr>
                <w:rFonts w:eastAsia="MS PGothic" w:cs="Times New Roman"/>
              </w:rPr>
              <w:t xml:space="preserve"> as an environmental framework.</w:t>
            </w:r>
          </w:p>
        </w:tc>
        <w:tc>
          <w:tcPr>
            <w:tcW w:w="1481" w:type="pct"/>
            <w:shd w:val="clear" w:color="auto" w:fill="auto"/>
          </w:tcPr>
          <w:p w:rsidR="002E5B6C" w:rsidRPr="00CE4715" w:rsidRDefault="002E5B6C" w:rsidP="00AA0012">
            <w:pPr>
              <w:snapToGrid w:val="0"/>
              <w:rPr>
                <w:rFonts w:eastAsia="MS PGothic" w:cs="Times New Roman"/>
              </w:rPr>
            </w:pPr>
          </w:p>
          <w:p w:rsidR="002E5B6C" w:rsidRPr="00CE4715" w:rsidRDefault="002E5B6C" w:rsidP="00AA0012">
            <w:pPr>
              <w:snapToGrid w:val="0"/>
              <w:rPr>
                <w:rFonts w:eastAsia="MS PGothic" w:cs="Times New Roman"/>
              </w:rPr>
            </w:pPr>
          </w:p>
          <w:p w:rsidR="002E5B6C" w:rsidRPr="00CE4715" w:rsidRDefault="002E5B6C" w:rsidP="00AA0012">
            <w:pPr>
              <w:snapToGrid w:val="0"/>
              <w:rPr>
                <w:rFonts w:eastAsia="MS PGothic" w:cs="Times New Roman"/>
              </w:rPr>
            </w:pPr>
            <w:r w:rsidRPr="00CE4715">
              <w:rPr>
                <w:rFonts w:eastAsia="MS PGothic" w:cs="Times New Roman"/>
              </w:rPr>
              <w:t>IDOCL:</w:t>
            </w:r>
          </w:p>
          <w:p w:rsidR="002E5B6C" w:rsidRPr="00AA0012" w:rsidRDefault="002E5B6C" w:rsidP="00AA0012">
            <w:pPr>
              <w:jc w:val="center"/>
            </w:pPr>
            <w:r w:rsidRPr="00AA0012">
              <w:t>-</w:t>
            </w:r>
          </w:p>
          <w:p w:rsidR="002E5B6C" w:rsidRPr="00CE4715" w:rsidRDefault="002E5B6C" w:rsidP="00AA0012">
            <w:pPr>
              <w:snapToGrid w:val="0"/>
              <w:rPr>
                <w:rFonts w:eastAsia="MS PGothic" w:cs="Times New Roman"/>
              </w:rPr>
            </w:pPr>
          </w:p>
          <w:p w:rsidR="002E5B6C" w:rsidRPr="00CE4715" w:rsidRDefault="002E5B6C" w:rsidP="00AA0012">
            <w:pPr>
              <w:snapToGrid w:val="0"/>
              <w:rPr>
                <w:rFonts w:eastAsia="MS PGothic" w:cs="Times New Roman"/>
              </w:rPr>
            </w:pPr>
            <w:r w:rsidRPr="00CE4715">
              <w:rPr>
                <w:rFonts w:eastAsia="MS PGothic" w:cs="Times New Roman"/>
              </w:rPr>
              <w:t>BIFFL:</w:t>
            </w:r>
          </w:p>
          <w:p w:rsidR="002E5B6C" w:rsidRPr="00CE4715" w:rsidRDefault="002E5B6C" w:rsidP="00AA0012">
            <w:pPr>
              <w:snapToGrid w:val="0"/>
              <w:jc w:val="center"/>
              <w:rPr>
                <w:rFonts w:eastAsia="MS PGothic" w:cs="Times New Roman"/>
                <w:b/>
              </w:rPr>
            </w:pPr>
            <w:r w:rsidRPr="00CE4715">
              <w:rPr>
                <w:rFonts w:eastAsia="MS PGothic" w:cs="Times New Roman"/>
              </w:rPr>
              <w:t>-</w:t>
            </w:r>
          </w:p>
        </w:tc>
      </w:tr>
      <w:tr w:rsidR="002E5B6C" w:rsidRPr="00CE4715" w:rsidTr="00AA0012">
        <w:trPr>
          <w:trHeight w:val="20"/>
        </w:trPr>
        <w:tc>
          <w:tcPr>
            <w:tcW w:w="322" w:type="pct"/>
            <w:shd w:val="clear" w:color="auto" w:fill="auto"/>
          </w:tcPr>
          <w:p w:rsidR="002E5B6C" w:rsidRPr="00AA0012" w:rsidRDefault="002E5B6C" w:rsidP="00AA0012">
            <w:r w:rsidRPr="00AA0012">
              <w:t>(2)</w:t>
            </w:r>
          </w:p>
        </w:tc>
        <w:tc>
          <w:tcPr>
            <w:tcW w:w="1637" w:type="pct"/>
            <w:shd w:val="clear" w:color="auto" w:fill="auto"/>
          </w:tcPr>
          <w:p w:rsidR="002E5B6C" w:rsidRPr="00AA0012" w:rsidRDefault="002E5B6C" w:rsidP="00AA0012">
            <w:r w:rsidRPr="00AA0012">
              <w:t xml:space="preserve">Are there any types of projects in which the financial intermediary/executing agency will not take part due to the environmental risks? (e.g., projects involving handling of hazardous wastes or endangered plants or animals). </w:t>
            </w:r>
          </w:p>
        </w:tc>
        <w:tc>
          <w:tcPr>
            <w:tcW w:w="1560" w:type="pct"/>
            <w:shd w:val="clear" w:color="auto" w:fill="auto"/>
          </w:tcPr>
          <w:p w:rsidR="002E5B6C" w:rsidRPr="00CE4715" w:rsidRDefault="002E5B6C" w:rsidP="00AA0012">
            <w:pPr>
              <w:snapToGrid w:val="0"/>
              <w:rPr>
                <w:rFonts w:eastAsia="MS PGothic" w:cs="Times New Roman"/>
              </w:rPr>
            </w:pPr>
            <w:r w:rsidRPr="00CE4715">
              <w:rPr>
                <w:rFonts w:eastAsia="MS PGothic" w:cs="Times New Roman" w:hint="eastAsia"/>
              </w:rPr>
              <w:t>M</w:t>
            </w:r>
            <w:r w:rsidRPr="00CE4715">
              <w:rPr>
                <w:rFonts w:eastAsia="MS PGothic" w:cs="Times New Roman"/>
              </w:rPr>
              <w:t>ost of the activities will be limited in factories or buildings, considerable negative impacts are unlikely to occur.</w:t>
            </w:r>
          </w:p>
        </w:tc>
        <w:tc>
          <w:tcPr>
            <w:tcW w:w="1481" w:type="pct"/>
            <w:shd w:val="clear" w:color="auto" w:fill="auto"/>
          </w:tcPr>
          <w:p w:rsidR="002E5B6C" w:rsidRPr="00CE4715" w:rsidRDefault="002E5B6C" w:rsidP="00AA0012">
            <w:pPr>
              <w:snapToGrid w:val="0"/>
              <w:rPr>
                <w:rFonts w:eastAsia="MS PGothic" w:cs="Times New Roman"/>
                <w:b/>
              </w:rPr>
            </w:pPr>
          </w:p>
          <w:p w:rsidR="002E5B6C" w:rsidRPr="00AA0012" w:rsidRDefault="002E5B6C" w:rsidP="00AA0012">
            <w:pPr>
              <w:jc w:val="center"/>
            </w:pPr>
            <w:r w:rsidRPr="00AA0012">
              <w:rPr>
                <w:rFonts w:hint="eastAsia"/>
              </w:rPr>
              <w:t>-</w:t>
            </w:r>
          </w:p>
        </w:tc>
      </w:tr>
      <w:tr w:rsidR="002E5B6C" w:rsidRPr="00CE4715" w:rsidTr="00AA0012">
        <w:trPr>
          <w:trHeight w:val="20"/>
        </w:trPr>
        <w:tc>
          <w:tcPr>
            <w:tcW w:w="5000" w:type="pct"/>
            <w:gridSpan w:val="4"/>
            <w:shd w:val="clear" w:color="auto" w:fill="auto"/>
          </w:tcPr>
          <w:p w:rsidR="002E5B6C" w:rsidRPr="00086D06" w:rsidRDefault="002E5B6C" w:rsidP="00086D06">
            <w:r w:rsidRPr="00086D06">
              <w:rPr>
                <w:rFonts w:hint="eastAsia"/>
              </w:rPr>
              <w:t xml:space="preserve">2. </w:t>
            </w:r>
            <w:r w:rsidRPr="00086D06">
              <w:t>Procedures</w:t>
            </w:r>
          </w:p>
        </w:tc>
      </w:tr>
      <w:tr w:rsidR="002E5B6C" w:rsidRPr="00CE4715" w:rsidTr="00AA0012">
        <w:trPr>
          <w:trHeight w:val="20"/>
        </w:trPr>
        <w:tc>
          <w:tcPr>
            <w:tcW w:w="322" w:type="pct"/>
            <w:shd w:val="clear" w:color="auto" w:fill="auto"/>
          </w:tcPr>
          <w:p w:rsidR="002E5B6C" w:rsidRPr="00AA0012" w:rsidRDefault="002E5B6C" w:rsidP="00AA0012">
            <w:r w:rsidRPr="00AA0012">
              <w:t>(3)</w:t>
            </w:r>
          </w:p>
        </w:tc>
        <w:tc>
          <w:tcPr>
            <w:tcW w:w="1637" w:type="pct"/>
            <w:shd w:val="clear" w:color="auto" w:fill="auto"/>
          </w:tcPr>
          <w:p w:rsidR="002E5B6C" w:rsidRPr="00AA0012" w:rsidRDefault="002E5B6C" w:rsidP="00AA0012">
            <w:r w:rsidRPr="00AA0012">
              <w:t xml:space="preserve">Does the executing agency have any </w:t>
            </w:r>
            <w:r w:rsidRPr="00AA0012">
              <w:lastRenderedPageBreak/>
              <w:t xml:space="preserve">environmental procedures such as screening, categorization and environmental review? If yes, please describe. </w:t>
            </w:r>
          </w:p>
        </w:tc>
        <w:tc>
          <w:tcPr>
            <w:tcW w:w="1560" w:type="pct"/>
            <w:shd w:val="clear" w:color="auto" w:fill="auto"/>
          </w:tcPr>
          <w:p w:rsidR="002E5B6C" w:rsidRPr="00CE4715" w:rsidRDefault="002E5B6C" w:rsidP="00AA0012">
            <w:pPr>
              <w:snapToGrid w:val="0"/>
              <w:rPr>
                <w:rFonts w:eastAsia="MS PGothic" w:cs="Times New Roman"/>
              </w:rPr>
            </w:pPr>
          </w:p>
          <w:p w:rsidR="002E5B6C" w:rsidRPr="00CE4715" w:rsidRDefault="002E5B6C" w:rsidP="00AA0012">
            <w:pPr>
              <w:snapToGrid w:val="0"/>
              <w:rPr>
                <w:rFonts w:eastAsia="MS PGothic" w:cs="Times New Roman"/>
              </w:rPr>
            </w:pPr>
          </w:p>
          <w:p w:rsidR="002E5B6C" w:rsidRPr="00CE4715" w:rsidRDefault="002E5B6C" w:rsidP="00AA0012">
            <w:pPr>
              <w:snapToGrid w:val="0"/>
              <w:rPr>
                <w:rFonts w:eastAsia="MS PGothic" w:cs="Times New Roman"/>
              </w:rPr>
            </w:pPr>
            <w:r w:rsidRPr="00CE4715">
              <w:rPr>
                <w:rFonts w:eastAsia="MS PGothic" w:cs="Times New Roman"/>
              </w:rPr>
              <w:lastRenderedPageBreak/>
              <w:t>IDCOL</w:t>
            </w:r>
            <w:r w:rsidRPr="00CE4715">
              <w:rPr>
                <w:rFonts w:hint="eastAsia"/>
              </w:rPr>
              <w:t>:</w:t>
            </w:r>
          </w:p>
          <w:p w:rsidR="002E5B6C" w:rsidRPr="00CE4715" w:rsidRDefault="002E5B6C" w:rsidP="00AA0012">
            <w:pPr>
              <w:snapToGrid w:val="0"/>
              <w:rPr>
                <w:rFonts w:eastAsia="MS PGothic" w:cs="Times New Roman"/>
              </w:rPr>
            </w:pPr>
            <w:r w:rsidRPr="00CE4715">
              <w:rPr>
                <w:rFonts w:eastAsia="MS PGothic" w:cs="Times New Roman" w:hint="eastAsia"/>
              </w:rPr>
              <w:t xml:space="preserve">ESSF and </w:t>
            </w:r>
            <w:r w:rsidRPr="00CE4715">
              <w:rPr>
                <w:rFonts w:eastAsia="MS PGothic" w:cs="Times New Roman"/>
              </w:rPr>
              <w:t>ESMF regulate environmental procedures for variousdevelopment projects.</w:t>
            </w:r>
            <w:r w:rsidRPr="00CE4715">
              <w:rPr>
                <w:rFonts w:eastAsia="MS PGothic" w:cs="Times New Roman" w:hint="eastAsia"/>
              </w:rPr>
              <w:t xml:space="preserve"> ESSF and </w:t>
            </w:r>
            <w:r w:rsidRPr="00CE4715">
              <w:rPr>
                <w:rFonts w:eastAsia="MS PGothic" w:cs="Times New Roman"/>
              </w:rPr>
              <w:t xml:space="preserve">ESMF </w:t>
            </w:r>
            <w:r w:rsidRPr="00CE4715">
              <w:rPr>
                <w:rFonts w:eastAsia="MS PGothic" w:cs="Times New Roman" w:hint="eastAsia"/>
              </w:rPr>
              <w:t xml:space="preserve">mention the </w:t>
            </w:r>
            <w:r w:rsidRPr="00CE4715">
              <w:rPr>
                <w:rFonts w:eastAsia="MS PGothic" w:cs="Times New Roman"/>
              </w:rPr>
              <w:t>categorization</w:t>
            </w:r>
            <w:r w:rsidRPr="00CE4715">
              <w:rPr>
                <w:rFonts w:eastAsia="MS PGothic" w:cs="Times New Roman" w:hint="eastAsia"/>
              </w:rPr>
              <w:t xml:space="preserve"> according to Bangladesh </w:t>
            </w:r>
            <w:r w:rsidRPr="00CE4715">
              <w:rPr>
                <w:rFonts w:eastAsia="MS PGothic" w:cs="Times New Roman"/>
              </w:rPr>
              <w:t>Environment Conservation Rules</w:t>
            </w:r>
            <w:r w:rsidRPr="00CE4715">
              <w:rPr>
                <w:rFonts w:eastAsia="MS PGothic" w:cs="Times New Roman" w:hint="eastAsia"/>
              </w:rPr>
              <w:t>.</w:t>
            </w:r>
            <w:r w:rsidRPr="00CE4715">
              <w:rPr>
                <w:rFonts w:eastAsia="MS PGothic" w:cs="Times New Roman"/>
              </w:rPr>
              <w:t xml:space="preserve"> ESMF </w:t>
            </w:r>
            <w:r w:rsidRPr="00CE4715">
              <w:rPr>
                <w:rFonts w:eastAsia="MS PGothic" w:cs="Times New Roman" w:hint="eastAsia"/>
              </w:rPr>
              <w:t>provides environmentalscreeningforms.</w:t>
            </w:r>
          </w:p>
          <w:p w:rsidR="002E5B6C" w:rsidRPr="00CE4715" w:rsidRDefault="002E5B6C" w:rsidP="00AA0012">
            <w:pPr>
              <w:snapToGrid w:val="0"/>
              <w:rPr>
                <w:rFonts w:eastAsia="MS PGothic" w:cs="Times New Roman"/>
              </w:rPr>
            </w:pPr>
          </w:p>
          <w:p w:rsidR="002E5B6C" w:rsidRPr="00CE4715" w:rsidRDefault="002E5B6C" w:rsidP="00AA0012">
            <w:pPr>
              <w:snapToGrid w:val="0"/>
              <w:rPr>
                <w:rFonts w:eastAsia="MS PGothic" w:cs="Times New Roman"/>
              </w:rPr>
            </w:pPr>
            <w:r w:rsidRPr="00CE4715">
              <w:rPr>
                <w:rFonts w:eastAsia="MS PGothic" w:cs="Times New Roman"/>
              </w:rPr>
              <w:t>BIFFL</w:t>
            </w:r>
            <w:r w:rsidRPr="00CE4715">
              <w:rPr>
                <w:rFonts w:hint="eastAsia"/>
              </w:rPr>
              <w:t>:</w:t>
            </w:r>
          </w:p>
          <w:p w:rsidR="002E5B6C" w:rsidRPr="00CE4715" w:rsidRDefault="002E5B6C" w:rsidP="00AA0012">
            <w:pPr>
              <w:snapToGrid w:val="0"/>
              <w:rPr>
                <w:rFonts w:eastAsia="MS PGothic" w:cs="Times New Roman"/>
              </w:rPr>
            </w:pPr>
            <w:r w:rsidRPr="00CE4715">
              <w:rPr>
                <w:rFonts w:eastAsia="MS PGothic" w:cs="Times New Roman"/>
              </w:rPr>
              <w:t>ESMF regulate environmental procedures for variousdevelopment projects.ESMF mention the categorization according to Bangladesh Environment Conservation Rules</w:t>
            </w:r>
            <w:r w:rsidRPr="00CE4715">
              <w:rPr>
                <w:rFonts w:eastAsia="MS PGothic" w:cs="Times New Roman" w:hint="eastAsia"/>
              </w:rPr>
              <w:t xml:space="preserve"> and </w:t>
            </w:r>
            <w:r w:rsidRPr="00CE4715">
              <w:rPr>
                <w:rFonts w:eastAsia="MS PGothic" w:cs="Times New Roman"/>
              </w:rPr>
              <w:t>component</w:t>
            </w:r>
            <w:r w:rsidRPr="00CE4715">
              <w:rPr>
                <w:rFonts w:eastAsia="MS PGothic" w:cs="Times New Roman" w:hint="eastAsia"/>
              </w:rPr>
              <w:t xml:space="preserve"> of </w:t>
            </w:r>
            <w:r w:rsidRPr="00CE4715">
              <w:rPr>
                <w:rFonts w:eastAsia="MS PGothic" w:cs="Times New Roman"/>
              </w:rPr>
              <w:t>preliminary screening.</w:t>
            </w:r>
          </w:p>
        </w:tc>
        <w:tc>
          <w:tcPr>
            <w:tcW w:w="1481" w:type="pct"/>
            <w:shd w:val="clear" w:color="auto" w:fill="auto"/>
          </w:tcPr>
          <w:p w:rsidR="002E5B6C" w:rsidRPr="00CE4715" w:rsidRDefault="002E5B6C" w:rsidP="00AA0012">
            <w:pPr>
              <w:snapToGrid w:val="0"/>
              <w:rPr>
                <w:rFonts w:eastAsia="MS PGothic" w:cs="Times New Roman"/>
              </w:rPr>
            </w:pPr>
          </w:p>
          <w:p w:rsidR="002E5B6C" w:rsidRPr="00CE4715" w:rsidRDefault="002E5B6C" w:rsidP="00AA0012">
            <w:pPr>
              <w:snapToGrid w:val="0"/>
              <w:rPr>
                <w:rFonts w:eastAsia="MS PGothic" w:cs="Times New Roman"/>
              </w:rPr>
            </w:pPr>
          </w:p>
          <w:p w:rsidR="002E5B6C" w:rsidRPr="00CE4715" w:rsidRDefault="002E5B6C" w:rsidP="00AA0012">
            <w:pPr>
              <w:snapToGrid w:val="0"/>
              <w:rPr>
                <w:rFonts w:eastAsia="MS PGothic" w:cs="Times New Roman"/>
              </w:rPr>
            </w:pPr>
            <w:r w:rsidRPr="00CE4715">
              <w:rPr>
                <w:rFonts w:eastAsia="MS PGothic" w:cs="Times New Roman"/>
              </w:rPr>
              <w:lastRenderedPageBreak/>
              <w:t>IDOCL:</w:t>
            </w:r>
          </w:p>
          <w:p w:rsidR="002E5B6C" w:rsidRPr="00AA0012" w:rsidRDefault="002E5B6C" w:rsidP="00AA0012">
            <w:pPr>
              <w:jc w:val="center"/>
            </w:pPr>
            <w:r w:rsidRPr="00AA0012">
              <w:t>-</w:t>
            </w:r>
          </w:p>
          <w:p w:rsidR="002E5B6C" w:rsidRPr="00CE4715" w:rsidRDefault="002E5B6C" w:rsidP="00AA0012">
            <w:pPr>
              <w:snapToGrid w:val="0"/>
              <w:rPr>
                <w:rFonts w:eastAsia="MS PGothic" w:cs="Times New Roman"/>
              </w:rPr>
            </w:pPr>
          </w:p>
          <w:p w:rsidR="002E5B6C" w:rsidRPr="00CE4715" w:rsidRDefault="002E5B6C" w:rsidP="00AA0012">
            <w:pPr>
              <w:snapToGrid w:val="0"/>
              <w:rPr>
                <w:rFonts w:eastAsia="MS PGothic" w:cs="Times New Roman"/>
              </w:rPr>
            </w:pPr>
            <w:r w:rsidRPr="00CE4715">
              <w:rPr>
                <w:rFonts w:eastAsia="MS PGothic" w:cs="Times New Roman"/>
              </w:rPr>
              <w:t>BIFFL:</w:t>
            </w:r>
          </w:p>
          <w:p w:rsidR="002E5B6C" w:rsidRPr="00AA0012" w:rsidRDefault="002E5B6C" w:rsidP="00AA0012">
            <w:pPr>
              <w:jc w:val="center"/>
            </w:pPr>
            <w:r w:rsidRPr="00AA0012">
              <w:t>-</w:t>
            </w:r>
          </w:p>
        </w:tc>
      </w:tr>
      <w:tr w:rsidR="002E5B6C" w:rsidRPr="00CE4715" w:rsidTr="00AA0012">
        <w:trPr>
          <w:trHeight w:val="20"/>
        </w:trPr>
        <w:tc>
          <w:tcPr>
            <w:tcW w:w="322" w:type="pct"/>
            <w:shd w:val="clear" w:color="auto" w:fill="auto"/>
          </w:tcPr>
          <w:p w:rsidR="002E5B6C" w:rsidRPr="00AA0012" w:rsidRDefault="002E5B6C" w:rsidP="00AA0012">
            <w:r w:rsidRPr="00AA0012">
              <w:lastRenderedPageBreak/>
              <w:t>(4)</w:t>
            </w:r>
          </w:p>
        </w:tc>
        <w:tc>
          <w:tcPr>
            <w:tcW w:w="1637" w:type="pct"/>
            <w:shd w:val="clear" w:color="auto" w:fill="auto"/>
          </w:tcPr>
          <w:p w:rsidR="002E5B6C" w:rsidRPr="00AA0012" w:rsidRDefault="002E5B6C" w:rsidP="00AA0012">
            <w:r w:rsidRPr="00AA0012">
              <w:t xml:space="preserve">Please describe how you ensure that your subproject companies and their subprojects are operated in compliance with the national laws and regulations and applicable JICA’s requirements. </w:t>
            </w:r>
          </w:p>
        </w:tc>
        <w:tc>
          <w:tcPr>
            <w:tcW w:w="1560" w:type="pct"/>
            <w:shd w:val="clear" w:color="auto" w:fill="auto"/>
          </w:tcPr>
          <w:p w:rsidR="002E5B6C" w:rsidRPr="00CE4715" w:rsidRDefault="002E5B6C" w:rsidP="00AA0012">
            <w:pPr>
              <w:snapToGrid w:val="0"/>
              <w:rPr>
                <w:rFonts w:eastAsia="MS PGothic" w:cs="Times New Roman"/>
              </w:rPr>
            </w:pPr>
            <w:r w:rsidRPr="00CE4715">
              <w:rPr>
                <w:rFonts w:eastAsia="MS PGothic" w:cs="Times New Roman"/>
              </w:rPr>
              <w:t>IDCOL</w:t>
            </w:r>
            <w:r w:rsidRPr="00CE4715">
              <w:rPr>
                <w:rFonts w:hint="eastAsia"/>
              </w:rPr>
              <w:t>:</w:t>
            </w:r>
          </w:p>
          <w:p w:rsidR="002E5B6C" w:rsidRPr="00CE4715" w:rsidRDefault="002E5B6C" w:rsidP="00AA0012">
            <w:pPr>
              <w:snapToGrid w:val="0"/>
              <w:rPr>
                <w:rFonts w:eastAsia="MS PGothic" w:cs="Times New Roman"/>
              </w:rPr>
            </w:pPr>
            <w:r w:rsidRPr="00CE4715">
              <w:rPr>
                <w:rFonts w:eastAsia="MS PGothic" w:cs="Times New Roman" w:hint="eastAsia"/>
              </w:rPr>
              <w:t xml:space="preserve">Subprojects </w:t>
            </w:r>
            <w:r w:rsidRPr="00CE4715">
              <w:rPr>
                <w:rFonts w:eastAsia="MS PGothic" w:cs="Times New Roman"/>
              </w:rPr>
              <w:t xml:space="preserve">are operated in compliance with the national laws and regulations according to </w:t>
            </w:r>
            <w:r w:rsidRPr="00CE4715">
              <w:rPr>
                <w:rFonts w:eastAsia="MS PGothic" w:cs="Times New Roman" w:hint="eastAsia"/>
              </w:rPr>
              <w:t xml:space="preserve">ESSF and </w:t>
            </w:r>
            <w:r w:rsidRPr="00CE4715">
              <w:rPr>
                <w:rFonts w:eastAsia="MS PGothic" w:cs="Times New Roman"/>
              </w:rPr>
              <w:t xml:space="preserve">ESMF. However JICA EEPF Project </w:t>
            </w:r>
            <w:r w:rsidRPr="00CE4715">
              <w:rPr>
                <w:rFonts w:eastAsia="MS PGothic" w:cs="Times New Roman" w:hint="eastAsia"/>
              </w:rPr>
              <w:t xml:space="preserve">(herein after called  </w:t>
            </w:r>
            <w:r w:rsidRPr="00CE4715">
              <w:rPr>
                <w:rFonts w:eastAsia="MS PGothic" w:cs="Times New Roman"/>
              </w:rPr>
              <w:t>‘</w:t>
            </w:r>
            <w:r w:rsidRPr="00CE4715">
              <w:rPr>
                <w:rFonts w:eastAsia="MS PGothic" w:cs="Times New Roman" w:hint="eastAsia"/>
              </w:rPr>
              <w:t>the Project</w:t>
            </w:r>
            <w:r w:rsidRPr="00CE4715">
              <w:rPr>
                <w:rFonts w:eastAsia="MS PGothic" w:cs="Times New Roman"/>
              </w:rPr>
              <w:t>’</w:t>
            </w:r>
            <w:r w:rsidRPr="00CE4715">
              <w:rPr>
                <w:rFonts w:eastAsia="MS PGothic" w:cs="Times New Roman" w:hint="eastAsia"/>
              </w:rPr>
              <w:t>)</w:t>
            </w:r>
            <w:r w:rsidRPr="00CE4715">
              <w:rPr>
                <w:rFonts w:eastAsia="MS PGothic" w:cs="Times New Roman"/>
              </w:rPr>
              <w:t xml:space="preserve"> is not included in existing </w:t>
            </w:r>
            <w:r w:rsidRPr="00CE4715">
              <w:rPr>
                <w:rFonts w:eastAsia="MS PGothic" w:cs="Times New Roman" w:hint="eastAsia"/>
              </w:rPr>
              <w:t xml:space="preserve">ESSF and </w:t>
            </w:r>
            <w:r w:rsidRPr="00CE4715">
              <w:rPr>
                <w:rFonts w:eastAsia="MS PGothic" w:cs="Times New Roman"/>
              </w:rPr>
              <w:t>ESMF.</w:t>
            </w:r>
          </w:p>
          <w:p w:rsidR="002E5B6C" w:rsidRPr="00CE4715" w:rsidRDefault="002E5B6C" w:rsidP="00AA0012">
            <w:pPr>
              <w:snapToGrid w:val="0"/>
              <w:rPr>
                <w:rFonts w:eastAsia="MS PGothic" w:cs="Times New Roman"/>
              </w:rPr>
            </w:pPr>
          </w:p>
          <w:p w:rsidR="002E5B6C" w:rsidRPr="00CE4715" w:rsidRDefault="002E5B6C" w:rsidP="00AA0012">
            <w:pPr>
              <w:snapToGrid w:val="0"/>
              <w:rPr>
                <w:rFonts w:eastAsia="MS PGothic" w:cs="Times New Roman"/>
              </w:rPr>
            </w:pPr>
            <w:r w:rsidRPr="00CE4715">
              <w:rPr>
                <w:rFonts w:eastAsia="MS PGothic" w:cs="Times New Roman"/>
              </w:rPr>
              <w:t>BIFFL</w:t>
            </w:r>
            <w:r w:rsidRPr="00CE4715">
              <w:rPr>
                <w:rFonts w:hint="eastAsia"/>
              </w:rPr>
              <w:t>:</w:t>
            </w:r>
          </w:p>
          <w:p w:rsidR="002E5B6C" w:rsidRPr="00CE4715" w:rsidRDefault="002E5B6C" w:rsidP="00AA0012">
            <w:pPr>
              <w:snapToGrid w:val="0"/>
              <w:rPr>
                <w:rFonts w:eastAsia="MS PGothic" w:cs="Times New Roman"/>
              </w:rPr>
            </w:pPr>
            <w:r w:rsidRPr="00CE4715">
              <w:rPr>
                <w:rFonts w:eastAsia="MS PGothic" w:cs="Times New Roman"/>
              </w:rPr>
              <w:t xml:space="preserve">Subprojects are operated in compliance with the national laws and regulations according to ESMF. However </w:t>
            </w:r>
            <w:r w:rsidRPr="00CE4715">
              <w:rPr>
                <w:rFonts w:eastAsia="MS PGothic" w:cs="Times New Roman" w:hint="eastAsia"/>
              </w:rPr>
              <w:t>t</w:t>
            </w:r>
            <w:r w:rsidRPr="00CE4715">
              <w:rPr>
                <w:rFonts w:eastAsia="MS PGothic" w:cs="Times New Roman"/>
              </w:rPr>
              <w:t>he Project is not included in existing ESMF.</w:t>
            </w:r>
          </w:p>
        </w:tc>
        <w:tc>
          <w:tcPr>
            <w:tcW w:w="1481" w:type="pct"/>
            <w:shd w:val="clear" w:color="auto" w:fill="auto"/>
          </w:tcPr>
          <w:p w:rsidR="002E5B6C" w:rsidRPr="00CE4715" w:rsidRDefault="002E5B6C" w:rsidP="00AA0012">
            <w:pPr>
              <w:snapToGrid w:val="0"/>
              <w:rPr>
                <w:rFonts w:eastAsia="MS PGothic" w:cs="Times New Roman"/>
              </w:rPr>
            </w:pPr>
            <w:r w:rsidRPr="00CE4715">
              <w:rPr>
                <w:rFonts w:eastAsia="MS PGothic" w:cs="Times New Roman"/>
              </w:rPr>
              <w:t>IDCOL and BIFFL</w:t>
            </w:r>
            <w:r w:rsidRPr="00CE4715">
              <w:rPr>
                <w:rFonts w:hint="eastAsia"/>
              </w:rPr>
              <w:t>:</w:t>
            </w:r>
          </w:p>
          <w:p w:rsidR="002E5B6C" w:rsidRPr="00CE4715" w:rsidRDefault="002E5B6C" w:rsidP="00AA0012">
            <w:pPr>
              <w:snapToGrid w:val="0"/>
              <w:rPr>
                <w:rFonts w:eastAsia="MS PGothic" w:cs="Times New Roman"/>
              </w:rPr>
            </w:pPr>
            <w:r w:rsidRPr="00CE4715">
              <w:rPr>
                <w:rFonts w:eastAsia="MS PGothic" w:cs="Times New Roman" w:hint="eastAsia"/>
              </w:rPr>
              <w:t>IDCOL and BIFFL check the e</w:t>
            </w:r>
            <w:r w:rsidRPr="00CE4715">
              <w:rPr>
                <w:rFonts w:eastAsia="MS PGothic" w:cs="Times New Roman"/>
              </w:rPr>
              <w:t>nvironmental clearance certificate</w:t>
            </w:r>
            <w:r w:rsidRPr="00CE4715">
              <w:rPr>
                <w:rFonts w:eastAsia="MS PGothic" w:cs="Times New Roman" w:hint="eastAsia"/>
              </w:rPr>
              <w:t>, e</w:t>
            </w:r>
            <w:r w:rsidRPr="00CE4715">
              <w:rPr>
                <w:rFonts w:eastAsia="MS PGothic" w:cs="Times New Roman"/>
              </w:rPr>
              <w:t>xplanations to the public</w:t>
            </w:r>
            <w:r w:rsidRPr="00CE4715">
              <w:rPr>
                <w:rFonts w:eastAsia="MS PGothic" w:cs="Times New Roman" w:hint="eastAsia"/>
              </w:rPr>
              <w:t xml:space="preserve">, </w:t>
            </w:r>
            <w:r w:rsidRPr="00CE4715">
              <w:rPr>
                <w:rFonts w:eastAsia="MS PGothic" w:cs="Times New Roman"/>
              </w:rPr>
              <w:t>complaints from local residents</w:t>
            </w:r>
            <w:r w:rsidRPr="00CE4715">
              <w:rPr>
                <w:rFonts w:eastAsia="MS PGothic" w:cs="Times New Roman" w:hint="eastAsia"/>
              </w:rPr>
              <w:t xml:space="preserve"> and s</w:t>
            </w:r>
            <w:r w:rsidRPr="00CE4715">
              <w:rPr>
                <w:rFonts w:eastAsia="MS PGothic" w:cs="Times New Roman"/>
              </w:rPr>
              <w:t>olid waste management</w:t>
            </w:r>
            <w:r w:rsidRPr="00CE4715">
              <w:rPr>
                <w:rFonts w:eastAsia="MS PGothic" w:cs="Times New Roman" w:hint="eastAsia"/>
              </w:rPr>
              <w:t xml:space="preserve"> concerning the proposed subprojects.</w:t>
            </w:r>
          </w:p>
          <w:p w:rsidR="002E5B6C" w:rsidRPr="00CE4715" w:rsidRDefault="002E5B6C" w:rsidP="00AA0012">
            <w:pPr>
              <w:snapToGrid w:val="0"/>
              <w:rPr>
                <w:rFonts w:eastAsia="MS PGothic" w:cs="Times New Roman"/>
              </w:rPr>
            </w:pPr>
            <w:r w:rsidRPr="00CE4715">
              <w:rPr>
                <w:rFonts w:eastAsia="MS PGothic" w:cs="Times New Roman" w:hint="eastAsia"/>
              </w:rPr>
              <w:t>The following a</w:t>
            </w:r>
            <w:r w:rsidRPr="00CE4715">
              <w:rPr>
                <w:rFonts w:eastAsia="MS PGothic" w:cs="Times New Roman"/>
              </w:rPr>
              <w:t xml:space="preserve">dditionaltext to cover </w:t>
            </w:r>
            <w:r w:rsidRPr="00CE4715">
              <w:rPr>
                <w:rFonts w:eastAsia="MS PGothic" w:cs="Times New Roman" w:hint="eastAsia"/>
              </w:rPr>
              <w:t xml:space="preserve">the Project </w:t>
            </w:r>
            <w:r w:rsidRPr="00CE4715">
              <w:rPr>
                <w:rFonts w:eastAsia="MS PGothic" w:cs="Times New Roman"/>
              </w:rPr>
              <w:t xml:space="preserve">will be added to </w:t>
            </w:r>
            <w:r w:rsidRPr="00CE4715">
              <w:rPr>
                <w:rFonts w:eastAsia="MS PGothic" w:cs="Times New Roman" w:hint="eastAsia"/>
              </w:rPr>
              <w:t xml:space="preserve">the </w:t>
            </w:r>
            <w:r w:rsidRPr="00CE4715">
              <w:rPr>
                <w:rFonts w:eastAsia="MS PGothic" w:cs="Times New Roman"/>
              </w:rPr>
              <w:t>existing ESMF</w:t>
            </w:r>
            <w:r w:rsidRPr="00CE4715">
              <w:rPr>
                <w:rFonts w:eastAsia="MS PGothic" w:cs="Times New Roman" w:hint="eastAsia"/>
              </w:rPr>
              <w:t>s.</w:t>
            </w:r>
          </w:p>
          <w:p w:rsidR="002E5B6C" w:rsidRPr="00086D06" w:rsidRDefault="002E5B6C" w:rsidP="00086D06">
            <w:r w:rsidRPr="00086D06">
              <w:t xml:space="preserve">1.Outline of </w:t>
            </w:r>
            <w:r w:rsidRPr="00086D06">
              <w:rPr>
                <w:rFonts w:hint="eastAsia"/>
              </w:rPr>
              <w:t>t</w:t>
            </w:r>
            <w:r w:rsidRPr="00086D06">
              <w:t>he Project</w:t>
            </w:r>
          </w:p>
          <w:p w:rsidR="002E5B6C" w:rsidRPr="00086D06" w:rsidRDefault="002E5B6C" w:rsidP="00086D06">
            <w:r w:rsidRPr="00086D06">
              <w:rPr>
                <w:rFonts w:hint="eastAsia"/>
              </w:rPr>
              <w:t xml:space="preserve">2. Outline of JICA </w:t>
            </w:r>
            <w:r w:rsidRPr="00086D06">
              <w:t>Guidelines</w:t>
            </w:r>
          </w:p>
          <w:p w:rsidR="002E5B6C" w:rsidRPr="00CE4715" w:rsidRDefault="002E5B6C" w:rsidP="00086D06">
            <w:r w:rsidRPr="00086D06">
              <w:rPr>
                <w:rFonts w:hint="eastAsia"/>
              </w:rPr>
              <w:t>3. Check items</w:t>
            </w:r>
          </w:p>
        </w:tc>
      </w:tr>
      <w:tr w:rsidR="002E5B6C" w:rsidRPr="00CE4715" w:rsidTr="00AA0012">
        <w:trPr>
          <w:trHeight w:val="113"/>
        </w:trPr>
        <w:tc>
          <w:tcPr>
            <w:tcW w:w="5000" w:type="pct"/>
            <w:gridSpan w:val="4"/>
            <w:shd w:val="clear" w:color="auto" w:fill="auto"/>
          </w:tcPr>
          <w:p w:rsidR="002E5B6C" w:rsidRPr="00086D06" w:rsidRDefault="002E5B6C" w:rsidP="00086D06">
            <w:r w:rsidRPr="00086D06">
              <w:rPr>
                <w:rFonts w:hint="eastAsia"/>
              </w:rPr>
              <w:t xml:space="preserve">3. </w:t>
            </w:r>
            <w:r w:rsidRPr="00086D06">
              <w:t>Organization and Staff</w:t>
            </w:r>
          </w:p>
        </w:tc>
      </w:tr>
      <w:tr w:rsidR="002E5B6C" w:rsidRPr="00151A0C" w:rsidTr="00AA0012">
        <w:trPr>
          <w:trHeight w:val="113"/>
        </w:trPr>
        <w:tc>
          <w:tcPr>
            <w:tcW w:w="322" w:type="pct"/>
            <w:shd w:val="clear" w:color="auto" w:fill="auto"/>
          </w:tcPr>
          <w:p w:rsidR="002E5B6C" w:rsidRPr="00151A0C" w:rsidRDefault="002E5B6C" w:rsidP="00AA0012">
            <w:r w:rsidRPr="00151A0C">
              <w:lastRenderedPageBreak/>
              <w:t>(7)</w:t>
            </w:r>
          </w:p>
        </w:tc>
        <w:tc>
          <w:tcPr>
            <w:tcW w:w="1637" w:type="pct"/>
            <w:shd w:val="clear" w:color="auto" w:fill="auto"/>
          </w:tcPr>
          <w:p w:rsidR="002E5B6C" w:rsidRPr="00151A0C" w:rsidRDefault="002E5B6C" w:rsidP="00AA0012">
            <w:r w:rsidRPr="00151A0C">
              <w:t xml:space="preserve">Please provide us with the organization chart of the financial intermediary/executing agency’s Environmental and Social Management System (ESMS). </w:t>
            </w:r>
          </w:p>
        </w:tc>
        <w:tc>
          <w:tcPr>
            <w:tcW w:w="1560" w:type="pct"/>
            <w:shd w:val="clear" w:color="auto" w:fill="auto"/>
          </w:tcPr>
          <w:p w:rsidR="002E5B6C" w:rsidRPr="00151A0C" w:rsidRDefault="002E5B6C" w:rsidP="00AA0012">
            <w:pPr>
              <w:snapToGrid w:val="0"/>
              <w:rPr>
                <w:rFonts w:eastAsia="MS PGothic" w:cs="Times New Roman"/>
              </w:rPr>
            </w:pPr>
          </w:p>
          <w:p w:rsidR="002E5B6C" w:rsidRPr="00151A0C" w:rsidRDefault="002E5B6C" w:rsidP="00AA0012">
            <w:pPr>
              <w:snapToGrid w:val="0"/>
              <w:rPr>
                <w:rFonts w:eastAsia="MS PGothic" w:cs="Times New Roman"/>
              </w:rPr>
            </w:pPr>
            <w:r w:rsidRPr="00151A0C">
              <w:rPr>
                <w:rFonts w:eastAsia="MS PGothic" w:cs="Times New Roman"/>
              </w:rPr>
              <w:t>IDCOL</w:t>
            </w:r>
            <w:r w:rsidRPr="00151A0C">
              <w:rPr>
                <w:rFonts w:hint="eastAsia"/>
              </w:rPr>
              <w:t>:</w:t>
            </w:r>
          </w:p>
          <w:p w:rsidR="002E5B6C" w:rsidRPr="00151A0C" w:rsidRDefault="002E5B6C" w:rsidP="00AA0012">
            <w:pPr>
              <w:snapToGrid w:val="0"/>
              <w:rPr>
                <w:rFonts w:eastAsia="MS PGothic" w:cs="Times New Roman"/>
              </w:rPr>
            </w:pPr>
            <w:r w:rsidRPr="00151A0C">
              <w:rPr>
                <w:rFonts w:eastAsia="MS PGothic" w:cs="Times New Roman" w:hint="eastAsia"/>
              </w:rPr>
              <w:t xml:space="preserve">IDCOL has </w:t>
            </w:r>
            <w:r w:rsidRPr="00151A0C">
              <w:rPr>
                <w:rFonts w:eastAsia="MS PGothic" w:cs="Times New Roman"/>
              </w:rPr>
              <w:t xml:space="preserve">Environmental and Social Safeguard Unit. (see Figure </w:t>
            </w:r>
            <w:r w:rsidRPr="00151A0C">
              <w:rPr>
                <w:rFonts w:eastAsia="MS PGothic" w:cs="Times New Roman" w:hint="eastAsia"/>
              </w:rPr>
              <w:t>4</w:t>
            </w:r>
            <w:r w:rsidRPr="00151A0C">
              <w:rPr>
                <w:rFonts w:eastAsia="MS PGothic" w:cs="Times New Roman"/>
              </w:rPr>
              <w:t>)</w:t>
            </w:r>
          </w:p>
          <w:p w:rsidR="002E5B6C" w:rsidRPr="00151A0C" w:rsidRDefault="002E5B6C" w:rsidP="00AA0012">
            <w:pPr>
              <w:snapToGrid w:val="0"/>
              <w:rPr>
                <w:rFonts w:eastAsia="MS PGothic" w:cs="Times New Roman"/>
              </w:rPr>
            </w:pPr>
          </w:p>
          <w:p w:rsidR="002E5B6C" w:rsidRPr="00151A0C" w:rsidRDefault="002E5B6C" w:rsidP="00AA0012">
            <w:pPr>
              <w:snapToGrid w:val="0"/>
              <w:rPr>
                <w:rFonts w:eastAsia="MS PGothic" w:cs="Times New Roman"/>
              </w:rPr>
            </w:pPr>
            <w:r w:rsidRPr="00151A0C">
              <w:rPr>
                <w:rFonts w:eastAsia="MS PGothic" w:cs="Times New Roman"/>
              </w:rPr>
              <w:t>BIFFL</w:t>
            </w:r>
            <w:r w:rsidRPr="00151A0C">
              <w:rPr>
                <w:rFonts w:hint="eastAsia"/>
              </w:rPr>
              <w:t>:</w:t>
            </w:r>
          </w:p>
          <w:p w:rsidR="002E5B6C" w:rsidRPr="00151A0C" w:rsidRDefault="002E5B6C" w:rsidP="00AA0012">
            <w:pPr>
              <w:snapToGrid w:val="0"/>
              <w:rPr>
                <w:rFonts w:eastAsia="MS PGothic" w:cs="Times New Roman"/>
              </w:rPr>
            </w:pPr>
            <w:r w:rsidRPr="00151A0C">
              <w:rPr>
                <w:rFonts w:eastAsia="MS PGothic" w:cs="Times New Roman"/>
              </w:rPr>
              <w:t xml:space="preserve">BIFFL has not set up an environmental management section yet. (see Figure </w:t>
            </w:r>
            <w:r w:rsidRPr="00151A0C">
              <w:rPr>
                <w:rFonts w:eastAsia="MS PGothic" w:cs="Times New Roman" w:hint="eastAsia"/>
              </w:rPr>
              <w:t>5</w:t>
            </w:r>
            <w:r w:rsidRPr="00151A0C">
              <w:rPr>
                <w:rFonts w:eastAsia="MS PGothic" w:cs="Times New Roman"/>
              </w:rPr>
              <w:t>)</w:t>
            </w:r>
          </w:p>
        </w:tc>
        <w:tc>
          <w:tcPr>
            <w:tcW w:w="1481" w:type="pct"/>
            <w:shd w:val="clear" w:color="auto" w:fill="auto"/>
          </w:tcPr>
          <w:p w:rsidR="002E5B6C" w:rsidRPr="00151A0C" w:rsidRDefault="002E5B6C" w:rsidP="00AA0012">
            <w:pPr>
              <w:snapToGrid w:val="0"/>
              <w:rPr>
                <w:rFonts w:eastAsia="MS PGothic" w:cs="Times New Roman"/>
              </w:rPr>
            </w:pPr>
          </w:p>
          <w:p w:rsidR="002E5B6C" w:rsidRPr="00151A0C" w:rsidRDefault="002E5B6C" w:rsidP="00AA0012">
            <w:pPr>
              <w:snapToGrid w:val="0"/>
              <w:rPr>
                <w:rFonts w:eastAsia="MS PGothic" w:cs="Times New Roman"/>
              </w:rPr>
            </w:pPr>
            <w:r w:rsidRPr="00151A0C">
              <w:rPr>
                <w:rFonts w:eastAsia="MS PGothic" w:cs="Times New Roman"/>
              </w:rPr>
              <w:t>IDCOL</w:t>
            </w:r>
            <w:r w:rsidRPr="00151A0C">
              <w:rPr>
                <w:rFonts w:hint="eastAsia"/>
              </w:rPr>
              <w:t>:</w:t>
            </w:r>
          </w:p>
          <w:p w:rsidR="002E5B6C" w:rsidRPr="00151A0C" w:rsidRDefault="00334D79" w:rsidP="00AA0012">
            <w:pPr>
              <w:snapToGrid w:val="0"/>
              <w:rPr>
                <w:rFonts w:eastAsia="MS PGothic" w:cs="Times New Roman"/>
              </w:rPr>
            </w:pPr>
            <w:r w:rsidRPr="00151A0C">
              <w:rPr>
                <w:rFonts w:eastAsia="MS PGothic" w:cs="Times New Roman"/>
              </w:rPr>
              <w:t>IDCOL has separate Environmental &amp; Social Safeguard Monitoring Unit which is currently manned with two senior officials. One of them is designated for infrastructure projects and the other is designated for renewable energy projects. The same Unit will be responsible to ensure environmental and social compliances under the proposed project.</w:t>
            </w:r>
          </w:p>
          <w:p w:rsidR="00334D79" w:rsidRPr="00151A0C" w:rsidRDefault="00334D79" w:rsidP="00AA0012">
            <w:pPr>
              <w:snapToGrid w:val="0"/>
              <w:rPr>
                <w:rFonts w:eastAsia="MS PGothic" w:cs="Times New Roman"/>
              </w:rPr>
            </w:pPr>
          </w:p>
          <w:p w:rsidR="002E5B6C" w:rsidRPr="00151A0C" w:rsidRDefault="002E5B6C" w:rsidP="00AA0012">
            <w:pPr>
              <w:snapToGrid w:val="0"/>
              <w:rPr>
                <w:rFonts w:eastAsia="MS PGothic" w:cs="Times New Roman"/>
              </w:rPr>
            </w:pPr>
            <w:r w:rsidRPr="00151A0C">
              <w:rPr>
                <w:rFonts w:eastAsia="MS PGothic" w:cs="Times New Roman"/>
              </w:rPr>
              <w:t>BIFFL</w:t>
            </w:r>
            <w:r w:rsidRPr="00151A0C">
              <w:rPr>
                <w:rFonts w:hint="eastAsia"/>
              </w:rPr>
              <w:t>:</w:t>
            </w:r>
          </w:p>
          <w:p w:rsidR="002E5B6C" w:rsidRPr="00151A0C" w:rsidRDefault="002E5B6C" w:rsidP="00AA0012">
            <w:pPr>
              <w:snapToGrid w:val="0"/>
              <w:rPr>
                <w:rFonts w:eastAsia="MS PGothic" w:cs="Times New Roman"/>
                <w:b/>
              </w:rPr>
            </w:pPr>
            <w:r w:rsidRPr="00151A0C">
              <w:rPr>
                <w:rFonts w:eastAsia="MS PGothic" w:cs="Times New Roman"/>
              </w:rPr>
              <w:t>BIFFL employ</w:t>
            </w:r>
            <w:r w:rsidRPr="00151A0C">
              <w:rPr>
                <w:rFonts w:eastAsia="MS PGothic" w:cs="Times New Roman" w:hint="eastAsia"/>
              </w:rPr>
              <w:t>s</w:t>
            </w:r>
            <w:r w:rsidRPr="00151A0C">
              <w:rPr>
                <w:rFonts w:eastAsia="MS PGothic" w:cs="Times New Roman"/>
              </w:rPr>
              <w:t xml:space="preserve"> at least one environmental specialist and establish an environmental unit in advance of The Project.</w:t>
            </w:r>
          </w:p>
        </w:tc>
      </w:tr>
      <w:tr w:rsidR="002E5B6C" w:rsidRPr="00CE4715" w:rsidTr="00AA0012">
        <w:trPr>
          <w:trHeight w:val="113"/>
        </w:trPr>
        <w:tc>
          <w:tcPr>
            <w:tcW w:w="322" w:type="pct"/>
            <w:shd w:val="clear" w:color="auto" w:fill="auto"/>
          </w:tcPr>
          <w:p w:rsidR="002E5B6C" w:rsidRPr="00AA0012" w:rsidRDefault="002E5B6C" w:rsidP="00AA0012">
            <w:r w:rsidRPr="00AA0012">
              <w:t>(8)</w:t>
            </w:r>
          </w:p>
        </w:tc>
        <w:tc>
          <w:tcPr>
            <w:tcW w:w="1637" w:type="pct"/>
            <w:shd w:val="clear" w:color="auto" w:fill="auto"/>
          </w:tcPr>
          <w:p w:rsidR="002E5B6C" w:rsidRPr="00AA0012" w:rsidRDefault="002E5B6C" w:rsidP="00AA0012">
            <w:r w:rsidRPr="00AA0012">
              <w:t xml:space="preserve">Who is responsible for environmental and social management within the financial intermediary/executing agency? (name/role and title) </w:t>
            </w:r>
          </w:p>
        </w:tc>
        <w:tc>
          <w:tcPr>
            <w:tcW w:w="1560" w:type="pct"/>
            <w:shd w:val="clear" w:color="auto" w:fill="auto"/>
          </w:tcPr>
          <w:p w:rsidR="002E5B6C" w:rsidRPr="00CE4715" w:rsidRDefault="002E5B6C" w:rsidP="00AA0012">
            <w:pPr>
              <w:snapToGrid w:val="0"/>
              <w:rPr>
                <w:rFonts w:eastAsia="MS PGothic" w:cs="Times New Roman"/>
              </w:rPr>
            </w:pPr>
          </w:p>
          <w:p w:rsidR="002E5B6C" w:rsidRPr="00CE4715" w:rsidRDefault="002E5B6C" w:rsidP="00AA0012">
            <w:pPr>
              <w:snapToGrid w:val="0"/>
              <w:rPr>
                <w:rFonts w:eastAsia="MS PGothic" w:cs="Times New Roman"/>
              </w:rPr>
            </w:pPr>
            <w:r w:rsidRPr="00CE4715">
              <w:rPr>
                <w:rFonts w:eastAsia="MS PGothic" w:cs="Times New Roman"/>
              </w:rPr>
              <w:t>IDCOL</w:t>
            </w:r>
            <w:r w:rsidRPr="00CE4715">
              <w:rPr>
                <w:rFonts w:hint="eastAsia"/>
              </w:rPr>
              <w:t>:</w:t>
            </w:r>
          </w:p>
          <w:p w:rsidR="002E5B6C" w:rsidRPr="00CE4715" w:rsidRDefault="002E5B6C" w:rsidP="00AA0012">
            <w:pPr>
              <w:snapToGrid w:val="0"/>
              <w:rPr>
                <w:rFonts w:eastAsia="MS PGothic" w:cs="Times New Roman"/>
              </w:rPr>
            </w:pPr>
            <w:r w:rsidRPr="00CE4715">
              <w:rPr>
                <w:rFonts w:eastAsia="MS PGothic" w:cs="Times New Roman"/>
              </w:rPr>
              <w:t>IDCOL employs two fulltime environmental specialists that one (Mr. Raihan Uddin Ahmed) take charge of renewable energy projects and the other (Dr. Ahmedul Hye Chowdhury) take charge of infrastructure projects.</w:t>
            </w:r>
          </w:p>
          <w:p w:rsidR="002E5B6C" w:rsidRPr="00CE4715" w:rsidRDefault="002E5B6C" w:rsidP="00AA0012">
            <w:pPr>
              <w:snapToGrid w:val="0"/>
              <w:rPr>
                <w:rFonts w:eastAsia="MS PGothic" w:cs="Times New Roman"/>
              </w:rPr>
            </w:pPr>
          </w:p>
          <w:p w:rsidR="002E5B6C" w:rsidRPr="00CE4715" w:rsidRDefault="002E5B6C" w:rsidP="00AA0012">
            <w:pPr>
              <w:snapToGrid w:val="0"/>
              <w:rPr>
                <w:rFonts w:eastAsia="MS PGothic" w:cs="Times New Roman"/>
              </w:rPr>
            </w:pPr>
            <w:r w:rsidRPr="00CE4715">
              <w:rPr>
                <w:rFonts w:eastAsia="MS PGothic" w:cs="Times New Roman"/>
              </w:rPr>
              <w:t>BIFFL</w:t>
            </w:r>
            <w:r w:rsidRPr="00CE4715">
              <w:rPr>
                <w:rFonts w:hint="eastAsia"/>
              </w:rPr>
              <w:t>:</w:t>
            </w:r>
          </w:p>
          <w:p w:rsidR="002E5B6C" w:rsidRPr="00CE4715" w:rsidRDefault="002E5B6C" w:rsidP="00AA0012">
            <w:pPr>
              <w:snapToGrid w:val="0"/>
              <w:rPr>
                <w:rFonts w:eastAsia="MS PGothic" w:cs="Times New Roman"/>
              </w:rPr>
            </w:pPr>
            <w:r w:rsidRPr="00CE4715">
              <w:rPr>
                <w:rFonts w:eastAsia="MS PGothic" w:cs="Times New Roman"/>
              </w:rPr>
              <w:lastRenderedPageBreak/>
              <w:t>BIFFL has no environmental specialists. An officer (Mr. Saddam Hossain) of renewable energy holds the additional post of environmental management. BIFFL will employ at least one environmental specialist as to extension of the business in the near future.</w:t>
            </w:r>
          </w:p>
        </w:tc>
        <w:tc>
          <w:tcPr>
            <w:tcW w:w="1481" w:type="pct"/>
            <w:shd w:val="clear" w:color="auto" w:fill="auto"/>
          </w:tcPr>
          <w:p w:rsidR="002E5B6C" w:rsidRPr="00CE4715" w:rsidRDefault="002E5B6C" w:rsidP="00AA0012">
            <w:pPr>
              <w:snapToGrid w:val="0"/>
              <w:rPr>
                <w:rFonts w:eastAsia="MS PGothic" w:cs="Times New Roman"/>
              </w:rPr>
            </w:pPr>
          </w:p>
          <w:p w:rsidR="002E5B6C" w:rsidRPr="00CE4715" w:rsidRDefault="002E5B6C" w:rsidP="00AA0012">
            <w:pPr>
              <w:snapToGrid w:val="0"/>
              <w:rPr>
                <w:rFonts w:eastAsia="MS PGothic" w:cs="Times New Roman"/>
              </w:rPr>
            </w:pPr>
            <w:r w:rsidRPr="00CE4715">
              <w:rPr>
                <w:rFonts w:eastAsia="MS PGothic" w:cs="Times New Roman"/>
              </w:rPr>
              <w:t>IDCOL and BIFFL:</w:t>
            </w:r>
          </w:p>
          <w:p w:rsidR="002E5B6C" w:rsidRPr="00CE4715" w:rsidRDefault="002E5B6C" w:rsidP="00AA0012">
            <w:pPr>
              <w:snapToGrid w:val="0"/>
              <w:rPr>
                <w:rFonts w:eastAsia="MS PGothic" w:cs="Times New Roman"/>
                <w:b/>
              </w:rPr>
            </w:pPr>
            <w:r w:rsidRPr="00CE4715">
              <w:rPr>
                <w:rFonts w:eastAsia="MS PGothic" w:cs="Times New Roman"/>
              </w:rPr>
              <w:t xml:space="preserve">Because the environmental and social management for </w:t>
            </w:r>
            <w:r w:rsidRPr="00CE4715">
              <w:rPr>
                <w:rFonts w:eastAsia="MS PGothic" w:cs="Times New Roman" w:hint="eastAsia"/>
              </w:rPr>
              <w:t>t</w:t>
            </w:r>
            <w:r w:rsidRPr="00CE4715">
              <w:rPr>
                <w:rFonts w:eastAsia="MS PGothic" w:cs="Times New Roman"/>
              </w:rPr>
              <w:t>he Project has no any difficulties, the present human resources will be able to implement the management.</w:t>
            </w:r>
          </w:p>
        </w:tc>
      </w:tr>
      <w:tr w:rsidR="002E5B6C" w:rsidRPr="00CE4715" w:rsidTr="00AA0012">
        <w:trPr>
          <w:trHeight w:val="113"/>
        </w:trPr>
        <w:tc>
          <w:tcPr>
            <w:tcW w:w="322" w:type="pct"/>
            <w:shd w:val="clear" w:color="auto" w:fill="auto"/>
          </w:tcPr>
          <w:p w:rsidR="002E5B6C" w:rsidRPr="00AA0012" w:rsidRDefault="002E5B6C" w:rsidP="00AA0012">
            <w:r w:rsidRPr="00AA0012">
              <w:lastRenderedPageBreak/>
              <w:t>(9)</w:t>
            </w:r>
          </w:p>
        </w:tc>
        <w:tc>
          <w:tcPr>
            <w:tcW w:w="1637" w:type="pct"/>
            <w:shd w:val="clear" w:color="auto" w:fill="auto"/>
          </w:tcPr>
          <w:p w:rsidR="002E5B6C" w:rsidRPr="00AA0012" w:rsidRDefault="002E5B6C" w:rsidP="00AA0012">
            <w:r w:rsidRPr="00AA0012">
              <w:t xml:space="preserve">Are there any staff with training for environmental and social considerations in the financial intermediary/executing agency? If so, describe. </w:t>
            </w:r>
          </w:p>
        </w:tc>
        <w:tc>
          <w:tcPr>
            <w:tcW w:w="1560" w:type="pct"/>
            <w:shd w:val="clear" w:color="auto" w:fill="auto"/>
          </w:tcPr>
          <w:p w:rsidR="002E5B6C" w:rsidRPr="00CE4715" w:rsidRDefault="002E5B6C" w:rsidP="00AA0012">
            <w:pPr>
              <w:snapToGrid w:val="0"/>
              <w:rPr>
                <w:rFonts w:eastAsia="MS PGothic" w:cs="Times New Roman"/>
              </w:rPr>
            </w:pPr>
          </w:p>
          <w:p w:rsidR="002E5B6C" w:rsidRPr="00CE4715" w:rsidRDefault="002E5B6C" w:rsidP="00AA0012">
            <w:pPr>
              <w:snapToGrid w:val="0"/>
              <w:rPr>
                <w:rFonts w:eastAsia="MS PGothic" w:cs="Times New Roman"/>
              </w:rPr>
            </w:pPr>
            <w:r w:rsidRPr="00CE4715">
              <w:rPr>
                <w:rFonts w:eastAsia="MS PGothic" w:cs="Times New Roman"/>
              </w:rPr>
              <w:t>IDCOL:</w:t>
            </w:r>
          </w:p>
          <w:p w:rsidR="002E5B6C" w:rsidRPr="00CE4715" w:rsidRDefault="002E5B6C" w:rsidP="00AA0012">
            <w:pPr>
              <w:snapToGrid w:val="0"/>
              <w:rPr>
                <w:rFonts w:eastAsia="MS PGothic" w:cs="Times New Roman"/>
              </w:rPr>
            </w:pPr>
            <w:r w:rsidRPr="00CE4715">
              <w:rPr>
                <w:rFonts w:eastAsia="MS PGothic" w:cs="Times New Roman"/>
              </w:rPr>
              <w:t>IDCOL has two fulltime environmental specialists with training for environmental and social considerations.</w:t>
            </w:r>
          </w:p>
          <w:p w:rsidR="002E5B6C" w:rsidRPr="00CE4715" w:rsidRDefault="002E5B6C" w:rsidP="00AA0012">
            <w:pPr>
              <w:snapToGrid w:val="0"/>
              <w:rPr>
                <w:rFonts w:eastAsia="MS PGothic" w:cs="Times New Roman"/>
              </w:rPr>
            </w:pPr>
          </w:p>
          <w:p w:rsidR="002E5B6C" w:rsidRPr="00CE4715" w:rsidRDefault="002E5B6C" w:rsidP="00AA0012">
            <w:pPr>
              <w:snapToGrid w:val="0"/>
              <w:rPr>
                <w:rFonts w:eastAsia="MS PGothic" w:cs="Times New Roman"/>
              </w:rPr>
            </w:pPr>
            <w:r w:rsidRPr="00CE4715">
              <w:rPr>
                <w:rFonts w:eastAsia="MS PGothic" w:cs="Times New Roman"/>
              </w:rPr>
              <w:t>BIFFL:</w:t>
            </w:r>
          </w:p>
          <w:p w:rsidR="002E5B6C" w:rsidRPr="00CE4715" w:rsidRDefault="002E5B6C" w:rsidP="00AA0012">
            <w:pPr>
              <w:snapToGrid w:val="0"/>
              <w:rPr>
                <w:rFonts w:eastAsia="MS PGothic" w:cs="Times New Roman"/>
              </w:rPr>
            </w:pPr>
            <w:r w:rsidRPr="00CE4715">
              <w:rPr>
                <w:rFonts w:eastAsia="MS PGothic" w:cs="Times New Roman"/>
              </w:rPr>
              <w:t>BIFFL has no environmental specialists.</w:t>
            </w:r>
          </w:p>
        </w:tc>
        <w:tc>
          <w:tcPr>
            <w:tcW w:w="1481" w:type="pct"/>
            <w:shd w:val="clear" w:color="auto" w:fill="auto"/>
          </w:tcPr>
          <w:p w:rsidR="002E5B6C" w:rsidRPr="00CE4715" w:rsidRDefault="002E5B6C" w:rsidP="00AA0012">
            <w:pPr>
              <w:snapToGrid w:val="0"/>
              <w:rPr>
                <w:rFonts w:eastAsia="MS PGothic" w:cs="Times New Roman"/>
              </w:rPr>
            </w:pPr>
          </w:p>
          <w:p w:rsidR="002E5B6C" w:rsidRPr="00CE4715" w:rsidRDefault="002E5B6C" w:rsidP="00AA0012">
            <w:pPr>
              <w:snapToGrid w:val="0"/>
              <w:rPr>
                <w:rFonts w:eastAsia="MS PGothic" w:cs="Times New Roman"/>
              </w:rPr>
            </w:pPr>
            <w:r w:rsidRPr="00CE4715">
              <w:rPr>
                <w:rFonts w:eastAsia="MS PGothic" w:cs="Times New Roman"/>
              </w:rPr>
              <w:t>IDCOL:</w:t>
            </w:r>
          </w:p>
          <w:p w:rsidR="002E5B6C" w:rsidRPr="00AA0012" w:rsidRDefault="002E5B6C" w:rsidP="00AA0012">
            <w:pPr>
              <w:jc w:val="center"/>
            </w:pPr>
            <w:r w:rsidRPr="00AA0012">
              <w:t>-</w:t>
            </w:r>
          </w:p>
          <w:p w:rsidR="002E5B6C" w:rsidRPr="00CE4715" w:rsidRDefault="002E5B6C" w:rsidP="00AA0012">
            <w:pPr>
              <w:snapToGrid w:val="0"/>
              <w:rPr>
                <w:rFonts w:eastAsia="MS PGothic" w:cs="Times New Roman"/>
              </w:rPr>
            </w:pPr>
          </w:p>
          <w:p w:rsidR="002E5B6C" w:rsidRPr="00CE4715" w:rsidRDefault="002E5B6C" w:rsidP="00AA0012">
            <w:pPr>
              <w:snapToGrid w:val="0"/>
              <w:rPr>
                <w:rFonts w:eastAsia="MS PGothic" w:cs="Times New Roman"/>
              </w:rPr>
            </w:pPr>
            <w:r w:rsidRPr="00CE4715">
              <w:rPr>
                <w:rFonts w:eastAsia="MS PGothic" w:cs="Times New Roman"/>
              </w:rPr>
              <w:t>BIFFL:</w:t>
            </w:r>
          </w:p>
          <w:p w:rsidR="002E5B6C" w:rsidRPr="00CE4715" w:rsidRDefault="002E5B6C" w:rsidP="00AA0012">
            <w:pPr>
              <w:snapToGrid w:val="0"/>
              <w:jc w:val="center"/>
              <w:rPr>
                <w:rFonts w:eastAsia="MS PGothic" w:cs="Times New Roman"/>
                <w:b/>
              </w:rPr>
            </w:pPr>
            <w:r w:rsidRPr="00CE4715">
              <w:rPr>
                <w:rFonts w:eastAsia="MS PGothic" w:cs="Times New Roman"/>
              </w:rPr>
              <w:t>-</w:t>
            </w:r>
          </w:p>
        </w:tc>
      </w:tr>
      <w:tr w:rsidR="002E5B6C" w:rsidRPr="00CE4715" w:rsidTr="00AA0012">
        <w:trPr>
          <w:trHeight w:val="113"/>
        </w:trPr>
        <w:tc>
          <w:tcPr>
            <w:tcW w:w="322" w:type="pct"/>
            <w:shd w:val="clear" w:color="auto" w:fill="auto"/>
          </w:tcPr>
          <w:p w:rsidR="002E5B6C" w:rsidRPr="00AA0012" w:rsidRDefault="002E5B6C" w:rsidP="00AA0012">
            <w:r w:rsidRPr="00AA0012">
              <w:t>(10)</w:t>
            </w:r>
          </w:p>
        </w:tc>
        <w:tc>
          <w:tcPr>
            <w:tcW w:w="1637" w:type="pct"/>
            <w:shd w:val="clear" w:color="auto" w:fill="auto"/>
          </w:tcPr>
          <w:p w:rsidR="002E5B6C" w:rsidRPr="00AA0012" w:rsidRDefault="002E5B6C" w:rsidP="00AA0012">
            <w:r w:rsidRPr="00AA0012">
              <w:t xml:space="preserve">Are there any technical staff with an engineering/industry background responsible for technical analysis of credit proposals? </w:t>
            </w:r>
          </w:p>
        </w:tc>
        <w:tc>
          <w:tcPr>
            <w:tcW w:w="1560" w:type="pct"/>
            <w:shd w:val="clear" w:color="auto" w:fill="auto"/>
          </w:tcPr>
          <w:p w:rsidR="002E5B6C" w:rsidRPr="00CE4715" w:rsidRDefault="002E5B6C" w:rsidP="00AA0012">
            <w:pPr>
              <w:snapToGrid w:val="0"/>
              <w:rPr>
                <w:rFonts w:eastAsia="MS PGothic" w:cs="Times New Roman"/>
              </w:rPr>
            </w:pPr>
          </w:p>
          <w:p w:rsidR="002E5B6C" w:rsidRPr="00CE4715" w:rsidRDefault="002E5B6C" w:rsidP="00AA0012">
            <w:pPr>
              <w:snapToGrid w:val="0"/>
              <w:rPr>
                <w:rFonts w:eastAsia="MS PGothic" w:cs="Times New Roman"/>
              </w:rPr>
            </w:pPr>
            <w:r w:rsidRPr="00CE4715">
              <w:rPr>
                <w:rFonts w:eastAsia="MS PGothic" w:cs="Times New Roman"/>
              </w:rPr>
              <w:t>IDCOL:</w:t>
            </w:r>
          </w:p>
          <w:p w:rsidR="002E5B6C" w:rsidRPr="00CE4715" w:rsidRDefault="002E5B6C" w:rsidP="00AA0012">
            <w:pPr>
              <w:snapToGrid w:val="0"/>
              <w:rPr>
                <w:rFonts w:eastAsia="MS PGothic" w:cs="Times New Roman"/>
              </w:rPr>
            </w:pPr>
            <w:r w:rsidRPr="00CE4715">
              <w:rPr>
                <w:rFonts w:eastAsia="MS PGothic" w:cs="Times New Roman"/>
              </w:rPr>
              <w:t>IDCOL has technical staffs with an engineering/industry background.</w:t>
            </w:r>
          </w:p>
          <w:p w:rsidR="002E5B6C" w:rsidRPr="00CE4715" w:rsidRDefault="002E5B6C" w:rsidP="00AA0012">
            <w:pPr>
              <w:snapToGrid w:val="0"/>
              <w:rPr>
                <w:rFonts w:eastAsia="MS PGothic" w:cs="Times New Roman"/>
              </w:rPr>
            </w:pPr>
          </w:p>
          <w:p w:rsidR="002E5B6C" w:rsidRPr="00CE4715" w:rsidRDefault="002E5B6C" w:rsidP="00AA0012">
            <w:pPr>
              <w:snapToGrid w:val="0"/>
              <w:rPr>
                <w:rFonts w:eastAsia="MS PGothic" w:cs="Times New Roman"/>
              </w:rPr>
            </w:pPr>
            <w:r w:rsidRPr="00CE4715">
              <w:rPr>
                <w:rFonts w:eastAsia="MS PGothic" w:cs="Times New Roman"/>
              </w:rPr>
              <w:t>BIFFL:</w:t>
            </w:r>
          </w:p>
          <w:p w:rsidR="002E5B6C" w:rsidRPr="00CE4715" w:rsidRDefault="002E5B6C" w:rsidP="00AA0012">
            <w:pPr>
              <w:snapToGrid w:val="0"/>
              <w:rPr>
                <w:rFonts w:eastAsia="MS PGothic" w:cs="Times New Roman"/>
              </w:rPr>
            </w:pPr>
            <w:r w:rsidRPr="00CE4715">
              <w:rPr>
                <w:rFonts w:eastAsia="MS PGothic" w:cs="Times New Roman"/>
              </w:rPr>
              <w:t>BIFFL has technical staffs with an engineering/industry background.</w:t>
            </w:r>
          </w:p>
        </w:tc>
        <w:tc>
          <w:tcPr>
            <w:tcW w:w="1481" w:type="pct"/>
            <w:shd w:val="clear" w:color="auto" w:fill="auto"/>
          </w:tcPr>
          <w:p w:rsidR="002E5B6C" w:rsidRPr="00CE4715" w:rsidRDefault="002E5B6C" w:rsidP="00AA0012">
            <w:pPr>
              <w:snapToGrid w:val="0"/>
              <w:rPr>
                <w:rFonts w:eastAsia="MS PGothic" w:cs="Times New Roman"/>
              </w:rPr>
            </w:pPr>
          </w:p>
          <w:p w:rsidR="002E5B6C" w:rsidRPr="00CE4715" w:rsidRDefault="002E5B6C" w:rsidP="00AA0012">
            <w:pPr>
              <w:snapToGrid w:val="0"/>
              <w:rPr>
                <w:rFonts w:eastAsia="MS PGothic" w:cs="Times New Roman"/>
              </w:rPr>
            </w:pPr>
            <w:r w:rsidRPr="00CE4715">
              <w:rPr>
                <w:rFonts w:eastAsia="MS PGothic" w:cs="Times New Roman"/>
              </w:rPr>
              <w:t>IDCOL:</w:t>
            </w:r>
          </w:p>
          <w:p w:rsidR="002E5B6C" w:rsidRPr="00AA0012" w:rsidRDefault="002E5B6C" w:rsidP="00AA0012">
            <w:pPr>
              <w:jc w:val="center"/>
            </w:pPr>
            <w:r w:rsidRPr="00AA0012">
              <w:t>-</w:t>
            </w:r>
          </w:p>
          <w:p w:rsidR="002E5B6C" w:rsidRPr="00CE4715" w:rsidRDefault="002E5B6C" w:rsidP="00AA0012">
            <w:pPr>
              <w:snapToGrid w:val="0"/>
              <w:rPr>
                <w:rFonts w:eastAsia="MS PGothic" w:cs="Times New Roman"/>
              </w:rPr>
            </w:pPr>
          </w:p>
          <w:p w:rsidR="002E5B6C" w:rsidRPr="00CE4715" w:rsidRDefault="002E5B6C" w:rsidP="00AA0012">
            <w:pPr>
              <w:snapToGrid w:val="0"/>
              <w:rPr>
                <w:rFonts w:eastAsia="MS PGothic" w:cs="Times New Roman"/>
              </w:rPr>
            </w:pPr>
            <w:r w:rsidRPr="00CE4715">
              <w:rPr>
                <w:rFonts w:eastAsia="MS PGothic" w:cs="Times New Roman"/>
              </w:rPr>
              <w:t>BIFFL:</w:t>
            </w:r>
          </w:p>
          <w:p w:rsidR="002E5B6C" w:rsidRPr="00AA0012" w:rsidRDefault="002E5B6C" w:rsidP="00AA0012">
            <w:pPr>
              <w:jc w:val="center"/>
            </w:pPr>
            <w:r w:rsidRPr="00AA0012">
              <w:t>-</w:t>
            </w:r>
          </w:p>
        </w:tc>
      </w:tr>
      <w:tr w:rsidR="002E5B6C" w:rsidRPr="00CE4715" w:rsidTr="00AA0012">
        <w:trPr>
          <w:trHeight w:val="113"/>
        </w:trPr>
        <w:tc>
          <w:tcPr>
            <w:tcW w:w="322" w:type="pct"/>
            <w:shd w:val="clear" w:color="auto" w:fill="auto"/>
          </w:tcPr>
          <w:p w:rsidR="002E5B6C" w:rsidRPr="00AA0012" w:rsidRDefault="002E5B6C" w:rsidP="00AA0012">
            <w:r w:rsidRPr="00AA0012">
              <w:t>(11)</w:t>
            </w:r>
          </w:p>
        </w:tc>
        <w:tc>
          <w:tcPr>
            <w:tcW w:w="1637" w:type="pct"/>
            <w:shd w:val="clear" w:color="auto" w:fill="auto"/>
          </w:tcPr>
          <w:p w:rsidR="002E5B6C" w:rsidRPr="00AA0012" w:rsidRDefault="002E5B6C" w:rsidP="00AA0012">
            <w:r w:rsidRPr="00AA0012">
              <w:t xml:space="preserve">What experience, if any, does the financial intermediary/executing agency have of hiring or dealing with environmental consultants? </w:t>
            </w:r>
          </w:p>
        </w:tc>
        <w:tc>
          <w:tcPr>
            <w:tcW w:w="1560" w:type="pct"/>
            <w:shd w:val="clear" w:color="auto" w:fill="auto"/>
          </w:tcPr>
          <w:p w:rsidR="002E5B6C" w:rsidRPr="00CE4715" w:rsidRDefault="002E5B6C" w:rsidP="00AA0012">
            <w:pPr>
              <w:snapToGrid w:val="0"/>
              <w:rPr>
                <w:rFonts w:eastAsia="MS PGothic" w:cs="Times New Roman"/>
              </w:rPr>
            </w:pPr>
          </w:p>
          <w:p w:rsidR="002E5B6C" w:rsidRPr="00CE4715" w:rsidRDefault="002E5B6C" w:rsidP="00AA0012">
            <w:pPr>
              <w:snapToGrid w:val="0"/>
              <w:rPr>
                <w:rFonts w:eastAsia="MS PGothic" w:cs="Times New Roman"/>
              </w:rPr>
            </w:pPr>
            <w:r w:rsidRPr="00CE4715">
              <w:rPr>
                <w:rFonts w:eastAsia="MS PGothic" w:cs="Times New Roman"/>
              </w:rPr>
              <w:t>IDCOL:</w:t>
            </w:r>
          </w:p>
          <w:p w:rsidR="002E5B6C" w:rsidRPr="00CE4715" w:rsidRDefault="002E5B6C" w:rsidP="00AA0012">
            <w:pPr>
              <w:snapToGrid w:val="0"/>
              <w:rPr>
                <w:rFonts w:eastAsia="MS PGothic" w:cs="Times New Roman"/>
              </w:rPr>
            </w:pPr>
            <w:r w:rsidRPr="00CE4715">
              <w:rPr>
                <w:rFonts w:eastAsia="MS PGothic" w:cs="Times New Roman"/>
              </w:rPr>
              <w:t>IDCOL has abundant experience of hiring or dealing with environmental consultants in various development projects.</w:t>
            </w:r>
          </w:p>
          <w:p w:rsidR="002E5B6C" w:rsidRPr="00CE4715" w:rsidRDefault="002E5B6C" w:rsidP="00AA0012">
            <w:pPr>
              <w:snapToGrid w:val="0"/>
              <w:rPr>
                <w:rFonts w:eastAsia="MS PGothic" w:cs="Times New Roman"/>
              </w:rPr>
            </w:pPr>
          </w:p>
          <w:p w:rsidR="002E5B6C" w:rsidRPr="00CE4715" w:rsidRDefault="002E5B6C" w:rsidP="00AA0012">
            <w:pPr>
              <w:snapToGrid w:val="0"/>
              <w:rPr>
                <w:rFonts w:eastAsia="MS PGothic" w:cs="Times New Roman"/>
              </w:rPr>
            </w:pPr>
            <w:r w:rsidRPr="00CE4715">
              <w:rPr>
                <w:rFonts w:eastAsia="MS PGothic" w:cs="Times New Roman"/>
              </w:rPr>
              <w:t>BIFFL:</w:t>
            </w:r>
          </w:p>
          <w:p w:rsidR="002E5B6C" w:rsidRPr="00CE4715" w:rsidRDefault="002E5B6C" w:rsidP="00AA0012">
            <w:pPr>
              <w:snapToGrid w:val="0"/>
              <w:rPr>
                <w:rFonts w:eastAsia="MS PGothic" w:cs="Times New Roman"/>
              </w:rPr>
            </w:pPr>
            <w:r w:rsidRPr="00CE4715">
              <w:rPr>
                <w:rFonts w:eastAsia="MS PGothic" w:cs="Times New Roman"/>
              </w:rPr>
              <w:t>BIFFL has experience of hiring or dealing with environmental consultants to prepare the ESMF.</w:t>
            </w:r>
          </w:p>
        </w:tc>
        <w:tc>
          <w:tcPr>
            <w:tcW w:w="1481" w:type="pct"/>
            <w:shd w:val="clear" w:color="auto" w:fill="auto"/>
          </w:tcPr>
          <w:p w:rsidR="002E5B6C" w:rsidRPr="00CE4715" w:rsidRDefault="002E5B6C" w:rsidP="00AA0012">
            <w:pPr>
              <w:snapToGrid w:val="0"/>
              <w:rPr>
                <w:rFonts w:eastAsia="MS PGothic" w:cs="Times New Roman"/>
              </w:rPr>
            </w:pPr>
            <w:r w:rsidRPr="00CE4715">
              <w:rPr>
                <w:rFonts w:eastAsia="MS PGothic" w:cs="Times New Roman" w:hint="eastAsia"/>
              </w:rPr>
              <w:t>I</w:t>
            </w:r>
            <w:r w:rsidRPr="00CE4715">
              <w:rPr>
                <w:rFonts w:eastAsia="MS PGothic" w:cs="Times New Roman"/>
              </w:rPr>
              <w:t>DCOL and BIFFL:</w:t>
            </w:r>
          </w:p>
          <w:p w:rsidR="002E5B6C" w:rsidRPr="00CE4715" w:rsidRDefault="002E5B6C" w:rsidP="00AA0012">
            <w:pPr>
              <w:snapToGrid w:val="0"/>
              <w:rPr>
                <w:rFonts w:eastAsia="MS PGothic" w:cs="Times New Roman"/>
              </w:rPr>
            </w:pPr>
            <w:r w:rsidRPr="00CE4715">
              <w:rPr>
                <w:rFonts w:eastAsia="MS PGothic" w:cs="Times New Roman"/>
              </w:rPr>
              <w:t xml:space="preserve">Because the environmental and social management for </w:t>
            </w:r>
            <w:r w:rsidRPr="00CE4715">
              <w:rPr>
                <w:rFonts w:eastAsia="MS PGothic" w:cs="Times New Roman" w:hint="eastAsia"/>
              </w:rPr>
              <w:t>t</w:t>
            </w:r>
            <w:r w:rsidRPr="00CE4715">
              <w:rPr>
                <w:rFonts w:eastAsia="MS PGothic" w:cs="Times New Roman"/>
              </w:rPr>
              <w:t>he Project will be included in the routine works, the present human resources will be able to implement the management.</w:t>
            </w:r>
          </w:p>
        </w:tc>
      </w:tr>
      <w:tr w:rsidR="002E5B6C" w:rsidRPr="00CE4715" w:rsidTr="00AA0012">
        <w:trPr>
          <w:trHeight w:val="113"/>
        </w:trPr>
        <w:tc>
          <w:tcPr>
            <w:tcW w:w="322" w:type="pct"/>
            <w:shd w:val="clear" w:color="auto" w:fill="auto"/>
          </w:tcPr>
          <w:p w:rsidR="002E5B6C" w:rsidRPr="00AA0012" w:rsidRDefault="002E5B6C" w:rsidP="00AA0012">
            <w:r w:rsidRPr="00AA0012">
              <w:t>(12)</w:t>
            </w:r>
          </w:p>
        </w:tc>
        <w:tc>
          <w:tcPr>
            <w:tcW w:w="1637" w:type="pct"/>
            <w:shd w:val="clear" w:color="auto" w:fill="auto"/>
          </w:tcPr>
          <w:p w:rsidR="002E5B6C" w:rsidRPr="00AA0012" w:rsidRDefault="002E5B6C" w:rsidP="00AA0012">
            <w:r w:rsidRPr="00AA0012">
              <w:t xml:space="preserve">What was the budget allocated to the ESMS </w:t>
            </w:r>
            <w:r w:rsidRPr="00AA0012">
              <w:lastRenderedPageBreak/>
              <w:t xml:space="preserve">and its implementation during a year? Please provide budget details including staff costs and training as well as any actual costs. </w:t>
            </w:r>
          </w:p>
        </w:tc>
        <w:tc>
          <w:tcPr>
            <w:tcW w:w="1560" w:type="pct"/>
            <w:shd w:val="clear" w:color="auto" w:fill="auto"/>
          </w:tcPr>
          <w:p w:rsidR="002E5B6C" w:rsidRPr="00CE4715" w:rsidRDefault="002E5B6C" w:rsidP="00AA0012">
            <w:pPr>
              <w:snapToGrid w:val="0"/>
              <w:rPr>
                <w:rFonts w:eastAsia="MS PGothic" w:cs="Times New Roman"/>
              </w:rPr>
            </w:pPr>
          </w:p>
          <w:p w:rsidR="002E5B6C" w:rsidRPr="00CE4715" w:rsidRDefault="002E5B6C" w:rsidP="00AA0012">
            <w:pPr>
              <w:snapToGrid w:val="0"/>
              <w:rPr>
                <w:rFonts w:eastAsia="MS PGothic" w:cs="Times New Roman"/>
              </w:rPr>
            </w:pPr>
            <w:r w:rsidRPr="00CE4715">
              <w:rPr>
                <w:rFonts w:eastAsia="MS PGothic" w:cs="Times New Roman"/>
              </w:rPr>
              <w:t>IDCOL:</w:t>
            </w:r>
          </w:p>
          <w:p w:rsidR="002E5B6C" w:rsidRPr="00CE4715" w:rsidRDefault="002E5B6C" w:rsidP="00AA0012">
            <w:pPr>
              <w:snapToGrid w:val="0"/>
              <w:rPr>
                <w:rFonts w:eastAsia="MS PGothic" w:cs="Times New Roman"/>
              </w:rPr>
            </w:pPr>
            <w:r w:rsidRPr="00CE4715">
              <w:rPr>
                <w:rFonts w:eastAsia="MS PGothic" w:cs="Times New Roman"/>
              </w:rPr>
              <w:lastRenderedPageBreak/>
              <w:t>IDCOL has the budget for two fulltime environmental specialists.</w:t>
            </w:r>
          </w:p>
          <w:p w:rsidR="002E5B6C" w:rsidRPr="00CE4715" w:rsidRDefault="002E5B6C" w:rsidP="00AA0012">
            <w:pPr>
              <w:snapToGrid w:val="0"/>
              <w:rPr>
                <w:rFonts w:eastAsia="MS PGothic" w:cs="Times New Roman"/>
              </w:rPr>
            </w:pPr>
          </w:p>
          <w:p w:rsidR="002E5B6C" w:rsidRPr="00CE4715" w:rsidRDefault="002E5B6C" w:rsidP="00AA0012">
            <w:pPr>
              <w:snapToGrid w:val="0"/>
              <w:rPr>
                <w:rFonts w:eastAsia="MS PGothic" w:cs="Times New Roman"/>
              </w:rPr>
            </w:pPr>
            <w:r w:rsidRPr="00CE4715">
              <w:rPr>
                <w:rFonts w:eastAsia="MS PGothic" w:cs="Times New Roman"/>
              </w:rPr>
              <w:t>BIFFL:</w:t>
            </w:r>
          </w:p>
          <w:p w:rsidR="002E5B6C" w:rsidRPr="00CE4715" w:rsidRDefault="002E5B6C" w:rsidP="00AA0012">
            <w:pPr>
              <w:snapToGrid w:val="0"/>
              <w:rPr>
                <w:rFonts w:eastAsia="MS PGothic" w:cs="Times New Roman"/>
              </w:rPr>
            </w:pPr>
            <w:r w:rsidRPr="00CE4715">
              <w:rPr>
                <w:rFonts w:eastAsia="MS PGothic" w:cs="Times New Roman"/>
              </w:rPr>
              <w:t>IDCOL had the budget for preparing the ESMF.</w:t>
            </w:r>
          </w:p>
        </w:tc>
        <w:tc>
          <w:tcPr>
            <w:tcW w:w="1481" w:type="pct"/>
            <w:shd w:val="clear" w:color="auto" w:fill="auto"/>
          </w:tcPr>
          <w:p w:rsidR="002E5B6C" w:rsidRPr="00CE4715" w:rsidRDefault="002E5B6C" w:rsidP="00AA0012">
            <w:pPr>
              <w:snapToGrid w:val="0"/>
              <w:rPr>
                <w:rFonts w:eastAsia="MS PGothic" w:cs="Times New Roman"/>
              </w:rPr>
            </w:pPr>
            <w:r w:rsidRPr="00CE4715">
              <w:rPr>
                <w:rFonts w:eastAsia="MS PGothic" w:cs="Times New Roman"/>
              </w:rPr>
              <w:lastRenderedPageBreak/>
              <w:t>IDCOL and BIFFL:</w:t>
            </w:r>
          </w:p>
          <w:p w:rsidR="002E5B6C" w:rsidRPr="00CE4715" w:rsidRDefault="002E5B6C" w:rsidP="00AA0012">
            <w:pPr>
              <w:snapToGrid w:val="0"/>
              <w:rPr>
                <w:rFonts w:eastAsia="MS PGothic" w:cs="Times New Roman"/>
                <w:b/>
              </w:rPr>
            </w:pPr>
            <w:r w:rsidRPr="00CE4715">
              <w:rPr>
                <w:rFonts w:eastAsia="MS PGothic" w:cs="Times New Roman"/>
              </w:rPr>
              <w:t xml:space="preserve">Because the </w:t>
            </w:r>
            <w:r w:rsidRPr="00CE4715">
              <w:rPr>
                <w:rFonts w:eastAsia="MS PGothic" w:cs="Times New Roman"/>
              </w:rPr>
              <w:lastRenderedPageBreak/>
              <w:t xml:space="preserve">environmental and social management for </w:t>
            </w:r>
            <w:r w:rsidRPr="00CE4715">
              <w:rPr>
                <w:rFonts w:eastAsia="MS PGothic" w:cs="Times New Roman" w:hint="eastAsia"/>
              </w:rPr>
              <w:t>t</w:t>
            </w:r>
            <w:r w:rsidRPr="00CE4715">
              <w:rPr>
                <w:rFonts w:eastAsia="MS PGothic" w:cs="Times New Roman"/>
              </w:rPr>
              <w:t>he Project will be included in the routine works, the additional budget only for the ESMS in The Project will not be required.</w:t>
            </w:r>
          </w:p>
        </w:tc>
      </w:tr>
      <w:tr w:rsidR="002E5B6C" w:rsidRPr="00CE4715" w:rsidTr="00AA0012">
        <w:trPr>
          <w:trHeight w:val="113"/>
        </w:trPr>
        <w:tc>
          <w:tcPr>
            <w:tcW w:w="5000" w:type="pct"/>
            <w:gridSpan w:val="4"/>
            <w:shd w:val="clear" w:color="auto" w:fill="auto"/>
          </w:tcPr>
          <w:p w:rsidR="002E5B6C" w:rsidRPr="00086D06" w:rsidRDefault="002E5B6C" w:rsidP="00086D06">
            <w:r w:rsidRPr="00086D06">
              <w:rPr>
                <w:rFonts w:hint="eastAsia"/>
              </w:rPr>
              <w:lastRenderedPageBreak/>
              <w:t xml:space="preserve">4. </w:t>
            </w:r>
            <w:r w:rsidRPr="00086D06">
              <w:t>Monitoring and Reporting</w:t>
            </w:r>
          </w:p>
        </w:tc>
      </w:tr>
      <w:tr w:rsidR="002E5B6C" w:rsidRPr="00CE4715" w:rsidTr="00AA0012">
        <w:trPr>
          <w:trHeight w:val="113"/>
        </w:trPr>
        <w:tc>
          <w:tcPr>
            <w:tcW w:w="322" w:type="pct"/>
            <w:shd w:val="clear" w:color="auto" w:fill="auto"/>
          </w:tcPr>
          <w:p w:rsidR="002E5B6C" w:rsidRPr="00AA0012" w:rsidRDefault="002E5B6C" w:rsidP="00AA0012">
            <w:r w:rsidRPr="00AA0012">
              <w:t>(13)</w:t>
            </w:r>
          </w:p>
        </w:tc>
        <w:tc>
          <w:tcPr>
            <w:tcW w:w="1637" w:type="pct"/>
            <w:shd w:val="clear" w:color="auto" w:fill="auto"/>
          </w:tcPr>
          <w:p w:rsidR="002E5B6C" w:rsidRPr="00AA0012" w:rsidRDefault="002E5B6C" w:rsidP="00AA0012">
            <w:r w:rsidRPr="00AA0012">
              <w:t xml:space="preserve">Do you receive environmental and social monitoring reports from subproject companies that you finance? </w:t>
            </w:r>
          </w:p>
        </w:tc>
        <w:tc>
          <w:tcPr>
            <w:tcW w:w="1560" w:type="pct"/>
            <w:shd w:val="clear" w:color="auto" w:fill="auto"/>
          </w:tcPr>
          <w:p w:rsidR="002E5B6C" w:rsidRPr="00CE4715" w:rsidRDefault="002E5B6C" w:rsidP="00AA0012">
            <w:pPr>
              <w:snapToGrid w:val="0"/>
              <w:rPr>
                <w:rFonts w:eastAsia="MS PGothic" w:cs="Times New Roman"/>
              </w:rPr>
            </w:pPr>
            <w:r w:rsidRPr="00CE4715">
              <w:rPr>
                <w:rFonts w:eastAsia="MS PGothic" w:cs="Times New Roman"/>
              </w:rPr>
              <w:t>IDCOL:</w:t>
            </w:r>
          </w:p>
          <w:p w:rsidR="002E5B6C" w:rsidRPr="00CE4715" w:rsidRDefault="002E5B6C" w:rsidP="00AA0012">
            <w:pPr>
              <w:snapToGrid w:val="0"/>
              <w:rPr>
                <w:rFonts w:eastAsia="MS PGothic" w:cs="Times New Roman"/>
              </w:rPr>
            </w:pPr>
            <w:r w:rsidRPr="00CE4715">
              <w:rPr>
                <w:rFonts w:eastAsia="MS PGothic" w:cs="Times New Roman"/>
              </w:rPr>
              <w:t xml:space="preserve">IDCOL has abundant experience </w:t>
            </w:r>
            <w:r w:rsidRPr="00CE4715">
              <w:rPr>
                <w:rFonts w:eastAsia="MS PGothic" w:cs="Times New Roman" w:hint="eastAsia"/>
              </w:rPr>
              <w:t xml:space="preserve">to </w:t>
            </w:r>
            <w:r w:rsidRPr="00CE4715">
              <w:rPr>
                <w:rFonts w:eastAsia="MS PGothic" w:cs="Times New Roman"/>
              </w:rPr>
              <w:t>receive environmental and social monitoring reports in various development projects including Solar Home System sub-project.</w:t>
            </w:r>
          </w:p>
          <w:p w:rsidR="002E5B6C" w:rsidRPr="00CE4715" w:rsidRDefault="002E5B6C" w:rsidP="00AA0012">
            <w:pPr>
              <w:snapToGrid w:val="0"/>
              <w:rPr>
                <w:rFonts w:eastAsia="MS PGothic" w:cs="Times New Roman"/>
              </w:rPr>
            </w:pPr>
          </w:p>
          <w:p w:rsidR="002E5B6C" w:rsidRPr="00CE4715" w:rsidRDefault="002E5B6C" w:rsidP="00AA0012">
            <w:pPr>
              <w:snapToGrid w:val="0"/>
              <w:rPr>
                <w:rFonts w:eastAsia="MS PGothic" w:cs="Times New Roman"/>
              </w:rPr>
            </w:pPr>
            <w:r w:rsidRPr="00CE4715">
              <w:rPr>
                <w:rFonts w:eastAsia="MS PGothic" w:cs="Times New Roman"/>
              </w:rPr>
              <w:t>BIFFL:</w:t>
            </w:r>
          </w:p>
          <w:p w:rsidR="002E5B6C" w:rsidRPr="00CE4715" w:rsidRDefault="002E5B6C" w:rsidP="00AA0012">
            <w:pPr>
              <w:snapToGrid w:val="0"/>
              <w:rPr>
                <w:rFonts w:eastAsia="MS PGothic" w:cs="Times New Roman"/>
              </w:rPr>
            </w:pPr>
            <w:r w:rsidRPr="00CE4715">
              <w:rPr>
                <w:rFonts w:eastAsia="MS PGothic" w:cs="Times New Roman"/>
              </w:rPr>
              <w:t xml:space="preserve">BIFFL has no experience </w:t>
            </w:r>
            <w:r w:rsidRPr="00CE4715">
              <w:rPr>
                <w:rFonts w:eastAsia="MS PGothic" w:cs="Times New Roman" w:hint="eastAsia"/>
              </w:rPr>
              <w:t xml:space="preserve">to </w:t>
            </w:r>
            <w:r w:rsidRPr="00CE4715">
              <w:rPr>
                <w:rFonts w:eastAsia="MS PGothic" w:cs="Times New Roman"/>
              </w:rPr>
              <w:t>receive environmental and social monitoring reports.</w:t>
            </w:r>
          </w:p>
        </w:tc>
        <w:tc>
          <w:tcPr>
            <w:tcW w:w="1481" w:type="pct"/>
            <w:shd w:val="clear" w:color="auto" w:fill="auto"/>
          </w:tcPr>
          <w:p w:rsidR="002E5B6C" w:rsidRPr="00CE4715" w:rsidRDefault="002E5B6C" w:rsidP="00AA0012">
            <w:pPr>
              <w:snapToGrid w:val="0"/>
              <w:rPr>
                <w:rFonts w:eastAsia="MS PGothic" w:cs="Times New Roman"/>
              </w:rPr>
            </w:pPr>
          </w:p>
          <w:p w:rsidR="002E5B6C" w:rsidRPr="00CE4715" w:rsidRDefault="002E5B6C" w:rsidP="00AA0012">
            <w:pPr>
              <w:snapToGrid w:val="0"/>
              <w:rPr>
                <w:rFonts w:eastAsia="MS PGothic" w:cs="Times New Roman"/>
              </w:rPr>
            </w:pPr>
            <w:r w:rsidRPr="00CE4715">
              <w:rPr>
                <w:rFonts w:eastAsia="MS PGothic" w:cs="Times New Roman"/>
              </w:rPr>
              <w:t>IDCOL and BIFFL:</w:t>
            </w:r>
          </w:p>
          <w:p w:rsidR="002E5B6C" w:rsidRPr="00CE4715" w:rsidRDefault="002E5B6C" w:rsidP="00AA0012">
            <w:pPr>
              <w:snapToGrid w:val="0"/>
              <w:rPr>
                <w:rFonts w:eastAsia="MS PGothic" w:cs="Times New Roman"/>
              </w:rPr>
            </w:pPr>
            <w:r w:rsidRPr="00CE4715">
              <w:rPr>
                <w:rFonts w:eastAsia="MS PGothic" w:cs="Times New Roman"/>
              </w:rPr>
              <w:t xml:space="preserve">IDCOL and BIFFL monitor waste disposal of scraped facilities and equipment in </w:t>
            </w:r>
            <w:r w:rsidRPr="00CE4715">
              <w:rPr>
                <w:rFonts w:eastAsia="MS PGothic" w:cs="Times New Roman" w:hint="eastAsia"/>
              </w:rPr>
              <w:t>t</w:t>
            </w:r>
            <w:r w:rsidRPr="00CE4715">
              <w:rPr>
                <w:rFonts w:eastAsia="MS PGothic" w:cs="Times New Roman"/>
              </w:rPr>
              <w:t>he Project if needed.</w:t>
            </w:r>
          </w:p>
        </w:tc>
      </w:tr>
      <w:tr w:rsidR="002E5B6C" w:rsidRPr="00CE4715" w:rsidTr="00AA0012">
        <w:trPr>
          <w:trHeight w:val="113"/>
        </w:trPr>
        <w:tc>
          <w:tcPr>
            <w:tcW w:w="322" w:type="pct"/>
            <w:shd w:val="clear" w:color="auto" w:fill="auto"/>
          </w:tcPr>
          <w:p w:rsidR="002E5B6C" w:rsidRPr="00AA0012" w:rsidRDefault="002E5B6C" w:rsidP="00AA0012">
            <w:r w:rsidRPr="00AA0012">
              <w:t>(14)</w:t>
            </w:r>
          </w:p>
        </w:tc>
        <w:tc>
          <w:tcPr>
            <w:tcW w:w="1637" w:type="pct"/>
            <w:shd w:val="clear" w:color="auto" w:fill="auto"/>
          </w:tcPr>
          <w:p w:rsidR="002E5B6C" w:rsidRPr="00AA0012" w:rsidRDefault="002E5B6C" w:rsidP="00AA0012">
            <w:r w:rsidRPr="00AA0012">
              <w:t xml:space="preserve">Please describe how you monitor the subproject company and their subprojects’ social and environmental performance. </w:t>
            </w:r>
          </w:p>
        </w:tc>
        <w:tc>
          <w:tcPr>
            <w:tcW w:w="1560" w:type="pct"/>
            <w:shd w:val="clear" w:color="auto" w:fill="auto"/>
          </w:tcPr>
          <w:p w:rsidR="002E5B6C" w:rsidRPr="00CE4715" w:rsidRDefault="002E5B6C" w:rsidP="00AA0012">
            <w:pPr>
              <w:snapToGrid w:val="0"/>
              <w:rPr>
                <w:rFonts w:eastAsia="MS PGothic" w:cs="Times New Roman"/>
              </w:rPr>
            </w:pPr>
          </w:p>
          <w:p w:rsidR="002E5B6C" w:rsidRPr="00CE4715" w:rsidRDefault="002E5B6C" w:rsidP="00AA0012">
            <w:pPr>
              <w:snapToGrid w:val="0"/>
              <w:rPr>
                <w:rFonts w:eastAsia="MS PGothic" w:cs="Times New Roman"/>
              </w:rPr>
            </w:pPr>
            <w:r w:rsidRPr="00CE4715">
              <w:rPr>
                <w:rFonts w:eastAsia="MS PGothic" w:cs="Times New Roman"/>
              </w:rPr>
              <w:t>IDCOL:</w:t>
            </w:r>
          </w:p>
          <w:p w:rsidR="002E5B6C" w:rsidRPr="00CE4715" w:rsidRDefault="002E5B6C" w:rsidP="00AA0012">
            <w:pPr>
              <w:snapToGrid w:val="0"/>
              <w:rPr>
                <w:rFonts w:eastAsia="MS PGothic" w:cs="Times New Roman"/>
              </w:rPr>
            </w:pPr>
            <w:r w:rsidRPr="00CE4715">
              <w:rPr>
                <w:rFonts w:eastAsia="MS PGothic" w:cs="Times New Roman"/>
              </w:rPr>
              <w:t>Two environmental specialists or hired environmental consultants conduct environmental monitoring.</w:t>
            </w:r>
          </w:p>
          <w:p w:rsidR="002E5B6C" w:rsidRPr="00CE4715" w:rsidRDefault="002E5B6C" w:rsidP="00AA0012">
            <w:pPr>
              <w:snapToGrid w:val="0"/>
              <w:rPr>
                <w:rFonts w:eastAsia="MS PGothic" w:cs="Times New Roman"/>
              </w:rPr>
            </w:pPr>
          </w:p>
          <w:p w:rsidR="002E5B6C" w:rsidRPr="00CE4715" w:rsidRDefault="002E5B6C" w:rsidP="00AA0012">
            <w:pPr>
              <w:snapToGrid w:val="0"/>
              <w:rPr>
                <w:rFonts w:eastAsia="MS PGothic" w:cs="Times New Roman"/>
              </w:rPr>
            </w:pPr>
            <w:r w:rsidRPr="00CE4715">
              <w:rPr>
                <w:rFonts w:eastAsia="MS PGothic" w:cs="Times New Roman"/>
              </w:rPr>
              <w:t>BIFFL:</w:t>
            </w:r>
          </w:p>
          <w:p w:rsidR="002E5B6C" w:rsidRPr="00CE4715" w:rsidRDefault="002E5B6C" w:rsidP="00AA0012">
            <w:pPr>
              <w:snapToGrid w:val="0"/>
              <w:rPr>
                <w:rFonts w:eastAsia="MS PGothic" w:cs="Times New Roman"/>
              </w:rPr>
            </w:pPr>
            <w:r w:rsidRPr="00CE4715">
              <w:rPr>
                <w:rFonts w:eastAsia="MS PGothic" w:cs="Times New Roman"/>
              </w:rPr>
              <w:t>BIFFL has no experience of environmental monitoring.</w:t>
            </w:r>
          </w:p>
        </w:tc>
        <w:tc>
          <w:tcPr>
            <w:tcW w:w="1481" w:type="pct"/>
            <w:shd w:val="clear" w:color="auto" w:fill="auto"/>
          </w:tcPr>
          <w:p w:rsidR="002E5B6C" w:rsidRPr="00CE4715" w:rsidRDefault="002E5B6C" w:rsidP="00AA0012">
            <w:pPr>
              <w:snapToGrid w:val="0"/>
              <w:rPr>
                <w:rFonts w:eastAsia="MS PGothic" w:cs="Times New Roman"/>
              </w:rPr>
            </w:pPr>
          </w:p>
          <w:p w:rsidR="002E5B6C" w:rsidRPr="00CE4715" w:rsidRDefault="002E5B6C" w:rsidP="00AA0012">
            <w:pPr>
              <w:snapToGrid w:val="0"/>
              <w:rPr>
                <w:rFonts w:eastAsia="MS PGothic" w:cs="Times New Roman"/>
              </w:rPr>
            </w:pPr>
            <w:r w:rsidRPr="00CE4715">
              <w:rPr>
                <w:rFonts w:eastAsia="MS PGothic" w:cs="Times New Roman"/>
              </w:rPr>
              <w:t>IDCOL and BIFFL:</w:t>
            </w:r>
          </w:p>
          <w:p w:rsidR="002E5B6C" w:rsidRPr="00CE4715" w:rsidRDefault="002E5B6C" w:rsidP="00AA0012">
            <w:pPr>
              <w:snapToGrid w:val="0"/>
              <w:rPr>
                <w:rFonts w:eastAsia="MS PGothic" w:cs="Times New Roman"/>
              </w:rPr>
            </w:pPr>
            <w:r w:rsidRPr="00CE4715">
              <w:rPr>
                <w:rFonts w:eastAsia="MS PGothic" w:cs="Times New Roman"/>
              </w:rPr>
              <w:t xml:space="preserve">IDCOL and BIFFL monitor waste disposal of scraped facilities and equipment in </w:t>
            </w:r>
            <w:r w:rsidRPr="00CE4715">
              <w:rPr>
                <w:rFonts w:eastAsia="MS PGothic" w:cs="Times New Roman" w:hint="eastAsia"/>
              </w:rPr>
              <w:t>t</w:t>
            </w:r>
            <w:r w:rsidRPr="00CE4715">
              <w:rPr>
                <w:rFonts w:eastAsia="MS PGothic" w:cs="Times New Roman"/>
              </w:rPr>
              <w:t>he Project if needed.</w:t>
            </w:r>
          </w:p>
        </w:tc>
      </w:tr>
      <w:tr w:rsidR="002E5B6C" w:rsidRPr="00CE4715" w:rsidTr="00AA0012">
        <w:trPr>
          <w:trHeight w:val="113"/>
        </w:trPr>
        <w:tc>
          <w:tcPr>
            <w:tcW w:w="322" w:type="pct"/>
            <w:shd w:val="clear" w:color="auto" w:fill="auto"/>
          </w:tcPr>
          <w:p w:rsidR="002E5B6C" w:rsidRPr="00AA0012" w:rsidRDefault="002E5B6C" w:rsidP="00AA0012">
            <w:r w:rsidRPr="00AA0012">
              <w:t>(15)</w:t>
            </w:r>
          </w:p>
        </w:tc>
        <w:tc>
          <w:tcPr>
            <w:tcW w:w="1637" w:type="pct"/>
            <w:shd w:val="clear" w:color="auto" w:fill="auto"/>
          </w:tcPr>
          <w:p w:rsidR="002E5B6C" w:rsidRPr="00AA0012" w:rsidRDefault="002E5B6C" w:rsidP="00AA0012">
            <w:r w:rsidRPr="00AA0012">
              <w:t xml:space="preserve">Is there an internal process to report on social and environmental issues to senior management? </w:t>
            </w:r>
          </w:p>
        </w:tc>
        <w:tc>
          <w:tcPr>
            <w:tcW w:w="1560" w:type="pct"/>
            <w:shd w:val="clear" w:color="auto" w:fill="auto"/>
          </w:tcPr>
          <w:p w:rsidR="002E5B6C" w:rsidRPr="00CE4715" w:rsidRDefault="002E5B6C" w:rsidP="00AA0012">
            <w:pPr>
              <w:snapToGrid w:val="0"/>
              <w:rPr>
                <w:rFonts w:eastAsia="MS PGothic" w:cs="Times New Roman"/>
              </w:rPr>
            </w:pPr>
          </w:p>
          <w:p w:rsidR="002E5B6C" w:rsidRPr="00CE4715" w:rsidRDefault="002E5B6C" w:rsidP="00AA0012">
            <w:pPr>
              <w:snapToGrid w:val="0"/>
              <w:rPr>
                <w:rFonts w:eastAsia="MS PGothic" w:cs="Times New Roman"/>
              </w:rPr>
            </w:pPr>
            <w:r w:rsidRPr="00CE4715">
              <w:rPr>
                <w:rFonts w:eastAsia="MS PGothic" w:cs="Times New Roman"/>
              </w:rPr>
              <w:t>IDCOL:</w:t>
            </w:r>
          </w:p>
          <w:p w:rsidR="002E5B6C" w:rsidRPr="00CE4715" w:rsidRDefault="002E5B6C" w:rsidP="00AA0012">
            <w:pPr>
              <w:snapToGrid w:val="0"/>
              <w:rPr>
                <w:rFonts w:eastAsia="MS PGothic" w:cs="Times New Roman"/>
              </w:rPr>
            </w:pPr>
            <w:r w:rsidRPr="00CE4715">
              <w:rPr>
                <w:rFonts w:eastAsia="MS PGothic" w:cs="Times New Roman"/>
              </w:rPr>
              <w:t>IDOCOL has set up the internal process to report on social and environmental issues.</w:t>
            </w:r>
          </w:p>
          <w:p w:rsidR="002E5B6C" w:rsidRPr="00CE4715" w:rsidRDefault="002E5B6C" w:rsidP="00AA0012">
            <w:pPr>
              <w:snapToGrid w:val="0"/>
              <w:rPr>
                <w:rFonts w:eastAsia="MS PGothic" w:cs="Times New Roman"/>
              </w:rPr>
            </w:pPr>
          </w:p>
          <w:p w:rsidR="002E5B6C" w:rsidRPr="00CE4715" w:rsidRDefault="002E5B6C" w:rsidP="00AA0012">
            <w:pPr>
              <w:snapToGrid w:val="0"/>
              <w:rPr>
                <w:rFonts w:eastAsia="MS PGothic" w:cs="Times New Roman"/>
              </w:rPr>
            </w:pPr>
            <w:r w:rsidRPr="00CE4715">
              <w:rPr>
                <w:rFonts w:eastAsia="MS PGothic" w:cs="Times New Roman"/>
              </w:rPr>
              <w:t>BIFFL:</w:t>
            </w:r>
          </w:p>
          <w:p w:rsidR="002E5B6C" w:rsidRPr="00CE4715" w:rsidRDefault="002E5B6C" w:rsidP="00AA0012">
            <w:pPr>
              <w:snapToGrid w:val="0"/>
              <w:rPr>
                <w:rFonts w:eastAsia="MS PGothic" w:cs="Times New Roman"/>
              </w:rPr>
            </w:pPr>
            <w:r w:rsidRPr="00CE4715">
              <w:rPr>
                <w:rFonts w:eastAsia="MS PGothic" w:cs="Times New Roman"/>
              </w:rPr>
              <w:t>BIFFL has set up the internal process to report on social and environmental issues.</w:t>
            </w:r>
          </w:p>
        </w:tc>
        <w:tc>
          <w:tcPr>
            <w:tcW w:w="1481" w:type="pct"/>
            <w:shd w:val="clear" w:color="auto" w:fill="auto"/>
          </w:tcPr>
          <w:p w:rsidR="002E5B6C" w:rsidRPr="00CE4715" w:rsidRDefault="002E5B6C" w:rsidP="00AA0012">
            <w:pPr>
              <w:snapToGrid w:val="0"/>
              <w:rPr>
                <w:rFonts w:eastAsia="MS PGothic" w:cs="Times New Roman"/>
              </w:rPr>
            </w:pPr>
          </w:p>
          <w:p w:rsidR="002E5B6C" w:rsidRPr="00CE4715" w:rsidRDefault="002E5B6C" w:rsidP="00AA0012">
            <w:pPr>
              <w:snapToGrid w:val="0"/>
              <w:rPr>
                <w:rFonts w:eastAsia="MS PGothic" w:cs="Times New Roman"/>
              </w:rPr>
            </w:pPr>
            <w:r w:rsidRPr="00CE4715">
              <w:rPr>
                <w:rFonts w:eastAsia="MS PGothic" w:cs="Times New Roman"/>
              </w:rPr>
              <w:t>IDCOL:</w:t>
            </w:r>
          </w:p>
          <w:p w:rsidR="002E5B6C" w:rsidRPr="00AA0012" w:rsidRDefault="002E5B6C" w:rsidP="00AA0012">
            <w:pPr>
              <w:jc w:val="center"/>
            </w:pPr>
            <w:r w:rsidRPr="00AA0012">
              <w:t>-</w:t>
            </w:r>
          </w:p>
          <w:p w:rsidR="002E5B6C" w:rsidRPr="00CE4715" w:rsidRDefault="002E5B6C" w:rsidP="00AA0012">
            <w:pPr>
              <w:snapToGrid w:val="0"/>
              <w:rPr>
                <w:rFonts w:eastAsia="MS PGothic" w:cs="Times New Roman"/>
              </w:rPr>
            </w:pPr>
          </w:p>
          <w:p w:rsidR="002E5B6C" w:rsidRPr="00CE4715" w:rsidRDefault="002E5B6C" w:rsidP="00AA0012">
            <w:pPr>
              <w:snapToGrid w:val="0"/>
              <w:rPr>
                <w:rFonts w:eastAsia="MS PGothic" w:cs="Times New Roman"/>
              </w:rPr>
            </w:pPr>
            <w:r w:rsidRPr="00CE4715">
              <w:rPr>
                <w:rFonts w:eastAsia="MS PGothic" w:cs="Times New Roman"/>
              </w:rPr>
              <w:t>BIFFL:</w:t>
            </w:r>
          </w:p>
          <w:p w:rsidR="002E5B6C" w:rsidRPr="00AA0012" w:rsidRDefault="002E5B6C" w:rsidP="00AA0012">
            <w:pPr>
              <w:jc w:val="center"/>
            </w:pPr>
            <w:r w:rsidRPr="00AA0012">
              <w:t>-</w:t>
            </w:r>
          </w:p>
        </w:tc>
      </w:tr>
      <w:tr w:rsidR="002E5B6C" w:rsidRPr="00CE4715" w:rsidTr="00AA0012">
        <w:trPr>
          <w:trHeight w:val="113"/>
        </w:trPr>
        <w:tc>
          <w:tcPr>
            <w:tcW w:w="322" w:type="pct"/>
            <w:shd w:val="clear" w:color="auto" w:fill="auto"/>
          </w:tcPr>
          <w:p w:rsidR="002E5B6C" w:rsidRPr="00AA0012" w:rsidRDefault="002E5B6C" w:rsidP="00AA0012">
            <w:r w:rsidRPr="00AA0012">
              <w:t>(16)</w:t>
            </w:r>
          </w:p>
        </w:tc>
        <w:tc>
          <w:tcPr>
            <w:tcW w:w="1637" w:type="pct"/>
            <w:shd w:val="clear" w:color="auto" w:fill="auto"/>
          </w:tcPr>
          <w:p w:rsidR="002E5B6C" w:rsidRPr="00CE4715" w:rsidRDefault="002E5B6C" w:rsidP="00AA0012">
            <w:pPr>
              <w:snapToGrid w:val="0"/>
              <w:rPr>
                <w:rFonts w:eastAsia="MS PGothic" w:cs="Times New Roman"/>
              </w:rPr>
            </w:pPr>
            <w:r w:rsidRPr="00CE4715">
              <w:rPr>
                <w:rFonts w:eastAsia="MS PGothic" w:cs="Times New Roman"/>
              </w:rPr>
              <w:t xml:space="preserve">Do you prepare any social and </w:t>
            </w:r>
            <w:r w:rsidRPr="00CE4715">
              <w:rPr>
                <w:rFonts w:eastAsia="MS PGothic" w:cs="Times New Roman"/>
              </w:rPr>
              <w:lastRenderedPageBreak/>
              <w:t>environmental reports:</w:t>
            </w:r>
          </w:p>
          <w:p w:rsidR="002E5B6C" w:rsidRPr="00CE4715" w:rsidRDefault="002E5B6C" w:rsidP="00020BBC">
            <w:pPr>
              <w:widowControl w:val="0"/>
              <w:numPr>
                <w:ilvl w:val="0"/>
                <w:numId w:val="6"/>
              </w:numPr>
              <w:snapToGrid w:val="0"/>
              <w:rPr>
                <w:rFonts w:eastAsia="MS PGothic" w:cs="Times New Roman"/>
              </w:rPr>
            </w:pPr>
            <w:r w:rsidRPr="00CE4715">
              <w:rPr>
                <w:rFonts w:eastAsia="MS PGothic" w:cs="Times New Roman"/>
              </w:rPr>
              <w:t>For other multilateral agencies or other stakeholders</w:t>
            </w:r>
          </w:p>
          <w:p w:rsidR="002E5B6C" w:rsidRPr="00CE4715" w:rsidRDefault="002E5B6C" w:rsidP="00020BBC">
            <w:pPr>
              <w:widowControl w:val="0"/>
              <w:numPr>
                <w:ilvl w:val="0"/>
                <w:numId w:val="6"/>
              </w:numPr>
              <w:snapToGrid w:val="0"/>
              <w:rPr>
                <w:rFonts w:eastAsia="MS PGothic" w:cs="Times New Roman"/>
              </w:rPr>
            </w:pPr>
            <w:r w:rsidRPr="00CE4715">
              <w:rPr>
                <w:rFonts w:eastAsia="MS PGothic" w:cs="Times New Roman"/>
              </w:rPr>
              <w:t>E&amp;S reporting in the Annual Report</w:t>
            </w:r>
          </w:p>
        </w:tc>
        <w:tc>
          <w:tcPr>
            <w:tcW w:w="1560" w:type="pct"/>
            <w:shd w:val="clear" w:color="auto" w:fill="auto"/>
          </w:tcPr>
          <w:p w:rsidR="002E5B6C" w:rsidRPr="00CE4715" w:rsidRDefault="002E5B6C" w:rsidP="00AA0012">
            <w:pPr>
              <w:snapToGrid w:val="0"/>
              <w:rPr>
                <w:rFonts w:eastAsia="MS PGothic" w:cs="Times New Roman"/>
              </w:rPr>
            </w:pPr>
          </w:p>
          <w:p w:rsidR="002E5B6C" w:rsidRPr="00CE4715" w:rsidRDefault="002E5B6C" w:rsidP="00AA0012">
            <w:pPr>
              <w:snapToGrid w:val="0"/>
              <w:rPr>
                <w:rFonts w:eastAsia="MS PGothic" w:cs="Times New Roman"/>
              </w:rPr>
            </w:pPr>
            <w:r w:rsidRPr="00CE4715">
              <w:rPr>
                <w:rFonts w:eastAsia="MS PGothic" w:cs="Times New Roman"/>
              </w:rPr>
              <w:t>IDCOL:</w:t>
            </w:r>
          </w:p>
          <w:p w:rsidR="002E5B6C" w:rsidRPr="00CE4715" w:rsidRDefault="002E5B6C" w:rsidP="00AA0012">
            <w:pPr>
              <w:snapToGrid w:val="0"/>
              <w:rPr>
                <w:rFonts w:eastAsia="MS PGothic" w:cs="Times New Roman"/>
              </w:rPr>
            </w:pPr>
            <w:r w:rsidRPr="00CE4715">
              <w:rPr>
                <w:rFonts w:eastAsia="MS PGothic" w:cs="Times New Roman"/>
              </w:rPr>
              <w:lastRenderedPageBreak/>
              <w:t xml:space="preserve">IDOCOL has prepared </w:t>
            </w:r>
            <w:r w:rsidRPr="00CE4715">
              <w:rPr>
                <w:rFonts w:eastAsia="MS PGothic" w:cs="Times New Roman" w:hint="eastAsia"/>
              </w:rPr>
              <w:t xml:space="preserve">many </w:t>
            </w:r>
            <w:r w:rsidRPr="00CE4715">
              <w:rPr>
                <w:rFonts w:eastAsia="MS PGothic" w:cs="Times New Roman"/>
              </w:rPr>
              <w:t>kind</w:t>
            </w:r>
            <w:r w:rsidRPr="00CE4715">
              <w:rPr>
                <w:rFonts w:eastAsia="MS PGothic" w:cs="Times New Roman" w:hint="eastAsia"/>
              </w:rPr>
              <w:t>s</w:t>
            </w:r>
            <w:r w:rsidRPr="00CE4715">
              <w:rPr>
                <w:rFonts w:eastAsia="MS PGothic" w:cs="Times New Roman"/>
              </w:rPr>
              <w:t xml:space="preserve"> of social and environmental reports for other multilateral agencies.</w:t>
            </w:r>
          </w:p>
          <w:p w:rsidR="002E5B6C" w:rsidRPr="00CE4715" w:rsidRDefault="002E5B6C" w:rsidP="00AA0012">
            <w:pPr>
              <w:snapToGrid w:val="0"/>
              <w:rPr>
                <w:rFonts w:eastAsia="MS PGothic" w:cs="Times New Roman"/>
              </w:rPr>
            </w:pPr>
          </w:p>
          <w:p w:rsidR="002E5B6C" w:rsidRPr="00CE4715" w:rsidRDefault="002E5B6C" w:rsidP="00AA0012">
            <w:pPr>
              <w:snapToGrid w:val="0"/>
              <w:rPr>
                <w:rFonts w:eastAsia="MS PGothic" w:cs="Times New Roman"/>
              </w:rPr>
            </w:pPr>
            <w:r w:rsidRPr="00CE4715">
              <w:rPr>
                <w:rFonts w:eastAsia="MS PGothic" w:cs="Times New Roman"/>
              </w:rPr>
              <w:t>BIFFL:</w:t>
            </w:r>
          </w:p>
          <w:p w:rsidR="002E5B6C" w:rsidRPr="00CE4715" w:rsidRDefault="002E5B6C" w:rsidP="00AA0012">
            <w:pPr>
              <w:snapToGrid w:val="0"/>
              <w:rPr>
                <w:rFonts w:eastAsia="MS PGothic" w:cs="Times New Roman"/>
              </w:rPr>
            </w:pPr>
            <w:r w:rsidRPr="00CE4715">
              <w:rPr>
                <w:rFonts w:eastAsia="MS PGothic" w:cs="Times New Roman"/>
              </w:rPr>
              <w:t>BIFFL does not prepare any social and environmental reports.</w:t>
            </w:r>
          </w:p>
        </w:tc>
        <w:tc>
          <w:tcPr>
            <w:tcW w:w="1481" w:type="pct"/>
            <w:shd w:val="clear" w:color="auto" w:fill="auto"/>
          </w:tcPr>
          <w:p w:rsidR="002E5B6C" w:rsidRPr="00CE4715" w:rsidRDefault="002E5B6C" w:rsidP="00AA0012">
            <w:pPr>
              <w:snapToGrid w:val="0"/>
              <w:rPr>
                <w:rFonts w:eastAsia="MS PGothic" w:cs="Times New Roman"/>
              </w:rPr>
            </w:pPr>
          </w:p>
          <w:p w:rsidR="002E5B6C" w:rsidRPr="00CE4715" w:rsidRDefault="002E5B6C" w:rsidP="00AA0012">
            <w:pPr>
              <w:snapToGrid w:val="0"/>
              <w:rPr>
                <w:rFonts w:eastAsia="MS PGothic" w:cs="Times New Roman"/>
              </w:rPr>
            </w:pPr>
            <w:r w:rsidRPr="00CE4715">
              <w:rPr>
                <w:rFonts w:eastAsia="MS PGothic" w:cs="Times New Roman"/>
              </w:rPr>
              <w:t>IDCOL and BIFFL:</w:t>
            </w:r>
          </w:p>
          <w:p w:rsidR="002E5B6C" w:rsidRPr="00CE4715" w:rsidRDefault="002E5B6C" w:rsidP="00AA0012">
            <w:pPr>
              <w:snapToGrid w:val="0"/>
              <w:rPr>
                <w:rFonts w:eastAsia="MS PGothic" w:cs="Times New Roman"/>
              </w:rPr>
            </w:pPr>
            <w:r w:rsidRPr="00CE4715">
              <w:rPr>
                <w:rFonts w:eastAsia="MS PGothic" w:cs="Times New Roman"/>
              </w:rPr>
              <w:lastRenderedPageBreak/>
              <w:t xml:space="preserve">IDCOL and BIFFL prepare periodical social and environmental reports in </w:t>
            </w:r>
            <w:r w:rsidRPr="00CE4715">
              <w:rPr>
                <w:rFonts w:eastAsia="MS PGothic" w:cs="Times New Roman" w:hint="eastAsia"/>
              </w:rPr>
              <w:t>t</w:t>
            </w:r>
            <w:r w:rsidRPr="00CE4715">
              <w:rPr>
                <w:rFonts w:eastAsia="MS PGothic" w:cs="Times New Roman"/>
              </w:rPr>
              <w:t>he Project.</w:t>
            </w:r>
          </w:p>
        </w:tc>
      </w:tr>
      <w:tr w:rsidR="002E5B6C" w:rsidRPr="00CE4715" w:rsidTr="00AA0012">
        <w:trPr>
          <w:trHeight w:val="113"/>
        </w:trPr>
        <w:tc>
          <w:tcPr>
            <w:tcW w:w="5000" w:type="pct"/>
            <w:gridSpan w:val="4"/>
            <w:shd w:val="clear" w:color="auto" w:fill="auto"/>
          </w:tcPr>
          <w:p w:rsidR="002E5B6C" w:rsidRPr="00086D06" w:rsidRDefault="002E5B6C" w:rsidP="00086D06">
            <w:r w:rsidRPr="00086D06">
              <w:rPr>
                <w:rFonts w:hint="eastAsia"/>
              </w:rPr>
              <w:lastRenderedPageBreak/>
              <w:t xml:space="preserve">5. </w:t>
            </w:r>
            <w:r w:rsidRPr="00086D06">
              <w:t>Experience</w:t>
            </w:r>
          </w:p>
        </w:tc>
      </w:tr>
      <w:tr w:rsidR="002E5B6C" w:rsidRPr="00CE4715" w:rsidTr="00AA0012">
        <w:trPr>
          <w:trHeight w:val="113"/>
        </w:trPr>
        <w:tc>
          <w:tcPr>
            <w:tcW w:w="322" w:type="pct"/>
            <w:shd w:val="clear" w:color="auto" w:fill="auto"/>
          </w:tcPr>
          <w:p w:rsidR="002E5B6C" w:rsidRPr="00AA0012" w:rsidRDefault="002E5B6C" w:rsidP="00AA0012">
            <w:r w:rsidRPr="00AA0012">
              <w:t>(17)</w:t>
            </w:r>
          </w:p>
        </w:tc>
        <w:tc>
          <w:tcPr>
            <w:tcW w:w="1637" w:type="pct"/>
            <w:shd w:val="clear" w:color="auto" w:fill="auto"/>
          </w:tcPr>
          <w:p w:rsidR="002E5B6C" w:rsidRPr="00AA0012" w:rsidRDefault="002E5B6C" w:rsidP="00AA0012">
            <w:r w:rsidRPr="00AA0012">
              <w:t xml:space="preserve">Has the executing agency signed any national or international agreements or declarations concerning environmental issues? </w:t>
            </w:r>
          </w:p>
        </w:tc>
        <w:tc>
          <w:tcPr>
            <w:tcW w:w="1560" w:type="pct"/>
            <w:shd w:val="clear" w:color="auto" w:fill="auto"/>
          </w:tcPr>
          <w:p w:rsidR="002E5B6C" w:rsidRPr="00CE4715" w:rsidRDefault="002E5B6C" w:rsidP="00AA0012">
            <w:pPr>
              <w:snapToGrid w:val="0"/>
              <w:rPr>
                <w:rFonts w:eastAsia="MS PGothic" w:cs="Times New Roman"/>
              </w:rPr>
            </w:pPr>
            <w:r w:rsidRPr="00CE4715">
              <w:rPr>
                <w:rFonts w:eastAsia="MS PGothic" w:cs="Times New Roman"/>
              </w:rPr>
              <w:t>IDCOL and BIFFL have not signed any national or international agreements or declarations concerning environmental issues.</w:t>
            </w:r>
          </w:p>
          <w:p w:rsidR="002E5B6C" w:rsidRPr="00CE4715" w:rsidRDefault="002E5B6C" w:rsidP="00AA0012">
            <w:pPr>
              <w:snapToGrid w:val="0"/>
              <w:rPr>
                <w:rFonts w:eastAsia="MS PGothic" w:cs="Times New Roman"/>
              </w:rPr>
            </w:pPr>
            <w:r w:rsidRPr="00CE4715">
              <w:rPr>
                <w:rFonts w:eastAsia="MS PGothic" w:cs="Times New Roman"/>
              </w:rPr>
              <w:t>Bangladesh has signed “Basel Convention on the Control of Trans boundary Movements Wastes and Their Disposal”</w:t>
            </w:r>
          </w:p>
        </w:tc>
        <w:tc>
          <w:tcPr>
            <w:tcW w:w="1481" w:type="pct"/>
            <w:shd w:val="clear" w:color="auto" w:fill="auto"/>
          </w:tcPr>
          <w:p w:rsidR="002E5B6C" w:rsidRPr="00CE4715" w:rsidRDefault="002E5B6C" w:rsidP="00AA0012">
            <w:pPr>
              <w:snapToGrid w:val="0"/>
              <w:rPr>
                <w:rFonts w:eastAsia="MS PGothic" w:cs="Times New Roman"/>
              </w:rPr>
            </w:pPr>
            <w:r w:rsidRPr="00CE4715">
              <w:rPr>
                <w:rFonts w:eastAsia="MS PGothic" w:cs="Times New Roman"/>
              </w:rPr>
              <w:t>IDCOL and BIFFL:</w:t>
            </w:r>
          </w:p>
          <w:p w:rsidR="002E5B6C" w:rsidRPr="00CE4715" w:rsidRDefault="002E5B6C" w:rsidP="00AA0012">
            <w:pPr>
              <w:snapToGrid w:val="0"/>
              <w:rPr>
                <w:rFonts w:eastAsia="MS PGothic" w:cs="Times New Roman"/>
                <w:b/>
              </w:rPr>
            </w:pPr>
            <w:r w:rsidRPr="00CE4715">
              <w:rPr>
                <w:rFonts w:eastAsia="MS PGothic" w:cs="Times New Roman"/>
              </w:rPr>
              <w:t>IDCOL and BIFFL confirm the waste disposal from a viewpoint of “Basel Convention”.</w:t>
            </w:r>
          </w:p>
        </w:tc>
      </w:tr>
      <w:tr w:rsidR="002E5B6C" w:rsidRPr="00CE4715" w:rsidTr="00AA0012">
        <w:trPr>
          <w:trHeight w:val="113"/>
        </w:trPr>
        <w:tc>
          <w:tcPr>
            <w:tcW w:w="322" w:type="pct"/>
            <w:shd w:val="clear" w:color="auto" w:fill="auto"/>
          </w:tcPr>
          <w:p w:rsidR="002E5B6C" w:rsidRPr="00AA0012" w:rsidRDefault="002E5B6C" w:rsidP="00AA0012">
            <w:r w:rsidRPr="00AA0012">
              <w:t>(18)</w:t>
            </w:r>
          </w:p>
        </w:tc>
        <w:tc>
          <w:tcPr>
            <w:tcW w:w="1637" w:type="pct"/>
            <w:shd w:val="clear" w:color="auto" w:fill="auto"/>
          </w:tcPr>
          <w:p w:rsidR="002E5B6C" w:rsidRPr="00AA0012" w:rsidRDefault="002E5B6C" w:rsidP="00AA0012">
            <w:r w:rsidRPr="00AA0012">
              <w:t xml:space="preserve">Has the executing agency ever received any criticism of its environmental record? If so, what was the criticism? </w:t>
            </w:r>
          </w:p>
        </w:tc>
        <w:tc>
          <w:tcPr>
            <w:tcW w:w="1560" w:type="pct"/>
            <w:shd w:val="clear" w:color="auto" w:fill="auto"/>
          </w:tcPr>
          <w:p w:rsidR="002E5B6C" w:rsidRPr="00CE4715" w:rsidRDefault="002E5B6C" w:rsidP="00AA0012">
            <w:pPr>
              <w:snapToGrid w:val="0"/>
              <w:rPr>
                <w:rFonts w:eastAsia="MS PGothic" w:cs="Times New Roman"/>
              </w:rPr>
            </w:pPr>
            <w:r w:rsidRPr="00CE4715">
              <w:rPr>
                <w:rFonts w:eastAsia="MS PGothic" w:cs="Times New Roman"/>
              </w:rPr>
              <w:t>IDCOL and BIFFL have not received any criticism of its environmental record.</w:t>
            </w:r>
          </w:p>
        </w:tc>
        <w:tc>
          <w:tcPr>
            <w:tcW w:w="1481" w:type="pct"/>
            <w:shd w:val="clear" w:color="auto" w:fill="auto"/>
          </w:tcPr>
          <w:p w:rsidR="002E5B6C" w:rsidRPr="00CE4715" w:rsidRDefault="002E5B6C" w:rsidP="00AA0012">
            <w:pPr>
              <w:snapToGrid w:val="0"/>
              <w:rPr>
                <w:rFonts w:eastAsia="MS PGothic" w:cs="Times New Roman"/>
              </w:rPr>
            </w:pPr>
          </w:p>
          <w:p w:rsidR="002E5B6C" w:rsidRPr="00CE4715" w:rsidRDefault="002E5B6C" w:rsidP="00AA0012">
            <w:pPr>
              <w:snapToGrid w:val="0"/>
              <w:jc w:val="center"/>
              <w:rPr>
                <w:rFonts w:eastAsia="MS PGothic" w:cs="Times New Roman"/>
                <w:b/>
              </w:rPr>
            </w:pPr>
            <w:r w:rsidRPr="00CE4715">
              <w:rPr>
                <w:rFonts w:eastAsia="MS PGothic" w:cs="Times New Roman"/>
              </w:rPr>
              <w:t>-</w:t>
            </w:r>
          </w:p>
        </w:tc>
      </w:tr>
      <w:tr w:rsidR="002E5B6C" w:rsidRPr="00CE4715" w:rsidTr="00AA0012">
        <w:trPr>
          <w:trHeight w:val="113"/>
        </w:trPr>
        <w:tc>
          <w:tcPr>
            <w:tcW w:w="322" w:type="pct"/>
            <w:shd w:val="clear" w:color="auto" w:fill="auto"/>
          </w:tcPr>
          <w:p w:rsidR="002E5B6C" w:rsidRPr="00AA0012" w:rsidRDefault="002E5B6C" w:rsidP="00AA0012">
            <w:r w:rsidRPr="00AA0012">
              <w:t>(19)</w:t>
            </w:r>
          </w:p>
        </w:tc>
        <w:tc>
          <w:tcPr>
            <w:tcW w:w="1637" w:type="pct"/>
            <w:shd w:val="clear" w:color="auto" w:fill="auto"/>
          </w:tcPr>
          <w:p w:rsidR="002E5B6C" w:rsidRPr="00AA0012" w:rsidRDefault="002E5B6C" w:rsidP="00AA0012">
            <w:r w:rsidRPr="00AA0012">
              <w:t xml:space="preserve">Does the executing agency carry out environmental audits of its properties to analyze health and safety issues, waste disposal, etc.? </w:t>
            </w:r>
          </w:p>
        </w:tc>
        <w:tc>
          <w:tcPr>
            <w:tcW w:w="1560" w:type="pct"/>
            <w:shd w:val="clear" w:color="auto" w:fill="auto"/>
          </w:tcPr>
          <w:p w:rsidR="002E5B6C" w:rsidRPr="00CE4715" w:rsidRDefault="002E5B6C" w:rsidP="00AA0012">
            <w:pPr>
              <w:snapToGrid w:val="0"/>
              <w:rPr>
                <w:rFonts w:eastAsia="MS PGothic" w:cs="Times New Roman"/>
              </w:rPr>
            </w:pPr>
            <w:r w:rsidRPr="00CE4715">
              <w:rPr>
                <w:rFonts w:eastAsia="MS PGothic" w:cs="Times New Roman"/>
              </w:rPr>
              <w:t>IDCOL:</w:t>
            </w:r>
          </w:p>
          <w:p w:rsidR="002E5B6C" w:rsidRPr="00CE4715" w:rsidRDefault="002E5B6C" w:rsidP="00AA0012">
            <w:pPr>
              <w:snapToGrid w:val="0"/>
              <w:rPr>
                <w:rFonts w:eastAsia="MS PGothic" w:cs="Times New Roman"/>
              </w:rPr>
            </w:pPr>
            <w:r w:rsidRPr="00CE4715">
              <w:rPr>
                <w:rFonts w:eastAsia="MS PGothic" w:cs="Times New Roman"/>
              </w:rPr>
              <w:t>IDOCOL carries out environmental audits.</w:t>
            </w:r>
          </w:p>
          <w:p w:rsidR="002E5B6C" w:rsidRPr="00CE4715" w:rsidRDefault="002E5B6C" w:rsidP="00AA0012">
            <w:pPr>
              <w:snapToGrid w:val="0"/>
              <w:rPr>
                <w:rFonts w:eastAsia="MS PGothic" w:cs="Times New Roman"/>
              </w:rPr>
            </w:pPr>
          </w:p>
          <w:p w:rsidR="002E5B6C" w:rsidRPr="00CE4715" w:rsidRDefault="002E5B6C" w:rsidP="00AA0012">
            <w:pPr>
              <w:snapToGrid w:val="0"/>
              <w:rPr>
                <w:rFonts w:eastAsia="MS PGothic" w:cs="Times New Roman"/>
              </w:rPr>
            </w:pPr>
            <w:r w:rsidRPr="00CE4715">
              <w:rPr>
                <w:rFonts w:eastAsia="MS PGothic" w:cs="Times New Roman"/>
              </w:rPr>
              <w:t>BIFFL:</w:t>
            </w:r>
          </w:p>
          <w:p w:rsidR="002E5B6C" w:rsidRPr="00CE4715" w:rsidRDefault="002E5B6C" w:rsidP="00AA0012">
            <w:pPr>
              <w:snapToGrid w:val="0"/>
              <w:rPr>
                <w:rFonts w:eastAsia="MS PGothic" w:cs="Times New Roman"/>
              </w:rPr>
            </w:pPr>
            <w:r w:rsidRPr="00CE4715">
              <w:rPr>
                <w:rFonts w:eastAsia="MS PGothic" w:cs="Times New Roman"/>
              </w:rPr>
              <w:t>BIFFL does not carry out environmental audits.</w:t>
            </w:r>
          </w:p>
        </w:tc>
        <w:tc>
          <w:tcPr>
            <w:tcW w:w="1481" w:type="pct"/>
            <w:shd w:val="clear" w:color="auto" w:fill="auto"/>
          </w:tcPr>
          <w:p w:rsidR="002E5B6C" w:rsidRPr="00CE4715" w:rsidRDefault="002E5B6C" w:rsidP="00AA0012">
            <w:pPr>
              <w:snapToGrid w:val="0"/>
              <w:rPr>
                <w:rFonts w:eastAsia="MS PGothic" w:cs="Times New Roman"/>
              </w:rPr>
            </w:pPr>
            <w:r w:rsidRPr="00CE4715">
              <w:rPr>
                <w:rFonts w:eastAsia="MS PGothic" w:cs="Times New Roman"/>
              </w:rPr>
              <w:t>IDCOL and BIFFL:</w:t>
            </w:r>
          </w:p>
          <w:p w:rsidR="002E5B6C" w:rsidRPr="00CE4715" w:rsidRDefault="002E5B6C" w:rsidP="00AA0012">
            <w:pPr>
              <w:snapToGrid w:val="0"/>
              <w:rPr>
                <w:rFonts w:eastAsia="MS PGothic" w:cs="Times New Roman"/>
                <w:b/>
              </w:rPr>
            </w:pPr>
            <w:r w:rsidRPr="00CE4715">
              <w:rPr>
                <w:rFonts w:eastAsia="MS PGothic" w:cs="Times New Roman"/>
              </w:rPr>
              <w:t xml:space="preserve">The specified environmental audits only for </w:t>
            </w:r>
            <w:r w:rsidRPr="00CE4715">
              <w:rPr>
                <w:rFonts w:eastAsia="MS PGothic" w:cs="Times New Roman" w:hint="eastAsia"/>
              </w:rPr>
              <w:t>the Project</w:t>
            </w:r>
            <w:r w:rsidRPr="00CE4715">
              <w:rPr>
                <w:rFonts w:eastAsia="MS PGothic" w:cs="Times New Roman"/>
              </w:rPr>
              <w:t xml:space="preserve"> will not be required</w:t>
            </w:r>
            <w:r w:rsidRPr="00CE4715">
              <w:rPr>
                <w:rFonts w:eastAsia="MS PGothic" w:cs="Times New Roman" w:hint="eastAsia"/>
              </w:rPr>
              <w:t xml:space="preserve"> unless DOE directs to do it</w:t>
            </w:r>
            <w:r w:rsidRPr="00CE4715">
              <w:rPr>
                <w:rFonts w:eastAsia="MS PGothic" w:cs="Times New Roman"/>
              </w:rPr>
              <w:t>.</w:t>
            </w:r>
          </w:p>
        </w:tc>
      </w:tr>
      <w:tr w:rsidR="002E5B6C" w:rsidRPr="00CE4715" w:rsidTr="00AA0012">
        <w:trPr>
          <w:trHeight w:val="113"/>
        </w:trPr>
        <w:tc>
          <w:tcPr>
            <w:tcW w:w="322" w:type="pct"/>
            <w:shd w:val="clear" w:color="auto" w:fill="auto"/>
          </w:tcPr>
          <w:p w:rsidR="002E5B6C" w:rsidRPr="00AA0012" w:rsidRDefault="002E5B6C" w:rsidP="00AA0012">
            <w:r w:rsidRPr="00AA0012">
              <w:t>(20)</w:t>
            </w:r>
          </w:p>
        </w:tc>
        <w:tc>
          <w:tcPr>
            <w:tcW w:w="1637" w:type="pct"/>
            <w:shd w:val="clear" w:color="auto" w:fill="auto"/>
          </w:tcPr>
          <w:p w:rsidR="002E5B6C" w:rsidRPr="00AA0012" w:rsidRDefault="002E5B6C" w:rsidP="00AA0012">
            <w:r w:rsidRPr="00AA0012">
              <w:t xml:space="preserve">Please state any difficulties and/or constrains related to the implementation of the ESMS. </w:t>
            </w:r>
          </w:p>
        </w:tc>
        <w:tc>
          <w:tcPr>
            <w:tcW w:w="1560" w:type="pct"/>
            <w:shd w:val="clear" w:color="auto" w:fill="auto"/>
          </w:tcPr>
          <w:p w:rsidR="002E5B6C" w:rsidRPr="00CE4715" w:rsidRDefault="002E5B6C" w:rsidP="00AA0012">
            <w:pPr>
              <w:snapToGrid w:val="0"/>
              <w:rPr>
                <w:rFonts w:eastAsia="MS PGothic" w:cs="Times New Roman"/>
              </w:rPr>
            </w:pPr>
            <w:r w:rsidRPr="00CE4715">
              <w:rPr>
                <w:rFonts w:eastAsia="MS PGothic" w:cs="Times New Roman" w:hint="eastAsia"/>
              </w:rPr>
              <w:t>Beca</w:t>
            </w:r>
            <w:r w:rsidRPr="00CE4715">
              <w:rPr>
                <w:rFonts w:eastAsia="MS PGothic" w:cs="Times New Roman"/>
              </w:rPr>
              <w:t xml:space="preserve">use potential impacts of </w:t>
            </w:r>
            <w:r w:rsidRPr="00CE4715">
              <w:rPr>
                <w:rFonts w:eastAsia="MS PGothic" w:cs="Times New Roman" w:hint="eastAsia"/>
              </w:rPr>
              <w:t>t</w:t>
            </w:r>
            <w:r w:rsidRPr="00CE4715">
              <w:rPr>
                <w:rFonts w:eastAsia="MS PGothic" w:cs="Times New Roman"/>
              </w:rPr>
              <w:t>he Project on environment and society are likely to be minimal or little adverse, there are no difficulties to the implementation of the ESMS.</w:t>
            </w:r>
          </w:p>
        </w:tc>
        <w:tc>
          <w:tcPr>
            <w:tcW w:w="1481" w:type="pct"/>
            <w:shd w:val="clear" w:color="auto" w:fill="auto"/>
          </w:tcPr>
          <w:p w:rsidR="002E5B6C" w:rsidRPr="00CE4715" w:rsidRDefault="002E5B6C" w:rsidP="00AA0012">
            <w:pPr>
              <w:snapToGrid w:val="0"/>
              <w:rPr>
                <w:rFonts w:eastAsia="MS PGothic" w:cs="Times New Roman"/>
              </w:rPr>
            </w:pPr>
          </w:p>
          <w:p w:rsidR="002E5B6C" w:rsidRPr="00CE4715" w:rsidRDefault="002E5B6C" w:rsidP="00AA0012">
            <w:pPr>
              <w:snapToGrid w:val="0"/>
              <w:rPr>
                <w:rFonts w:eastAsia="MS PGothic" w:cs="Times New Roman"/>
              </w:rPr>
            </w:pPr>
            <w:r w:rsidRPr="00CE4715">
              <w:rPr>
                <w:rFonts w:eastAsia="MS PGothic" w:cs="Times New Roman"/>
              </w:rPr>
              <w:t>IDCOL and BIFFL:</w:t>
            </w:r>
          </w:p>
          <w:p w:rsidR="002E5B6C" w:rsidRPr="00CE4715" w:rsidRDefault="002E5B6C" w:rsidP="00AA0012">
            <w:pPr>
              <w:snapToGrid w:val="0"/>
              <w:rPr>
                <w:rFonts w:eastAsia="MS PGothic" w:cs="Times New Roman"/>
              </w:rPr>
            </w:pPr>
            <w:r w:rsidRPr="00CE4715">
              <w:rPr>
                <w:rFonts w:eastAsia="MS PGothic" w:cs="Times New Roman"/>
              </w:rPr>
              <w:t xml:space="preserve">Because the environmental and social management for </w:t>
            </w:r>
            <w:r w:rsidRPr="00CE4715">
              <w:rPr>
                <w:rFonts w:eastAsia="MS PGothic" w:cs="Times New Roman" w:hint="eastAsia"/>
              </w:rPr>
              <w:t>t</w:t>
            </w:r>
            <w:r w:rsidRPr="00CE4715">
              <w:rPr>
                <w:rFonts w:eastAsia="MS PGothic" w:cs="Times New Roman"/>
              </w:rPr>
              <w:t>he Project will be included in the routine works, the present human resources will be able to implement the ESMS.</w:t>
            </w:r>
          </w:p>
          <w:p w:rsidR="002E5B6C" w:rsidRPr="00CE4715" w:rsidRDefault="002E5B6C" w:rsidP="00AA0012">
            <w:pPr>
              <w:snapToGrid w:val="0"/>
              <w:jc w:val="center"/>
              <w:rPr>
                <w:rFonts w:eastAsia="MS PGothic" w:cs="Times New Roman"/>
                <w:b/>
              </w:rPr>
            </w:pPr>
            <w:r w:rsidRPr="00CE4715">
              <w:rPr>
                <w:rFonts w:eastAsia="MS PGothic" w:cs="Times New Roman"/>
              </w:rPr>
              <w:t>-</w:t>
            </w:r>
          </w:p>
        </w:tc>
      </w:tr>
      <w:tr w:rsidR="002E5B6C" w:rsidRPr="00CE4715" w:rsidTr="00AA0012">
        <w:trPr>
          <w:trHeight w:val="113"/>
        </w:trPr>
        <w:tc>
          <w:tcPr>
            <w:tcW w:w="5000" w:type="pct"/>
            <w:gridSpan w:val="4"/>
            <w:shd w:val="clear" w:color="auto" w:fill="auto"/>
          </w:tcPr>
          <w:p w:rsidR="002E5B6C" w:rsidRPr="00086D06" w:rsidRDefault="002E5B6C" w:rsidP="00086D06">
            <w:r w:rsidRPr="00086D06">
              <w:rPr>
                <w:rFonts w:hint="eastAsia"/>
              </w:rPr>
              <w:lastRenderedPageBreak/>
              <w:t xml:space="preserve">6. </w:t>
            </w:r>
            <w:r w:rsidRPr="00086D06">
              <w:t>Need of Capacity Development and Improvement Plan</w:t>
            </w:r>
          </w:p>
        </w:tc>
      </w:tr>
      <w:tr w:rsidR="002E5B6C" w:rsidRPr="00CE4715" w:rsidTr="00AA0012">
        <w:trPr>
          <w:trHeight w:val="113"/>
        </w:trPr>
        <w:tc>
          <w:tcPr>
            <w:tcW w:w="5000" w:type="pct"/>
            <w:gridSpan w:val="4"/>
            <w:shd w:val="clear" w:color="auto" w:fill="auto"/>
          </w:tcPr>
          <w:p w:rsidR="002E5B6C" w:rsidRPr="00CE4715" w:rsidRDefault="002E5B6C" w:rsidP="00AA0012">
            <w:pPr>
              <w:snapToGrid w:val="0"/>
              <w:rPr>
                <w:rFonts w:eastAsia="MS PGothic" w:cs="Times New Roman"/>
                <w:b/>
              </w:rPr>
            </w:pPr>
            <w:r w:rsidRPr="00CE4715">
              <w:rPr>
                <w:rFonts w:eastAsia="MS PGothic" w:cs="Times New Roman"/>
              </w:rPr>
              <w:t xml:space="preserve">Potential impacts of </w:t>
            </w:r>
            <w:r w:rsidRPr="00CE4715">
              <w:rPr>
                <w:rFonts w:eastAsia="MS PGothic" w:cs="Times New Roman" w:hint="eastAsia"/>
              </w:rPr>
              <w:t xml:space="preserve">the </w:t>
            </w:r>
            <w:r w:rsidRPr="00CE4715">
              <w:rPr>
                <w:rFonts w:eastAsia="MS PGothic" w:cs="Times New Roman"/>
              </w:rPr>
              <w:t xml:space="preserve">Project on environment and society are likely to be minimal or little adverse. However, because </w:t>
            </w:r>
            <w:r w:rsidRPr="00CE4715">
              <w:rPr>
                <w:rFonts w:eastAsia="MS PGothic" w:cs="Times New Roman" w:hint="eastAsia"/>
              </w:rPr>
              <w:t>BIFFL</w:t>
            </w:r>
            <w:r w:rsidRPr="00CE4715">
              <w:rPr>
                <w:rFonts w:eastAsia="MS PGothic" w:cs="Times New Roman"/>
              </w:rPr>
              <w:t xml:space="preserve"> has not set up an environmental management section and policy yet, capacity development </w:t>
            </w:r>
            <w:r w:rsidRPr="00CE4715">
              <w:rPr>
                <w:rFonts w:eastAsia="MS PGothic" w:cs="Times New Roman" w:hint="eastAsia"/>
              </w:rPr>
              <w:t>of BIFFL</w:t>
            </w:r>
            <w:r w:rsidRPr="00CE4715">
              <w:rPr>
                <w:rFonts w:eastAsia="MS PGothic" w:cs="Times New Roman"/>
              </w:rPr>
              <w:t xml:space="preserve"> will be required to ensure environmental and social safeguards in The Project.</w:t>
            </w:r>
            <w:r w:rsidRPr="00CE4715">
              <w:rPr>
                <w:rFonts w:eastAsia="MS PGothic" w:cs="Times New Roman" w:hint="eastAsia"/>
              </w:rPr>
              <w:t xml:space="preserve"> Furthermore, SREDA which is not directory involved in the final selection and approval of sub projects does not have </w:t>
            </w:r>
            <w:r w:rsidRPr="00CE4715">
              <w:rPr>
                <w:rFonts w:eastAsia="MS PGothic" w:cs="Times New Roman"/>
              </w:rPr>
              <w:t>an environmental management section and policy</w:t>
            </w:r>
            <w:r w:rsidRPr="00CE4715">
              <w:rPr>
                <w:rFonts w:eastAsia="MS PGothic" w:cs="Times New Roman" w:hint="eastAsia"/>
              </w:rPr>
              <w:t xml:space="preserve"> either. Based on the support of JICA experts or Consulting Service, S</w:t>
            </w:r>
            <w:r w:rsidRPr="00CE4715">
              <w:rPr>
                <w:rFonts w:eastAsia="MS PGothic" w:cs="Times New Roman"/>
              </w:rPr>
              <w:t>REDA will consider environmental and social aspects</w:t>
            </w:r>
            <w:r w:rsidRPr="00CE4715">
              <w:rPr>
                <w:rFonts w:eastAsia="MS PGothic" w:cs="Times New Roman" w:hint="eastAsia"/>
              </w:rPr>
              <w:t xml:space="preserve"> of the project</w:t>
            </w:r>
            <w:r w:rsidRPr="00CE4715">
              <w:rPr>
                <w:rFonts w:eastAsia="MS PGothic" w:cs="Times New Roman"/>
              </w:rPr>
              <w:t xml:space="preserve"> in accordance with JICA’s guidelines for environmental and social considerations when it renews eligible technologies and products list.</w:t>
            </w:r>
          </w:p>
        </w:tc>
      </w:tr>
    </w:tbl>
    <w:p w:rsidR="002E5B6C" w:rsidRPr="00CE4715" w:rsidRDefault="002E5B6C" w:rsidP="002E5B6C">
      <w:r w:rsidRPr="00CE4715">
        <w:br w:type="page"/>
      </w:r>
    </w:p>
    <w:p w:rsidR="002E5B6C" w:rsidRPr="00E65E7A" w:rsidRDefault="00A17197" w:rsidP="00A17197">
      <w:pPr>
        <w:pStyle w:val="Heading2"/>
      </w:pPr>
      <w:bookmarkStart w:id="58" w:name="_Toc500631254"/>
      <w:r>
        <w:lastRenderedPageBreak/>
        <w:t xml:space="preserve">(Annex 40) </w:t>
      </w:r>
      <w:r w:rsidR="002E5B6C" w:rsidRPr="00E65E7A">
        <w:t>Statement of the Designated Account</w:t>
      </w:r>
      <w:r w:rsidR="002E5B6C">
        <w:t>,</w:t>
      </w:r>
      <w:r w:rsidR="002E5B6C" w:rsidRPr="00E65E7A">
        <w:t xml:space="preserve"> Sub Account and the Revolving Fund Account of the proceeds of the Loan Form</w:t>
      </w:r>
      <w:bookmarkEnd w:id="58"/>
    </w:p>
    <w:p w:rsidR="002E5B6C" w:rsidRPr="00A17197" w:rsidRDefault="002E5B6C" w:rsidP="00A17197"/>
    <w:p w:rsidR="002E5B6C" w:rsidRPr="00A17197" w:rsidRDefault="002E5B6C" w:rsidP="00A17197">
      <w:r w:rsidRPr="00A17197">
        <w:t>Statements of Designated Account, Sub Account and Revolving Fund Account for BD-P</w:t>
      </w:r>
      <w:r w:rsidR="0003737E">
        <w:t>90</w:t>
      </w:r>
    </w:p>
    <w:p w:rsidR="002E5B6C" w:rsidRPr="00A17197" w:rsidRDefault="002E5B6C" w:rsidP="00A17197">
      <w:r w:rsidRPr="00A17197">
        <w:t>(Covering Period: From DD/MM/YYYY To DD/MM/YYYY)</w:t>
      </w:r>
    </w:p>
    <w:p w:rsidR="002E5B6C" w:rsidRPr="00A17197" w:rsidRDefault="002E5B6C" w:rsidP="00A17197">
      <w:r w:rsidRPr="00A17197">
        <w:t>(</w:t>
      </w:r>
      <w:r w:rsidR="00A17197">
        <w:t xml:space="preserve">BDT </w:t>
      </w:r>
      <w:r w:rsidRPr="00A17197">
        <w:t>million, unless otherwise specified)</w:t>
      </w:r>
    </w:p>
    <w:tbl>
      <w:tblPr>
        <w:tblW w:w="8520" w:type="dxa"/>
        <w:tblInd w:w="84" w:type="dxa"/>
        <w:tblCellMar>
          <w:left w:w="99" w:type="dxa"/>
          <w:right w:w="99" w:type="dxa"/>
        </w:tblCellMar>
        <w:tblLook w:val="04A0"/>
      </w:tblPr>
      <w:tblGrid>
        <w:gridCol w:w="620"/>
        <w:gridCol w:w="4640"/>
        <w:gridCol w:w="3260"/>
      </w:tblGrid>
      <w:tr w:rsidR="002E5B6C" w:rsidRPr="00CE4715" w:rsidTr="00AA0012">
        <w:trPr>
          <w:trHeight w:val="315"/>
        </w:trPr>
        <w:tc>
          <w:tcPr>
            <w:tcW w:w="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E5B6C" w:rsidRPr="00CE4715" w:rsidRDefault="002E5B6C" w:rsidP="00AA0012">
            <w:pPr>
              <w:jc w:val="center"/>
              <w:rPr>
                <w:rFonts w:eastAsia="MS Gothic" w:cs="Times New Roman"/>
                <w:sz w:val="21"/>
                <w:szCs w:val="24"/>
              </w:rPr>
            </w:pPr>
            <w:r w:rsidRPr="00CE4715">
              <w:rPr>
                <w:rFonts w:eastAsia="MS Gothic" w:cs="Times New Roman"/>
                <w:sz w:val="21"/>
                <w:szCs w:val="24"/>
              </w:rPr>
              <w:t>No.</w:t>
            </w:r>
          </w:p>
        </w:tc>
        <w:tc>
          <w:tcPr>
            <w:tcW w:w="4640" w:type="dxa"/>
            <w:tcBorders>
              <w:top w:val="single" w:sz="4" w:space="0" w:color="auto"/>
              <w:left w:val="nil"/>
              <w:bottom w:val="single" w:sz="4" w:space="0" w:color="auto"/>
              <w:right w:val="single" w:sz="4" w:space="0" w:color="auto"/>
            </w:tcBorders>
            <w:shd w:val="clear" w:color="auto" w:fill="auto"/>
            <w:vAlign w:val="center"/>
            <w:hideMark/>
          </w:tcPr>
          <w:p w:rsidR="002E5B6C" w:rsidRPr="00CE4715" w:rsidRDefault="002E5B6C" w:rsidP="00AA0012">
            <w:pPr>
              <w:jc w:val="center"/>
              <w:rPr>
                <w:rFonts w:eastAsia="MS Gothic" w:cs="Times New Roman"/>
                <w:sz w:val="21"/>
                <w:szCs w:val="24"/>
              </w:rPr>
            </w:pPr>
            <w:r w:rsidRPr="00CE4715">
              <w:rPr>
                <w:rFonts w:eastAsia="MS Gothic" w:cs="Times New Roman"/>
                <w:sz w:val="21"/>
                <w:szCs w:val="24"/>
              </w:rPr>
              <w:t>Category</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rsidR="002E5B6C" w:rsidRPr="00CE4715" w:rsidRDefault="002E5B6C" w:rsidP="00AA0012">
            <w:pPr>
              <w:jc w:val="center"/>
              <w:rPr>
                <w:rFonts w:eastAsia="MS Gothic" w:cs="Times New Roman"/>
                <w:sz w:val="21"/>
                <w:szCs w:val="24"/>
              </w:rPr>
            </w:pPr>
            <w:r w:rsidRPr="00CE4715">
              <w:rPr>
                <w:rFonts w:eastAsia="MS Gothic" w:cs="Times New Roman"/>
                <w:sz w:val="21"/>
                <w:szCs w:val="24"/>
              </w:rPr>
              <w:t>Amount</w:t>
            </w:r>
          </w:p>
        </w:tc>
      </w:tr>
      <w:tr w:rsidR="002E5B6C" w:rsidRPr="00CE4715" w:rsidTr="00AA0012">
        <w:trPr>
          <w:trHeight w:val="402"/>
        </w:trPr>
        <w:tc>
          <w:tcPr>
            <w:tcW w:w="852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2E5B6C" w:rsidRPr="00CE4715" w:rsidRDefault="002E5B6C" w:rsidP="00AA0012">
            <w:pPr>
              <w:rPr>
                <w:rFonts w:eastAsia="MS Gothic" w:cs="Times New Roman"/>
                <w:sz w:val="21"/>
                <w:szCs w:val="18"/>
              </w:rPr>
            </w:pPr>
            <w:r w:rsidRPr="00CE4715">
              <w:rPr>
                <w:rFonts w:eastAsia="MS Gothic" w:cs="Times New Roman"/>
                <w:sz w:val="21"/>
                <w:szCs w:val="18"/>
              </w:rPr>
              <w:t> </w:t>
            </w:r>
            <w:r w:rsidRPr="00CE4715">
              <w:rPr>
                <w:rFonts w:eastAsia="MS Gothic" w:cs="Times New Roman"/>
                <w:sz w:val="21"/>
                <w:szCs w:val="24"/>
              </w:rPr>
              <w:t>Designated Account</w:t>
            </w:r>
          </w:p>
        </w:tc>
      </w:tr>
      <w:tr w:rsidR="002E5B6C" w:rsidRPr="00CE4715" w:rsidTr="00AA0012">
        <w:trPr>
          <w:trHeight w:val="402"/>
        </w:trPr>
        <w:tc>
          <w:tcPr>
            <w:tcW w:w="620" w:type="dxa"/>
            <w:tcBorders>
              <w:top w:val="nil"/>
              <w:left w:val="single" w:sz="4" w:space="0" w:color="auto"/>
              <w:bottom w:val="single" w:sz="4" w:space="0" w:color="auto"/>
              <w:right w:val="single" w:sz="4" w:space="0" w:color="auto"/>
            </w:tcBorders>
            <w:shd w:val="clear" w:color="auto" w:fill="auto"/>
            <w:vAlign w:val="center"/>
            <w:hideMark/>
          </w:tcPr>
          <w:p w:rsidR="002E5B6C" w:rsidRPr="00CE4715" w:rsidRDefault="002E5B6C" w:rsidP="00AA0012">
            <w:pPr>
              <w:jc w:val="right"/>
              <w:rPr>
                <w:rFonts w:eastAsia="MS Gothic" w:cs="Times New Roman"/>
                <w:sz w:val="21"/>
                <w:szCs w:val="24"/>
              </w:rPr>
            </w:pPr>
            <w:r w:rsidRPr="00CE4715">
              <w:rPr>
                <w:rFonts w:eastAsia="MS Gothic" w:cs="Times New Roman"/>
                <w:sz w:val="21"/>
                <w:szCs w:val="24"/>
              </w:rPr>
              <w:t>1</w:t>
            </w:r>
          </w:p>
        </w:tc>
        <w:tc>
          <w:tcPr>
            <w:tcW w:w="4640" w:type="dxa"/>
            <w:tcBorders>
              <w:top w:val="nil"/>
              <w:left w:val="nil"/>
              <w:bottom w:val="single" w:sz="4" w:space="0" w:color="auto"/>
              <w:right w:val="single" w:sz="4" w:space="0" w:color="auto"/>
            </w:tcBorders>
            <w:shd w:val="clear" w:color="auto" w:fill="auto"/>
            <w:vAlign w:val="center"/>
            <w:hideMark/>
          </w:tcPr>
          <w:p w:rsidR="002E5B6C" w:rsidRPr="00CE4715" w:rsidRDefault="002E5B6C" w:rsidP="00AA0012">
            <w:pPr>
              <w:rPr>
                <w:rFonts w:eastAsia="MS Gothic" w:cs="Times New Roman"/>
                <w:sz w:val="21"/>
                <w:szCs w:val="24"/>
              </w:rPr>
            </w:pPr>
            <w:r w:rsidRPr="00CE4715">
              <w:rPr>
                <w:rFonts w:eastAsia="MS Gothic" w:cs="Times New Roman"/>
                <w:sz w:val="21"/>
                <w:szCs w:val="24"/>
              </w:rPr>
              <w:t>Opening Balance</w:t>
            </w:r>
          </w:p>
        </w:tc>
        <w:tc>
          <w:tcPr>
            <w:tcW w:w="3260" w:type="dxa"/>
            <w:tcBorders>
              <w:top w:val="nil"/>
              <w:left w:val="nil"/>
              <w:bottom w:val="single" w:sz="4" w:space="0" w:color="auto"/>
              <w:right w:val="single" w:sz="4" w:space="0" w:color="auto"/>
            </w:tcBorders>
            <w:shd w:val="clear" w:color="auto" w:fill="auto"/>
            <w:noWrap/>
            <w:vAlign w:val="center"/>
          </w:tcPr>
          <w:p w:rsidR="002E5B6C" w:rsidRPr="00CE4715" w:rsidRDefault="002E5B6C" w:rsidP="00AA0012"/>
        </w:tc>
      </w:tr>
      <w:tr w:rsidR="002E5B6C" w:rsidRPr="00CE4715" w:rsidTr="00AA0012">
        <w:trPr>
          <w:trHeight w:val="402"/>
        </w:trPr>
        <w:tc>
          <w:tcPr>
            <w:tcW w:w="620" w:type="dxa"/>
            <w:tcBorders>
              <w:top w:val="nil"/>
              <w:left w:val="single" w:sz="4" w:space="0" w:color="auto"/>
              <w:bottom w:val="single" w:sz="4" w:space="0" w:color="auto"/>
              <w:right w:val="single" w:sz="4" w:space="0" w:color="auto"/>
            </w:tcBorders>
            <w:shd w:val="clear" w:color="auto" w:fill="auto"/>
            <w:vAlign w:val="center"/>
            <w:hideMark/>
          </w:tcPr>
          <w:p w:rsidR="002E5B6C" w:rsidRPr="00CE4715" w:rsidRDefault="002E5B6C" w:rsidP="00AA0012">
            <w:pPr>
              <w:jc w:val="right"/>
              <w:rPr>
                <w:rFonts w:eastAsia="MS Gothic" w:cs="Times New Roman"/>
                <w:sz w:val="21"/>
                <w:szCs w:val="24"/>
              </w:rPr>
            </w:pPr>
            <w:r w:rsidRPr="00CE4715">
              <w:rPr>
                <w:rFonts w:eastAsia="MS Gothic" w:cs="Times New Roman"/>
                <w:sz w:val="21"/>
                <w:szCs w:val="24"/>
              </w:rPr>
              <w:t>2</w:t>
            </w:r>
          </w:p>
        </w:tc>
        <w:tc>
          <w:tcPr>
            <w:tcW w:w="4640" w:type="dxa"/>
            <w:tcBorders>
              <w:top w:val="nil"/>
              <w:left w:val="nil"/>
              <w:bottom w:val="single" w:sz="4" w:space="0" w:color="auto"/>
              <w:right w:val="single" w:sz="4" w:space="0" w:color="auto"/>
            </w:tcBorders>
            <w:shd w:val="clear" w:color="auto" w:fill="auto"/>
            <w:vAlign w:val="center"/>
            <w:hideMark/>
          </w:tcPr>
          <w:p w:rsidR="002E5B6C" w:rsidRPr="00CE4715" w:rsidRDefault="002E5B6C" w:rsidP="00AA0012">
            <w:pPr>
              <w:ind w:leftChars="120" w:left="288"/>
              <w:rPr>
                <w:rFonts w:eastAsia="MS Gothic" w:cs="Times New Roman"/>
                <w:sz w:val="21"/>
                <w:szCs w:val="24"/>
              </w:rPr>
            </w:pPr>
            <w:r w:rsidRPr="00CE4715">
              <w:rPr>
                <w:rFonts w:eastAsia="MS Gothic" w:cs="Times New Roman"/>
                <w:sz w:val="21"/>
                <w:szCs w:val="24"/>
              </w:rPr>
              <w:t>Disbursement from JICA (million JPY)</w:t>
            </w:r>
          </w:p>
        </w:tc>
        <w:tc>
          <w:tcPr>
            <w:tcW w:w="3260" w:type="dxa"/>
            <w:tcBorders>
              <w:top w:val="nil"/>
              <w:left w:val="nil"/>
              <w:bottom w:val="single" w:sz="4" w:space="0" w:color="auto"/>
              <w:right w:val="single" w:sz="4" w:space="0" w:color="auto"/>
            </w:tcBorders>
            <w:shd w:val="clear" w:color="auto" w:fill="auto"/>
            <w:noWrap/>
            <w:vAlign w:val="center"/>
          </w:tcPr>
          <w:p w:rsidR="002E5B6C" w:rsidRPr="00CE4715" w:rsidRDefault="002E5B6C" w:rsidP="00AA0012"/>
        </w:tc>
      </w:tr>
      <w:tr w:rsidR="002E5B6C" w:rsidRPr="00CE4715" w:rsidTr="00AA0012">
        <w:trPr>
          <w:trHeight w:val="315"/>
        </w:trPr>
        <w:tc>
          <w:tcPr>
            <w:tcW w:w="620" w:type="dxa"/>
            <w:tcBorders>
              <w:top w:val="nil"/>
              <w:left w:val="single" w:sz="4" w:space="0" w:color="auto"/>
              <w:bottom w:val="single" w:sz="4" w:space="0" w:color="auto"/>
              <w:right w:val="single" w:sz="4" w:space="0" w:color="auto"/>
            </w:tcBorders>
            <w:shd w:val="clear" w:color="auto" w:fill="auto"/>
            <w:vAlign w:val="center"/>
            <w:hideMark/>
          </w:tcPr>
          <w:p w:rsidR="002E5B6C" w:rsidRPr="00CE4715" w:rsidRDefault="002E5B6C" w:rsidP="00AA0012">
            <w:pPr>
              <w:jc w:val="right"/>
              <w:rPr>
                <w:rFonts w:eastAsia="MS Gothic" w:cs="Times New Roman"/>
                <w:sz w:val="21"/>
                <w:szCs w:val="24"/>
              </w:rPr>
            </w:pPr>
            <w:r w:rsidRPr="00CE4715">
              <w:rPr>
                <w:rFonts w:eastAsia="MS Gothic" w:cs="Times New Roman"/>
                <w:sz w:val="21"/>
                <w:szCs w:val="24"/>
              </w:rPr>
              <w:t>3</w:t>
            </w:r>
          </w:p>
        </w:tc>
        <w:tc>
          <w:tcPr>
            <w:tcW w:w="4640" w:type="dxa"/>
            <w:tcBorders>
              <w:top w:val="nil"/>
              <w:left w:val="nil"/>
              <w:bottom w:val="single" w:sz="4" w:space="0" w:color="auto"/>
              <w:right w:val="single" w:sz="4" w:space="0" w:color="auto"/>
            </w:tcBorders>
            <w:shd w:val="clear" w:color="auto" w:fill="auto"/>
            <w:vAlign w:val="center"/>
            <w:hideMark/>
          </w:tcPr>
          <w:p w:rsidR="002E5B6C" w:rsidRPr="00CE4715" w:rsidRDefault="002E5B6C" w:rsidP="00AA0012">
            <w:pPr>
              <w:ind w:leftChars="120" w:left="288"/>
              <w:rPr>
                <w:rFonts w:eastAsia="MS Gothic" w:cs="Times New Roman"/>
                <w:sz w:val="21"/>
                <w:szCs w:val="24"/>
              </w:rPr>
            </w:pPr>
            <w:r w:rsidRPr="00CE4715">
              <w:rPr>
                <w:rFonts w:eastAsia="MS Gothic" w:cs="Times New Roman"/>
                <w:sz w:val="21"/>
                <w:szCs w:val="24"/>
              </w:rPr>
              <w:t>Disbursement from JICA (million Taka)</w:t>
            </w:r>
          </w:p>
        </w:tc>
        <w:tc>
          <w:tcPr>
            <w:tcW w:w="3260" w:type="dxa"/>
            <w:tcBorders>
              <w:top w:val="nil"/>
              <w:left w:val="nil"/>
              <w:bottom w:val="single" w:sz="4" w:space="0" w:color="auto"/>
              <w:right w:val="single" w:sz="4" w:space="0" w:color="auto"/>
            </w:tcBorders>
            <w:shd w:val="clear" w:color="auto" w:fill="auto"/>
            <w:noWrap/>
            <w:vAlign w:val="center"/>
          </w:tcPr>
          <w:p w:rsidR="002E5B6C" w:rsidRPr="00CE4715" w:rsidRDefault="002E5B6C" w:rsidP="00AA0012"/>
        </w:tc>
      </w:tr>
      <w:tr w:rsidR="002E5B6C" w:rsidRPr="00CE4715" w:rsidTr="00AA0012">
        <w:trPr>
          <w:trHeight w:val="402"/>
        </w:trPr>
        <w:tc>
          <w:tcPr>
            <w:tcW w:w="620" w:type="dxa"/>
            <w:tcBorders>
              <w:top w:val="nil"/>
              <w:left w:val="single" w:sz="4" w:space="0" w:color="auto"/>
              <w:bottom w:val="single" w:sz="4" w:space="0" w:color="auto"/>
              <w:right w:val="single" w:sz="4" w:space="0" w:color="auto"/>
            </w:tcBorders>
            <w:shd w:val="clear" w:color="auto" w:fill="auto"/>
            <w:vAlign w:val="center"/>
            <w:hideMark/>
          </w:tcPr>
          <w:p w:rsidR="002E5B6C" w:rsidRPr="00CE4715" w:rsidRDefault="002E5B6C" w:rsidP="00AA0012">
            <w:pPr>
              <w:jc w:val="right"/>
              <w:rPr>
                <w:rFonts w:eastAsia="MS Gothic" w:cs="Times New Roman"/>
                <w:sz w:val="21"/>
                <w:szCs w:val="24"/>
              </w:rPr>
            </w:pPr>
            <w:r w:rsidRPr="00CE4715">
              <w:rPr>
                <w:rFonts w:eastAsia="MS Gothic" w:cs="Times New Roman"/>
                <w:sz w:val="21"/>
                <w:szCs w:val="24"/>
              </w:rPr>
              <w:t>4</w:t>
            </w:r>
          </w:p>
        </w:tc>
        <w:tc>
          <w:tcPr>
            <w:tcW w:w="4640" w:type="dxa"/>
            <w:tcBorders>
              <w:top w:val="nil"/>
              <w:left w:val="nil"/>
              <w:bottom w:val="single" w:sz="4" w:space="0" w:color="auto"/>
              <w:right w:val="single" w:sz="4" w:space="0" w:color="auto"/>
            </w:tcBorders>
            <w:shd w:val="clear" w:color="auto" w:fill="auto"/>
            <w:vAlign w:val="center"/>
            <w:hideMark/>
          </w:tcPr>
          <w:p w:rsidR="002E5B6C" w:rsidRPr="00CE4715" w:rsidRDefault="002E5B6C" w:rsidP="00AA0012">
            <w:pPr>
              <w:rPr>
                <w:rFonts w:eastAsia="MS Gothic" w:cs="Times New Roman"/>
                <w:sz w:val="21"/>
                <w:szCs w:val="24"/>
              </w:rPr>
            </w:pPr>
            <w:r w:rsidRPr="00CE4715">
              <w:rPr>
                <w:rFonts w:eastAsia="MS Gothic" w:cs="Times New Roman"/>
                <w:sz w:val="21"/>
                <w:szCs w:val="24"/>
              </w:rPr>
              <w:t>Total Revenue (2+3)</w:t>
            </w:r>
          </w:p>
        </w:tc>
        <w:tc>
          <w:tcPr>
            <w:tcW w:w="3260" w:type="dxa"/>
            <w:tcBorders>
              <w:top w:val="nil"/>
              <w:left w:val="nil"/>
              <w:bottom w:val="single" w:sz="4" w:space="0" w:color="auto"/>
              <w:right w:val="single" w:sz="4" w:space="0" w:color="auto"/>
            </w:tcBorders>
            <w:shd w:val="clear" w:color="auto" w:fill="auto"/>
            <w:noWrap/>
            <w:vAlign w:val="center"/>
          </w:tcPr>
          <w:p w:rsidR="002E5B6C" w:rsidRPr="00CE4715" w:rsidRDefault="002E5B6C" w:rsidP="00AA0012"/>
        </w:tc>
      </w:tr>
      <w:tr w:rsidR="002E5B6C" w:rsidRPr="00CE4715" w:rsidTr="00AA0012">
        <w:trPr>
          <w:trHeight w:val="402"/>
        </w:trPr>
        <w:tc>
          <w:tcPr>
            <w:tcW w:w="620" w:type="dxa"/>
            <w:tcBorders>
              <w:top w:val="nil"/>
              <w:left w:val="single" w:sz="4" w:space="0" w:color="auto"/>
              <w:bottom w:val="single" w:sz="4" w:space="0" w:color="auto"/>
              <w:right w:val="single" w:sz="4" w:space="0" w:color="auto"/>
            </w:tcBorders>
            <w:shd w:val="clear" w:color="auto" w:fill="auto"/>
            <w:vAlign w:val="center"/>
            <w:hideMark/>
          </w:tcPr>
          <w:p w:rsidR="002E5B6C" w:rsidRPr="00CE4715" w:rsidRDefault="002E5B6C" w:rsidP="00AA0012">
            <w:pPr>
              <w:jc w:val="right"/>
              <w:rPr>
                <w:rFonts w:eastAsia="MS Gothic" w:cs="Times New Roman"/>
                <w:sz w:val="21"/>
                <w:szCs w:val="24"/>
              </w:rPr>
            </w:pPr>
            <w:r w:rsidRPr="00CE4715">
              <w:rPr>
                <w:rFonts w:eastAsia="MS Gothic" w:cs="Times New Roman"/>
                <w:sz w:val="21"/>
                <w:szCs w:val="24"/>
              </w:rPr>
              <w:t>5</w:t>
            </w:r>
          </w:p>
        </w:tc>
        <w:tc>
          <w:tcPr>
            <w:tcW w:w="4640" w:type="dxa"/>
            <w:tcBorders>
              <w:top w:val="nil"/>
              <w:left w:val="nil"/>
              <w:bottom w:val="single" w:sz="4" w:space="0" w:color="auto"/>
              <w:right w:val="single" w:sz="4" w:space="0" w:color="auto"/>
            </w:tcBorders>
            <w:shd w:val="clear" w:color="auto" w:fill="auto"/>
            <w:vAlign w:val="center"/>
            <w:hideMark/>
          </w:tcPr>
          <w:p w:rsidR="002E5B6C" w:rsidRPr="00CE4715" w:rsidRDefault="002E5B6C" w:rsidP="00AA0012">
            <w:pPr>
              <w:ind w:leftChars="120" w:left="288"/>
              <w:rPr>
                <w:rFonts w:eastAsia="MS Gothic" w:cs="Times New Roman"/>
                <w:sz w:val="21"/>
                <w:szCs w:val="24"/>
              </w:rPr>
            </w:pPr>
            <w:r w:rsidRPr="00CE4715">
              <w:rPr>
                <w:rFonts w:eastAsia="MS Gothic" w:cs="Times New Roman"/>
                <w:sz w:val="21"/>
                <w:szCs w:val="24"/>
              </w:rPr>
              <w:t>Transfer to the Sub Account</w:t>
            </w:r>
          </w:p>
        </w:tc>
        <w:tc>
          <w:tcPr>
            <w:tcW w:w="3260" w:type="dxa"/>
            <w:tcBorders>
              <w:top w:val="nil"/>
              <w:left w:val="nil"/>
              <w:bottom w:val="single" w:sz="4" w:space="0" w:color="auto"/>
              <w:right w:val="single" w:sz="4" w:space="0" w:color="auto"/>
            </w:tcBorders>
            <w:shd w:val="clear" w:color="auto" w:fill="auto"/>
            <w:noWrap/>
            <w:vAlign w:val="center"/>
          </w:tcPr>
          <w:p w:rsidR="002E5B6C" w:rsidRPr="00CE4715" w:rsidRDefault="002E5B6C" w:rsidP="00AA0012"/>
        </w:tc>
      </w:tr>
      <w:tr w:rsidR="002E5B6C" w:rsidRPr="00CE4715" w:rsidTr="00AA0012">
        <w:trPr>
          <w:trHeight w:val="402"/>
        </w:trPr>
        <w:tc>
          <w:tcPr>
            <w:tcW w:w="620" w:type="dxa"/>
            <w:tcBorders>
              <w:top w:val="nil"/>
              <w:left w:val="single" w:sz="4" w:space="0" w:color="auto"/>
              <w:bottom w:val="single" w:sz="4" w:space="0" w:color="auto"/>
              <w:right w:val="single" w:sz="4" w:space="0" w:color="auto"/>
            </w:tcBorders>
            <w:shd w:val="clear" w:color="auto" w:fill="auto"/>
            <w:vAlign w:val="center"/>
            <w:hideMark/>
          </w:tcPr>
          <w:p w:rsidR="002E5B6C" w:rsidRPr="00CE4715" w:rsidRDefault="002E5B6C" w:rsidP="00AA0012">
            <w:pPr>
              <w:jc w:val="right"/>
              <w:rPr>
                <w:rFonts w:eastAsia="MS Gothic" w:cs="Times New Roman"/>
                <w:sz w:val="21"/>
                <w:szCs w:val="24"/>
              </w:rPr>
            </w:pPr>
            <w:r w:rsidRPr="00CE4715">
              <w:rPr>
                <w:rFonts w:eastAsia="MS Gothic" w:cs="Times New Roman"/>
                <w:sz w:val="21"/>
                <w:szCs w:val="24"/>
              </w:rPr>
              <w:t>6</w:t>
            </w:r>
          </w:p>
        </w:tc>
        <w:tc>
          <w:tcPr>
            <w:tcW w:w="4640" w:type="dxa"/>
            <w:tcBorders>
              <w:top w:val="nil"/>
              <w:left w:val="nil"/>
              <w:bottom w:val="single" w:sz="4" w:space="0" w:color="auto"/>
              <w:right w:val="single" w:sz="4" w:space="0" w:color="auto"/>
            </w:tcBorders>
            <w:shd w:val="clear" w:color="auto" w:fill="auto"/>
            <w:vAlign w:val="center"/>
            <w:hideMark/>
          </w:tcPr>
          <w:p w:rsidR="002E5B6C" w:rsidRPr="00CE4715" w:rsidRDefault="002E5B6C" w:rsidP="00AA0012">
            <w:pPr>
              <w:rPr>
                <w:rFonts w:eastAsia="MS Gothic" w:cs="Times New Roman"/>
                <w:sz w:val="21"/>
                <w:szCs w:val="24"/>
              </w:rPr>
            </w:pPr>
            <w:r w:rsidRPr="00CE4715">
              <w:rPr>
                <w:rFonts w:eastAsia="MS Gothic" w:cs="Times New Roman"/>
                <w:sz w:val="21"/>
                <w:szCs w:val="24"/>
              </w:rPr>
              <w:t>Total Expenditure</w:t>
            </w:r>
          </w:p>
        </w:tc>
        <w:tc>
          <w:tcPr>
            <w:tcW w:w="3260" w:type="dxa"/>
            <w:tcBorders>
              <w:top w:val="nil"/>
              <w:left w:val="nil"/>
              <w:bottom w:val="single" w:sz="4" w:space="0" w:color="auto"/>
              <w:right w:val="single" w:sz="4" w:space="0" w:color="auto"/>
            </w:tcBorders>
            <w:shd w:val="clear" w:color="auto" w:fill="auto"/>
            <w:noWrap/>
            <w:vAlign w:val="center"/>
          </w:tcPr>
          <w:p w:rsidR="002E5B6C" w:rsidRPr="00CE4715" w:rsidRDefault="002E5B6C" w:rsidP="00AA0012"/>
        </w:tc>
      </w:tr>
      <w:tr w:rsidR="002E5B6C" w:rsidRPr="00CE4715" w:rsidTr="00AA0012">
        <w:trPr>
          <w:trHeight w:val="402"/>
        </w:trPr>
        <w:tc>
          <w:tcPr>
            <w:tcW w:w="620" w:type="dxa"/>
            <w:tcBorders>
              <w:top w:val="nil"/>
              <w:left w:val="single" w:sz="4" w:space="0" w:color="auto"/>
              <w:bottom w:val="single" w:sz="4" w:space="0" w:color="auto"/>
              <w:right w:val="single" w:sz="4" w:space="0" w:color="auto"/>
            </w:tcBorders>
            <w:shd w:val="clear" w:color="auto" w:fill="auto"/>
            <w:vAlign w:val="center"/>
            <w:hideMark/>
          </w:tcPr>
          <w:p w:rsidR="002E5B6C" w:rsidRPr="00CE4715" w:rsidRDefault="002E5B6C" w:rsidP="00AA0012">
            <w:pPr>
              <w:jc w:val="right"/>
              <w:rPr>
                <w:rFonts w:eastAsia="MS Gothic" w:cs="Times New Roman"/>
                <w:sz w:val="21"/>
                <w:szCs w:val="24"/>
              </w:rPr>
            </w:pPr>
            <w:r w:rsidRPr="00CE4715">
              <w:rPr>
                <w:rFonts w:eastAsia="MS Gothic" w:cs="Times New Roman"/>
                <w:sz w:val="21"/>
                <w:szCs w:val="24"/>
              </w:rPr>
              <w:t>7</w:t>
            </w:r>
          </w:p>
        </w:tc>
        <w:tc>
          <w:tcPr>
            <w:tcW w:w="4640" w:type="dxa"/>
            <w:tcBorders>
              <w:top w:val="nil"/>
              <w:left w:val="nil"/>
              <w:bottom w:val="single" w:sz="4" w:space="0" w:color="auto"/>
              <w:right w:val="single" w:sz="4" w:space="0" w:color="auto"/>
            </w:tcBorders>
            <w:shd w:val="clear" w:color="auto" w:fill="auto"/>
            <w:vAlign w:val="center"/>
            <w:hideMark/>
          </w:tcPr>
          <w:p w:rsidR="002E5B6C" w:rsidRPr="00CE4715" w:rsidRDefault="002E5B6C" w:rsidP="00AA0012">
            <w:pPr>
              <w:rPr>
                <w:rFonts w:eastAsia="MS Gothic" w:cs="Times New Roman"/>
                <w:sz w:val="21"/>
                <w:szCs w:val="24"/>
              </w:rPr>
            </w:pPr>
            <w:r w:rsidRPr="00CE4715">
              <w:rPr>
                <w:rFonts w:eastAsia="MS Gothic" w:cs="Times New Roman"/>
                <w:sz w:val="21"/>
                <w:szCs w:val="24"/>
              </w:rPr>
              <w:t>Closing Balance</w:t>
            </w:r>
          </w:p>
        </w:tc>
        <w:tc>
          <w:tcPr>
            <w:tcW w:w="3260" w:type="dxa"/>
            <w:tcBorders>
              <w:top w:val="nil"/>
              <w:left w:val="nil"/>
              <w:bottom w:val="single" w:sz="4" w:space="0" w:color="auto"/>
              <w:right w:val="single" w:sz="4" w:space="0" w:color="auto"/>
            </w:tcBorders>
            <w:shd w:val="clear" w:color="auto" w:fill="auto"/>
            <w:noWrap/>
            <w:vAlign w:val="center"/>
          </w:tcPr>
          <w:p w:rsidR="002E5B6C" w:rsidRPr="00CE4715" w:rsidRDefault="002E5B6C" w:rsidP="00AA0012"/>
        </w:tc>
      </w:tr>
      <w:tr w:rsidR="002E5B6C" w:rsidRPr="00CE4715" w:rsidTr="00AA0012">
        <w:trPr>
          <w:trHeight w:val="402"/>
        </w:trPr>
        <w:tc>
          <w:tcPr>
            <w:tcW w:w="85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5B6C" w:rsidRPr="00CE4715" w:rsidRDefault="002E5B6C" w:rsidP="00AA0012">
            <w:pPr>
              <w:rPr>
                <w:rFonts w:eastAsia="MS Gothic" w:cs="Times New Roman"/>
                <w:sz w:val="21"/>
                <w:szCs w:val="24"/>
              </w:rPr>
            </w:pPr>
            <w:r w:rsidRPr="00CE4715">
              <w:rPr>
                <w:rFonts w:eastAsia="MS Gothic" w:cs="Times New Roman"/>
                <w:sz w:val="21"/>
                <w:szCs w:val="24"/>
              </w:rPr>
              <w:t>Sub Account</w:t>
            </w:r>
          </w:p>
        </w:tc>
      </w:tr>
      <w:tr w:rsidR="002E5B6C" w:rsidRPr="00CE4715" w:rsidTr="00AA0012">
        <w:trPr>
          <w:trHeight w:val="402"/>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2E5B6C" w:rsidRPr="00CE4715" w:rsidRDefault="002E5B6C" w:rsidP="00AA0012">
            <w:pPr>
              <w:jc w:val="right"/>
              <w:rPr>
                <w:rFonts w:eastAsia="MS Gothic" w:cs="Times New Roman"/>
                <w:sz w:val="21"/>
                <w:szCs w:val="24"/>
              </w:rPr>
            </w:pPr>
            <w:r w:rsidRPr="00CE4715">
              <w:rPr>
                <w:rFonts w:eastAsia="MS Gothic" w:cs="Times New Roman"/>
                <w:sz w:val="21"/>
                <w:szCs w:val="24"/>
              </w:rPr>
              <w:t>8</w:t>
            </w:r>
          </w:p>
        </w:tc>
        <w:tc>
          <w:tcPr>
            <w:tcW w:w="4640" w:type="dxa"/>
            <w:tcBorders>
              <w:top w:val="nil"/>
              <w:left w:val="nil"/>
              <w:bottom w:val="single" w:sz="4" w:space="0" w:color="auto"/>
              <w:right w:val="single" w:sz="4" w:space="0" w:color="auto"/>
            </w:tcBorders>
            <w:shd w:val="clear" w:color="auto" w:fill="auto"/>
            <w:vAlign w:val="center"/>
            <w:hideMark/>
          </w:tcPr>
          <w:p w:rsidR="002E5B6C" w:rsidRPr="00CE4715" w:rsidRDefault="002E5B6C" w:rsidP="00AA0012">
            <w:pPr>
              <w:rPr>
                <w:rFonts w:eastAsia="MS Gothic" w:cs="Times New Roman"/>
                <w:sz w:val="21"/>
                <w:szCs w:val="24"/>
              </w:rPr>
            </w:pPr>
            <w:r w:rsidRPr="00CE4715">
              <w:rPr>
                <w:rFonts w:eastAsia="MS Gothic" w:cs="Times New Roman"/>
                <w:sz w:val="21"/>
                <w:szCs w:val="24"/>
              </w:rPr>
              <w:t>Opening Balance</w:t>
            </w:r>
          </w:p>
        </w:tc>
        <w:tc>
          <w:tcPr>
            <w:tcW w:w="3260" w:type="dxa"/>
            <w:tcBorders>
              <w:top w:val="nil"/>
              <w:left w:val="nil"/>
              <w:bottom w:val="single" w:sz="4" w:space="0" w:color="auto"/>
              <w:right w:val="single" w:sz="4" w:space="0" w:color="auto"/>
            </w:tcBorders>
            <w:shd w:val="clear" w:color="auto" w:fill="auto"/>
            <w:noWrap/>
            <w:vAlign w:val="center"/>
          </w:tcPr>
          <w:p w:rsidR="002E5B6C" w:rsidRPr="00CE4715" w:rsidRDefault="002E5B6C" w:rsidP="00AA0012"/>
        </w:tc>
      </w:tr>
      <w:tr w:rsidR="002E5B6C" w:rsidRPr="00CE4715" w:rsidTr="00AA0012">
        <w:trPr>
          <w:trHeight w:val="402"/>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2E5B6C" w:rsidRPr="00CE4715" w:rsidRDefault="002E5B6C" w:rsidP="00AA0012">
            <w:pPr>
              <w:jc w:val="right"/>
              <w:rPr>
                <w:rFonts w:eastAsia="MS Gothic" w:cs="Times New Roman"/>
                <w:sz w:val="21"/>
                <w:szCs w:val="24"/>
              </w:rPr>
            </w:pPr>
            <w:r w:rsidRPr="00CE4715">
              <w:rPr>
                <w:rFonts w:eastAsia="MS Gothic" w:cs="Times New Roman"/>
                <w:sz w:val="21"/>
                <w:szCs w:val="24"/>
              </w:rPr>
              <w:t>9</w:t>
            </w:r>
          </w:p>
        </w:tc>
        <w:tc>
          <w:tcPr>
            <w:tcW w:w="4640" w:type="dxa"/>
            <w:tcBorders>
              <w:top w:val="nil"/>
              <w:left w:val="nil"/>
              <w:bottom w:val="single" w:sz="4" w:space="0" w:color="auto"/>
              <w:right w:val="single" w:sz="4" w:space="0" w:color="auto"/>
            </w:tcBorders>
            <w:shd w:val="clear" w:color="auto" w:fill="auto"/>
            <w:vAlign w:val="center"/>
            <w:hideMark/>
          </w:tcPr>
          <w:p w:rsidR="002E5B6C" w:rsidRPr="00CE4715" w:rsidRDefault="002E5B6C" w:rsidP="00AA0012">
            <w:pPr>
              <w:ind w:leftChars="120" w:left="288"/>
              <w:rPr>
                <w:rFonts w:eastAsia="MS Gothic" w:cs="Times New Roman"/>
                <w:sz w:val="21"/>
                <w:szCs w:val="24"/>
              </w:rPr>
            </w:pPr>
            <w:r w:rsidRPr="00CE4715">
              <w:rPr>
                <w:rFonts w:eastAsia="MS Gothic" w:cs="Times New Roman"/>
                <w:sz w:val="21"/>
                <w:szCs w:val="24"/>
              </w:rPr>
              <w:t>Transfer from the Designated Account</w:t>
            </w:r>
          </w:p>
        </w:tc>
        <w:tc>
          <w:tcPr>
            <w:tcW w:w="3260" w:type="dxa"/>
            <w:tcBorders>
              <w:top w:val="nil"/>
              <w:left w:val="nil"/>
              <w:bottom w:val="single" w:sz="4" w:space="0" w:color="auto"/>
              <w:right w:val="single" w:sz="4" w:space="0" w:color="auto"/>
            </w:tcBorders>
            <w:shd w:val="clear" w:color="auto" w:fill="auto"/>
            <w:noWrap/>
            <w:vAlign w:val="center"/>
          </w:tcPr>
          <w:p w:rsidR="002E5B6C" w:rsidRPr="00CE4715" w:rsidRDefault="002E5B6C" w:rsidP="00AA0012"/>
        </w:tc>
      </w:tr>
      <w:tr w:rsidR="002E5B6C" w:rsidRPr="00CE4715" w:rsidTr="00AA0012">
        <w:trPr>
          <w:trHeight w:val="402"/>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2E5B6C" w:rsidRPr="00CE4715" w:rsidRDefault="002E5B6C" w:rsidP="00AA0012">
            <w:pPr>
              <w:jc w:val="right"/>
              <w:rPr>
                <w:rFonts w:eastAsia="MS Gothic" w:cs="Times New Roman"/>
                <w:sz w:val="21"/>
                <w:szCs w:val="24"/>
              </w:rPr>
            </w:pPr>
            <w:r w:rsidRPr="00CE4715">
              <w:rPr>
                <w:rFonts w:eastAsia="MS Gothic" w:cs="Times New Roman"/>
                <w:sz w:val="21"/>
                <w:szCs w:val="24"/>
              </w:rPr>
              <w:t>10</w:t>
            </w:r>
          </w:p>
        </w:tc>
        <w:tc>
          <w:tcPr>
            <w:tcW w:w="4640" w:type="dxa"/>
            <w:tcBorders>
              <w:top w:val="nil"/>
              <w:left w:val="nil"/>
              <w:bottom w:val="single" w:sz="4" w:space="0" w:color="auto"/>
              <w:right w:val="single" w:sz="4" w:space="0" w:color="auto"/>
            </w:tcBorders>
            <w:shd w:val="clear" w:color="auto" w:fill="auto"/>
            <w:vAlign w:val="center"/>
            <w:hideMark/>
          </w:tcPr>
          <w:p w:rsidR="002E5B6C" w:rsidRPr="00CE4715" w:rsidRDefault="002E5B6C" w:rsidP="00AA0012">
            <w:pPr>
              <w:rPr>
                <w:rFonts w:eastAsia="MS Gothic" w:cs="Times New Roman"/>
                <w:sz w:val="21"/>
                <w:szCs w:val="24"/>
              </w:rPr>
            </w:pPr>
            <w:r w:rsidRPr="00CE4715">
              <w:rPr>
                <w:rFonts w:eastAsia="MS Gothic" w:cs="Times New Roman"/>
                <w:sz w:val="21"/>
                <w:szCs w:val="24"/>
              </w:rPr>
              <w:t>Total Revenue</w:t>
            </w:r>
          </w:p>
        </w:tc>
        <w:tc>
          <w:tcPr>
            <w:tcW w:w="3260" w:type="dxa"/>
            <w:tcBorders>
              <w:top w:val="nil"/>
              <w:left w:val="nil"/>
              <w:bottom w:val="single" w:sz="4" w:space="0" w:color="auto"/>
              <w:right w:val="single" w:sz="4" w:space="0" w:color="auto"/>
            </w:tcBorders>
            <w:shd w:val="clear" w:color="auto" w:fill="auto"/>
            <w:noWrap/>
            <w:vAlign w:val="center"/>
          </w:tcPr>
          <w:p w:rsidR="002E5B6C" w:rsidRPr="00CE4715" w:rsidRDefault="002E5B6C" w:rsidP="00AA0012"/>
        </w:tc>
      </w:tr>
      <w:tr w:rsidR="002E5B6C" w:rsidRPr="00CE4715" w:rsidTr="00AA0012">
        <w:trPr>
          <w:trHeight w:val="60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2E5B6C" w:rsidRPr="00CE4715" w:rsidRDefault="002E5B6C" w:rsidP="00AA0012">
            <w:pPr>
              <w:jc w:val="right"/>
              <w:rPr>
                <w:rFonts w:eastAsia="MS Gothic" w:cs="Times New Roman"/>
                <w:sz w:val="21"/>
                <w:szCs w:val="24"/>
              </w:rPr>
            </w:pPr>
            <w:r w:rsidRPr="00CE4715">
              <w:rPr>
                <w:rFonts w:eastAsia="MS Gothic" w:cs="Times New Roman"/>
                <w:sz w:val="21"/>
                <w:szCs w:val="24"/>
              </w:rPr>
              <w:t>11</w:t>
            </w:r>
          </w:p>
        </w:tc>
        <w:tc>
          <w:tcPr>
            <w:tcW w:w="4640" w:type="dxa"/>
            <w:tcBorders>
              <w:top w:val="nil"/>
              <w:left w:val="nil"/>
              <w:bottom w:val="single" w:sz="4" w:space="0" w:color="auto"/>
              <w:right w:val="single" w:sz="4" w:space="0" w:color="auto"/>
            </w:tcBorders>
            <w:shd w:val="clear" w:color="auto" w:fill="auto"/>
            <w:vAlign w:val="center"/>
            <w:hideMark/>
          </w:tcPr>
          <w:p w:rsidR="002E5B6C" w:rsidRPr="00CE4715" w:rsidRDefault="002E5B6C" w:rsidP="00AA0012">
            <w:pPr>
              <w:ind w:leftChars="120" w:left="288"/>
              <w:rPr>
                <w:rFonts w:eastAsia="MS Gothic" w:cs="Times New Roman"/>
                <w:sz w:val="21"/>
                <w:szCs w:val="24"/>
              </w:rPr>
            </w:pPr>
            <w:r w:rsidRPr="00CE4715">
              <w:rPr>
                <w:rFonts w:eastAsia="MS Gothic" w:cs="Times New Roman"/>
                <w:sz w:val="21"/>
                <w:szCs w:val="24"/>
              </w:rPr>
              <w:t xml:space="preserve">1st-generation On-lending Loan Disbursement to A type </w:t>
            </w:r>
            <w:r w:rsidRPr="00CE4715">
              <w:rPr>
                <w:rFonts w:eastAsia="MS Gothic" w:cs="Times New Roman" w:hint="eastAsia"/>
                <w:sz w:val="21"/>
                <w:szCs w:val="24"/>
              </w:rPr>
              <w:t>sub-project proponents</w:t>
            </w:r>
            <w:r w:rsidRPr="00CE4715">
              <w:rPr>
                <w:rFonts w:eastAsia="MS Gothic" w:cs="Times New Roman"/>
                <w:sz w:val="21"/>
                <w:szCs w:val="24"/>
              </w:rPr>
              <w:t xml:space="preserve"> and PDs</w:t>
            </w:r>
          </w:p>
        </w:tc>
        <w:tc>
          <w:tcPr>
            <w:tcW w:w="3260" w:type="dxa"/>
            <w:tcBorders>
              <w:top w:val="nil"/>
              <w:left w:val="nil"/>
              <w:bottom w:val="single" w:sz="4" w:space="0" w:color="auto"/>
              <w:right w:val="single" w:sz="4" w:space="0" w:color="auto"/>
            </w:tcBorders>
            <w:shd w:val="clear" w:color="auto" w:fill="auto"/>
            <w:noWrap/>
            <w:vAlign w:val="center"/>
          </w:tcPr>
          <w:p w:rsidR="002E5B6C" w:rsidRPr="00CE4715" w:rsidRDefault="002E5B6C" w:rsidP="00AA0012"/>
        </w:tc>
      </w:tr>
      <w:tr w:rsidR="002E5B6C" w:rsidRPr="00CE4715" w:rsidTr="00AA0012">
        <w:trPr>
          <w:trHeight w:val="402"/>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2E5B6C" w:rsidRPr="00CE4715" w:rsidRDefault="002E5B6C" w:rsidP="00AA0012">
            <w:pPr>
              <w:jc w:val="right"/>
              <w:rPr>
                <w:rFonts w:eastAsia="MS Gothic" w:cs="Times New Roman"/>
                <w:sz w:val="21"/>
                <w:szCs w:val="24"/>
              </w:rPr>
            </w:pPr>
            <w:r w:rsidRPr="00CE4715">
              <w:rPr>
                <w:rFonts w:eastAsia="MS Gothic" w:cs="Times New Roman"/>
                <w:sz w:val="21"/>
                <w:szCs w:val="24"/>
              </w:rPr>
              <w:t>12</w:t>
            </w:r>
          </w:p>
        </w:tc>
        <w:tc>
          <w:tcPr>
            <w:tcW w:w="4640" w:type="dxa"/>
            <w:tcBorders>
              <w:top w:val="nil"/>
              <w:left w:val="nil"/>
              <w:bottom w:val="single" w:sz="4" w:space="0" w:color="auto"/>
              <w:right w:val="single" w:sz="4" w:space="0" w:color="auto"/>
            </w:tcBorders>
            <w:shd w:val="clear" w:color="auto" w:fill="auto"/>
            <w:vAlign w:val="center"/>
            <w:hideMark/>
          </w:tcPr>
          <w:p w:rsidR="002E5B6C" w:rsidRPr="00CE4715" w:rsidRDefault="002E5B6C" w:rsidP="00AA0012">
            <w:pPr>
              <w:rPr>
                <w:rFonts w:eastAsia="MS Gothic" w:cs="Times New Roman"/>
                <w:sz w:val="21"/>
                <w:szCs w:val="24"/>
              </w:rPr>
            </w:pPr>
            <w:r w:rsidRPr="00CE4715">
              <w:rPr>
                <w:rFonts w:eastAsia="MS Gothic" w:cs="Times New Roman"/>
                <w:sz w:val="21"/>
                <w:szCs w:val="24"/>
              </w:rPr>
              <w:t>Total Expenditure</w:t>
            </w:r>
          </w:p>
        </w:tc>
        <w:tc>
          <w:tcPr>
            <w:tcW w:w="3260" w:type="dxa"/>
            <w:tcBorders>
              <w:top w:val="nil"/>
              <w:left w:val="nil"/>
              <w:bottom w:val="single" w:sz="4" w:space="0" w:color="auto"/>
              <w:right w:val="single" w:sz="4" w:space="0" w:color="auto"/>
            </w:tcBorders>
            <w:shd w:val="clear" w:color="auto" w:fill="auto"/>
            <w:noWrap/>
            <w:vAlign w:val="center"/>
          </w:tcPr>
          <w:p w:rsidR="002E5B6C" w:rsidRPr="00CE4715" w:rsidRDefault="002E5B6C" w:rsidP="00AA0012"/>
        </w:tc>
      </w:tr>
      <w:tr w:rsidR="002E5B6C" w:rsidRPr="00CE4715" w:rsidTr="00AA0012">
        <w:trPr>
          <w:trHeight w:val="402"/>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2E5B6C" w:rsidRPr="00CE4715" w:rsidRDefault="002E5B6C" w:rsidP="00AA0012">
            <w:pPr>
              <w:jc w:val="right"/>
              <w:rPr>
                <w:rFonts w:eastAsia="MS Gothic" w:cs="Times New Roman"/>
                <w:sz w:val="21"/>
                <w:szCs w:val="24"/>
              </w:rPr>
            </w:pPr>
            <w:r w:rsidRPr="00CE4715">
              <w:rPr>
                <w:rFonts w:eastAsia="MS Gothic" w:cs="Times New Roman"/>
                <w:sz w:val="21"/>
                <w:szCs w:val="24"/>
              </w:rPr>
              <w:t>13</w:t>
            </w:r>
          </w:p>
        </w:tc>
        <w:tc>
          <w:tcPr>
            <w:tcW w:w="4640" w:type="dxa"/>
            <w:tcBorders>
              <w:top w:val="nil"/>
              <w:left w:val="nil"/>
              <w:bottom w:val="single" w:sz="4" w:space="0" w:color="auto"/>
              <w:right w:val="single" w:sz="4" w:space="0" w:color="auto"/>
            </w:tcBorders>
            <w:shd w:val="clear" w:color="auto" w:fill="auto"/>
            <w:vAlign w:val="center"/>
            <w:hideMark/>
          </w:tcPr>
          <w:p w:rsidR="002E5B6C" w:rsidRPr="00CE4715" w:rsidRDefault="002E5B6C" w:rsidP="00AA0012">
            <w:pPr>
              <w:rPr>
                <w:rFonts w:eastAsia="MS Gothic" w:cs="Times New Roman"/>
                <w:sz w:val="21"/>
                <w:szCs w:val="24"/>
              </w:rPr>
            </w:pPr>
            <w:r w:rsidRPr="00CE4715">
              <w:rPr>
                <w:rFonts w:eastAsia="MS Gothic" w:cs="Times New Roman"/>
                <w:sz w:val="21"/>
                <w:szCs w:val="24"/>
              </w:rPr>
              <w:t>Closing Balance</w:t>
            </w:r>
          </w:p>
        </w:tc>
        <w:tc>
          <w:tcPr>
            <w:tcW w:w="3260" w:type="dxa"/>
            <w:tcBorders>
              <w:top w:val="nil"/>
              <w:left w:val="nil"/>
              <w:bottom w:val="single" w:sz="4" w:space="0" w:color="auto"/>
              <w:right w:val="single" w:sz="4" w:space="0" w:color="auto"/>
            </w:tcBorders>
            <w:shd w:val="clear" w:color="auto" w:fill="auto"/>
            <w:noWrap/>
            <w:vAlign w:val="center"/>
          </w:tcPr>
          <w:p w:rsidR="002E5B6C" w:rsidRPr="00CE4715" w:rsidRDefault="002E5B6C" w:rsidP="00AA0012"/>
        </w:tc>
      </w:tr>
      <w:tr w:rsidR="002E5B6C" w:rsidRPr="00CE4715" w:rsidTr="00AA0012">
        <w:trPr>
          <w:trHeight w:val="402"/>
        </w:trPr>
        <w:tc>
          <w:tcPr>
            <w:tcW w:w="85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5B6C" w:rsidRPr="00CE4715" w:rsidRDefault="002E5B6C" w:rsidP="00AA0012">
            <w:pPr>
              <w:rPr>
                <w:rFonts w:eastAsia="MS Gothic" w:cs="Times New Roman"/>
                <w:sz w:val="21"/>
                <w:szCs w:val="24"/>
              </w:rPr>
            </w:pPr>
            <w:r w:rsidRPr="00CE4715">
              <w:rPr>
                <w:rFonts w:eastAsia="MS Gothic" w:cs="Times New Roman"/>
                <w:sz w:val="21"/>
                <w:szCs w:val="24"/>
              </w:rPr>
              <w:t>Revolving Fund Account</w:t>
            </w:r>
          </w:p>
        </w:tc>
      </w:tr>
      <w:tr w:rsidR="002E5B6C" w:rsidRPr="00CE4715" w:rsidTr="00AA0012">
        <w:trPr>
          <w:trHeight w:val="402"/>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2E5B6C" w:rsidRPr="00CE4715" w:rsidRDefault="002E5B6C" w:rsidP="00AA0012">
            <w:pPr>
              <w:jc w:val="right"/>
              <w:rPr>
                <w:rFonts w:eastAsia="MS Gothic" w:cs="Times New Roman"/>
                <w:sz w:val="21"/>
                <w:szCs w:val="24"/>
              </w:rPr>
            </w:pPr>
            <w:r w:rsidRPr="00CE4715">
              <w:rPr>
                <w:rFonts w:eastAsia="MS Gothic" w:cs="Times New Roman"/>
                <w:sz w:val="21"/>
                <w:szCs w:val="24"/>
              </w:rPr>
              <w:t>14</w:t>
            </w:r>
          </w:p>
        </w:tc>
        <w:tc>
          <w:tcPr>
            <w:tcW w:w="4640" w:type="dxa"/>
            <w:tcBorders>
              <w:top w:val="nil"/>
              <w:left w:val="nil"/>
              <w:bottom w:val="single" w:sz="4" w:space="0" w:color="auto"/>
              <w:right w:val="single" w:sz="4" w:space="0" w:color="auto"/>
            </w:tcBorders>
            <w:shd w:val="clear" w:color="auto" w:fill="auto"/>
            <w:vAlign w:val="center"/>
            <w:hideMark/>
          </w:tcPr>
          <w:p w:rsidR="002E5B6C" w:rsidRPr="00CE4715" w:rsidRDefault="002E5B6C" w:rsidP="00AA0012">
            <w:pPr>
              <w:rPr>
                <w:rFonts w:eastAsia="MS Gothic" w:cs="Times New Roman"/>
                <w:sz w:val="21"/>
                <w:szCs w:val="24"/>
              </w:rPr>
            </w:pPr>
            <w:r w:rsidRPr="00CE4715">
              <w:rPr>
                <w:rFonts w:eastAsia="MS Gothic" w:cs="Times New Roman"/>
                <w:sz w:val="21"/>
                <w:szCs w:val="24"/>
              </w:rPr>
              <w:t>Opening Balance</w:t>
            </w:r>
          </w:p>
        </w:tc>
        <w:tc>
          <w:tcPr>
            <w:tcW w:w="3260" w:type="dxa"/>
            <w:tcBorders>
              <w:top w:val="nil"/>
              <w:left w:val="nil"/>
              <w:bottom w:val="single" w:sz="4" w:space="0" w:color="auto"/>
              <w:right w:val="single" w:sz="4" w:space="0" w:color="auto"/>
            </w:tcBorders>
            <w:shd w:val="clear" w:color="auto" w:fill="auto"/>
            <w:noWrap/>
            <w:vAlign w:val="center"/>
          </w:tcPr>
          <w:p w:rsidR="002E5B6C" w:rsidRPr="00CE4715" w:rsidRDefault="002E5B6C" w:rsidP="00AA0012"/>
        </w:tc>
      </w:tr>
      <w:tr w:rsidR="002E5B6C" w:rsidRPr="00CE4715" w:rsidTr="00AA0012">
        <w:trPr>
          <w:trHeight w:val="78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2E5B6C" w:rsidRPr="00CE4715" w:rsidRDefault="002E5B6C" w:rsidP="00AA0012">
            <w:pPr>
              <w:jc w:val="right"/>
              <w:rPr>
                <w:rFonts w:eastAsia="MS Gothic" w:cs="Times New Roman"/>
                <w:sz w:val="21"/>
                <w:szCs w:val="24"/>
              </w:rPr>
            </w:pPr>
            <w:r w:rsidRPr="00CE4715">
              <w:rPr>
                <w:rFonts w:eastAsia="MS Gothic" w:cs="Times New Roman"/>
                <w:sz w:val="21"/>
                <w:szCs w:val="24"/>
              </w:rPr>
              <w:t>15</w:t>
            </w:r>
          </w:p>
        </w:tc>
        <w:tc>
          <w:tcPr>
            <w:tcW w:w="4640" w:type="dxa"/>
            <w:tcBorders>
              <w:top w:val="nil"/>
              <w:left w:val="nil"/>
              <w:bottom w:val="single" w:sz="4" w:space="0" w:color="auto"/>
              <w:right w:val="single" w:sz="4" w:space="0" w:color="auto"/>
            </w:tcBorders>
            <w:shd w:val="clear" w:color="auto" w:fill="auto"/>
            <w:vAlign w:val="center"/>
            <w:hideMark/>
          </w:tcPr>
          <w:p w:rsidR="002E5B6C" w:rsidRPr="00CE4715" w:rsidRDefault="002E5B6C" w:rsidP="00AA0012">
            <w:pPr>
              <w:ind w:leftChars="120" w:left="288"/>
              <w:rPr>
                <w:rFonts w:eastAsia="MS Gothic" w:cs="Times New Roman"/>
                <w:sz w:val="21"/>
                <w:szCs w:val="24"/>
              </w:rPr>
            </w:pPr>
            <w:r w:rsidRPr="00CE4715">
              <w:rPr>
                <w:rFonts w:eastAsia="MS Gothic" w:cs="Times New Roman"/>
                <w:sz w:val="21"/>
                <w:szCs w:val="24"/>
              </w:rPr>
              <w:t xml:space="preserve">Principal Repayment from the A type </w:t>
            </w:r>
            <w:r w:rsidRPr="00CE4715">
              <w:rPr>
                <w:rFonts w:eastAsia="MS Gothic" w:cs="Times New Roman" w:hint="eastAsia"/>
                <w:sz w:val="21"/>
                <w:szCs w:val="24"/>
              </w:rPr>
              <w:t>sub-project proponents</w:t>
            </w:r>
            <w:r w:rsidRPr="00CE4715">
              <w:rPr>
                <w:rFonts w:eastAsia="MS Gothic" w:cs="Times New Roman"/>
                <w:sz w:val="21"/>
                <w:szCs w:val="24"/>
              </w:rPr>
              <w:t xml:space="preserve"> and PDs on the 1st-generation On-lending Loans</w:t>
            </w:r>
          </w:p>
        </w:tc>
        <w:tc>
          <w:tcPr>
            <w:tcW w:w="3260" w:type="dxa"/>
            <w:tcBorders>
              <w:top w:val="nil"/>
              <w:left w:val="nil"/>
              <w:bottom w:val="single" w:sz="4" w:space="0" w:color="auto"/>
              <w:right w:val="single" w:sz="4" w:space="0" w:color="auto"/>
            </w:tcBorders>
            <w:shd w:val="clear" w:color="auto" w:fill="auto"/>
            <w:noWrap/>
            <w:vAlign w:val="center"/>
          </w:tcPr>
          <w:p w:rsidR="002E5B6C" w:rsidRPr="00CE4715" w:rsidRDefault="002E5B6C" w:rsidP="00AA0012"/>
        </w:tc>
      </w:tr>
      <w:tr w:rsidR="002E5B6C" w:rsidRPr="00CE4715" w:rsidTr="00AA0012">
        <w:trPr>
          <w:trHeight w:val="111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2E5B6C" w:rsidRPr="00CE4715" w:rsidRDefault="002E5B6C" w:rsidP="00AA0012">
            <w:pPr>
              <w:jc w:val="right"/>
              <w:rPr>
                <w:rFonts w:eastAsia="MS Gothic" w:cs="Times New Roman"/>
                <w:sz w:val="21"/>
                <w:szCs w:val="24"/>
              </w:rPr>
            </w:pPr>
            <w:r w:rsidRPr="00CE4715">
              <w:rPr>
                <w:rFonts w:eastAsia="MS Gothic" w:cs="Times New Roman"/>
                <w:sz w:val="21"/>
                <w:szCs w:val="24"/>
              </w:rPr>
              <w:t>16</w:t>
            </w:r>
          </w:p>
        </w:tc>
        <w:tc>
          <w:tcPr>
            <w:tcW w:w="4640" w:type="dxa"/>
            <w:tcBorders>
              <w:top w:val="nil"/>
              <w:left w:val="nil"/>
              <w:bottom w:val="single" w:sz="4" w:space="0" w:color="auto"/>
              <w:right w:val="single" w:sz="4" w:space="0" w:color="auto"/>
            </w:tcBorders>
            <w:shd w:val="clear" w:color="auto" w:fill="auto"/>
            <w:vAlign w:val="center"/>
            <w:hideMark/>
          </w:tcPr>
          <w:p w:rsidR="002E5B6C" w:rsidRPr="00CE4715" w:rsidRDefault="002E5B6C" w:rsidP="00AA0012">
            <w:pPr>
              <w:ind w:leftChars="120" w:left="288"/>
              <w:rPr>
                <w:rFonts w:eastAsia="MS Gothic" w:cs="Times New Roman"/>
                <w:sz w:val="21"/>
                <w:szCs w:val="24"/>
              </w:rPr>
            </w:pPr>
            <w:r w:rsidRPr="00CE4715">
              <w:rPr>
                <w:rFonts w:eastAsia="MS Gothic" w:cs="Times New Roman"/>
                <w:sz w:val="21"/>
                <w:szCs w:val="24"/>
              </w:rPr>
              <w:t xml:space="preserve">Principal Repayment from the A type </w:t>
            </w:r>
            <w:r w:rsidRPr="00CE4715">
              <w:rPr>
                <w:rFonts w:eastAsia="MS Gothic" w:cs="Times New Roman" w:hint="eastAsia"/>
                <w:sz w:val="21"/>
                <w:szCs w:val="24"/>
              </w:rPr>
              <w:t xml:space="preserve">sub-project proponentsand </w:t>
            </w:r>
            <w:r w:rsidRPr="00CE4715">
              <w:rPr>
                <w:rFonts w:eastAsia="MS Gothic" w:cs="Times New Roman"/>
                <w:sz w:val="21"/>
                <w:szCs w:val="24"/>
              </w:rPr>
              <w:t>PDs on the On-lending Loans from the Revolving Fund (2nd- and succeeding generation)</w:t>
            </w:r>
          </w:p>
        </w:tc>
        <w:tc>
          <w:tcPr>
            <w:tcW w:w="3260" w:type="dxa"/>
            <w:tcBorders>
              <w:top w:val="nil"/>
              <w:left w:val="nil"/>
              <w:bottom w:val="single" w:sz="4" w:space="0" w:color="auto"/>
              <w:right w:val="single" w:sz="4" w:space="0" w:color="auto"/>
            </w:tcBorders>
            <w:shd w:val="clear" w:color="auto" w:fill="auto"/>
            <w:noWrap/>
            <w:vAlign w:val="center"/>
          </w:tcPr>
          <w:p w:rsidR="002E5B6C" w:rsidRPr="00CE4715" w:rsidRDefault="002E5B6C" w:rsidP="00AA0012"/>
        </w:tc>
      </w:tr>
      <w:tr w:rsidR="002E5B6C" w:rsidRPr="00CE4715" w:rsidTr="00AA0012">
        <w:trPr>
          <w:trHeight w:val="315"/>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2E5B6C" w:rsidRPr="00CE4715" w:rsidRDefault="002E5B6C" w:rsidP="00AA0012">
            <w:pPr>
              <w:jc w:val="right"/>
              <w:rPr>
                <w:rFonts w:eastAsia="MS Gothic" w:cs="Times New Roman"/>
                <w:sz w:val="21"/>
                <w:szCs w:val="24"/>
              </w:rPr>
            </w:pPr>
            <w:r w:rsidRPr="00CE4715">
              <w:rPr>
                <w:rFonts w:eastAsia="MS Gothic" w:cs="Times New Roman"/>
                <w:sz w:val="21"/>
                <w:szCs w:val="24"/>
              </w:rPr>
              <w:t>17</w:t>
            </w:r>
          </w:p>
        </w:tc>
        <w:tc>
          <w:tcPr>
            <w:tcW w:w="4640" w:type="dxa"/>
            <w:tcBorders>
              <w:top w:val="nil"/>
              <w:left w:val="nil"/>
              <w:bottom w:val="single" w:sz="4" w:space="0" w:color="auto"/>
              <w:right w:val="single" w:sz="4" w:space="0" w:color="auto"/>
            </w:tcBorders>
            <w:shd w:val="clear" w:color="auto" w:fill="auto"/>
            <w:vAlign w:val="center"/>
            <w:hideMark/>
          </w:tcPr>
          <w:p w:rsidR="002E5B6C" w:rsidRPr="00CE4715" w:rsidRDefault="002E5B6C" w:rsidP="00AA0012">
            <w:pPr>
              <w:rPr>
                <w:rFonts w:eastAsia="MS Gothic" w:cs="Times New Roman"/>
                <w:sz w:val="21"/>
                <w:szCs w:val="24"/>
              </w:rPr>
            </w:pPr>
            <w:r w:rsidRPr="00CE4715">
              <w:rPr>
                <w:rFonts w:eastAsia="MS Gothic" w:cs="Times New Roman"/>
                <w:sz w:val="21"/>
                <w:szCs w:val="24"/>
              </w:rPr>
              <w:t>Total Revenue (15+16)</w:t>
            </w:r>
          </w:p>
        </w:tc>
        <w:tc>
          <w:tcPr>
            <w:tcW w:w="3260" w:type="dxa"/>
            <w:tcBorders>
              <w:top w:val="nil"/>
              <w:left w:val="nil"/>
              <w:bottom w:val="single" w:sz="4" w:space="0" w:color="auto"/>
              <w:right w:val="single" w:sz="4" w:space="0" w:color="auto"/>
            </w:tcBorders>
            <w:shd w:val="clear" w:color="auto" w:fill="auto"/>
            <w:noWrap/>
            <w:vAlign w:val="center"/>
          </w:tcPr>
          <w:p w:rsidR="002E5B6C" w:rsidRPr="00CE4715" w:rsidRDefault="002E5B6C" w:rsidP="00AA0012"/>
        </w:tc>
      </w:tr>
      <w:tr w:rsidR="002E5B6C" w:rsidRPr="00CE4715" w:rsidTr="00AA0012">
        <w:trPr>
          <w:trHeight w:val="1095"/>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2E5B6C" w:rsidRPr="00CE4715" w:rsidRDefault="002E5B6C" w:rsidP="00AA0012">
            <w:pPr>
              <w:jc w:val="right"/>
              <w:rPr>
                <w:rFonts w:eastAsia="MS Gothic" w:cs="Times New Roman"/>
                <w:sz w:val="21"/>
                <w:szCs w:val="24"/>
              </w:rPr>
            </w:pPr>
            <w:r w:rsidRPr="00CE4715">
              <w:rPr>
                <w:rFonts w:eastAsia="MS Gothic" w:cs="Times New Roman"/>
                <w:sz w:val="21"/>
                <w:szCs w:val="24"/>
              </w:rPr>
              <w:lastRenderedPageBreak/>
              <w:t>18</w:t>
            </w:r>
          </w:p>
        </w:tc>
        <w:tc>
          <w:tcPr>
            <w:tcW w:w="4640" w:type="dxa"/>
            <w:tcBorders>
              <w:top w:val="nil"/>
              <w:left w:val="nil"/>
              <w:bottom w:val="single" w:sz="4" w:space="0" w:color="auto"/>
              <w:right w:val="single" w:sz="4" w:space="0" w:color="auto"/>
            </w:tcBorders>
            <w:shd w:val="clear" w:color="auto" w:fill="auto"/>
            <w:vAlign w:val="center"/>
            <w:hideMark/>
          </w:tcPr>
          <w:p w:rsidR="002E5B6C" w:rsidRPr="00CE4715" w:rsidRDefault="002E5B6C" w:rsidP="00AA0012">
            <w:pPr>
              <w:ind w:leftChars="120" w:left="288"/>
              <w:rPr>
                <w:rFonts w:eastAsia="MS Gothic" w:cs="Times New Roman"/>
                <w:sz w:val="21"/>
                <w:szCs w:val="24"/>
              </w:rPr>
            </w:pPr>
            <w:r w:rsidRPr="00CE4715">
              <w:rPr>
                <w:rFonts w:eastAsia="MS Gothic" w:cs="Times New Roman"/>
                <w:sz w:val="21"/>
                <w:szCs w:val="24"/>
              </w:rPr>
              <w:t xml:space="preserve">Disbursement to the A type </w:t>
            </w:r>
            <w:r w:rsidRPr="00CE4715">
              <w:rPr>
                <w:rFonts w:eastAsia="MS Gothic" w:cs="Times New Roman" w:hint="eastAsia"/>
                <w:sz w:val="21"/>
                <w:szCs w:val="24"/>
              </w:rPr>
              <w:t>sub-project proponents</w:t>
            </w:r>
            <w:r w:rsidRPr="00CE4715">
              <w:rPr>
                <w:rFonts w:eastAsia="MS Gothic" w:cs="Times New Roman"/>
                <w:sz w:val="21"/>
                <w:szCs w:val="24"/>
              </w:rPr>
              <w:t xml:space="preserve"> and PDs for the 2</w:t>
            </w:r>
            <w:r w:rsidRPr="00CE4715">
              <w:rPr>
                <w:rFonts w:eastAsia="MS Gothic" w:cs="Times New Roman" w:hint="eastAsia"/>
                <w:sz w:val="21"/>
                <w:szCs w:val="24"/>
              </w:rPr>
              <w:t>nd</w:t>
            </w:r>
            <w:r w:rsidRPr="00CE4715">
              <w:rPr>
                <w:rFonts w:eastAsia="MS Gothic" w:cs="Times New Roman"/>
                <w:sz w:val="21"/>
                <w:szCs w:val="24"/>
              </w:rPr>
              <w:t xml:space="preserve"> and succeeding generation of </w:t>
            </w:r>
            <w:r w:rsidRPr="00CE4715">
              <w:rPr>
                <w:rFonts w:eastAsia="MS Gothic" w:cs="Times New Roman" w:hint="eastAsia"/>
                <w:sz w:val="21"/>
                <w:szCs w:val="24"/>
              </w:rPr>
              <w:t>on</w:t>
            </w:r>
            <w:r w:rsidRPr="00CE4715">
              <w:rPr>
                <w:rFonts w:eastAsia="MS Gothic" w:cs="Times New Roman"/>
                <w:sz w:val="21"/>
                <w:szCs w:val="24"/>
              </w:rPr>
              <w:t>-</w:t>
            </w:r>
            <w:r w:rsidRPr="00CE4715">
              <w:rPr>
                <w:rFonts w:eastAsia="MS Gothic" w:cs="Times New Roman" w:hint="eastAsia"/>
                <w:sz w:val="21"/>
                <w:szCs w:val="24"/>
              </w:rPr>
              <w:t>lending l</w:t>
            </w:r>
            <w:r w:rsidRPr="00CE4715">
              <w:rPr>
                <w:rFonts w:eastAsia="MS Gothic" w:cs="Times New Roman"/>
                <w:sz w:val="21"/>
                <w:szCs w:val="24"/>
              </w:rPr>
              <w:t xml:space="preserve">oans to the </w:t>
            </w:r>
            <w:r w:rsidRPr="00CE4715">
              <w:rPr>
                <w:rFonts w:eastAsia="MS Gothic" w:cs="Times New Roman" w:hint="eastAsia"/>
                <w:sz w:val="21"/>
                <w:szCs w:val="24"/>
              </w:rPr>
              <w:t>proponents and PDs</w:t>
            </w:r>
            <w:r w:rsidRPr="00CE4715">
              <w:rPr>
                <w:rFonts w:eastAsia="MS Gothic" w:cs="Times New Roman"/>
                <w:sz w:val="21"/>
                <w:szCs w:val="24"/>
              </w:rPr>
              <w:t xml:space="preserve"> from the Revolving Fund</w:t>
            </w:r>
          </w:p>
        </w:tc>
        <w:tc>
          <w:tcPr>
            <w:tcW w:w="3260" w:type="dxa"/>
            <w:tcBorders>
              <w:top w:val="nil"/>
              <w:left w:val="nil"/>
              <w:bottom w:val="single" w:sz="4" w:space="0" w:color="auto"/>
              <w:right w:val="single" w:sz="4" w:space="0" w:color="auto"/>
            </w:tcBorders>
            <w:shd w:val="clear" w:color="auto" w:fill="auto"/>
            <w:noWrap/>
            <w:vAlign w:val="center"/>
          </w:tcPr>
          <w:p w:rsidR="002E5B6C" w:rsidRPr="00CE4715" w:rsidRDefault="002E5B6C" w:rsidP="00AA0012"/>
        </w:tc>
      </w:tr>
      <w:tr w:rsidR="002E5B6C" w:rsidRPr="00CE4715" w:rsidTr="00AA0012">
        <w:trPr>
          <w:trHeight w:val="315"/>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2E5B6C" w:rsidRPr="00CE4715" w:rsidRDefault="002E5B6C" w:rsidP="00AA0012">
            <w:pPr>
              <w:jc w:val="right"/>
              <w:rPr>
                <w:rFonts w:eastAsia="MS Gothic" w:cs="Times New Roman"/>
                <w:sz w:val="21"/>
                <w:szCs w:val="24"/>
              </w:rPr>
            </w:pPr>
            <w:r w:rsidRPr="00CE4715">
              <w:rPr>
                <w:rFonts w:eastAsia="MS Gothic" w:cs="Times New Roman"/>
                <w:sz w:val="21"/>
                <w:szCs w:val="24"/>
              </w:rPr>
              <w:t>19</w:t>
            </w:r>
          </w:p>
        </w:tc>
        <w:tc>
          <w:tcPr>
            <w:tcW w:w="4640" w:type="dxa"/>
            <w:tcBorders>
              <w:top w:val="nil"/>
              <w:left w:val="nil"/>
              <w:bottom w:val="single" w:sz="4" w:space="0" w:color="auto"/>
              <w:right w:val="single" w:sz="4" w:space="0" w:color="auto"/>
            </w:tcBorders>
            <w:shd w:val="clear" w:color="auto" w:fill="auto"/>
            <w:vAlign w:val="center"/>
            <w:hideMark/>
          </w:tcPr>
          <w:p w:rsidR="002E5B6C" w:rsidRPr="00CE4715" w:rsidRDefault="002E5B6C" w:rsidP="00AA0012">
            <w:pPr>
              <w:rPr>
                <w:rFonts w:eastAsia="MS Gothic" w:cs="Times New Roman"/>
                <w:sz w:val="21"/>
                <w:szCs w:val="24"/>
              </w:rPr>
            </w:pPr>
            <w:r w:rsidRPr="00CE4715">
              <w:rPr>
                <w:rFonts w:eastAsia="MS Gothic" w:cs="Times New Roman"/>
                <w:sz w:val="21"/>
                <w:szCs w:val="24"/>
              </w:rPr>
              <w:t>Total Expenditure</w:t>
            </w:r>
          </w:p>
        </w:tc>
        <w:tc>
          <w:tcPr>
            <w:tcW w:w="3260" w:type="dxa"/>
            <w:tcBorders>
              <w:top w:val="nil"/>
              <w:left w:val="nil"/>
              <w:bottom w:val="single" w:sz="4" w:space="0" w:color="auto"/>
              <w:right w:val="single" w:sz="4" w:space="0" w:color="auto"/>
            </w:tcBorders>
            <w:shd w:val="clear" w:color="auto" w:fill="auto"/>
            <w:noWrap/>
            <w:vAlign w:val="center"/>
          </w:tcPr>
          <w:p w:rsidR="002E5B6C" w:rsidRPr="00CE4715" w:rsidRDefault="002E5B6C" w:rsidP="00AA0012"/>
        </w:tc>
      </w:tr>
      <w:tr w:rsidR="002E5B6C" w:rsidRPr="00CE4715" w:rsidTr="00AA0012">
        <w:trPr>
          <w:trHeight w:val="402"/>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2E5B6C" w:rsidRPr="00CE4715" w:rsidRDefault="002E5B6C" w:rsidP="00AA0012">
            <w:pPr>
              <w:jc w:val="right"/>
              <w:rPr>
                <w:rFonts w:eastAsia="MS Gothic" w:cs="Times New Roman"/>
                <w:sz w:val="21"/>
                <w:szCs w:val="24"/>
              </w:rPr>
            </w:pPr>
            <w:r w:rsidRPr="00CE4715">
              <w:rPr>
                <w:rFonts w:eastAsia="MS Gothic" w:cs="Times New Roman"/>
                <w:sz w:val="21"/>
                <w:szCs w:val="24"/>
              </w:rPr>
              <w:t>20</w:t>
            </w:r>
          </w:p>
        </w:tc>
        <w:tc>
          <w:tcPr>
            <w:tcW w:w="4640" w:type="dxa"/>
            <w:tcBorders>
              <w:top w:val="nil"/>
              <w:left w:val="nil"/>
              <w:bottom w:val="single" w:sz="4" w:space="0" w:color="auto"/>
              <w:right w:val="single" w:sz="4" w:space="0" w:color="auto"/>
            </w:tcBorders>
            <w:shd w:val="clear" w:color="auto" w:fill="auto"/>
            <w:vAlign w:val="center"/>
            <w:hideMark/>
          </w:tcPr>
          <w:p w:rsidR="002E5B6C" w:rsidRPr="00CE4715" w:rsidRDefault="002E5B6C" w:rsidP="00AA0012">
            <w:pPr>
              <w:rPr>
                <w:rFonts w:eastAsia="MS Gothic" w:cs="Times New Roman"/>
                <w:sz w:val="21"/>
                <w:szCs w:val="24"/>
              </w:rPr>
            </w:pPr>
            <w:r w:rsidRPr="00CE4715">
              <w:rPr>
                <w:rFonts w:eastAsia="MS Gothic" w:cs="Times New Roman"/>
                <w:sz w:val="21"/>
                <w:szCs w:val="24"/>
              </w:rPr>
              <w:t>Closing Balance</w:t>
            </w:r>
          </w:p>
        </w:tc>
        <w:tc>
          <w:tcPr>
            <w:tcW w:w="3260" w:type="dxa"/>
            <w:tcBorders>
              <w:top w:val="nil"/>
              <w:left w:val="nil"/>
              <w:bottom w:val="single" w:sz="4" w:space="0" w:color="auto"/>
              <w:right w:val="single" w:sz="4" w:space="0" w:color="auto"/>
            </w:tcBorders>
            <w:shd w:val="clear" w:color="auto" w:fill="auto"/>
            <w:noWrap/>
            <w:vAlign w:val="center"/>
          </w:tcPr>
          <w:p w:rsidR="002E5B6C" w:rsidRPr="00CE4715" w:rsidRDefault="002E5B6C" w:rsidP="00AA0012"/>
        </w:tc>
      </w:tr>
      <w:tr w:rsidR="002E5B6C" w:rsidRPr="00CE4715" w:rsidTr="00AA0012">
        <w:trPr>
          <w:trHeight w:val="402"/>
        </w:trPr>
        <w:tc>
          <w:tcPr>
            <w:tcW w:w="85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5B6C" w:rsidRPr="00CE4715" w:rsidRDefault="002E5B6C" w:rsidP="00AA0012">
            <w:pPr>
              <w:rPr>
                <w:rFonts w:eastAsia="MS Gothic" w:cs="Times New Roman"/>
                <w:sz w:val="21"/>
                <w:szCs w:val="24"/>
              </w:rPr>
            </w:pPr>
            <w:r w:rsidRPr="00CE4715">
              <w:rPr>
                <w:rFonts w:eastAsia="MS Gothic" w:cs="Times New Roman"/>
                <w:sz w:val="21"/>
                <w:szCs w:val="24"/>
              </w:rPr>
              <w:t>Interest Repayment Account</w:t>
            </w:r>
          </w:p>
        </w:tc>
      </w:tr>
      <w:tr w:rsidR="002E5B6C" w:rsidRPr="00CE4715" w:rsidTr="00AA0012">
        <w:trPr>
          <w:trHeight w:val="402"/>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2E5B6C" w:rsidRPr="00CE4715" w:rsidRDefault="002E5B6C" w:rsidP="00AA0012">
            <w:pPr>
              <w:jc w:val="right"/>
              <w:rPr>
                <w:rFonts w:eastAsia="MS Gothic" w:cs="Times New Roman"/>
                <w:sz w:val="21"/>
                <w:szCs w:val="24"/>
              </w:rPr>
            </w:pPr>
            <w:r w:rsidRPr="00CE4715">
              <w:rPr>
                <w:rFonts w:eastAsia="MS Gothic" w:cs="Times New Roman"/>
                <w:sz w:val="21"/>
                <w:szCs w:val="24"/>
              </w:rPr>
              <w:t>21</w:t>
            </w:r>
          </w:p>
        </w:tc>
        <w:tc>
          <w:tcPr>
            <w:tcW w:w="4640" w:type="dxa"/>
            <w:tcBorders>
              <w:top w:val="nil"/>
              <w:left w:val="nil"/>
              <w:bottom w:val="single" w:sz="4" w:space="0" w:color="auto"/>
              <w:right w:val="single" w:sz="4" w:space="0" w:color="auto"/>
            </w:tcBorders>
            <w:shd w:val="clear" w:color="auto" w:fill="auto"/>
            <w:vAlign w:val="center"/>
            <w:hideMark/>
          </w:tcPr>
          <w:p w:rsidR="002E5B6C" w:rsidRPr="00CE4715" w:rsidRDefault="002E5B6C" w:rsidP="00AA0012">
            <w:pPr>
              <w:rPr>
                <w:rFonts w:eastAsia="MS Gothic" w:cs="Times New Roman"/>
                <w:sz w:val="21"/>
                <w:szCs w:val="24"/>
              </w:rPr>
            </w:pPr>
            <w:r w:rsidRPr="00CE4715">
              <w:rPr>
                <w:rFonts w:eastAsia="MS Gothic" w:cs="Times New Roman"/>
                <w:sz w:val="21"/>
                <w:szCs w:val="24"/>
              </w:rPr>
              <w:t>Opening Balance</w:t>
            </w:r>
          </w:p>
        </w:tc>
        <w:tc>
          <w:tcPr>
            <w:tcW w:w="3260" w:type="dxa"/>
            <w:tcBorders>
              <w:top w:val="nil"/>
              <w:left w:val="nil"/>
              <w:bottom w:val="single" w:sz="4" w:space="0" w:color="auto"/>
              <w:right w:val="single" w:sz="4" w:space="0" w:color="auto"/>
            </w:tcBorders>
            <w:shd w:val="clear" w:color="auto" w:fill="auto"/>
            <w:noWrap/>
            <w:vAlign w:val="center"/>
          </w:tcPr>
          <w:p w:rsidR="002E5B6C" w:rsidRPr="00CE4715" w:rsidRDefault="002E5B6C" w:rsidP="00AA0012"/>
        </w:tc>
      </w:tr>
      <w:tr w:rsidR="002E5B6C" w:rsidRPr="00CE4715" w:rsidTr="00AA0012">
        <w:trPr>
          <w:trHeight w:val="660"/>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2E5B6C" w:rsidRPr="00CE4715" w:rsidRDefault="002E5B6C" w:rsidP="00AA0012">
            <w:pPr>
              <w:jc w:val="right"/>
              <w:rPr>
                <w:rFonts w:eastAsia="MS Gothic" w:cs="Times New Roman"/>
                <w:sz w:val="21"/>
                <w:szCs w:val="24"/>
              </w:rPr>
            </w:pPr>
            <w:r w:rsidRPr="00CE4715">
              <w:rPr>
                <w:rFonts w:eastAsia="MS Gothic" w:cs="Times New Roman"/>
                <w:sz w:val="21"/>
                <w:szCs w:val="24"/>
              </w:rPr>
              <w:t>22</w:t>
            </w:r>
          </w:p>
        </w:tc>
        <w:tc>
          <w:tcPr>
            <w:tcW w:w="4640" w:type="dxa"/>
            <w:tcBorders>
              <w:top w:val="nil"/>
              <w:left w:val="nil"/>
              <w:bottom w:val="single" w:sz="4" w:space="0" w:color="auto"/>
              <w:right w:val="single" w:sz="4" w:space="0" w:color="auto"/>
            </w:tcBorders>
            <w:shd w:val="clear" w:color="auto" w:fill="auto"/>
            <w:vAlign w:val="center"/>
            <w:hideMark/>
          </w:tcPr>
          <w:p w:rsidR="002E5B6C" w:rsidRPr="00CE4715" w:rsidRDefault="002E5B6C" w:rsidP="00AA0012">
            <w:pPr>
              <w:rPr>
                <w:rFonts w:eastAsia="MS Gothic" w:cs="Times New Roman"/>
                <w:sz w:val="21"/>
                <w:szCs w:val="24"/>
              </w:rPr>
            </w:pPr>
            <w:r w:rsidRPr="00CE4715">
              <w:rPr>
                <w:rFonts w:eastAsia="MS Gothic" w:cs="Times New Roman"/>
                <w:sz w:val="21"/>
                <w:szCs w:val="24"/>
              </w:rPr>
              <w:t xml:space="preserve">Interest </w:t>
            </w:r>
            <w:r w:rsidRPr="00CE4715">
              <w:rPr>
                <w:rFonts w:eastAsia="MS Gothic" w:cs="Times New Roman" w:hint="eastAsia"/>
                <w:sz w:val="21"/>
                <w:szCs w:val="24"/>
              </w:rPr>
              <w:t>r</w:t>
            </w:r>
            <w:r w:rsidRPr="00CE4715">
              <w:rPr>
                <w:rFonts w:eastAsia="MS Gothic" w:cs="Times New Roman"/>
                <w:sz w:val="21"/>
                <w:szCs w:val="24"/>
              </w:rPr>
              <w:t xml:space="preserve">epayment from the A type </w:t>
            </w:r>
            <w:r w:rsidRPr="00CE4715">
              <w:rPr>
                <w:rFonts w:eastAsia="MS Gothic" w:cs="Times New Roman" w:hint="eastAsia"/>
                <w:sz w:val="21"/>
                <w:szCs w:val="24"/>
              </w:rPr>
              <w:t>sub-project proponents</w:t>
            </w:r>
            <w:r w:rsidRPr="00CE4715">
              <w:rPr>
                <w:rFonts w:eastAsia="MS Gothic" w:cs="Times New Roman"/>
                <w:sz w:val="21"/>
                <w:szCs w:val="24"/>
              </w:rPr>
              <w:t xml:space="preserve"> and PDs on the On-lending Loans</w:t>
            </w:r>
          </w:p>
        </w:tc>
        <w:tc>
          <w:tcPr>
            <w:tcW w:w="3260" w:type="dxa"/>
            <w:tcBorders>
              <w:top w:val="nil"/>
              <w:left w:val="nil"/>
              <w:bottom w:val="single" w:sz="4" w:space="0" w:color="auto"/>
              <w:right w:val="single" w:sz="4" w:space="0" w:color="auto"/>
            </w:tcBorders>
            <w:shd w:val="clear" w:color="auto" w:fill="auto"/>
            <w:noWrap/>
            <w:vAlign w:val="center"/>
          </w:tcPr>
          <w:p w:rsidR="002E5B6C" w:rsidRPr="00CE4715" w:rsidRDefault="002E5B6C" w:rsidP="00AA0012"/>
        </w:tc>
      </w:tr>
      <w:tr w:rsidR="002E5B6C" w:rsidRPr="00CE4715" w:rsidTr="00AA0012">
        <w:trPr>
          <w:trHeight w:val="315"/>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2E5B6C" w:rsidRPr="00CE4715" w:rsidRDefault="002E5B6C" w:rsidP="00AA0012">
            <w:pPr>
              <w:jc w:val="right"/>
              <w:rPr>
                <w:rFonts w:eastAsia="MS Gothic" w:cs="Times New Roman"/>
                <w:sz w:val="21"/>
                <w:szCs w:val="24"/>
              </w:rPr>
            </w:pPr>
            <w:r w:rsidRPr="00CE4715">
              <w:rPr>
                <w:rFonts w:eastAsia="MS Gothic" w:cs="Times New Roman"/>
                <w:sz w:val="21"/>
                <w:szCs w:val="24"/>
              </w:rPr>
              <w:t>23</w:t>
            </w:r>
          </w:p>
        </w:tc>
        <w:tc>
          <w:tcPr>
            <w:tcW w:w="4640" w:type="dxa"/>
            <w:tcBorders>
              <w:top w:val="nil"/>
              <w:left w:val="nil"/>
              <w:bottom w:val="single" w:sz="4" w:space="0" w:color="auto"/>
              <w:right w:val="single" w:sz="4" w:space="0" w:color="auto"/>
            </w:tcBorders>
            <w:shd w:val="clear" w:color="auto" w:fill="auto"/>
            <w:vAlign w:val="center"/>
            <w:hideMark/>
          </w:tcPr>
          <w:p w:rsidR="002E5B6C" w:rsidRPr="00CE4715" w:rsidRDefault="002E5B6C" w:rsidP="00AA0012">
            <w:pPr>
              <w:rPr>
                <w:rFonts w:eastAsia="MS Gothic" w:cs="Times New Roman"/>
                <w:sz w:val="21"/>
                <w:szCs w:val="24"/>
              </w:rPr>
            </w:pPr>
            <w:r w:rsidRPr="00CE4715">
              <w:rPr>
                <w:rFonts w:eastAsia="MS Gothic" w:cs="Times New Roman"/>
                <w:sz w:val="21"/>
                <w:szCs w:val="24"/>
              </w:rPr>
              <w:t>Total Revenue</w:t>
            </w:r>
          </w:p>
        </w:tc>
        <w:tc>
          <w:tcPr>
            <w:tcW w:w="3260" w:type="dxa"/>
            <w:tcBorders>
              <w:top w:val="nil"/>
              <w:left w:val="nil"/>
              <w:bottom w:val="single" w:sz="4" w:space="0" w:color="auto"/>
              <w:right w:val="single" w:sz="4" w:space="0" w:color="auto"/>
            </w:tcBorders>
            <w:shd w:val="clear" w:color="auto" w:fill="auto"/>
            <w:noWrap/>
            <w:vAlign w:val="center"/>
          </w:tcPr>
          <w:p w:rsidR="002E5B6C" w:rsidRPr="00CE4715" w:rsidRDefault="002E5B6C" w:rsidP="00AA0012"/>
        </w:tc>
      </w:tr>
      <w:tr w:rsidR="002E5B6C" w:rsidRPr="00CE4715" w:rsidTr="00AA0012">
        <w:trPr>
          <w:trHeight w:val="315"/>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rsidR="002E5B6C" w:rsidRPr="00CE4715" w:rsidRDefault="002E5B6C" w:rsidP="00AA0012">
            <w:pPr>
              <w:jc w:val="right"/>
              <w:rPr>
                <w:rFonts w:eastAsia="MS Gothic" w:cs="Times New Roman"/>
                <w:sz w:val="21"/>
                <w:szCs w:val="24"/>
              </w:rPr>
            </w:pPr>
            <w:r w:rsidRPr="00CE4715">
              <w:rPr>
                <w:rFonts w:eastAsia="MS Gothic" w:cs="Times New Roman"/>
                <w:sz w:val="21"/>
                <w:szCs w:val="24"/>
              </w:rPr>
              <w:t>24</w:t>
            </w:r>
          </w:p>
        </w:tc>
        <w:tc>
          <w:tcPr>
            <w:tcW w:w="4640" w:type="dxa"/>
            <w:tcBorders>
              <w:top w:val="nil"/>
              <w:left w:val="nil"/>
              <w:bottom w:val="single" w:sz="4" w:space="0" w:color="auto"/>
              <w:right w:val="single" w:sz="4" w:space="0" w:color="auto"/>
            </w:tcBorders>
            <w:shd w:val="clear" w:color="auto" w:fill="auto"/>
            <w:vAlign w:val="center"/>
            <w:hideMark/>
          </w:tcPr>
          <w:p w:rsidR="002E5B6C" w:rsidRPr="00CE4715" w:rsidRDefault="002E5B6C" w:rsidP="00AA0012">
            <w:pPr>
              <w:rPr>
                <w:rFonts w:eastAsia="MS Gothic" w:cs="Times New Roman"/>
                <w:sz w:val="21"/>
                <w:szCs w:val="24"/>
              </w:rPr>
            </w:pPr>
            <w:r w:rsidRPr="00CE4715">
              <w:rPr>
                <w:rFonts w:eastAsia="MS Gothic" w:cs="Times New Roman"/>
                <w:sz w:val="21"/>
                <w:szCs w:val="24"/>
              </w:rPr>
              <w:t>Total Expenditure</w:t>
            </w:r>
          </w:p>
        </w:tc>
        <w:tc>
          <w:tcPr>
            <w:tcW w:w="3260" w:type="dxa"/>
            <w:tcBorders>
              <w:top w:val="nil"/>
              <w:left w:val="nil"/>
              <w:bottom w:val="single" w:sz="4" w:space="0" w:color="auto"/>
              <w:right w:val="single" w:sz="4" w:space="0" w:color="auto"/>
            </w:tcBorders>
            <w:shd w:val="clear" w:color="auto" w:fill="auto"/>
            <w:noWrap/>
            <w:vAlign w:val="center"/>
          </w:tcPr>
          <w:p w:rsidR="002E5B6C" w:rsidRPr="00CE4715" w:rsidRDefault="002E5B6C" w:rsidP="00AA0012"/>
        </w:tc>
      </w:tr>
      <w:tr w:rsidR="002E5B6C" w:rsidRPr="00CE4715" w:rsidTr="00AA0012">
        <w:trPr>
          <w:trHeight w:val="495"/>
        </w:trPr>
        <w:tc>
          <w:tcPr>
            <w:tcW w:w="6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5B6C" w:rsidRPr="00CE4715" w:rsidRDefault="002E5B6C" w:rsidP="00AA0012">
            <w:pPr>
              <w:jc w:val="right"/>
              <w:rPr>
                <w:rFonts w:eastAsia="MS Gothic" w:cs="Times New Roman"/>
                <w:sz w:val="21"/>
                <w:szCs w:val="24"/>
              </w:rPr>
            </w:pPr>
            <w:r w:rsidRPr="00CE4715">
              <w:rPr>
                <w:rFonts w:eastAsia="MS Gothic" w:cs="Times New Roman"/>
                <w:sz w:val="21"/>
                <w:szCs w:val="24"/>
              </w:rPr>
              <w:t>25</w:t>
            </w:r>
          </w:p>
        </w:tc>
        <w:tc>
          <w:tcPr>
            <w:tcW w:w="4640" w:type="dxa"/>
            <w:vMerge w:val="restart"/>
            <w:tcBorders>
              <w:top w:val="nil"/>
              <w:left w:val="single" w:sz="4" w:space="0" w:color="auto"/>
              <w:bottom w:val="single" w:sz="4" w:space="0" w:color="000000"/>
              <w:right w:val="single" w:sz="4" w:space="0" w:color="auto"/>
            </w:tcBorders>
            <w:shd w:val="clear" w:color="auto" w:fill="auto"/>
            <w:vAlign w:val="center"/>
            <w:hideMark/>
          </w:tcPr>
          <w:p w:rsidR="002E5B6C" w:rsidRPr="00CE4715" w:rsidRDefault="002E5B6C" w:rsidP="00AA0012">
            <w:pPr>
              <w:rPr>
                <w:rFonts w:eastAsia="MS Gothic" w:cs="Times New Roman"/>
                <w:sz w:val="21"/>
                <w:szCs w:val="24"/>
              </w:rPr>
            </w:pPr>
            <w:r w:rsidRPr="00CE4715">
              <w:rPr>
                <w:rFonts w:eastAsia="MS Gothic" w:cs="Times New Roman"/>
                <w:sz w:val="21"/>
                <w:szCs w:val="24"/>
              </w:rPr>
              <w:t xml:space="preserve">Interest </w:t>
            </w:r>
            <w:r w:rsidRPr="00CE4715">
              <w:rPr>
                <w:rFonts w:eastAsia="MS Gothic" w:cs="Times New Roman" w:hint="eastAsia"/>
                <w:sz w:val="21"/>
                <w:szCs w:val="24"/>
              </w:rPr>
              <w:t>r</w:t>
            </w:r>
            <w:r w:rsidRPr="00CE4715">
              <w:rPr>
                <w:rFonts w:eastAsia="MS Gothic" w:cs="Times New Roman"/>
                <w:sz w:val="21"/>
                <w:szCs w:val="24"/>
              </w:rPr>
              <w:t xml:space="preserve">epayment to the MoF-FD after deduction of Administration Fee from </w:t>
            </w:r>
            <w:r w:rsidRPr="00CE4715">
              <w:rPr>
                <w:rFonts w:eastAsia="MS Gothic" w:cs="Times New Roman" w:hint="eastAsia"/>
                <w:sz w:val="21"/>
                <w:szCs w:val="24"/>
              </w:rPr>
              <w:t>B</w:t>
            </w:r>
            <w:r w:rsidRPr="00CE4715">
              <w:rPr>
                <w:rFonts w:eastAsia="MS Gothic" w:cs="Times New Roman"/>
                <w:sz w:val="21"/>
                <w:szCs w:val="24"/>
              </w:rPr>
              <w:t>angladesh Bank</w:t>
            </w:r>
          </w:p>
        </w:tc>
        <w:tc>
          <w:tcPr>
            <w:tcW w:w="3260" w:type="dxa"/>
            <w:vMerge w:val="restart"/>
            <w:tcBorders>
              <w:top w:val="nil"/>
              <w:left w:val="single" w:sz="4" w:space="0" w:color="auto"/>
              <w:bottom w:val="single" w:sz="4" w:space="0" w:color="auto"/>
              <w:right w:val="single" w:sz="4" w:space="0" w:color="auto"/>
            </w:tcBorders>
            <w:shd w:val="clear" w:color="auto" w:fill="auto"/>
            <w:noWrap/>
            <w:vAlign w:val="center"/>
          </w:tcPr>
          <w:p w:rsidR="002E5B6C" w:rsidRPr="00CE4715" w:rsidRDefault="002E5B6C" w:rsidP="00AA0012"/>
        </w:tc>
      </w:tr>
      <w:tr w:rsidR="002E5B6C" w:rsidRPr="00CE4715" w:rsidTr="00AA0012">
        <w:trPr>
          <w:trHeight w:val="537"/>
        </w:trPr>
        <w:tc>
          <w:tcPr>
            <w:tcW w:w="620" w:type="dxa"/>
            <w:vMerge/>
            <w:tcBorders>
              <w:top w:val="nil"/>
              <w:left w:val="single" w:sz="4" w:space="0" w:color="auto"/>
              <w:bottom w:val="single" w:sz="4" w:space="0" w:color="auto"/>
              <w:right w:val="single" w:sz="4" w:space="0" w:color="auto"/>
            </w:tcBorders>
            <w:vAlign w:val="center"/>
            <w:hideMark/>
          </w:tcPr>
          <w:p w:rsidR="002E5B6C" w:rsidRPr="00CE4715" w:rsidRDefault="002E5B6C" w:rsidP="00AA0012">
            <w:pPr>
              <w:rPr>
                <w:rFonts w:eastAsia="MS Gothic" w:cs="Times New Roman"/>
                <w:sz w:val="21"/>
                <w:szCs w:val="24"/>
              </w:rPr>
            </w:pPr>
          </w:p>
        </w:tc>
        <w:tc>
          <w:tcPr>
            <w:tcW w:w="4640" w:type="dxa"/>
            <w:vMerge/>
            <w:tcBorders>
              <w:top w:val="nil"/>
              <w:left w:val="single" w:sz="4" w:space="0" w:color="auto"/>
              <w:bottom w:val="single" w:sz="4" w:space="0" w:color="000000"/>
              <w:right w:val="single" w:sz="4" w:space="0" w:color="auto"/>
            </w:tcBorders>
            <w:vAlign w:val="center"/>
            <w:hideMark/>
          </w:tcPr>
          <w:p w:rsidR="002E5B6C" w:rsidRPr="00CE4715" w:rsidRDefault="002E5B6C" w:rsidP="00AA0012">
            <w:pPr>
              <w:rPr>
                <w:rFonts w:eastAsia="MS Gothic" w:cs="Times New Roman"/>
                <w:sz w:val="21"/>
                <w:szCs w:val="24"/>
              </w:rPr>
            </w:pPr>
          </w:p>
        </w:tc>
        <w:tc>
          <w:tcPr>
            <w:tcW w:w="3260" w:type="dxa"/>
            <w:vMerge/>
            <w:tcBorders>
              <w:top w:val="nil"/>
              <w:left w:val="single" w:sz="4" w:space="0" w:color="auto"/>
              <w:bottom w:val="single" w:sz="4" w:space="0" w:color="auto"/>
              <w:right w:val="single" w:sz="4" w:space="0" w:color="auto"/>
            </w:tcBorders>
            <w:vAlign w:val="center"/>
          </w:tcPr>
          <w:p w:rsidR="002E5B6C" w:rsidRPr="00CE4715" w:rsidRDefault="002E5B6C" w:rsidP="00AA0012">
            <w:pPr>
              <w:rPr>
                <w:rFonts w:eastAsia="MS Gothic" w:cs="Times New Roman"/>
                <w:sz w:val="21"/>
                <w:szCs w:val="24"/>
              </w:rPr>
            </w:pPr>
          </w:p>
        </w:tc>
      </w:tr>
      <w:tr w:rsidR="002E5B6C" w:rsidRPr="00CE4715" w:rsidTr="00AA0012">
        <w:trPr>
          <w:trHeight w:val="537"/>
        </w:trPr>
        <w:tc>
          <w:tcPr>
            <w:tcW w:w="620" w:type="dxa"/>
            <w:vMerge/>
            <w:tcBorders>
              <w:top w:val="nil"/>
              <w:left w:val="single" w:sz="4" w:space="0" w:color="auto"/>
              <w:bottom w:val="single" w:sz="4" w:space="0" w:color="auto"/>
              <w:right w:val="single" w:sz="4" w:space="0" w:color="auto"/>
            </w:tcBorders>
            <w:vAlign w:val="center"/>
            <w:hideMark/>
          </w:tcPr>
          <w:p w:rsidR="002E5B6C" w:rsidRPr="00CE4715" w:rsidRDefault="002E5B6C" w:rsidP="00AA0012">
            <w:pPr>
              <w:rPr>
                <w:rFonts w:eastAsia="MS Gothic" w:cs="Times New Roman"/>
                <w:sz w:val="21"/>
                <w:szCs w:val="24"/>
              </w:rPr>
            </w:pPr>
          </w:p>
        </w:tc>
        <w:tc>
          <w:tcPr>
            <w:tcW w:w="4640" w:type="dxa"/>
            <w:vMerge/>
            <w:tcBorders>
              <w:top w:val="nil"/>
              <w:left w:val="single" w:sz="4" w:space="0" w:color="auto"/>
              <w:bottom w:val="single" w:sz="4" w:space="0" w:color="000000"/>
              <w:right w:val="single" w:sz="4" w:space="0" w:color="auto"/>
            </w:tcBorders>
            <w:vAlign w:val="center"/>
            <w:hideMark/>
          </w:tcPr>
          <w:p w:rsidR="002E5B6C" w:rsidRPr="00CE4715" w:rsidRDefault="002E5B6C" w:rsidP="00AA0012">
            <w:pPr>
              <w:rPr>
                <w:rFonts w:eastAsia="MS Gothic" w:cs="Times New Roman"/>
                <w:sz w:val="21"/>
                <w:szCs w:val="24"/>
              </w:rPr>
            </w:pPr>
          </w:p>
        </w:tc>
        <w:tc>
          <w:tcPr>
            <w:tcW w:w="3260" w:type="dxa"/>
            <w:vMerge/>
            <w:tcBorders>
              <w:top w:val="nil"/>
              <w:left w:val="single" w:sz="4" w:space="0" w:color="auto"/>
              <w:bottom w:val="single" w:sz="4" w:space="0" w:color="auto"/>
              <w:right w:val="single" w:sz="4" w:space="0" w:color="auto"/>
            </w:tcBorders>
            <w:vAlign w:val="center"/>
          </w:tcPr>
          <w:p w:rsidR="002E5B6C" w:rsidRPr="00CE4715" w:rsidRDefault="002E5B6C" w:rsidP="00AA0012">
            <w:pPr>
              <w:rPr>
                <w:rFonts w:eastAsia="MS Gothic" w:cs="Times New Roman"/>
                <w:sz w:val="21"/>
                <w:szCs w:val="24"/>
              </w:rPr>
            </w:pPr>
          </w:p>
        </w:tc>
      </w:tr>
    </w:tbl>
    <w:p w:rsidR="002E5B6C" w:rsidRPr="00CE4715" w:rsidRDefault="002E5B6C" w:rsidP="002E5B6C">
      <w:pPr>
        <w:ind w:left="644"/>
      </w:pPr>
    </w:p>
    <w:p w:rsidR="002E5B6C" w:rsidRPr="00CE4715" w:rsidRDefault="002E5B6C" w:rsidP="002E5B6C">
      <w:pPr>
        <w:ind w:left="644"/>
      </w:pPr>
    </w:p>
    <w:p w:rsidR="002E5B6C" w:rsidRPr="00CE4715" w:rsidRDefault="002E5B6C" w:rsidP="00754BC4">
      <w:pPr>
        <w:pStyle w:val="ListParagraph"/>
        <w:numPr>
          <w:ilvl w:val="0"/>
          <w:numId w:val="5"/>
        </w:numPr>
        <w:spacing w:after="200" w:line="276" w:lineRule="auto"/>
        <w:sectPr w:rsidR="002E5B6C" w:rsidRPr="00CE4715" w:rsidSect="005E1D13">
          <w:pgSz w:w="11907" w:h="16839" w:code="9"/>
          <w:pgMar w:top="1701" w:right="1701" w:bottom="1701" w:left="1701" w:header="720" w:footer="726" w:gutter="0"/>
          <w:cols w:space="425"/>
          <w:docGrid w:linePitch="327"/>
        </w:sectPr>
      </w:pPr>
    </w:p>
    <w:p w:rsidR="002E5B6C" w:rsidRPr="00A17197" w:rsidRDefault="002E5B6C" w:rsidP="00A17197"/>
    <w:p w:rsidR="002E5B6C" w:rsidRPr="00A17197" w:rsidRDefault="00A17197" w:rsidP="00A17197">
      <w:pPr>
        <w:pStyle w:val="Heading2"/>
      </w:pPr>
      <w:bookmarkStart w:id="59" w:name="_Toc500631255"/>
      <w:r>
        <w:t>(Annex 41)</w:t>
      </w:r>
      <w:r w:rsidR="002E5B6C" w:rsidRPr="00A17197">
        <w:rPr>
          <w:rFonts w:hint="eastAsia"/>
        </w:rPr>
        <w:t xml:space="preserve">Current </w:t>
      </w:r>
      <w:r w:rsidR="00F44DA7">
        <w:t>R</w:t>
      </w:r>
      <w:r w:rsidR="002E5B6C" w:rsidRPr="00A17197">
        <w:t xml:space="preserve">epayment and Overdue </w:t>
      </w:r>
      <w:r w:rsidR="00F44DA7">
        <w:t>S</w:t>
      </w:r>
      <w:r w:rsidR="002E5B6C" w:rsidRPr="00A17197">
        <w:t xml:space="preserve">tatus </w:t>
      </w:r>
      <w:r w:rsidR="00F44DA7">
        <w:t>R</w:t>
      </w:r>
      <w:r w:rsidR="002E5B6C" w:rsidRPr="00A17197">
        <w:t>eport</w:t>
      </w:r>
      <w:r>
        <w:t>ing</w:t>
      </w:r>
      <w:r w:rsidR="002E5B6C" w:rsidRPr="00A17197">
        <w:t xml:space="preserve"> Form</w:t>
      </w:r>
      <w:bookmarkEnd w:id="59"/>
    </w:p>
    <w:p w:rsidR="002E5B6C" w:rsidRPr="00CE4715" w:rsidRDefault="002E5B6C" w:rsidP="002E5B6C">
      <w:pPr>
        <w:jc w:val="center"/>
      </w:pPr>
      <w:r w:rsidRPr="00CE4715">
        <w:t>Current Repayment and Overdue Status Report</w:t>
      </w:r>
    </w:p>
    <w:p w:rsidR="002E5B6C" w:rsidRPr="00CE4715" w:rsidRDefault="002E5B6C" w:rsidP="002E5B6C">
      <w:pPr>
        <w:jc w:val="center"/>
      </w:pPr>
      <w:r w:rsidRPr="00CE4715">
        <w:t>(As of DD/MM/YYYY)</w:t>
      </w:r>
    </w:p>
    <w:p w:rsidR="002E5B6C" w:rsidRPr="00AA0012" w:rsidRDefault="002E5B6C" w:rsidP="00AA0012">
      <w:pPr>
        <w:jc w:val="center"/>
      </w:pPr>
      <w:r w:rsidRPr="00AA0012">
        <w:t>(</w:t>
      </w:r>
      <w:r w:rsidRPr="00AA0012">
        <w:rPr>
          <w:rFonts w:hint="eastAsia"/>
        </w:rPr>
        <w:t xml:space="preserve">in BDT </w:t>
      </w:r>
      <w:r w:rsidRPr="00AA0012">
        <w:t>million)</w:t>
      </w:r>
    </w:p>
    <w:p w:rsidR="002E5B6C" w:rsidRPr="00CE4715" w:rsidRDefault="002E5B6C" w:rsidP="002E5B6C"/>
    <w:tbl>
      <w:tblPr>
        <w:tblW w:w="13907" w:type="dxa"/>
        <w:tblInd w:w="84" w:type="dxa"/>
        <w:tblCellMar>
          <w:left w:w="99" w:type="dxa"/>
          <w:right w:w="99" w:type="dxa"/>
        </w:tblCellMar>
        <w:tblLook w:val="04A0"/>
      </w:tblPr>
      <w:tblGrid>
        <w:gridCol w:w="2600"/>
        <w:gridCol w:w="1860"/>
        <w:gridCol w:w="658"/>
        <w:gridCol w:w="1802"/>
        <w:gridCol w:w="658"/>
        <w:gridCol w:w="1802"/>
        <w:gridCol w:w="658"/>
        <w:gridCol w:w="2022"/>
        <w:gridCol w:w="658"/>
        <w:gridCol w:w="1189"/>
      </w:tblGrid>
      <w:tr w:rsidR="002E5B6C" w:rsidRPr="00CE4715" w:rsidTr="00AA0012">
        <w:trPr>
          <w:trHeight w:val="402"/>
        </w:trPr>
        <w:tc>
          <w:tcPr>
            <w:tcW w:w="13907" w:type="dxa"/>
            <w:gridSpan w:val="10"/>
            <w:tcBorders>
              <w:top w:val="nil"/>
              <w:left w:val="nil"/>
              <w:bottom w:val="nil"/>
              <w:right w:val="nil"/>
            </w:tcBorders>
            <w:shd w:val="clear" w:color="auto" w:fill="auto"/>
            <w:noWrap/>
            <w:vAlign w:val="center"/>
            <w:hideMark/>
          </w:tcPr>
          <w:p w:rsidR="002E5B6C" w:rsidRPr="00CE4715" w:rsidRDefault="002E5B6C" w:rsidP="00AA0012">
            <w:pPr>
              <w:rPr>
                <w:rFonts w:eastAsia="MS Gothic" w:cs="Times New Roman"/>
                <w:b/>
                <w:bCs/>
              </w:rPr>
            </w:pPr>
            <w:r>
              <w:rPr>
                <w:rFonts w:eastAsia="MS Gothic" w:cs="Times New Roman"/>
                <w:b/>
                <w:bCs/>
              </w:rPr>
              <w:t>11.</w:t>
            </w:r>
            <w:r w:rsidRPr="00CE4715">
              <w:rPr>
                <w:rFonts w:eastAsia="MS Gothic" w:cs="Times New Roman"/>
                <w:b/>
                <w:bCs/>
              </w:rPr>
              <w:t>1. On-lending Loans from the Sub Account (1</w:t>
            </w:r>
            <w:r w:rsidRPr="00CE4715">
              <w:rPr>
                <w:rFonts w:eastAsia="MS Gothic" w:cs="Times New Roman"/>
                <w:b/>
                <w:bCs/>
                <w:vertAlign w:val="superscript"/>
              </w:rPr>
              <w:t>st</w:t>
            </w:r>
            <w:r w:rsidRPr="00CE4715">
              <w:rPr>
                <w:rFonts w:eastAsia="MS Gothic" w:cs="Times New Roman"/>
                <w:b/>
                <w:bCs/>
              </w:rPr>
              <w:t xml:space="preserve"> generation)</w:t>
            </w:r>
          </w:p>
        </w:tc>
      </w:tr>
      <w:tr w:rsidR="002E5B6C" w:rsidRPr="00CE4715" w:rsidTr="00AA0012">
        <w:trPr>
          <w:trHeight w:val="1082"/>
        </w:trPr>
        <w:tc>
          <w:tcPr>
            <w:tcW w:w="26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2E5B6C" w:rsidRPr="00AA0012" w:rsidRDefault="002E5B6C" w:rsidP="00AA0012">
            <w:r w:rsidRPr="00AA0012">
              <w:t>Duration of arrears</w:t>
            </w:r>
          </w:p>
        </w:tc>
        <w:tc>
          <w:tcPr>
            <w:tcW w:w="2518" w:type="dxa"/>
            <w:gridSpan w:val="2"/>
            <w:tcBorders>
              <w:top w:val="single" w:sz="8" w:space="0" w:color="auto"/>
              <w:left w:val="nil"/>
              <w:bottom w:val="single" w:sz="8" w:space="0" w:color="auto"/>
              <w:right w:val="single" w:sz="4" w:space="0" w:color="auto"/>
            </w:tcBorders>
            <w:shd w:val="clear" w:color="auto" w:fill="auto"/>
            <w:vAlign w:val="center"/>
            <w:hideMark/>
          </w:tcPr>
          <w:p w:rsidR="002E5B6C" w:rsidRPr="00AA0012" w:rsidRDefault="002E5B6C" w:rsidP="00AA0012">
            <w:r w:rsidRPr="00AA0012">
              <w:t>Number of the On-lending Loans with arrears</w:t>
            </w:r>
          </w:p>
        </w:tc>
        <w:tc>
          <w:tcPr>
            <w:tcW w:w="2460" w:type="dxa"/>
            <w:gridSpan w:val="2"/>
            <w:tcBorders>
              <w:top w:val="single" w:sz="8" w:space="0" w:color="auto"/>
              <w:left w:val="nil"/>
              <w:bottom w:val="single" w:sz="8" w:space="0" w:color="auto"/>
              <w:right w:val="single" w:sz="4" w:space="0" w:color="auto"/>
            </w:tcBorders>
            <w:shd w:val="clear" w:color="auto" w:fill="auto"/>
            <w:vAlign w:val="center"/>
            <w:hideMark/>
          </w:tcPr>
          <w:p w:rsidR="002E5B6C" w:rsidRPr="00AA0012" w:rsidRDefault="002E5B6C" w:rsidP="00AA0012">
            <w:r w:rsidRPr="00AA0012">
              <w:t>Total amount of arrears</w:t>
            </w:r>
          </w:p>
        </w:tc>
        <w:tc>
          <w:tcPr>
            <w:tcW w:w="2460" w:type="dxa"/>
            <w:gridSpan w:val="2"/>
            <w:tcBorders>
              <w:top w:val="single" w:sz="8" w:space="0" w:color="auto"/>
              <w:left w:val="nil"/>
              <w:bottom w:val="single" w:sz="8" w:space="0" w:color="auto"/>
              <w:right w:val="single" w:sz="4" w:space="0" w:color="auto"/>
            </w:tcBorders>
            <w:shd w:val="clear" w:color="auto" w:fill="auto"/>
            <w:vAlign w:val="center"/>
            <w:hideMark/>
          </w:tcPr>
          <w:p w:rsidR="002E5B6C" w:rsidRPr="00AA0012" w:rsidRDefault="002E5B6C" w:rsidP="00AA0012">
            <w:r w:rsidRPr="00AA0012">
              <w:t>Total loan amount of the On-lending Loans with arrears</w:t>
            </w:r>
          </w:p>
        </w:tc>
        <w:tc>
          <w:tcPr>
            <w:tcW w:w="3869" w:type="dxa"/>
            <w:gridSpan w:val="3"/>
            <w:tcBorders>
              <w:top w:val="single" w:sz="8" w:space="0" w:color="auto"/>
              <w:left w:val="nil"/>
              <w:bottom w:val="single" w:sz="8" w:space="0" w:color="auto"/>
              <w:right w:val="single" w:sz="8" w:space="0" w:color="000000"/>
            </w:tcBorders>
            <w:shd w:val="clear" w:color="auto" w:fill="auto"/>
            <w:vAlign w:val="center"/>
            <w:hideMark/>
          </w:tcPr>
          <w:p w:rsidR="002E5B6C" w:rsidRPr="00AA0012" w:rsidRDefault="002E5B6C" w:rsidP="00AA0012">
            <w:r w:rsidRPr="00AA0012">
              <w:t>Total repaid amount from the On-lending Loans identified in each category</w:t>
            </w:r>
          </w:p>
        </w:tc>
      </w:tr>
      <w:tr w:rsidR="002E5B6C" w:rsidRPr="00CE4715" w:rsidTr="00AA0012">
        <w:trPr>
          <w:trHeight w:val="402"/>
        </w:trPr>
        <w:tc>
          <w:tcPr>
            <w:tcW w:w="2600" w:type="dxa"/>
            <w:tcBorders>
              <w:top w:val="nil"/>
              <w:left w:val="single" w:sz="8" w:space="0" w:color="auto"/>
              <w:bottom w:val="single" w:sz="4" w:space="0" w:color="auto"/>
              <w:right w:val="single" w:sz="8" w:space="0" w:color="auto"/>
            </w:tcBorders>
            <w:shd w:val="clear" w:color="auto" w:fill="auto"/>
            <w:noWrap/>
            <w:vAlign w:val="center"/>
            <w:hideMark/>
          </w:tcPr>
          <w:p w:rsidR="002E5B6C" w:rsidRPr="00AA0012" w:rsidRDefault="002E5B6C" w:rsidP="00AA0012">
            <w:r w:rsidRPr="00AA0012">
              <w:t>3 to 6 months</w:t>
            </w:r>
          </w:p>
        </w:tc>
        <w:tc>
          <w:tcPr>
            <w:tcW w:w="2518" w:type="dxa"/>
            <w:gridSpan w:val="2"/>
            <w:tcBorders>
              <w:top w:val="nil"/>
              <w:left w:val="nil"/>
              <w:bottom w:val="single" w:sz="4"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2460" w:type="dxa"/>
            <w:gridSpan w:val="2"/>
            <w:tcBorders>
              <w:top w:val="nil"/>
              <w:left w:val="nil"/>
              <w:bottom w:val="single" w:sz="4"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2460" w:type="dxa"/>
            <w:gridSpan w:val="2"/>
            <w:tcBorders>
              <w:top w:val="nil"/>
              <w:left w:val="nil"/>
              <w:bottom w:val="single" w:sz="4"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3869" w:type="dxa"/>
            <w:gridSpan w:val="3"/>
            <w:tcBorders>
              <w:top w:val="nil"/>
              <w:left w:val="nil"/>
              <w:bottom w:val="single" w:sz="4" w:space="0" w:color="auto"/>
              <w:right w:val="single" w:sz="8" w:space="0" w:color="000000"/>
            </w:tcBorders>
            <w:shd w:val="clear" w:color="auto" w:fill="auto"/>
            <w:vAlign w:val="center"/>
          </w:tcPr>
          <w:p w:rsidR="002E5B6C" w:rsidRPr="00CE4715" w:rsidRDefault="002E5B6C" w:rsidP="00AA0012">
            <w:pPr>
              <w:rPr>
                <w:rFonts w:eastAsia="MS Gothic" w:cs="Times New Roman"/>
              </w:rPr>
            </w:pPr>
          </w:p>
        </w:tc>
      </w:tr>
      <w:tr w:rsidR="002E5B6C" w:rsidRPr="00CE4715" w:rsidTr="00AA0012">
        <w:trPr>
          <w:trHeight w:val="402"/>
        </w:trPr>
        <w:tc>
          <w:tcPr>
            <w:tcW w:w="2600" w:type="dxa"/>
            <w:tcBorders>
              <w:top w:val="nil"/>
              <w:left w:val="single" w:sz="8" w:space="0" w:color="auto"/>
              <w:bottom w:val="single" w:sz="4" w:space="0" w:color="auto"/>
              <w:right w:val="single" w:sz="8" w:space="0" w:color="auto"/>
            </w:tcBorders>
            <w:shd w:val="clear" w:color="auto" w:fill="auto"/>
            <w:noWrap/>
            <w:vAlign w:val="center"/>
            <w:hideMark/>
          </w:tcPr>
          <w:p w:rsidR="002E5B6C" w:rsidRPr="00AA0012" w:rsidRDefault="002E5B6C" w:rsidP="00AA0012">
            <w:r w:rsidRPr="00AA0012">
              <w:t>6 months to 1 year</w:t>
            </w:r>
          </w:p>
        </w:tc>
        <w:tc>
          <w:tcPr>
            <w:tcW w:w="2518" w:type="dxa"/>
            <w:gridSpan w:val="2"/>
            <w:tcBorders>
              <w:top w:val="nil"/>
              <w:left w:val="nil"/>
              <w:bottom w:val="single" w:sz="4"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2460" w:type="dxa"/>
            <w:gridSpan w:val="2"/>
            <w:tcBorders>
              <w:top w:val="nil"/>
              <w:left w:val="nil"/>
              <w:bottom w:val="single" w:sz="4"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2460" w:type="dxa"/>
            <w:gridSpan w:val="2"/>
            <w:tcBorders>
              <w:top w:val="nil"/>
              <w:left w:val="nil"/>
              <w:bottom w:val="single" w:sz="4"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3869" w:type="dxa"/>
            <w:gridSpan w:val="3"/>
            <w:tcBorders>
              <w:top w:val="single" w:sz="4" w:space="0" w:color="auto"/>
              <w:left w:val="nil"/>
              <w:bottom w:val="single" w:sz="4" w:space="0" w:color="auto"/>
              <w:right w:val="single" w:sz="8" w:space="0" w:color="000000"/>
            </w:tcBorders>
            <w:shd w:val="clear" w:color="auto" w:fill="auto"/>
            <w:vAlign w:val="center"/>
          </w:tcPr>
          <w:p w:rsidR="002E5B6C" w:rsidRPr="00CE4715" w:rsidRDefault="002E5B6C" w:rsidP="00AA0012">
            <w:pPr>
              <w:rPr>
                <w:rFonts w:eastAsia="MS Gothic" w:cs="Times New Roman"/>
              </w:rPr>
            </w:pPr>
          </w:p>
        </w:tc>
      </w:tr>
      <w:tr w:rsidR="002E5B6C" w:rsidRPr="00CE4715" w:rsidTr="00AA0012">
        <w:trPr>
          <w:trHeight w:val="402"/>
        </w:trPr>
        <w:tc>
          <w:tcPr>
            <w:tcW w:w="2600" w:type="dxa"/>
            <w:tcBorders>
              <w:top w:val="nil"/>
              <w:left w:val="single" w:sz="8" w:space="0" w:color="auto"/>
              <w:bottom w:val="single" w:sz="4" w:space="0" w:color="auto"/>
              <w:right w:val="single" w:sz="8" w:space="0" w:color="auto"/>
            </w:tcBorders>
            <w:shd w:val="clear" w:color="auto" w:fill="auto"/>
            <w:noWrap/>
            <w:vAlign w:val="center"/>
            <w:hideMark/>
          </w:tcPr>
          <w:p w:rsidR="002E5B6C" w:rsidRPr="00AA0012" w:rsidRDefault="002E5B6C" w:rsidP="00AA0012">
            <w:r w:rsidRPr="00AA0012">
              <w:t>1 to 2 years</w:t>
            </w:r>
          </w:p>
        </w:tc>
        <w:tc>
          <w:tcPr>
            <w:tcW w:w="2518" w:type="dxa"/>
            <w:gridSpan w:val="2"/>
            <w:tcBorders>
              <w:top w:val="nil"/>
              <w:left w:val="nil"/>
              <w:bottom w:val="single" w:sz="4"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2460" w:type="dxa"/>
            <w:gridSpan w:val="2"/>
            <w:tcBorders>
              <w:top w:val="nil"/>
              <w:left w:val="nil"/>
              <w:bottom w:val="single" w:sz="4"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2460" w:type="dxa"/>
            <w:gridSpan w:val="2"/>
            <w:tcBorders>
              <w:top w:val="nil"/>
              <w:left w:val="nil"/>
              <w:bottom w:val="single" w:sz="4"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3869" w:type="dxa"/>
            <w:gridSpan w:val="3"/>
            <w:tcBorders>
              <w:top w:val="single" w:sz="4" w:space="0" w:color="auto"/>
              <w:left w:val="nil"/>
              <w:bottom w:val="single" w:sz="4" w:space="0" w:color="auto"/>
              <w:right w:val="single" w:sz="8" w:space="0" w:color="000000"/>
            </w:tcBorders>
            <w:shd w:val="clear" w:color="auto" w:fill="auto"/>
            <w:vAlign w:val="center"/>
          </w:tcPr>
          <w:p w:rsidR="002E5B6C" w:rsidRPr="00CE4715" w:rsidRDefault="002E5B6C" w:rsidP="00AA0012">
            <w:pPr>
              <w:rPr>
                <w:rFonts w:eastAsia="MS Gothic" w:cs="Times New Roman"/>
              </w:rPr>
            </w:pPr>
          </w:p>
        </w:tc>
      </w:tr>
      <w:tr w:rsidR="002E5B6C" w:rsidRPr="00CE4715" w:rsidTr="00AA0012">
        <w:trPr>
          <w:trHeight w:val="402"/>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rsidR="002E5B6C" w:rsidRPr="00AA0012" w:rsidRDefault="002E5B6C" w:rsidP="00AA0012">
            <w:r w:rsidRPr="00AA0012">
              <w:t>Over 2 years</w:t>
            </w:r>
          </w:p>
        </w:tc>
        <w:tc>
          <w:tcPr>
            <w:tcW w:w="2518" w:type="dxa"/>
            <w:gridSpan w:val="2"/>
            <w:tcBorders>
              <w:top w:val="nil"/>
              <w:left w:val="nil"/>
              <w:bottom w:val="single" w:sz="8"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2460" w:type="dxa"/>
            <w:gridSpan w:val="2"/>
            <w:tcBorders>
              <w:top w:val="nil"/>
              <w:left w:val="nil"/>
              <w:bottom w:val="single" w:sz="8"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2460" w:type="dxa"/>
            <w:gridSpan w:val="2"/>
            <w:tcBorders>
              <w:top w:val="nil"/>
              <w:left w:val="nil"/>
              <w:bottom w:val="single" w:sz="8"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3869" w:type="dxa"/>
            <w:gridSpan w:val="3"/>
            <w:tcBorders>
              <w:top w:val="single" w:sz="4" w:space="0" w:color="auto"/>
              <w:left w:val="nil"/>
              <w:bottom w:val="single" w:sz="8" w:space="0" w:color="auto"/>
              <w:right w:val="single" w:sz="8" w:space="0" w:color="000000"/>
            </w:tcBorders>
            <w:shd w:val="clear" w:color="auto" w:fill="auto"/>
            <w:vAlign w:val="center"/>
          </w:tcPr>
          <w:p w:rsidR="002E5B6C" w:rsidRPr="00CE4715" w:rsidRDefault="002E5B6C" w:rsidP="00AA0012">
            <w:pPr>
              <w:rPr>
                <w:rFonts w:eastAsia="MS Gothic" w:cs="Times New Roman"/>
              </w:rPr>
            </w:pPr>
          </w:p>
        </w:tc>
      </w:tr>
      <w:tr w:rsidR="002E5B6C" w:rsidRPr="00CE4715" w:rsidTr="00AA0012">
        <w:trPr>
          <w:trHeight w:val="255"/>
        </w:trPr>
        <w:tc>
          <w:tcPr>
            <w:tcW w:w="2600" w:type="dxa"/>
            <w:tcBorders>
              <w:top w:val="nil"/>
              <w:left w:val="nil"/>
              <w:bottom w:val="nil"/>
              <w:right w:val="nil"/>
            </w:tcBorders>
            <w:shd w:val="clear" w:color="auto" w:fill="auto"/>
            <w:noWrap/>
            <w:vAlign w:val="center"/>
            <w:hideMark/>
          </w:tcPr>
          <w:p w:rsidR="002E5B6C" w:rsidRPr="00CE4715" w:rsidRDefault="002E5B6C" w:rsidP="00AA0012">
            <w:pPr>
              <w:rPr>
                <w:rFonts w:eastAsia="MS Gothic" w:cs="Times New Roman"/>
              </w:rPr>
            </w:pPr>
          </w:p>
        </w:tc>
        <w:tc>
          <w:tcPr>
            <w:tcW w:w="2518" w:type="dxa"/>
            <w:gridSpan w:val="2"/>
            <w:tcBorders>
              <w:top w:val="nil"/>
              <w:left w:val="nil"/>
              <w:bottom w:val="nil"/>
              <w:right w:val="nil"/>
            </w:tcBorders>
            <w:shd w:val="clear" w:color="auto" w:fill="auto"/>
            <w:noWrap/>
            <w:vAlign w:val="center"/>
            <w:hideMark/>
          </w:tcPr>
          <w:p w:rsidR="002E5B6C" w:rsidRPr="00CE4715" w:rsidRDefault="002E5B6C" w:rsidP="00AA0012">
            <w:pPr>
              <w:rPr>
                <w:rFonts w:eastAsia="MS Gothic" w:cs="Times New Roman"/>
              </w:rPr>
            </w:pPr>
          </w:p>
        </w:tc>
        <w:tc>
          <w:tcPr>
            <w:tcW w:w="2460" w:type="dxa"/>
            <w:gridSpan w:val="2"/>
            <w:tcBorders>
              <w:top w:val="nil"/>
              <w:left w:val="nil"/>
              <w:bottom w:val="nil"/>
              <w:right w:val="nil"/>
            </w:tcBorders>
            <w:shd w:val="clear" w:color="auto" w:fill="auto"/>
            <w:noWrap/>
            <w:vAlign w:val="center"/>
            <w:hideMark/>
          </w:tcPr>
          <w:p w:rsidR="002E5B6C" w:rsidRPr="00CE4715" w:rsidRDefault="002E5B6C" w:rsidP="00AA0012">
            <w:pPr>
              <w:rPr>
                <w:rFonts w:eastAsia="MS Gothic" w:cs="Times New Roman"/>
              </w:rPr>
            </w:pPr>
          </w:p>
        </w:tc>
        <w:tc>
          <w:tcPr>
            <w:tcW w:w="2460" w:type="dxa"/>
            <w:gridSpan w:val="2"/>
            <w:tcBorders>
              <w:top w:val="nil"/>
              <w:left w:val="nil"/>
              <w:bottom w:val="nil"/>
              <w:right w:val="nil"/>
            </w:tcBorders>
            <w:shd w:val="clear" w:color="auto" w:fill="auto"/>
            <w:noWrap/>
            <w:vAlign w:val="center"/>
            <w:hideMark/>
          </w:tcPr>
          <w:p w:rsidR="002E5B6C" w:rsidRPr="00CE4715" w:rsidRDefault="002E5B6C" w:rsidP="00AA0012">
            <w:pPr>
              <w:rPr>
                <w:rFonts w:eastAsia="MS Gothic" w:cs="Times New Roman"/>
              </w:rPr>
            </w:pPr>
          </w:p>
        </w:tc>
        <w:tc>
          <w:tcPr>
            <w:tcW w:w="2680" w:type="dxa"/>
            <w:gridSpan w:val="2"/>
            <w:tcBorders>
              <w:top w:val="nil"/>
              <w:left w:val="nil"/>
              <w:bottom w:val="nil"/>
              <w:right w:val="nil"/>
            </w:tcBorders>
            <w:shd w:val="clear" w:color="auto" w:fill="auto"/>
            <w:vAlign w:val="center"/>
            <w:hideMark/>
          </w:tcPr>
          <w:p w:rsidR="002E5B6C" w:rsidRPr="00CE4715" w:rsidRDefault="002E5B6C" w:rsidP="00AA0012">
            <w:pPr>
              <w:rPr>
                <w:rFonts w:eastAsia="MS Gothic" w:cs="Times New Roman"/>
              </w:rPr>
            </w:pPr>
          </w:p>
        </w:tc>
        <w:tc>
          <w:tcPr>
            <w:tcW w:w="1189" w:type="dxa"/>
            <w:tcBorders>
              <w:top w:val="nil"/>
              <w:left w:val="nil"/>
              <w:bottom w:val="nil"/>
              <w:right w:val="nil"/>
            </w:tcBorders>
            <w:shd w:val="clear" w:color="auto" w:fill="auto"/>
            <w:vAlign w:val="center"/>
            <w:hideMark/>
          </w:tcPr>
          <w:p w:rsidR="002E5B6C" w:rsidRPr="00CE4715" w:rsidRDefault="002E5B6C" w:rsidP="00AA0012">
            <w:pPr>
              <w:rPr>
                <w:rFonts w:eastAsia="MS Gothic" w:cs="Times New Roman"/>
              </w:rPr>
            </w:pPr>
          </w:p>
        </w:tc>
      </w:tr>
      <w:tr w:rsidR="002E5B6C" w:rsidRPr="00CE4715" w:rsidTr="00AA0012">
        <w:trPr>
          <w:trHeight w:val="402"/>
        </w:trPr>
        <w:tc>
          <w:tcPr>
            <w:tcW w:w="13907" w:type="dxa"/>
            <w:gridSpan w:val="10"/>
            <w:tcBorders>
              <w:top w:val="nil"/>
              <w:left w:val="nil"/>
              <w:bottom w:val="nil"/>
              <w:right w:val="nil"/>
            </w:tcBorders>
            <w:shd w:val="clear" w:color="auto" w:fill="auto"/>
            <w:noWrap/>
            <w:vAlign w:val="center"/>
            <w:hideMark/>
          </w:tcPr>
          <w:p w:rsidR="002E5B6C" w:rsidRPr="00CE4715" w:rsidRDefault="002E5B6C" w:rsidP="00AA0012">
            <w:pPr>
              <w:rPr>
                <w:rFonts w:eastAsia="MS Gothic" w:cs="Times New Roman"/>
                <w:b/>
                <w:bCs/>
              </w:rPr>
            </w:pPr>
            <w:r>
              <w:rPr>
                <w:rFonts w:eastAsia="MS Gothic" w:cs="Times New Roman"/>
                <w:b/>
                <w:bCs/>
              </w:rPr>
              <w:t>11.</w:t>
            </w:r>
            <w:r w:rsidRPr="00CE4715">
              <w:rPr>
                <w:rFonts w:eastAsia="MS Gothic" w:cs="Times New Roman"/>
                <w:b/>
                <w:bCs/>
              </w:rPr>
              <w:t>2. On-lending Loans from the Revolving Fund Account (2nd- and succeeding-generation)</w:t>
            </w:r>
          </w:p>
        </w:tc>
      </w:tr>
      <w:tr w:rsidR="002E5B6C" w:rsidRPr="00CE4715" w:rsidTr="00AA0012">
        <w:trPr>
          <w:trHeight w:val="945"/>
        </w:trPr>
        <w:tc>
          <w:tcPr>
            <w:tcW w:w="26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2E5B6C" w:rsidRPr="00AA0012" w:rsidRDefault="002E5B6C" w:rsidP="00AA0012">
            <w:r w:rsidRPr="00AA0012">
              <w:t>Duration of arrears</w:t>
            </w:r>
          </w:p>
        </w:tc>
        <w:tc>
          <w:tcPr>
            <w:tcW w:w="2518" w:type="dxa"/>
            <w:gridSpan w:val="2"/>
            <w:tcBorders>
              <w:top w:val="single" w:sz="8" w:space="0" w:color="auto"/>
              <w:left w:val="nil"/>
              <w:bottom w:val="single" w:sz="8" w:space="0" w:color="auto"/>
              <w:right w:val="single" w:sz="4" w:space="0" w:color="auto"/>
            </w:tcBorders>
            <w:shd w:val="clear" w:color="auto" w:fill="auto"/>
            <w:vAlign w:val="center"/>
            <w:hideMark/>
          </w:tcPr>
          <w:p w:rsidR="002E5B6C" w:rsidRPr="00AA0012" w:rsidRDefault="002E5B6C" w:rsidP="00AA0012">
            <w:r w:rsidRPr="00AA0012">
              <w:t>Number of the On-lending Loans with arrears</w:t>
            </w:r>
          </w:p>
        </w:tc>
        <w:tc>
          <w:tcPr>
            <w:tcW w:w="2460" w:type="dxa"/>
            <w:gridSpan w:val="2"/>
            <w:tcBorders>
              <w:top w:val="single" w:sz="8" w:space="0" w:color="auto"/>
              <w:left w:val="nil"/>
              <w:bottom w:val="single" w:sz="8" w:space="0" w:color="auto"/>
              <w:right w:val="single" w:sz="4" w:space="0" w:color="auto"/>
            </w:tcBorders>
            <w:shd w:val="clear" w:color="auto" w:fill="auto"/>
            <w:vAlign w:val="center"/>
            <w:hideMark/>
          </w:tcPr>
          <w:p w:rsidR="002E5B6C" w:rsidRPr="00AA0012" w:rsidRDefault="002E5B6C" w:rsidP="00AA0012">
            <w:r w:rsidRPr="00AA0012">
              <w:t>Total amount of arrears</w:t>
            </w:r>
          </w:p>
        </w:tc>
        <w:tc>
          <w:tcPr>
            <w:tcW w:w="2460" w:type="dxa"/>
            <w:gridSpan w:val="2"/>
            <w:tcBorders>
              <w:top w:val="single" w:sz="8" w:space="0" w:color="auto"/>
              <w:left w:val="nil"/>
              <w:bottom w:val="single" w:sz="8" w:space="0" w:color="auto"/>
              <w:right w:val="single" w:sz="4" w:space="0" w:color="auto"/>
            </w:tcBorders>
            <w:shd w:val="clear" w:color="auto" w:fill="auto"/>
            <w:vAlign w:val="center"/>
            <w:hideMark/>
          </w:tcPr>
          <w:p w:rsidR="002E5B6C" w:rsidRPr="00AA0012" w:rsidRDefault="002E5B6C" w:rsidP="00AA0012">
            <w:r w:rsidRPr="00AA0012">
              <w:t>Total loan amount of the On-lending Loans with arrears</w:t>
            </w:r>
          </w:p>
        </w:tc>
        <w:tc>
          <w:tcPr>
            <w:tcW w:w="3869" w:type="dxa"/>
            <w:gridSpan w:val="3"/>
            <w:tcBorders>
              <w:top w:val="single" w:sz="8" w:space="0" w:color="auto"/>
              <w:left w:val="nil"/>
              <w:bottom w:val="single" w:sz="8" w:space="0" w:color="auto"/>
              <w:right w:val="single" w:sz="8" w:space="0" w:color="000000"/>
            </w:tcBorders>
            <w:shd w:val="clear" w:color="auto" w:fill="auto"/>
            <w:vAlign w:val="center"/>
            <w:hideMark/>
          </w:tcPr>
          <w:p w:rsidR="002E5B6C" w:rsidRPr="00AA0012" w:rsidRDefault="002E5B6C" w:rsidP="00AA0012">
            <w:r w:rsidRPr="00AA0012">
              <w:t>Total repaid amount from the On-lending Loans identified in each category</w:t>
            </w:r>
          </w:p>
        </w:tc>
      </w:tr>
      <w:tr w:rsidR="002E5B6C" w:rsidRPr="00CE4715" w:rsidTr="00AA0012">
        <w:trPr>
          <w:trHeight w:val="315"/>
        </w:trPr>
        <w:tc>
          <w:tcPr>
            <w:tcW w:w="2600" w:type="dxa"/>
            <w:tcBorders>
              <w:top w:val="nil"/>
              <w:left w:val="single" w:sz="8" w:space="0" w:color="auto"/>
              <w:bottom w:val="single" w:sz="4" w:space="0" w:color="auto"/>
              <w:right w:val="single" w:sz="8" w:space="0" w:color="auto"/>
            </w:tcBorders>
            <w:shd w:val="clear" w:color="auto" w:fill="auto"/>
            <w:noWrap/>
            <w:vAlign w:val="center"/>
            <w:hideMark/>
          </w:tcPr>
          <w:p w:rsidR="002E5B6C" w:rsidRPr="00AA0012" w:rsidRDefault="002E5B6C" w:rsidP="00AA0012">
            <w:r w:rsidRPr="00AA0012">
              <w:t>3 to 6 months</w:t>
            </w:r>
          </w:p>
        </w:tc>
        <w:tc>
          <w:tcPr>
            <w:tcW w:w="2518" w:type="dxa"/>
            <w:gridSpan w:val="2"/>
            <w:tcBorders>
              <w:top w:val="nil"/>
              <w:left w:val="nil"/>
              <w:bottom w:val="single" w:sz="4"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2460" w:type="dxa"/>
            <w:gridSpan w:val="2"/>
            <w:tcBorders>
              <w:top w:val="nil"/>
              <w:left w:val="nil"/>
              <w:bottom w:val="single" w:sz="4"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2460" w:type="dxa"/>
            <w:gridSpan w:val="2"/>
            <w:tcBorders>
              <w:top w:val="nil"/>
              <w:left w:val="nil"/>
              <w:bottom w:val="single" w:sz="4"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3869" w:type="dxa"/>
            <w:gridSpan w:val="3"/>
            <w:tcBorders>
              <w:top w:val="nil"/>
              <w:left w:val="nil"/>
              <w:bottom w:val="single" w:sz="4" w:space="0" w:color="auto"/>
              <w:right w:val="single" w:sz="8" w:space="0" w:color="000000"/>
            </w:tcBorders>
            <w:shd w:val="clear" w:color="auto" w:fill="auto"/>
            <w:vAlign w:val="center"/>
          </w:tcPr>
          <w:p w:rsidR="002E5B6C" w:rsidRPr="00CE4715" w:rsidRDefault="002E5B6C" w:rsidP="00AA0012">
            <w:pPr>
              <w:rPr>
                <w:rFonts w:eastAsia="MS Gothic" w:cs="Times New Roman"/>
              </w:rPr>
            </w:pPr>
          </w:p>
        </w:tc>
      </w:tr>
      <w:tr w:rsidR="002E5B6C" w:rsidRPr="00CE4715" w:rsidTr="00AA0012">
        <w:trPr>
          <w:trHeight w:val="402"/>
        </w:trPr>
        <w:tc>
          <w:tcPr>
            <w:tcW w:w="2600" w:type="dxa"/>
            <w:tcBorders>
              <w:top w:val="nil"/>
              <w:left w:val="single" w:sz="8" w:space="0" w:color="auto"/>
              <w:bottom w:val="single" w:sz="4" w:space="0" w:color="auto"/>
              <w:right w:val="single" w:sz="8" w:space="0" w:color="auto"/>
            </w:tcBorders>
            <w:shd w:val="clear" w:color="auto" w:fill="auto"/>
            <w:noWrap/>
            <w:vAlign w:val="center"/>
            <w:hideMark/>
          </w:tcPr>
          <w:p w:rsidR="002E5B6C" w:rsidRPr="00AA0012" w:rsidRDefault="002E5B6C" w:rsidP="00AA0012">
            <w:r w:rsidRPr="00AA0012">
              <w:t>6 months to 1 year</w:t>
            </w:r>
          </w:p>
        </w:tc>
        <w:tc>
          <w:tcPr>
            <w:tcW w:w="2518" w:type="dxa"/>
            <w:gridSpan w:val="2"/>
            <w:tcBorders>
              <w:top w:val="nil"/>
              <w:left w:val="nil"/>
              <w:bottom w:val="single" w:sz="4"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2460" w:type="dxa"/>
            <w:gridSpan w:val="2"/>
            <w:tcBorders>
              <w:top w:val="nil"/>
              <w:left w:val="nil"/>
              <w:bottom w:val="single" w:sz="4"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2460" w:type="dxa"/>
            <w:gridSpan w:val="2"/>
            <w:tcBorders>
              <w:top w:val="nil"/>
              <w:left w:val="nil"/>
              <w:bottom w:val="single" w:sz="4"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3869" w:type="dxa"/>
            <w:gridSpan w:val="3"/>
            <w:tcBorders>
              <w:top w:val="single" w:sz="4" w:space="0" w:color="auto"/>
              <w:left w:val="nil"/>
              <w:bottom w:val="single" w:sz="4" w:space="0" w:color="auto"/>
              <w:right w:val="single" w:sz="8" w:space="0" w:color="000000"/>
            </w:tcBorders>
            <w:shd w:val="clear" w:color="auto" w:fill="auto"/>
            <w:vAlign w:val="center"/>
          </w:tcPr>
          <w:p w:rsidR="002E5B6C" w:rsidRPr="00CE4715" w:rsidRDefault="002E5B6C" w:rsidP="00AA0012">
            <w:pPr>
              <w:rPr>
                <w:rFonts w:eastAsia="MS Gothic" w:cs="Times New Roman"/>
              </w:rPr>
            </w:pPr>
          </w:p>
        </w:tc>
      </w:tr>
      <w:tr w:rsidR="002E5B6C" w:rsidRPr="00CE4715" w:rsidTr="00AA0012">
        <w:trPr>
          <w:trHeight w:val="402"/>
        </w:trPr>
        <w:tc>
          <w:tcPr>
            <w:tcW w:w="2600" w:type="dxa"/>
            <w:tcBorders>
              <w:top w:val="nil"/>
              <w:left w:val="single" w:sz="8" w:space="0" w:color="auto"/>
              <w:bottom w:val="single" w:sz="4" w:space="0" w:color="auto"/>
              <w:right w:val="single" w:sz="8" w:space="0" w:color="auto"/>
            </w:tcBorders>
            <w:shd w:val="clear" w:color="auto" w:fill="auto"/>
            <w:noWrap/>
            <w:vAlign w:val="center"/>
            <w:hideMark/>
          </w:tcPr>
          <w:p w:rsidR="002E5B6C" w:rsidRPr="00AA0012" w:rsidRDefault="002E5B6C" w:rsidP="00AA0012">
            <w:r w:rsidRPr="00AA0012">
              <w:t>1 to 2 years</w:t>
            </w:r>
          </w:p>
        </w:tc>
        <w:tc>
          <w:tcPr>
            <w:tcW w:w="2518" w:type="dxa"/>
            <w:gridSpan w:val="2"/>
            <w:tcBorders>
              <w:top w:val="nil"/>
              <w:left w:val="nil"/>
              <w:bottom w:val="single" w:sz="4"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2460" w:type="dxa"/>
            <w:gridSpan w:val="2"/>
            <w:tcBorders>
              <w:top w:val="nil"/>
              <w:left w:val="nil"/>
              <w:bottom w:val="single" w:sz="4"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2460" w:type="dxa"/>
            <w:gridSpan w:val="2"/>
            <w:tcBorders>
              <w:top w:val="nil"/>
              <w:left w:val="nil"/>
              <w:bottom w:val="single" w:sz="4"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3869" w:type="dxa"/>
            <w:gridSpan w:val="3"/>
            <w:tcBorders>
              <w:top w:val="single" w:sz="4" w:space="0" w:color="auto"/>
              <w:left w:val="nil"/>
              <w:bottom w:val="single" w:sz="4" w:space="0" w:color="auto"/>
              <w:right w:val="single" w:sz="8" w:space="0" w:color="000000"/>
            </w:tcBorders>
            <w:shd w:val="clear" w:color="auto" w:fill="auto"/>
            <w:vAlign w:val="center"/>
          </w:tcPr>
          <w:p w:rsidR="002E5B6C" w:rsidRPr="00CE4715" w:rsidRDefault="002E5B6C" w:rsidP="00AA0012">
            <w:pPr>
              <w:rPr>
                <w:rFonts w:eastAsia="MS Gothic" w:cs="Times New Roman"/>
              </w:rPr>
            </w:pPr>
          </w:p>
        </w:tc>
      </w:tr>
      <w:tr w:rsidR="002E5B6C" w:rsidRPr="00CE4715" w:rsidTr="00AA0012">
        <w:trPr>
          <w:trHeight w:val="402"/>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rsidR="002E5B6C" w:rsidRPr="00AA0012" w:rsidRDefault="002E5B6C" w:rsidP="00AA0012">
            <w:r w:rsidRPr="00AA0012">
              <w:t>Over 2 years</w:t>
            </w:r>
          </w:p>
        </w:tc>
        <w:tc>
          <w:tcPr>
            <w:tcW w:w="2518" w:type="dxa"/>
            <w:gridSpan w:val="2"/>
            <w:tcBorders>
              <w:top w:val="nil"/>
              <w:left w:val="nil"/>
              <w:bottom w:val="single" w:sz="8"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2460" w:type="dxa"/>
            <w:gridSpan w:val="2"/>
            <w:tcBorders>
              <w:top w:val="nil"/>
              <w:left w:val="nil"/>
              <w:bottom w:val="single" w:sz="8"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2460" w:type="dxa"/>
            <w:gridSpan w:val="2"/>
            <w:tcBorders>
              <w:top w:val="nil"/>
              <w:left w:val="nil"/>
              <w:bottom w:val="single" w:sz="8"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3869" w:type="dxa"/>
            <w:gridSpan w:val="3"/>
            <w:tcBorders>
              <w:top w:val="single" w:sz="4" w:space="0" w:color="auto"/>
              <w:left w:val="nil"/>
              <w:bottom w:val="single" w:sz="8" w:space="0" w:color="auto"/>
              <w:right w:val="single" w:sz="8" w:space="0" w:color="000000"/>
            </w:tcBorders>
            <w:shd w:val="clear" w:color="auto" w:fill="auto"/>
            <w:vAlign w:val="center"/>
          </w:tcPr>
          <w:p w:rsidR="002E5B6C" w:rsidRPr="00CE4715" w:rsidRDefault="002E5B6C" w:rsidP="00AA0012">
            <w:pPr>
              <w:rPr>
                <w:rFonts w:eastAsia="MS Gothic" w:cs="Times New Roman"/>
              </w:rPr>
            </w:pPr>
          </w:p>
        </w:tc>
      </w:tr>
      <w:tr w:rsidR="002E5B6C" w:rsidRPr="00CE4715" w:rsidTr="00AA0012">
        <w:trPr>
          <w:trHeight w:val="402"/>
        </w:trPr>
        <w:tc>
          <w:tcPr>
            <w:tcW w:w="9380" w:type="dxa"/>
            <w:gridSpan w:val="6"/>
            <w:tcBorders>
              <w:top w:val="nil"/>
              <w:left w:val="nil"/>
              <w:bottom w:val="nil"/>
              <w:right w:val="nil"/>
            </w:tcBorders>
            <w:shd w:val="clear" w:color="auto" w:fill="auto"/>
            <w:vAlign w:val="center"/>
            <w:hideMark/>
          </w:tcPr>
          <w:p w:rsidR="002E5B6C" w:rsidRPr="00CE4715" w:rsidRDefault="002E5B6C" w:rsidP="00AA0012">
            <w:pPr>
              <w:rPr>
                <w:rFonts w:eastAsia="MS Gothic" w:cs="Times New Roman"/>
              </w:rPr>
            </w:pPr>
          </w:p>
        </w:tc>
        <w:tc>
          <w:tcPr>
            <w:tcW w:w="4527" w:type="dxa"/>
            <w:gridSpan w:val="4"/>
            <w:tcBorders>
              <w:top w:val="nil"/>
              <w:left w:val="nil"/>
              <w:bottom w:val="nil"/>
              <w:right w:val="nil"/>
            </w:tcBorders>
            <w:shd w:val="clear" w:color="auto" w:fill="auto"/>
            <w:vAlign w:val="center"/>
            <w:hideMark/>
          </w:tcPr>
          <w:p w:rsidR="002E5B6C" w:rsidRPr="00CE4715" w:rsidRDefault="002E5B6C" w:rsidP="00AA0012">
            <w:pPr>
              <w:rPr>
                <w:rFonts w:eastAsia="MS Gothic" w:cs="Times New Roman"/>
              </w:rPr>
            </w:pPr>
          </w:p>
        </w:tc>
      </w:tr>
      <w:tr w:rsidR="002E5B6C" w:rsidRPr="00CE4715" w:rsidTr="00AA0012">
        <w:trPr>
          <w:trHeight w:val="315"/>
        </w:trPr>
        <w:tc>
          <w:tcPr>
            <w:tcW w:w="9380" w:type="dxa"/>
            <w:gridSpan w:val="6"/>
            <w:tcBorders>
              <w:top w:val="nil"/>
              <w:left w:val="nil"/>
              <w:right w:val="nil"/>
            </w:tcBorders>
            <w:shd w:val="clear" w:color="auto" w:fill="auto"/>
            <w:vAlign w:val="center"/>
            <w:hideMark/>
          </w:tcPr>
          <w:p w:rsidR="002E5B6C" w:rsidRPr="00CE4715" w:rsidRDefault="002E5B6C" w:rsidP="00AA0012">
            <w:pPr>
              <w:rPr>
                <w:rFonts w:eastAsia="MS Gothic" w:cs="Times New Roman"/>
                <w:b/>
                <w:bCs/>
              </w:rPr>
            </w:pPr>
            <w:r>
              <w:rPr>
                <w:rFonts w:eastAsia="MS Gothic" w:cs="Times New Roman"/>
                <w:b/>
                <w:bCs/>
              </w:rPr>
              <w:t>11.</w:t>
            </w:r>
            <w:r w:rsidRPr="00CE4715">
              <w:rPr>
                <w:rFonts w:eastAsia="MS Gothic" w:cs="Times New Roman"/>
                <w:b/>
                <w:bCs/>
              </w:rPr>
              <w:t>3. Sub-Loans from the Sub Account (1st generation)</w:t>
            </w:r>
          </w:p>
        </w:tc>
        <w:tc>
          <w:tcPr>
            <w:tcW w:w="4527" w:type="dxa"/>
            <w:gridSpan w:val="4"/>
            <w:tcBorders>
              <w:top w:val="nil"/>
              <w:left w:val="nil"/>
              <w:right w:val="nil"/>
            </w:tcBorders>
            <w:shd w:val="clear" w:color="auto" w:fill="auto"/>
            <w:vAlign w:val="center"/>
            <w:hideMark/>
          </w:tcPr>
          <w:p w:rsidR="002E5B6C" w:rsidRPr="00CE4715" w:rsidRDefault="002E5B6C" w:rsidP="00AA0012">
            <w:pPr>
              <w:rPr>
                <w:rFonts w:eastAsia="MS Gothic" w:cs="Times New Roman"/>
              </w:rPr>
            </w:pPr>
          </w:p>
        </w:tc>
      </w:tr>
      <w:tr w:rsidR="002E5B6C" w:rsidRPr="00CE4715" w:rsidTr="00AA0012">
        <w:trPr>
          <w:trHeight w:val="1005"/>
        </w:trPr>
        <w:tc>
          <w:tcPr>
            <w:tcW w:w="26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2E5B6C" w:rsidRPr="00AA0012" w:rsidRDefault="002E5B6C" w:rsidP="00AA0012">
            <w:r w:rsidRPr="00AA0012">
              <w:t>Duration of arrears</w:t>
            </w:r>
          </w:p>
        </w:tc>
        <w:tc>
          <w:tcPr>
            <w:tcW w:w="1860" w:type="dxa"/>
            <w:tcBorders>
              <w:top w:val="single" w:sz="8" w:space="0" w:color="auto"/>
              <w:left w:val="nil"/>
              <w:bottom w:val="single" w:sz="8" w:space="0" w:color="auto"/>
              <w:right w:val="single" w:sz="8" w:space="0" w:color="auto"/>
            </w:tcBorders>
            <w:shd w:val="clear" w:color="auto" w:fill="auto"/>
            <w:vAlign w:val="center"/>
            <w:hideMark/>
          </w:tcPr>
          <w:p w:rsidR="002E5B6C" w:rsidRPr="00AA0012" w:rsidRDefault="002E5B6C" w:rsidP="00AA0012">
            <w:r w:rsidRPr="00AA0012">
              <w:t>Number of the Sub-Loans with arrears</w:t>
            </w:r>
          </w:p>
        </w:tc>
        <w:tc>
          <w:tcPr>
            <w:tcW w:w="2460" w:type="dxa"/>
            <w:gridSpan w:val="2"/>
            <w:tcBorders>
              <w:top w:val="single" w:sz="8" w:space="0" w:color="auto"/>
              <w:left w:val="nil"/>
              <w:bottom w:val="single" w:sz="8" w:space="0" w:color="auto"/>
              <w:right w:val="single" w:sz="8" w:space="0" w:color="auto"/>
            </w:tcBorders>
            <w:shd w:val="clear" w:color="auto" w:fill="auto"/>
            <w:vAlign w:val="center"/>
            <w:hideMark/>
          </w:tcPr>
          <w:p w:rsidR="002E5B6C" w:rsidRPr="00AA0012" w:rsidRDefault="002E5B6C" w:rsidP="00AA0012">
            <w:r w:rsidRPr="00AA0012">
              <w:t>Total amount of arrears</w:t>
            </w:r>
          </w:p>
        </w:tc>
        <w:tc>
          <w:tcPr>
            <w:tcW w:w="2460" w:type="dxa"/>
            <w:gridSpan w:val="2"/>
            <w:tcBorders>
              <w:top w:val="single" w:sz="8" w:space="0" w:color="auto"/>
              <w:left w:val="nil"/>
              <w:bottom w:val="single" w:sz="8" w:space="0" w:color="auto"/>
              <w:right w:val="single" w:sz="8" w:space="0" w:color="auto"/>
            </w:tcBorders>
            <w:shd w:val="clear" w:color="auto" w:fill="auto"/>
            <w:vAlign w:val="center"/>
            <w:hideMark/>
          </w:tcPr>
          <w:p w:rsidR="002E5B6C" w:rsidRPr="00AA0012" w:rsidRDefault="002E5B6C" w:rsidP="00237488">
            <w:r w:rsidRPr="00AA0012">
              <w:t>Total loan amount of Sub-Loans with arrears</w:t>
            </w:r>
          </w:p>
        </w:tc>
        <w:tc>
          <w:tcPr>
            <w:tcW w:w="4527" w:type="dxa"/>
            <w:gridSpan w:val="4"/>
            <w:tcBorders>
              <w:top w:val="single" w:sz="8" w:space="0" w:color="auto"/>
              <w:left w:val="nil"/>
              <w:bottom w:val="single" w:sz="8" w:space="0" w:color="auto"/>
              <w:right w:val="single" w:sz="8" w:space="0" w:color="000000"/>
            </w:tcBorders>
            <w:shd w:val="clear" w:color="auto" w:fill="auto"/>
            <w:vAlign w:val="center"/>
            <w:hideMark/>
          </w:tcPr>
          <w:p w:rsidR="002E5B6C" w:rsidRPr="00AA0012" w:rsidRDefault="002E5B6C" w:rsidP="00237488">
            <w:pPr>
              <w:jc w:val="center"/>
            </w:pPr>
            <w:r w:rsidRPr="00AA0012">
              <w:t>Total repaid amount from Sub-Loans identified in each category</w:t>
            </w:r>
          </w:p>
        </w:tc>
      </w:tr>
      <w:tr w:rsidR="002E5B6C" w:rsidRPr="00CE4715" w:rsidTr="00AA0012">
        <w:trPr>
          <w:trHeight w:val="315"/>
        </w:trPr>
        <w:tc>
          <w:tcPr>
            <w:tcW w:w="2600" w:type="dxa"/>
            <w:tcBorders>
              <w:top w:val="nil"/>
              <w:left w:val="single" w:sz="8" w:space="0" w:color="auto"/>
              <w:bottom w:val="single" w:sz="4" w:space="0" w:color="auto"/>
              <w:right w:val="single" w:sz="8" w:space="0" w:color="auto"/>
            </w:tcBorders>
            <w:shd w:val="clear" w:color="auto" w:fill="auto"/>
            <w:noWrap/>
            <w:vAlign w:val="center"/>
            <w:hideMark/>
          </w:tcPr>
          <w:p w:rsidR="002E5B6C" w:rsidRPr="00AA0012" w:rsidRDefault="002E5B6C" w:rsidP="00AA0012">
            <w:r w:rsidRPr="00AA0012">
              <w:t>3 to 6 months</w:t>
            </w:r>
          </w:p>
        </w:tc>
        <w:tc>
          <w:tcPr>
            <w:tcW w:w="1860" w:type="dxa"/>
            <w:tcBorders>
              <w:top w:val="nil"/>
              <w:left w:val="nil"/>
              <w:bottom w:val="single" w:sz="4"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2460" w:type="dxa"/>
            <w:gridSpan w:val="2"/>
            <w:tcBorders>
              <w:top w:val="nil"/>
              <w:left w:val="nil"/>
              <w:bottom w:val="single" w:sz="4"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2460" w:type="dxa"/>
            <w:gridSpan w:val="2"/>
            <w:tcBorders>
              <w:top w:val="nil"/>
              <w:left w:val="nil"/>
              <w:bottom w:val="single" w:sz="4"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4527" w:type="dxa"/>
            <w:gridSpan w:val="4"/>
            <w:tcBorders>
              <w:top w:val="nil"/>
              <w:left w:val="nil"/>
              <w:bottom w:val="single" w:sz="4" w:space="0" w:color="auto"/>
              <w:right w:val="single" w:sz="8" w:space="0" w:color="000000"/>
            </w:tcBorders>
            <w:shd w:val="clear" w:color="auto" w:fill="auto"/>
            <w:noWrap/>
            <w:vAlign w:val="center"/>
          </w:tcPr>
          <w:p w:rsidR="002E5B6C" w:rsidRPr="00CE4715" w:rsidRDefault="002E5B6C" w:rsidP="00AA0012">
            <w:pPr>
              <w:jc w:val="center"/>
              <w:rPr>
                <w:rFonts w:eastAsia="MS Gothic" w:cs="Times New Roman"/>
              </w:rPr>
            </w:pPr>
          </w:p>
        </w:tc>
      </w:tr>
      <w:tr w:rsidR="002E5B6C" w:rsidRPr="00CE4715" w:rsidTr="00AA0012">
        <w:trPr>
          <w:trHeight w:val="499"/>
        </w:trPr>
        <w:tc>
          <w:tcPr>
            <w:tcW w:w="2600" w:type="dxa"/>
            <w:tcBorders>
              <w:top w:val="nil"/>
              <w:left w:val="single" w:sz="8" w:space="0" w:color="auto"/>
              <w:bottom w:val="single" w:sz="4" w:space="0" w:color="auto"/>
              <w:right w:val="single" w:sz="8" w:space="0" w:color="auto"/>
            </w:tcBorders>
            <w:shd w:val="clear" w:color="auto" w:fill="auto"/>
            <w:noWrap/>
            <w:vAlign w:val="center"/>
            <w:hideMark/>
          </w:tcPr>
          <w:p w:rsidR="002E5B6C" w:rsidRPr="00AA0012" w:rsidRDefault="002E5B6C" w:rsidP="00AA0012">
            <w:r w:rsidRPr="00AA0012">
              <w:t>6 months to 1 year</w:t>
            </w:r>
          </w:p>
        </w:tc>
        <w:tc>
          <w:tcPr>
            <w:tcW w:w="1860" w:type="dxa"/>
            <w:tcBorders>
              <w:top w:val="nil"/>
              <w:left w:val="nil"/>
              <w:bottom w:val="single" w:sz="4"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2460" w:type="dxa"/>
            <w:gridSpan w:val="2"/>
            <w:tcBorders>
              <w:top w:val="nil"/>
              <w:left w:val="nil"/>
              <w:bottom w:val="single" w:sz="4"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2460" w:type="dxa"/>
            <w:gridSpan w:val="2"/>
            <w:tcBorders>
              <w:top w:val="nil"/>
              <w:left w:val="nil"/>
              <w:bottom w:val="single" w:sz="4"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4527" w:type="dxa"/>
            <w:gridSpan w:val="4"/>
            <w:tcBorders>
              <w:top w:val="single" w:sz="4" w:space="0" w:color="auto"/>
              <w:left w:val="nil"/>
              <w:bottom w:val="single" w:sz="4" w:space="0" w:color="auto"/>
              <w:right w:val="single" w:sz="8" w:space="0" w:color="000000"/>
            </w:tcBorders>
            <w:shd w:val="clear" w:color="auto" w:fill="auto"/>
            <w:noWrap/>
            <w:vAlign w:val="center"/>
          </w:tcPr>
          <w:p w:rsidR="002E5B6C" w:rsidRPr="00CE4715" w:rsidRDefault="002E5B6C" w:rsidP="00AA0012">
            <w:pPr>
              <w:jc w:val="center"/>
              <w:rPr>
                <w:rFonts w:eastAsia="MS Gothic" w:cs="Times New Roman"/>
              </w:rPr>
            </w:pPr>
          </w:p>
        </w:tc>
      </w:tr>
      <w:tr w:rsidR="002E5B6C" w:rsidRPr="00CE4715" w:rsidTr="00AA0012">
        <w:trPr>
          <w:trHeight w:val="499"/>
        </w:trPr>
        <w:tc>
          <w:tcPr>
            <w:tcW w:w="2600" w:type="dxa"/>
            <w:tcBorders>
              <w:top w:val="nil"/>
              <w:left w:val="single" w:sz="8" w:space="0" w:color="auto"/>
              <w:bottom w:val="single" w:sz="4" w:space="0" w:color="auto"/>
              <w:right w:val="single" w:sz="8" w:space="0" w:color="auto"/>
            </w:tcBorders>
            <w:shd w:val="clear" w:color="auto" w:fill="auto"/>
            <w:noWrap/>
            <w:vAlign w:val="center"/>
            <w:hideMark/>
          </w:tcPr>
          <w:p w:rsidR="002E5B6C" w:rsidRPr="00AA0012" w:rsidRDefault="002E5B6C" w:rsidP="00AA0012">
            <w:r w:rsidRPr="00AA0012">
              <w:t>1 to 2 years</w:t>
            </w:r>
          </w:p>
        </w:tc>
        <w:tc>
          <w:tcPr>
            <w:tcW w:w="1860" w:type="dxa"/>
            <w:tcBorders>
              <w:top w:val="nil"/>
              <w:left w:val="nil"/>
              <w:bottom w:val="single" w:sz="4"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2460" w:type="dxa"/>
            <w:gridSpan w:val="2"/>
            <w:tcBorders>
              <w:top w:val="nil"/>
              <w:left w:val="nil"/>
              <w:bottom w:val="single" w:sz="4"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2460" w:type="dxa"/>
            <w:gridSpan w:val="2"/>
            <w:tcBorders>
              <w:top w:val="nil"/>
              <w:left w:val="nil"/>
              <w:bottom w:val="single" w:sz="4"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4527" w:type="dxa"/>
            <w:gridSpan w:val="4"/>
            <w:tcBorders>
              <w:top w:val="single" w:sz="4" w:space="0" w:color="auto"/>
              <w:left w:val="nil"/>
              <w:bottom w:val="single" w:sz="4" w:space="0" w:color="auto"/>
              <w:right w:val="single" w:sz="8" w:space="0" w:color="000000"/>
            </w:tcBorders>
            <w:shd w:val="clear" w:color="auto" w:fill="auto"/>
            <w:noWrap/>
            <w:vAlign w:val="center"/>
          </w:tcPr>
          <w:p w:rsidR="002E5B6C" w:rsidRPr="00CE4715" w:rsidRDefault="002E5B6C" w:rsidP="00AA0012">
            <w:pPr>
              <w:jc w:val="center"/>
              <w:rPr>
                <w:rFonts w:eastAsia="MS Gothic" w:cs="Times New Roman"/>
              </w:rPr>
            </w:pPr>
          </w:p>
        </w:tc>
      </w:tr>
      <w:tr w:rsidR="002E5B6C" w:rsidRPr="00CE4715" w:rsidTr="00AA0012">
        <w:trPr>
          <w:trHeight w:val="499"/>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rsidR="002E5B6C" w:rsidRPr="00AA0012" w:rsidRDefault="002E5B6C" w:rsidP="00AA0012">
            <w:r w:rsidRPr="00AA0012">
              <w:t>Over 2 years</w:t>
            </w:r>
          </w:p>
        </w:tc>
        <w:tc>
          <w:tcPr>
            <w:tcW w:w="1860" w:type="dxa"/>
            <w:tcBorders>
              <w:top w:val="nil"/>
              <w:left w:val="nil"/>
              <w:bottom w:val="single" w:sz="8"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2460" w:type="dxa"/>
            <w:gridSpan w:val="2"/>
            <w:tcBorders>
              <w:top w:val="nil"/>
              <w:left w:val="nil"/>
              <w:bottom w:val="single" w:sz="8"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2460" w:type="dxa"/>
            <w:gridSpan w:val="2"/>
            <w:tcBorders>
              <w:top w:val="nil"/>
              <w:left w:val="nil"/>
              <w:bottom w:val="single" w:sz="8"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4527" w:type="dxa"/>
            <w:gridSpan w:val="4"/>
            <w:tcBorders>
              <w:top w:val="single" w:sz="4" w:space="0" w:color="auto"/>
              <w:left w:val="nil"/>
              <w:bottom w:val="single" w:sz="8" w:space="0" w:color="auto"/>
              <w:right w:val="single" w:sz="8" w:space="0" w:color="000000"/>
            </w:tcBorders>
            <w:shd w:val="clear" w:color="auto" w:fill="auto"/>
            <w:noWrap/>
            <w:vAlign w:val="center"/>
          </w:tcPr>
          <w:p w:rsidR="002E5B6C" w:rsidRPr="00CE4715" w:rsidRDefault="002E5B6C" w:rsidP="00AA0012">
            <w:pPr>
              <w:jc w:val="center"/>
              <w:rPr>
                <w:rFonts w:eastAsia="MS Gothic" w:cs="Times New Roman"/>
              </w:rPr>
            </w:pPr>
          </w:p>
        </w:tc>
      </w:tr>
      <w:tr w:rsidR="002E5B6C" w:rsidRPr="00CE4715" w:rsidTr="00AA0012">
        <w:trPr>
          <w:trHeight w:val="315"/>
        </w:trPr>
        <w:tc>
          <w:tcPr>
            <w:tcW w:w="2600" w:type="dxa"/>
            <w:tcBorders>
              <w:top w:val="nil"/>
              <w:left w:val="nil"/>
              <w:bottom w:val="nil"/>
              <w:right w:val="nil"/>
            </w:tcBorders>
            <w:shd w:val="clear" w:color="auto" w:fill="auto"/>
            <w:noWrap/>
            <w:vAlign w:val="center"/>
            <w:hideMark/>
          </w:tcPr>
          <w:p w:rsidR="002E5B6C" w:rsidRPr="00CE4715" w:rsidRDefault="002E5B6C" w:rsidP="00AA0012">
            <w:pPr>
              <w:rPr>
                <w:rFonts w:eastAsia="MS Gothic" w:cs="Times New Roman"/>
              </w:rPr>
            </w:pPr>
          </w:p>
        </w:tc>
        <w:tc>
          <w:tcPr>
            <w:tcW w:w="1860" w:type="dxa"/>
            <w:tcBorders>
              <w:top w:val="nil"/>
              <w:left w:val="nil"/>
              <w:bottom w:val="nil"/>
              <w:right w:val="nil"/>
            </w:tcBorders>
            <w:shd w:val="clear" w:color="auto" w:fill="auto"/>
            <w:noWrap/>
            <w:vAlign w:val="center"/>
            <w:hideMark/>
          </w:tcPr>
          <w:p w:rsidR="002E5B6C" w:rsidRPr="00CE4715" w:rsidRDefault="002E5B6C" w:rsidP="00AA0012">
            <w:pPr>
              <w:rPr>
                <w:rFonts w:eastAsia="MS Gothic" w:cs="Times New Roman"/>
              </w:rPr>
            </w:pPr>
          </w:p>
        </w:tc>
        <w:tc>
          <w:tcPr>
            <w:tcW w:w="2460" w:type="dxa"/>
            <w:gridSpan w:val="2"/>
            <w:tcBorders>
              <w:top w:val="nil"/>
              <w:left w:val="nil"/>
              <w:bottom w:val="nil"/>
              <w:right w:val="nil"/>
            </w:tcBorders>
            <w:shd w:val="clear" w:color="auto" w:fill="auto"/>
            <w:noWrap/>
            <w:vAlign w:val="center"/>
            <w:hideMark/>
          </w:tcPr>
          <w:p w:rsidR="002E5B6C" w:rsidRPr="00CE4715" w:rsidRDefault="002E5B6C" w:rsidP="00AA0012">
            <w:pPr>
              <w:rPr>
                <w:rFonts w:eastAsia="MS Gothic" w:cs="Times New Roman"/>
              </w:rPr>
            </w:pPr>
          </w:p>
        </w:tc>
        <w:tc>
          <w:tcPr>
            <w:tcW w:w="2460" w:type="dxa"/>
            <w:gridSpan w:val="2"/>
            <w:tcBorders>
              <w:top w:val="nil"/>
              <w:left w:val="nil"/>
              <w:bottom w:val="nil"/>
              <w:right w:val="nil"/>
            </w:tcBorders>
            <w:shd w:val="clear" w:color="auto" w:fill="auto"/>
            <w:noWrap/>
            <w:vAlign w:val="center"/>
            <w:hideMark/>
          </w:tcPr>
          <w:p w:rsidR="002E5B6C" w:rsidRPr="00CE4715" w:rsidRDefault="002E5B6C" w:rsidP="00AA0012">
            <w:pPr>
              <w:rPr>
                <w:rFonts w:eastAsia="MS Gothic" w:cs="Times New Roman"/>
              </w:rPr>
            </w:pPr>
          </w:p>
        </w:tc>
        <w:tc>
          <w:tcPr>
            <w:tcW w:w="2680" w:type="dxa"/>
            <w:gridSpan w:val="2"/>
            <w:tcBorders>
              <w:top w:val="nil"/>
              <w:left w:val="nil"/>
              <w:bottom w:val="nil"/>
              <w:right w:val="nil"/>
            </w:tcBorders>
            <w:shd w:val="clear" w:color="auto" w:fill="auto"/>
            <w:noWrap/>
            <w:vAlign w:val="center"/>
            <w:hideMark/>
          </w:tcPr>
          <w:p w:rsidR="002E5B6C" w:rsidRPr="00CE4715" w:rsidRDefault="002E5B6C" w:rsidP="00AA0012">
            <w:pPr>
              <w:rPr>
                <w:rFonts w:eastAsia="MS Gothic" w:cs="Times New Roman"/>
              </w:rPr>
            </w:pPr>
          </w:p>
        </w:tc>
        <w:tc>
          <w:tcPr>
            <w:tcW w:w="1847" w:type="dxa"/>
            <w:gridSpan w:val="2"/>
            <w:tcBorders>
              <w:top w:val="nil"/>
              <w:left w:val="nil"/>
              <w:bottom w:val="nil"/>
              <w:right w:val="nil"/>
            </w:tcBorders>
            <w:shd w:val="clear" w:color="auto" w:fill="auto"/>
            <w:noWrap/>
            <w:vAlign w:val="center"/>
            <w:hideMark/>
          </w:tcPr>
          <w:p w:rsidR="002E5B6C" w:rsidRPr="00CE4715" w:rsidRDefault="002E5B6C" w:rsidP="00AA0012">
            <w:pPr>
              <w:rPr>
                <w:rFonts w:eastAsia="MS Gothic" w:cs="Times New Roman"/>
              </w:rPr>
            </w:pPr>
          </w:p>
        </w:tc>
      </w:tr>
      <w:tr w:rsidR="002E5B6C" w:rsidRPr="00CE4715" w:rsidTr="00AA0012">
        <w:trPr>
          <w:trHeight w:val="70"/>
        </w:trPr>
        <w:tc>
          <w:tcPr>
            <w:tcW w:w="13907" w:type="dxa"/>
            <w:gridSpan w:val="10"/>
            <w:tcBorders>
              <w:top w:val="nil"/>
              <w:left w:val="nil"/>
              <w:bottom w:val="nil"/>
              <w:right w:val="nil"/>
            </w:tcBorders>
            <w:shd w:val="clear" w:color="auto" w:fill="auto"/>
            <w:noWrap/>
            <w:vAlign w:val="center"/>
            <w:hideMark/>
          </w:tcPr>
          <w:p w:rsidR="002E5B6C" w:rsidRPr="00CE4715" w:rsidRDefault="002E5B6C" w:rsidP="00AA0012">
            <w:pPr>
              <w:rPr>
                <w:rFonts w:eastAsia="MS Gothic" w:cs="Times New Roman"/>
              </w:rPr>
            </w:pPr>
            <w:r>
              <w:rPr>
                <w:rFonts w:eastAsia="MS Gothic" w:cs="Times New Roman"/>
                <w:b/>
                <w:bCs/>
              </w:rPr>
              <w:t>11.</w:t>
            </w:r>
            <w:r w:rsidRPr="00CE4715">
              <w:rPr>
                <w:rFonts w:eastAsia="MS Gothic" w:cs="Times New Roman"/>
                <w:b/>
                <w:bCs/>
              </w:rPr>
              <w:t>4. Sub-Loans from the Revolving Fund Account (2nd- and succeeding-generation</w:t>
            </w:r>
            <w:r w:rsidR="00237488">
              <w:rPr>
                <w:rFonts w:eastAsia="MS Gothic" w:cs="Times New Roman"/>
                <w:b/>
                <w:bCs/>
              </w:rPr>
              <w:t>s</w:t>
            </w:r>
            <w:r w:rsidRPr="00CE4715">
              <w:rPr>
                <w:rFonts w:eastAsia="MS Gothic" w:cs="Times New Roman"/>
                <w:b/>
                <w:bCs/>
              </w:rPr>
              <w:t>)</w:t>
            </w:r>
          </w:p>
        </w:tc>
      </w:tr>
      <w:tr w:rsidR="002E5B6C" w:rsidRPr="00CE4715" w:rsidTr="00AA0012">
        <w:trPr>
          <w:trHeight w:val="1050"/>
        </w:trPr>
        <w:tc>
          <w:tcPr>
            <w:tcW w:w="26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2E5B6C" w:rsidRPr="00AA0012" w:rsidRDefault="002E5B6C" w:rsidP="00AA0012">
            <w:r w:rsidRPr="00AA0012">
              <w:t>Duration of arrears</w:t>
            </w:r>
          </w:p>
        </w:tc>
        <w:tc>
          <w:tcPr>
            <w:tcW w:w="1860" w:type="dxa"/>
            <w:tcBorders>
              <w:top w:val="single" w:sz="8" w:space="0" w:color="auto"/>
              <w:left w:val="nil"/>
              <w:bottom w:val="nil"/>
              <w:right w:val="single" w:sz="4" w:space="0" w:color="auto"/>
            </w:tcBorders>
            <w:shd w:val="clear" w:color="auto" w:fill="auto"/>
            <w:vAlign w:val="center"/>
            <w:hideMark/>
          </w:tcPr>
          <w:p w:rsidR="002E5B6C" w:rsidRPr="00AA0012" w:rsidRDefault="002E5B6C" w:rsidP="00AA0012">
            <w:r w:rsidRPr="00AA0012">
              <w:t>Number of the Sub-Loans with arrears</w:t>
            </w:r>
          </w:p>
        </w:tc>
        <w:tc>
          <w:tcPr>
            <w:tcW w:w="2460" w:type="dxa"/>
            <w:gridSpan w:val="2"/>
            <w:tcBorders>
              <w:top w:val="single" w:sz="8" w:space="0" w:color="auto"/>
              <w:left w:val="nil"/>
              <w:bottom w:val="nil"/>
              <w:right w:val="single" w:sz="4" w:space="0" w:color="auto"/>
            </w:tcBorders>
            <w:shd w:val="clear" w:color="auto" w:fill="auto"/>
            <w:vAlign w:val="center"/>
            <w:hideMark/>
          </w:tcPr>
          <w:p w:rsidR="002E5B6C" w:rsidRPr="00AA0012" w:rsidRDefault="002E5B6C" w:rsidP="00AA0012">
            <w:r w:rsidRPr="00AA0012">
              <w:t>Total amount of arrears</w:t>
            </w:r>
          </w:p>
        </w:tc>
        <w:tc>
          <w:tcPr>
            <w:tcW w:w="2460" w:type="dxa"/>
            <w:gridSpan w:val="2"/>
            <w:tcBorders>
              <w:top w:val="single" w:sz="8" w:space="0" w:color="auto"/>
              <w:left w:val="nil"/>
              <w:bottom w:val="nil"/>
              <w:right w:val="single" w:sz="4" w:space="0" w:color="auto"/>
            </w:tcBorders>
            <w:shd w:val="clear" w:color="auto" w:fill="auto"/>
            <w:vAlign w:val="center"/>
            <w:hideMark/>
          </w:tcPr>
          <w:p w:rsidR="002E5B6C" w:rsidRPr="00AA0012" w:rsidRDefault="002E5B6C" w:rsidP="00237488">
            <w:r w:rsidRPr="00AA0012">
              <w:t>Total loan amount of Sub-Loans with arrears</w:t>
            </w:r>
          </w:p>
        </w:tc>
        <w:tc>
          <w:tcPr>
            <w:tcW w:w="4527" w:type="dxa"/>
            <w:gridSpan w:val="4"/>
            <w:tcBorders>
              <w:top w:val="single" w:sz="8" w:space="0" w:color="auto"/>
              <w:left w:val="nil"/>
              <w:bottom w:val="nil"/>
              <w:right w:val="single" w:sz="8" w:space="0" w:color="000000"/>
            </w:tcBorders>
            <w:shd w:val="clear" w:color="auto" w:fill="auto"/>
            <w:vAlign w:val="center"/>
            <w:hideMark/>
          </w:tcPr>
          <w:p w:rsidR="002E5B6C" w:rsidRPr="00AA0012" w:rsidRDefault="002E5B6C" w:rsidP="00237488">
            <w:pPr>
              <w:jc w:val="center"/>
            </w:pPr>
            <w:r w:rsidRPr="00AA0012">
              <w:t>Total repaid amount from Sub-Loans identified in each category</w:t>
            </w:r>
          </w:p>
        </w:tc>
      </w:tr>
      <w:tr w:rsidR="002E5B6C" w:rsidRPr="00CE4715" w:rsidTr="00AA0012">
        <w:trPr>
          <w:trHeight w:val="315"/>
        </w:trPr>
        <w:tc>
          <w:tcPr>
            <w:tcW w:w="2600" w:type="dxa"/>
            <w:tcBorders>
              <w:top w:val="nil"/>
              <w:left w:val="single" w:sz="8" w:space="0" w:color="auto"/>
              <w:bottom w:val="single" w:sz="4" w:space="0" w:color="auto"/>
              <w:right w:val="nil"/>
            </w:tcBorders>
            <w:shd w:val="clear" w:color="auto" w:fill="auto"/>
            <w:noWrap/>
            <w:vAlign w:val="center"/>
            <w:hideMark/>
          </w:tcPr>
          <w:p w:rsidR="002E5B6C" w:rsidRPr="00AA0012" w:rsidRDefault="002E5B6C" w:rsidP="00AA0012">
            <w:r w:rsidRPr="00AA0012">
              <w:t>3 to 6 months</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2460" w:type="dxa"/>
            <w:gridSpan w:val="2"/>
            <w:tcBorders>
              <w:top w:val="single" w:sz="4" w:space="0" w:color="auto"/>
              <w:left w:val="nil"/>
              <w:bottom w:val="single" w:sz="4"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2460" w:type="dxa"/>
            <w:gridSpan w:val="2"/>
            <w:tcBorders>
              <w:top w:val="single" w:sz="4" w:space="0" w:color="auto"/>
              <w:left w:val="nil"/>
              <w:bottom w:val="single" w:sz="4"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4527" w:type="dxa"/>
            <w:gridSpan w:val="4"/>
            <w:tcBorders>
              <w:top w:val="single" w:sz="4" w:space="0" w:color="auto"/>
              <w:left w:val="nil"/>
              <w:bottom w:val="single" w:sz="4" w:space="0" w:color="auto"/>
              <w:right w:val="single" w:sz="8" w:space="0" w:color="000000"/>
            </w:tcBorders>
            <w:shd w:val="clear" w:color="auto" w:fill="auto"/>
            <w:noWrap/>
            <w:vAlign w:val="center"/>
          </w:tcPr>
          <w:p w:rsidR="002E5B6C" w:rsidRPr="00CE4715" w:rsidRDefault="002E5B6C" w:rsidP="00AA0012">
            <w:pPr>
              <w:jc w:val="center"/>
              <w:rPr>
                <w:rFonts w:eastAsia="MS Gothic" w:cs="Times New Roman"/>
              </w:rPr>
            </w:pPr>
          </w:p>
        </w:tc>
      </w:tr>
      <w:tr w:rsidR="002E5B6C" w:rsidRPr="00CE4715" w:rsidTr="00AA0012">
        <w:trPr>
          <w:trHeight w:val="402"/>
        </w:trPr>
        <w:tc>
          <w:tcPr>
            <w:tcW w:w="2600" w:type="dxa"/>
            <w:tcBorders>
              <w:top w:val="nil"/>
              <w:left w:val="single" w:sz="8" w:space="0" w:color="auto"/>
              <w:bottom w:val="single" w:sz="4" w:space="0" w:color="auto"/>
              <w:right w:val="nil"/>
            </w:tcBorders>
            <w:shd w:val="clear" w:color="auto" w:fill="auto"/>
            <w:noWrap/>
            <w:vAlign w:val="center"/>
            <w:hideMark/>
          </w:tcPr>
          <w:p w:rsidR="002E5B6C" w:rsidRPr="00AA0012" w:rsidRDefault="002E5B6C" w:rsidP="00AA0012">
            <w:r w:rsidRPr="00AA0012">
              <w:t>6 months to 1 year</w:t>
            </w:r>
          </w:p>
        </w:tc>
        <w:tc>
          <w:tcPr>
            <w:tcW w:w="1860" w:type="dxa"/>
            <w:tcBorders>
              <w:top w:val="nil"/>
              <w:left w:val="single" w:sz="4" w:space="0" w:color="auto"/>
              <w:bottom w:val="single" w:sz="4"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2460" w:type="dxa"/>
            <w:gridSpan w:val="2"/>
            <w:tcBorders>
              <w:top w:val="nil"/>
              <w:left w:val="nil"/>
              <w:bottom w:val="single" w:sz="4"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2460" w:type="dxa"/>
            <w:gridSpan w:val="2"/>
            <w:tcBorders>
              <w:top w:val="nil"/>
              <w:left w:val="nil"/>
              <w:bottom w:val="single" w:sz="4"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4527" w:type="dxa"/>
            <w:gridSpan w:val="4"/>
            <w:tcBorders>
              <w:top w:val="single" w:sz="4" w:space="0" w:color="auto"/>
              <w:left w:val="nil"/>
              <w:bottom w:val="single" w:sz="4" w:space="0" w:color="auto"/>
              <w:right w:val="single" w:sz="8" w:space="0" w:color="000000"/>
            </w:tcBorders>
            <w:shd w:val="clear" w:color="auto" w:fill="auto"/>
            <w:noWrap/>
            <w:vAlign w:val="center"/>
          </w:tcPr>
          <w:p w:rsidR="002E5B6C" w:rsidRPr="00CE4715" w:rsidRDefault="002E5B6C" w:rsidP="00AA0012">
            <w:pPr>
              <w:jc w:val="center"/>
              <w:rPr>
                <w:rFonts w:eastAsia="MS Gothic" w:cs="Times New Roman"/>
              </w:rPr>
            </w:pPr>
          </w:p>
        </w:tc>
      </w:tr>
      <w:tr w:rsidR="002E5B6C" w:rsidRPr="00CE4715" w:rsidTr="00AA0012">
        <w:trPr>
          <w:trHeight w:val="402"/>
        </w:trPr>
        <w:tc>
          <w:tcPr>
            <w:tcW w:w="2600" w:type="dxa"/>
            <w:tcBorders>
              <w:top w:val="nil"/>
              <w:left w:val="single" w:sz="8" w:space="0" w:color="auto"/>
              <w:bottom w:val="single" w:sz="4" w:space="0" w:color="auto"/>
              <w:right w:val="nil"/>
            </w:tcBorders>
            <w:shd w:val="clear" w:color="auto" w:fill="auto"/>
            <w:noWrap/>
            <w:vAlign w:val="center"/>
            <w:hideMark/>
          </w:tcPr>
          <w:p w:rsidR="002E5B6C" w:rsidRPr="00AA0012" w:rsidRDefault="002E5B6C" w:rsidP="00AA0012">
            <w:r w:rsidRPr="00AA0012">
              <w:t>1 to 2 years</w:t>
            </w:r>
          </w:p>
        </w:tc>
        <w:tc>
          <w:tcPr>
            <w:tcW w:w="1860" w:type="dxa"/>
            <w:tcBorders>
              <w:top w:val="nil"/>
              <w:left w:val="single" w:sz="4" w:space="0" w:color="auto"/>
              <w:bottom w:val="single" w:sz="4"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2460" w:type="dxa"/>
            <w:gridSpan w:val="2"/>
            <w:tcBorders>
              <w:top w:val="nil"/>
              <w:left w:val="nil"/>
              <w:bottom w:val="single" w:sz="4"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2460" w:type="dxa"/>
            <w:gridSpan w:val="2"/>
            <w:tcBorders>
              <w:top w:val="nil"/>
              <w:left w:val="nil"/>
              <w:bottom w:val="single" w:sz="4"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4527" w:type="dxa"/>
            <w:gridSpan w:val="4"/>
            <w:tcBorders>
              <w:top w:val="single" w:sz="4" w:space="0" w:color="auto"/>
              <w:left w:val="nil"/>
              <w:bottom w:val="single" w:sz="4" w:space="0" w:color="auto"/>
              <w:right w:val="single" w:sz="8" w:space="0" w:color="000000"/>
            </w:tcBorders>
            <w:shd w:val="clear" w:color="auto" w:fill="auto"/>
            <w:noWrap/>
            <w:vAlign w:val="center"/>
          </w:tcPr>
          <w:p w:rsidR="002E5B6C" w:rsidRPr="00CE4715" w:rsidRDefault="002E5B6C" w:rsidP="00AA0012">
            <w:pPr>
              <w:jc w:val="center"/>
              <w:rPr>
                <w:rFonts w:eastAsia="MS Gothic" w:cs="Times New Roman"/>
              </w:rPr>
            </w:pPr>
          </w:p>
        </w:tc>
      </w:tr>
      <w:tr w:rsidR="002E5B6C" w:rsidRPr="00CE4715" w:rsidTr="00AA0012">
        <w:trPr>
          <w:trHeight w:val="402"/>
        </w:trPr>
        <w:tc>
          <w:tcPr>
            <w:tcW w:w="2600" w:type="dxa"/>
            <w:tcBorders>
              <w:top w:val="nil"/>
              <w:left w:val="single" w:sz="8" w:space="0" w:color="auto"/>
              <w:bottom w:val="single" w:sz="8" w:space="0" w:color="auto"/>
              <w:right w:val="nil"/>
            </w:tcBorders>
            <w:shd w:val="clear" w:color="auto" w:fill="auto"/>
            <w:noWrap/>
            <w:vAlign w:val="center"/>
            <w:hideMark/>
          </w:tcPr>
          <w:p w:rsidR="002E5B6C" w:rsidRPr="00AA0012" w:rsidRDefault="002E5B6C" w:rsidP="00AA0012">
            <w:r w:rsidRPr="00AA0012">
              <w:t>Over 2 years</w:t>
            </w:r>
          </w:p>
        </w:tc>
        <w:tc>
          <w:tcPr>
            <w:tcW w:w="1860" w:type="dxa"/>
            <w:tcBorders>
              <w:top w:val="nil"/>
              <w:left w:val="single" w:sz="4" w:space="0" w:color="auto"/>
              <w:bottom w:val="single" w:sz="8"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2460" w:type="dxa"/>
            <w:gridSpan w:val="2"/>
            <w:tcBorders>
              <w:top w:val="nil"/>
              <w:left w:val="nil"/>
              <w:bottom w:val="single" w:sz="8"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2460" w:type="dxa"/>
            <w:gridSpan w:val="2"/>
            <w:tcBorders>
              <w:top w:val="nil"/>
              <w:left w:val="nil"/>
              <w:bottom w:val="single" w:sz="8" w:space="0" w:color="auto"/>
              <w:right w:val="single" w:sz="4" w:space="0" w:color="auto"/>
            </w:tcBorders>
            <w:shd w:val="clear" w:color="auto" w:fill="auto"/>
            <w:noWrap/>
            <w:vAlign w:val="center"/>
          </w:tcPr>
          <w:p w:rsidR="002E5B6C" w:rsidRPr="00CE4715" w:rsidRDefault="002E5B6C" w:rsidP="00AA0012">
            <w:pPr>
              <w:rPr>
                <w:rFonts w:eastAsia="MS Gothic" w:cs="Times New Roman"/>
              </w:rPr>
            </w:pPr>
          </w:p>
        </w:tc>
        <w:tc>
          <w:tcPr>
            <w:tcW w:w="4527" w:type="dxa"/>
            <w:gridSpan w:val="4"/>
            <w:tcBorders>
              <w:top w:val="single" w:sz="4" w:space="0" w:color="auto"/>
              <w:left w:val="nil"/>
              <w:bottom w:val="single" w:sz="8" w:space="0" w:color="auto"/>
              <w:right w:val="single" w:sz="8" w:space="0" w:color="000000"/>
            </w:tcBorders>
            <w:shd w:val="clear" w:color="auto" w:fill="auto"/>
            <w:noWrap/>
            <w:vAlign w:val="center"/>
          </w:tcPr>
          <w:p w:rsidR="002E5B6C" w:rsidRPr="00CE4715" w:rsidRDefault="002E5B6C" w:rsidP="00AA0012">
            <w:pPr>
              <w:jc w:val="center"/>
              <w:rPr>
                <w:rFonts w:eastAsia="MS Gothic" w:cs="Times New Roman"/>
              </w:rPr>
            </w:pPr>
          </w:p>
        </w:tc>
      </w:tr>
      <w:tr w:rsidR="002E5B6C" w:rsidRPr="00CE4715" w:rsidTr="00AA0012">
        <w:trPr>
          <w:trHeight w:val="402"/>
        </w:trPr>
        <w:tc>
          <w:tcPr>
            <w:tcW w:w="2600" w:type="dxa"/>
            <w:tcBorders>
              <w:top w:val="nil"/>
              <w:left w:val="nil"/>
              <w:bottom w:val="nil"/>
              <w:right w:val="nil"/>
            </w:tcBorders>
            <w:shd w:val="clear" w:color="auto" w:fill="auto"/>
            <w:noWrap/>
            <w:vAlign w:val="center"/>
            <w:hideMark/>
          </w:tcPr>
          <w:p w:rsidR="002E5B6C" w:rsidRPr="00CE4715" w:rsidRDefault="002E5B6C" w:rsidP="00AA0012">
            <w:pPr>
              <w:rPr>
                <w:rFonts w:eastAsia="MS Gothic" w:cs="Times New Roman"/>
              </w:rPr>
            </w:pPr>
          </w:p>
        </w:tc>
        <w:tc>
          <w:tcPr>
            <w:tcW w:w="1860" w:type="dxa"/>
            <w:tcBorders>
              <w:top w:val="nil"/>
              <w:left w:val="nil"/>
              <w:bottom w:val="nil"/>
              <w:right w:val="nil"/>
            </w:tcBorders>
            <w:shd w:val="clear" w:color="auto" w:fill="auto"/>
            <w:noWrap/>
            <w:vAlign w:val="center"/>
            <w:hideMark/>
          </w:tcPr>
          <w:p w:rsidR="002E5B6C" w:rsidRPr="00CE4715" w:rsidRDefault="002E5B6C" w:rsidP="00AA0012">
            <w:pPr>
              <w:rPr>
                <w:rFonts w:eastAsia="MS Gothic" w:cs="Times New Roman"/>
              </w:rPr>
            </w:pPr>
          </w:p>
        </w:tc>
        <w:tc>
          <w:tcPr>
            <w:tcW w:w="2460" w:type="dxa"/>
            <w:gridSpan w:val="2"/>
            <w:tcBorders>
              <w:top w:val="nil"/>
              <w:left w:val="nil"/>
              <w:bottom w:val="nil"/>
              <w:right w:val="nil"/>
            </w:tcBorders>
            <w:shd w:val="clear" w:color="auto" w:fill="auto"/>
            <w:noWrap/>
            <w:vAlign w:val="center"/>
            <w:hideMark/>
          </w:tcPr>
          <w:p w:rsidR="002E5B6C" w:rsidRPr="00CE4715" w:rsidRDefault="002E5B6C" w:rsidP="00AA0012">
            <w:pPr>
              <w:rPr>
                <w:rFonts w:eastAsia="MS Gothic" w:cs="Times New Roman"/>
              </w:rPr>
            </w:pPr>
          </w:p>
        </w:tc>
        <w:tc>
          <w:tcPr>
            <w:tcW w:w="2460" w:type="dxa"/>
            <w:gridSpan w:val="2"/>
            <w:tcBorders>
              <w:top w:val="nil"/>
              <w:left w:val="nil"/>
              <w:bottom w:val="nil"/>
              <w:right w:val="nil"/>
            </w:tcBorders>
            <w:shd w:val="clear" w:color="auto" w:fill="auto"/>
            <w:noWrap/>
            <w:vAlign w:val="center"/>
            <w:hideMark/>
          </w:tcPr>
          <w:p w:rsidR="002E5B6C" w:rsidRPr="00CE4715" w:rsidRDefault="002E5B6C" w:rsidP="00AA0012">
            <w:pPr>
              <w:rPr>
                <w:rFonts w:eastAsia="MS Gothic" w:cs="Times New Roman"/>
              </w:rPr>
            </w:pPr>
          </w:p>
        </w:tc>
        <w:tc>
          <w:tcPr>
            <w:tcW w:w="2680" w:type="dxa"/>
            <w:gridSpan w:val="2"/>
            <w:tcBorders>
              <w:top w:val="nil"/>
              <w:left w:val="nil"/>
              <w:bottom w:val="nil"/>
              <w:right w:val="nil"/>
            </w:tcBorders>
            <w:shd w:val="clear" w:color="auto" w:fill="auto"/>
            <w:noWrap/>
            <w:vAlign w:val="center"/>
            <w:hideMark/>
          </w:tcPr>
          <w:p w:rsidR="002E5B6C" w:rsidRPr="00CE4715" w:rsidRDefault="002E5B6C" w:rsidP="00AA0012">
            <w:pPr>
              <w:rPr>
                <w:rFonts w:eastAsia="MS Gothic" w:cs="Times New Roman"/>
              </w:rPr>
            </w:pPr>
          </w:p>
        </w:tc>
        <w:tc>
          <w:tcPr>
            <w:tcW w:w="1847" w:type="dxa"/>
            <w:gridSpan w:val="2"/>
            <w:tcBorders>
              <w:top w:val="nil"/>
              <w:left w:val="nil"/>
              <w:bottom w:val="nil"/>
              <w:right w:val="nil"/>
            </w:tcBorders>
            <w:shd w:val="clear" w:color="auto" w:fill="auto"/>
            <w:noWrap/>
            <w:vAlign w:val="center"/>
            <w:hideMark/>
          </w:tcPr>
          <w:p w:rsidR="002E5B6C" w:rsidRPr="00CE4715" w:rsidRDefault="002E5B6C" w:rsidP="00AA0012">
            <w:pPr>
              <w:rPr>
                <w:rFonts w:eastAsia="MS Gothic" w:cs="Times New Roman"/>
              </w:rPr>
            </w:pPr>
          </w:p>
        </w:tc>
      </w:tr>
      <w:tr w:rsidR="002E5B6C" w:rsidRPr="00CE4715" w:rsidTr="00AA0012">
        <w:trPr>
          <w:trHeight w:val="315"/>
        </w:trPr>
        <w:tc>
          <w:tcPr>
            <w:tcW w:w="12060" w:type="dxa"/>
            <w:gridSpan w:val="8"/>
            <w:tcBorders>
              <w:top w:val="nil"/>
              <w:left w:val="nil"/>
              <w:bottom w:val="nil"/>
              <w:right w:val="nil"/>
            </w:tcBorders>
            <w:shd w:val="clear" w:color="auto" w:fill="auto"/>
            <w:noWrap/>
            <w:vAlign w:val="center"/>
            <w:hideMark/>
          </w:tcPr>
          <w:p w:rsidR="002E5B6C" w:rsidRPr="00AA0012" w:rsidRDefault="002E5B6C" w:rsidP="00AA0012">
            <w:r w:rsidRPr="00AA0012">
              <w:t>Note: This report only covers the On-lending Loans whose principals are in arrear.</w:t>
            </w:r>
          </w:p>
        </w:tc>
        <w:tc>
          <w:tcPr>
            <w:tcW w:w="1847" w:type="dxa"/>
            <w:gridSpan w:val="2"/>
            <w:tcBorders>
              <w:top w:val="nil"/>
              <w:left w:val="nil"/>
              <w:bottom w:val="nil"/>
              <w:right w:val="nil"/>
            </w:tcBorders>
            <w:shd w:val="clear" w:color="auto" w:fill="auto"/>
            <w:noWrap/>
            <w:vAlign w:val="center"/>
            <w:hideMark/>
          </w:tcPr>
          <w:p w:rsidR="002E5B6C" w:rsidRPr="00CE4715" w:rsidRDefault="002E5B6C" w:rsidP="00AA0012">
            <w:pPr>
              <w:rPr>
                <w:rFonts w:eastAsia="MS Gothic" w:cs="Times New Roman"/>
              </w:rPr>
            </w:pPr>
          </w:p>
        </w:tc>
      </w:tr>
    </w:tbl>
    <w:p w:rsidR="002E5B6C" w:rsidRDefault="002E5B6C" w:rsidP="002E5B6C">
      <w:pPr>
        <w:snapToGrid w:val="0"/>
        <w:spacing w:line="280" w:lineRule="atLeast"/>
        <w:rPr>
          <w:rFonts w:eastAsia="MS PGothic"/>
          <w:sz w:val="32"/>
          <w:szCs w:val="32"/>
          <w:lang w:eastAsia="ja-JP"/>
        </w:rPr>
      </w:pPr>
    </w:p>
    <w:p w:rsidR="002E5B6C" w:rsidRDefault="002E5B6C" w:rsidP="002E5B6C">
      <w:pPr>
        <w:snapToGrid w:val="0"/>
        <w:spacing w:line="280" w:lineRule="atLeast"/>
        <w:rPr>
          <w:rFonts w:eastAsia="MS PGothic"/>
          <w:sz w:val="32"/>
          <w:szCs w:val="32"/>
          <w:lang w:eastAsia="ja-JP"/>
        </w:rPr>
        <w:sectPr w:rsidR="002E5B6C" w:rsidSect="005E1D13">
          <w:pgSz w:w="16839" w:h="11907" w:orient="landscape" w:code="9"/>
          <w:pgMar w:top="1701" w:right="1701" w:bottom="1701" w:left="1701" w:header="720" w:footer="726" w:gutter="0"/>
          <w:cols w:space="720"/>
          <w:docGrid w:linePitch="326"/>
        </w:sectPr>
      </w:pPr>
    </w:p>
    <w:p w:rsidR="002E5B6C" w:rsidRPr="002E5B6C" w:rsidRDefault="002E5B6C" w:rsidP="002E5B6C"/>
    <w:p w:rsidR="002E5B6C" w:rsidRPr="00BC7C83" w:rsidRDefault="002E5B6C" w:rsidP="002E5B6C">
      <w:pPr>
        <w:pStyle w:val="Heading2"/>
        <w:rPr>
          <w:lang w:eastAsia="ja-JP"/>
        </w:rPr>
      </w:pPr>
      <w:bookmarkStart w:id="60" w:name="_Toc500631256"/>
      <w:r>
        <w:rPr>
          <w:lang w:eastAsia="ja-JP"/>
        </w:rPr>
        <w:t>(Annex 42)</w:t>
      </w:r>
      <w:r w:rsidRPr="00BC7C83">
        <w:rPr>
          <w:lang w:eastAsia="ja-JP"/>
        </w:rPr>
        <w:t xml:space="preserve"> Certified Audit Report on Statement of Expenditures and Audit Report Form</w:t>
      </w:r>
      <w:bookmarkEnd w:id="60"/>
    </w:p>
    <w:p w:rsidR="002E5B6C" w:rsidRPr="00CE4715" w:rsidRDefault="002E5B6C" w:rsidP="002E5B6C">
      <w:pPr>
        <w:spacing w:line="360" w:lineRule="atLeast"/>
        <w:jc w:val="center"/>
        <w:rPr>
          <w:b/>
          <w:u w:val="single"/>
        </w:rPr>
      </w:pPr>
      <w:r w:rsidRPr="00CE4715">
        <w:rPr>
          <w:b/>
          <w:u w:val="single"/>
        </w:rPr>
        <w:t>[Standard Form] Audit Report on the Statements of the Designated Account, Sub Account and the Revolving Fund Account</w:t>
      </w:r>
    </w:p>
    <w:p w:rsidR="002E5B6C" w:rsidRPr="00086D06" w:rsidRDefault="002E5B6C" w:rsidP="00086D06"/>
    <w:p w:rsidR="002E5B6C" w:rsidRPr="00CE4715" w:rsidRDefault="002E5B6C" w:rsidP="002E5B6C">
      <w:pPr>
        <w:spacing w:line="360" w:lineRule="atLeast"/>
      </w:pPr>
      <w:r w:rsidRPr="00CE4715">
        <w:t>To: Bangladesh Bank</w:t>
      </w:r>
    </w:p>
    <w:p w:rsidR="002E5B6C" w:rsidRPr="00CE4715" w:rsidRDefault="002E5B6C" w:rsidP="002E5B6C">
      <w:pPr>
        <w:wordWrap w:val="0"/>
        <w:spacing w:line="360" w:lineRule="atLeast"/>
        <w:jc w:val="right"/>
      </w:pPr>
      <w:r w:rsidRPr="00CE4715">
        <w:t>Date: [        ]</w:t>
      </w:r>
    </w:p>
    <w:p w:rsidR="002E5B6C" w:rsidRPr="00CE4715" w:rsidRDefault="002E5B6C" w:rsidP="002E5B6C">
      <w:pPr>
        <w:spacing w:line="360" w:lineRule="atLeast"/>
      </w:pPr>
    </w:p>
    <w:p w:rsidR="002E5B6C" w:rsidRPr="00CE4715" w:rsidRDefault="002E5B6C" w:rsidP="002E5B6C">
      <w:pPr>
        <w:pStyle w:val="Date"/>
        <w:spacing w:line="360" w:lineRule="atLeast"/>
        <w:rPr>
          <w:rFonts w:ascii="Times New Roman" w:hAnsi="Times New Roman"/>
          <w:sz w:val="22"/>
          <w:szCs w:val="22"/>
        </w:rPr>
      </w:pPr>
      <w:r w:rsidRPr="00CE4715">
        <w:rPr>
          <w:rFonts w:ascii="Times New Roman" w:hAnsi="Times New Roman"/>
          <w:sz w:val="22"/>
          <w:szCs w:val="22"/>
        </w:rPr>
        <w:t>We have audited the accompanying Statements of the Designated Account, Sub Account and the Revolving Fund Account relating to the Small and Marginal Sized Farmers Agricultural Productivity Improvement Project financed under Loan Agreement No. BD-[  ] for the year(s) [      ].  The said Statements are the responsibility of Bangladesh Bank’s management.  Our responsibility is to express an opinion on the said Statements based on our audit.</w:t>
      </w:r>
    </w:p>
    <w:p w:rsidR="002E5B6C" w:rsidRPr="00CE4715" w:rsidRDefault="002E5B6C" w:rsidP="002E5B6C">
      <w:pPr>
        <w:pStyle w:val="Date"/>
        <w:spacing w:line="360" w:lineRule="atLeast"/>
        <w:rPr>
          <w:rFonts w:ascii="Times New Roman" w:hAnsi="Times New Roman"/>
          <w:sz w:val="22"/>
          <w:szCs w:val="22"/>
        </w:rPr>
      </w:pPr>
    </w:p>
    <w:p w:rsidR="002E5B6C" w:rsidRPr="00CE4715" w:rsidRDefault="002E5B6C" w:rsidP="002E5B6C">
      <w:pPr>
        <w:jc w:val="both"/>
      </w:pPr>
      <w:r w:rsidRPr="00CE4715">
        <w:t xml:space="preserve">We conducted our audit in accordance with Generally Accepted Auditing Standards [or relevant national standards or practices], and accordingly, included such tests of the accounting records, and other auditing procedures necessary to confirm that: </w:t>
      </w:r>
    </w:p>
    <w:p w:rsidR="002E5B6C" w:rsidRPr="00CE4715" w:rsidRDefault="002E5B6C" w:rsidP="002E5B6C">
      <w:pPr>
        <w:ind w:leftChars="172" w:left="804" w:hangingChars="163" w:hanging="391"/>
        <w:jc w:val="both"/>
      </w:pPr>
      <w:r w:rsidRPr="00CE4715">
        <w:t>(a)</w:t>
      </w:r>
      <w:r w:rsidRPr="00CE4715">
        <w:tab/>
        <w:t>the proceed of the Loan are used for the purpose of the Project;</w:t>
      </w:r>
    </w:p>
    <w:p w:rsidR="002E5B6C" w:rsidRPr="00CE4715" w:rsidRDefault="002E5B6C" w:rsidP="002E5B6C">
      <w:pPr>
        <w:ind w:leftChars="172" w:left="804" w:hangingChars="163" w:hanging="391"/>
        <w:jc w:val="both"/>
      </w:pPr>
      <w:r w:rsidRPr="00CE4715">
        <w:t>(b)</w:t>
      </w:r>
      <w:r w:rsidRPr="00CE4715">
        <w:tab/>
        <w:t>the claims to the Designated Account, Sub Account and the Revolving Fund Account are made only for expenditures on eligible items under the Loan; and</w:t>
      </w:r>
    </w:p>
    <w:p w:rsidR="002E5B6C" w:rsidRPr="00CE4715" w:rsidRDefault="002E5B6C" w:rsidP="002E5B6C">
      <w:pPr>
        <w:ind w:leftChars="172" w:left="804" w:hangingChars="163" w:hanging="391"/>
        <w:jc w:val="both"/>
      </w:pPr>
      <w:r w:rsidRPr="00CE4715">
        <w:t>(c)</w:t>
      </w:r>
      <w:r w:rsidRPr="00CE4715">
        <w:tab/>
        <w:t>the Statements of the Designated Account, Sub Account and the Revolving Fund Account are correct.</w:t>
      </w:r>
    </w:p>
    <w:p w:rsidR="002E5B6C" w:rsidRPr="00CE4715" w:rsidRDefault="002E5B6C" w:rsidP="002E5B6C">
      <w:pPr>
        <w:ind w:leftChars="172" w:left="804" w:hangingChars="163" w:hanging="391"/>
        <w:jc w:val="both"/>
      </w:pPr>
    </w:p>
    <w:p w:rsidR="002E5B6C" w:rsidRPr="00CE4715" w:rsidRDefault="002E5B6C" w:rsidP="002E5B6C">
      <w:pPr>
        <w:jc w:val="both"/>
      </w:pPr>
      <w:r w:rsidRPr="00CE4715">
        <w:t xml:space="preserve">During the course of the audit referred to above, the said Statements and the concerned documents, together with the procedures and internal controls involved in their preparation, were examined, and they can be relied upon to support the related disbursement under the aforesaid Loan Agreement. </w:t>
      </w:r>
    </w:p>
    <w:p w:rsidR="002E5B6C" w:rsidRPr="00CE4715" w:rsidRDefault="002E5B6C" w:rsidP="002E5B6C">
      <w:pPr>
        <w:jc w:val="both"/>
      </w:pPr>
    </w:p>
    <w:p w:rsidR="002E5B6C" w:rsidRPr="00CE4715" w:rsidRDefault="002E5B6C" w:rsidP="002E5B6C">
      <w:pPr>
        <w:jc w:val="both"/>
      </w:pPr>
      <w:r w:rsidRPr="00CE4715">
        <w:t>On the basis of the information and explanations that have been obtained as required and according to the best of our information as a result of the test audit, it is certified that the Statements of the Designated Account, Sub Account and the Revolving Fund Account read with the observations set out below represent a true and fair view of the implementation of the Project for the year.</w:t>
      </w:r>
    </w:p>
    <w:p w:rsidR="002E5B6C" w:rsidRPr="00CE4715" w:rsidRDefault="002E5B6C" w:rsidP="002E5B6C">
      <w:pPr>
        <w:jc w:val="both"/>
      </w:pPr>
    </w:p>
    <w:p w:rsidR="002E5B6C" w:rsidRPr="00CE4715" w:rsidRDefault="002E5B6C" w:rsidP="002E5B6C">
      <w:pPr>
        <w:jc w:val="both"/>
      </w:pPr>
    </w:p>
    <w:p w:rsidR="002E5B6C" w:rsidRPr="00CE4715" w:rsidRDefault="002E5B6C" w:rsidP="002E5B6C">
      <w:pPr>
        <w:jc w:val="both"/>
      </w:pPr>
      <w:r w:rsidRPr="00CE4715">
        <w:tab/>
      </w:r>
      <w:r w:rsidRPr="00CE4715">
        <w:tab/>
      </w:r>
      <w:r w:rsidRPr="00CE4715">
        <w:tab/>
      </w:r>
      <w:r w:rsidRPr="00CE4715">
        <w:tab/>
      </w:r>
      <w:r w:rsidRPr="00CE4715">
        <w:tab/>
      </w:r>
      <w:r w:rsidRPr="00CE4715">
        <w:tab/>
        <w:t>_______________________________</w:t>
      </w:r>
    </w:p>
    <w:p w:rsidR="002E5B6C" w:rsidRPr="00CE4715" w:rsidRDefault="002E5B6C" w:rsidP="002E5B6C">
      <w:pPr>
        <w:jc w:val="both"/>
      </w:pPr>
      <w:r w:rsidRPr="00CE4715">
        <w:tab/>
      </w:r>
      <w:r w:rsidRPr="00CE4715">
        <w:tab/>
      </w:r>
      <w:r w:rsidRPr="00CE4715">
        <w:tab/>
      </w:r>
      <w:r w:rsidRPr="00CE4715">
        <w:tab/>
      </w:r>
      <w:r w:rsidRPr="00CE4715">
        <w:tab/>
      </w:r>
      <w:r w:rsidRPr="00CE4715">
        <w:tab/>
        <w:t>[Name of the Auditor]</w:t>
      </w:r>
    </w:p>
    <w:p w:rsidR="002E5B6C" w:rsidRPr="00CE4715" w:rsidRDefault="002E5B6C" w:rsidP="002E5B6C">
      <w:pPr>
        <w:jc w:val="both"/>
      </w:pPr>
      <w:r w:rsidRPr="00CE4715">
        <w:tab/>
      </w:r>
      <w:r w:rsidRPr="00CE4715">
        <w:tab/>
      </w:r>
      <w:r w:rsidRPr="00CE4715">
        <w:tab/>
      </w:r>
      <w:r w:rsidRPr="00CE4715">
        <w:tab/>
      </w:r>
      <w:r w:rsidRPr="00CE4715">
        <w:tab/>
      </w:r>
      <w:r w:rsidRPr="00CE4715">
        <w:tab/>
        <w:t>[Title of the Auditor]</w:t>
      </w:r>
    </w:p>
    <w:p w:rsidR="002E5B6C" w:rsidRPr="00CE4715" w:rsidRDefault="002E5B6C" w:rsidP="002E5B6C">
      <w:pPr>
        <w:jc w:val="both"/>
      </w:pPr>
      <w:r w:rsidRPr="00CE4715">
        <w:tab/>
      </w:r>
      <w:r w:rsidRPr="00CE4715">
        <w:tab/>
      </w:r>
      <w:r w:rsidRPr="00CE4715">
        <w:tab/>
      </w:r>
      <w:r w:rsidRPr="00CE4715">
        <w:tab/>
      </w:r>
      <w:r w:rsidRPr="00CE4715">
        <w:tab/>
      </w:r>
      <w:r w:rsidRPr="00CE4715">
        <w:tab/>
        <w:t>[Name and Address of Audit Firm]</w:t>
      </w:r>
    </w:p>
    <w:p w:rsidR="002E5B6C" w:rsidRPr="00AA0012" w:rsidRDefault="002E5B6C" w:rsidP="002E5B6C">
      <w:pPr>
        <w:jc w:val="both"/>
      </w:pPr>
      <w:r w:rsidRPr="00CE4715">
        <w:tab/>
      </w:r>
      <w:r w:rsidRPr="00CE4715">
        <w:tab/>
      </w:r>
      <w:r w:rsidRPr="00CE4715">
        <w:tab/>
      </w:r>
      <w:r w:rsidRPr="00CE4715">
        <w:tab/>
      </w:r>
      <w:r w:rsidRPr="00CE4715">
        <w:tab/>
      </w:r>
      <w:r w:rsidRPr="00CE4715">
        <w:tab/>
        <w:t>[Completion Date of Audit]</w:t>
      </w:r>
    </w:p>
    <w:p w:rsidR="00BC753E" w:rsidRPr="00BC753E" w:rsidRDefault="00BC753E" w:rsidP="00BC753E"/>
    <w:p w:rsidR="00BC753E" w:rsidRPr="00BC753E" w:rsidRDefault="00BC753E" w:rsidP="00BC753E">
      <w:pPr>
        <w:sectPr w:rsidR="00BC753E" w:rsidRPr="00BC753E" w:rsidSect="005E1D13">
          <w:pgSz w:w="11907" w:h="16839" w:code="9"/>
          <w:pgMar w:top="1701" w:right="1701" w:bottom="1701" w:left="1701" w:header="720" w:footer="726" w:gutter="0"/>
          <w:cols w:space="720"/>
          <w:docGrid w:linePitch="326"/>
        </w:sectPr>
      </w:pPr>
    </w:p>
    <w:p w:rsidR="00BC753E" w:rsidRPr="00BC753E" w:rsidRDefault="00BC753E" w:rsidP="00BC753E"/>
    <w:p w:rsidR="00BC753E" w:rsidRPr="000B6460" w:rsidRDefault="00BC753E" w:rsidP="00BC753E">
      <w:pPr>
        <w:pStyle w:val="Heading1"/>
        <w:rPr>
          <w:lang w:val="en-GB"/>
        </w:rPr>
      </w:pPr>
      <w:bookmarkStart w:id="61" w:name="_Toc500631257"/>
      <w:r w:rsidRPr="000B6460">
        <w:rPr>
          <w:lang w:val="en-GB"/>
        </w:rPr>
        <w:t>Part I</w:t>
      </w:r>
      <w:r w:rsidR="006E0CBA">
        <w:rPr>
          <w:lang w:val="en-GB"/>
        </w:rPr>
        <w:t>V</w:t>
      </w:r>
      <w:r w:rsidR="00A26743">
        <w:rPr>
          <w:lang w:val="en-GB"/>
        </w:rPr>
        <w:t>Reporting</w:t>
      </w:r>
      <w:bookmarkEnd w:id="61"/>
    </w:p>
    <w:p w:rsidR="00BC753E" w:rsidRPr="00BC753E" w:rsidRDefault="00BC753E" w:rsidP="00BC753E"/>
    <w:p w:rsidR="00337B34" w:rsidRPr="00151A0C" w:rsidRDefault="00337B34" w:rsidP="00151A0C">
      <w:pPr>
        <w:pStyle w:val="Heading2"/>
      </w:pPr>
      <w:bookmarkStart w:id="62" w:name="_Toc500631258"/>
      <w:r w:rsidRPr="00151A0C">
        <w:t>(Annex 367) Ongoing Sub-project Summary and Financial Report Form</w:t>
      </w:r>
      <w:bookmarkEnd w:id="62"/>
    </w:p>
    <w:p w:rsidR="00337B34" w:rsidRPr="00151A0C" w:rsidRDefault="00337B34" w:rsidP="00337B34">
      <w:pPr>
        <w:rPr>
          <w:rFonts w:eastAsia="MS PGothic"/>
          <w:lang w:eastAsia="ja-JP"/>
        </w:rPr>
      </w:pPr>
      <w:r w:rsidRPr="00151A0C">
        <w:rPr>
          <w:rFonts w:eastAsia="MS PGothic" w:hint="eastAsia"/>
          <w:lang w:eastAsia="ja-JP"/>
        </w:rPr>
        <w:t xml:space="preserve">Name of IFI: </w:t>
      </w:r>
      <w:r w:rsidRPr="00151A0C">
        <w:rPr>
          <w:rFonts w:eastAsia="MS PGothic"/>
          <w:u w:val="single"/>
          <w:lang w:eastAsia="ja-JP"/>
        </w:rPr>
        <w:tab/>
      </w:r>
      <w:r w:rsidRPr="00151A0C">
        <w:rPr>
          <w:rFonts w:eastAsia="MS PGothic"/>
          <w:u w:val="single"/>
          <w:lang w:eastAsia="ja-JP"/>
        </w:rPr>
        <w:tab/>
      </w:r>
      <w:r w:rsidRPr="00151A0C">
        <w:rPr>
          <w:rFonts w:eastAsia="MS PGothic"/>
          <w:u w:val="single"/>
          <w:lang w:eastAsia="ja-JP"/>
        </w:rPr>
        <w:tab/>
      </w:r>
    </w:p>
    <w:tbl>
      <w:tblPr>
        <w:tblW w:w="13427" w:type="dxa"/>
        <w:tblCellMar>
          <w:left w:w="57" w:type="dxa"/>
          <w:right w:w="57" w:type="dxa"/>
        </w:tblCellMar>
        <w:tblLook w:val="04A0"/>
      </w:tblPr>
      <w:tblGrid>
        <w:gridCol w:w="762"/>
        <w:gridCol w:w="953"/>
        <w:gridCol w:w="902"/>
        <w:gridCol w:w="694"/>
        <w:gridCol w:w="647"/>
        <w:gridCol w:w="784"/>
        <w:gridCol w:w="692"/>
        <w:gridCol w:w="1027"/>
        <w:gridCol w:w="992"/>
        <w:gridCol w:w="992"/>
        <w:gridCol w:w="999"/>
        <w:gridCol w:w="999"/>
        <w:gridCol w:w="992"/>
        <w:gridCol w:w="993"/>
        <w:gridCol w:w="999"/>
      </w:tblGrid>
      <w:tr w:rsidR="00337B34" w:rsidRPr="00151A0C" w:rsidTr="00734773">
        <w:trPr>
          <w:trHeight w:val="378"/>
        </w:trPr>
        <w:tc>
          <w:tcPr>
            <w:tcW w:w="777" w:type="dxa"/>
            <w:tcBorders>
              <w:top w:val="single" w:sz="4" w:space="0" w:color="auto"/>
              <w:left w:val="single" w:sz="4" w:space="0" w:color="auto"/>
              <w:right w:val="double" w:sz="4" w:space="0" w:color="auto"/>
            </w:tcBorders>
          </w:tcPr>
          <w:p w:rsidR="00337B34" w:rsidRPr="00151A0C" w:rsidRDefault="00337B34" w:rsidP="00D800BC">
            <w:pPr>
              <w:rPr>
                <w:rFonts w:eastAsia="MS PGothic"/>
                <w:sz w:val="16"/>
                <w:szCs w:val="16"/>
                <w:lang w:eastAsia="ja-JP"/>
              </w:rPr>
            </w:pPr>
          </w:p>
        </w:tc>
        <w:tc>
          <w:tcPr>
            <w:tcW w:w="967" w:type="dxa"/>
            <w:tcBorders>
              <w:top w:val="single" w:sz="4" w:space="0" w:color="auto"/>
              <w:left w:val="double" w:sz="4" w:space="0" w:color="auto"/>
              <w:bottom w:val="single" w:sz="4" w:space="0" w:color="auto"/>
            </w:tcBorders>
          </w:tcPr>
          <w:p w:rsidR="00337B34" w:rsidRPr="00151A0C" w:rsidRDefault="00734773" w:rsidP="00D800BC">
            <w:pPr>
              <w:jc w:val="center"/>
              <w:rPr>
                <w:rFonts w:eastAsia="MS PGothic"/>
                <w:sz w:val="16"/>
                <w:szCs w:val="16"/>
                <w:lang w:eastAsia="ja-JP"/>
              </w:rPr>
            </w:pPr>
            <w:r w:rsidRPr="00151A0C">
              <w:rPr>
                <w:rFonts w:eastAsia="MS PGothic" w:hint="eastAsia"/>
                <w:sz w:val="16"/>
                <w:szCs w:val="16"/>
                <w:lang w:eastAsia="ja-JP"/>
              </w:rPr>
              <w:t>Condition</w:t>
            </w:r>
          </w:p>
        </w:tc>
        <w:tc>
          <w:tcPr>
            <w:tcW w:w="916" w:type="dxa"/>
            <w:tcBorders>
              <w:top w:val="single" w:sz="4" w:space="0" w:color="auto"/>
              <w:bottom w:val="single" w:sz="4" w:space="0" w:color="auto"/>
            </w:tcBorders>
          </w:tcPr>
          <w:p w:rsidR="00337B34" w:rsidRPr="00151A0C" w:rsidRDefault="00337B34" w:rsidP="00D800BC">
            <w:pPr>
              <w:jc w:val="center"/>
              <w:rPr>
                <w:rFonts w:eastAsia="MS PGothic"/>
                <w:sz w:val="16"/>
                <w:szCs w:val="16"/>
                <w:lang w:eastAsia="ja-JP"/>
              </w:rPr>
            </w:pPr>
          </w:p>
        </w:tc>
        <w:tc>
          <w:tcPr>
            <w:tcW w:w="708" w:type="dxa"/>
            <w:tcBorders>
              <w:top w:val="single" w:sz="4" w:space="0" w:color="auto"/>
              <w:bottom w:val="single" w:sz="4" w:space="0" w:color="auto"/>
            </w:tcBorders>
          </w:tcPr>
          <w:p w:rsidR="00337B34" w:rsidRPr="00151A0C" w:rsidRDefault="00337B34" w:rsidP="00D800BC">
            <w:pPr>
              <w:jc w:val="center"/>
              <w:rPr>
                <w:rFonts w:eastAsia="MS PGothic"/>
                <w:sz w:val="16"/>
                <w:szCs w:val="16"/>
                <w:lang w:eastAsia="ja-JP"/>
              </w:rPr>
            </w:pPr>
          </w:p>
        </w:tc>
        <w:tc>
          <w:tcPr>
            <w:tcW w:w="661" w:type="dxa"/>
            <w:tcBorders>
              <w:top w:val="single" w:sz="4" w:space="0" w:color="auto"/>
              <w:bottom w:val="single" w:sz="4" w:space="0" w:color="auto"/>
              <w:right w:val="double" w:sz="4" w:space="0" w:color="auto"/>
            </w:tcBorders>
          </w:tcPr>
          <w:p w:rsidR="00337B34" w:rsidRPr="00151A0C" w:rsidRDefault="00337B34" w:rsidP="00D800BC">
            <w:pPr>
              <w:jc w:val="center"/>
              <w:rPr>
                <w:rFonts w:eastAsia="MS PGothic"/>
                <w:sz w:val="16"/>
                <w:szCs w:val="16"/>
                <w:lang w:eastAsia="ja-JP"/>
              </w:rPr>
            </w:pPr>
          </w:p>
        </w:tc>
        <w:tc>
          <w:tcPr>
            <w:tcW w:w="1405" w:type="dxa"/>
            <w:gridSpan w:val="2"/>
            <w:tcBorders>
              <w:top w:val="single" w:sz="4" w:space="0" w:color="auto"/>
              <w:left w:val="double" w:sz="4" w:space="0" w:color="auto"/>
              <w:bottom w:val="single" w:sz="4" w:space="0" w:color="auto"/>
              <w:right w:val="double" w:sz="4" w:space="0" w:color="auto"/>
            </w:tcBorders>
          </w:tcPr>
          <w:p w:rsidR="00337B34" w:rsidRPr="00151A0C" w:rsidRDefault="00337B34" w:rsidP="00D800BC">
            <w:pPr>
              <w:jc w:val="center"/>
              <w:rPr>
                <w:sz w:val="16"/>
                <w:szCs w:val="16"/>
              </w:rPr>
            </w:pPr>
            <w:r w:rsidRPr="00151A0C">
              <w:rPr>
                <w:rFonts w:eastAsia="MS PGothic"/>
                <w:sz w:val="16"/>
                <w:szCs w:val="16"/>
                <w:lang w:eastAsia="ja-JP"/>
              </w:rPr>
              <w:t>Environmental &amp; s</w:t>
            </w:r>
            <w:r w:rsidRPr="00151A0C">
              <w:rPr>
                <w:rFonts w:eastAsia="MS PGothic" w:hint="eastAsia"/>
                <w:sz w:val="16"/>
                <w:szCs w:val="16"/>
                <w:lang w:eastAsia="ja-JP"/>
              </w:rPr>
              <w:t xml:space="preserve">ocial </w:t>
            </w:r>
          </w:p>
        </w:tc>
        <w:tc>
          <w:tcPr>
            <w:tcW w:w="1027" w:type="dxa"/>
            <w:tcBorders>
              <w:top w:val="single" w:sz="4" w:space="0" w:color="auto"/>
              <w:left w:val="double" w:sz="4" w:space="0" w:color="auto"/>
              <w:bottom w:val="dotted" w:sz="4" w:space="0" w:color="auto"/>
            </w:tcBorders>
            <w:vAlign w:val="center"/>
          </w:tcPr>
          <w:p w:rsidR="00337B34" w:rsidRPr="00151A0C" w:rsidRDefault="00337B34" w:rsidP="00D800BC">
            <w:pPr>
              <w:jc w:val="center"/>
              <w:rPr>
                <w:rFonts w:eastAsia="MS PGothic"/>
                <w:sz w:val="16"/>
                <w:szCs w:val="16"/>
                <w:lang w:eastAsia="ja-JP"/>
              </w:rPr>
            </w:pPr>
            <w:r w:rsidRPr="00151A0C">
              <w:rPr>
                <w:rFonts w:eastAsia="MS PGothic" w:hint="eastAsia"/>
                <w:sz w:val="16"/>
                <w:szCs w:val="16"/>
                <w:lang w:eastAsia="ja-JP"/>
              </w:rPr>
              <w:t>Bala</w:t>
            </w:r>
            <w:r w:rsidRPr="00151A0C">
              <w:rPr>
                <w:rFonts w:eastAsia="MS PGothic"/>
                <w:sz w:val="16"/>
                <w:szCs w:val="16"/>
                <w:lang w:eastAsia="ja-JP"/>
              </w:rPr>
              <w:t>n</w:t>
            </w:r>
            <w:r w:rsidRPr="00151A0C">
              <w:rPr>
                <w:rFonts w:eastAsia="MS PGothic" w:hint="eastAsia"/>
                <w:sz w:val="16"/>
                <w:szCs w:val="16"/>
                <w:lang w:eastAsia="ja-JP"/>
              </w:rPr>
              <w:t>ce</w:t>
            </w:r>
          </w:p>
        </w:tc>
        <w:tc>
          <w:tcPr>
            <w:tcW w:w="992" w:type="dxa"/>
            <w:tcBorders>
              <w:top w:val="single" w:sz="4" w:space="0" w:color="auto"/>
              <w:bottom w:val="dotted" w:sz="4" w:space="0" w:color="auto"/>
            </w:tcBorders>
            <w:vAlign w:val="center"/>
          </w:tcPr>
          <w:p w:rsidR="00337B34" w:rsidRPr="00151A0C" w:rsidRDefault="00337B34" w:rsidP="00D800BC">
            <w:pPr>
              <w:rPr>
                <w:sz w:val="16"/>
                <w:szCs w:val="16"/>
              </w:rPr>
            </w:pPr>
          </w:p>
        </w:tc>
        <w:tc>
          <w:tcPr>
            <w:tcW w:w="992" w:type="dxa"/>
            <w:tcBorders>
              <w:top w:val="single" w:sz="4" w:space="0" w:color="auto"/>
              <w:bottom w:val="dotted" w:sz="4" w:space="0" w:color="auto"/>
            </w:tcBorders>
            <w:noWrap/>
            <w:vAlign w:val="center"/>
          </w:tcPr>
          <w:p w:rsidR="00337B34" w:rsidRPr="00151A0C" w:rsidRDefault="00337B34" w:rsidP="00D800BC">
            <w:pPr>
              <w:rPr>
                <w:sz w:val="16"/>
                <w:szCs w:val="16"/>
              </w:rPr>
            </w:pPr>
          </w:p>
        </w:tc>
        <w:tc>
          <w:tcPr>
            <w:tcW w:w="999" w:type="dxa"/>
            <w:tcBorders>
              <w:top w:val="single" w:sz="4" w:space="0" w:color="auto"/>
              <w:bottom w:val="dotted" w:sz="4" w:space="0" w:color="auto"/>
              <w:right w:val="nil"/>
            </w:tcBorders>
            <w:vAlign w:val="center"/>
          </w:tcPr>
          <w:p w:rsidR="00337B34" w:rsidRPr="00151A0C" w:rsidRDefault="00337B34" w:rsidP="00D800BC">
            <w:pPr>
              <w:jc w:val="center"/>
              <w:rPr>
                <w:sz w:val="16"/>
                <w:szCs w:val="16"/>
              </w:rPr>
            </w:pPr>
          </w:p>
        </w:tc>
        <w:tc>
          <w:tcPr>
            <w:tcW w:w="999" w:type="dxa"/>
            <w:tcBorders>
              <w:top w:val="single" w:sz="4" w:space="0" w:color="auto"/>
              <w:left w:val="double" w:sz="6" w:space="0" w:color="auto"/>
              <w:bottom w:val="dotted" w:sz="4" w:space="0" w:color="auto"/>
            </w:tcBorders>
            <w:vAlign w:val="center"/>
          </w:tcPr>
          <w:p w:rsidR="00337B34" w:rsidRPr="00151A0C" w:rsidRDefault="00337B34" w:rsidP="00D800BC">
            <w:pPr>
              <w:jc w:val="center"/>
              <w:rPr>
                <w:rFonts w:eastAsia="MS PGothic"/>
                <w:sz w:val="16"/>
                <w:szCs w:val="16"/>
                <w:lang w:eastAsia="ja-JP"/>
              </w:rPr>
            </w:pPr>
            <w:r w:rsidRPr="00151A0C">
              <w:rPr>
                <w:rFonts w:eastAsia="MS PGothic"/>
                <w:sz w:val="16"/>
                <w:szCs w:val="16"/>
                <w:lang w:eastAsia="ja-JP"/>
              </w:rPr>
              <w:t>O</w:t>
            </w:r>
            <w:r w:rsidRPr="00151A0C">
              <w:rPr>
                <w:rFonts w:eastAsia="MS PGothic" w:hint="eastAsia"/>
                <w:sz w:val="16"/>
                <w:szCs w:val="16"/>
                <w:lang w:eastAsia="ja-JP"/>
              </w:rPr>
              <w:t>verdue</w:t>
            </w:r>
          </w:p>
        </w:tc>
        <w:tc>
          <w:tcPr>
            <w:tcW w:w="992" w:type="dxa"/>
            <w:tcBorders>
              <w:top w:val="single" w:sz="4" w:space="0" w:color="auto"/>
              <w:bottom w:val="dotted" w:sz="4" w:space="0" w:color="auto"/>
            </w:tcBorders>
            <w:vAlign w:val="center"/>
          </w:tcPr>
          <w:p w:rsidR="00337B34" w:rsidRPr="00151A0C" w:rsidRDefault="00337B34" w:rsidP="00D800BC">
            <w:pPr>
              <w:rPr>
                <w:sz w:val="16"/>
                <w:szCs w:val="16"/>
              </w:rPr>
            </w:pPr>
          </w:p>
        </w:tc>
        <w:tc>
          <w:tcPr>
            <w:tcW w:w="993" w:type="dxa"/>
            <w:tcBorders>
              <w:top w:val="single" w:sz="4" w:space="0" w:color="auto"/>
              <w:bottom w:val="dotted" w:sz="4" w:space="0" w:color="auto"/>
            </w:tcBorders>
            <w:vAlign w:val="center"/>
          </w:tcPr>
          <w:p w:rsidR="00337B34" w:rsidRPr="00151A0C" w:rsidRDefault="00337B34" w:rsidP="00D800BC">
            <w:pPr>
              <w:rPr>
                <w:sz w:val="16"/>
                <w:szCs w:val="16"/>
              </w:rPr>
            </w:pPr>
          </w:p>
        </w:tc>
        <w:tc>
          <w:tcPr>
            <w:tcW w:w="999" w:type="dxa"/>
            <w:tcBorders>
              <w:top w:val="single" w:sz="4" w:space="0" w:color="auto"/>
              <w:bottom w:val="dotted" w:sz="4" w:space="0" w:color="auto"/>
              <w:right w:val="single" w:sz="4" w:space="0" w:color="auto"/>
            </w:tcBorders>
            <w:vAlign w:val="center"/>
          </w:tcPr>
          <w:p w:rsidR="00337B34" w:rsidRPr="00151A0C" w:rsidRDefault="00337B34" w:rsidP="00D800BC">
            <w:pPr>
              <w:jc w:val="center"/>
              <w:rPr>
                <w:sz w:val="16"/>
                <w:szCs w:val="16"/>
              </w:rPr>
            </w:pPr>
          </w:p>
        </w:tc>
      </w:tr>
      <w:tr w:rsidR="00337B34" w:rsidRPr="00151A0C" w:rsidTr="00734773">
        <w:trPr>
          <w:trHeight w:val="970"/>
        </w:trPr>
        <w:tc>
          <w:tcPr>
            <w:tcW w:w="777" w:type="dxa"/>
            <w:tcBorders>
              <w:top w:val="single" w:sz="4" w:space="0" w:color="auto"/>
              <w:left w:val="single" w:sz="4" w:space="0" w:color="auto"/>
              <w:right w:val="double" w:sz="4" w:space="0" w:color="auto"/>
            </w:tcBorders>
          </w:tcPr>
          <w:p w:rsidR="00337B34" w:rsidRPr="00151A0C" w:rsidRDefault="00337B34" w:rsidP="00D800BC">
            <w:pPr>
              <w:rPr>
                <w:rFonts w:eastAsia="MS PGothic"/>
                <w:sz w:val="16"/>
                <w:szCs w:val="16"/>
                <w:lang w:eastAsia="ja-JP"/>
              </w:rPr>
            </w:pPr>
            <w:r w:rsidRPr="00151A0C">
              <w:rPr>
                <w:rFonts w:eastAsia="MS PGothic"/>
                <w:sz w:val="16"/>
                <w:szCs w:val="16"/>
                <w:lang w:eastAsia="ja-JP"/>
              </w:rPr>
              <w:t xml:space="preserve">A-type: </w:t>
            </w:r>
            <w:r w:rsidRPr="00151A0C">
              <w:rPr>
                <w:rFonts w:eastAsia="MS PGothic"/>
                <w:sz w:val="16"/>
                <w:szCs w:val="16"/>
                <w:lang w:eastAsia="ja-JP"/>
              </w:rPr>
              <w:br/>
            </w:r>
            <w:r w:rsidRPr="00151A0C">
              <w:rPr>
                <w:rFonts w:eastAsia="MS PGothic" w:hint="eastAsia"/>
                <w:sz w:val="16"/>
                <w:szCs w:val="16"/>
                <w:lang w:eastAsia="ja-JP"/>
              </w:rPr>
              <w:t>Sub-project ID</w:t>
            </w:r>
          </w:p>
          <w:p w:rsidR="00337B34" w:rsidRPr="00151A0C" w:rsidRDefault="00337B34" w:rsidP="00D800BC">
            <w:pPr>
              <w:rPr>
                <w:rFonts w:eastAsia="MS PGothic"/>
                <w:sz w:val="16"/>
                <w:szCs w:val="16"/>
                <w:lang w:eastAsia="ja-JP"/>
              </w:rPr>
            </w:pPr>
            <w:r w:rsidRPr="00151A0C">
              <w:rPr>
                <w:rFonts w:eastAsia="MS PGothic" w:hint="eastAsia"/>
                <w:sz w:val="16"/>
                <w:szCs w:val="16"/>
                <w:lang w:eastAsia="ja-JP"/>
              </w:rPr>
              <w:t xml:space="preserve">B-type: </w:t>
            </w:r>
            <w:r w:rsidRPr="00151A0C">
              <w:rPr>
                <w:rFonts w:eastAsia="MS PGothic"/>
                <w:sz w:val="16"/>
                <w:szCs w:val="16"/>
                <w:lang w:eastAsia="ja-JP"/>
              </w:rPr>
              <w:br/>
              <w:t>PD name/ID</w:t>
            </w:r>
          </w:p>
        </w:tc>
        <w:tc>
          <w:tcPr>
            <w:tcW w:w="967" w:type="dxa"/>
            <w:tcBorders>
              <w:top w:val="single" w:sz="4" w:space="0" w:color="auto"/>
              <w:left w:val="double" w:sz="4" w:space="0" w:color="auto"/>
              <w:right w:val="single" w:sz="4" w:space="0" w:color="auto"/>
            </w:tcBorders>
          </w:tcPr>
          <w:p w:rsidR="00337B34" w:rsidRPr="00151A0C" w:rsidRDefault="00337B34" w:rsidP="00D800BC">
            <w:pPr>
              <w:jc w:val="center"/>
              <w:rPr>
                <w:rFonts w:eastAsia="MS PGothic"/>
                <w:sz w:val="16"/>
                <w:szCs w:val="16"/>
                <w:lang w:eastAsia="ja-JP"/>
              </w:rPr>
            </w:pPr>
            <w:r w:rsidRPr="00151A0C">
              <w:rPr>
                <w:rFonts w:eastAsia="MS PGothic" w:hint="eastAsia"/>
                <w:sz w:val="16"/>
                <w:szCs w:val="16"/>
                <w:lang w:eastAsia="ja-JP"/>
              </w:rPr>
              <w:t>Account (designated / revolving)</w:t>
            </w:r>
          </w:p>
        </w:tc>
        <w:tc>
          <w:tcPr>
            <w:tcW w:w="916" w:type="dxa"/>
            <w:tcBorders>
              <w:top w:val="single" w:sz="4" w:space="0" w:color="auto"/>
              <w:left w:val="single" w:sz="4" w:space="0" w:color="auto"/>
              <w:right w:val="single" w:sz="4" w:space="0" w:color="auto"/>
            </w:tcBorders>
          </w:tcPr>
          <w:p w:rsidR="00337B34" w:rsidRPr="00151A0C" w:rsidRDefault="00337B34" w:rsidP="00D800BC">
            <w:pPr>
              <w:jc w:val="center"/>
              <w:rPr>
                <w:rFonts w:eastAsia="MS PGothic"/>
                <w:sz w:val="16"/>
                <w:szCs w:val="16"/>
                <w:lang w:eastAsia="ja-JP"/>
              </w:rPr>
            </w:pPr>
            <w:r w:rsidRPr="00151A0C">
              <w:rPr>
                <w:rFonts w:eastAsia="MS PGothic" w:hint="eastAsia"/>
                <w:sz w:val="16"/>
                <w:szCs w:val="16"/>
                <w:lang w:eastAsia="ja-JP"/>
              </w:rPr>
              <w:t>Equipment category (for A-type loan)</w:t>
            </w:r>
          </w:p>
        </w:tc>
        <w:tc>
          <w:tcPr>
            <w:tcW w:w="708" w:type="dxa"/>
            <w:tcBorders>
              <w:top w:val="single" w:sz="4" w:space="0" w:color="auto"/>
              <w:left w:val="single" w:sz="4" w:space="0" w:color="auto"/>
              <w:right w:val="single" w:sz="4" w:space="0" w:color="auto"/>
            </w:tcBorders>
          </w:tcPr>
          <w:p w:rsidR="00337B34" w:rsidRPr="00151A0C" w:rsidRDefault="00337B34" w:rsidP="00D800BC">
            <w:pPr>
              <w:jc w:val="center"/>
              <w:rPr>
                <w:rFonts w:eastAsia="MS PGothic"/>
                <w:sz w:val="16"/>
                <w:szCs w:val="16"/>
                <w:lang w:eastAsia="ja-JP"/>
              </w:rPr>
            </w:pPr>
            <w:r w:rsidRPr="00151A0C">
              <w:rPr>
                <w:rFonts w:eastAsia="MS PGothic" w:hint="eastAsia"/>
                <w:sz w:val="16"/>
                <w:szCs w:val="16"/>
                <w:lang w:eastAsia="ja-JP"/>
              </w:rPr>
              <w:t>Interest rate</w:t>
            </w:r>
          </w:p>
        </w:tc>
        <w:tc>
          <w:tcPr>
            <w:tcW w:w="661" w:type="dxa"/>
            <w:tcBorders>
              <w:top w:val="single" w:sz="4" w:space="0" w:color="auto"/>
              <w:left w:val="single" w:sz="4" w:space="0" w:color="auto"/>
              <w:right w:val="double" w:sz="4" w:space="0" w:color="auto"/>
            </w:tcBorders>
          </w:tcPr>
          <w:p w:rsidR="00337B34" w:rsidRPr="00151A0C" w:rsidRDefault="00337B34" w:rsidP="00D800BC">
            <w:pPr>
              <w:jc w:val="center"/>
              <w:rPr>
                <w:rFonts w:eastAsia="MS PGothic"/>
                <w:sz w:val="16"/>
                <w:szCs w:val="16"/>
                <w:lang w:eastAsia="ja-JP"/>
              </w:rPr>
            </w:pPr>
            <w:r w:rsidRPr="00151A0C">
              <w:rPr>
                <w:rFonts w:eastAsia="MS PGothic" w:hint="eastAsia"/>
                <w:sz w:val="16"/>
                <w:szCs w:val="16"/>
                <w:lang w:eastAsia="ja-JP"/>
              </w:rPr>
              <w:t>Tenure</w:t>
            </w:r>
          </w:p>
        </w:tc>
        <w:tc>
          <w:tcPr>
            <w:tcW w:w="786" w:type="dxa"/>
            <w:tcBorders>
              <w:top w:val="single" w:sz="4" w:space="0" w:color="auto"/>
              <w:left w:val="double" w:sz="4" w:space="0" w:color="auto"/>
              <w:right w:val="single" w:sz="4" w:space="0" w:color="auto"/>
            </w:tcBorders>
          </w:tcPr>
          <w:p w:rsidR="00337B34" w:rsidRPr="00151A0C" w:rsidRDefault="00337B34" w:rsidP="00D800BC">
            <w:pPr>
              <w:jc w:val="center"/>
              <w:rPr>
                <w:rFonts w:eastAsia="MS PGothic"/>
                <w:sz w:val="16"/>
                <w:szCs w:val="16"/>
                <w:lang w:eastAsia="ja-JP"/>
              </w:rPr>
            </w:pPr>
            <w:r w:rsidRPr="00151A0C">
              <w:rPr>
                <w:rFonts w:eastAsia="MS PGothic" w:hint="eastAsia"/>
                <w:sz w:val="16"/>
                <w:szCs w:val="16"/>
                <w:lang w:eastAsia="ja-JP"/>
              </w:rPr>
              <w:t>Category (A/B/C/FI)</w:t>
            </w:r>
          </w:p>
        </w:tc>
        <w:tc>
          <w:tcPr>
            <w:tcW w:w="619" w:type="dxa"/>
            <w:tcBorders>
              <w:top w:val="single" w:sz="4" w:space="0" w:color="auto"/>
              <w:left w:val="single" w:sz="4" w:space="0" w:color="auto"/>
              <w:right w:val="double" w:sz="4" w:space="0" w:color="auto"/>
            </w:tcBorders>
          </w:tcPr>
          <w:p w:rsidR="00337B34" w:rsidRPr="00151A0C" w:rsidRDefault="00337B34" w:rsidP="00D800BC">
            <w:pPr>
              <w:jc w:val="center"/>
              <w:rPr>
                <w:rFonts w:eastAsia="MS PGothic"/>
                <w:sz w:val="16"/>
                <w:szCs w:val="16"/>
                <w:lang w:eastAsia="ja-JP"/>
              </w:rPr>
            </w:pPr>
            <w:r w:rsidRPr="00151A0C">
              <w:rPr>
                <w:rFonts w:eastAsia="MS PGothic" w:hint="eastAsia"/>
                <w:sz w:val="16"/>
                <w:szCs w:val="16"/>
                <w:lang w:eastAsia="ja-JP"/>
              </w:rPr>
              <w:t>Negative impact, if any</w:t>
            </w:r>
          </w:p>
        </w:tc>
        <w:tc>
          <w:tcPr>
            <w:tcW w:w="1027" w:type="dxa"/>
            <w:tcBorders>
              <w:top w:val="single" w:sz="4" w:space="0" w:color="auto"/>
              <w:left w:val="double" w:sz="4" w:space="0" w:color="auto"/>
              <w:bottom w:val="dotted" w:sz="4" w:space="0" w:color="auto"/>
              <w:right w:val="single" w:sz="4" w:space="0" w:color="auto"/>
            </w:tcBorders>
            <w:vAlign w:val="center"/>
            <w:hideMark/>
          </w:tcPr>
          <w:p w:rsidR="00337B34" w:rsidRPr="00151A0C" w:rsidRDefault="00337B34" w:rsidP="00D800BC">
            <w:pPr>
              <w:jc w:val="center"/>
              <w:rPr>
                <w:rFonts w:ascii="Calibri" w:eastAsia="MS PGothic" w:hAnsi="Calibri" w:cs="MS PGothic"/>
                <w:sz w:val="16"/>
                <w:szCs w:val="16"/>
              </w:rPr>
            </w:pPr>
            <w:r w:rsidRPr="00151A0C">
              <w:rPr>
                <w:sz w:val="16"/>
                <w:szCs w:val="16"/>
              </w:rPr>
              <w:t>Outstanding</w:t>
            </w:r>
            <w:r w:rsidRPr="00151A0C">
              <w:rPr>
                <w:sz w:val="16"/>
                <w:szCs w:val="16"/>
              </w:rPr>
              <w:br/>
              <w:t>(at beginning of quarter)</w:t>
            </w:r>
          </w:p>
        </w:tc>
        <w:tc>
          <w:tcPr>
            <w:tcW w:w="992" w:type="dxa"/>
            <w:tcBorders>
              <w:top w:val="single" w:sz="4" w:space="0" w:color="auto"/>
              <w:left w:val="nil"/>
              <w:bottom w:val="dotted" w:sz="4" w:space="0" w:color="auto"/>
              <w:right w:val="single" w:sz="4" w:space="0" w:color="auto"/>
            </w:tcBorders>
            <w:vAlign w:val="center"/>
            <w:hideMark/>
          </w:tcPr>
          <w:p w:rsidR="00337B34" w:rsidRPr="00151A0C" w:rsidRDefault="00337B34" w:rsidP="00D800BC">
            <w:pPr>
              <w:rPr>
                <w:sz w:val="16"/>
                <w:szCs w:val="16"/>
              </w:rPr>
            </w:pPr>
            <w:r w:rsidRPr="00151A0C">
              <w:rPr>
                <w:sz w:val="16"/>
                <w:szCs w:val="16"/>
              </w:rPr>
              <w:t xml:space="preserve">Loan disbursed during quarter </w:t>
            </w:r>
          </w:p>
        </w:tc>
        <w:tc>
          <w:tcPr>
            <w:tcW w:w="992" w:type="dxa"/>
            <w:tcBorders>
              <w:top w:val="single" w:sz="4" w:space="0" w:color="auto"/>
              <w:left w:val="nil"/>
              <w:bottom w:val="dotted" w:sz="4" w:space="0" w:color="auto"/>
              <w:right w:val="single" w:sz="4" w:space="0" w:color="auto"/>
            </w:tcBorders>
            <w:noWrap/>
            <w:vAlign w:val="center"/>
            <w:hideMark/>
          </w:tcPr>
          <w:p w:rsidR="00337B34" w:rsidRPr="00151A0C" w:rsidRDefault="00337B34" w:rsidP="00D800BC">
            <w:pPr>
              <w:rPr>
                <w:sz w:val="16"/>
                <w:szCs w:val="16"/>
              </w:rPr>
            </w:pPr>
            <w:r w:rsidRPr="00151A0C">
              <w:rPr>
                <w:sz w:val="16"/>
                <w:szCs w:val="16"/>
              </w:rPr>
              <w:t xml:space="preserve">Loan repayment during quarter </w:t>
            </w:r>
          </w:p>
        </w:tc>
        <w:tc>
          <w:tcPr>
            <w:tcW w:w="999" w:type="dxa"/>
            <w:tcBorders>
              <w:top w:val="single" w:sz="4" w:space="0" w:color="auto"/>
              <w:left w:val="nil"/>
              <w:bottom w:val="dotted" w:sz="4" w:space="0" w:color="auto"/>
              <w:right w:val="nil"/>
            </w:tcBorders>
            <w:vAlign w:val="center"/>
            <w:hideMark/>
          </w:tcPr>
          <w:p w:rsidR="00337B34" w:rsidRPr="00151A0C" w:rsidRDefault="00337B34" w:rsidP="00D800BC">
            <w:pPr>
              <w:jc w:val="center"/>
              <w:rPr>
                <w:rFonts w:ascii="Calibri" w:eastAsia="MS PGothic" w:hAnsi="Calibri" w:cs="MS PGothic"/>
                <w:sz w:val="16"/>
                <w:szCs w:val="16"/>
              </w:rPr>
            </w:pPr>
            <w:r w:rsidRPr="00151A0C">
              <w:rPr>
                <w:sz w:val="16"/>
                <w:szCs w:val="16"/>
              </w:rPr>
              <w:t>Outstanding</w:t>
            </w:r>
            <w:r w:rsidRPr="00151A0C">
              <w:rPr>
                <w:sz w:val="16"/>
                <w:szCs w:val="16"/>
              </w:rPr>
              <w:br/>
              <w:t>(at end of quarter)</w:t>
            </w:r>
          </w:p>
        </w:tc>
        <w:tc>
          <w:tcPr>
            <w:tcW w:w="999" w:type="dxa"/>
            <w:tcBorders>
              <w:top w:val="single" w:sz="4" w:space="0" w:color="auto"/>
              <w:left w:val="double" w:sz="6" w:space="0" w:color="auto"/>
              <w:bottom w:val="dotted" w:sz="4" w:space="0" w:color="auto"/>
              <w:right w:val="single" w:sz="4" w:space="0" w:color="auto"/>
            </w:tcBorders>
            <w:vAlign w:val="center"/>
            <w:hideMark/>
          </w:tcPr>
          <w:p w:rsidR="00337B34" w:rsidRPr="00151A0C" w:rsidRDefault="00337B34" w:rsidP="00D800BC">
            <w:pPr>
              <w:jc w:val="center"/>
              <w:rPr>
                <w:rFonts w:ascii="Calibri" w:eastAsia="MS PGothic" w:hAnsi="Calibri" w:cs="MS PGothic"/>
                <w:sz w:val="16"/>
                <w:szCs w:val="16"/>
              </w:rPr>
            </w:pPr>
            <w:r w:rsidRPr="00151A0C">
              <w:rPr>
                <w:sz w:val="16"/>
                <w:szCs w:val="16"/>
              </w:rPr>
              <w:t xml:space="preserve">Overdue </w:t>
            </w:r>
            <w:r w:rsidRPr="00151A0C">
              <w:rPr>
                <w:sz w:val="16"/>
                <w:szCs w:val="16"/>
              </w:rPr>
              <w:br/>
              <w:t>Outstanding</w:t>
            </w:r>
            <w:r w:rsidRPr="00151A0C">
              <w:rPr>
                <w:sz w:val="16"/>
                <w:szCs w:val="16"/>
              </w:rPr>
              <w:br/>
              <w:t>(at beginning of quarter)</w:t>
            </w:r>
          </w:p>
        </w:tc>
        <w:tc>
          <w:tcPr>
            <w:tcW w:w="992" w:type="dxa"/>
            <w:tcBorders>
              <w:top w:val="single" w:sz="4" w:space="0" w:color="auto"/>
              <w:left w:val="nil"/>
              <w:bottom w:val="dotted" w:sz="4" w:space="0" w:color="auto"/>
              <w:right w:val="single" w:sz="4" w:space="0" w:color="auto"/>
            </w:tcBorders>
            <w:vAlign w:val="center"/>
            <w:hideMark/>
          </w:tcPr>
          <w:p w:rsidR="00337B34" w:rsidRPr="00151A0C" w:rsidRDefault="00337B34" w:rsidP="00D800BC">
            <w:pPr>
              <w:rPr>
                <w:sz w:val="16"/>
                <w:szCs w:val="16"/>
              </w:rPr>
            </w:pPr>
            <w:r w:rsidRPr="00151A0C">
              <w:rPr>
                <w:sz w:val="16"/>
                <w:szCs w:val="16"/>
              </w:rPr>
              <w:t xml:space="preserve">Overdue </w:t>
            </w:r>
            <w:r w:rsidRPr="00151A0C">
              <w:rPr>
                <w:sz w:val="16"/>
                <w:szCs w:val="16"/>
              </w:rPr>
              <w:br/>
              <w:t>Accrued</w:t>
            </w:r>
          </w:p>
        </w:tc>
        <w:tc>
          <w:tcPr>
            <w:tcW w:w="993" w:type="dxa"/>
            <w:tcBorders>
              <w:top w:val="single" w:sz="4" w:space="0" w:color="auto"/>
              <w:left w:val="nil"/>
              <w:bottom w:val="dotted" w:sz="4" w:space="0" w:color="auto"/>
              <w:right w:val="single" w:sz="4" w:space="0" w:color="auto"/>
            </w:tcBorders>
            <w:vAlign w:val="center"/>
            <w:hideMark/>
          </w:tcPr>
          <w:p w:rsidR="00337B34" w:rsidRPr="00151A0C" w:rsidRDefault="00337B34" w:rsidP="00D800BC">
            <w:pPr>
              <w:rPr>
                <w:sz w:val="16"/>
                <w:szCs w:val="16"/>
              </w:rPr>
            </w:pPr>
            <w:r w:rsidRPr="00151A0C">
              <w:rPr>
                <w:sz w:val="16"/>
                <w:szCs w:val="16"/>
              </w:rPr>
              <w:t xml:space="preserve">Overdue </w:t>
            </w:r>
            <w:r w:rsidRPr="00151A0C">
              <w:rPr>
                <w:sz w:val="16"/>
                <w:szCs w:val="16"/>
              </w:rPr>
              <w:br/>
              <w:t>Recovered</w:t>
            </w:r>
          </w:p>
        </w:tc>
        <w:tc>
          <w:tcPr>
            <w:tcW w:w="999" w:type="dxa"/>
            <w:tcBorders>
              <w:top w:val="single" w:sz="4" w:space="0" w:color="auto"/>
              <w:left w:val="nil"/>
              <w:bottom w:val="dotted" w:sz="4" w:space="0" w:color="auto"/>
              <w:right w:val="single" w:sz="4" w:space="0" w:color="auto"/>
            </w:tcBorders>
            <w:vAlign w:val="center"/>
            <w:hideMark/>
          </w:tcPr>
          <w:p w:rsidR="00337B34" w:rsidRPr="00151A0C" w:rsidRDefault="00337B34" w:rsidP="00D800BC">
            <w:pPr>
              <w:jc w:val="center"/>
              <w:rPr>
                <w:rFonts w:ascii="Calibri" w:eastAsia="MS PGothic" w:hAnsi="Calibri" w:cs="MS PGothic"/>
                <w:sz w:val="16"/>
                <w:szCs w:val="16"/>
              </w:rPr>
            </w:pPr>
            <w:r w:rsidRPr="00151A0C">
              <w:rPr>
                <w:sz w:val="16"/>
                <w:szCs w:val="16"/>
              </w:rPr>
              <w:t xml:space="preserve">Overdue </w:t>
            </w:r>
            <w:r w:rsidRPr="00151A0C">
              <w:rPr>
                <w:sz w:val="16"/>
                <w:szCs w:val="16"/>
              </w:rPr>
              <w:br/>
              <w:t>Outstanding</w:t>
            </w:r>
            <w:r w:rsidRPr="00151A0C">
              <w:rPr>
                <w:sz w:val="16"/>
                <w:szCs w:val="16"/>
              </w:rPr>
              <w:br/>
              <w:t>(at the end of the quarter)</w:t>
            </w:r>
          </w:p>
        </w:tc>
      </w:tr>
      <w:tr w:rsidR="00337B34" w:rsidRPr="00151A0C" w:rsidTr="00734773">
        <w:trPr>
          <w:trHeight w:val="260"/>
        </w:trPr>
        <w:tc>
          <w:tcPr>
            <w:tcW w:w="777" w:type="dxa"/>
            <w:tcBorders>
              <w:left w:val="single" w:sz="4" w:space="0" w:color="auto"/>
              <w:bottom w:val="single" w:sz="12" w:space="0" w:color="auto"/>
              <w:right w:val="double" w:sz="4" w:space="0" w:color="auto"/>
            </w:tcBorders>
          </w:tcPr>
          <w:p w:rsidR="00337B34" w:rsidRPr="00151A0C" w:rsidRDefault="00337B34" w:rsidP="00D800BC">
            <w:pPr>
              <w:rPr>
                <w:sz w:val="16"/>
                <w:szCs w:val="16"/>
              </w:rPr>
            </w:pPr>
          </w:p>
        </w:tc>
        <w:tc>
          <w:tcPr>
            <w:tcW w:w="967" w:type="dxa"/>
            <w:tcBorders>
              <w:left w:val="double" w:sz="4" w:space="0" w:color="auto"/>
              <w:bottom w:val="single" w:sz="12" w:space="0" w:color="auto"/>
              <w:right w:val="single" w:sz="4" w:space="0" w:color="auto"/>
            </w:tcBorders>
          </w:tcPr>
          <w:p w:rsidR="00337B34" w:rsidRPr="00151A0C" w:rsidRDefault="00337B34" w:rsidP="00D800BC">
            <w:pPr>
              <w:jc w:val="center"/>
              <w:rPr>
                <w:rFonts w:eastAsia="MS PGothic"/>
                <w:sz w:val="16"/>
                <w:szCs w:val="16"/>
                <w:lang w:eastAsia="ja-JP"/>
              </w:rPr>
            </w:pPr>
          </w:p>
        </w:tc>
        <w:tc>
          <w:tcPr>
            <w:tcW w:w="916" w:type="dxa"/>
            <w:tcBorders>
              <w:left w:val="single" w:sz="4" w:space="0" w:color="auto"/>
              <w:bottom w:val="single" w:sz="12" w:space="0" w:color="auto"/>
              <w:right w:val="single" w:sz="4" w:space="0" w:color="auto"/>
            </w:tcBorders>
          </w:tcPr>
          <w:p w:rsidR="00337B34" w:rsidRPr="00151A0C" w:rsidRDefault="00337B34" w:rsidP="00D800BC">
            <w:pPr>
              <w:jc w:val="center"/>
              <w:rPr>
                <w:rFonts w:eastAsia="MS PGothic"/>
                <w:sz w:val="16"/>
                <w:szCs w:val="16"/>
                <w:lang w:eastAsia="ja-JP"/>
              </w:rPr>
            </w:pPr>
          </w:p>
        </w:tc>
        <w:tc>
          <w:tcPr>
            <w:tcW w:w="708" w:type="dxa"/>
            <w:tcBorders>
              <w:left w:val="single" w:sz="4" w:space="0" w:color="auto"/>
              <w:bottom w:val="single" w:sz="12" w:space="0" w:color="auto"/>
              <w:right w:val="single" w:sz="4" w:space="0" w:color="auto"/>
            </w:tcBorders>
          </w:tcPr>
          <w:p w:rsidR="00337B34" w:rsidRPr="00151A0C" w:rsidRDefault="00337B34" w:rsidP="00D800BC">
            <w:pPr>
              <w:jc w:val="center"/>
              <w:rPr>
                <w:rFonts w:eastAsia="MS PGothic"/>
                <w:sz w:val="16"/>
                <w:szCs w:val="16"/>
                <w:lang w:eastAsia="ja-JP"/>
              </w:rPr>
            </w:pPr>
          </w:p>
        </w:tc>
        <w:tc>
          <w:tcPr>
            <w:tcW w:w="661" w:type="dxa"/>
            <w:tcBorders>
              <w:left w:val="single" w:sz="4" w:space="0" w:color="auto"/>
              <w:bottom w:val="single" w:sz="12" w:space="0" w:color="auto"/>
              <w:right w:val="double" w:sz="4" w:space="0" w:color="auto"/>
            </w:tcBorders>
          </w:tcPr>
          <w:p w:rsidR="00337B34" w:rsidRPr="00151A0C" w:rsidRDefault="00337B34" w:rsidP="00D800BC">
            <w:pPr>
              <w:jc w:val="center"/>
              <w:rPr>
                <w:rFonts w:eastAsia="MS PGothic"/>
                <w:sz w:val="16"/>
                <w:szCs w:val="16"/>
                <w:lang w:eastAsia="ja-JP"/>
              </w:rPr>
            </w:pPr>
          </w:p>
        </w:tc>
        <w:tc>
          <w:tcPr>
            <w:tcW w:w="786" w:type="dxa"/>
            <w:tcBorders>
              <w:left w:val="double" w:sz="4" w:space="0" w:color="auto"/>
              <w:bottom w:val="single" w:sz="12" w:space="0" w:color="auto"/>
              <w:right w:val="single" w:sz="4" w:space="0" w:color="auto"/>
            </w:tcBorders>
          </w:tcPr>
          <w:p w:rsidR="00337B34" w:rsidRPr="00151A0C" w:rsidRDefault="00337B34" w:rsidP="00D800BC">
            <w:pPr>
              <w:jc w:val="center"/>
              <w:rPr>
                <w:rFonts w:eastAsia="MS PGothic"/>
                <w:sz w:val="16"/>
                <w:szCs w:val="16"/>
                <w:lang w:eastAsia="ja-JP"/>
              </w:rPr>
            </w:pPr>
          </w:p>
        </w:tc>
        <w:tc>
          <w:tcPr>
            <w:tcW w:w="619" w:type="dxa"/>
            <w:tcBorders>
              <w:left w:val="single" w:sz="4" w:space="0" w:color="auto"/>
              <w:bottom w:val="single" w:sz="12" w:space="0" w:color="auto"/>
              <w:right w:val="double" w:sz="4" w:space="0" w:color="auto"/>
            </w:tcBorders>
          </w:tcPr>
          <w:p w:rsidR="00337B34" w:rsidRPr="00151A0C" w:rsidRDefault="00337B34" w:rsidP="00D800BC">
            <w:pPr>
              <w:jc w:val="center"/>
              <w:rPr>
                <w:rFonts w:eastAsia="MS PGothic"/>
                <w:sz w:val="16"/>
                <w:szCs w:val="16"/>
                <w:lang w:eastAsia="ja-JP"/>
              </w:rPr>
            </w:pPr>
          </w:p>
        </w:tc>
        <w:tc>
          <w:tcPr>
            <w:tcW w:w="1027" w:type="dxa"/>
            <w:tcBorders>
              <w:top w:val="dotted" w:sz="4" w:space="0" w:color="auto"/>
              <w:left w:val="double" w:sz="4" w:space="0" w:color="auto"/>
              <w:bottom w:val="single" w:sz="12" w:space="0" w:color="auto"/>
              <w:right w:val="single" w:sz="4" w:space="0" w:color="auto"/>
            </w:tcBorders>
            <w:noWrap/>
            <w:vAlign w:val="center"/>
          </w:tcPr>
          <w:p w:rsidR="00337B34" w:rsidRPr="00151A0C" w:rsidRDefault="00337B34" w:rsidP="00D800BC">
            <w:pPr>
              <w:jc w:val="center"/>
              <w:rPr>
                <w:rFonts w:eastAsia="MS PGothic"/>
                <w:sz w:val="16"/>
                <w:szCs w:val="16"/>
                <w:lang w:eastAsia="ja-JP"/>
              </w:rPr>
            </w:pPr>
            <w:r w:rsidRPr="00151A0C">
              <w:rPr>
                <w:rFonts w:eastAsia="MS PGothic" w:hint="eastAsia"/>
                <w:sz w:val="16"/>
                <w:szCs w:val="16"/>
                <w:lang w:eastAsia="ja-JP"/>
              </w:rPr>
              <w:t>a</w:t>
            </w:r>
          </w:p>
        </w:tc>
        <w:tc>
          <w:tcPr>
            <w:tcW w:w="992" w:type="dxa"/>
            <w:tcBorders>
              <w:top w:val="dotted" w:sz="4" w:space="0" w:color="auto"/>
              <w:left w:val="nil"/>
              <w:bottom w:val="single" w:sz="12" w:space="0" w:color="auto"/>
              <w:right w:val="single" w:sz="4" w:space="0" w:color="auto"/>
            </w:tcBorders>
            <w:noWrap/>
            <w:vAlign w:val="center"/>
          </w:tcPr>
          <w:p w:rsidR="00337B34" w:rsidRPr="00151A0C" w:rsidRDefault="00337B34" w:rsidP="00D800BC">
            <w:pPr>
              <w:jc w:val="center"/>
              <w:rPr>
                <w:rFonts w:eastAsia="MS PGothic"/>
                <w:sz w:val="16"/>
                <w:szCs w:val="16"/>
                <w:lang w:eastAsia="ja-JP"/>
              </w:rPr>
            </w:pPr>
            <w:r w:rsidRPr="00151A0C">
              <w:rPr>
                <w:rFonts w:eastAsia="MS PGothic" w:hint="eastAsia"/>
                <w:sz w:val="16"/>
                <w:szCs w:val="16"/>
                <w:lang w:eastAsia="ja-JP"/>
              </w:rPr>
              <w:t>b</w:t>
            </w:r>
          </w:p>
        </w:tc>
        <w:tc>
          <w:tcPr>
            <w:tcW w:w="992" w:type="dxa"/>
            <w:tcBorders>
              <w:top w:val="dotted" w:sz="4" w:space="0" w:color="auto"/>
              <w:left w:val="nil"/>
              <w:bottom w:val="single" w:sz="12" w:space="0" w:color="auto"/>
              <w:right w:val="single" w:sz="4" w:space="0" w:color="auto"/>
            </w:tcBorders>
            <w:noWrap/>
            <w:vAlign w:val="center"/>
          </w:tcPr>
          <w:p w:rsidR="00337B34" w:rsidRPr="00151A0C" w:rsidRDefault="00337B34" w:rsidP="00D800BC">
            <w:pPr>
              <w:jc w:val="center"/>
              <w:rPr>
                <w:rFonts w:eastAsia="MS PGothic"/>
                <w:sz w:val="16"/>
                <w:szCs w:val="16"/>
                <w:lang w:eastAsia="ja-JP"/>
              </w:rPr>
            </w:pPr>
            <w:r w:rsidRPr="00151A0C">
              <w:rPr>
                <w:rFonts w:eastAsia="MS PGothic" w:hint="eastAsia"/>
                <w:sz w:val="16"/>
                <w:szCs w:val="16"/>
                <w:lang w:eastAsia="ja-JP"/>
              </w:rPr>
              <w:t>c</w:t>
            </w:r>
          </w:p>
        </w:tc>
        <w:tc>
          <w:tcPr>
            <w:tcW w:w="999" w:type="dxa"/>
            <w:tcBorders>
              <w:top w:val="dotted" w:sz="4" w:space="0" w:color="auto"/>
              <w:left w:val="nil"/>
              <w:bottom w:val="single" w:sz="12" w:space="0" w:color="auto"/>
              <w:right w:val="nil"/>
            </w:tcBorders>
            <w:noWrap/>
            <w:vAlign w:val="center"/>
          </w:tcPr>
          <w:p w:rsidR="00337B34" w:rsidRPr="00151A0C" w:rsidRDefault="00337B34" w:rsidP="00D800BC">
            <w:pPr>
              <w:jc w:val="center"/>
              <w:rPr>
                <w:rFonts w:eastAsia="MS PGothic"/>
                <w:sz w:val="16"/>
                <w:szCs w:val="16"/>
                <w:lang w:eastAsia="ja-JP"/>
              </w:rPr>
            </w:pPr>
            <w:r w:rsidRPr="00151A0C">
              <w:rPr>
                <w:rFonts w:eastAsia="MS PGothic"/>
                <w:sz w:val="16"/>
                <w:szCs w:val="16"/>
                <w:lang w:eastAsia="ja-JP"/>
              </w:rPr>
              <w:t>d=a+b-c</w:t>
            </w:r>
          </w:p>
        </w:tc>
        <w:tc>
          <w:tcPr>
            <w:tcW w:w="999" w:type="dxa"/>
            <w:tcBorders>
              <w:top w:val="dotted" w:sz="4" w:space="0" w:color="auto"/>
              <w:left w:val="double" w:sz="6" w:space="0" w:color="auto"/>
              <w:bottom w:val="single" w:sz="12" w:space="0" w:color="auto"/>
              <w:right w:val="single" w:sz="4" w:space="0" w:color="auto"/>
            </w:tcBorders>
            <w:noWrap/>
            <w:vAlign w:val="center"/>
          </w:tcPr>
          <w:p w:rsidR="00337B34" w:rsidRPr="00151A0C" w:rsidRDefault="00337B34" w:rsidP="00D800BC">
            <w:pPr>
              <w:jc w:val="center"/>
              <w:rPr>
                <w:rFonts w:eastAsia="MS PGothic"/>
                <w:sz w:val="16"/>
                <w:szCs w:val="16"/>
                <w:lang w:eastAsia="ja-JP"/>
              </w:rPr>
            </w:pPr>
            <w:r w:rsidRPr="00151A0C">
              <w:rPr>
                <w:rFonts w:eastAsia="MS PGothic" w:hint="eastAsia"/>
                <w:sz w:val="16"/>
                <w:szCs w:val="16"/>
                <w:lang w:eastAsia="ja-JP"/>
              </w:rPr>
              <w:t>e</w:t>
            </w:r>
          </w:p>
        </w:tc>
        <w:tc>
          <w:tcPr>
            <w:tcW w:w="992" w:type="dxa"/>
            <w:tcBorders>
              <w:top w:val="dotted" w:sz="4" w:space="0" w:color="auto"/>
              <w:left w:val="nil"/>
              <w:bottom w:val="single" w:sz="12" w:space="0" w:color="auto"/>
              <w:right w:val="single" w:sz="4" w:space="0" w:color="auto"/>
            </w:tcBorders>
            <w:noWrap/>
            <w:vAlign w:val="center"/>
          </w:tcPr>
          <w:p w:rsidR="00337B34" w:rsidRPr="00151A0C" w:rsidRDefault="00337B34" w:rsidP="00D800BC">
            <w:pPr>
              <w:jc w:val="center"/>
              <w:rPr>
                <w:rFonts w:eastAsia="MS PGothic"/>
                <w:sz w:val="16"/>
                <w:szCs w:val="16"/>
                <w:lang w:eastAsia="ja-JP"/>
              </w:rPr>
            </w:pPr>
            <w:r w:rsidRPr="00151A0C">
              <w:rPr>
                <w:rFonts w:eastAsia="MS PGothic" w:hint="eastAsia"/>
                <w:sz w:val="16"/>
                <w:szCs w:val="16"/>
                <w:lang w:eastAsia="ja-JP"/>
              </w:rPr>
              <w:t>f</w:t>
            </w:r>
          </w:p>
        </w:tc>
        <w:tc>
          <w:tcPr>
            <w:tcW w:w="993" w:type="dxa"/>
            <w:tcBorders>
              <w:top w:val="dotted" w:sz="4" w:space="0" w:color="auto"/>
              <w:left w:val="nil"/>
              <w:bottom w:val="single" w:sz="12" w:space="0" w:color="auto"/>
              <w:right w:val="single" w:sz="4" w:space="0" w:color="auto"/>
            </w:tcBorders>
            <w:noWrap/>
            <w:vAlign w:val="center"/>
          </w:tcPr>
          <w:p w:rsidR="00337B34" w:rsidRPr="00151A0C" w:rsidRDefault="00337B34" w:rsidP="00D800BC">
            <w:pPr>
              <w:jc w:val="center"/>
              <w:rPr>
                <w:rFonts w:eastAsia="MS PGothic"/>
                <w:sz w:val="16"/>
                <w:szCs w:val="16"/>
                <w:lang w:eastAsia="ja-JP"/>
              </w:rPr>
            </w:pPr>
            <w:r w:rsidRPr="00151A0C">
              <w:rPr>
                <w:rFonts w:eastAsia="MS PGothic" w:hint="eastAsia"/>
                <w:sz w:val="16"/>
                <w:szCs w:val="16"/>
                <w:lang w:eastAsia="ja-JP"/>
              </w:rPr>
              <w:t>g</w:t>
            </w:r>
          </w:p>
        </w:tc>
        <w:tc>
          <w:tcPr>
            <w:tcW w:w="999" w:type="dxa"/>
            <w:tcBorders>
              <w:top w:val="dotted" w:sz="4" w:space="0" w:color="auto"/>
              <w:left w:val="nil"/>
              <w:bottom w:val="single" w:sz="12" w:space="0" w:color="auto"/>
              <w:right w:val="single" w:sz="4" w:space="0" w:color="auto"/>
            </w:tcBorders>
            <w:noWrap/>
            <w:vAlign w:val="center"/>
          </w:tcPr>
          <w:p w:rsidR="00337B34" w:rsidRPr="00151A0C" w:rsidRDefault="00337B34" w:rsidP="00D800BC">
            <w:pPr>
              <w:jc w:val="center"/>
              <w:rPr>
                <w:rFonts w:eastAsia="MS PGothic"/>
                <w:sz w:val="16"/>
                <w:szCs w:val="16"/>
                <w:lang w:eastAsia="ja-JP"/>
              </w:rPr>
            </w:pPr>
            <w:r w:rsidRPr="00151A0C">
              <w:rPr>
                <w:rFonts w:eastAsia="MS PGothic"/>
                <w:sz w:val="16"/>
                <w:szCs w:val="16"/>
                <w:lang w:eastAsia="ja-JP"/>
              </w:rPr>
              <w:t>h=e+f+g</w:t>
            </w:r>
          </w:p>
        </w:tc>
      </w:tr>
      <w:tr w:rsidR="00337B34" w:rsidRPr="00151A0C" w:rsidTr="00734773">
        <w:trPr>
          <w:trHeight w:val="260"/>
        </w:trPr>
        <w:tc>
          <w:tcPr>
            <w:tcW w:w="777" w:type="dxa"/>
            <w:tcBorders>
              <w:top w:val="single" w:sz="12" w:space="0" w:color="auto"/>
              <w:left w:val="single" w:sz="4" w:space="0" w:color="auto"/>
              <w:bottom w:val="single" w:sz="4" w:space="0" w:color="auto"/>
            </w:tcBorders>
            <w:shd w:val="clear" w:color="auto" w:fill="D9D9D9" w:themeFill="background1" w:themeFillShade="D9"/>
          </w:tcPr>
          <w:p w:rsidR="00337B34" w:rsidRPr="00151A0C" w:rsidRDefault="00337B34" w:rsidP="00D800BC">
            <w:pPr>
              <w:rPr>
                <w:rFonts w:eastAsia="MS PGothic"/>
                <w:sz w:val="16"/>
                <w:szCs w:val="16"/>
                <w:lang w:eastAsia="ja-JP"/>
              </w:rPr>
            </w:pPr>
            <w:r w:rsidRPr="00151A0C">
              <w:rPr>
                <w:rFonts w:eastAsia="MS PGothic" w:hint="eastAsia"/>
                <w:sz w:val="16"/>
                <w:szCs w:val="16"/>
                <w:lang w:eastAsia="ja-JP"/>
              </w:rPr>
              <w:t>A-type loan</w:t>
            </w:r>
          </w:p>
        </w:tc>
        <w:tc>
          <w:tcPr>
            <w:tcW w:w="967" w:type="dxa"/>
            <w:tcBorders>
              <w:top w:val="single" w:sz="12" w:space="0" w:color="auto"/>
              <w:bottom w:val="single" w:sz="4" w:space="0" w:color="auto"/>
              <w:right w:val="single" w:sz="4" w:space="0" w:color="auto"/>
            </w:tcBorders>
            <w:shd w:val="clear" w:color="auto" w:fill="D9D9D9" w:themeFill="background1" w:themeFillShade="D9"/>
          </w:tcPr>
          <w:p w:rsidR="00337B34" w:rsidRPr="00151A0C" w:rsidRDefault="00337B34" w:rsidP="00D800BC">
            <w:pPr>
              <w:rPr>
                <w:sz w:val="16"/>
                <w:szCs w:val="16"/>
              </w:rPr>
            </w:pPr>
          </w:p>
        </w:tc>
        <w:tc>
          <w:tcPr>
            <w:tcW w:w="916" w:type="dxa"/>
            <w:tcBorders>
              <w:top w:val="single" w:sz="12" w:space="0" w:color="auto"/>
              <w:left w:val="single" w:sz="4" w:space="0" w:color="auto"/>
              <w:bottom w:val="single" w:sz="4" w:space="0" w:color="auto"/>
              <w:right w:val="single" w:sz="4" w:space="0" w:color="auto"/>
            </w:tcBorders>
            <w:shd w:val="clear" w:color="auto" w:fill="D9D9D9" w:themeFill="background1" w:themeFillShade="D9"/>
          </w:tcPr>
          <w:p w:rsidR="00337B34" w:rsidRPr="00151A0C" w:rsidRDefault="00337B34" w:rsidP="00D800BC">
            <w:pPr>
              <w:rPr>
                <w:sz w:val="16"/>
                <w:szCs w:val="16"/>
              </w:rPr>
            </w:pPr>
          </w:p>
        </w:tc>
        <w:tc>
          <w:tcPr>
            <w:tcW w:w="708" w:type="dxa"/>
            <w:tcBorders>
              <w:top w:val="single" w:sz="12" w:space="0" w:color="auto"/>
              <w:left w:val="single" w:sz="4" w:space="0" w:color="auto"/>
              <w:bottom w:val="single" w:sz="4" w:space="0" w:color="auto"/>
              <w:right w:val="single" w:sz="4" w:space="0" w:color="auto"/>
            </w:tcBorders>
            <w:shd w:val="clear" w:color="auto" w:fill="D9D9D9" w:themeFill="background1" w:themeFillShade="D9"/>
          </w:tcPr>
          <w:p w:rsidR="00337B34" w:rsidRPr="00151A0C" w:rsidRDefault="00337B34" w:rsidP="00D800BC">
            <w:pPr>
              <w:rPr>
                <w:sz w:val="16"/>
                <w:szCs w:val="16"/>
              </w:rPr>
            </w:pPr>
          </w:p>
        </w:tc>
        <w:tc>
          <w:tcPr>
            <w:tcW w:w="661" w:type="dxa"/>
            <w:tcBorders>
              <w:top w:val="single" w:sz="12" w:space="0" w:color="auto"/>
              <w:left w:val="single" w:sz="4" w:space="0" w:color="auto"/>
              <w:bottom w:val="single" w:sz="4" w:space="0" w:color="auto"/>
            </w:tcBorders>
            <w:shd w:val="clear" w:color="auto" w:fill="D9D9D9" w:themeFill="background1" w:themeFillShade="D9"/>
          </w:tcPr>
          <w:p w:rsidR="00337B34" w:rsidRPr="00151A0C" w:rsidRDefault="00337B34" w:rsidP="00D800BC">
            <w:pPr>
              <w:rPr>
                <w:sz w:val="16"/>
                <w:szCs w:val="16"/>
              </w:rPr>
            </w:pPr>
          </w:p>
        </w:tc>
        <w:tc>
          <w:tcPr>
            <w:tcW w:w="786" w:type="dxa"/>
            <w:tcBorders>
              <w:top w:val="single" w:sz="12" w:space="0" w:color="auto"/>
              <w:bottom w:val="single" w:sz="4" w:space="0" w:color="auto"/>
              <w:right w:val="single" w:sz="4" w:space="0" w:color="auto"/>
            </w:tcBorders>
            <w:shd w:val="clear" w:color="auto" w:fill="D9D9D9" w:themeFill="background1" w:themeFillShade="D9"/>
          </w:tcPr>
          <w:p w:rsidR="00337B34" w:rsidRPr="00151A0C" w:rsidRDefault="00337B34" w:rsidP="00D800BC">
            <w:pPr>
              <w:rPr>
                <w:sz w:val="16"/>
                <w:szCs w:val="16"/>
              </w:rPr>
            </w:pPr>
          </w:p>
        </w:tc>
        <w:tc>
          <w:tcPr>
            <w:tcW w:w="619" w:type="dxa"/>
            <w:tcBorders>
              <w:top w:val="single" w:sz="12" w:space="0" w:color="auto"/>
              <w:left w:val="single" w:sz="4" w:space="0" w:color="auto"/>
              <w:bottom w:val="single" w:sz="4" w:space="0" w:color="auto"/>
            </w:tcBorders>
            <w:shd w:val="clear" w:color="auto" w:fill="D9D9D9" w:themeFill="background1" w:themeFillShade="D9"/>
          </w:tcPr>
          <w:p w:rsidR="00337B34" w:rsidRPr="00151A0C" w:rsidRDefault="00337B34" w:rsidP="00D800BC">
            <w:pPr>
              <w:rPr>
                <w:sz w:val="16"/>
                <w:szCs w:val="16"/>
              </w:rPr>
            </w:pPr>
          </w:p>
        </w:tc>
        <w:tc>
          <w:tcPr>
            <w:tcW w:w="1027" w:type="dxa"/>
            <w:tcBorders>
              <w:top w:val="single" w:sz="12" w:space="0" w:color="auto"/>
              <w:bottom w:val="single" w:sz="4" w:space="0" w:color="auto"/>
            </w:tcBorders>
            <w:shd w:val="clear" w:color="auto" w:fill="D9D9D9" w:themeFill="background1" w:themeFillShade="D9"/>
            <w:noWrap/>
            <w:vAlign w:val="center"/>
          </w:tcPr>
          <w:p w:rsidR="00337B34" w:rsidRPr="00151A0C" w:rsidRDefault="00337B34" w:rsidP="00D800BC">
            <w:pPr>
              <w:rPr>
                <w:sz w:val="16"/>
                <w:szCs w:val="16"/>
              </w:rPr>
            </w:pPr>
          </w:p>
        </w:tc>
        <w:tc>
          <w:tcPr>
            <w:tcW w:w="992" w:type="dxa"/>
            <w:tcBorders>
              <w:top w:val="single" w:sz="12" w:space="0" w:color="auto"/>
              <w:bottom w:val="single" w:sz="4" w:space="0" w:color="auto"/>
            </w:tcBorders>
            <w:shd w:val="clear" w:color="auto" w:fill="D9D9D9" w:themeFill="background1" w:themeFillShade="D9"/>
            <w:noWrap/>
            <w:vAlign w:val="center"/>
          </w:tcPr>
          <w:p w:rsidR="00337B34" w:rsidRPr="00151A0C" w:rsidRDefault="00337B34" w:rsidP="00D800BC">
            <w:pPr>
              <w:rPr>
                <w:sz w:val="16"/>
                <w:szCs w:val="16"/>
              </w:rPr>
            </w:pPr>
          </w:p>
        </w:tc>
        <w:tc>
          <w:tcPr>
            <w:tcW w:w="992" w:type="dxa"/>
            <w:tcBorders>
              <w:top w:val="single" w:sz="12" w:space="0" w:color="auto"/>
              <w:bottom w:val="single" w:sz="4" w:space="0" w:color="auto"/>
            </w:tcBorders>
            <w:shd w:val="clear" w:color="auto" w:fill="D9D9D9" w:themeFill="background1" w:themeFillShade="D9"/>
            <w:noWrap/>
            <w:vAlign w:val="center"/>
          </w:tcPr>
          <w:p w:rsidR="00337B34" w:rsidRPr="00151A0C" w:rsidRDefault="00337B34" w:rsidP="00D800BC">
            <w:pPr>
              <w:rPr>
                <w:sz w:val="16"/>
                <w:szCs w:val="16"/>
              </w:rPr>
            </w:pPr>
          </w:p>
        </w:tc>
        <w:tc>
          <w:tcPr>
            <w:tcW w:w="999" w:type="dxa"/>
            <w:tcBorders>
              <w:top w:val="single" w:sz="12" w:space="0" w:color="auto"/>
              <w:bottom w:val="single" w:sz="4" w:space="0" w:color="auto"/>
            </w:tcBorders>
            <w:shd w:val="clear" w:color="auto" w:fill="D9D9D9" w:themeFill="background1" w:themeFillShade="D9"/>
            <w:noWrap/>
            <w:vAlign w:val="center"/>
          </w:tcPr>
          <w:p w:rsidR="00337B34" w:rsidRPr="00151A0C" w:rsidRDefault="00337B34" w:rsidP="00D800BC">
            <w:pPr>
              <w:rPr>
                <w:sz w:val="16"/>
                <w:szCs w:val="16"/>
              </w:rPr>
            </w:pPr>
          </w:p>
        </w:tc>
        <w:tc>
          <w:tcPr>
            <w:tcW w:w="999" w:type="dxa"/>
            <w:tcBorders>
              <w:top w:val="single" w:sz="12" w:space="0" w:color="auto"/>
              <w:bottom w:val="single" w:sz="4" w:space="0" w:color="auto"/>
            </w:tcBorders>
            <w:shd w:val="clear" w:color="auto" w:fill="D9D9D9" w:themeFill="background1" w:themeFillShade="D9"/>
            <w:noWrap/>
            <w:vAlign w:val="center"/>
          </w:tcPr>
          <w:p w:rsidR="00337B34" w:rsidRPr="00151A0C" w:rsidRDefault="00337B34" w:rsidP="00D800BC">
            <w:pPr>
              <w:rPr>
                <w:sz w:val="16"/>
                <w:szCs w:val="16"/>
              </w:rPr>
            </w:pPr>
          </w:p>
        </w:tc>
        <w:tc>
          <w:tcPr>
            <w:tcW w:w="992" w:type="dxa"/>
            <w:tcBorders>
              <w:top w:val="single" w:sz="12" w:space="0" w:color="auto"/>
              <w:bottom w:val="single" w:sz="4" w:space="0" w:color="auto"/>
            </w:tcBorders>
            <w:shd w:val="clear" w:color="auto" w:fill="D9D9D9" w:themeFill="background1" w:themeFillShade="D9"/>
            <w:noWrap/>
            <w:vAlign w:val="center"/>
          </w:tcPr>
          <w:p w:rsidR="00337B34" w:rsidRPr="00151A0C" w:rsidRDefault="00337B34" w:rsidP="00D800BC">
            <w:pPr>
              <w:rPr>
                <w:sz w:val="16"/>
                <w:szCs w:val="16"/>
              </w:rPr>
            </w:pPr>
          </w:p>
        </w:tc>
        <w:tc>
          <w:tcPr>
            <w:tcW w:w="993" w:type="dxa"/>
            <w:tcBorders>
              <w:top w:val="single" w:sz="12" w:space="0" w:color="auto"/>
              <w:bottom w:val="single" w:sz="4" w:space="0" w:color="auto"/>
            </w:tcBorders>
            <w:shd w:val="clear" w:color="auto" w:fill="D9D9D9" w:themeFill="background1" w:themeFillShade="D9"/>
            <w:noWrap/>
            <w:vAlign w:val="center"/>
          </w:tcPr>
          <w:p w:rsidR="00337B34" w:rsidRPr="00151A0C" w:rsidRDefault="00337B34" w:rsidP="00D800BC">
            <w:pPr>
              <w:rPr>
                <w:sz w:val="16"/>
                <w:szCs w:val="16"/>
              </w:rPr>
            </w:pPr>
          </w:p>
        </w:tc>
        <w:tc>
          <w:tcPr>
            <w:tcW w:w="999" w:type="dxa"/>
            <w:tcBorders>
              <w:top w:val="single" w:sz="12" w:space="0" w:color="auto"/>
              <w:bottom w:val="single" w:sz="4" w:space="0" w:color="auto"/>
              <w:right w:val="single" w:sz="4" w:space="0" w:color="auto"/>
            </w:tcBorders>
            <w:shd w:val="clear" w:color="auto" w:fill="D9D9D9" w:themeFill="background1" w:themeFillShade="D9"/>
            <w:noWrap/>
            <w:vAlign w:val="center"/>
          </w:tcPr>
          <w:p w:rsidR="00337B34" w:rsidRPr="00151A0C" w:rsidRDefault="00337B34" w:rsidP="00D800BC">
            <w:pPr>
              <w:rPr>
                <w:sz w:val="16"/>
                <w:szCs w:val="16"/>
              </w:rPr>
            </w:pPr>
          </w:p>
        </w:tc>
      </w:tr>
      <w:tr w:rsidR="00337B34" w:rsidRPr="00151A0C" w:rsidTr="00734773">
        <w:trPr>
          <w:trHeight w:val="260"/>
        </w:trPr>
        <w:tc>
          <w:tcPr>
            <w:tcW w:w="777" w:type="dxa"/>
            <w:tcBorders>
              <w:top w:val="nil"/>
              <w:left w:val="single" w:sz="4" w:space="0" w:color="auto"/>
              <w:bottom w:val="single" w:sz="4" w:space="0" w:color="auto"/>
              <w:right w:val="double" w:sz="4" w:space="0" w:color="auto"/>
            </w:tcBorders>
          </w:tcPr>
          <w:p w:rsidR="00337B34" w:rsidRPr="00151A0C" w:rsidRDefault="00337B34" w:rsidP="00D800BC">
            <w:pPr>
              <w:rPr>
                <w:sz w:val="16"/>
                <w:szCs w:val="16"/>
              </w:rPr>
            </w:pPr>
          </w:p>
        </w:tc>
        <w:tc>
          <w:tcPr>
            <w:tcW w:w="967" w:type="dxa"/>
            <w:tcBorders>
              <w:top w:val="nil"/>
              <w:left w:val="double" w:sz="4" w:space="0" w:color="auto"/>
              <w:bottom w:val="single" w:sz="4" w:space="0" w:color="auto"/>
              <w:right w:val="single" w:sz="4" w:space="0" w:color="auto"/>
            </w:tcBorders>
          </w:tcPr>
          <w:p w:rsidR="00337B34" w:rsidRPr="00151A0C" w:rsidRDefault="00337B34" w:rsidP="00D800BC">
            <w:pPr>
              <w:rPr>
                <w:sz w:val="16"/>
                <w:szCs w:val="16"/>
              </w:rPr>
            </w:pPr>
          </w:p>
        </w:tc>
        <w:tc>
          <w:tcPr>
            <w:tcW w:w="916" w:type="dxa"/>
            <w:tcBorders>
              <w:top w:val="nil"/>
              <w:left w:val="single" w:sz="4" w:space="0" w:color="auto"/>
              <w:bottom w:val="single" w:sz="4" w:space="0" w:color="auto"/>
              <w:right w:val="single" w:sz="4" w:space="0" w:color="auto"/>
            </w:tcBorders>
          </w:tcPr>
          <w:p w:rsidR="00337B34" w:rsidRPr="00151A0C" w:rsidRDefault="00337B34" w:rsidP="00D800BC">
            <w:pPr>
              <w:rPr>
                <w:sz w:val="16"/>
                <w:szCs w:val="16"/>
              </w:rPr>
            </w:pPr>
          </w:p>
        </w:tc>
        <w:tc>
          <w:tcPr>
            <w:tcW w:w="708" w:type="dxa"/>
            <w:tcBorders>
              <w:top w:val="nil"/>
              <w:left w:val="single" w:sz="4" w:space="0" w:color="auto"/>
              <w:bottom w:val="single" w:sz="4" w:space="0" w:color="auto"/>
              <w:right w:val="single" w:sz="4" w:space="0" w:color="auto"/>
            </w:tcBorders>
          </w:tcPr>
          <w:p w:rsidR="00337B34" w:rsidRPr="00151A0C" w:rsidRDefault="00337B34" w:rsidP="00D800BC">
            <w:pPr>
              <w:rPr>
                <w:sz w:val="16"/>
                <w:szCs w:val="16"/>
              </w:rPr>
            </w:pPr>
          </w:p>
        </w:tc>
        <w:tc>
          <w:tcPr>
            <w:tcW w:w="661" w:type="dxa"/>
            <w:tcBorders>
              <w:top w:val="nil"/>
              <w:left w:val="single" w:sz="4" w:space="0" w:color="auto"/>
              <w:bottom w:val="single" w:sz="4" w:space="0" w:color="auto"/>
              <w:right w:val="double" w:sz="4" w:space="0" w:color="auto"/>
            </w:tcBorders>
          </w:tcPr>
          <w:p w:rsidR="00337B34" w:rsidRPr="00151A0C" w:rsidRDefault="00337B34" w:rsidP="00D800BC">
            <w:pPr>
              <w:rPr>
                <w:sz w:val="16"/>
                <w:szCs w:val="16"/>
              </w:rPr>
            </w:pPr>
          </w:p>
        </w:tc>
        <w:tc>
          <w:tcPr>
            <w:tcW w:w="786" w:type="dxa"/>
            <w:tcBorders>
              <w:top w:val="nil"/>
              <w:left w:val="double" w:sz="4" w:space="0" w:color="auto"/>
              <w:bottom w:val="single" w:sz="4" w:space="0" w:color="auto"/>
              <w:right w:val="single" w:sz="4" w:space="0" w:color="auto"/>
            </w:tcBorders>
          </w:tcPr>
          <w:p w:rsidR="00337B34" w:rsidRPr="00151A0C" w:rsidRDefault="00337B34" w:rsidP="00D800BC">
            <w:pPr>
              <w:rPr>
                <w:sz w:val="16"/>
                <w:szCs w:val="16"/>
              </w:rPr>
            </w:pPr>
          </w:p>
        </w:tc>
        <w:tc>
          <w:tcPr>
            <w:tcW w:w="619" w:type="dxa"/>
            <w:tcBorders>
              <w:top w:val="nil"/>
              <w:left w:val="single" w:sz="4" w:space="0" w:color="auto"/>
              <w:bottom w:val="single" w:sz="4" w:space="0" w:color="auto"/>
              <w:right w:val="double" w:sz="4" w:space="0" w:color="auto"/>
            </w:tcBorders>
          </w:tcPr>
          <w:p w:rsidR="00337B34" w:rsidRPr="00151A0C" w:rsidRDefault="00337B34" w:rsidP="00D800BC">
            <w:pPr>
              <w:rPr>
                <w:sz w:val="16"/>
                <w:szCs w:val="16"/>
              </w:rPr>
            </w:pPr>
          </w:p>
        </w:tc>
        <w:tc>
          <w:tcPr>
            <w:tcW w:w="1027" w:type="dxa"/>
            <w:tcBorders>
              <w:top w:val="nil"/>
              <w:left w:val="double" w:sz="4" w:space="0" w:color="auto"/>
              <w:bottom w:val="single" w:sz="4" w:space="0" w:color="auto"/>
              <w:right w:val="single" w:sz="4" w:space="0" w:color="auto"/>
            </w:tcBorders>
            <w:noWrap/>
            <w:vAlign w:val="center"/>
          </w:tcPr>
          <w:p w:rsidR="00337B34" w:rsidRPr="00151A0C" w:rsidRDefault="00337B34" w:rsidP="00D800BC">
            <w:pPr>
              <w:rPr>
                <w:sz w:val="16"/>
                <w:szCs w:val="16"/>
              </w:rPr>
            </w:pPr>
          </w:p>
        </w:tc>
        <w:tc>
          <w:tcPr>
            <w:tcW w:w="992" w:type="dxa"/>
            <w:tcBorders>
              <w:top w:val="nil"/>
              <w:left w:val="nil"/>
              <w:bottom w:val="single" w:sz="4" w:space="0" w:color="auto"/>
              <w:right w:val="single" w:sz="4" w:space="0" w:color="auto"/>
            </w:tcBorders>
            <w:noWrap/>
            <w:vAlign w:val="center"/>
          </w:tcPr>
          <w:p w:rsidR="00337B34" w:rsidRPr="00151A0C" w:rsidRDefault="00337B34" w:rsidP="00D800BC">
            <w:pPr>
              <w:rPr>
                <w:sz w:val="16"/>
                <w:szCs w:val="16"/>
              </w:rPr>
            </w:pPr>
          </w:p>
        </w:tc>
        <w:tc>
          <w:tcPr>
            <w:tcW w:w="992" w:type="dxa"/>
            <w:tcBorders>
              <w:top w:val="nil"/>
              <w:left w:val="nil"/>
              <w:bottom w:val="single" w:sz="4" w:space="0" w:color="auto"/>
              <w:right w:val="single" w:sz="4" w:space="0" w:color="auto"/>
            </w:tcBorders>
            <w:noWrap/>
            <w:vAlign w:val="center"/>
          </w:tcPr>
          <w:p w:rsidR="00337B34" w:rsidRPr="00151A0C" w:rsidRDefault="00337B34" w:rsidP="00D800BC">
            <w:pPr>
              <w:rPr>
                <w:sz w:val="16"/>
                <w:szCs w:val="16"/>
              </w:rPr>
            </w:pPr>
          </w:p>
        </w:tc>
        <w:tc>
          <w:tcPr>
            <w:tcW w:w="999" w:type="dxa"/>
            <w:tcBorders>
              <w:top w:val="nil"/>
              <w:left w:val="nil"/>
              <w:bottom w:val="single" w:sz="4" w:space="0" w:color="auto"/>
              <w:right w:val="nil"/>
            </w:tcBorders>
            <w:noWrap/>
            <w:vAlign w:val="center"/>
          </w:tcPr>
          <w:p w:rsidR="00337B34" w:rsidRPr="00151A0C" w:rsidRDefault="00337B34" w:rsidP="00D800BC">
            <w:pPr>
              <w:rPr>
                <w:sz w:val="16"/>
                <w:szCs w:val="16"/>
              </w:rPr>
            </w:pPr>
          </w:p>
        </w:tc>
        <w:tc>
          <w:tcPr>
            <w:tcW w:w="999" w:type="dxa"/>
            <w:tcBorders>
              <w:top w:val="nil"/>
              <w:left w:val="double" w:sz="6" w:space="0" w:color="auto"/>
              <w:bottom w:val="single" w:sz="4" w:space="0" w:color="auto"/>
              <w:right w:val="single" w:sz="4" w:space="0" w:color="auto"/>
            </w:tcBorders>
            <w:noWrap/>
            <w:vAlign w:val="center"/>
          </w:tcPr>
          <w:p w:rsidR="00337B34" w:rsidRPr="00151A0C" w:rsidRDefault="00337B34" w:rsidP="00D800BC">
            <w:pPr>
              <w:rPr>
                <w:sz w:val="16"/>
                <w:szCs w:val="16"/>
              </w:rPr>
            </w:pPr>
          </w:p>
        </w:tc>
        <w:tc>
          <w:tcPr>
            <w:tcW w:w="992" w:type="dxa"/>
            <w:tcBorders>
              <w:top w:val="nil"/>
              <w:left w:val="nil"/>
              <w:bottom w:val="single" w:sz="4" w:space="0" w:color="auto"/>
              <w:right w:val="single" w:sz="4" w:space="0" w:color="auto"/>
            </w:tcBorders>
            <w:noWrap/>
            <w:vAlign w:val="center"/>
          </w:tcPr>
          <w:p w:rsidR="00337B34" w:rsidRPr="00151A0C" w:rsidRDefault="00337B34" w:rsidP="00D800BC">
            <w:pPr>
              <w:rPr>
                <w:sz w:val="16"/>
                <w:szCs w:val="16"/>
              </w:rPr>
            </w:pPr>
          </w:p>
        </w:tc>
        <w:tc>
          <w:tcPr>
            <w:tcW w:w="993" w:type="dxa"/>
            <w:tcBorders>
              <w:top w:val="nil"/>
              <w:left w:val="nil"/>
              <w:bottom w:val="single" w:sz="4" w:space="0" w:color="auto"/>
              <w:right w:val="single" w:sz="4" w:space="0" w:color="auto"/>
            </w:tcBorders>
            <w:noWrap/>
            <w:vAlign w:val="center"/>
          </w:tcPr>
          <w:p w:rsidR="00337B34" w:rsidRPr="00151A0C" w:rsidRDefault="00337B34" w:rsidP="00D800BC">
            <w:pPr>
              <w:rPr>
                <w:sz w:val="16"/>
                <w:szCs w:val="16"/>
              </w:rPr>
            </w:pPr>
          </w:p>
        </w:tc>
        <w:tc>
          <w:tcPr>
            <w:tcW w:w="999" w:type="dxa"/>
            <w:tcBorders>
              <w:top w:val="nil"/>
              <w:left w:val="nil"/>
              <w:bottom w:val="single" w:sz="4" w:space="0" w:color="auto"/>
              <w:right w:val="single" w:sz="4" w:space="0" w:color="auto"/>
            </w:tcBorders>
            <w:noWrap/>
            <w:vAlign w:val="center"/>
          </w:tcPr>
          <w:p w:rsidR="00337B34" w:rsidRPr="00151A0C" w:rsidRDefault="00337B34" w:rsidP="00D800BC">
            <w:pPr>
              <w:rPr>
                <w:sz w:val="16"/>
                <w:szCs w:val="16"/>
              </w:rPr>
            </w:pPr>
          </w:p>
        </w:tc>
      </w:tr>
      <w:tr w:rsidR="00337B34" w:rsidRPr="00151A0C" w:rsidTr="00734773">
        <w:trPr>
          <w:trHeight w:val="260"/>
        </w:trPr>
        <w:tc>
          <w:tcPr>
            <w:tcW w:w="777" w:type="dxa"/>
            <w:tcBorders>
              <w:top w:val="nil"/>
              <w:left w:val="single" w:sz="4" w:space="0" w:color="auto"/>
              <w:bottom w:val="single" w:sz="4" w:space="0" w:color="auto"/>
              <w:right w:val="double" w:sz="4" w:space="0" w:color="auto"/>
            </w:tcBorders>
          </w:tcPr>
          <w:p w:rsidR="00337B34" w:rsidRPr="00151A0C" w:rsidRDefault="00337B34" w:rsidP="00D800BC">
            <w:pPr>
              <w:rPr>
                <w:sz w:val="16"/>
                <w:szCs w:val="16"/>
              </w:rPr>
            </w:pPr>
          </w:p>
        </w:tc>
        <w:tc>
          <w:tcPr>
            <w:tcW w:w="967" w:type="dxa"/>
            <w:tcBorders>
              <w:top w:val="nil"/>
              <w:left w:val="double" w:sz="4" w:space="0" w:color="auto"/>
              <w:bottom w:val="single" w:sz="4" w:space="0" w:color="auto"/>
              <w:right w:val="single" w:sz="4" w:space="0" w:color="auto"/>
            </w:tcBorders>
          </w:tcPr>
          <w:p w:rsidR="00337B34" w:rsidRPr="00151A0C" w:rsidRDefault="00337B34" w:rsidP="00D800BC">
            <w:pPr>
              <w:rPr>
                <w:sz w:val="16"/>
                <w:szCs w:val="16"/>
              </w:rPr>
            </w:pPr>
          </w:p>
        </w:tc>
        <w:tc>
          <w:tcPr>
            <w:tcW w:w="916" w:type="dxa"/>
            <w:tcBorders>
              <w:top w:val="nil"/>
              <w:left w:val="single" w:sz="4" w:space="0" w:color="auto"/>
              <w:bottom w:val="single" w:sz="4" w:space="0" w:color="auto"/>
              <w:right w:val="single" w:sz="4" w:space="0" w:color="auto"/>
            </w:tcBorders>
          </w:tcPr>
          <w:p w:rsidR="00337B34" w:rsidRPr="00151A0C" w:rsidRDefault="00337B34" w:rsidP="00D800BC">
            <w:pPr>
              <w:rPr>
                <w:sz w:val="16"/>
                <w:szCs w:val="16"/>
              </w:rPr>
            </w:pPr>
          </w:p>
        </w:tc>
        <w:tc>
          <w:tcPr>
            <w:tcW w:w="708" w:type="dxa"/>
            <w:tcBorders>
              <w:top w:val="nil"/>
              <w:left w:val="single" w:sz="4" w:space="0" w:color="auto"/>
              <w:bottom w:val="single" w:sz="4" w:space="0" w:color="auto"/>
              <w:right w:val="single" w:sz="4" w:space="0" w:color="auto"/>
            </w:tcBorders>
          </w:tcPr>
          <w:p w:rsidR="00337B34" w:rsidRPr="00151A0C" w:rsidRDefault="00337B34" w:rsidP="00D800BC">
            <w:pPr>
              <w:rPr>
                <w:sz w:val="16"/>
                <w:szCs w:val="16"/>
              </w:rPr>
            </w:pPr>
          </w:p>
        </w:tc>
        <w:tc>
          <w:tcPr>
            <w:tcW w:w="661" w:type="dxa"/>
            <w:tcBorders>
              <w:top w:val="nil"/>
              <w:left w:val="single" w:sz="4" w:space="0" w:color="auto"/>
              <w:bottom w:val="single" w:sz="4" w:space="0" w:color="auto"/>
              <w:right w:val="double" w:sz="4" w:space="0" w:color="auto"/>
            </w:tcBorders>
          </w:tcPr>
          <w:p w:rsidR="00337B34" w:rsidRPr="00151A0C" w:rsidRDefault="00337B34" w:rsidP="00D800BC">
            <w:pPr>
              <w:rPr>
                <w:sz w:val="16"/>
                <w:szCs w:val="16"/>
              </w:rPr>
            </w:pPr>
          </w:p>
        </w:tc>
        <w:tc>
          <w:tcPr>
            <w:tcW w:w="786" w:type="dxa"/>
            <w:tcBorders>
              <w:top w:val="nil"/>
              <w:left w:val="double" w:sz="4" w:space="0" w:color="auto"/>
              <w:bottom w:val="single" w:sz="4" w:space="0" w:color="auto"/>
              <w:right w:val="single" w:sz="4" w:space="0" w:color="auto"/>
            </w:tcBorders>
          </w:tcPr>
          <w:p w:rsidR="00337B34" w:rsidRPr="00151A0C" w:rsidRDefault="00337B34" w:rsidP="00D800BC">
            <w:pPr>
              <w:rPr>
                <w:sz w:val="16"/>
                <w:szCs w:val="16"/>
              </w:rPr>
            </w:pPr>
          </w:p>
        </w:tc>
        <w:tc>
          <w:tcPr>
            <w:tcW w:w="619" w:type="dxa"/>
            <w:tcBorders>
              <w:top w:val="nil"/>
              <w:left w:val="single" w:sz="4" w:space="0" w:color="auto"/>
              <w:bottom w:val="single" w:sz="4" w:space="0" w:color="auto"/>
              <w:right w:val="double" w:sz="4" w:space="0" w:color="auto"/>
            </w:tcBorders>
          </w:tcPr>
          <w:p w:rsidR="00337B34" w:rsidRPr="00151A0C" w:rsidRDefault="00337B34" w:rsidP="00D800BC">
            <w:pPr>
              <w:rPr>
                <w:sz w:val="16"/>
                <w:szCs w:val="16"/>
              </w:rPr>
            </w:pPr>
          </w:p>
        </w:tc>
        <w:tc>
          <w:tcPr>
            <w:tcW w:w="1027" w:type="dxa"/>
            <w:tcBorders>
              <w:top w:val="nil"/>
              <w:left w:val="double" w:sz="4" w:space="0" w:color="auto"/>
              <w:bottom w:val="single" w:sz="4" w:space="0" w:color="auto"/>
              <w:right w:val="single" w:sz="4" w:space="0" w:color="auto"/>
            </w:tcBorders>
            <w:noWrap/>
            <w:vAlign w:val="center"/>
          </w:tcPr>
          <w:p w:rsidR="00337B34" w:rsidRPr="00151A0C" w:rsidRDefault="00337B34" w:rsidP="00D800BC">
            <w:pPr>
              <w:rPr>
                <w:sz w:val="16"/>
                <w:szCs w:val="16"/>
              </w:rPr>
            </w:pPr>
          </w:p>
        </w:tc>
        <w:tc>
          <w:tcPr>
            <w:tcW w:w="992" w:type="dxa"/>
            <w:tcBorders>
              <w:top w:val="nil"/>
              <w:left w:val="nil"/>
              <w:bottom w:val="single" w:sz="4" w:space="0" w:color="auto"/>
              <w:right w:val="single" w:sz="4" w:space="0" w:color="auto"/>
            </w:tcBorders>
            <w:noWrap/>
            <w:vAlign w:val="center"/>
          </w:tcPr>
          <w:p w:rsidR="00337B34" w:rsidRPr="00151A0C" w:rsidRDefault="00337B34" w:rsidP="00D800BC">
            <w:pPr>
              <w:rPr>
                <w:sz w:val="16"/>
                <w:szCs w:val="16"/>
              </w:rPr>
            </w:pPr>
          </w:p>
        </w:tc>
        <w:tc>
          <w:tcPr>
            <w:tcW w:w="992" w:type="dxa"/>
            <w:tcBorders>
              <w:top w:val="nil"/>
              <w:left w:val="nil"/>
              <w:bottom w:val="single" w:sz="4" w:space="0" w:color="auto"/>
              <w:right w:val="single" w:sz="4" w:space="0" w:color="auto"/>
            </w:tcBorders>
            <w:noWrap/>
            <w:vAlign w:val="center"/>
          </w:tcPr>
          <w:p w:rsidR="00337B34" w:rsidRPr="00151A0C" w:rsidRDefault="00337B34" w:rsidP="00D800BC">
            <w:pPr>
              <w:rPr>
                <w:sz w:val="16"/>
                <w:szCs w:val="16"/>
              </w:rPr>
            </w:pPr>
          </w:p>
        </w:tc>
        <w:tc>
          <w:tcPr>
            <w:tcW w:w="999" w:type="dxa"/>
            <w:tcBorders>
              <w:top w:val="nil"/>
              <w:left w:val="nil"/>
              <w:bottom w:val="single" w:sz="4" w:space="0" w:color="auto"/>
              <w:right w:val="nil"/>
            </w:tcBorders>
            <w:noWrap/>
            <w:vAlign w:val="center"/>
          </w:tcPr>
          <w:p w:rsidR="00337B34" w:rsidRPr="00151A0C" w:rsidRDefault="00337B34" w:rsidP="00D800BC">
            <w:pPr>
              <w:rPr>
                <w:sz w:val="16"/>
                <w:szCs w:val="16"/>
              </w:rPr>
            </w:pPr>
          </w:p>
        </w:tc>
        <w:tc>
          <w:tcPr>
            <w:tcW w:w="999" w:type="dxa"/>
            <w:tcBorders>
              <w:top w:val="nil"/>
              <w:left w:val="double" w:sz="6" w:space="0" w:color="auto"/>
              <w:bottom w:val="single" w:sz="4" w:space="0" w:color="auto"/>
              <w:right w:val="single" w:sz="4" w:space="0" w:color="auto"/>
            </w:tcBorders>
            <w:noWrap/>
            <w:vAlign w:val="center"/>
          </w:tcPr>
          <w:p w:rsidR="00337B34" w:rsidRPr="00151A0C" w:rsidRDefault="00337B34" w:rsidP="00D800BC">
            <w:pPr>
              <w:rPr>
                <w:sz w:val="16"/>
                <w:szCs w:val="16"/>
              </w:rPr>
            </w:pPr>
          </w:p>
        </w:tc>
        <w:tc>
          <w:tcPr>
            <w:tcW w:w="992" w:type="dxa"/>
            <w:tcBorders>
              <w:top w:val="nil"/>
              <w:left w:val="nil"/>
              <w:bottom w:val="single" w:sz="4" w:space="0" w:color="auto"/>
              <w:right w:val="single" w:sz="4" w:space="0" w:color="auto"/>
            </w:tcBorders>
            <w:noWrap/>
            <w:vAlign w:val="center"/>
          </w:tcPr>
          <w:p w:rsidR="00337B34" w:rsidRPr="00151A0C" w:rsidRDefault="00337B34" w:rsidP="00D800BC">
            <w:pPr>
              <w:rPr>
                <w:sz w:val="16"/>
                <w:szCs w:val="16"/>
              </w:rPr>
            </w:pPr>
          </w:p>
        </w:tc>
        <w:tc>
          <w:tcPr>
            <w:tcW w:w="993" w:type="dxa"/>
            <w:tcBorders>
              <w:top w:val="nil"/>
              <w:left w:val="nil"/>
              <w:bottom w:val="single" w:sz="4" w:space="0" w:color="auto"/>
              <w:right w:val="single" w:sz="4" w:space="0" w:color="auto"/>
            </w:tcBorders>
            <w:noWrap/>
            <w:vAlign w:val="center"/>
          </w:tcPr>
          <w:p w:rsidR="00337B34" w:rsidRPr="00151A0C" w:rsidRDefault="00337B34" w:rsidP="00D800BC">
            <w:pPr>
              <w:rPr>
                <w:sz w:val="16"/>
                <w:szCs w:val="16"/>
              </w:rPr>
            </w:pPr>
          </w:p>
        </w:tc>
        <w:tc>
          <w:tcPr>
            <w:tcW w:w="999" w:type="dxa"/>
            <w:tcBorders>
              <w:top w:val="nil"/>
              <w:left w:val="nil"/>
              <w:bottom w:val="single" w:sz="4" w:space="0" w:color="auto"/>
              <w:right w:val="single" w:sz="4" w:space="0" w:color="auto"/>
            </w:tcBorders>
            <w:noWrap/>
            <w:vAlign w:val="center"/>
          </w:tcPr>
          <w:p w:rsidR="00337B34" w:rsidRPr="00151A0C" w:rsidRDefault="00337B34" w:rsidP="00D800BC">
            <w:pPr>
              <w:rPr>
                <w:sz w:val="16"/>
                <w:szCs w:val="16"/>
              </w:rPr>
            </w:pPr>
          </w:p>
        </w:tc>
      </w:tr>
      <w:tr w:rsidR="00337B34" w:rsidRPr="00151A0C" w:rsidTr="00734773">
        <w:trPr>
          <w:trHeight w:val="260"/>
        </w:trPr>
        <w:tc>
          <w:tcPr>
            <w:tcW w:w="777" w:type="dxa"/>
            <w:tcBorders>
              <w:top w:val="nil"/>
              <w:left w:val="single" w:sz="4" w:space="0" w:color="auto"/>
              <w:bottom w:val="single" w:sz="4" w:space="0" w:color="auto"/>
              <w:right w:val="double" w:sz="4" w:space="0" w:color="auto"/>
            </w:tcBorders>
          </w:tcPr>
          <w:p w:rsidR="00337B34" w:rsidRPr="00151A0C" w:rsidRDefault="00337B34" w:rsidP="00D800BC">
            <w:pPr>
              <w:rPr>
                <w:sz w:val="16"/>
                <w:szCs w:val="16"/>
              </w:rPr>
            </w:pPr>
          </w:p>
        </w:tc>
        <w:tc>
          <w:tcPr>
            <w:tcW w:w="967" w:type="dxa"/>
            <w:tcBorders>
              <w:top w:val="nil"/>
              <w:left w:val="double" w:sz="4" w:space="0" w:color="auto"/>
              <w:bottom w:val="single" w:sz="4" w:space="0" w:color="auto"/>
              <w:right w:val="single" w:sz="4" w:space="0" w:color="auto"/>
            </w:tcBorders>
          </w:tcPr>
          <w:p w:rsidR="00337B34" w:rsidRPr="00151A0C" w:rsidRDefault="00337B34" w:rsidP="00D800BC">
            <w:pPr>
              <w:rPr>
                <w:sz w:val="16"/>
                <w:szCs w:val="16"/>
              </w:rPr>
            </w:pPr>
          </w:p>
        </w:tc>
        <w:tc>
          <w:tcPr>
            <w:tcW w:w="916" w:type="dxa"/>
            <w:tcBorders>
              <w:top w:val="nil"/>
              <w:left w:val="single" w:sz="4" w:space="0" w:color="auto"/>
              <w:bottom w:val="single" w:sz="4" w:space="0" w:color="auto"/>
              <w:right w:val="single" w:sz="4" w:space="0" w:color="auto"/>
            </w:tcBorders>
          </w:tcPr>
          <w:p w:rsidR="00337B34" w:rsidRPr="00151A0C" w:rsidRDefault="00337B34" w:rsidP="00D800BC">
            <w:pPr>
              <w:rPr>
                <w:sz w:val="16"/>
                <w:szCs w:val="16"/>
              </w:rPr>
            </w:pPr>
          </w:p>
        </w:tc>
        <w:tc>
          <w:tcPr>
            <w:tcW w:w="708" w:type="dxa"/>
            <w:tcBorders>
              <w:top w:val="nil"/>
              <w:left w:val="single" w:sz="4" w:space="0" w:color="auto"/>
              <w:bottom w:val="single" w:sz="4" w:space="0" w:color="auto"/>
              <w:right w:val="single" w:sz="4" w:space="0" w:color="auto"/>
            </w:tcBorders>
          </w:tcPr>
          <w:p w:rsidR="00337B34" w:rsidRPr="00151A0C" w:rsidRDefault="00337B34" w:rsidP="00D800BC">
            <w:pPr>
              <w:rPr>
                <w:sz w:val="16"/>
                <w:szCs w:val="16"/>
              </w:rPr>
            </w:pPr>
          </w:p>
        </w:tc>
        <w:tc>
          <w:tcPr>
            <w:tcW w:w="661" w:type="dxa"/>
            <w:tcBorders>
              <w:top w:val="nil"/>
              <w:left w:val="single" w:sz="4" w:space="0" w:color="auto"/>
              <w:bottom w:val="single" w:sz="4" w:space="0" w:color="auto"/>
              <w:right w:val="double" w:sz="4" w:space="0" w:color="auto"/>
            </w:tcBorders>
          </w:tcPr>
          <w:p w:rsidR="00337B34" w:rsidRPr="00151A0C" w:rsidRDefault="00337B34" w:rsidP="00D800BC">
            <w:pPr>
              <w:rPr>
                <w:sz w:val="16"/>
                <w:szCs w:val="16"/>
              </w:rPr>
            </w:pPr>
          </w:p>
        </w:tc>
        <w:tc>
          <w:tcPr>
            <w:tcW w:w="786" w:type="dxa"/>
            <w:tcBorders>
              <w:top w:val="nil"/>
              <w:left w:val="double" w:sz="4" w:space="0" w:color="auto"/>
              <w:bottom w:val="single" w:sz="4" w:space="0" w:color="auto"/>
              <w:right w:val="single" w:sz="4" w:space="0" w:color="auto"/>
            </w:tcBorders>
          </w:tcPr>
          <w:p w:rsidR="00337B34" w:rsidRPr="00151A0C" w:rsidRDefault="00337B34" w:rsidP="00D800BC">
            <w:pPr>
              <w:rPr>
                <w:sz w:val="16"/>
                <w:szCs w:val="16"/>
              </w:rPr>
            </w:pPr>
          </w:p>
        </w:tc>
        <w:tc>
          <w:tcPr>
            <w:tcW w:w="619" w:type="dxa"/>
            <w:tcBorders>
              <w:top w:val="nil"/>
              <w:left w:val="single" w:sz="4" w:space="0" w:color="auto"/>
              <w:bottom w:val="single" w:sz="4" w:space="0" w:color="auto"/>
              <w:right w:val="double" w:sz="4" w:space="0" w:color="auto"/>
            </w:tcBorders>
          </w:tcPr>
          <w:p w:rsidR="00337B34" w:rsidRPr="00151A0C" w:rsidRDefault="00337B34" w:rsidP="00D800BC">
            <w:pPr>
              <w:rPr>
                <w:sz w:val="16"/>
                <w:szCs w:val="16"/>
              </w:rPr>
            </w:pPr>
          </w:p>
        </w:tc>
        <w:tc>
          <w:tcPr>
            <w:tcW w:w="1027" w:type="dxa"/>
            <w:tcBorders>
              <w:top w:val="nil"/>
              <w:left w:val="double" w:sz="4" w:space="0" w:color="auto"/>
              <w:bottom w:val="single" w:sz="4" w:space="0" w:color="auto"/>
              <w:right w:val="single" w:sz="4" w:space="0" w:color="auto"/>
            </w:tcBorders>
            <w:noWrap/>
            <w:vAlign w:val="center"/>
          </w:tcPr>
          <w:p w:rsidR="00337B34" w:rsidRPr="00151A0C" w:rsidRDefault="00337B34" w:rsidP="00D800BC">
            <w:pPr>
              <w:rPr>
                <w:sz w:val="16"/>
                <w:szCs w:val="16"/>
              </w:rPr>
            </w:pPr>
          </w:p>
        </w:tc>
        <w:tc>
          <w:tcPr>
            <w:tcW w:w="992" w:type="dxa"/>
            <w:tcBorders>
              <w:top w:val="nil"/>
              <w:left w:val="nil"/>
              <w:bottom w:val="single" w:sz="4" w:space="0" w:color="auto"/>
              <w:right w:val="single" w:sz="4" w:space="0" w:color="auto"/>
            </w:tcBorders>
            <w:noWrap/>
            <w:vAlign w:val="center"/>
          </w:tcPr>
          <w:p w:rsidR="00337B34" w:rsidRPr="00151A0C" w:rsidRDefault="00337B34" w:rsidP="00D800BC">
            <w:pPr>
              <w:rPr>
                <w:sz w:val="16"/>
                <w:szCs w:val="16"/>
              </w:rPr>
            </w:pPr>
          </w:p>
        </w:tc>
        <w:tc>
          <w:tcPr>
            <w:tcW w:w="992" w:type="dxa"/>
            <w:tcBorders>
              <w:top w:val="nil"/>
              <w:left w:val="nil"/>
              <w:bottom w:val="single" w:sz="4" w:space="0" w:color="auto"/>
              <w:right w:val="single" w:sz="4" w:space="0" w:color="auto"/>
            </w:tcBorders>
            <w:noWrap/>
            <w:vAlign w:val="center"/>
          </w:tcPr>
          <w:p w:rsidR="00337B34" w:rsidRPr="00151A0C" w:rsidRDefault="00337B34" w:rsidP="00D800BC">
            <w:pPr>
              <w:rPr>
                <w:sz w:val="16"/>
                <w:szCs w:val="16"/>
              </w:rPr>
            </w:pPr>
          </w:p>
        </w:tc>
        <w:tc>
          <w:tcPr>
            <w:tcW w:w="999" w:type="dxa"/>
            <w:tcBorders>
              <w:top w:val="nil"/>
              <w:left w:val="nil"/>
              <w:bottom w:val="single" w:sz="4" w:space="0" w:color="auto"/>
              <w:right w:val="nil"/>
            </w:tcBorders>
            <w:noWrap/>
            <w:vAlign w:val="center"/>
          </w:tcPr>
          <w:p w:rsidR="00337B34" w:rsidRPr="00151A0C" w:rsidRDefault="00337B34" w:rsidP="00D800BC">
            <w:pPr>
              <w:rPr>
                <w:sz w:val="16"/>
                <w:szCs w:val="16"/>
              </w:rPr>
            </w:pPr>
          </w:p>
        </w:tc>
        <w:tc>
          <w:tcPr>
            <w:tcW w:w="999" w:type="dxa"/>
            <w:tcBorders>
              <w:top w:val="nil"/>
              <w:left w:val="double" w:sz="6" w:space="0" w:color="auto"/>
              <w:bottom w:val="single" w:sz="4" w:space="0" w:color="auto"/>
              <w:right w:val="single" w:sz="4" w:space="0" w:color="auto"/>
            </w:tcBorders>
            <w:noWrap/>
            <w:vAlign w:val="center"/>
          </w:tcPr>
          <w:p w:rsidR="00337B34" w:rsidRPr="00151A0C" w:rsidRDefault="00337B34" w:rsidP="00D800BC">
            <w:pPr>
              <w:rPr>
                <w:sz w:val="16"/>
                <w:szCs w:val="16"/>
              </w:rPr>
            </w:pPr>
          </w:p>
        </w:tc>
        <w:tc>
          <w:tcPr>
            <w:tcW w:w="992" w:type="dxa"/>
            <w:tcBorders>
              <w:top w:val="nil"/>
              <w:left w:val="nil"/>
              <w:bottom w:val="single" w:sz="4" w:space="0" w:color="auto"/>
              <w:right w:val="single" w:sz="4" w:space="0" w:color="auto"/>
            </w:tcBorders>
            <w:noWrap/>
            <w:vAlign w:val="center"/>
          </w:tcPr>
          <w:p w:rsidR="00337B34" w:rsidRPr="00151A0C" w:rsidRDefault="00337B34" w:rsidP="00D800BC">
            <w:pPr>
              <w:rPr>
                <w:sz w:val="16"/>
                <w:szCs w:val="16"/>
              </w:rPr>
            </w:pPr>
          </w:p>
        </w:tc>
        <w:tc>
          <w:tcPr>
            <w:tcW w:w="993" w:type="dxa"/>
            <w:tcBorders>
              <w:top w:val="nil"/>
              <w:left w:val="nil"/>
              <w:bottom w:val="single" w:sz="4" w:space="0" w:color="auto"/>
              <w:right w:val="single" w:sz="4" w:space="0" w:color="auto"/>
            </w:tcBorders>
            <w:noWrap/>
            <w:vAlign w:val="center"/>
          </w:tcPr>
          <w:p w:rsidR="00337B34" w:rsidRPr="00151A0C" w:rsidRDefault="00337B34" w:rsidP="00D800BC">
            <w:pPr>
              <w:rPr>
                <w:sz w:val="16"/>
                <w:szCs w:val="16"/>
              </w:rPr>
            </w:pPr>
          </w:p>
        </w:tc>
        <w:tc>
          <w:tcPr>
            <w:tcW w:w="999" w:type="dxa"/>
            <w:tcBorders>
              <w:top w:val="nil"/>
              <w:left w:val="nil"/>
              <w:bottom w:val="single" w:sz="4" w:space="0" w:color="auto"/>
              <w:right w:val="single" w:sz="4" w:space="0" w:color="auto"/>
            </w:tcBorders>
            <w:noWrap/>
            <w:vAlign w:val="center"/>
          </w:tcPr>
          <w:p w:rsidR="00337B34" w:rsidRPr="00151A0C" w:rsidRDefault="00337B34" w:rsidP="00D800BC">
            <w:pPr>
              <w:rPr>
                <w:sz w:val="16"/>
                <w:szCs w:val="16"/>
              </w:rPr>
            </w:pPr>
          </w:p>
        </w:tc>
      </w:tr>
      <w:tr w:rsidR="00337B34" w:rsidRPr="00151A0C" w:rsidTr="00734773">
        <w:trPr>
          <w:trHeight w:val="270"/>
        </w:trPr>
        <w:tc>
          <w:tcPr>
            <w:tcW w:w="777" w:type="dxa"/>
            <w:tcBorders>
              <w:top w:val="nil"/>
              <w:left w:val="single" w:sz="4" w:space="0" w:color="auto"/>
              <w:bottom w:val="single" w:sz="8" w:space="0" w:color="auto"/>
              <w:right w:val="double" w:sz="4" w:space="0" w:color="auto"/>
            </w:tcBorders>
          </w:tcPr>
          <w:p w:rsidR="00337B34" w:rsidRPr="00151A0C" w:rsidRDefault="00337B34" w:rsidP="00D800BC">
            <w:pPr>
              <w:rPr>
                <w:sz w:val="16"/>
                <w:szCs w:val="16"/>
              </w:rPr>
            </w:pPr>
          </w:p>
        </w:tc>
        <w:tc>
          <w:tcPr>
            <w:tcW w:w="967" w:type="dxa"/>
            <w:tcBorders>
              <w:top w:val="nil"/>
              <w:left w:val="double" w:sz="4" w:space="0" w:color="auto"/>
              <w:bottom w:val="single" w:sz="8" w:space="0" w:color="auto"/>
              <w:right w:val="single" w:sz="4" w:space="0" w:color="auto"/>
            </w:tcBorders>
          </w:tcPr>
          <w:p w:rsidR="00337B34" w:rsidRPr="00151A0C" w:rsidRDefault="00337B34" w:rsidP="00D800BC">
            <w:pPr>
              <w:rPr>
                <w:sz w:val="16"/>
                <w:szCs w:val="16"/>
              </w:rPr>
            </w:pPr>
          </w:p>
        </w:tc>
        <w:tc>
          <w:tcPr>
            <w:tcW w:w="916" w:type="dxa"/>
            <w:tcBorders>
              <w:top w:val="nil"/>
              <w:left w:val="single" w:sz="4" w:space="0" w:color="auto"/>
              <w:bottom w:val="single" w:sz="8" w:space="0" w:color="auto"/>
              <w:right w:val="single" w:sz="4" w:space="0" w:color="auto"/>
            </w:tcBorders>
          </w:tcPr>
          <w:p w:rsidR="00337B34" w:rsidRPr="00151A0C" w:rsidRDefault="00337B34" w:rsidP="00D800BC">
            <w:pPr>
              <w:rPr>
                <w:sz w:val="16"/>
                <w:szCs w:val="16"/>
              </w:rPr>
            </w:pPr>
          </w:p>
        </w:tc>
        <w:tc>
          <w:tcPr>
            <w:tcW w:w="708" w:type="dxa"/>
            <w:tcBorders>
              <w:top w:val="nil"/>
              <w:left w:val="single" w:sz="4" w:space="0" w:color="auto"/>
              <w:bottom w:val="single" w:sz="8" w:space="0" w:color="auto"/>
              <w:right w:val="single" w:sz="4" w:space="0" w:color="auto"/>
            </w:tcBorders>
          </w:tcPr>
          <w:p w:rsidR="00337B34" w:rsidRPr="00151A0C" w:rsidRDefault="00337B34" w:rsidP="00D800BC">
            <w:pPr>
              <w:rPr>
                <w:sz w:val="16"/>
                <w:szCs w:val="16"/>
              </w:rPr>
            </w:pPr>
          </w:p>
        </w:tc>
        <w:tc>
          <w:tcPr>
            <w:tcW w:w="661" w:type="dxa"/>
            <w:tcBorders>
              <w:top w:val="nil"/>
              <w:left w:val="single" w:sz="4" w:space="0" w:color="auto"/>
              <w:bottom w:val="single" w:sz="8" w:space="0" w:color="auto"/>
              <w:right w:val="double" w:sz="4" w:space="0" w:color="auto"/>
            </w:tcBorders>
          </w:tcPr>
          <w:p w:rsidR="00337B34" w:rsidRPr="00151A0C" w:rsidRDefault="00337B34" w:rsidP="00D800BC">
            <w:pPr>
              <w:rPr>
                <w:sz w:val="16"/>
                <w:szCs w:val="16"/>
              </w:rPr>
            </w:pPr>
          </w:p>
        </w:tc>
        <w:tc>
          <w:tcPr>
            <w:tcW w:w="786" w:type="dxa"/>
            <w:tcBorders>
              <w:top w:val="nil"/>
              <w:left w:val="double" w:sz="4" w:space="0" w:color="auto"/>
              <w:bottom w:val="single" w:sz="8" w:space="0" w:color="auto"/>
              <w:right w:val="single" w:sz="4" w:space="0" w:color="auto"/>
            </w:tcBorders>
          </w:tcPr>
          <w:p w:rsidR="00337B34" w:rsidRPr="00151A0C" w:rsidRDefault="00337B34" w:rsidP="00D800BC">
            <w:pPr>
              <w:rPr>
                <w:sz w:val="16"/>
                <w:szCs w:val="16"/>
              </w:rPr>
            </w:pPr>
          </w:p>
        </w:tc>
        <w:tc>
          <w:tcPr>
            <w:tcW w:w="619" w:type="dxa"/>
            <w:tcBorders>
              <w:top w:val="nil"/>
              <w:left w:val="single" w:sz="4" w:space="0" w:color="auto"/>
              <w:bottom w:val="single" w:sz="8" w:space="0" w:color="auto"/>
              <w:right w:val="double" w:sz="4" w:space="0" w:color="auto"/>
            </w:tcBorders>
          </w:tcPr>
          <w:p w:rsidR="00337B34" w:rsidRPr="00151A0C" w:rsidRDefault="00337B34" w:rsidP="00D800BC">
            <w:pPr>
              <w:rPr>
                <w:sz w:val="16"/>
                <w:szCs w:val="16"/>
              </w:rPr>
            </w:pPr>
          </w:p>
        </w:tc>
        <w:tc>
          <w:tcPr>
            <w:tcW w:w="1027" w:type="dxa"/>
            <w:tcBorders>
              <w:top w:val="nil"/>
              <w:left w:val="double" w:sz="4" w:space="0" w:color="auto"/>
              <w:bottom w:val="single" w:sz="8" w:space="0" w:color="auto"/>
              <w:right w:val="single" w:sz="4" w:space="0" w:color="auto"/>
            </w:tcBorders>
            <w:noWrap/>
            <w:vAlign w:val="center"/>
          </w:tcPr>
          <w:p w:rsidR="00337B34" w:rsidRPr="00151A0C" w:rsidRDefault="00337B34" w:rsidP="00D800BC">
            <w:pPr>
              <w:rPr>
                <w:sz w:val="16"/>
                <w:szCs w:val="16"/>
              </w:rPr>
            </w:pPr>
          </w:p>
        </w:tc>
        <w:tc>
          <w:tcPr>
            <w:tcW w:w="992" w:type="dxa"/>
            <w:tcBorders>
              <w:top w:val="nil"/>
              <w:left w:val="nil"/>
              <w:bottom w:val="single" w:sz="8" w:space="0" w:color="auto"/>
              <w:right w:val="single" w:sz="4" w:space="0" w:color="auto"/>
            </w:tcBorders>
            <w:noWrap/>
            <w:vAlign w:val="center"/>
          </w:tcPr>
          <w:p w:rsidR="00337B34" w:rsidRPr="00151A0C" w:rsidRDefault="00337B34" w:rsidP="00D800BC">
            <w:pPr>
              <w:rPr>
                <w:sz w:val="16"/>
                <w:szCs w:val="16"/>
              </w:rPr>
            </w:pPr>
          </w:p>
        </w:tc>
        <w:tc>
          <w:tcPr>
            <w:tcW w:w="992" w:type="dxa"/>
            <w:tcBorders>
              <w:top w:val="nil"/>
              <w:left w:val="nil"/>
              <w:bottom w:val="single" w:sz="8" w:space="0" w:color="auto"/>
              <w:right w:val="single" w:sz="4" w:space="0" w:color="auto"/>
            </w:tcBorders>
            <w:noWrap/>
            <w:vAlign w:val="center"/>
          </w:tcPr>
          <w:p w:rsidR="00337B34" w:rsidRPr="00151A0C" w:rsidRDefault="00337B34" w:rsidP="00D800BC">
            <w:pPr>
              <w:rPr>
                <w:sz w:val="16"/>
                <w:szCs w:val="16"/>
              </w:rPr>
            </w:pPr>
          </w:p>
        </w:tc>
        <w:tc>
          <w:tcPr>
            <w:tcW w:w="999" w:type="dxa"/>
            <w:tcBorders>
              <w:bottom w:val="single" w:sz="8" w:space="0" w:color="auto"/>
            </w:tcBorders>
            <w:noWrap/>
            <w:vAlign w:val="center"/>
          </w:tcPr>
          <w:p w:rsidR="00337B34" w:rsidRPr="00151A0C" w:rsidRDefault="00337B34" w:rsidP="00D800BC">
            <w:pPr>
              <w:rPr>
                <w:sz w:val="16"/>
                <w:szCs w:val="16"/>
              </w:rPr>
            </w:pPr>
          </w:p>
        </w:tc>
        <w:tc>
          <w:tcPr>
            <w:tcW w:w="999" w:type="dxa"/>
            <w:tcBorders>
              <w:top w:val="nil"/>
              <w:left w:val="double" w:sz="6" w:space="0" w:color="auto"/>
              <w:bottom w:val="single" w:sz="8" w:space="0" w:color="auto"/>
              <w:right w:val="single" w:sz="4" w:space="0" w:color="auto"/>
            </w:tcBorders>
            <w:noWrap/>
            <w:vAlign w:val="center"/>
          </w:tcPr>
          <w:p w:rsidR="00337B34" w:rsidRPr="00151A0C" w:rsidRDefault="00337B34" w:rsidP="00D800BC">
            <w:pPr>
              <w:rPr>
                <w:sz w:val="16"/>
                <w:szCs w:val="16"/>
              </w:rPr>
            </w:pPr>
          </w:p>
        </w:tc>
        <w:tc>
          <w:tcPr>
            <w:tcW w:w="992" w:type="dxa"/>
            <w:tcBorders>
              <w:top w:val="nil"/>
              <w:left w:val="nil"/>
              <w:bottom w:val="single" w:sz="8" w:space="0" w:color="auto"/>
              <w:right w:val="single" w:sz="4" w:space="0" w:color="auto"/>
            </w:tcBorders>
            <w:noWrap/>
            <w:vAlign w:val="center"/>
          </w:tcPr>
          <w:p w:rsidR="00337B34" w:rsidRPr="00151A0C" w:rsidRDefault="00337B34" w:rsidP="00D800BC">
            <w:pPr>
              <w:rPr>
                <w:sz w:val="16"/>
                <w:szCs w:val="16"/>
              </w:rPr>
            </w:pPr>
          </w:p>
        </w:tc>
        <w:tc>
          <w:tcPr>
            <w:tcW w:w="993" w:type="dxa"/>
            <w:tcBorders>
              <w:top w:val="nil"/>
              <w:left w:val="nil"/>
              <w:bottom w:val="single" w:sz="8" w:space="0" w:color="auto"/>
              <w:right w:val="single" w:sz="4" w:space="0" w:color="auto"/>
            </w:tcBorders>
            <w:noWrap/>
            <w:vAlign w:val="center"/>
          </w:tcPr>
          <w:p w:rsidR="00337B34" w:rsidRPr="00151A0C" w:rsidRDefault="00337B34" w:rsidP="00D800BC">
            <w:pPr>
              <w:rPr>
                <w:sz w:val="16"/>
                <w:szCs w:val="16"/>
              </w:rPr>
            </w:pPr>
          </w:p>
        </w:tc>
        <w:tc>
          <w:tcPr>
            <w:tcW w:w="999" w:type="dxa"/>
            <w:tcBorders>
              <w:top w:val="nil"/>
              <w:left w:val="nil"/>
              <w:bottom w:val="single" w:sz="8" w:space="0" w:color="auto"/>
              <w:right w:val="single" w:sz="4" w:space="0" w:color="auto"/>
            </w:tcBorders>
            <w:noWrap/>
            <w:vAlign w:val="center"/>
          </w:tcPr>
          <w:p w:rsidR="00337B34" w:rsidRPr="00151A0C" w:rsidRDefault="00337B34" w:rsidP="00D800BC">
            <w:pPr>
              <w:rPr>
                <w:sz w:val="16"/>
                <w:szCs w:val="16"/>
              </w:rPr>
            </w:pPr>
          </w:p>
        </w:tc>
      </w:tr>
      <w:tr w:rsidR="00337B34" w:rsidRPr="00151A0C" w:rsidTr="00734773">
        <w:trPr>
          <w:trHeight w:val="270"/>
        </w:trPr>
        <w:tc>
          <w:tcPr>
            <w:tcW w:w="777" w:type="dxa"/>
            <w:tcBorders>
              <w:top w:val="single" w:sz="8" w:space="0" w:color="auto"/>
              <w:left w:val="single" w:sz="4" w:space="0" w:color="auto"/>
              <w:bottom w:val="single" w:sz="8" w:space="0" w:color="auto"/>
            </w:tcBorders>
            <w:shd w:val="clear" w:color="auto" w:fill="D9D9D9" w:themeFill="background1" w:themeFillShade="D9"/>
          </w:tcPr>
          <w:p w:rsidR="00337B34" w:rsidRPr="00151A0C" w:rsidRDefault="00337B34" w:rsidP="00D800BC">
            <w:pPr>
              <w:rPr>
                <w:rFonts w:eastAsia="MS PGothic"/>
                <w:sz w:val="16"/>
                <w:szCs w:val="16"/>
                <w:lang w:eastAsia="ja-JP"/>
              </w:rPr>
            </w:pPr>
            <w:r w:rsidRPr="00151A0C">
              <w:rPr>
                <w:rFonts w:eastAsia="MS PGothic" w:hint="eastAsia"/>
                <w:sz w:val="16"/>
                <w:szCs w:val="16"/>
                <w:lang w:eastAsia="ja-JP"/>
              </w:rPr>
              <w:t>B-type loan</w:t>
            </w:r>
          </w:p>
        </w:tc>
        <w:tc>
          <w:tcPr>
            <w:tcW w:w="967" w:type="dxa"/>
            <w:tcBorders>
              <w:top w:val="single" w:sz="8" w:space="0" w:color="auto"/>
              <w:bottom w:val="single" w:sz="8" w:space="0" w:color="auto"/>
              <w:right w:val="single" w:sz="4" w:space="0" w:color="auto"/>
            </w:tcBorders>
            <w:shd w:val="clear" w:color="auto" w:fill="D9D9D9" w:themeFill="background1" w:themeFillShade="D9"/>
          </w:tcPr>
          <w:p w:rsidR="00337B34" w:rsidRPr="00151A0C" w:rsidRDefault="00337B34" w:rsidP="00D800BC">
            <w:pPr>
              <w:rPr>
                <w:sz w:val="16"/>
                <w:szCs w:val="16"/>
              </w:rPr>
            </w:pPr>
          </w:p>
        </w:tc>
        <w:tc>
          <w:tcPr>
            <w:tcW w:w="916" w:type="dxa"/>
            <w:tcBorders>
              <w:top w:val="single" w:sz="8" w:space="0" w:color="auto"/>
              <w:left w:val="single" w:sz="4" w:space="0" w:color="auto"/>
              <w:bottom w:val="single" w:sz="8" w:space="0" w:color="auto"/>
              <w:right w:val="single" w:sz="4" w:space="0" w:color="auto"/>
            </w:tcBorders>
            <w:shd w:val="clear" w:color="auto" w:fill="D9D9D9" w:themeFill="background1" w:themeFillShade="D9"/>
          </w:tcPr>
          <w:p w:rsidR="00337B34" w:rsidRPr="00151A0C" w:rsidRDefault="00337B34" w:rsidP="00D800BC">
            <w:pPr>
              <w:rPr>
                <w:sz w:val="16"/>
                <w:szCs w:val="16"/>
              </w:rPr>
            </w:pPr>
          </w:p>
        </w:tc>
        <w:tc>
          <w:tcPr>
            <w:tcW w:w="708" w:type="dxa"/>
            <w:tcBorders>
              <w:top w:val="single" w:sz="8" w:space="0" w:color="auto"/>
              <w:left w:val="single" w:sz="4" w:space="0" w:color="auto"/>
              <w:bottom w:val="single" w:sz="8" w:space="0" w:color="auto"/>
              <w:right w:val="single" w:sz="4" w:space="0" w:color="auto"/>
            </w:tcBorders>
            <w:shd w:val="clear" w:color="auto" w:fill="D9D9D9" w:themeFill="background1" w:themeFillShade="D9"/>
          </w:tcPr>
          <w:p w:rsidR="00337B34" w:rsidRPr="00151A0C" w:rsidRDefault="00337B34" w:rsidP="00D800BC">
            <w:pPr>
              <w:rPr>
                <w:sz w:val="16"/>
                <w:szCs w:val="16"/>
              </w:rPr>
            </w:pPr>
          </w:p>
        </w:tc>
        <w:tc>
          <w:tcPr>
            <w:tcW w:w="661" w:type="dxa"/>
            <w:tcBorders>
              <w:top w:val="single" w:sz="8" w:space="0" w:color="auto"/>
              <w:left w:val="single" w:sz="4" w:space="0" w:color="auto"/>
              <w:bottom w:val="single" w:sz="8" w:space="0" w:color="auto"/>
            </w:tcBorders>
            <w:shd w:val="clear" w:color="auto" w:fill="D9D9D9" w:themeFill="background1" w:themeFillShade="D9"/>
          </w:tcPr>
          <w:p w:rsidR="00337B34" w:rsidRPr="00151A0C" w:rsidRDefault="00337B34" w:rsidP="00D800BC">
            <w:pPr>
              <w:rPr>
                <w:sz w:val="16"/>
                <w:szCs w:val="16"/>
              </w:rPr>
            </w:pPr>
          </w:p>
        </w:tc>
        <w:tc>
          <w:tcPr>
            <w:tcW w:w="786" w:type="dxa"/>
            <w:tcBorders>
              <w:top w:val="single" w:sz="8" w:space="0" w:color="auto"/>
              <w:bottom w:val="single" w:sz="8" w:space="0" w:color="auto"/>
              <w:right w:val="single" w:sz="4" w:space="0" w:color="auto"/>
            </w:tcBorders>
            <w:shd w:val="clear" w:color="auto" w:fill="D9D9D9" w:themeFill="background1" w:themeFillShade="D9"/>
          </w:tcPr>
          <w:p w:rsidR="00337B34" w:rsidRPr="00151A0C" w:rsidRDefault="00337B34" w:rsidP="00D800BC">
            <w:pPr>
              <w:rPr>
                <w:sz w:val="16"/>
                <w:szCs w:val="16"/>
              </w:rPr>
            </w:pPr>
          </w:p>
        </w:tc>
        <w:tc>
          <w:tcPr>
            <w:tcW w:w="619" w:type="dxa"/>
            <w:tcBorders>
              <w:top w:val="single" w:sz="8" w:space="0" w:color="auto"/>
              <w:left w:val="single" w:sz="4" w:space="0" w:color="auto"/>
              <w:bottom w:val="single" w:sz="8" w:space="0" w:color="auto"/>
            </w:tcBorders>
            <w:shd w:val="clear" w:color="auto" w:fill="D9D9D9" w:themeFill="background1" w:themeFillShade="D9"/>
          </w:tcPr>
          <w:p w:rsidR="00337B34" w:rsidRPr="00151A0C" w:rsidRDefault="00337B34" w:rsidP="00D800BC">
            <w:pPr>
              <w:rPr>
                <w:sz w:val="16"/>
                <w:szCs w:val="16"/>
              </w:rPr>
            </w:pPr>
          </w:p>
        </w:tc>
        <w:tc>
          <w:tcPr>
            <w:tcW w:w="1027" w:type="dxa"/>
            <w:tcBorders>
              <w:top w:val="single" w:sz="8" w:space="0" w:color="auto"/>
              <w:bottom w:val="single" w:sz="8" w:space="0" w:color="auto"/>
            </w:tcBorders>
            <w:shd w:val="clear" w:color="auto" w:fill="D9D9D9" w:themeFill="background1" w:themeFillShade="D9"/>
            <w:noWrap/>
            <w:vAlign w:val="center"/>
          </w:tcPr>
          <w:p w:rsidR="00337B34" w:rsidRPr="00151A0C" w:rsidRDefault="00337B34" w:rsidP="00D800BC">
            <w:pPr>
              <w:rPr>
                <w:sz w:val="16"/>
                <w:szCs w:val="16"/>
              </w:rPr>
            </w:pPr>
          </w:p>
        </w:tc>
        <w:tc>
          <w:tcPr>
            <w:tcW w:w="992" w:type="dxa"/>
            <w:tcBorders>
              <w:top w:val="single" w:sz="8" w:space="0" w:color="auto"/>
              <w:bottom w:val="single" w:sz="8" w:space="0" w:color="auto"/>
            </w:tcBorders>
            <w:shd w:val="clear" w:color="auto" w:fill="D9D9D9" w:themeFill="background1" w:themeFillShade="D9"/>
            <w:noWrap/>
            <w:vAlign w:val="center"/>
          </w:tcPr>
          <w:p w:rsidR="00337B34" w:rsidRPr="00151A0C" w:rsidRDefault="00337B34" w:rsidP="00D800BC">
            <w:pPr>
              <w:rPr>
                <w:sz w:val="16"/>
                <w:szCs w:val="16"/>
              </w:rPr>
            </w:pPr>
          </w:p>
        </w:tc>
        <w:tc>
          <w:tcPr>
            <w:tcW w:w="992" w:type="dxa"/>
            <w:tcBorders>
              <w:top w:val="single" w:sz="8" w:space="0" w:color="auto"/>
              <w:bottom w:val="single" w:sz="8" w:space="0" w:color="auto"/>
            </w:tcBorders>
            <w:shd w:val="clear" w:color="auto" w:fill="D9D9D9" w:themeFill="background1" w:themeFillShade="D9"/>
            <w:noWrap/>
            <w:vAlign w:val="center"/>
          </w:tcPr>
          <w:p w:rsidR="00337B34" w:rsidRPr="00151A0C" w:rsidRDefault="00337B34" w:rsidP="00D800BC">
            <w:pPr>
              <w:rPr>
                <w:sz w:val="16"/>
                <w:szCs w:val="16"/>
              </w:rPr>
            </w:pPr>
          </w:p>
        </w:tc>
        <w:tc>
          <w:tcPr>
            <w:tcW w:w="999" w:type="dxa"/>
            <w:tcBorders>
              <w:top w:val="single" w:sz="8" w:space="0" w:color="auto"/>
              <w:bottom w:val="single" w:sz="8" w:space="0" w:color="auto"/>
            </w:tcBorders>
            <w:shd w:val="clear" w:color="auto" w:fill="D9D9D9" w:themeFill="background1" w:themeFillShade="D9"/>
            <w:noWrap/>
            <w:vAlign w:val="center"/>
          </w:tcPr>
          <w:p w:rsidR="00337B34" w:rsidRPr="00151A0C" w:rsidRDefault="00337B34" w:rsidP="00D800BC">
            <w:pPr>
              <w:rPr>
                <w:sz w:val="16"/>
                <w:szCs w:val="16"/>
              </w:rPr>
            </w:pPr>
          </w:p>
        </w:tc>
        <w:tc>
          <w:tcPr>
            <w:tcW w:w="999" w:type="dxa"/>
            <w:tcBorders>
              <w:top w:val="single" w:sz="8" w:space="0" w:color="auto"/>
              <w:bottom w:val="single" w:sz="8" w:space="0" w:color="auto"/>
            </w:tcBorders>
            <w:shd w:val="clear" w:color="auto" w:fill="D9D9D9" w:themeFill="background1" w:themeFillShade="D9"/>
            <w:noWrap/>
            <w:vAlign w:val="center"/>
          </w:tcPr>
          <w:p w:rsidR="00337B34" w:rsidRPr="00151A0C" w:rsidRDefault="00337B34" w:rsidP="00D800BC">
            <w:pPr>
              <w:rPr>
                <w:sz w:val="16"/>
                <w:szCs w:val="16"/>
              </w:rPr>
            </w:pPr>
          </w:p>
        </w:tc>
        <w:tc>
          <w:tcPr>
            <w:tcW w:w="992" w:type="dxa"/>
            <w:tcBorders>
              <w:top w:val="single" w:sz="8" w:space="0" w:color="auto"/>
              <w:bottom w:val="single" w:sz="8" w:space="0" w:color="auto"/>
            </w:tcBorders>
            <w:shd w:val="clear" w:color="auto" w:fill="D9D9D9" w:themeFill="background1" w:themeFillShade="D9"/>
            <w:noWrap/>
            <w:vAlign w:val="center"/>
          </w:tcPr>
          <w:p w:rsidR="00337B34" w:rsidRPr="00151A0C" w:rsidRDefault="00337B34" w:rsidP="00D800BC">
            <w:pPr>
              <w:rPr>
                <w:sz w:val="16"/>
                <w:szCs w:val="16"/>
              </w:rPr>
            </w:pPr>
          </w:p>
        </w:tc>
        <w:tc>
          <w:tcPr>
            <w:tcW w:w="993" w:type="dxa"/>
            <w:tcBorders>
              <w:top w:val="single" w:sz="8" w:space="0" w:color="auto"/>
              <w:bottom w:val="single" w:sz="8" w:space="0" w:color="auto"/>
            </w:tcBorders>
            <w:shd w:val="clear" w:color="auto" w:fill="D9D9D9" w:themeFill="background1" w:themeFillShade="D9"/>
            <w:noWrap/>
            <w:vAlign w:val="center"/>
          </w:tcPr>
          <w:p w:rsidR="00337B34" w:rsidRPr="00151A0C" w:rsidRDefault="00337B34" w:rsidP="00D800BC">
            <w:pPr>
              <w:rPr>
                <w:sz w:val="16"/>
                <w:szCs w:val="16"/>
              </w:rPr>
            </w:pPr>
          </w:p>
        </w:tc>
        <w:tc>
          <w:tcPr>
            <w:tcW w:w="999" w:type="dxa"/>
            <w:tcBorders>
              <w:top w:val="single" w:sz="8" w:space="0" w:color="auto"/>
              <w:bottom w:val="single" w:sz="8" w:space="0" w:color="auto"/>
              <w:right w:val="single" w:sz="4" w:space="0" w:color="auto"/>
            </w:tcBorders>
            <w:shd w:val="clear" w:color="auto" w:fill="D9D9D9" w:themeFill="background1" w:themeFillShade="D9"/>
            <w:noWrap/>
            <w:vAlign w:val="center"/>
          </w:tcPr>
          <w:p w:rsidR="00337B34" w:rsidRPr="00151A0C" w:rsidRDefault="00337B34" w:rsidP="00D800BC">
            <w:pPr>
              <w:rPr>
                <w:sz w:val="16"/>
                <w:szCs w:val="16"/>
              </w:rPr>
            </w:pPr>
          </w:p>
        </w:tc>
      </w:tr>
      <w:tr w:rsidR="00337B34" w:rsidRPr="00151A0C" w:rsidTr="00734773">
        <w:trPr>
          <w:trHeight w:val="270"/>
        </w:trPr>
        <w:tc>
          <w:tcPr>
            <w:tcW w:w="777" w:type="dxa"/>
            <w:tcBorders>
              <w:top w:val="single" w:sz="8" w:space="0" w:color="auto"/>
              <w:left w:val="single" w:sz="4" w:space="0" w:color="auto"/>
              <w:bottom w:val="single" w:sz="8" w:space="0" w:color="auto"/>
              <w:right w:val="double" w:sz="4" w:space="0" w:color="auto"/>
            </w:tcBorders>
          </w:tcPr>
          <w:p w:rsidR="00337B34" w:rsidRPr="00151A0C" w:rsidRDefault="00337B34" w:rsidP="00D800BC">
            <w:pPr>
              <w:rPr>
                <w:sz w:val="16"/>
                <w:szCs w:val="16"/>
              </w:rPr>
            </w:pPr>
          </w:p>
        </w:tc>
        <w:tc>
          <w:tcPr>
            <w:tcW w:w="967" w:type="dxa"/>
            <w:tcBorders>
              <w:top w:val="single" w:sz="8" w:space="0" w:color="auto"/>
              <w:left w:val="double" w:sz="4" w:space="0" w:color="auto"/>
              <w:bottom w:val="single" w:sz="8" w:space="0" w:color="auto"/>
              <w:right w:val="single" w:sz="4" w:space="0" w:color="auto"/>
            </w:tcBorders>
          </w:tcPr>
          <w:p w:rsidR="00337B34" w:rsidRPr="00151A0C" w:rsidRDefault="00337B34" w:rsidP="00D800BC">
            <w:pPr>
              <w:rPr>
                <w:sz w:val="16"/>
                <w:szCs w:val="16"/>
              </w:rPr>
            </w:pPr>
          </w:p>
        </w:tc>
        <w:tc>
          <w:tcPr>
            <w:tcW w:w="916" w:type="dxa"/>
            <w:tcBorders>
              <w:top w:val="single" w:sz="8" w:space="0" w:color="auto"/>
              <w:left w:val="single" w:sz="4" w:space="0" w:color="auto"/>
              <w:bottom w:val="single" w:sz="8" w:space="0" w:color="auto"/>
              <w:right w:val="single" w:sz="4" w:space="0" w:color="auto"/>
            </w:tcBorders>
          </w:tcPr>
          <w:p w:rsidR="00337B34" w:rsidRPr="00151A0C" w:rsidRDefault="00337B34" w:rsidP="00D800BC">
            <w:pPr>
              <w:rPr>
                <w:sz w:val="16"/>
                <w:szCs w:val="16"/>
              </w:rPr>
            </w:pPr>
          </w:p>
        </w:tc>
        <w:tc>
          <w:tcPr>
            <w:tcW w:w="708" w:type="dxa"/>
            <w:tcBorders>
              <w:top w:val="single" w:sz="8" w:space="0" w:color="auto"/>
              <w:left w:val="single" w:sz="4" w:space="0" w:color="auto"/>
              <w:bottom w:val="single" w:sz="8" w:space="0" w:color="auto"/>
              <w:right w:val="single" w:sz="4" w:space="0" w:color="auto"/>
            </w:tcBorders>
          </w:tcPr>
          <w:p w:rsidR="00337B34" w:rsidRPr="00151A0C" w:rsidRDefault="00337B34" w:rsidP="00D800BC">
            <w:pPr>
              <w:rPr>
                <w:sz w:val="16"/>
                <w:szCs w:val="16"/>
              </w:rPr>
            </w:pPr>
          </w:p>
        </w:tc>
        <w:tc>
          <w:tcPr>
            <w:tcW w:w="661" w:type="dxa"/>
            <w:tcBorders>
              <w:top w:val="single" w:sz="8" w:space="0" w:color="auto"/>
              <w:left w:val="single" w:sz="4" w:space="0" w:color="auto"/>
              <w:bottom w:val="single" w:sz="8" w:space="0" w:color="auto"/>
              <w:right w:val="double" w:sz="4" w:space="0" w:color="auto"/>
            </w:tcBorders>
          </w:tcPr>
          <w:p w:rsidR="00337B34" w:rsidRPr="00151A0C" w:rsidRDefault="00337B34" w:rsidP="00D800BC">
            <w:pPr>
              <w:rPr>
                <w:sz w:val="16"/>
                <w:szCs w:val="16"/>
              </w:rPr>
            </w:pPr>
          </w:p>
        </w:tc>
        <w:tc>
          <w:tcPr>
            <w:tcW w:w="786" w:type="dxa"/>
            <w:tcBorders>
              <w:top w:val="single" w:sz="8" w:space="0" w:color="auto"/>
              <w:left w:val="double" w:sz="4" w:space="0" w:color="auto"/>
              <w:bottom w:val="single" w:sz="8" w:space="0" w:color="auto"/>
              <w:right w:val="single" w:sz="4" w:space="0" w:color="auto"/>
            </w:tcBorders>
          </w:tcPr>
          <w:p w:rsidR="00337B34" w:rsidRPr="00151A0C" w:rsidRDefault="00337B34" w:rsidP="00D800BC">
            <w:pPr>
              <w:rPr>
                <w:sz w:val="16"/>
                <w:szCs w:val="16"/>
              </w:rPr>
            </w:pPr>
          </w:p>
        </w:tc>
        <w:tc>
          <w:tcPr>
            <w:tcW w:w="619" w:type="dxa"/>
            <w:tcBorders>
              <w:top w:val="single" w:sz="8" w:space="0" w:color="auto"/>
              <w:left w:val="single" w:sz="4" w:space="0" w:color="auto"/>
              <w:bottom w:val="single" w:sz="8" w:space="0" w:color="auto"/>
              <w:right w:val="double" w:sz="4" w:space="0" w:color="auto"/>
            </w:tcBorders>
          </w:tcPr>
          <w:p w:rsidR="00337B34" w:rsidRPr="00151A0C" w:rsidRDefault="00337B34" w:rsidP="00D800BC">
            <w:pPr>
              <w:rPr>
                <w:sz w:val="16"/>
                <w:szCs w:val="16"/>
              </w:rPr>
            </w:pPr>
          </w:p>
        </w:tc>
        <w:tc>
          <w:tcPr>
            <w:tcW w:w="1027" w:type="dxa"/>
            <w:tcBorders>
              <w:top w:val="single" w:sz="8" w:space="0" w:color="auto"/>
              <w:left w:val="double" w:sz="4" w:space="0" w:color="auto"/>
              <w:bottom w:val="single" w:sz="8" w:space="0" w:color="auto"/>
              <w:right w:val="single" w:sz="4" w:space="0" w:color="auto"/>
            </w:tcBorders>
            <w:noWrap/>
            <w:vAlign w:val="center"/>
          </w:tcPr>
          <w:p w:rsidR="00337B34" w:rsidRPr="00151A0C" w:rsidRDefault="00337B34" w:rsidP="00D800BC">
            <w:pPr>
              <w:rPr>
                <w:sz w:val="16"/>
                <w:szCs w:val="16"/>
              </w:rPr>
            </w:pPr>
          </w:p>
        </w:tc>
        <w:tc>
          <w:tcPr>
            <w:tcW w:w="992" w:type="dxa"/>
            <w:tcBorders>
              <w:top w:val="single" w:sz="8" w:space="0" w:color="auto"/>
              <w:left w:val="nil"/>
              <w:bottom w:val="single" w:sz="8" w:space="0" w:color="auto"/>
              <w:right w:val="single" w:sz="4" w:space="0" w:color="auto"/>
            </w:tcBorders>
            <w:noWrap/>
            <w:vAlign w:val="center"/>
          </w:tcPr>
          <w:p w:rsidR="00337B34" w:rsidRPr="00151A0C" w:rsidRDefault="00337B34" w:rsidP="00D800BC">
            <w:pPr>
              <w:rPr>
                <w:sz w:val="16"/>
                <w:szCs w:val="16"/>
              </w:rPr>
            </w:pPr>
          </w:p>
        </w:tc>
        <w:tc>
          <w:tcPr>
            <w:tcW w:w="992" w:type="dxa"/>
            <w:tcBorders>
              <w:top w:val="single" w:sz="8" w:space="0" w:color="auto"/>
              <w:left w:val="nil"/>
              <w:bottom w:val="single" w:sz="8" w:space="0" w:color="auto"/>
              <w:right w:val="single" w:sz="4" w:space="0" w:color="auto"/>
            </w:tcBorders>
            <w:noWrap/>
            <w:vAlign w:val="center"/>
          </w:tcPr>
          <w:p w:rsidR="00337B34" w:rsidRPr="00151A0C" w:rsidRDefault="00337B34" w:rsidP="00D800BC">
            <w:pPr>
              <w:rPr>
                <w:sz w:val="16"/>
                <w:szCs w:val="16"/>
              </w:rPr>
            </w:pPr>
          </w:p>
        </w:tc>
        <w:tc>
          <w:tcPr>
            <w:tcW w:w="999" w:type="dxa"/>
            <w:tcBorders>
              <w:top w:val="single" w:sz="8" w:space="0" w:color="auto"/>
              <w:left w:val="nil"/>
              <w:bottom w:val="single" w:sz="8" w:space="0" w:color="auto"/>
              <w:right w:val="nil"/>
            </w:tcBorders>
            <w:noWrap/>
            <w:vAlign w:val="center"/>
          </w:tcPr>
          <w:p w:rsidR="00337B34" w:rsidRPr="00151A0C" w:rsidRDefault="00337B34" w:rsidP="00D800BC">
            <w:pPr>
              <w:rPr>
                <w:sz w:val="16"/>
                <w:szCs w:val="16"/>
              </w:rPr>
            </w:pPr>
          </w:p>
        </w:tc>
        <w:tc>
          <w:tcPr>
            <w:tcW w:w="999" w:type="dxa"/>
            <w:tcBorders>
              <w:top w:val="single" w:sz="8" w:space="0" w:color="auto"/>
              <w:left w:val="double" w:sz="6" w:space="0" w:color="auto"/>
              <w:bottom w:val="single" w:sz="8" w:space="0" w:color="auto"/>
              <w:right w:val="single" w:sz="4" w:space="0" w:color="auto"/>
            </w:tcBorders>
            <w:noWrap/>
            <w:vAlign w:val="center"/>
          </w:tcPr>
          <w:p w:rsidR="00337B34" w:rsidRPr="00151A0C" w:rsidRDefault="00337B34" w:rsidP="00D800BC">
            <w:pPr>
              <w:rPr>
                <w:sz w:val="16"/>
                <w:szCs w:val="16"/>
              </w:rPr>
            </w:pPr>
          </w:p>
        </w:tc>
        <w:tc>
          <w:tcPr>
            <w:tcW w:w="992" w:type="dxa"/>
            <w:tcBorders>
              <w:top w:val="single" w:sz="8" w:space="0" w:color="auto"/>
              <w:left w:val="nil"/>
              <w:bottom w:val="single" w:sz="8" w:space="0" w:color="auto"/>
              <w:right w:val="single" w:sz="4" w:space="0" w:color="auto"/>
            </w:tcBorders>
            <w:noWrap/>
            <w:vAlign w:val="center"/>
          </w:tcPr>
          <w:p w:rsidR="00337B34" w:rsidRPr="00151A0C" w:rsidRDefault="00337B34" w:rsidP="00D800BC">
            <w:pPr>
              <w:rPr>
                <w:sz w:val="16"/>
                <w:szCs w:val="16"/>
              </w:rPr>
            </w:pPr>
          </w:p>
        </w:tc>
        <w:tc>
          <w:tcPr>
            <w:tcW w:w="993" w:type="dxa"/>
            <w:tcBorders>
              <w:top w:val="single" w:sz="8" w:space="0" w:color="auto"/>
              <w:left w:val="nil"/>
              <w:bottom w:val="single" w:sz="8" w:space="0" w:color="auto"/>
              <w:right w:val="single" w:sz="4" w:space="0" w:color="auto"/>
            </w:tcBorders>
            <w:noWrap/>
            <w:vAlign w:val="center"/>
          </w:tcPr>
          <w:p w:rsidR="00337B34" w:rsidRPr="00151A0C" w:rsidRDefault="00337B34" w:rsidP="00D800BC">
            <w:pPr>
              <w:rPr>
                <w:sz w:val="16"/>
                <w:szCs w:val="16"/>
              </w:rPr>
            </w:pPr>
          </w:p>
        </w:tc>
        <w:tc>
          <w:tcPr>
            <w:tcW w:w="999" w:type="dxa"/>
            <w:tcBorders>
              <w:top w:val="single" w:sz="8" w:space="0" w:color="auto"/>
              <w:left w:val="nil"/>
              <w:bottom w:val="single" w:sz="8" w:space="0" w:color="auto"/>
              <w:right w:val="single" w:sz="4" w:space="0" w:color="auto"/>
            </w:tcBorders>
            <w:noWrap/>
            <w:vAlign w:val="center"/>
          </w:tcPr>
          <w:p w:rsidR="00337B34" w:rsidRPr="00151A0C" w:rsidRDefault="00337B34" w:rsidP="00D800BC">
            <w:pPr>
              <w:rPr>
                <w:sz w:val="16"/>
                <w:szCs w:val="16"/>
              </w:rPr>
            </w:pPr>
          </w:p>
        </w:tc>
      </w:tr>
      <w:tr w:rsidR="00337B34" w:rsidRPr="00151A0C" w:rsidTr="00734773">
        <w:trPr>
          <w:trHeight w:val="270"/>
        </w:trPr>
        <w:tc>
          <w:tcPr>
            <w:tcW w:w="777" w:type="dxa"/>
            <w:tcBorders>
              <w:top w:val="single" w:sz="8" w:space="0" w:color="auto"/>
              <w:left w:val="single" w:sz="4" w:space="0" w:color="auto"/>
              <w:bottom w:val="single" w:sz="8" w:space="0" w:color="auto"/>
              <w:right w:val="double" w:sz="4" w:space="0" w:color="auto"/>
            </w:tcBorders>
          </w:tcPr>
          <w:p w:rsidR="00337B34" w:rsidRPr="00151A0C" w:rsidRDefault="00337B34" w:rsidP="00D800BC">
            <w:pPr>
              <w:rPr>
                <w:sz w:val="16"/>
                <w:szCs w:val="16"/>
              </w:rPr>
            </w:pPr>
          </w:p>
        </w:tc>
        <w:tc>
          <w:tcPr>
            <w:tcW w:w="967" w:type="dxa"/>
            <w:tcBorders>
              <w:top w:val="single" w:sz="8" w:space="0" w:color="auto"/>
              <w:left w:val="double" w:sz="4" w:space="0" w:color="auto"/>
              <w:bottom w:val="single" w:sz="8" w:space="0" w:color="auto"/>
              <w:right w:val="single" w:sz="4" w:space="0" w:color="auto"/>
            </w:tcBorders>
          </w:tcPr>
          <w:p w:rsidR="00337B34" w:rsidRPr="00151A0C" w:rsidRDefault="00337B34" w:rsidP="00D800BC">
            <w:pPr>
              <w:rPr>
                <w:sz w:val="16"/>
                <w:szCs w:val="16"/>
              </w:rPr>
            </w:pPr>
          </w:p>
        </w:tc>
        <w:tc>
          <w:tcPr>
            <w:tcW w:w="916" w:type="dxa"/>
            <w:tcBorders>
              <w:top w:val="single" w:sz="8" w:space="0" w:color="auto"/>
              <w:left w:val="single" w:sz="4" w:space="0" w:color="auto"/>
              <w:bottom w:val="single" w:sz="8" w:space="0" w:color="auto"/>
              <w:right w:val="single" w:sz="4" w:space="0" w:color="auto"/>
            </w:tcBorders>
          </w:tcPr>
          <w:p w:rsidR="00337B34" w:rsidRPr="00151A0C" w:rsidRDefault="00337B34" w:rsidP="00D800BC">
            <w:pPr>
              <w:rPr>
                <w:sz w:val="16"/>
                <w:szCs w:val="16"/>
              </w:rPr>
            </w:pPr>
          </w:p>
        </w:tc>
        <w:tc>
          <w:tcPr>
            <w:tcW w:w="708" w:type="dxa"/>
            <w:tcBorders>
              <w:top w:val="single" w:sz="8" w:space="0" w:color="auto"/>
              <w:left w:val="single" w:sz="4" w:space="0" w:color="auto"/>
              <w:bottom w:val="single" w:sz="8" w:space="0" w:color="auto"/>
              <w:right w:val="single" w:sz="4" w:space="0" w:color="auto"/>
            </w:tcBorders>
          </w:tcPr>
          <w:p w:rsidR="00337B34" w:rsidRPr="00151A0C" w:rsidRDefault="00337B34" w:rsidP="00D800BC">
            <w:pPr>
              <w:rPr>
                <w:sz w:val="16"/>
                <w:szCs w:val="16"/>
              </w:rPr>
            </w:pPr>
          </w:p>
        </w:tc>
        <w:tc>
          <w:tcPr>
            <w:tcW w:w="661" w:type="dxa"/>
            <w:tcBorders>
              <w:top w:val="single" w:sz="8" w:space="0" w:color="auto"/>
              <w:left w:val="single" w:sz="4" w:space="0" w:color="auto"/>
              <w:bottom w:val="single" w:sz="8" w:space="0" w:color="auto"/>
              <w:right w:val="double" w:sz="4" w:space="0" w:color="auto"/>
            </w:tcBorders>
          </w:tcPr>
          <w:p w:rsidR="00337B34" w:rsidRPr="00151A0C" w:rsidRDefault="00337B34" w:rsidP="00D800BC">
            <w:pPr>
              <w:rPr>
                <w:sz w:val="16"/>
                <w:szCs w:val="16"/>
              </w:rPr>
            </w:pPr>
          </w:p>
        </w:tc>
        <w:tc>
          <w:tcPr>
            <w:tcW w:w="786" w:type="dxa"/>
            <w:tcBorders>
              <w:top w:val="single" w:sz="8" w:space="0" w:color="auto"/>
              <w:left w:val="double" w:sz="4" w:space="0" w:color="auto"/>
              <w:bottom w:val="single" w:sz="8" w:space="0" w:color="auto"/>
              <w:right w:val="single" w:sz="4" w:space="0" w:color="auto"/>
            </w:tcBorders>
          </w:tcPr>
          <w:p w:rsidR="00337B34" w:rsidRPr="00151A0C" w:rsidRDefault="00337B34" w:rsidP="00D800BC">
            <w:pPr>
              <w:rPr>
                <w:sz w:val="16"/>
                <w:szCs w:val="16"/>
              </w:rPr>
            </w:pPr>
          </w:p>
        </w:tc>
        <w:tc>
          <w:tcPr>
            <w:tcW w:w="619" w:type="dxa"/>
            <w:tcBorders>
              <w:top w:val="single" w:sz="8" w:space="0" w:color="auto"/>
              <w:left w:val="single" w:sz="4" w:space="0" w:color="auto"/>
              <w:bottom w:val="single" w:sz="8" w:space="0" w:color="auto"/>
              <w:right w:val="double" w:sz="4" w:space="0" w:color="auto"/>
            </w:tcBorders>
          </w:tcPr>
          <w:p w:rsidR="00337B34" w:rsidRPr="00151A0C" w:rsidRDefault="00337B34" w:rsidP="00D800BC">
            <w:pPr>
              <w:rPr>
                <w:sz w:val="16"/>
                <w:szCs w:val="16"/>
              </w:rPr>
            </w:pPr>
          </w:p>
        </w:tc>
        <w:tc>
          <w:tcPr>
            <w:tcW w:w="1027" w:type="dxa"/>
            <w:tcBorders>
              <w:top w:val="single" w:sz="8" w:space="0" w:color="auto"/>
              <w:left w:val="double" w:sz="4" w:space="0" w:color="auto"/>
              <w:bottom w:val="single" w:sz="8" w:space="0" w:color="auto"/>
              <w:right w:val="single" w:sz="4" w:space="0" w:color="auto"/>
            </w:tcBorders>
            <w:noWrap/>
            <w:vAlign w:val="center"/>
          </w:tcPr>
          <w:p w:rsidR="00337B34" w:rsidRPr="00151A0C" w:rsidRDefault="00337B34" w:rsidP="00D800BC">
            <w:pPr>
              <w:rPr>
                <w:sz w:val="16"/>
                <w:szCs w:val="16"/>
              </w:rPr>
            </w:pPr>
          </w:p>
        </w:tc>
        <w:tc>
          <w:tcPr>
            <w:tcW w:w="992" w:type="dxa"/>
            <w:tcBorders>
              <w:top w:val="single" w:sz="8" w:space="0" w:color="auto"/>
              <w:left w:val="nil"/>
              <w:bottom w:val="single" w:sz="8" w:space="0" w:color="auto"/>
              <w:right w:val="single" w:sz="4" w:space="0" w:color="auto"/>
            </w:tcBorders>
            <w:noWrap/>
            <w:vAlign w:val="center"/>
          </w:tcPr>
          <w:p w:rsidR="00337B34" w:rsidRPr="00151A0C" w:rsidRDefault="00337B34" w:rsidP="00D800BC">
            <w:pPr>
              <w:rPr>
                <w:sz w:val="16"/>
                <w:szCs w:val="16"/>
              </w:rPr>
            </w:pPr>
          </w:p>
        </w:tc>
        <w:tc>
          <w:tcPr>
            <w:tcW w:w="992" w:type="dxa"/>
            <w:tcBorders>
              <w:top w:val="single" w:sz="8" w:space="0" w:color="auto"/>
              <w:left w:val="nil"/>
              <w:bottom w:val="single" w:sz="8" w:space="0" w:color="auto"/>
              <w:right w:val="single" w:sz="4" w:space="0" w:color="auto"/>
            </w:tcBorders>
            <w:noWrap/>
            <w:vAlign w:val="center"/>
          </w:tcPr>
          <w:p w:rsidR="00337B34" w:rsidRPr="00151A0C" w:rsidRDefault="00337B34" w:rsidP="00D800BC">
            <w:pPr>
              <w:rPr>
                <w:sz w:val="16"/>
                <w:szCs w:val="16"/>
              </w:rPr>
            </w:pPr>
          </w:p>
        </w:tc>
        <w:tc>
          <w:tcPr>
            <w:tcW w:w="999" w:type="dxa"/>
            <w:tcBorders>
              <w:top w:val="single" w:sz="8" w:space="0" w:color="auto"/>
              <w:left w:val="nil"/>
              <w:bottom w:val="single" w:sz="8" w:space="0" w:color="auto"/>
              <w:right w:val="nil"/>
            </w:tcBorders>
            <w:noWrap/>
            <w:vAlign w:val="center"/>
          </w:tcPr>
          <w:p w:rsidR="00337B34" w:rsidRPr="00151A0C" w:rsidRDefault="00337B34" w:rsidP="00D800BC">
            <w:pPr>
              <w:rPr>
                <w:sz w:val="16"/>
                <w:szCs w:val="16"/>
              </w:rPr>
            </w:pPr>
          </w:p>
        </w:tc>
        <w:tc>
          <w:tcPr>
            <w:tcW w:w="999" w:type="dxa"/>
            <w:tcBorders>
              <w:top w:val="single" w:sz="8" w:space="0" w:color="auto"/>
              <w:left w:val="double" w:sz="6" w:space="0" w:color="auto"/>
              <w:bottom w:val="single" w:sz="8" w:space="0" w:color="auto"/>
              <w:right w:val="single" w:sz="4" w:space="0" w:color="auto"/>
            </w:tcBorders>
            <w:noWrap/>
            <w:vAlign w:val="center"/>
          </w:tcPr>
          <w:p w:rsidR="00337B34" w:rsidRPr="00151A0C" w:rsidRDefault="00337B34" w:rsidP="00D800BC">
            <w:pPr>
              <w:rPr>
                <w:sz w:val="16"/>
                <w:szCs w:val="16"/>
              </w:rPr>
            </w:pPr>
          </w:p>
        </w:tc>
        <w:tc>
          <w:tcPr>
            <w:tcW w:w="992" w:type="dxa"/>
            <w:tcBorders>
              <w:top w:val="single" w:sz="8" w:space="0" w:color="auto"/>
              <w:left w:val="nil"/>
              <w:bottom w:val="single" w:sz="8" w:space="0" w:color="auto"/>
              <w:right w:val="single" w:sz="4" w:space="0" w:color="auto"/>
            </w:tcBorders>
            <w:noWrap/>
            <w:vAlign w:val="center"/>
          </w:tcPr>
          <w:p w:rsidR="00337B34" w:rsidRPr="00151A0C" w:rsidRDefault="00337B34" w:rsidP="00D800BC">
            <w:pPr>
              <w:rPr>
                <w:sz w:val="16"/>
                <w:szCs w:val="16"/>
              </w:rPr>
            </w:pPr>
          </w:p>
        </w:tc>
        <w:tc>
          <w:tcPr>
            <w:tcW w:w="993" w:type="dxa"/>
            <w:tcBorders>
              <w:top w:val="single" w:sz="8" w:space="0" w:color="auto"/>
              <w:left w:val="nil"/>
              <w:bottom w:val="single" w:sz="8" w:space="0" w:color="auto"/>
              <w:right w:val="single" w:sz="4" w:space="0" w:color="auto"/>
            </w:tcBorders>
            <w:noWrap/>
            <w:vAlign w:val="center"/>
          </w:tcPr>
          <w:p w:rsidR="00337B34" w:rsidRPr="00151A0C" w:rsidRDefault="00337B34" w:rsidP="00D800BC">
            <w:pPr>
              <w:rPr>
                <w:sz w:val="16"/>
                <w:szCs w:val="16"/>
              </w:rPr>
            </w:pPr>
          </w:p>
        </w:tc>
        <w:tc>
          <w:tcPr>
            <w:tcW w:w="999" w:type="dxa"/>
            <w:tcBorders>
              <w:top w:val="single" w:sz="8" w:space="0" w:color="auto"/>
              <w:left w:val="nil"/>
              <w:bottom w:val="single" w:sz="8" w:space="0" w:color="auto"/>
              <w:right w:val="single" w:sz="4" w:space="0" w:color="auto"/>
            </w:tcBorders>
            <w:noWrap/>
            <w:vAlign w:val="center"/>
          </w:tcPr>
          <w:p w:rsidR="00337B34" w:rsidRPr="00151A0C" w:rsidRDefault="00337B34" w:rsidP="00D800BC">
            <w:pPr>
              <w:rPr>
                <w:sz w:val="16"/>
                <w:szCs w:val="16"/>
              </w:rPr>
            </w:pPr>
          </w:p>
        </w:tc>
      </w:tr>
      <w:tr w:rsidR="00337B34" w:rsidRPr="00151A0C" w:rsidTr="00734773">
        <w:trPr>
          <w:trHeight w:val="270"/>
        </w:trPr>
        <w:tc>
          <w:tcPr>
            <w:tcW w:w="777" w:type="dxa"/>
            <w:tcBorders>
              <w:top w:val="single" w:sz="8" w:space="0" w:color="auto"/>
              <w:left w:val="single" w:sz="4" w:space="0" w:color="auto"/>
              <w:bottom w:val="single" w:sz="8" w:space="0" w:color="auto"/>
              <w:right w:val="double" w:sz="4" w:space="0" w:color="auto"/>
            </w:tcBorders>
          </w:tcPr>
          <w:p w:rsidR="00337B34" w:rsidRPr="00151A0C" w:rsidRDefault="00337B34" w:rsidP="00D800BC">
            <w:pPr>
              <w:rPr>
                <w:sz w:val="16"/>
                <w:szCs w:val="16"/>
              </w:rPr>
            </w:pPr>
          </w:p>
        </w:tc>
        <w:tc>
          <w:tcPr>
            <w:tcW w:w="967" w:type="dxa"/>
            <w:tcBorders>
              <w:top w:val="single" w:sz="8" w:space="0" w:color="auto"/>
              <w:left w:val="double" w:sz="4" w:space="0" w:color="auto"/>
              <w:bottom w:val="single" w:sz="8" w:space="0" w:color="auto"/>
              <w:right w:val="single" w:sz="4" w:space="0" w:color="auto"/>
            </w:tcBorders>
          </w:tcPr>
          <w:p w:rsidR="00337B34" w:rsidRPr="00151A0C" w:rsidRDefault="00337B34" w:rsidP="00D800BC">
            <w:pPr>
              <w:rPr>
                <w:sz w:val="16"/>
                <w:szCs w:val="16"/>
              </w:rPr>
            </w:pPr>
          </w:p>
        </w:tc>
        <w:tc>
          <w:tcPr>
            <w:tcW w:w="916" w:type="dxa"/>
            <w:tcBorders>
              <w:top w:val="single" w:sz="8" w:space="0" w:color="auto"/>
              <w:left w:val="single" w:sz="4" w:space="0" w:color="auto"/>
              <w:bottom w:val="single" w:sz="8" w:space="0" w:color="auto"/>
              <w:right w:val="single" w:sz="4" w:space="0" w:color="auto"/>
            </w:tcBorders>
          </w:tcPr>
          <w:p w:rsidR="00337B34" w:rsidRPr="00151A0C" w:rsidRDefault="00337B34" w:rsidP="00D800BC">
            <w:pPr>
              <w:rPr>
                <w:sz w:val="16"/>
                <w:szCs w:val="16"/>
              </w:rPr>
            </w:pPr>
          </w:p>
        </w:tc>
        <w:tc>
          <w:tcPr>
            <w:tcW w:w="708" w:type="dxa"/>
            <w:tcBorders>
              <w:top w:val="single" w:sz="8" w:space="0" w:color="auto"/>
              <w:left w:val="single" w:sz="4" w:space="0" w:color="auto"/>
              <w:bottom w:val="single" w:sz="8" w:space="0" w:color="auto"/>
              <w:right w:val="single" w:sz="4" w:space="0" w:color="auto"/>
            </w:tcBorders>
          </w:tcPr>
          <w:p w:rsidR="00337B34" w:rsidRPr="00151A0C" w:rsidRDefault="00337B34" w:rsidP="00D800BC">
            <w:pPr>
              <w:rPr>
                <w:sz w:val="16"/>
                <w:szCs w:val="16"/>
              </w:rPr>
            </w:pPr>
          </w:p>
        </w:tc>
        <w:tc>
          <w:tcPr>
            <w:tcW w:w="661" w:type="dxa"/>
            <w:tcBorders>
              <w:top w:val="single" w:sz="8" w:space="0" w:color="auto"/>
              <w:left w:val="single" w:sz="4" w:space="0" w:color="auto"/>
              <w:bottom w:val="single" w:sz="8" w:space="0" w:color="auto"/>
              <w:right w:val="double" w:sz="4" w:space="0" w:color="auto"/>
            </w:tcBorders>
          </w:tcPr>
          <w:p w:rsidR="00337B34" w:rsidRPr="00151A0C" w:rsidRDefault="00337B34" w:rsidP="00D800BC">
            <w:pPr>
              <w:rPr>
                <w:sz w:val="16"/>
                <w:szCs w:val="16"/>
              </w:rPr>
            </w:pPr>
          </w:p>
        </w:tc>
        <w:tc>
          <w:tcPr>
            <w:tcW w:w="786" w:type="dxa"/>
            <w:tcBorders>
              <w:top w:val="single" w:sz="8" w:space="0" w:color="auto"/>
              <w:left w:val="double" w:sz="4" w:space="0" w:color="auto"/>
              <w:bottom w:val="single" w:sz="8" w:space="0" w:color="auto"/>
              <w:right w:val="single" w:sz="4" w:space="0" w:color="auto"/>
            </w:tcBorders>
          </w:tcPr>
          <w:p w:rsidR="00337B34" w:rsidRPr="00151A0C" w:rsidRDefault="00337B34" w:rsidP="00D800BC">
            <w:pPr>
              <w:rPr>
                <w:sz w:val="16"/>
                <w:szCs w:val="16"/>
              </w:rPr>
            </w:pPr>
          </w:p>
        </w:tc>
        <w:tc>
          <w:tcPr>
            <w:tcW w:w="619" w:type="dxa"/>
            <w:tcBorders>
              <w:top w:val="single" w:sz="8" w:space="0" w:color="auto"/>
              <w:left w:val="single" w:sz="4" w:space="0" w:color="auto"/>
              <w:bottom w:val="single" w:sz="8" w:space="0" w:color="auto"/>
              <w:right w:val="double" w:sz="4" w:space="0" w:color="auto"/>
            </w:tcBorders>
          </w:tcPr>
          <w:p w:rsidR="00337B34" w:rsidRPr="00151A0C" w:rsidRDefault="00337B34" w:rsidP="00D800BC">
            <w:pPr>
              <w:rPr>
                <w:sz w:val="16"/>
                <w:szCs w:val="16"/>
              </w:rPr>
            </w:pPr>
          </w:p>
        </w:tc>
        <w:tc>
          <w:tcPr>
            <w:tcW w:w="1027" w:type="dxa"/>
            <w:tcBorders>
              <w:top w:val="single" w:sz="8" w:space="0" w:color="auto"/>
              <w:left w:val="double" w:sz="4" w:space="0" w:color="auto"/>
              <w:bottom w:val="single" w:sz="8" w:space="0" w:color="auto"/>
              <w:right w:val="single" w:sz="4" w:space="0" w:color="auto"/>
            </w:tcBorders>
            <w:noWrap/>
            <w:vAlign w:val="center"/>
          </w:tcPr>
          <w:p w:rsidR="00337B34" w:rsidRPr="00151A0C" w:rsidRDefault="00337B34" w:rsidP="00D800BC">
            <w:pPr>
              <w:rPr>
                <w:sz w:val="16"/>
                <w:szCs w:val="16"/>
              </w:rPr>
            </w:pPr>
          </w:p>
        </w:tc>
        <w:tc>
          <w:tcPr>
            <w:tcW w:w="992" w:type="dxa"/>
            <w:tcBorders>
              <w:top w:val="single" w:sz="8" w:space="0" w:color="auto"/>
              <w:left w:val="nil"/>
              <w:bottom w:val="single" w:sz="8" w:space="0" w:color="auto"/>
              <w:right w:val="single" w:sz="4" w:space="0" w:color="auto"/>
            </w:tcBorders>
            <w:noWrap/>
            <w:vAlign w:val="center"/>
          </w:tcPr>
          <w:p w:rsidR="00337B34" w:rsidRPr="00151A0C" w:rsidRDefault="00337B34" w:rsidP="00D800BC">
            <w:pPr>
              <w:rPr>
                <w:sz w:val="16"/>
                <w:szCs w:val="16"/>
              </w:rPr>
            </w:pPr>
          </w:p>
        </w:tc>
        <w:tc>
          <w:tcPr>
            <w:tcW w:w="992" w:type="dxa"/>
            <w:tcBorders>
              <w:top w:val="single" w:sz="8" w:space="0" w:color="auto"/>
              <w:left w:val="nil"/>
              <w:bottom w:val="single" w:sz="8" w:space="0" w:color="auto"/>
              <w:right w:val="single" w:sz="4" w:space="0" w:color="auto"/>
            </w:tcBorders>
            <w:noWrap/>
            <w:vAlign w:val="center"/>
          </w:tcPr>
          <w:p w:rsidR="00337B34" w:rsidRPr="00151A0C" w:rsidRDefault="00337B34" w:rsidP="00D800BC">
            <w:pPr>
              <w:rPr>
                <w:sz w:val="16"/>
                <w:szCs w:val="16"/>
              </w:rPr>
            </w:pPr>
          </w:p>
        </w:tc>
        <w:tc>
          <w:tcPr>
            <w:tcW w:w="999" w:type="dxa"/>
            <w:tcBorders>
              <w:top w:val="single" w:sz="8" w:space="0" w:color="auto"/>
              <w:left w:val="nil"/>
              <w:bottom w:val="single" w:sz="8" w:space="0" w:color="auto"/>
              <w:right w:val="nil"/>
            </w:tcBorders>
            <w:noWrap/>
            <w:vAlign w:val="center"/>
          </w:tcPr>
          <w:p w:rsidR="00337B34" w:rsidRPr="00151A0C" w:rsidRDefault="00337B34" w:rsidP="00D800BC">
            <w:pPr>
              <w:rPr>
                <w:sz w:val="16"/>
                <w:szCs w:val="16"/>
              </w:rPr>
            </w:pPr>
          </w:p>
        </w:tc>
        <w:tc>
          <w:tcPr>
            <w:tcW w:w="999" w:type="dxa"/>
            <w:tcBorders>
              <w:top w:val="single" w:sz="8" w:space="0" w:color="auto"/>
              <w:left w:val="double" w:sz="6" w:space="0" w:color="auto"/>
              <w:bottom w:val="single" w:sz="8" w:space="0" w:color="auto"/>
              <w:right w:val="single" w:sz="4" w:space="0" w:color="auto"/>
            </w:tcBorders>
            <w:noWrap/>
            <w:vAlign w:val="center"/>
          </w:tcPr>
          <w:p w:rsidR="00337B34" w:rsidRPr="00151A0C" w:rsidRDefault="00337B34" w:rsidP="00D800BC">
            <w:pPr>
              <w:rPr>
                <w:sz w:val="16"/>
                <w:szCs w:val="16"/>
              </w:rPr>
            </w:pPr>
          </w:p>
        </w:tc>
        <w:tc>
          <w:tcPr>
            <w:tcW w:w="992" w:type="dxa"/>
            <w:tcBorders>
              <w:top w:val="single" w:sz="8" w:space="0" w:color="auto"/>
              <w:left w:val="nil"/>
              <w:bottom w:val="single" w:sz="8" w:space="0" w:color="auto"/>
              <w:right w:val="single" w:sz="4" w:space="0" w:color="auto"/>
            </w:tcBorders>
            <w:noWrap/>
            <w:vAlign w:val="center"/>
          </w:tcPr>
          <w:p w:rsidR="00337B34" w:rsidRPr="00151A0C" w:rsidRDefault="00337B34" w:rsidP="00D800BC">
            <w:pPr>
              <w:rPr>
                <w:sz w:val="16"/>
                <w:szCs w:val="16"/>
              </w:rPr>
            </w:pPr>
          </w:p>
        </w:tc>
        <w:tc>
          <w:tcPr>
            <w:tcW w:w="993" w:type="dxa"/>
            <w:tcBorders>
              <w:top w:val="single" w:sz="8" w:space="0" w:color="auto"/>
              <w:left w:val="nil"/>
              <w:bottom w:val="single" w:sz="8" w:space="0" w:color="auto"/>
              <w:right w:val="single" w:sz="4" w:space="0" w:color="auto"/>
            </w:tcBorders>
            <w:noWrap/>
            <w:vAlign w:val="center"/>
          </w:tcPr>
          <w:p w:rsidR="00337B34" w:rsidRPr="00151A0C" w:rsidRDefault="00337B34" w:rsidP="00D800BC">
            <w:pPr>
              <w:rPr>
                <w:sz w:val="16"/>
                <w:szCs w:val="16"/>
              </w:rPr>
            </w:pPr>
          </w:p>
        </w:tc>
        <w:tc>
          <w:tcPr>
            <w:tcW w:w="999" w:type="dxa"/>
            <w:tcBorders>
              <w:top w:val="single" w:sz="8" w:space="0" w:color="auto"/>
              <w:left w:val="nil"/>
              <w:bottom w:val="single" w:sz="8" w:space="0" w:color="auto"/>
              <w:right w:val="single" w:sz="4" w:space="0" w:color="auto"/>
            </w:tcBorders>
            <w:noWrap/>
            <w:vAlign w:val="center"/>
          </w:tcPr>
          <w:p w:rsidR="00337B34" w:rsidRPr="00151A0C" w:rsidRDefault="00337B34" w:rsidP="00D800BC">
            <w:pPr>
              <w:rPr>
                <w:sz w:val="16"/>
                <w:szCs w:val="16"/>
              </w:rPr>
            </w:pPr>
          </w:p>
        </w:tc>
      </w:tr>
      <w:tr w:rsidR="00337B34" w:rsidRPr="00151A0C" w:rsidTr="00734773">
        <w:trPr>
          <w:trHeight w:val="270"/>
        </w:trPr>
        <w:tc>
          <w:tcPr>
            <w:tcW w:w="777" w:type="dxa"/>
            <w:tcBorders>
              <w:top w:val="single" w:sz="8" w:space="0" w:color="auto"/>
              <w:left w:val="single" w:sz="4" w:space="0" w:color="auto"/>
              <w:bottom w:val="single" w:sz="4" w:space="0" w:color="auto"/>
              <w:right w:val="double" w:sz="4" w:space="0" w:color="auto"/>
            </w:tcBorders>
          </w:tcPr>
          <w:p w:rsidR="00337B34" w:rsidRPr="00151A0C" w:rsidRDefault="00337B34" w:rsidP="00D800BC">
            <w:pPr>
              <w:rPr>
                <w:sz w:val="16"/>
                <w:szCs w:val="16"/>
              </w:rPr>
            </w:pPr>
          </w:p>
        </w:tc>
        <w:tc>
          <w:tcPr>
            <w:tcW w:w="967" w:type="dxa"/>
            <w:tcBorders>
              <w:top w:val="single" w:sz="8" w:space="0" w:color="auto"/>
              <w:left w:val="double" w:sz="4" w:space="0" w:color="auto"/>
              <w:bottom w:val="single" w:sz="4" w:space="0" w:color="auto"/>
              <w:right w:val="single" w:sz="4" w:space="0" w:color="auto"/>
            </w:tcBorders>
          </w:tcPr>
          <w:p w:rsidR="00337B34" w:rsidRPr="00151A0C" w:rsidRDefault="00337B34" w:rsidP="00D800BC">
            <w:pPr>
              <w:rPr>
                <w:sz w:val="16"/>
                <w:szCs w:val="16"/>
              </w:rPr>
            </w:pPr>
          </w:p>
        </w:tc>
        <w:tc>
          <w:tcPr>
            <w:tcW w:w="916" w:type="dxa"/>
            <w:tcBorders>
              <w:top w:val="single" w:sz="8" w:space="0" w:color="auto"/>
              <w:left w:val="single" w:sz="4" w:space="0" w:color="auto"/>
              <w:bottom w:val="single" w:sz="4" w:space="0" w:color="auto"/>
              <w:right w:val="single" w:sz="4" w:space="0" w:color="auto"/>
            </w:tcBorders>
          </w:tcPr>
          <w:p w:rsidR="00337B34" w:rsidRPr="00151A0C" w:rsidRDefault="00337B34" w:rsidP="00D800BC">
            <w:pPr>
              <w:rPr>
                <w:sz w:val="16"/>
                <w:szCs w:val="16"/>
              </w:rPr>
            </w:pPr>
          </w:p>
        </w:tc>
        <w:tc>
          <w:tcPr>
            <w:tcW w:w="708" w:type="dxa"/>
            <w:tcBorders>
              <w:top w:val="single" w:sz="8" w:space="0" w:color="auto"/>
              <w:left w:val="single" w:sz="4" w:space="0" w:color="auto"/>
              <w:bottom w:val="single" w:sz="4" w:space="0" w:color="auto"/>
              <w:right w:val="single" w:sz="4" w:space="0" w:color="auto"/>
            </w:tcBorders>
          </w:tcPr>
          <w:p w:rsidR="00337B34" w:rsidRPr="00151A0C" w:rsidRDefault="00337B34" w:rsidP="00D800BC">
            <w:pPr>
              <w:rPr>
                <w:sz w:val="16"/>
                <w:szCs w:val="16"/>
              </w:rPr>
            </w:pPr>
          </w:p>
        </w:tc>
        <w:tc>
          <w:tcPr>
            <w:tcW w:w="661" w:type="dxa"/>
            <w:tcBorders>
              <w:top w:val="single" w:sz="8" w:space="0" w:color="auto"/>
              <w:left w:val="single" w:sz="4" w:space="0" w:color="auto"/>
              <w:bottom w:val="single" w:sz="4" w:space="0" w:color="auto"/>
              <w:right w:val="double" w:sz="4" w:space="0" w:color="auto"/>
            </w:tcBorders>
          </w:tcPr>
          <w:p w:rsidR="00337B34" w:rsidRPr="00151A0C" w:rsidRDefault="00337B34" w:rsidP="00D800BC">
            <w:pPr>
              <w:rPr>
                <w:sz w:val="16"/>
                <w:szCs w:val="16"/>
              </w:rPr>
            </w:pPr>
          </w:p>
        </w:tc>
        <w:tc>
          <w:tcPr>
            <w:tcW w:w="786" w:type="dxa"/>
            <w:tcBorders>
              <w:top w:val="single" w:sz="8" w:space="0" w:color="auto"/>
              <w:left w:val="double" w:sz="4" w:space="0" w:color="auto"/>
              <w:bottom w:val="single" w:sz="4" w:space="0" w:color="auto"/>
              <w:right w:val="single" w:sz="4" w:space="0" w:color="auto"/>
            </w:tcBorders>
          </w:tcPr>
          <w:p w:rsidR="00337B34" w:rsidRPr="00151A0C" w:rsidRDefault="00337B34" w:rsidP="00D800BC">
            <w:pPr>
              <w:rPr>
                <w:sz w:val="16"/>
                <w:szCs w:val="16"/>
              </w:rPr>
            </w:pPr>
          </w:p>
        </w:tc>
        <w:tc>
          <w:tcPr>
            <w:tcW w:w="619" w:type="dxa"/>
            <w:tcBorders>
              <w:top w:val="single" w:sz="8" w:space="0" w:color="auto"/>
              <w:left w:val="single" w:sz="4" w:space="0" w:color="auto"/>
              <w:bottom w:val="single" w:sz="4" w:space="0" w:color="auto"/>
              <w:right w:val="double" w:sz="4" w:space="0" w:color="auto"/>
            </w:tcBorders>
          </w:tcPr>
          <w:p w:rsidR="00337B34" w:rsidRPr="00151A0C" w:rsidRDefault="00337B34" w:rsidP="00D800BC">
            <w:pPr>
              <w:rPr>
                <w:sz w:val="16"/>
                <w:szCs w:val="16"/>
              </w:rPr>
            </w:pPr>
          </w:p>
        </w:tc>
        <w:tc>
          <w:tcPr>
            <w:tcW w:w="1027" w:type="dxa"/>
            <w:tcBorders>
              <w:top w:val="single" w:sz="8" w:space="0" w:color="auto"/>
              <w:left w:val="double" w:sz="4" w:space="0" w:color="auto"/>
              <w:bottom w:val="single" w:sz="4" w:space="0" w:color="auto"/>
              <w:right w:val="single" w:sz="4" w:space="0" w:color="auto"/>
            </w:tcBorders>
            <w:noWrap/>
            <w:vAlign w:val="center"/>
          </w:tcPr>
          <w:p w:rsidR="00337B34" w:rsidRPr="00151A0C" w:rsidRDefault="00337B34" w:rsidP="00D800BC">
            <w:pPr>
              <w:rPr>
                <w:sz w:val="16"/>
                <w:szCs w:val="16"/>
              </w:rPr>
            </w:pPr>
          </w:p>
        </w:tc>
        <w:tc>
          <w:tcPr>
            <w:tcW w:w="992" w:type="dxa"/>
            <w:tcBorders>
              <w:top w:val="single" w:sz="8" w:space="0" w:color="auto"/>
              <w:left w:val="nil"/>
              <w:bottom w:val="single" w:sz="4" w:space="0" w:color="auto"/>
              <w:right w:val="single" w:sz="4" w:space="0" w:color="auto"/>
            </w:tcBorders>
            <w:noWrap/>
            <w:vAlign w:val="center"/>
          </w:tcPr>
          <w:p w:rsidR="00337B34" w:rsidRPr="00151A0C" w:rsidRDefault="00337B34" w:rsidP="00D800BC">
            <w:pPr>
              <w:rPr>
                <w:sz w:val="16"/>
                <w:szCs w:val="16"/>
              </w:rPr>
            </w:pPr>
          </w:p>
        </w:tc>
        <w:tc>
          <w:tcPr>
            <w:tcW w:w="992" w:type="dxa"/>
            <w:tcBorders>
              <w:top w:val="single" w:sz="8" w:space="0" w:color="auto"/>
              <w:left w:val="nil"/>
              <w:bottom w:val="single" w:sz="4" w:space="0" w:color="auto"/>
              <w:right w:val="single" w:sz="4" w:space="0" w:color="auto"/>
            </w:tcBorders>
            <w:noWrap/>
            <w:vAlign w:val="center"/>
          </w:tcPr>
          <w:p w:rsidR="00337B34" w:rsidRPr="00151A0C" w:rsidRDefault="00337B34" w:rsidP="00D800BC">
            <w:pPr>
              <w:rPr>
                <w:sz w:val="16"/>
                <w:szCs w:val="16"/>
              </w:rPr>
            </w:pPr>
          </w:p>
        </w:tc>
        <w:tc>
          <w:tcPr>
            <w:tcW w:w="999" w:type="dxa"/>
            <w:tcBorders>
              <w:top w:val="single" w:sz="8" w:space="0" w:color="auto"/>
              <w:left w:val="nil"/>
              <w:bottom w:val="single" w:sz="4" w:space="0" w:color="auto"/>
              <w:right w:val="nil"/>
            </w:tcBorders>
            <w:noWrap/>
            <w:vAlign w:val="center"/>
          </w:tcPr>
          <w:p w:rsidR="00337B34" w:rsidRPr="00151A0C" w:rsidRDefault="00337B34" w:rsidP="00D800BC">
            <w:pPr>
              <w:rPr>
                <w:sz w:val="16"/>
                <w:szCs w:val="16"/>
              </w:rPr>
            </w:pPr>
          </w:p>
        </w:tc>
        <w:tc>
          <w:tcPr>
            <w:tcW w:w="999" w:type="dxa"/>
            <w:tcBorders>
              <w:top w:val="single" w:sz="8" w:space="0" w:color="auto"/>
              <w:left w:val="double" w:sz="6" w:space="0" w:color="auto"/>
              <w:bottom w:val="single" w:sz="4" w:space="0" w:color="auto"/>
              <w:right w:val="single" w:sz="4" w:space="0" w:color="auto"/>
            </w:tcBorders>
            <w:noWrap/>
            <w:vAlign w:val="center"/>
          </w:tcPr>
          <w:p w:rsidR="00337B34" w:rsidRPr="00151A0C" w:rsidRDefault="00337B34" w:rsidP="00D800BC">
            <w:pPr>
              <w:rPr>
                <w:sz w:val="16"/>
                <w:szCs w:val="16"/>
              </w:rPr>
            </w:pPr>
          </w:p>
        </w:tc>
        <w:tc>
          <w:tcPr>
            <w:tcW w:w="992" w:type="dxa"/>
            <w:tcBorders>
              <w:top w:val="single" w:sz="8" w:space="0" w:color="auto"/>
              <w:left w:val="nil"/>
              <w:bottom w:val="single" w:sz="4" w:space="0" w:color="auto"/>
              <w:right w:val="single" w:sz="4" w:space="0" w:color="auto"/>
            </w:tcBorders>
            <w:noWrap/>
            <w:vAlign w:val="center"/>
          </w:tcPr>
          <w:p w:rsidR="00337B34" w:rsidRPr="00151A0C" w:rsidRDefault="00337B34" w:rsidP="00D800BC">
            <w:pPr>
              <w:rPr>
                <w:sz w:val="16"/>
                <w:szCs w:val="16"/>
              </w:rPr>
            </w:pPr>
          </w:p>
        </w:tc>
        <w:tc>
          <w:tcPr>
            <w:tcW w:w="993" w:type="dxa"/>
            <w:tcBorders>
              <w:top w:val="single" w:sz="8" w:space="0" w:color="auto"/>
              <w:left w:val="nil"/>
              <w:bottom w:val="single" w:sz="4" w:space="0" w:color="auto"/>
              <w:right w:val="single" w:sz="4" w:space="0" w:color="auto"/>
            </w:tcBorders>
            <w:noWrap/>
            <w:vAlign w:val="center"/>
          </w:tcPr>
          <w:p w:rsidR="00337B34" w:rsidRPr="00151A0C" w:rsidRDefault="00337B34" w:rsidP="00D800BC">
            <w:pPr>
              <w:rPr>
                <w:sz w:val="16"/>
                <w:szCs w:val="16"/>
              </w:rPr>
            </w:pPr>
          </w:p>
        </w:tc>
        <w:tc>
          <w:tcPr>
            <w:tcW w:w="999" w:type="dxa"/>
            <w:tcBorders>
              <w:top w:val="single" w:sz="8" w:space="0" w:color="auto"/>
              <w:left w:val="nil"/>
              <w:bottom w:val="single" w:sz="4" w:space="0" w:color="auto"/>
              <w:right w:val="single" w:sz="4" w:space="0" w:color="auto"/>
            </w:tcBorders>
            <w:noWrap/>
            <w:vAlign w:val="center"/>
          </w:tcPr>
          <w:p w:rsidR="00337B34" w:rsidRPr="00151A0C" w:rsidRDefault="00337B34" w:rsidP="00D800BC">
            <w:pPr>
              <w:rPr>
                <w:sz w:val="16"/>
                <w:szCs w:val="16"/>
              </w:rPr>
            </w:pPr>
          </w:p>
        </w:tc>
      </w:tr>
    </w:tbl>
    <w:p w:rsidR="00337B34" w:rsidRPr="00151A0C" w:rsidRDefault="00337B34" w:rsidP="00337B34"/>
    <w:p w:rsidR="00A521A6" w:rsidRDefault="00A521A6">
      <w:pPr>
        <w:spacing w:after="200" w:line="276" w:lineRule="auto"/>
      </w:pPr>
      <w:r>
        <w:br w:type="page"/>
      </w:r>
    </w:p>
    <w:p w:rsidR="00A521A6" w:rsidRPr="00BC753E" w:rsidRDefault="00A521A6" w:rsidP="00A521A6"/>
    <w:p w:rsidR="00A521A6" w:rsidRPr="00BC753E" w:rsidRDefault="00A521A6" w:rsidP="00A521A6">
      <w:pPr>
        <w:pStyle w:val="Heading2"/>
      </w:pPr>
      <w:bookmarkStart w:id="63" w:name="_Toc476919336"/>
      <w:bookmarkStart w:id="64" w:name="_Toc500631259"/>
      <w:r>
        <w:t xml:space="preserve">(Annex 52) </w:t>
      </w:r>
      <w:r w:rsidRPr="00BC753E">
        <w:rPr>
          <w:rFonts w:hint="eastAsia"/>
        </w:rPr>
        <w:t>Phy</w:t>
      </w:r>
      <w:r w:rsidRPr="00BC753E">
        <w:t>si</w:t>
      </w:r>
      <w:r w:rsidRPr="00BC753E">
        <w:rPr>
          <w:rFonts w:hint="eastAsia"/>
        </w:rPr>
        <w:t xml:space="preserve">cal </w:t>
      </w:r>
      <w:r w:rsidRPr="00581E65">
        <w:t>Inspection</w:t>
      </w:r>
      <w:r w:rsidRPr="00BC753E">
        <w:t>Report Fo</w:t>
      </w:r>
      <w:r w:rsidRPr="00BC753E">
        <w:rPr>
          <w:rFonts w:hint="eastAsia"/>
        </w:rPr>
        <w:t>r</w:t>
      </w:r>
      <w:r w:rsidRPr="00BC753E">
        <w:t>m</w:t>
      </w:r>
      <w:r w:rsidRPr="00BC753E">
        <w:rPr>
          <w:rFonts w:hint="eastAsia"/>
        </w:rPr>
        <w:t>a</w:t>
      </w:r>
      <w:r w:rsidRPr="00BC753E">
        <w:t>t (B-type)</w:t>
      </w:r>
      <w:bookmarkEnd w:id="63"/>
      <w:bookmarkEnd w:id="64"/>
    </w:p>
    <w:p w:rsidR="00A521A6" w:rsidRPr="00BC753E" w:rsidRDefault="00A521A6" w:rsidP="00A521A6"/>
    <w:tbl>
      <w:tblPr>
        <w:tblW w:w="14086" w:type="dxa"/>
        <w:tblInd w:w="84" w:type="dxa"/>
        <w:tblCellMar>
          <w:left w:w="99" w:type="dxa"/>
          <w:right w:w="99" w:type="dxa"/>
        </w:tblCellMar>
        <w:tblLook w:val="04A0"/>
      </w:tblPr>
      <w:tblGrid>
        <w:gridCol w:w="1080"/>
        <w:gridCol w:w="10171"/>
        <w:gridCol w:w="2835"/>
      </w:tblGrid>
      <w:tr w:rsidR="00A521A6" w:rsidRPr="00086D06" w:rsidTr="00A521A6">
        <w:trPr>
          <w:trHeight w:val="345"/>
        </w:trPr>
        <w:tc>
          <w:tcPr>
            <w:tcW w:w="1080" w:type="dxa"/>
            <w:tcBorders>
              <w:top w:val="single" w:sz="4" w:space="0" w:color="auto"/>
              <w:left w:val="single" w:sz="4" w:space="0" w:color="auto"/>
              <w:bottom w:val="single" w:sz="4" w:space="0" w:color="auto"/>
              <w:right w:val="single" w:sz="4" w:space="0" w:color="auto"/>
            </w:tcBorders>
            <w:noWrap/>
            <w:vAlign w:val="center"/>
            <w:hideMark/>
          </w:tcPr>
          <w:p w:rsidR="00A521A6" w:rsidRPr="00086D06" w:rsidRDefault="00A521A6" w:rsidP="00A521A6">
            <w:r w:rsidRPr="00086D06">
              <w:t>No</w:t>
            </w:r>
          </w:p>
        </w:tc>
        <w:tc>
          <w:tcPr>
            <w:tcW w:w="10171" w:type="dxa"/>
            <w:tcBorders>
              <w:top w:val="single" w:sz="4" w:space="0" w:color="auto"/>
              <w:left w:val="nil"/>
              <w:bottom w:val="single" w:sz="4" w:space="0" w:color="auto"/>
              <w:right w:val="single" w:sz="4" w:space="0" w:color="auto"/>
            </w:tcBorders>
            <w:noWrap/>
            <w:vAlign w:val="center"/>
            <w:hideMark/>
          </w:tcPr>
          <w:p w:rsidR="00A521A6" w:rsidRPr="00086D06" w:rsidRDefault="00A521A6" w:rsidP="00A521A6">
            <w:r w:rsidRPr="00086D06">
              <w:t>Name of End-user</w:t>
            </w:r>
          </w:p>
        </w:tc>
        <w:tc>
          <w:tcPr>
            <w:tcW w:w="2835" w:type="dxa"/>
            <w:tcBorders>
              <w:top w:val="single" w:sz="4" w:space="0" w:color="auto"/>
              <w:left w:val="nil"/>
              <w:bottom w:val="single" w:sz="4" w:space="0" w:color="auto"/>
              <w:right w:val="single" w:sz="4" w:space="0" w:color="auto"/>
            </w:tcBorders>
            <w:noWrap/>
            <w:vAlign w:val="center"/>
            <w:hideMark/>
          </w:tcPr>
          <w:p w:rsidR="00A521A6" w:rsidRPr="00086D06" w:rsidRDefault="00A521A6" w:rsidP="00A521A6">
            <w:r w:rsidRPr="00086D06">
              <w:t>Installation Check Date</w:t>
            </w:r>
          </w:p>
        </w:tc>
      </w:tr>
      <w:tr w:rsidR="00A521A6" w:rsidRPr="00CE4715" w:rsidTr="00A521A6">
        <w:trPr>
          <w:trHeight w:val="278"/>
        </w:trPr>
        <w:tc>
          <w:tcPr>
            <w:tcW w:w="1080" w:type="dxa"/>
            <w:tcBorders>
              <w:top w:val="nil"/>
              <w:left w:val="single" w:sz="4" w:space="0" w:color="auto"/>
              <w:bottom w:val="single" w:sz="4" w:space="0" w:color="auto"/>
              <w:right w:val="single" w:sz="4" w:space="0" w:color="auto"/>
            </w:tcBorders>
            <w:noWrap/>
            <w:vAlign w:val="center"/>
          </w:tcPr>
          <w:p w:rsidR="00A521A6" w:rsidRPr="00CE4715" w:rsidRDefault="00A521A6" w:rsidP="00A521A6">
            <w:pPr>
              <w:rPr>
                <w:rFonts w:ascii="Calibri" w:eastAsia="MS PGothic" w:hAnsi="Calibri" w:cs="Times New Roman"/>
              </w:rPr>
            </w:pPr>
          </w:p>
        </w:tc>
        <w:tc>
          <w:tcPr>
            <w:tcW w:w="10171" w:type="dxa"/>
            <w:tcBorders>
              <w:top w:val="nil"/>
              <w:left w:val="nil"/>
              <w:bottom w:val="single" w:sz="4" w:space="0" w:color="auto"/>
              <w:right w:val="single" w:sz="4" w:space="0" w:color="auto"/>
            </w:tcBorders>
            <w:noWrap/>
            <w:vAlign w:val="center"/>
          </w:tcPr>
          <w:p w:rsidR="00A521A6" w:rsidRPr="00CE4715" w:rsidRDefault="00A521A6" w:rsidP="00A521A6">
            <w:pPr>
              <w:rPr>
                <w:rFonts w:ascii="Calibri" w:eastAsia="MS PGothic" w:hAnsi="Calibri" w:cs="Times New Roman"/>
              </w:rPr>
            </w:pPr>
          </w:p>
        </w:tc>
        <w:tc>
          <w:tcPr>
            <w:tcW w:w="2835" w:type="dxa"/>
            <w:tcBorders>
              <w:top w:val="nil"/>
              <w:left w:val="nil"/>
              <w:bottom w:val="single" w:sz="4" w:space="0" w:color="auto"/>
              <w:right w:val="single" w:sz="4" w:space="0" w:color="auto"/>
            </w:tcBorders>
            <w:noWrap/>
            <w:vAlign w:val="center"/>
            <w:hideMark/>
          </w:tcPr>
          <w:p w:rsidR="00A521A6" w:rsidRPr="00CE4715" w:rsidRDefault="00A521A6" w:rsidP="00A521A6">
            <w:pPr>
              <w:rPr>
                <w:rFonts w:ascii="Calibri" w:eastAsia="MS PGothic" w:hAnsi="Calibri" w:cs="Times New Roman"/>
              </w:rPr>
            </w:pPr>
            <w:r w:rsidRPr="00CE4715">
              <w:rPr>
                <w:rFonts w:ascii="Calibri" w:hAnsi="Calibri"/>
              </w:rPr>
              <w:t>DD/MM/YYYY</w:t>
            </w:r>
          </w:p>
        </w:tc>
      </w:tr>
      <w:tr w:rsidR="00A521A6" w:rsidRPr="00CE4715" w:rsidTr="00A521A6">
        <w:trPr>
          <w:trHeight w:val="278"/>
        </w:trPr>
        <w:tc>
          <w:tcPr>
            <w:tcW w:w="1080" w:type="dxa"/>
            <w:tcBorders>
              <w:top w:val="nil"/>
              <w:left w:val="single" w:sz="4" w:space="0" w:color="auto"/>
              <w:bottom w:val="single" w:sz="4" w:space="0" w:color="auto"/>
              <w:right w:val="single" w:sz="4" w:space="0" w:color="auto"/>
            </w:tcBorders>
            <w:noWrap/>
            <w:vAlign w:val="center"/>
          </w:tcPr>
          <w:p w:rsidR="00A521A6" w:rsidRPr="00CE4715" w:rsidRDefault="00A521A6" w:rsidP="00A521A6">
            <w:pPr>
              <w:rPr>
                <w:rFonts w:ascii="Calibri" w:eastAsia="MS PGothic" w:hAnsi="Calibri" w:cs="Times New Roman"/>
              </w:rPr>
            </w:pPr>
          </w:p>
        </w:tc>
        <w:tc>
          <w:tcPr>
            <w:tcW w:w="10171" w:type="dxa"/>
            <w:tcBorders>
              <w:top w:val="nil"/>
              <w:left w:val="nil"/>
              <w:bottom w:val="single" w:sz="4" w:space="0" w:color="auto"/>
              <w:right w:val="single" w:sz="4" w:space="0" w:color="auto"/>
            </w:tcBorders>
            <w:noWrap/>
            <w:vAlign w:val="center"/>
          </w:tcPr>
          <w:p w:rsidR="00A521A6" w:rsidRPr="00CE4715" w:rsidRDefault="00A521A6" w:rsidP="00A521A6">
            <w:pPr>
              <w:rPr>
                <w:rFonts w:ascii="Calibri" w:eastAsia="MS PGothic" w:hAnsi="Calibri" w:cs="Times New Roman"/>
              </w:rPr>
            </w:pPr>
          </w:p>
        </w:tc>
        <w:tc>
          <w:tcPr>
            <w:tcW w:w="2835" w:type="dxa"/>
            <w:tcBorders>
              <w:top w:val="nil"/>
              <w:left w:val="nil"/>
              <w:bottom w:val="single" w:sz="4" w:space="0" w:color="auto"/>
              <w:right w:val="single" w:sz="4" w:space="0" w:color="auto"/>
            </w:tcBorders>
            <w:noWrap/>
            <w:vAlign w:val="center"/>
          </w:tcPr>
          <w:p w:rsidR="00A521A6" w:rsidRPr="00CE4715" w:rsidRDefault="00A521A6" w:rsidP="00A521A6">
            <w:pPr>
              <w:rPr>
                <w:rFonts w:ascii="Calibri" w:eastAsia="MS PGothic" w:hAnsi="Calibri" w:cs="Times New Roman"/>
              </w:rPr>
            </w:pPr>
          </w:p>
        </w:tc>
      </w:tr>
      <w:tr w:rsidR="00A521A6" w:rsidRPr="00CE4715" w:rsidTr="00A521A6">
        <w:trPr>
          <w:trHeight w:val="278"/>
        </w:trPr>
        <w:tc>
          <w:tcPr>
            <w:tcW w:w="1080" w:type="dxa"/>
            <w:tcBorders>
              <w:top w:val="nil"/>
              <w:left w:val="single" w:sz="4" w:space="0" w:color="auto"/>
              <w:bottom w:val="single" w:sz="4" w:space="0" w:color="auto"/>
              <w:right w:val="single" w:sz="4" w:space="0" w:color="auto"/>
            </w:tcBorders>
            <w:noWrap/>
            <w:vAlign w:val="center"/>
          </w:tcPr>
          <w:p w:rsidR="00A521A6" w:rsidRPr="00CE4715" w:rsidRDefault="00A521A6" w:rsidP="00A521A6">
            <w:pPr>
              <w:rPr>
                <w:rFonts w:ascii="Calibri" w:eastAsia="MS PGothic" w:hAnsi="Calibri" w:cs="Times New Roman"/>
              </w:rPr>
            </w:pPr>
          </w:p>
        </w:tc>
        <w:tc>
          <w:tcPr>
            <w:tcW w:w="10171" w:type="dxa"/>
            <w:tcBorders>
              <w:top w:val="nil"/>
              <w:left w:val="nil"/>
              <w:bottom w:val="single" w:sz="4" w:space="0" w:color="auto"/>
              <w:right w:val="single" w:sz="4" w:space="0" w:color="auto"/>
            </w:tcBorders>
            <w:noWrap/>
            <w:vAlign w:val="center"/>
          </w:tcPr>
          <w:p w:rsidR="00A521A6" w:rsidRPr="00CE4715" w:rsidRDefault="00A521A6" w:rsidP="00A521A6">
            <w:pPr>
              <w:rPr>
                <w:rFonts w:ascii="Calibri" w:eastAsia="MS PGothic" w:hAnsi="Calibri" w:cs="Times New Roman"/>
              </w:rPr>
            </w:pPr>
          </w:p>
        </w:tc>
        <w:tc>
          <w:tcPr>
            <w:tcW w:w="2835" w:type="dxa"/>
            <w:tcBorders>
              <w:top w:val="nil"/>
              <w:left w:val="nil"/>
              <w:bottom w:val="single" w:sz="4" w:space="0" w:color="auto"/>
              <w:right w:val="single" w:sz="4" w:space="0" w:color="auto"/>
            </w:tcBorders>
            <w:noWrap/>
            <w:vAlign w:val="center"/>
          </w:tcPr>
          <w:p w:rsidR="00A521A6" w:rsidRPr="00CE4715" w:rsidRDefault="00A521A6" w:rsidP="00A521A6">
            <w:pPr>
              <w:rPr>
                <w:rFonts w:ascii="Calibri" w:eastAsia="MS PGothic" w:hAnsi="Calibri" w:cs="Times New Roman"/>
              </w:rPr>
            </w:pPr>
          </w:p>
        </w:tc>
      </w:tr>
      <w:tr w:rsidR="00A521A6" w:rsidRPr="00CE4715" w:rsidTr="00A521A6">
        <w:trPr>
          <w:trHeight w:val="278"/>
        </w:trPr>
        <w:tc>
          <w:tcPr>
            <w:tcW w:w="1080" w:type="dxa"/>
            <w:tcBorders>
              <w:top w:val="nil"/>
              <w:left w:val="single" w:sz="4" w:space="0" w:color="auto"/>
              <w:bottom w:val="single" w:sz="4" w:space="0" w:color="auto"/>
              <w:right w:val="single" w:sz="4" w:space="0" w:color="auto"/>
            </w:tcBorders>
            <w:noWrap/>
            <w:vAlign w:val="center"/>
          </w:tcPr>
          <w:p w:rsidR="00A521A6" w:rsidRPr="00CE4715" w:rsidRDefault="00A521A6" w:rsidP="00A521A6">
            <w:pPr>
              <w:rPr>
                <w:rFonts w:ascii="Calibri" w:eastAsia="MS PGothic" w:hAnsi="Calibri" w:cs="Times New Roman"/>
              </w:rPr>
            </w:pPr>
          </w:p>
        </w:tc>
        <w:tc>
          <w:tcPr>
            <w:tcW w:w="10171" w:type="dxa"/>
            <w:tcBorders>
              <w:top w:val="nil"/>
              <w:left w:val="nil"/>
              <w:bottom w:val="single" w:sz="4" w:space="0" w:color="auto"/>
              <w:right w:val="single" w:sz="4" w:space="0" w:color="auto"/>
            </w:tcBorders>
            <w:noWrap/>
            <w:vAlign w:val="center"/>
          </w:tcPr>
          <w:p w:rsidR="00A521A6" w:rsidRPr="00CE4715" w:rsidRDefault="00A521A6" w:rsidP="00A521A6">
            <w:pPr>
              <w:rPr>
                <w:rFonts w:ascii="Calibri" w:eastAsia="MS PGothic" w:hAnsi="Calibri" w:cs="Times New Roman"/>
              </w:rPr>
            </w:pPr>
          </w:p>
        </w:tc>
        <w:tc>
          <w:tcPr>
            <w:tcW w:w="2835" w:type="dxa"/>
            <w:tcBorders>
              <w:top w:val="nil"/>
              <w:left w:val="nil"/>
              <w:bottom w:val="single" w:sz="4" w:space="0" w:color="auto"/>
              <w:right w:val="single" w:sz="4" w:space="0" w:color="auto"/>
            </w:tcBorders>
            <w:noWrap/>
            <w:vAlign w:val="center"/>
          </w:tcPr>
          <w:p w:rsidR="00A521A6" w:rsidRPr="00CE4715" w:rsidRDefault="00A521A6" w:rsidP="00A521A6">
            <w:pPr>
              <w:rPr>
                <w:rFonts w:ascii="Calibri" w:eastAsia="MS PGothic" w:hAnsi="Calibri" w:cs="Times New Roman"/>
              </w:rPr>
            </w:pPr>
          </w:p>
        </w:tc>
      </w:tr>
      <w:tr w:rsidR="00A521A6" w:rsidRPr="00CE4715" w:rsidTr="00A521A6">
        <w:trPr>
          <w:trHeight w:val="278"/>
        </w:trPr>
        <w:tc>
          <w:tcPr>
            <w:tcW w:w="1080" w:type="dxa"/>
            <w:tcBorders>
              <w:top w:val="nil"/>
              <w:left w:val="single" w:sz="4" w:space="0" w:color="auto"/>
              <w:bottom w:val="single" w:sz="4" w:space="0" w:color="auto"/>
              <w:right w:val="single" w:sz="4" w:space="0" w:color="auto"/>
            </w:tcBorders>
            <w:noWrap/>
            <w:vAlign w:val="center"/>
          </w:tcPr>
          <w:p w:rsidR="00A521A6" w:rsidRPr="00CE4715" w:rsidRDefault="00A521A6" w:rsidP="00A521A6">
            <w:pPr>
              <w:rPr>
                <w:rFonts w:ascii="Calibri" w:eastAsia="MS PGothic" w:hAnsi="Calibri" w:cs="Times New Roman"/>
              </w:rPr>
            </w:pPr>
          </w:p>
        </w:tc>
        <w:tc>
          <w:tcPr>
            <w:tcW w:w="10171" w:type="dxa"/>
            <w:tcBorders>
              <w:top w:val="nil"/>
              <w:left w:val="nil"/>
              <w:bottom w:val="single" w:sz="4" w:space="0" w:color="auto"/>
              <w:right w:val="single" w:sz="4" w:space="0" w:color="auto"/>
            </w:tcBorders>
            <w:noWrap/>
            <w:vAlign w:val="center"/>
          </w:tcPr>
          <w:p w:rsidR="00A521A6" w:rsidRPr="00CE4715" w:rsidRDefault="00A521A6" w:rsidP="00A521A6">
            <w:pPr>
              <w:rPr>
                <w:rFonts w:ascii="Calibri" w:eastAsia="MS PGothic" w:hAnsi="Calibri" w:cs="Times New Roman"/>
              </w:rPr>
            </w:pPr>
          </w:p>
        </w:tc>
        <w:tc>
          <w:tcPr>
            <w:tcW w:w="2835" w:type="dxa"/>
            <w:tcBorders>
              <w:top w:val="nil"/>
              <w:left w:val="nil"/>
              <w:bottom w:val="single" w:sz="4" w:space="0" w:color="auto"/>
              <w:right w:val="single" w:sz="4" w:space="0" w:color="auto"/>
            </w:tcBorders>
            <w:noWrap/>
            <w:vAlign w:val="center"/>
          </w:tcPr>
          <w:p w:rsidR="00A521A6" w:rsidRPr="00CE4715" w:rsidRDefault="00A521A6" w:rsidP="00A521A6">
            <w:pPr>
              <w:rPr>
                <w:rFonts w:ascii="Calibri" w:eastAsia="MS PGothic" w:hAnsi="Calibri" w:cs="Times New Roman"/>
              </w:rPr>
            </w:pPr>
          </w:p>
        </w:tc>
      </w:tr>
      <w:tr w:rsidR="00A521A6" w:rsidRPr="00CE4715" w:rsidTr="00A521A6">
        <w:trPr>
          <w:trHeight w:val="278"/>
        </w:trPr>
        <w:tc>
          <w:tcPr>
            <w:tcW w:w="1080" w:type="dxa"/>
            <w:tcBorders>
              <w:top w:val="nil"/>
              <w:left w:val="single" w:sz="4" w:space="0" w:color="auto"/>
              <w:bottom w:val="single" w:sz="4" w:space="0" w:color="auto"/>
              <w:right w:val="single" w:sz="4" w:space="0" w:color="auto"/>
            </w:tcBorders>
            <w:noWrap/>
            <w:vAlign w:val="center"/>
          </w:tcPr>
          <w:p w:rsidR="00A521A6" w:rsidRPr="00CE4715" w:rsidRDefault="00A521A6" w:rsidP="00A521A6">
            <w:pPr>
              <w:rPr>
                <w:rFonts w:ascii="Calibri" w:eastAsia="MS PGothic" w:hAnsi="Calibri" w:cs="Times New Roman"/>
              </w:rPr>
            </w:pPr>
          </w:p>
        </w:tc>
        <w:tc>
          <w:tcPr>
            <w:tcW w:w="10171" w:type="dxa"/>
            <w:tcBorders>
              <w:top w:val="nil"/>
              <w:left w:val="nil"/>
              <w:bottom w:val="single" w:sz="4" w:space="0" w:color="auto"/>
              <w:right w:val="single" w:sz="4" w:space="0" w:color="auto"/>
            </w:tcBorders>
            <w:noWrap/>
            <w:vAlign w:val="center"/>
          </w:tcPr>
          <w:p w:rsidR="00A521A6" w:rsidRPr="00CE4715" w:rsidRDefault="00A521A6" w:rsidP="00A521A6">
            <w:pPr>
              <w:rPr>
                <w:rFonts w:ascii="Calibri" w:eastAsia="MS PGothic" w:hAnsi="Calibri" w:cs="Times New Roman"/>
              </w:rPr>
            </w:pPr>
          </w:p>
        </w:tc>
        <w:tc>
          <w:tcPr>
            <w:tcW w:w="2835" w:type="dxa"/>
            <w:tcBorders>
              <w:top w:val="nil"/>
              <w:left w:val="nil"/>
              <w:bottom w:val="single" w:sz="4" w:space="0" w:color="auto"/>
              <w:right w:val="single" w:sz="4" w:space="0" w:color="auto"/>
            </w:tcBorders>
            <w:noWrap/>
            <w:vAlign w:val="center"/>
          </w:tcPr>
          <w:p w:rsidR="00A521A6" w:rsidRPr="00CE4715" w:rsidRDefault="00A521A6" w:rsidP="00A521A6">
            <w:pPr>
              <w:rPr>
                <w:rFonts w:ascii="Calibri" w:eastAsia="MS PGothic" w:hAnsi="Calibri" w:cs="Times New Roman"/>
              </w:rPr>
            </w:pPr>
          </w:p>
        </w:tc>
      </w:tr>
      <w:tr w:rsidR="00A521A6" w:rsidRPr="00CE4715" w:rsidTr="00A521A6">
        <w:trPr>
          <w:trHeight w:val="278"/>
        </w:trPr>
        <w:tc>
          <w:tcPr>
            <w:tcW w:w="1080" w:type="dxa"/>
            <w:tcBorders>
              <w:top w:val="nil"/>
              <w:left w:val="single" w:sz="4" w:space="0" w:color="auto"/>
              <w:bottom w:val="single" w:sz="4" w:space="0" w:color="auto"/>
              <w:right w:val="single" w:sz="4" w:space="0" w:color="auto"/>
            </w:tcBorders>
            <w:noWrap/>
            <w:vAlign w:val="center"/>
          </w:tcPr>
          <w:p w:rsidR="00A521A6" w:rsidRPr="00CE4715" w:rsidRDefault="00A521A6" w:rsidP="00A521A6">
            <w:pPr>
              <w:rPr>
                <w:rFonts w:ascii="Calibri" w:eastAsia="MS PGothic" w:hAnsi="Calibri" w:cs="Times New Roman"/>
              </w:rPr>
            </w:pPr>
          </w:p>
        </w:tc>
        <w:tc>
          <w:tcPr>
            <w:tcW w:w="10171" w:type="dxa"/>
            <w:tcBorders>
              <w:top w:val="nil"/>
              <w:left w:val="nil"/>
              <w:bottom w:val="single" w:sz="4" w:space="0" w:color="auto"/>
              <w:right w:val="single" w:sz="4" w:space="0" w:color="auto"/>
            </w:tcBorders>
            <w:noWrap/>
            <w:vAlign w:val="center"/>
          </w:tcPr>
          <w:p w:rsidR="00A521A6" w:rsidRPr="00CE4715" w:rsidRDefault="00A521A6" w:rsidP="00A521A6">
            <w:pPr>
              <w:rPr>
                <w:rFonts w:ascii="Calibri" w:eastAsia="MS PGothic" w:hAnsi="Calibri" w:cs="Times New Roman"/>
              </w:rPr>
            </w:pPr>
          </w:p>
        </w:tc>
        <w:tc>
          <w:tcPr>
            <w:tcW w:w="2835" w:type="dxa"/>
            <w:tcBorders>
              <w:top w:val="nil"/>
              <w:left w:val="nil"/>
              <w:bottom w:val="single" w:sz="4" w:space="0" w:color="auto"/>
              <w:right w:val="single" w:sz="4" w:space="0" w:color="auto"/>
            </w:tcBorders>
            <w:noWrap/>
            <w:vAlign w:val="center"/>
          </w:tcPr>
          <w:p w:rsidR="00A521A6" w:rsidRPr="00CE4715" w:rsidRDefault="00A521A6" w:rsidP="00A521A6">
            <w:pPr>
              <w:rPr>
                <w:rFonts w:ascii="Calibri" w:eastAsia="MS PGothic" w:hAnsi="Calibri" w:cs="Times New Roman"/>
              </w:rPr>
            </w:pPr>
          </w:p>
        </w:tc>
      </w:tr>
    </w:tbl>
    <w:p w:rsidR="00A521A6" w:rsidRPr="00CE4715" w:rsidRDefault="00A521A6" w:rsidP="00A521A6">
      <w:pPr>
        <w:pStyle w:val="Source"/>
      </w:pPr>
      <w:r w:rsidRPr="00CE4715">
        <w:t>Note: 1 B/A should be equal to or more than 25%.</w:t>
      </w:r>
    </w:p>
    <w:p w:rsidR="00A521A6" w:rsidRPr="00CE4715" w:rsidRDefault="00A521A6" w:rsidP="00A521A6">
      <w:pPr>
        <w:pStyle w:val="Source"/>
      </w:pPr>
      <w:r w:rsidRPr="00CE4715">
        <w:t xml:space="preserve">     2 Verification will be conducted within 21 days followed by disbursement request from PDs. </w:t>
      </w:r>
    </w:p>
    <w:p w:rsidR="00A521A6" w:rsidRPr="00CE4715" w:rsidRDefault="00A521A6" w:rsidP="00A521A6">
      <w:pPr>
        <w:pStyle w:val="Source"/>
      </w:pPr>
      <w:r w:rsidRPr="00CE4715">
        <w:t xml:space="preserve">Whereas: </w:t>
      </w:r>
    </w:p>
    <w:p w:rsidR="00A521A6" w:rsidRPr="00CE4715" w:rsidRDefault="00A521A6" w:rsidP="00A521A6">
      <w:pPr>
        <w:pStyle w:val="Source"/>
      </w:pPr>
      <w:r w:rsidRPr="00CE4715">
        <w:t xml:space="preserve">     Number of Requested Disbursements = A</w:t>
      </w:r>
    </w:p>
    <w:p w:rsidR="00A521A6" w:rsidRPr="00CE4715" w:rsidRDefault="00A521A6" w:rsidP="00A521A6">
      <w:pPr>
        <w:pStyle w:val="Source"/>
      </w:pPr>
      <w:r w:rsidRPr="00CE4715">
        <w:t xml:space="preserve">     Number of Installation Check Date = B</w:t>
      </w:r>
    </w:p>
    <w:p w:rsidR="00A521A6" w:rsidRPr="00CE4715" w:rsidRDefault="00A521A6" w:rsidP="00A521A6">
      <w:pPr>
        <w:pStyle w:val="Source"/>
      </w:pPr>
      <w:r w:rsidRPr="00CE4715">
        <w:t xml:space="preserve">     %</w:t>
      </w:r>
      <w:r w:rsidRPr="00CE4715">
        <w:tab/>
        <w:t xml:space="preserve">B/A  </w:t>
      </w:r>
    </w:p>
    <w:p w:rsidR="00A521A6" w:rsidRPr="00EC1841" w:rsidRDefault="00A521A6" w:rsidP="00A521A6"/>
    <w:p w:rsidR="00A521A6" w:rsidRDefault="00A521A6" w:rsidP="00337B34">
      <w:pPr>
        <w:sectPr w:rsidR="00A521A6" w:rsidSect="005E1D13">
          <w:headerReference w:type="first" r:id="rId56"/>
          <w:footerReference w:type="first" r:id="rId57"/>
          <w:pgSz w:w="16839" w:h="11907" w:orient="landscape" w:code="9"/>
          <w:pgMar w:top="1701" w:right="1701" w:bottom="1701" w:left="1701" w:header="720" w:footer="726" w:gutter="0"/>
          <w:cols w:space="720"/>
          <w:docGrid w:linePitch="326"/>
        </w:sectPr>
      </w:pPr>
    </w:p>
    <w:p w:rsidR="00337B34" w:rsidRDefault="00337B34" w:rsidP="00337B34"/>
    <w:p w:rsidR="00A521A6" w:rsidRDefault="00A521A6" w:rsidP="00A521A6">
      <w:pPr>
        <w:pStyle w:val="Heading2"/>
        <w:rPr>
          <w:lang w:eastAsia="ja-JP"/>
        </w:rPr>
      </w:pPr>
      <w:bookmarkStart w:id="65" w:name="_Toc476919339"/>
      <w:bookmarkStart w:id="66" w:name="_Toc500631260"/>
      <w:r>
        <w:t>(Annex 103)</w:t>
      </w:r>
      <w:r>
        <w:rPr>
          <w:lang w:eastAsia="ja-JP"/>
        </w:rPr>
        <w:t xml:space="preserve">Appraisal and </w:t>
      </w:r>
      <w:r w:rsidR="00F44DA7">
        <w:rPr>
          <w:lang w:eastAsia="ja-JP"/>
        </w:rPr>
        <w:t>E</w:t>
      </w:r>
      <w:r>
        <w:rPr>
          <w:lang w:eastAsia="ja-JP"/>
        </w:rPr>
        <w:t xml:space="preserve">xecution </w:t>
      </w:r>
      <w:r w:rsidR="00F44DA7">
        <w:rPr>
          <w:lang w:eastAsia="ja-JP"/>
        </w:rPr>
        <w:t>P</w:t>
      </w:r>
      <w:r>
        <w:rPr>
          <w:lang w:eastAsia="ja-JP"/>
        </w:rPr>
        <w:t xml:space="preserve">rogress </w:t>
      </w:r>
      <w:r w:rsidR="00F44DA7">
        <w:rPr>
          <w:lang w:eastAsia="ja-JP"/>
        </w:rPr>
        <w:t>R</w:t>
      </w:r>
      <w:r>
        <w:rPr>
          <w:lang w:eastAsia="ja-JP"/>
        </w:rPr>
        <w:t>eport</w:t>
      </w:r>
      <w:bookmarkEnd w:id="65"/>
      <w:bookmarkEnd w:id="66"/>
    </w:p>
    <w:p w:rsidR="00A521A6" w:rsidRPr="00B67257" w:rsidRDefault="00A521A6" w:rsidP="00A521A6"/>
    <w:p w:rsidR="00A521A6" w:rsidRDefault="00A521A6" w:rsidP="00A521A6">
      <w:pPr>
        <w:rPr>
          <w:rFonts w:eastAsia="MS PGothic"/>
          <w:lang w:eastAsia="ja-JP"/>
        </w:rPr>
      </w:pPr>
      <w:r>
        <w:rPr>
          <w:rFonts w:eastAsia="MS PGothic"/>
          <w:lang w:eastAsia="ja-JP"/>
        </w:rPr>
        <w:t>Summary of sub-projects status</w:t>
      </w:r>
    </w:p>
    <w:p w:rsidR="00A521A6" w:rsidRDefault="00A521A6" w:rsidP="00A521A6">
      <w:pPr>
        <w:rPr>
          <w:rFonts w:eastAsia="MS PGothic"/>
          <w:lang w:eastAsia="ja-JP"/>
        </w:rPr>
      </w:pPr>
    </w:p>
    <w:tbl>
      <w:tblPr>
        <w:tblStyle w:val="TableGrid"/>
        <w:tblW w:w="8784" w:type="dxa"/>
        <w:tblLayout w:type="fixed"/>
        <w:tblLook w:val="04A0"/>
      </w:tblPr>
      <w:tblGrid>
        <w:gridCol w:w="2972"/>
        <w:gridCol w:w="1559"/>
        <w:gridCol w:w="1560"/>
        <w:gridCol w:w="2693"/>
      </w:tblGrid>
      <w:tr w:rsidR="00A521A6" w:rsidTr="00A521A6">
        <w:tc>
          <w:tcPr>
            <w:tcW w:w="2972" w:type="dxa"/>
            <w:shd w:val="clear" w:color="auto" w:fill="A6A6A6" w:themeFill="background1" w:themeFillShade="A6"/>
            <w:vAlign w:val="center"/>
          </w:tcPr>
          <w:p w:rsidR="00A521A6" w:rsidRDefault="00A521A6" w:rsidP="00A521A6">
            <w:pPr>
              <w:jc w:val="center"/>
              <w:rPr>
                <w:rFonts w:eastAsia="MS PGothic"/>
                <w:lang w:eastAsia="ja-JP"/>
              </w:rPr>
            </w:pPr>
            <w:r>
              <w:rPr>
                <w:rFonts w:eastAsia="MS PGothic" w:cstheme="majorHAnsi"/>
                <w:lang w:eastAsia="ja-JP"/>
              </w:rPr>
              <w:t>Status</w:t>
            </w:r>
          </w:p>
        </w:tc>
        <w:tc>
          <w:tcPr>
            <w:tcW w:w="1559" w:type="dxa"/>
            <w:shd w:val="clear" w:color="auto" w:fill="A6A6A6" w:themeFill="background1" w:themeFillShade="A6"/>
            <w:vAlign w:val="center"/>
          </w:tcPr>
          <w:p w:rsidR="00A521A6" w:rsidRDefault="00A521A6" w:rsidP="00A521A6">
            <w:pPr>
              <w:jc w:val="center"/>
              <w:rPr>
                <w:rFonts w:eastAsia="MS PGothic"/>
                <w:lang w:eastAsia="ja-JP"/>
              </w:rPr>
            </w:pPr>
            <w:r>
              <w:rPr>
                <w:rFonts w:eastAsia="MS PGothic"/>
                <w:lang w:eastAsia="ja-JP"/>
              </w:rPr>
              <w:t>Organisation</w:t>
            </w:r>
          </w:p>
        </w:tc>
        <w:tc>
          <w:tcPr>
            <w:tcW w:w="1560" w:type="dxa"/>
            <w:shd w:val="clear" w:color="auto" w:fill="A6A6A6" w:themeFill="background1" w:themeFillShade="A6"/>
            <w:vAlign w:val="center"/>
          </w:tcPr>
          <w:p w:rsidR="00A521A6" w:rsidRDefault="00A521A6" w:rsidP="00A521A6">
            <w:pPr>
              <w:jc w:val="center"/>
              <w:rPr>
                <w:rFonts w:eastAsia="MS PGothic"/>
                <w:lang w:eastAsia="ja-JP"/>
              </w:rPr>
            </w:pPr>
            <w:r>
              <w:rPr>
                <w:rFonts w:eastAsia="MS PGothic"/>
                <w:lang w:eastAsia="ja-JP"/>
              </w:rPr>
              <w:t>Total n</w:t>
            </w:r>
            <w:r>
              <w:rPr>
                <w:rFonts w:eastAsia="MS PGothic" w:hint="eastAsia"/>
                <w:lang w:eastAsia="ja-JP"/>
              </w:rPr>
              <w:t>umber of cases</w:t>
            </w:r>
          </w:p>
        </w:tc>
        <w:tc>
          <w:tcPr>
            <w:tcW w:w="2693" w:type="dxa"/>
            <w:shd w:val="clear" w:color="auto" w:fill="A6A6A6" w:themeFill="background1" w:themeFillShade="A6"/>
            <w:vAlign w:val="center"/>
          </w:tcPr>
          <w:p w:rsidR="00A521A6" w:rsidRDefault="00A521A6" w:rsidP="00A521A6">
            <w:pPr>
              <w:jc w:val="center"/>
              <w:rPr>
                <w:rFonts w:eastAsia="MS PGothic"/>
                <w:lang w:eastAsia="ja-JP"/>
              </w:rPr>
            </w:pPr>
            <w:r>
              <w:rPr>
                <w:rFonts w:eastAsia="MS PGothic" w:hint="eastAsia"/>
                <w:lang w:eastAsia="ja-JP"/>
              </w:rPr>
              <w:t xml:space="preserve">Number of cases </w:t>
            </w:r>
            <w:r>
              <w:rPr>
                <w:rFonts w:eastAsia="MS PGothic"/>
                <w:lang w:eastAsia="ja-JP"/>
              </w:rPr>
              <w:t>where</w:t>
            </w:r>
            <w:r>
              <w:rPr>
                <w:rFonts w:eastAsia="MS PGothic" w:hint="eastAsia"/>
                <w:lang w:eastAsia="ja-JP"/>
              </w:rPr>
              <w:t xml:space="preserve"> delay</w:t>
            </w:r>
            <w:r>
              <w:rPr>
                <w:rFonts w:eastAsia="MS PGothic"/>
                <w:lang w:eastAsia="ja-JP"/>
              </w:rPr>
              <w:t xml:space="preserve"> is observed</w:t>
            </w:r>
          </w:p>
        </w:tc>
      </w:tr>
      <w:tr w:rsidR="00A521A6" w:rsidTr="00A521A6">
        <w:tc>
          <w:tcPr>
            <w:tcW w:w="8784" w:type="dxa"/>
            <w:gridSpan w:val="4"/>
            <w:shd w:val="clear" w:color="auto" w:fill="D9D9D9" w:themeFill="background1" w:themeFillShade="D9"/>
          </w:tcPr>
          <w:p w:rsidR="00A521A6" w:rsidRDefault="00A521A6" w:rsidP="00A521A6">
            <w:pPr>
              <w:rPr>
                <w:rFonts w:eastAsia="MS PGothic"/>
                <w:lang w:eastAsia="ja-JP"/>
              </w:rPr>
            </w:pPr>
            <w:r>
              <w:rPr>
                <w:rFonts w:eastAsia="MS PGothic" w:cstheme="majorHAnsi"/>
                <w:lang w:eastAsia="ja-JP"/>
              </w:rPr>
              <w:t>S</w:t>
            </w:r>
            <w:r w:rsidRPr="00F86887">
              <w:rPr>
                <w:rFonts w:eastAsia="MS PGothic" w:cstheme="majorHAnsi"/>
                <w:lang w:eastAsia="ja-JP"/>
              </w:rPr>
              <w:t>ub-projects under appraisal</w:t>
            </w:r>
          </w:p>
        </w:tc>
      </w:tr>
      <w:tr w:rsidR="00A521A6" w:rsidTr="00A521A6">
        <w:tc>
          <w:tcPr>
            <w:tcW w:w="2972" w:type="dxa"/>
            <w:tcBorders>
              <w:bottom w:val="nil"/>
            </w:tcBorders>
          </w:tcPr>
          <w:p w:rsidR="00A521A6" w:rsidRDefault="00A521A6" w:rsidP="00A521A6">
            <w:pPr>
              <w:rPr>
                <w:rFonts w:eastAsia="MS PGothic"/>
                <w:lang w:eastAsia="ja-JP"/>
              </w:rPr>
            </w:pPr>
            <w:r>
              <w:rPr>
                <w:rFonts w:eastAsia="MS PGothic" w:hint="eastAsia"/>
                <w:lang w:eastAsia="ja-JP"/>
              </w:rPr>
              <w:t>Preliminary Screening</w:t>
            </w:r>
          </w:p>
        </w:tc>
        <w:tc>
          <w:tcPr>
            <w:tcW w:w="1559" w:type="dxa"/>
          </w:tcPr>
          <w:p w:rsidR="00A521A6" w:rsidRDefault="00A521A6" w:rsidP="00A521A6">
            <w:pPr>
              <w:rPr>
                <w:rFonts w:eastAsia="MS PGothic"/>
                <w:lang w:eastAsia="ja-JP"/>
              </w:rPr>
            </w:pPr>
            <w:r>
              <w:rPr>
                <w:rFonts w:eastAsia="MS PGothic" w:hint="eastAsia"/>
                <w:lang w:eastAsia="ja-JP"/>
              </w:rPr>
              <w:t>IDCOL</w:t>
            </w:r>
          </w:p>
        </w:tc>
        <w:tc>
          <w:tcPr>
            <w:tcW w:w="1560" w:type="dxa"/>
          </w:tcPr>
          <w:p w:rsidR="00A521A6" w:rsidRDefault="00A521A6" w:rsidP="00A521A6">
            <w:pPr>
              <w:rPr>
                <w:rFonts w:eastAsia="MS PGothic"/>
                <w:lang w:eastAsia="ja-JP"/>
              </w:rPr>
            </w:pPr>
          </w:p>
        </w:tc>
        <w:tc>
          <w:tcPr>
            <w:tcW w:w="2693" w:type="dxa"/>
          </w:tcPr>
          <w:p w:rsidR="00A521A6" w:rsidRDefault="00A521A6" w:rsidP="00A521A6">
            <w:pPr>
              <w:rPr>
                <w:rFonts w:eastAsia="MS PGothic"/>
                <w:lang w:eastAsia="ja-JP"/>
              </w:rPr>
            </w:pPr>
          </w:p>
        </w:tc>
      </w:tr>
      <w:tr w:rsidR="00A521A6" w:rsidTr="00A521A6">
        <w:tc>
          <w:tcPr>
            <w:tcW w:w="2972" w:type="dxa"/>
            <w:tcBorders>
              <w:top w:val="nil"/>
            </w:tcBorders>
          </w:tcPr>
          <w:p w:rsidR="00A521A6" w:rsidRDefault="00A521A6" w:rsidP="00A521A6">
            <w:pPr>
              <w:rPr>
                <w:rFonts w:eastAsia="MS PGothic"/>
                <w:lang w:eastAsia="ja-JP"/>
              </w:rPr>
            </w:pPr>
          </w:p>
        </w:tc>
        <w:tc>
          <w:tcPr>
            <w:tcW w:w="1559" w:type="dxa"/>
          </w:tcPr>
          <w:p w:rsidR="00A521A6" w:rsidRDefault="00A521A6" w:rsidP="00A521A6">
            <w:pPr>
              <w:rPr>
                <w:rFonts w:eastAsia="MS PGothic"/>
                <w:lang w:eastAsia="ja-JP"/>
              </w:rPr>
            </w:pPr>
            <w:r>
              <w:rPr>
                <w:rFonts w:eastAsia="MS PGothic" w:hint="eastAsia"/>
                <w:lang w:eastAsia="ja-JP"/>
              </w:rPr>
              <w:t>BIFFL</w:t>
            </w:r>
          </w:p>
        </w:tc>
        <w:tc>
          <w:tcPr>
            <w:tcW w:w="1560" w:type="dxa"/>
          </w:tcPr>
          <w:p w:rsidR="00A521A6" w:rsidRDefault="00A521A6" w:rsidP="00A521A6">
            <w:pPr>
              <w:rPr>
                <w:rFonts w:eastAsia="MS PGothic"/>
                <w:lang w:eastAsia="ja-JP"/>
              </w:rPr>
            </w:pPr>
          </w:p>
        </w:tc>
        <w:tc>
          <w:tcPr>
            <w:tcW w:w="2693" w:type="dxa"/>
          </w:tcPr>
          <w:p w:rsidR="00A521A6" w:rsidRDefault="00A521A6" w:rsidP="00A521A6">
            <w:pPr>
              <w:rPr>
                <w:rFonts w:eastAsia="MS PGothic"/>
                <w:lang w:eastAsia="ja-JP"/>
              </w:rPr>
            </w:pPr>
          </w:p>
        </w:tc>
      </w:tr>
      <w:tr w:rsidR="00A521A6" w:rsidTr="00A521A6">
        <w:tc>
          <w:tcPr>
            <w:tcW w:w="2972" w:type="dxa"/>
          </w:tcPr>
          <w:p w:rsidR="00A521A6" w:rsidRDefault="00A521A6" w:rsidP="00A521A6">
            <w:pPr>
              <w:rPr>
                <w:rFonts w:eastAsia="MS PGothic"/>
                <w:lang w:eastAsia="ja-JP"/>
              </w:rPr>
            </w:pPr>
            <w:r>
              <w:rPr>
                <w:rFonts w:eastAsia="MS PGothic"/>
                <w:lang w:eastAsia="ja-JP"/>
              </w:rPr>
              <w:t>Eligibility</w:t>
            </w:r>
            <w:r>
              <w:rPr>
                <w:rFonts w:eastAsia="MS PGothic" w:hint="eastAsia"/>
                <w:lang w:eastAsia="ja-JP"/>
              </w:rPr>
              <w:t xml:space="preserve"> Check</w:t>
            </w:r>
          </w:p>
        </w:tc>
        <w:tc>
          <w:tcPr>
            <w:tcW w:w="1559" w:type="dxa"/>
          </w:tcPr>
          <w:p w:rsidR="00A521A6" w:rsidRDefault="00A521A6" w:rsidP="00A521A6">
            <w:pPr>
              <w:rPr>
                <w:rFonts w:eastAsia="MS PGothic"/>
                <w:lang w:eastAsia="ja-JP"/>
              </w:rPr>
            </w:pPr>
            <w:r>
              <w:rPr>
                <w:rFonts w:eastAsia="MS PGothic" w:hint="eastAsia"/>
                <w:lang w:eastAsia="ja-JP"/>
              </w:rPr>
              <w:t>SREDA</w:t>
            </w:r>
          </w:p>
        </w:tc>
        <w:tc>
          <w:tcPr>
            <w:tcW w:w="1560" w:type="dxa"/>
          </w:tcPr>
          <w:p w:rsidR="00A521A6" w:rsidRDefault="00A521A6" w:rsidP="00A521A6">
            <w:pPr>
              <w:rPr>
                <w:rFonts w:eastAsia="MS PGothic"/>
                <w:lang w:eastAsia="ja-JP"/>
              </w:rPr>
            </w:pPr>
          </w:p>
        </w:tc>
        <w:tc>
          <w:tcPr>
            <w:tcW w:w="2693" w:type="dxa"/>
          </w:tcPr>
          <w:p w:rsidR="00A521A6" w:rsidRDefault="00A521A6" w:rsidP="00A521A6">
            <w:pPr>
              <w:rPr>
                <w:rFonts w:eastAsia="MS PGothic"/>
                <w:lang w:eastAsia="ja-JP"/>
              </w:rPr>
            </w:pPr>
          </w:p>
        </w:tc>
      </w:tr>
      <w:tr w:rsidR="00A521A6" w:rsidTr="00A521A6">
        <w:tc>
          <w:tcPr>
            <w:tcW w:w="2972" w:type="dxa"/>
          </w:tcPr>
          <w:p w:rsidR="00A521A6" w:rsidRDefault="00A521A6" w:rsidP="00A521A6">
            <w:pPr>
              <w:rPr>
                <w:rFonts w:eastAsia="MS PGothic"/>
                <w:lang w:eastAsia="ja-JP"/>
              </w:rPr>
            </w:pPr>
            <w:r>
              <w:rPr>
                <w:rFonts w:eastAsia="MS PGothic" w:hint="eastAsia"/>
                <w:lang w:eastAsia="ja-JP"/>
              </w:rPr>
              <w:t xml:space="preserve">Due </w:t>
            </w:r>
            <w:r>
              <w:rPr>
                <w:rFonts w:eastAsia="MS PGothic"/>
                <w:lang w:eastAsia="ja-JP"/>
              </w:rPr>
              <w:t>Diligence</w:t>
            </w:r>
          </w:p>
        </w:tc>
        <w:tc>
          <w:tcPr>
            <w:tcW w:w="1559" w:type="dxa"/>
          </w:tcPr>
          <w:p w:rsidR="00A521A6" w:rsidRDefault="00A521A6" w:rsidP="00A521A6">
            <w:pPr>
              <w:rPr>
                <w:rFonts w:eastAsia="MS PGothic"/>
                <w:lang w:eastAsia="ja-JP"/>
              </w:rPr>
            </w:pPr>
            <w:r>
              <w:rPr>
                <w:rFonts w:eastAsia="MS PGothic" w:hint="eastAsia"/>
                <w:lang w:eastAsia="ja-JP"/>
              </w:rPr>
              <w:t>IDCOL</w:t>
            </w:r>
          </w:p>
        </w:tc>
        <w:tc>
          <w:tcPr>
            <w:tcW w:w="1560" w:type="dxa"/>
          </w:tcPr>
          <w:p w:rsidR="00A521A6" w:rsidRDefault="00A521A6" w:rsidP="00A521A6">
            <w:pPr>
              <w:rPr>
                <w:rFonts w:eastAsia="MS PGothic"/>
                <w:lang w:eastAsia="ja-JP"/>
              </w:rPr>
            </w:pPr>
          </w:p>
        </w:tc>
        <w:tc>
          <w:tcPr>
            <w:tcW w:w="2693" w:type="dxa"/>
          </w:tcPr>
          <w:p w:rsidR="00A521A6" w:rsidRDefault="00A521A6" w:rsidP="00A521A6">
            <w:pPr>
              <w:rPr>
                <w:rFonts w:eastAsia="MS PGothic"/>
                <w:lang w:eastAsia="ja-JP"/>
              </w:rPr>
            </w:pPr>
          </w:p>
        </w:tc>
      </w:tr>
      <w:tr w:rsidR="00A521A6" w:rsidTr="00A521A6">
        <w:tc>
          <w:tcPr>
            <w:tcW w:w="2972" w:type="dxa"/>
          </w:tcPr>
          <w:p w:rsidR="00A521A6" w:rsidRDefault="00A521A6" w:rsidP="00A521A6">
            <w:pPr>
              <w:rPr>
                <w:rFonts w:eastAsia="MS PGothic"/>
                <w:lang w:eastAsia="ja-JP"/>
              </w:rPr>
            </w:pPr>
          </w:p>
        </w:tc>
        <w:tc>
          <w:tcPr>
            <w:tcW w:w="1559" w:type="dxa"/>
          </w:tcPr>
          <w:p w:rsidR="00A521A6" w:rsidRDefault="00A521A6" w:rsidP="00A521A6">
            <w:pPr>
              <w:rPr>
                <w:rFonts w:eastAsia="MS PGothic"/>
                <w:lang w:eastAsia="ja-JP"/>
              </w:rPr>
            </w:pPr>
            <w:r>
              <w:rPr>
                <w:rFonts w:eastAsia="MS PGothic" w:hint="eastAsia"/>
                <w:lang w:eastAsia="ja-JP"/>
              </w:rPr>
              <w:t>BIFFL</w:t>
            </w:r>
          </w:p>
        </w:tc>
        <w:tc>
          <w:tcPr>
            <w:tcW w:w="1560" w:type="dxa"/>
          </w:tcPr>
          <w:p w:rsidR="00A521A6" w:rsidRDefault="00A521A6" w:rsidP="00A521A6">
            <w:pPr>
              <w:rPr>
                <w:rFonts w:eastAsia="MS PGothic"/>
                <w:lang w:eastAsia="ja-JP"/>
              </w:rPr>
            </w:pPr>
          </w:p>
        </w:tc>
        <w:tc>
          <w:tcPr>
            <w:tcW w:w="2693" w:type="dxa"/>
          </w:tcPr>
          <w:p w:rsidR="00A521A6" w:rsidRDefault="00A521A6" w:rsidP="00A521A6">
            <w:pPr>
              <w:rPr>
                <w:rFonts w:eastAsia="MS PGothic"/>
                <w:lang w:eastAsia="ja-JP"/>
              </w:rPr>
            </w:pPr>
          </w:p>
        </w:tc>
      </w:tr>
      <w:tr w:rsidR="00A521A6" w:rsidTr="00A521A6">
        <w:tc>
          <w:tcPr>
            <w:tcW w:w="2972" w:type="dxa"/>
          </w:tcPr>
          <w:p w:rsidR="00A521A6" w:rsidRDefault="00A521A6" w:rsidP="00A521A6">
            <w:pPr>
              <w:rPr>
                <w:rFonts w:eastAsia="MS PGothic"/>
                <w:lang w:eastAsia="ja-JP"/>
              </w:rPr>
            </w:pPr>
            <w:r>
              <w:rPr>
                <w:rFonts w:eastAsia="MS PGothic"/>
                <w:lang w:eastAsia="ja-JP"/>
              </w:rPr>
              <w:t>Loan Approval</w:t>
            </w:r>
          </w:p>
        </w:tc>
        <w:tc>
          <w:tcPr>
            <w:tcW w:w="1559" w:type="dxa"/>
          </w:tcPr>
          <w:p w:rsidR="00A521A6" w:rsidRDefault="00A521A6" w:rsidP="00A521A6">
            <w:pPr>
              <w:rPr>
                <w:rFonts w:eastAsia="MS PGothic"/>
                <w:lang w:eastAsia="ja-JP"/>
              </w:rPr>
            </w:pPr>
            <w:r>
              <w:rPr>
                <w:rFonts w:eastAsia="MS PGothic" w:hint="eastAsia"/>
                <w:lang w:eastAsia="ja-JP"/>
              </w:rPr>
              <w:t>IDCOL</w:t>
            </w:r>
          </w:p>
        </w:tc>
        <w:tc>
          <w:tcPr>
            <w:tcW w:w="1560" w:type="dxa"/>
          </w:tcPr>
          <w:p w:rsidR="00A521A6" w:rsidRDefault="00A521A6" w:rsidP="00A521A6">
            <w:pPr>
              <w:rPr>
                <w:rFonts w:eastAsia="MS PGothic"/>
                <w:lang w:eastAsia="ja-JP"/>
              </w:rPr>
            </w:pPr>
          </w:p>
        </w:tc>
        <w:tc>
          <w:tcPr>
            <w:tcW w:w="2693" w:type="dxa"/>
          </w:tcPr>
          <w:p w:rsidR="00A521A6" w:rsidRDefault="00A521A6" w:rsidP="00A521A6">
            <w:pPr>
              <w:rPr>
                <w:rFonts w:eastAsia="MS PGothic"/>
                <w:lang w:eastAsia="ja-JP"/>
              </w:rPr>
            </w:pPr>
          </w:p>
        </w:tc>
      </w:tr>
      <w:tr w:rsidR="00A521A6" w:rsidTr="00A521A6">
        <w:tc>
          <w:tcPr>
            <w:tcW w:w="2972" w:type="dxa"/>
          </w:tcPr>
          <w:p w:rsidR="00A521A6" w:rsidRDefault="00A521A6" w:rsidP="00A521A6">
            <w:pPr>
              <w:rPr>
                <w:rFonts w:eastAsia="MS PGothic"/>
                <w:lang w:eastAsia="ja-JP"/>
              </w:rPr>
            </w:pPr>
          </w:p>
        </w:tc>
        <w:tc>
          <w:tcPr>
            <w:tcW w:w="1559" w:type="dxa"/>
          </w:tcPr>
          <w:p w:rsidR="00A521A6" w:rsidRDefault="00A521A6" w:rsidP="00A521A6">
            <w:pPr>
              <w:rPr>
                <w:rFonts w:eastAsia="MS PGothic"/>
                <w:lang w:eastAsia="ja-JP"/>
              </w:rPr>
            </w:pPr>
            <w:r>
              <w:rPr>
                <w:rFonts w:eastAsia="MS PGothic" w:hint="eastAsia"/>
                <w:lang w:eastAsia="ja-JP"/>
              </w:rPr>
              <w:t>BIFFL</w:t>
            </w:r>
          </w:p>
        </w:tc>
        <w:tc>
          <w:tcPr>
            <w:tcW w:w="1560" w:type="dxa"/>
          </w:tcPr>
          <w:p w:rsidR="00A521A6" w:rsidRDefault="00A521A6" w:rsidP="00A521A6">
            <w:pPr>
              <w:rPr>
                <w:rFonts w:eastAsia="MS PGothic"/>
                <w:lang w:eastAsia="ja-JP"/>
              </w:rPr>
            </w:pPr>
          </w:p>
        </w:tc>
        <w:tc>
          <w:tcPr>
            <w:tcW w:w="2693" w:type="dxa"/>
          </w:tcPr>
          <w:p w:rsidR="00A521A6" w:rsidRDefault="00A521A6" w:rsidP="00A521A6">
            <w:pPr>
              <w:rPr>
                <w:rFonts w:eastAsia="MS PGothic"/>
                <w:lang w:eastAsia="ja-JP"/>
              </w:rPr>
            </w:pPr>
          </w:p>
        </w:tc>
      </w:tr>
      <w:tr w:rsidR="00A521A6" w:rsidTr="00A521A6">
        <w:tc>
          <w:tcPr>
            <w:tcW w:w="2972" w:type="dxa"/>
          </w:tcPr>
          <w:p w:rsidR="00A521A6" w:rsidRDefault="00A521A6" w:rsidP="00A521A6">
            <w:pPr>
              <w:rPr>
                <w:rFonts w:eastAsia="MS PGothic"/>
                <w:lang w:eastAsia="ja-JP"/>
              </w:rPr>
            </w:pPr>
            <w:r>
              <w:rPr>
                <w:rFonts w:eastAsia="MS PGothic" w:hint="eastAsia"/>
                <w:lang w:eastAsia="ja-JP"/>
              </w:rPr>
              <w:t>Disbursement</w:t>
            </w:r>
          </w:p>
        </w:tc>
        <w:tc>
          <w:tcPr>
            <w:tcW w:w="1559" w:type="dxa"/>
            <w:tcBorders>
              <w:bottom w:val="single" w:sz="4" w:space="0" w:color="auto"/>
            </w:tcBorders>
          </w:tcPr>
          <w:p w:rsidR="00A521A6" w:rsidRDefault="00A521A6" w:rsidP="00A521A6">
            <w:pPr>
              <w:rPr>
                <w:rFonts w:eastAsia="MS PGothic"/>
                <w:lang w:eastAsia="ja-JP"/>
              </w:rPr>
            </w:pPr>
            <w:r>
              <w:rPr>
                <w:rFonts w:eastAsia="MS PGothic" w:hint="eastAsia"/>
                <w:lang w:eastAsia="ja-JP"/>
              </w:rPr>
              <w:t>IDCOL</w:t>
            </w:r>
          </w:p>
        </w:tc>
        <w:tc>
          <w:tcPr>
            <w:tcW w:w="1560" w:type="dxa"/>
          </w:tcPr>
          <w:p w:rsidR="00A521A6" w:rsidRDefault="00A521A6" w:rsidP="00A521A6">
            <w:pPr>
              <w:rPr>
                <w:rFonts w:eastAsia="MS PGothic"/>
                <w:lang w:eastAsia="ja-JP"/>
              </w:rPr>
            </w:pPr>
          </w:p>
        </w:tc>
        <w:tc>
          <w:tcPr>
            <w:tcW w:w="2693" w:type="dxa"/>
          </w:tcPr>
          <w:p w:rsidR="00A521A6" w:rsidRDefault="00A521A6" w:rsidP="00A521A6">
            <w:pPr>
              <w:rPr>
                <w:rFonts w:eastAsia="MS PGothic"/>
                <w:lang w:eastAsia="ja-JP"/>
              </w:rPr>
            </w:pPr>
          </w:p>
        </w:tc>
      </w:tr>
      <w:tr w:rsidR="00A521A6" w:rsidTr="00A521A6">
        <w:tc>
          <w:tcPr>
            <w:tcW w:w="2972" w:type="dxa"/>
          </w:tcPr>
          <w:p w:rsidR="00A521A6" w:rsidRDefault="00A521A6" w:rsidP="00A521A6">
            <w:pPr>
              <w:rPr>
                <w:rFonts w:eastAsia="MS PGothic"/>
                <w:lang w:eastAsia="ja-JP"/>
              </w:rPr>
            </w:pPr>
          </w:p>
        </w:tc>
        <w:tc>
          <w:tcPr>
            <w:tcW w:w="1559" w:type="dxa"/>
            <w:tcBorders>
              <w:bottom w:val="single" w:sz="4" w:space="0" w:color="auto"/>
            </w:tcBorders>
          </w:tcPr>
          <w:p w:rsidR="00A521A6" w:rsidRDefault="00A521A6" w:rsidP="00A521A6">
            <w:pPr>
              <w:rPr>
                <w:rFonts w:eastAsia="MS PGothic"/>
                <w:lang w:eastAsia="ja-JP"/>
              </w:rPr>
            </w:pPr>
            <w:r>
              <w:rPr>
                <w:rFonts w:eastAsia="MS PGothic" w:hint="eastAsia"/>
                <w:lang w:eastAsia="ja-JP"/>
              </w:rPr>
              <w:t>BIFFL</w:t>
            </w:r>
          </w:p>
        </w:tc>
        <w:tc>
          <w:tcPr>
            <w:tcW w:w="1560" w:type="dxa"/>
          </w:tcPr>
          <w:p w:rsidR="00A521A6" w:rsidRDefault="00A521A6" w:rsidP="00A521A6">
            <w:pPr>
              <w:rPr>
                <w:rFonts w:eastAsia="MS PGothic"/>
                <w:lang w:eastAsia="ja-JP"/>
              </w:rPr>
            </w:pPr>
          </w:p>
        </w:tc>
        <w:tc>
          <w:tcPr>
            <w:tcW w:w="2693" w:type="dxa"/>
          </w:tcPr>
          <w:p w:rsidR="00A521A6" w:rsidRDefault="00A521A6" w:rsidP="00A521A6">
            <w:pPr>
              <w:rPr>
                <w:rFonts w:eastAsia="MS PGothic"/>
                <w:lang w:eastAsia="ja-JP"/>
              </w:rPr>
            </w:pPr>
          </w:p>
        </w:tc>
      </w:tr>
      <w:tr w:rsidR="00A521A6" w:rsidTr="00A521A6">
        <w:tc>
          <w:tcPr>
            <w:tcW w:w="2972" w:type="dxa"/>
          </w:tcPr>
          <w:p w:rsidR="00A521A6" w:rsidRDefault="00A521A6" w:rsidP="00A521A6">
            <w:pPr>
              <w:rPr>
                <w:rFonts w:eastAsia="MS PGothic"/>
                <w:lang w:eastAsia="ja-JP"/>
              </w:rPr>
            </w:pPr>
            <w:r>
              <w:rPr>
                <w:rFonts w:eastAsia="MS PGothic" w:hint="eastAsia"/>
                <w:lang w:eastAsia="ja-JP"/>
              </w:rPr>
              <w:t>Sub total</w:t>
            </w:r>
          </w:p>
        </w:tc>
        <w:tc>
          <w:tcPr>
            <w:tcW w:w="1559" w:type="dxa"/>
            <w:tcBorders>
              <w:tl2br w:val="single" w:sz="4" w:space="0" w:color="auto"/>
            </w:tcBorders>
          </w:tcPr>
          <w:p w:rsidR="00A521A6" w:rsidRDefault="00A521A6" w:rsidP="00A521A6">
            <w:pPr>
              <w:rPr>
                <w:rFonts w:eastAsia="MS PGothic"/>
                <w:lang w:eastAsia="ja-JP"/>
              </w:rPr>
            </w:pPr>
          </w:p>
        </w:tc>
        <w:tc>
          <w:tcPr>
            <w:tcW w:w="1560" w:type="dxa"/>
          </w:tcPr>
          <w:p w:rsidR="00A521A6" w:rsidRDefault="00A521A6" w:rsidP="00A521A6">
            <w:pPr>
              <w:rPr>
                <w:rFonts w:eastAsia="MS PGothic"/>
                <w:lang w:eastAsia="ja-JP"/>
              </w:rPr>
            </w:pPr>
          </w:p>
        </w:tc>
        <w:tc>
          <w:tcPr>
            <w:tcW w:w="2693" w:type="dxa"/>
          </w:tcPr>
          <w:p w:rsidR="00A521A6" w:rsidRDefault="00A521A6" w:rsidP="00A521A6">
            <w:pPr>
              <w:rPr>
                <w:rFonts w:eastAsia="MS PGothic"/>
                <w:lang w:eastAsia="ja-JP"/>
              </w:rPr>
            </w:pPr>
          </w:p>
        </w:tc>
      </w:tr>
      <w:tr w:rsidR="00A521A6" w:rsidTr="00A521A6">
        <w:tc>
          <w:tcPr>
            <w:tcW w:w="8784" w:type="dxa"/>
            <w:gridSpan w:val="4"/>
            <w:shd w:val="clear" w:color="auto" w:fill="D9D9D9" w:themeFill="background1" w:themeFillShade="D9"/>
          </w:tcPr>
          <w:p w:rsidR="00A521A6" w:rsidRDefault="00A521A6" w:rsidP="00A521A6">
            <w:pPr>
              <w:rPr>
                <w:rFonts w:eastAsia="MS PGothic"/>
                <w:lang w:eastAsia="ja-JP"/>
              </w:rPr>
            </w:pPr>
            <w:r>
              <w:rPr>
                <w:rFonts w:eastAsia="MS PGothic" w:cstheme="majorHAnsi"/>
                <w:lang w:eastAsia="ja-JP"/>
              </w:rPr>
              <w:t>Ongoing s</w:t>
            </w:r>
            <w:r w:rsidRPr="00F86887">
              <w:rPr>
                <w:rFonts w:eastAsia="MS PGothic" w:cstheme="majorHAnsi"/>
                <w:lang w:eastAsia="ja-JP"/>
              </w:rPr>
              <w:t>ub-projects</w:t>
            </w:r>
          </w:p>
        </w:tc>
      </w:tr>
      <w:tr w:rsidR="00A521A6" w:rsidTr="00A521A6">
        <w:tc>
          <w:tcPr>
            <w:tcW w:w="2972" w:type="dxa"/>
          </w:tcPr>
          <w:p w:rsidR="00A521A6" w:rsidRDefault="00A521A6" w:rsidP="00A521A6">
            <w:pPr>
              <w:pStyle w:val="ListParagraph"/>
              <w:widowControl w:val="0"/>
              <w:ind w:left="0"/>
              <w:contextualSpacing w:val="0"/>
              <w:rPr>
                <w:rFonts w:cstheme="majorHAnsi"/>
              </w:rPr>
            </w:pPr>
            <w:r>
              <w:rPr>
                <w:rFonts w:cstheme="majorHAnsi"/>
              </w:rPr>
              <w:t>Purchase of equipment</w:t>
            </w:r>
          </w:p>
        </w:tc>
        <w:tc>
          <w:tcPr>
            <w:tcW w:w="1559" w:type="dxa"/>
          </w:tcPr>
          <w:p w:rsidR="00A521A6" w:rsidRDefault="00A521A6" w:rsidP="00A521A6">
            <w:pPr>
              <w:rPr>
                <w:rFonts w:eastAsia="MS PGothic"/>
                <w:lang w:eastAsia="ja-JP"/>
              </w:rPr>
            </w:pPr>
            <w:r>
              <w:rPr>
                <w:rFonts w:eastAsia="MS PGothic"/>
                <w:lang w:eastAsia="ja-JP"/>
              </w:rPr>
              <w:t>Sub-project owner</w:t>
            </w:r>
          </w:p>
        </w:tc>
        <w:tc>
          <w:tcPr>
            <w:tcW w:w="1560" w:type="dxa"/>
          </w:tcPr>
          <w:p w:rsidR="00A521A6" w:rsidRDefault="00A521A6" w:rsidP="00A521A6">
            <w:pPr>
              <w:rPr>
                <w:rFonts w:eastAsia="MS PGothic"/>
                <w:lang w:eastAsia="ja-JP"/>
              </w:rPr>
            </w:pPr>
          </w:p>
        </w:tc>
        <w:tc>
          <w:tcPr>
            <w:tcW w:w="2693" w:type="dxa"/>
            <w:tcBorders>
              <w:tl2br w:val="single" w:sz="4" w:space="0" w:color="auto"/>
            </w:tcBorders>
          </w:tcPr>
          <w:p w:rsidR="00A521A6" w:rsidRDefault="00A521A6" w:rsidP="00A521A6">
            <w:pPr>
              <w:rPr>
                <w:rFonts w:eastAsia="MS PGothic"/>
                <w:lang w:eastAsia="ja-JP"/>
              </w:rPr>
            </w:pPr>
          </w:p>
        </w:tc>
      </w:tr>
      <w:tr w:rsidR="00A521A6" w:rsidTr="00A521A6">
        <w:tc>
          <w:tcPr>
            <w:tcW w:w="2972" w:type="dxa"/>
          </w:tcPr>
          <w:p w:rsidR="00A521A6" w:rsidRDefault="00A521A6" w:rsidP="00A521A6">
            <w:pPr>
              <w:pStyle w:val="ListParagraph"/>
              <w:widowControl w:val="0"/>
              <w:ind w:left="0"/>
              <w:contextualSpacing w:val="0"/>
              <w:jc w:val="both"/>
              <w:rPr>
                <w:rFonts w:cstheme="majorHAnsi"/>
              </w:rPr>
            </w:pPr>
            <w:r>
              <w:rPr>
                <w:rFonts w:cstheme="majorHAnsi"/>
              </w:rPr>
              <w:t>Installation of equipment</w:t>
            </w:r>
          </w:p>
        </w:tc>
        <w:tc>
          <w:tcPr>
            <w:tcW w:w="1559" w:type="dxa"/>
          </w:tcPr>
          <w:p w:rsidR="00A521A6" w:rsidRDefault="00A521A6" w:rsidP="00A521A6">
            <w:pPr>
              <w:rPr>
                <w:rFonts w:eastAsia="MS PGothic"/>
                <w:lang w:eastAsia="ja-JP"/>
              </w:rPr>
            </w:pPr>
            <w:r>
              <w:rPr>
                <w:rFonts w:eastAsia="MS PGothic"/>
                <w:lang w:eastAsia="ja-JP"/>
              </w:rPr>
              <w:t>Sub-project owner</w:t>
            </w:r>
          </w:p>
        </w:tc>
        <w:tc>
          <w:tcPr>
            <w:tcW w:w="1560" w:type="dxa"/>
          </w:tcPr>
          <w:p w:rsidR="00A521A6" w:rsidRDefault="00A521A6" w:rsidP="00A521A6">
            <w:pPr>
              <w:rPr>
                <w:rFonts w:eastAsia="MS PGothic"/>
                <w:lang w:eastAsia="ja-JP"/>
              </w:rPr>
            </w:pPr>
          </w:p>
        </w:tc>
        <w:tc>
          <w:tcPr>
            <w:tcW w:w="2693" w:type="dxa"/>
            <w:tcBorders>
              <w:tl2br w:val="single" w:sz="4" w:space="0" w:color="auto"/>
            </w:tcBorders>
          </w:tcPr>
          <w:p w:rsidR="00A521A6" w:rsidRDefault="00A521A6" w:rsidP="00A521A6">
            <w:pPr>
              <w:rPr>
                <w:rFonts w:eastAsia="MS PGothic"/>
                <w:lang w:eastAsia="ja-JP"/>
              </w:rPr>
            </w:pPr>
          </w:p>
        </w:tc>
      </w:tr>
      <w:tr w:rsidR="00A521A6" w:rsidTr="00A521A6">
        <w:tc>
          <w:tcPr>
            <w:tcW w:w="2972" w:type="dxa"/>
          </w:tcPr>
          <w:p w:rsidR="00A521A6" w:rsidRPr="00831AF9" w:rsidRDefault="00A521A6" w:rsidP="00A521A6">
            <w:pPr>
              <w:pStyle w:val="ListParagraph"/>
              <w:widowControl w:val="0"/>
              <w:ind w:left="0"/>
              <w:contextualSpacing w:val="0"/>
              <w:jc w:val="both"/>
              <w:rPr>
                <w:rFonts w:cstheme="majorHAnsi"/>
              </w:rPr>
            </w:pPr>
            <w:r>
              <w:rPr>
                <w:rFonts w:cstheme="majorHAnsi" w:hint="eastAsia"/>
              </w:rPr>
              <w:t xml:space="preserve">Start of production </w:t>
            </w:r>
            <w:r>
              <w:rPr>
                <w:rFonts w:cstheme="majorHAnsi"/>
              </w:rPr>
              <w:t>activities</w:t>
            </w:r>
          </w:p>
        </w:tc>
        <w:tc>
          <w:tcPr>
            <w:tcW w:w="1559" w:type="dxa"/>
            <w:tcBorders>
              <w:bottom w:val="single" w:sz="4" w:space="0" w:color="auto"/>
            </w:tcBorders>
          </w:tcPr>
          <w:p w:rsidR="00A521A6" w:rsidRDefault="00A521A6" w:rsidP="00A521A6">
            <w:pPr>
              <w:rPr>
                <w:rFonts w:eastAsia="MS PGothic"/>
                <w:lang w:eastAsia="ja-JP"/>
              </w:rPr>
            </w:pPr>
            <w:r>
              <w:rPr>
                <w:rFonts w:eastAsia="MS PGothic"/>
                <w:lang w:eastAsia="ja-JP"/>
              </w:rPr>
              <w:t>Sub-project owner</w:t>
            </w:r>
          </w:p>
        </w:tc>
        <w:tc>
          <w:tcPr>
            <w:tcW w:w="1560" w:type="dxa"/>
          </w:tcPr>
          <w:p w:rsidR="00A521A6" w:rsidRDefault="00A521A6" w:rsidP="00A521A6">
            <w:pPr>
              <w:rPr>
                <w:rFonts w:eastAsia="MS PGothic"/>
                <w:lang w:eastAsia="ja-JP"/>
              </w:rPr>
            </w:pPr>
          </w:p>
        </w:tc>
        <w:tc>
          <w:tcPr>
            <w:tcW w:w="2693" w:type="dxa"/>
            <w:tcBorders>
              <w:tl2br w:val="single" w:sz="4" w:space="0" w:color="auto"/>
            </w:tcBorders>
          </w:tcPr>
          <w:p w:rsidR="00A521A6" w:rsidRDefault="00A521A6" w:rsidP="00A521A6">
            <w:pPr>
              <w:rPr>
                <w:rFonts w:eastAsia="MS PGothic"/>
                <w:lang w:eastAsia="ja-JP"/>
              </w:rPr>
            </w:pPr>
          </w:p>
        </w:tc>
      </w:tr>
      <w:tr w:rsidR="00A521A6" w:rsidTr="00A521A6">
        <w:tc>
          <w:tcPr>
            <w:tcW w:w="2972" w:type="dxa"/>
          </w:tcPr>
          <w:p w:rsidR="00A521A6" w:rsidRDefault="00A521A6" w:rsidP="00A521A6">
            <w:pPr>
              <w:pStyle w:val="ListParagraph"/>
              <w:widowControl w:val="0"/>
              <w:ind w:left="0"/>
              <w:contextualSpacing w:val="0"/>
              <w:jc w:val="both"/>
              <w:rPr>
                <w:rFonts w:cstheme="majorHAnsi"/>
              </w:rPr>
            </w:pPr>
            <w:r>
              <w:rPr>
                <w:rFonts w:cstheme="majorHAnsi" w:hint="eastAsia"/>
              </w:rPr>
              <w:t>Sub tota</w:t>
            </w:r>
            <w:r>
              <w:rPr>
                <w:rFonts w:cstheme="majorHAnsi"/>
              </w:rPr>
              <w:t>l</w:t>
            </w:r>
          </w:p>
        </w:tc>
        <w:tc>
          <w:tcPr>
            <w:tcW w:w="1559" w:type="dxa"/>
            <w:tcBorders>
              <w:tl2br w:val="single" w:sz="4" w:space="0" w:color="auto"/>
            </w:tcBorders>
          </w:tcPr>
          <w:p w:rsidR="00A521A6" w:rsidRDefault="00A521A6" w:rsidP="00A521A6">
            <w:pPr>
              <w:rPr>
                <w:rFonts w:eastAsia="MS PGothic"/>
                <w:lang w:eastAsia="ja-JP"/>
              </w:rPr>
            </w:pPr>
          </w:p>
        </w:tc>
        <w:tc>
          <w:tcPr>
            <w:tcW w:w="1560" w:type="dxa"/>
          </w:tcPr>
          <w:p w:rsidR="00A521A6" w:rsidRDefault="00A521A6" w:rsidP="00A521A6">
            <w:pPr>
              <w:rPr>
                <w:rFonts w:eastAsia="MS PGothic"/>
                <w:lang w:eastAsia="ja-JP"/>
              </w:rPr>
            </w:pPr>
          </w:p>
        </w:tc>
        <w:tc>
          <w:tcPr>
            <w:tcW w:w="2693" w:type="dxa"/>
            <w:tcBorders>
              <w:tl2br w:val="single" w:sz="4" w:space="0" w:color="auto"/>
            </w:tcBorders>
          </w:tcPr>
          <w:p w:rsidR="00A521A6" w:rsidRDefault="00A521A6" w:rsidP="00A521A6">
            <w:pPr>
              <w:rPr>
                <w:rFonts w:eastAsia="MS PGothic"/>
                <w:lang w:eastAsia="ja-JP"/>
              </w:rPr>
            </w:pPr>
          </w:p>
        </w:tc>
      </w:tr>
    </w:tbl>
    <w:p w:rsidR="00A521A6" w:rsidRDefault="00A521A6" w:rsidP="00A521A6">
      <w:pPr>
        <w:rPr>
          <w:rFonts w:eastAsia="MS PGothic"/>
          <w:lang w:eastAsia="ja-JP"/>
        </w:rPr>
      </w:pPr>
    </w:p>
    <w:p w:rsidR="00A521A6" w:rsidRDefault="00A521A6" w:rsidP="00A521A6">
      <w:pPr>
        <w:rPr>
          <w:rFonts w:eastAsia="MS PGothic"/>
          <w:lang w:eastAsia="ja-JP"/>
        </w:rPr>
      </w:pPr>
    </w:p>
    <w:p w:rsidR="00A521A6" w:rsidRDefault="00A521A6" w:rsidP="00A521A6">
      <w:pPr>
        <w:rPr>
          <w:rFonts w:eastAsia="MS PGothic"/>
          <w:lang w:eastAsia="ja-JP"/>
        </w:rPr>
      </w:pPr>
      <w:r>
        <w:rPr>
          <w:rFonts w:eastAsia="MS PGothic" w:hint="eastAsia"/>
          <w:lang w:eastAsia="ja-JP"/>
        </w:rPr>
        <w:t>Sub-projects that are making a significant delay</w:t>
      </w:r>
    </w:p>
    <w:p w:rsidR="00A521A6" w:rsidRDefault="00A521A6" w:rsidP="00A521A6">
      <w:pPr>
        <w:rPr>
          <w:rFonts w:eastAsia="MS PGothic"/>
          <w:lang w:eastAsia="ja-JP"/>
        </w:rPr>
      </w:pPr>
    </w:p>
    <w:tbl>
      <w:tblPr>
        <w:tblStyle w:val="TableGrid"/>
        <w:tblW w:w="8784" w:type="dxa"/>
        <w:tblLook w:val="04A0"/>
      </w:tblPr>
      <w:tblGrid>
        <w:gridCol w:w="1413"/>
        <w:gridCol w:w="1417"/>
        <w:gridCol w:w="3402"/>
        <w:gridCol w:w="2552"/>
      </w:tblGrid>
      <w:tr w:rsidR="00A521A6" w:rsidTr="00A521A6">
        <w:tc>
          <w:tcPr>
            <w:tcW w:w="8784" w:type="dxa"/>
            <w:gridSpan w:val="4"/>
            <w:shd w:val="clear" w:color="auto" w:fill="D9D9D9" w:themeFill="background1" w:themeFillShade="D9"/>
          </w:tcPr>
          <w:p w:rsidR="00A521A6" w:rsidRDefault="00A521A6" w:rsidP="00A521A6">
            <w:pPr>
              <w:rPr>
                <w:rFonts w:eastAsia="MS PGothic"/>
                <w:lang w:eastAsia="ja-JP"/>
              </w:rPr>
            </w:pPr>
            <w:r>
              <w:rPr>
                <w:rFonts w:eastAsia="MS PGothic" w:cstheme="majorHAnsi"/>
                <w:lang w:eastAsia="ja-JP"/>
              </w:rPr>
              <w:t>S</w:t>
            </w:r>
            <w:r w:rsidRPr="00F86887">
              <w:rPr>
                <w:rFonts w:eastAsia="MS PGothic" w:cstheme="majorHAnsi"/>
                <w:lang w:eastAsia="ja-JP"/>
              </w:rPr>
              <w:t>ub-projects under appraisal</w:t>
            </w:r>
          </w:p>
        </w:tc>
      </w:tr>
      <w:tr w:rsidR="00A521A6" w:rsidTr="00A521A6">
        <w:tc>
          <w:tcPr>
            <w:tcW w:w="1413" w:type="dxa"/>
            <w:vAlign w:val="center"/>
          </w:tcPr>
          <w:p w:rsidR="00A521A6" w:rsidRDefault="00A521A6" w:rsidP="00A521A6">
            <w:pPr>
              <w:jc w:val="center"/>
              <w:rPr>
                <w:rFonts w:eastAsia="MS PGothic"/>
                <w:lang w:eastAsia="ja-JP"/>
              </w:rPr>
            </w:pPr>
            <w:r>
              <w:rPr>
                <w:rFonts w:eastAsia="MS PGothic" w:hint="eastAsia"/>
                <w:lang w:eastAsia="ja-JP"/>
              </w:rPr>
              <w:t>Application Number</w:t>
            </w:r>
          </w:p>
        </w:tc>
        <w:tc>
          <w:tcPr>
            <w:tcW w:w="1417" w:type="dxa"/>
            <w:vAlign w:val="center"/>
          </w:tcPr>
          <w:p w:rsidR="00A521A6" w:rsidRDefault="00A521A6" w:rsidP="00A521A6">
            <w:pPr>
              <w:jc w:val="center"/>
              <w:rPr>
                <w:rFonts w:eastAsia="MS PGothic"/>
                <w:lang w:eastAsia="ja-JP"/>
              </w:rPr>
            </w:pPr>
            <w:r>
              <w:rPr>
                <w:rFonts w:eastAsia="MS PGothic" w:hint="eastAsia"/>
                <w:lang w:eastAsia="ja-JP"/>
              </w:rPr>
              <w:t xml:space="preserve">Sub-project </w:t>
            </w:r>
            <w:r>
              <w:rPr>
                <w:rFonts w:eastAsia="MS PGothic"/>
                <w:lang w:eastAsia="ja-JP"/>
              </w:rPr>
              <w:t>owner</w:t>
            </w:r>
          </w:p>
        </w:tc>
        <w:tc>
          <w:tcPr>
            <w:tcW w:w="3402" w:type="dxa"/>
            <w:vAlign w:val="center"/>
          </w:tcPr>
          <w:p w:rsidR="00A521A6" w:rsidRDefault="00A521A6" w:rsidP="00A521A6">
            <w:pPr>
              <w:jc w:val="center"/>
              <w:rPr>
                <w:rFonts w:eastAsia="MS PGothic"/>
                <w:lang w:eastAsia="ja-JP"/>
              </w:rPr>
            </w:pPr>
            <w:r>
              <w:rPr>
                <w:rFonts w:eastAsia="MS PGothic" w:hint="eastAsia"/>
                <w:lang w:eastAsia="ja-JP"/>
              </w:rPr>
              <w:t>Reason for a delay</w:t>
            </w:r>
          </w:p>
        </w:tc>
        <w:tc>
          <w:tcPr>
            <w:tcW w:w="2552" w:type="dxa"/>
            <w:vAlign w:val="center"/>
          </w:tcPr>
          <w:p w:rsidR="00A521A6" w:rsidRDefault="00A521A6" w:rsidP="00A521A6">
            <w:pPr>
              <w:jc w:val="center"/>
              <w:rPr>
                <w:rFonts w:eastAsia="MS PGothic"/>
                <w:lang w:eastAsia="ja-JP"/>
              </w:rPr>
            </w:pPr>
            <w:r>
              <w:rPr>
                <w:rFonts w:eastAsia="MS PGothic"/>
                <w:lang w:eastAsia="ja-JP"/>
              </w:rPr>
              <w:t>Required action</w:t>
            </w:r>
          </w:p>
        </w:tc>
      </w:tr>
      <w:tr w:rsidR="00A521A6" w:rsidTr="00A521A6">
        <w:tc>
          <w:tcPr>
            <w:tcW w:w="1413" w:type="dxa"/>
          </w:tcPr>
          <w:p w:rsidR="00A521A6" w:rsidRDefault="00A521A6" w:rsidP="00A521A6">
            <w:pPr>
              <w:rPr>
                <w:rFonts w:eastAsia="MS PGothic"/>
                <w:lang w:eastAsia="ja-JP"/>
              </w:rPr>
            </w:pPr>
          </w:p>
        </w:tc>
        <w:tc>
          <w:tcPr>
            <w:tcW w:w="1417" w:type="dxa"/>
          </w:tcPr>
          <w:p w:rsidR="00A521A6" w:rsidRDefault="00A521A6" w:rsidP="00A521A6">
            <w:pPr>
              <w:rPr>
                <w:rFonts w:eastAsia="MS PGothic"/>
                <w:lang w:eastAsia="ja-JP"/>
              </w:rPr>
            </w:pPr>
          </w:p>
        </w:tc>
        <w:tc>
          <w:tcPr>
            <w:tcW w:w="3402" w:type="dxa"/>
          </w:tcPr>
          <w:p w:rsidR="00A521A6" w:rsidRDefault="00A521A6" w:rsidP="00A521A6">
            <w:pPr>
              <w:rPr>
                <w:rFonts w:eastAsia="MS PGothic"/>
                <w:lang w:eastAsia="ja-JP"/>
              </w:rPr>
            </w:pPr>
          </w:p>
        </w:tc>
        <w:tc>
          <w:tcPr>
            <w:tcW w:w="2552" w:type="dxa"/>
          </w:tcPr>
          <w:p w:rsidR="00A521A6" w:rsidRDefault="00A521A6" w:rsidP="00A521A6">
            <w:pPr>
              <w:rPr>
                <w:rFonts w:eastAsia="MS PGothic"/>
                <w:lang w:eastAsia="ja-JP"/>
              </w:rPr>
            </w:pPr>
          </w:p>
        </w:tc>
      </w:tr>
      <w:tr w:rsidR="00A521A6" w:rsidTr="00A521A6">
        <w:tc>
          <w:tcPr>
            <w:tcW w:w="1413" w:type="dxa"/>
          </w:tcPr>
          <w:p w:rsidR="00A521A6" w:rsidRDefault="00A521A6" w:rsidP="00A521A6">
            <w:pPr>
              <w:rPr>
                <w:rFonts w:eastAsia="MS PGothic"/>
                <w:lang w:eastAsia="ja-JP"/>
              </w:rPr>
            </w:pPr>
          </w:p>
        </w:tc>
        <w:tc>
          <w:tcPr>
            <w:tcW w:w="1417" w:type="dxa"/>
          </w:tcPr>
          <w:p w:rsidR="00A521A6" w:rsidRDefault="00A521A6" w:rsidP="00A521A6">
            <w:pPr>
              <w:rPr>
                <w:rFonts w:eastAsia="MS PGothic"/>
                <w:lang w:eastAsia="ja-JP"/>
              </w:rPr>
            </w:pPr>
          </w:p>
        </w:tc>
        <w:tc>
          <w:tcPr>
            <w:tcW w:w="3402" w:type="dxa"/>
          </w:tcPr>
          <w:p w:rsidR="00A521A6" w:rsidRDefault="00A521A6" w:rsidP="00A521A6">
            <w:pPr>
              <w:rPr>
                <w:rFonts w:eastAsia="MS PGothic"/>
                <w:lang w:eastAsia="ja-JP"/>
              </w:rPr>
            </w:pPr>
          </w:p>
        </w:tc>
        <w:tc>
          <w:tcPr>
            <w:tcW w:w="2552" w:type="dxa"/>
          </w:tcPr>
          <w:p w:rsidR="00A521A6" w:rsidRDefault="00A521A6" w:rsidP="00A521A6">
            <w:pPr>
              <w:rPr>
                <w:rFonts w:eastAsia="MS PGothic"/>
                <w:lang w:eastAsia="ja-JP"/>
              </w:rPr>
            </w:pPr>
          </w:p>
        </w:tc>
      </w:tr>
      <w:tr w:rsidR="00A521A6" w:rsidTr="00A521A6">
        <w:tc>
          <w:tcPr>
            <w:tcW w:w="1413" w:type="dxa"/>
          </w:tcPr>
          <w:p w:rsidR="00A521A6" w:rsidRDefault="00A521A6" w:rsidP="00A521A6">
            <w:pPr>
              <w:rPr>
                <w:rFonts w:eastAsia="MS PGothic"/>
                <w:lang w:eastAsia="ja-JP"/>
              </w:rPr>
            </w:pPr>
          </w:p>
        </w:tc>
        <w:tc>
          <w:tcPr>
            <w:tcW w:w="1417" w:type="dxa"/>
          </w:tcPr>
          <w:p w:rsidR="00A521A6" w:rsidRDefault="00A521A6" w:rsidP="00A521A6">
            <w:pPr>
              <w:rPr>
                <w:rFonts w:eastAsia="MS PGothic"/>
                <w:lang w:eastAsia="ja-JP"/>
              </w:rPr>
            </w:pPr>
          </w:p>
        </w:tc>
        <w:tc>
          <w:tcPr>
            <w:tcW w:w="3402" w:type="dxa"/>
          </w:tcPr>
          <w:p w:rsidR="00A521A6" w:rsidRDefault="00A521A6" w:rsidP="00A521A6">
            <w:pPr>
              <w:rPr>
                <w:rFonts w:eastAsia="MS PGothic"/>
                <w:lang w:eastAsia="ja-JP"/>
              </w:rPr>
            </w:pPr>
          </w:p>
        </w:tc>
        <w:tc>
          <w:tcPr>
            <w:tcW w:w="2552" w:type="dxa"/>
          </w:tcPr>
          <w:p w:rsidR="00A521A6" w:rsidRDefault="00A521A6" w:rsidP="00A521A6">
            <w:pPr>
              <w:rPr>
                <w:rFonts w:eastAsia="MS PGothic"/>
                <w:lang w:eastAsia="ja-JP"/>
              </w:rPr>
            </w:pPr>
          </w:p>
        </w:tc>
      </w:tr>
    </w:tbl>
    <w:p w:rsidR="00A521A6" w:rsidRDefault="00A521A6" w:rsidP="00A521A6">
      <w:pPr>
        <w:jc w:val="right"/>
        <w:rPr>
          <w:rFonts w:eastAsia="MS PGothic"/>
          <w:lang w:eastAsia="ja-JP"/>
        </w:rPr>
      </w:pPr>
    </w:p>
    <w:p w:rsidR="00A521A6" w:rsidRDefault="00A521A6" w:rsidP="00A521A6">
      <w:pPr>
        <w:ind w:firstLineChars="1100" w:firstLine="2640"/>
        <w:rPr>
          <w:rFonts w:eastAsia="MS PGothic"/>
          <w:lang w:eastAsia="ja-JP"/>
        </w:rPr>
      </w:pPr>
      <w:r>
        <w:rPr>
          <w:rFonts w:eastAsia="MS PGothic" w:hint="eastAsia"/>
          <w:lang w:eastAsia="ja-JP"/>
        </w:rPr>
        <w:t>Approved by</w:t>
      </w:r>
    </w:p>
    <w:tbl>
      <w:tblPr>
        <w:tblStyle w:val="TableGrid"/>
        <w:tblW w:w="0" w:type="auto"/>
        <w:jc w:val="right"/>
        <w:tblLook w:val="04A0"/>
      </w:tblPr>
      <w:tblGrid>
        <w:gridCol w:w="2972"/>
        <w:gridCol w:w="2835"/>
      </w:tblGrid>
      <w:tr w:rsidR="00A521A6" w:rsidTr="00A521A6">
        <w:trPr>
          <w:jc w:val="right"/>
        </w:trPr>
        <w:tc>
          <w:tcPr>
            <w:tcW w:w="2972" w:type="dxa"/>
          </w:tcPr>
          <w:p w:rsidR="00A521A6" w:rsidRDefault="00A521A6" w:rsidP="00A521A6">
            <w:pPr>
              <w:rPr>
                <w:rFonts w:eastAsia="MS PGothic"/>
                <w:lang w:eastAsia="ja-JP"/>
              </w:rPr>
            </w:pPr>
            <w:r>
              <w:rPr>
                <w:rFonts w:eastAsia="MS PGothic" w:hint="eastAsia"/>
                <w:lang w:eastAsia="ja-JP"/>
              </w:rPr>
              <w:t>Officer in charge</w:t>
            </w:r>
          </w:p>
        </w:tc>
        <w:tc>
          <w:tcPr>
            <w:tcW w:w="2835" w:type="dxa"/>
          </w:tcPr>
          <w:p w:rsidR="00A521A6" w:rsidRDefault="00A521A6" w:rsidP="00A521A6">
            <w:pPr>
              <w:rPr>
                <w:rFonts w:eastAsia="MS PGothic"/>
                <w:lang w:eastAsia="ja-JP"/>
              </w:rPr>
            </w:pPr>
            <w:r>
              <w:rPr>
                <w:rFonts w:eastAsia="MS PGothic" w:hint="eastAsia"/>
                <w:lang w:eastAsia="ja-JP"/>
              </w:rPr>
              <w:t>Manager</w:t>
            </w:r>
          </w:p>
        </w:tc>
      </w:tr>
      <w:tr w:rsidR="00A521A6" w:rsidTr="00A521A6">
        <w:trPr>
          <w:jc w:val="right"/>
        </w:trPr>
        <w:tc>
          <w:tcPr>
            <w:tcW w:w="2972" w:type="dxa"/>
          </w:tcPr>
          <w:p w:rsidR="00A521A6" w:rsidRDefault="00A521A6" w:rsidP="00A521A6">
            <w:pPr>
              <w:rPr>
                <w:rFonts w:eastAsia="MS PGothic"/>
                <w:lang w:eastAsia="ja-JP"/>
              </w:rPr>
            </w:pPr>
          </w:p>
          <w:p w:rsidR="00A521A6" w:rsidRDefault="00A521A6" w:rsidP="00A521A6">
            <w:pPr>
              <w:rPr>
                <w:rFonts w:eastAsia="MS PGothic"/>
                <w:lang w:eastAsia="ja-JP"/>
              </w:rPr>
            </w:pPr>
          </w:p>
        </w:tc>
        <w:tc>
          <w:tcPr>
            <w:tcW w:w="2835" w:type="dxa"/>
          </w:tcPr>
          <w:p w:rsidR="00A521A6" w:rsidRDefault="00A521A6" w:rsidP="00A521A6">
            <w:pPr>
              <w:rPr>
                <w:rFonts w:eastAsia="MS PGothic"/>
                <w:lang w:eastAsia="ja-JP"/>
              </w:rPr>
            </w:pPr>
          </w:p>
        </w:tc>
      </w:tr>
      <w:tr w:rsidR="00A521A6" w:rsidTr="00A521A6">
        <w:trPr>
          <w:jc w:val="right"/>
        </w:trPr>
        <w:tc>
          <w:tcPr>
            <w:tcW w:w="2972" w:type="dxa"/>
          </w:tcPr>
          <w:p w:rsidR="00A521A6" w:rsidRDefault="00A521A6" w:rsidP="00A521A6">
            <w:pPr>
              <w:rPr>
                <w:rFonts w:eastAsia="MS PGothic"/>
                <w:lang w:eastAsia="ja-JP"/>
              </w:rPr>
            </w:pPr>
            <w:r>
              <w:rPr>
                <w:rFonts w:eastAsia="MS PGothic" w:hint="eastAsia"/>
                <w:lang w:eastAsia="ja-JP"/>
              </w:rPr>
              <w:t>(Date)</w:t>
            </w:r>
          </w:p>
        </w:tc>
        <w:tc>
          <w:tcPr>
            <w:tcW w:w="2835" w:type="dxa"/>
          </w:tcPr>
          <w:p w:rsidR="00A521A6" w:rsidRDefault="00A521A6" w:rsidP="00A521A6">
            <w:pPr>
              <w:rPr>
                <w:rFonts w:eastAsia="MS PGothic"/>
                <w:lang w:eastAsia="ja-JP"/>
              </w:rPr>
            </w:pPr>
            <w:r>
              <w:rPr>
                <w:rFonts w:eastAsia="MS PGothic" w:hint="eastAsia"/>
                <w:lang w:eastAsia="ja-JP"/>
              </w:rPr>
              <w:t>(Date)</w:t>
            </w:r>
          </w:p>
          <w:p w:rsidR="00A521A6" w:rsidRDefault="00A521A6" w:rsidP="00A521A6">
            <w:pPr>
              <w:rPr>
                <w:rFonts w:eastAsia="MS PGothic"/>
                <w:lang w:eastAsia="ja-JP"/>
              </w:rPr>
            </w:pPr>
          </w:p>
        </w:tc>
      </w:tr>
    </w:tbl>
    <w:p w:rsidR="00755641" w:rsidRDefault="00755641" w:rsidP="00755641"/>
    <w:p w:rsidR="00F52E10" w:rsidRDefault="00F52E10" w:rsidP="00755641"/>
    <w:p w:rsidR="003C0281" w:rsidRPr="0089472D" w:rsidRDefault="003C0281" w:rsidP="003C0281">
      <w:pPr>
        <w:pStyle w:val="Heading2"/>
        <w:rPr>
          <w:color w:val="92D050"/>
          <w:lang w:eastAsia="ja-JP"/>
        </w:rPr>
      </w:pPr>
      <w:bookmarkStart w:id="67" w:name="_Toc500631261"/>
      <w:r w:rsidRPr="0089472D">
        <w:rPr>
          <w:color w:val="92D050"/>
        </w:rPr>
        <w:lastRenderedPageBreak/>
        <w:t>(Annex 104)</w:t>
      </w:r>
      <w:r w:rsidRPr="0089472D">
        <w:rPr>
          <w:color w:val="92D050"/>
          <w:lang w:eastAsia="ja-JP"/>
        </w:rPr>
        <w:t xml:space="preserve"> IFI’s </w:t>
      </w:r>
      <w:r w:rsidR="0089472D">
        <w:rPr>
          <w:color w:val="92D050"/>
          <w:lang w:eastAsia="ja-JP"/>
        </w:rPr>
        <w:t>Sub-</w:t>
      </w:r>
      <w:r w:rsidRPr="0089472D">
        <w:rPr>
          <w:color w:val="92D050"/>
          <w:lang w:eastAsia="ja-JP"/>
        </w:rPr>
        <w:t xml:space="preserve">Project Implementation Plan </w:t>
      </w:r>
      <w:r w:rsidR="0089472D">
        <w:rPr>
          <w:color w:val="92D050"/>
          <w:lang w:eastAsia="ja-JP"/>
        </w:rPr>
        <w:br/>
      </w:r>
      <w:r w:rsidR="00F56FCC" w:rsidRPr="0089472D">
        <w:rPr>
          <w:color w:val="92D050"/>
          <w:lang w:eastAsia="ja-JP"/>
        </w:rPr>
        <w:t>(</w:t>
      </w:r>
      <w:r w:rsidR="0089472D">
        <w:rPr>
          <w:color w:val="92D050"/>
          <w:lang w:eastAsia="ja-JP"/>
        </w:rPr>
        <w:t xml:space="preserve">for </w:t>
      </w:r>
      <w:r w:rsidR="00F56FCC" w:rsidRPr="0089472D">
        <w:rPr>
          <w:color w:val="92D050"/>
          <w:lang w:eastAsia="ja-JP"/>
        </w:rPr>
        <w:t>A-type loan)</w:t>
      </w:r>
      <w:bookmarkEnd w:id="67"/>
    </w:p>
    <w:p w:rsidR="003C0281" w:rsidRPr="00B67257" w:rsidRDefault="003C0281" w:rsidP="003C0281"/>
    <w:p w:rsidR="003C0281" w:rsidRPr="0089472D" w:rsidRDefault="003C0281" w:rsidP="00755641">
      <w:pPr>
        <w:rPr>
          <w:rFonts w:eastAsia="MS PGothic"/>
          <w:color w:val="92D050"/>
          <w:lang w:eastAsia="ja-JP"/>
        </w:rPr>
      </w:pPr>
      <w:r w:rsidRPr="0089472D">
        <w:rPr>
          <w:rFonts w:eastAsia="MS PGothic" w:hint="eastAsia"/>
          <w:color w:val="92D050"/>
          <w:lang w:eastAsia="ja-JP"/>
        </w:rPr>
        <w:t>IFI name:</w:t>
      </w:r>
      <w:r w:rsidRPr="0089472D">
        <w:rPr>
          <w:rFonts w:eastAsia="MS PGothic"/>
          <w:color w:val="92D050"/>
          <w:u w:val="single"/>
          <w:lang w:eastAsia="ja-JP"/>
        </w:rPr>
        <w:tab/>
      </w:r>
    </w:p>
    <w:p w:rsidR="003C0281" w:rsidRDefault="003C0281" w:rsidP="00755641">
      <w:pPr>
        <w:rPr>
          <w:rFonts w:eastAsia="MS PGothic"/>
          <w:lang w:eastAsia="ja-JP"/>
        </w:rPr>
      </w:pPr>
    </w:p>
    <w:p w:rsidR="003C0281" w:rsidRPr="0089472D" w:rsidRDefault="003C0281" w:rsidP="00755641">
      <w:pPr>
        <w:rPr>
          <w:rFonts w:eastAsia="MS PGothic"/>
          <w:color w:val="92D050"/>
          <w:lang w:eastAsia="ja-JP"/>
        </w:rPr>
      </w:pPr>
      <w:r w:rsidRPr="0089472D">
        <w:rPr>
          <w:rFonts w:eastAsia="MS PGothic"/>
          <w:color w:val="92D050"/>
          <w:lang w:eastAsia="ja-JP"/>
        </w:rPr>
        <w:t xml:space="preserve">Last updated: </w:t>
      </w:r>
      <w:r w:rsidR="0089472D" w:rsidRPr="0089472D">
        <w:rPr>
          <w:rFonts w:eastAsia="MS PGothic"/>
          <w:color w:val="92D050"/>
          <w:u w:val="single"/>
          <w:lang w:eastAsia="ja-JP"/>
        </w:rPr>
        <w:t xml:space="preserve">28 Sep 2017   </w:t>
      </w:r>
      <w:r w:rsidRPr="0089472D">
        <w:rPr>
          <w:rFonts w:eastAsia="MS PGothic"/>
          <w:color w:val="92D050"/>
          <w:u w:val="single"/>
          <w:lang w:eastAsia="ja-JP"/>
        </w:rPr>
        <w:tab/>
      </w:r>
    </w:p>
    <w:p w:rsidR="003C0281" w:rsidRDefault="003C0281" w:rsidP="00755641"/>
    <w:p w:rsidR="00BA3DAC" w:rsidRPr="00BA3DAC" w:rsidRDefault="00BA3DAC" w:rsidP="00BA3DAC">
      <w:pPr>
        <w:rPr>
          <w:rFonts w:eastAsia="MS PGothic"/>
          <w:sz w:val="16"/>
          <w:lang w:eastAsia="ja-JP"/>
        </w:rPr>
      </w:pPr>
      <w:r w:rsidRPr="00BA3DAC">
        <w:rPr>
          <w:rFonts w:eastAsia="MS PGothic" w:hint="eastAsia"/>
          <w:sz w:val="16"/>
          <w:lang w:eastAsia="ja-JP"/>
        </w:rPr>
        <w:t xml:space="preserve">Top line: </w:t>
      </w:r>
      <w:r w:rsidRPr="00BA3DAC">
        <w:rPr>
          <w:rFonts w:eastAsia="MS PGothic"/>
          <w:sz w:val="16"/>
          <w:lang w:eastAsia="ja-JP"/>
        </w:rPr>
        <w:t>p</w:t>
      </w:r>
      <w:r w:rsidRPr="00BA3DAC">
        <w:rPr>
          <w:rFonts w:eastAsia="MS PGothic" w:hint="eastAsia"/>
          <w:sz w:val="16"/>
          <w:lang w:eastAsia="ja-JP"/>
        </w:rPr>
        <w:t>lanned</w:t>
      </w:r>
      <w:r w:rsidRPr="00BA3DAC">
        <w:rPr>
          <w:rFonts w:eastAsia="MS PGothic"/>
          <w:sz w:val="16"/>
          <w:lang w:eastAsia="ja-JP"/>
        </w:rPr>
        <w:t xml:space="preserve"> / proposed</w:t>
      </w:r>
    </w:p>
    <w:p w:rsidR="00BA3DAC" w:rsidRPr="00BA3DAC" w:rsidRDefault="00BA3DAC" w:rsidP="00BA3DAC">
      <w:pPr>
        <w:rPr>
          <w:rFonts w:eastAsia="MS PGothic"/>
          <w:sz w:val="16"/>
          <w:lang w:eastAsia="ja-JP"/>
        </w:rPr>
      </w:pPr>
      <w:r w:rsidRPr="00BA3DAC">
        <w:rPr>
          <w:rFonts w:eastAsia="MS PGothic"/>
          <w:sz w:val="16"/>
          <w:lang w:eastAsia="ja-JP"/>
        </w:rPr>
        <w:t>Bottom line: confirmed / actual</w:t>
      </w:r>
    </w:p>
    <w:tbl>
      <w:tblPr>
        <w:tblStyle w:val="TableGrid"/>
        <w:tblW w:w="10065" w:type="dxa"/>
        <w:tblInd w:w="-714" w:type="dxa"/>
        <w:tblLayout w:type="fixed"/>
        <w:tblCellMar>
          <w:left w:w="57" w:type="dxa"/>
          <w:right w:w="57" w:type="dxa"/>
        </w:tblCellMar>
        <w:tblLook w:val="04A0"/>
      </w:tblPr>
      <w:tblGrid>
        <w:gridCol w:w="421"/>
        <w:gridCol w:w="2693"/>
        <w:gridCol w:w="997"/>
        <w:gridCol w:w="993"/>
        <w:gridCol w:w="992"/>
        <w:gridCol w:w="992"/>
        <w:gridCol w:w="992"/>
        <w:gridCol w:w="993"/>
        <w:gridCol w:w="992"/>
      </w:tblGrid>
      <w:tr w:rsidR="00CA5160" w:rsidRPr="00CA5160" w:rsidTr="00CA5160">
        <w:tc>
          <w:tcPr>
            <w:tcW w:w="421" w:type="dxa"/>
            <w:vMerge w:val="restart"/>
            <w:shd w:val="clear" w:color="auto" w:fill="BFBFBF" w:themeFill="background1" w:themeFillShade="BF"/>
            <w:vAlign w:val="center"/>
          </w:tcPr>
          <w:p w:rsidR="00CA5160" w:rsidRPr="00CA5160" w:rsidRDefault="00CA5160" w:rsidP="003C0281">
            <w:pPr>
              <w:jc w:val="center"/>
              <w:rPr>
                <w:rFonts w:eastAsia="MS PGothic" w:cstheme="majorHAnsi"/>
                <w:sz w:val="20"/>
                <w:szCs w:val="20"/>
                <w:lang w:eastAsia="ja-JP"/>
              </w:rPr>
            </w:pPr>
            <w:r w:rsidRPr="00CA5160">
              <w:rPr>
                <w:rFonts w:eastAsia="MS PGothic" w:cstheme="majorHAnsi" w:hint="eastAsia"/>
                <w:sz w:val="20"/>
                <w:szCs w:val="20"/>
                <w:lang w:eastAsia="ja-JP"/>
              </w:rPr>
              <w:t>SI</w:t>
            </w:r>
          </w:p>
        </w:tc>
        <w:tc>
          <w:tcPr>
            <w:tcW w:w="2693" w:type="dxa"/>
            <w:shd w:val="clear" w:color="auto" w:fill="BFBFBF" w:themeFill="background1" w:themeFillShade="BF"/>
            <w:vAlign w:val="center"/>
          </w:tcPr>
          <w:p w:rsidR="00CA5160" w:rsidRPr="00CA5160" w:rsidRDefault="00CA5160" w:rsidP="003C0281">
            <w:pPr>
              <w:jc w:val="center"/>
              <w:rPr>
                <w:rFonts w:eastAsia="MS PGothic"/>
                <w:sz w:val="20"/>
                <w:szCs w:val="20"/>
                <w:lang w:eastAsia="ja-JP"/>
              </w:rPr>
            </w:pPr>
            <w:r w:rsidRPr="00CA5160">
              <w:rPr>
                <w:rFonts w:eastAsia="MS PGothic" w:cstheme="majorHAnsi"/>
                <w:sz w:val="20"/>
                <w:szCs w:val="20"/>
                <w:lang w:eastAsia="ja-JP"/>
              </w:rPr>
              <w:t>Proponent sector</w:t>
            </w:r>
          </w:p>
        </w:tc>
        <w:tc>
          <w:tcPr>
            <w:tcW w:w="997" w:type="dxa"/>
            <w:vMerge w:val="restart"/>
            <w:shd w:val="clear" w:color="auto" w:fill="BFBFBF" w:themeFill="background1" w:themeFillShade="BF"/>
            <w:vAlign w:val="center"/>
          </w:tcPr>
          <w:p w:rsidR="00CA5160" w:rsidRPr="00CA5160" w:rsidRDefault="00CA5160" w:rsidP="003C0281">
            <w:pPr>
              <w:jc w:val="center"/>
              <w:rPr>
                <w:rFonts w:eastAsia="MS PGothic"/>
                <w:sz w:val="20"/>
                <w:szCs w:val="20"/>
                <w:lang w:eastAsia="ja-JP"/>
              </w:rPr>
            </w:pPr>
            <w:r w:rsidRPr="00CA5160">
              <w:rPr>
                <w:rFonts w:eastAsia="MS PGothic"/>
                <w:sz w:val="20"/>
                <w:szCs w:val="20"/>
                <w:lang w:eastAsia="ja-JP"/>
              </w:rPr>
              <w:t xml:space="preserve">Total loan amount </w:t>
            </w:r>
            <w:r w:rsidRPr="00CA5160">
              <w:rPr>
                <w:rFonts w:eastAsia="MS PGothic"/>
                <w:sz w:val="16"/>
                <w:szCs w:val="20"/>
                <w:lang w:eastAsia="ja-JP"/>
              </w:rPr>
              <w:t>(BDT million)</w:t>
            </w:r>
          </w:p>
        </w:tc>
        <w:tc>
          <w:tcPr>
            <w:tcW w:w="993" w:type="dxa"/>
            <w:vMerge w:val="restart"/>
            <w:shd w:val="clear" w:color="auto" w:fill="BFBFBF" w:themeFill="background1" w:themeFillShade="BF"/>
            <w:vAlign w:val="center"/>
          </w:tcPr>
          <w:p w:rsidR="00CA5160" w:rsidRPr="00CA5160" w:rsidRDefault="00CA5160" w:rsidP="003C0281">
            <w:pPr>
              <w:jc w:val="center"/>
              <w:rPr>
                <w:rFonts w:eastAsia="MS PGothic"/>
                <w:sz w:val="20"/>
                <w:szCs w:val="20"/>
                <w:lang w:eastAsia="ja-JP"/>
              </w:rPr>
            </w:pPr>
            <w:r w:rsidRPr="00CA5160">
              <w:rPr>
                <w:rFonts w:eastAsia="MS PGothic"/>
                <w:sz w:val="20"/>
                <w:szCs w:val="20"/>
                <w:lang w:eastAsia="ja-JP"/>
              </w:rPr>
              <w:t>NOC issuing date</w:t>
            </w:r>
          </w:p>
        </w:tc>
        <w:tc>
          <w:tcPr>
            <w:tcW w:w="992" w:type="dxa"/>
            <w:vMerge w:val="restart"/>
            <w:shd w:val="clear" w:color="auto" w:fill="BFBFBF" w:themeFill="background1" w:themeFillShade="BF"/>
            <w:vAlign w:val="center"/>
          </w:tcPr>
          <w:p w:rsidR="00CA5160" w:rsidRPr="00CA5160" w:rsidRDefault="00CA5160" w:rsidP="003C0281">
            <w:pPr>
              <w:jc w:val="center"/>
              <w:rPr>
                <w:rFonts w:eastAsia="MS PGothic"/>
                <w:sz w:val="20"/>
                <w:szCs w:val="20"/>
                <w:lang w:eastAsia="ja-JP"/>
              </w:rPr>
            </w:pPr>
            <w:r w:rsidRPr="00CA5160">
              <w:rPr>
                <w:rFonts w:eastAsia="MS PGothic" w:hint="eastAsia"/>
                <w:sz w:val="18"/>
                <w:szCs w:val="20"/>
                <w:lang w:eastAsia="ja-JP"/>
              </w:rPr>
              <w:t>Loan agreement date</w:t>
            </w:r>
          </w:p>
        </w:tc>
        <w:tc>
          <w:tcPr>
            <w:tcW w:w="992" w:type="dxa"/>
            <w:vMerge w:val="restart"/>
            <w:shd w:val="clear" w:color="auto" w:fill="BFBFBF" w:themeFill="background1" w:themeFillShade="BF"/>
            <w:vAlign w:val="center"/>
          </w:tcPr>
          <w:p w:rsidR="00CA5160" w:rsidRPr="00CA5160" w:rsidRDefault="00CA5160" w:rsidP="003C0281">
            <w:pPr>
              <w:jc w:val="center"/>
              <w:rPr>
                <w:rFonts w:eastAsia="MS PGothic"/>
                <w:sz w:val="20"/>
                <w:szCs w:val="20"/>
                <w:lang w:eastAsia="ja-JP"/>
              </w:rPr>
            </w:pPr>
            <w:r w:rsidRPr="00CA5160">
              <w:rPr>
                <w:rFonts w:eastAsia="MS PGothic" w:hint="eastAsia"/>
                <w:sz w:val="20"/>
                <w:szCs w:val="20"/>
                <w:lang w:eastAsia="ja-JP"/>
              </w:rPr>
              <w:t>L</w:t>
            </w:r>
            <w:r w:rsidRPr="00CA5160">
              <w:rPr>
                <w:rFonts w:eastAsia="MS PGothic"/>
                <w:sz w:val="20"/>
                <w:szCs w:val="20"/>
                <w:lang w:eastAsia="ja-JP"/>
              </w:rPr>
              <w:t>/C opening date</w:t>
            </w:r>
          </w:p>
        </w:tc>
        <w:tc>
          <w:tcPr>
            <w:tcW w:w="1985" w:type="dxa"/>
            <w:gridSpan w:val="2"/>
            <w:shd w:val="clear" w:color="auto" w:fill="BFBFBF" w:themeFill="background1" w:themeFillShade="BF"/>
            <w:vAlign w:val="center"/>
          </w:tcPr>
          <w:p w:rsidR="00CA5160" w:rsidRPr="00CA5160" w:rsidRDefault="00CA5160" w:rsidP="003C0281">
            <w:pPr>
              <w:jc w:val="center"/>
              <w:rPr>
                <w:rFonts w:eastAsia="MS PGothic"/>
                <w:sz w:val="20"/>
                <w:szCs w:val="20"/>
                <w:lang w:eastAsia="ja-JP"/>
              </w:rPr>
            </w:pPr>
            <w:r w:rsidRPr="00CA5160">
              <w:rPr>
                <w:rFonts w:eastAsia="MS PGothic" w:hint="eastAsia"/>
                <w:sz w:val="20"/>
                <w:szCs w:val="20"/>
                <w:lang w:eastAsia="ja-JP"/>
              </w:rPr>
              <w:t>Disbursement</w:t>
            </w:r>
            <w:r w:rsidRPr="00CA5160">
              <w:rPr>
                <w:rFonts w:eastAsia="MS PGothic"/>
                <w:sz w:val="20"/>
                <w:szCs w:val="20"/>
                <w:lang w:eastAsia="ja-JP"/>
              </w:rPr>
              <w:t xml:space="preserve"> period</w:t>
            </w:r>
          </w:p>
        </w:tc>
        <w:tc>
          <w:tcPr>
            <w:tcW w:w="992" w:type="dxa"/>
            <w:shd w:val="clear" w:color="auto" w:fill="BFBFBF" w:themeFill="background1" w:themeFillShade="BF"/>
          </w:tcPr>
          <w:p w:rsidR="00CA5160" w:rsidRPr="00CA5160" w:rsidRDefault="00CA5160" w:rsidP="003C0281">
            <w:pPr>
              <w:jc w:val="center"/>
              <w:rPr>
                <w:rFonts w:eastAsia="MS PGothic"/>
                <w:sz w:val="20"/>
                <w:szCs w:val="20"/>
                <w:lang w:eastAsia="ja-JP"/>
              </w:rPr>
            </w:pPr>
            <w:r w:rsidRPr="00CA5160">
              <w:rPr>
                <w:rFonts w:eastAsia="MS PGothic" w:hint="eastAsia"/>
                <w:sz w:val="20"/>
                <w:szCs w:val="20"/>
                <w:lang w:eastAsia="ja-JP"/>
              </w:rPr>
              <w:t xml:space="preserve">Disbursed amount </w:t>
            </w:r>
          </w:p>
          <w:p w:rsidR="00CA5160" w:rsidRPr="00CA5160" w:rsidRDefault="00CA5160" w:rsidP="003C0281">
            <w:pPr>
              <w:jc w:val="center"/>
              <w:rPr>
                <w:rFonts w:eastAsia="MS PGothic"/>
                <w:sz w:val="20"/>
                <w:szCs w:val="20"/>
                <w:lang w:eastAsia="ja-JP"/>
              </w:rPr>
            </w:pPr>
            <w:r w:rsidRPr="00CA5160">
              <w:rPr>
                <w:rFonts w:eastAsia="MS PGothic"/>
                <w:sz w:val="16"/>
                <w:szCs w:val="20"/>
                <w:lang w:eastAsia="ja-JP"/>
              </w:rPr>
              <w:t>(BDT million)</w:t>
            </w:r>
          </w:p>
        </w:tc>
      </w:tr>
      <w:tr w:rsidR="00CA5160" w:rsidRPr="00CA5160" w:rsidTr="00CA5160">
        <w:tc>
          <w:tcPr>
            <w:tcW w:w="421" w:type="dxa"/>
            <w:vMerge/>
            <w:tcBorders>
              <w:bottom w:val="double" w:sz="4" w:space="0" w:color="auto"/>
            </w:tcBorders>
            <w:shd w:val="clear" w:color="auto" w:fill="BFBFBF" w:themeFill="background1" w:themeFillShade="BF"/>
          </w:tcPr>
          <w:p w:rsidR="00CA5160" w:rsidRPr="00CA5160" w:rsidRDefault="00CA5160" w:rsidP="003C0281">
            <w:pPr>
              <w:jc w:val="center"/>
              <w:rPr>
                <w:rFonts w:eastAsia="MS PGothic" w:cstheme="majorHAnsi"/>
                <w:sz w:val="20"/>
                <w:szCs w:val="20"/>
                <w:lang w:eastAsia="ja-JP"/>
              </w:rPr>
            </w:pPr>
          </w:p>
        </w:tc>
        <w:tc>
          <w:tcPr>
            <w:tcW w:w="2693" w:type="dxa"/>
            <w:tcBorders>
              <w:bottom w:val="double" w:sz="4" w:space="0" w:color="auto"/>
            </w:tcBorders>
            <w:shd w:val="clear" w:color="auto" w:fill="BFBFBF" w:themeFill="background1" w:themeFillShade="BF"/>
            <w:vAlign w:val="center"/>
          </w:tcPr>
          <w:p w:rsidR="00CA5160" w:rsidRPr="00CA5160" w:rsidRDefault="00CA5160" w:rsidP="003C0281">
            <w:pPr>
              <w:jc w:val="center"/>
              <w:rPr>
                <w:rFonts w:eastAsia="MS PGothic" w:cstheme="majorHAnsi"/>
                <w:sz w:val="20"/>
                <w:szCs w:val="20"/>
                <w:lang w:eastAsia="ja-JP"/>
              </w:rPr>
            </w:pPr>
            <w:r w:rsidRPr="00CA5160">
              <w:rPr>
                <w:rFonts w:eastAsia="MS PGothic" w:cstheme="majorHAnsi" w:hint="eastAsia"/>
                <w:sz w:val="20"/>
                <w:szCs w:val="20"/>
                <w:lang w:eastAsia="ja-JP"/>
              </w:rPr>
              <w:t>(</w:t>
            </w:r>
            <w:r w:rsidRPr="00CA5160">
              <w:rPr>
                <w:rFonts w:eastAsia="MS PGothic" w:cstheme="majorHAnsi"/>
                <w:sz w:val="20"/>
                <w:szCs w:val="20"/>
                <w:lang w:eastAsia="ja-JP"/>
              </w:rPr>
              <w:t>name: optional</w:t>
            </w:r>
            <w:r w:rsidRPr="00CA5160">
              <w:rPr>
                <w:rFonts w:eastAsia="MS PGothic" w:cstheme="majorHAnsi" w:hint="eastAsia"/>
                <w:sz w:val="20"/>
                <w:szCs w:val="20"/>
                <w:lang w:eastAsia="ja-JP"/>
              </w:rPr>
              <w:t>)</w:t>
            </w:r>
          </w:p>
        </w:tc>
        <w:tc>
          <w:tcPr>
            <w:tcW w:w="997" w:type="dxa"/>
            <w:vMerge/>
            <w:tcBorders>
              <w:bottom w:val="double" w:sz="6" w:space="0" w:color="auto"/>
            </w:tcBorders>
            <w:shd w:val="clear" w:color="auto" w:fill="BFBFBF" w:themeFill="background1" w:themeFillShade="BF"/>
            <w:vAlign w:val="center"/>
          </w:tcPr>
          <w:p w:rsidR="00CA5160" w:rsidRPr="00CA5160" w:rsidRDefault="00CA5160" w:rsidP="003C0281">
            <w:pPr>
              <w:jc w:val="center"/>
              <w:rPr>
                <w:rFonts w:eastAsia="MS PGothic"/>
                <w:sz w:val="20"/>
                <w:szCs w:val="20"/>
                <w:lang w:eastAsia="ja-JP"/>
              </w:rPr>
            </w:pPr>
          </w:p>
        </w:tc>
        <w:tc>
          <w:tcPr>
            <w:tcW w:w="993" w:type="dxa"/>
            <w:vMerge/>
            <w:tcBorders>
              <w:bottom w:val="double" w:sz="6" w:space="0" w:color="auto"/>
            </w:tcBorders>
            <w:shd w:val="clear" w:color="auto" w:fill="BFBFBF" w:themeFill="background1" w:themeFillShade="BF"/>
            <w:vAlign w:val="center"/>
          </w:tcPr>
          <w:p w:rsidR="00CA5160" w:rsidRPr="00CA5160" w:rsidRDefault="00CA5160" w:rsidP="003C0281">
            <w:pPr>
              <w:jc w:val="center"/>
              <w:rPr>
                <w:rFonts w:eastAsia="MS PGothic"/>
                <w:sz w:val="20"/>
                <w:szCs w:val="20"/>
                <w:lang w:eastAsia="ja-JP"/>
              </w:rPr>
            </w:pPr>
          </w:p>
        </w:tc>
        <w:tc>
          <w:tcPr>
            <w:tcW w:w="992" w:type="dxa"/>
            <w:vMerge/>
            <w:tcBorders>
              <w:bottom w:val="double" w:sz="6" w:space="0" w:color="auto"/>
            </w:tcBorders>
            <w:shd w:val="clear" w:color="auto" w:fill="BFBFBF" w:themeFill="background1" w:themeFillShade="BF"/>
          </w:tcPr>
          <w:p w:rsidR="00CA5160" w:rsidRPr="00CA5160" w:rsidRDefault="00CA5160" w:rsidP="003C0281">
            <w:pPr>
              <w:jc w:val="center"/>
              <w:rPr>
                <w:rFonts w:eastAsia="MS PGothic"/>
                <w:sz w:val="20"/>
                <w:szCs w:val="20"/>
                <w:lang w:eastAsia="ja-JP"/>
              </w:rPr>
            </w:pPr>
          </w:p>
        </w:tc>
        <w:tc>
          <w:tcPr>
            <w:tcW w:w="992" w:type="dxa"/>
            <w:vMerge/>
            <w:tcBorders>
              <w:bottom w:val="double" w:sz="6" w:space="0" w:color="auto"/>
            </w:tcBorders>
            <w:shd w:val="clear" w:color="auto" w:fill="BFBFBF" w:themeFill="background1" w:themeFillShade="BF"/>
          </w:tcPr>
          <w:p w:rsidR="00CA5160" w:rsidRPr="00CA5160" w:rsidRDefault="00CA5160" w:rsidP="003C0281">
            <w:pPr>
              <w:jc w:val="center"/>
              <w:rPr>
                <w:rFonts w:eastAsia="MS PGothic"/>
                <w:sz w:val="20"/>
                <w:szCs w:val="20"/>
                <w:lang w:eastAsia="ja-JP"/>
              </w:rPr>
            </w:pPr>
          </w:p>
        </w:tc>
        <w:tc>
          <w:tcPr>
            <w:tcW w:w="992" w:type="dxa"/>
            <w:tcBorders>
              <w:bottom w:val="double" w:sz="6" w:space="0" w:color="auto"/>
            </w:tcBorders>
            <w:shd w:val="clear" w:color="auto" w:fill="BFBFBF" w:themeFill="background1" w:themeFillShade="BF"/>
            <w:vAlign w:val="center"/>
          </w:tcPr>
          <w:p w:rsidR="00CA5160" w:rsidRPr="00CA5160" w:rsidRDefault="00CA5160" w:rsidP="003C0281">
            <w:pPr>
              <w:jc w:val="center"/>
              <w:rPr>
                <w:rFonts w:eastAsia="MS PGothic"/>
                <w:sz w:val="20"/>
                <w:szCs w:val="20"/>
                <w:lang w:eastAsia="ja-JP"/>
              </w:rPr>
            </w:pPr>
            <w:r w:rsidRPr="00CA5160">
              <w:rPr>
                <w:rFonts w:eastAsia="MS PGothic" w:hint="eastAsia"/>
                <w:sz w:val="20"/>
                <w:szCs w:val="20"/>
                <w:lang w:eastAsia="ja-JP"/>
              </w:rPr>
              <w:t>Start</w:t>
            </w:r>
            <w:r w:rsidRPr="00CA5160">
              <w:rPr>
                <w:rFonts w:eastAsia="MS PGothic"/>
                <w:sz w:val="20"/>
                <w:szCs w:val="20"/>
                <w:lang w:eastAsia="ja-JP"/>
              </w:rPr>
              <w:t>s</w:t>
            </w:r>
          </w:p>
        </w:tc>
        <w:tc>
          <w:tcPr>
            <w:tcW w:w="993" w:type="dxa"/>
            <w:tcBorders>
              <w:bottom w:val="double" w:sz="6" w:space="0" w:color="auto"/>
            </w:tcBorders>
            <w:shd w:val="clear" w:color="auto" w:fill="BFBFBF" w:themeFill="background1" w:themeFillShade="BF"/>
            <w:vAlign w:val="center"/>
          </w:tcPr>
          <w:p w:rsidR="00CA5160" w:rsidRPr="00CA5160" w:rsidRDefault="00CA5160" w:rsidP="003C0281">
            <w:pPr>
              <w:jc w:val="center"/>
              <w:rPr>
                <w:rFonts w:eastAsia="MS PGothic"/>
                <w:sz w:val="20"/>
                <w:szCs w:val="20"/>
                <w:lang w:eastAsia="ja-JP"/>
              </w:rPr>
            </w:pPr>
            <w:r w:rsidRPr="00CA5160">
              <w:rPr>
                <w:rFonts w:eastAsia="MS PGothic" w:hint="eastAsia"/>
                <w:sz w:val="20"/>
                <w:szCs w:val="20"/>
                <w:lang w:eastAsia="ja-JP"/>
              </w:rPr>
              <w:t>Ends</w:t>
            </w:r>
          </w:p>
        </w:tc>
        <w:tc>
          <w:tcPr>
            <w:tcW w:w="992" w:type="dxa"/>
            <w:tcBorders>
              <w:bottom w:val="double" w:sz="6" w:space="0" w:color="auto"/>
            </w:tcBorders>
            <w:shd w:val="clear" w:color="auto" w:fill="BFBFBF" w:themeFill="background1" w:themeFillShade="BF"/>
          </w:tcPr>
          <w:p w:rsidR="00CA5160" w:rsidRPr="00CA5160" w:rsidRDefault="00CA5160" w:rsidP="003C0281">
            <w:pPr>
              <w:jc w:val="center"/>
              <w:rPr>
                <w:rFonts w:eastAsia="MS PGothic"/>
                <w:sz w:val="20"/>
                <w:szCs w:val="20"/>
                <w:lang w:eastAsia="ja-JP"/>
              </w:rPr>
            </w:pPr>
          </w:p>
        </w:tc>
      </w:tr>
      <w:tr w:rsidR="00CA5160" w:rsidRPr="00CA5160" w:rsidTr="00CA5160">
        <w:tc>
          <w:tcPr>
            <w:tcW w:w="421" w:type="dxa"/>
            <w:vMerge w:val="restart"/>
            <w:tcBorders>
              <w:top w:val="double" w:sz="6" w:space="0" w:color="auto"/>
            </w:tcBorders>
            <w:vAlign w:val="center"/>
          </w:tcPr>
          <w:p w:rsidR="00CA5160" w:rsidRPr="00CA5160" w:rsidRDefault="00CA5160" w:rsidP="0089472D">
            <w:pPr>
              <w:jc w:val="center"/>
              <w:rPr>
                <w:rFonts w:eastAsia="MS PGothic"/>
                <w:sz w:val="20"/>
                <w:szCs w:val="20"/>
                <w:lang w:eastAsia="ja-JP"/>
              </w:rPr>
            </w:pPr>
            <w:r w:rsidRPr="00CA5160">
              <w:rPr>
                <w:rFonts w:eastAsia="MS PGothic"/>
                <w:sz w:val="20"/>
                <w:szCs w:val="20"/>
                <w:lang w:eastAsia="ja-JP"/>
              </w:rPr>
              <w:t>0</w:t>
            </w:r>
            <w:r w:rsidRPr="00CA5160">
              <w:rPr>
                <w:rFonts w:eastAsia="MS PGothic" w:hint="eastAsia"/>
                <w:sz w:val="20"/>
                <w:szCs w:val="20"/>
                <w:lang w:eastAsia="ja-JP"/>
              </w:rPr>
              <w:t>1</w:t>
            </w:r>
          </w:p>
        </w:tc>
        <w:tc>
          <w:tcPr>
            <w:tcW w:w="2693" w:type="dxa"/>
            <w:tcBorders>
              <w:top w:val="double" w:sz="6" w:space="0" w:color="auto"/>
              <w:bottom w:val="nil"/>
            </w:tcBorders>
          </w:tcPr>
          <w:p w:rsidR="00CA5160" w:rsidRPr="00CA5160" w:rsidRDefault="00CA5160" w:rsidP="0089472D">
            <w:pPr>
              <w:rPr>
                <w:rFonts w:eastAsia="MS PGothic"/>
                <w:sz w:val="20"/>
                <w:szCs w:val="20"/>
                <w:lang w:eastAsia="ja-JP"/>
              </w:rPr>
            </w:pPr>
            <w:r w:rsidRPr="00CA5160">
              <w:rPr>
                <w:rFonts w:eastAsia="MS PGothic" w:hint="eastAsia"/>
                <w:sz w:val="20"/>
                <w:szCs w:val="20"/>
                <w:lang w:eastAsia="ja-JP"/>
              </w:rPr>
              <w:t>Textile</w:t>
            </w:r>
          </w:p>
        </w:tc>
        <w:tc>
          <w:tcPr>
            <w:tcW w:w="997"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w:t>
            </w:r>
          </w:p>
        </w:tc>
        <w:tc>
          <w:tcPr>
            <w:tcW w:w="993"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w:t>
            </w:r>
          </w:p>
        </w:tc>
        <w:tc>
          <w:tcPr>
            <w:tcW w:w="992"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w:t>
            </w:r>
          </w:p>
        </w:tc>
        <w:tc>
          <w:tcPr>
            <w:tcW w:w="992"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p>
        </w:tc>
        <w:tc>
          <w:tcPr>
            <w:tcW w:w="992"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w:t>
            </w:r>
          </w:p>
        </w:tc>
        <w:tc>
          <w:tcPr>
            <w:tcW w:w="993"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w:t>
            </w:r>
          </w:p>
        </w:tc>
        <w:tc>
          <w:tcPr>
            <w:tcW w:w="992" w:type="dxa"/>
            <w:vMerge w:val="restart"/>
            <w:tcBorders>
              <w:top w:val="double" w:sz="6" w:space="0" w:color="auto"/>
            </w:tcBorders>
            <w:vAlign w:val="center"/>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125</w:t>
            </w:r>
          </w:p>
        </w:tc>
      </w:tr>
      <w:tr w:rsidR="00CA5160" w:rsidRPr="00CA5160" w:rsidTr="00CA5160">
        <w:tc>
          <w:tcPr>
            <w:tcW w:w="421" w:type="dxa"/>
            <w:vMerge/>
            <w:tcBorders>
              <w:bottom w:val="double" w:sz="6" w:space="0" w:color="auto"/>
            </w:tcBorders>
            <w:vAlign w:val="center"/>
          </w:tcPr>
          <w:p w:rsidR="00CA5160" w:rsidRPr="00CA5160" w:rsidRDefault="00CA5160" w:rsidP="0089472D">
            <w:pPr>
              <w:jc w:val="center"/>
              <w:rPr>
                <w:rFonts w:eastAsia="MS PGothic"/>
                <w:color w:val="BFBFBF" w:themeColor="background1" w:themeShade="BF"/>
                <w:sz w:val="20"/>
                <w:szCs w:val="20"/>
                <w:lang w:eastAsia="ja-JP"/>
              </w:rPr>
            </w:pPr>
          </w:p>
        </w:tc>
        <w:tc>
          <w:tcPr>
            <w:tcW w:w="2693" w:type="dxa"/>
            <w:tcBorders>
              <w:top w:val="nil"/>
              <w:bottom w:val="double" w:sz="6" w:space="0" w:color="auto"/>
            </w:tcBorders>
          </w:tcPr>
          <w:p w:rsidR="00CA5160" w:rsidRPr="00CA5160" w:rsidRDefault="00CA5160" w:rsidP="0089472D">
            <w:pPr>
              <w:rPr>
                <w:rFonts w:eastAsia="MS PGothic"/>
                <w:sz w:val="20"/>
                <w:szCs w:val="20"/>
                <w:lang w:eastAsia="ja-JP"/>
              </w:rPr>
            </w:pPr>
            <w:r w:rsidRPr="00CA5160">
              <w:rPr>
                <w:rFonts w:eastAsia="MS PGothic"/>
                <w:color w:val="BFBFBF" w:themeColor="background1" w:themeShade="BF"/>
                <w:sz w:val="20"/>
                <w:szCs w:val="20"/>
                <w:lang w:eastAsia="ja-JP"/>
              </w:rPr>
              <w:t>(Padma Textiles)</w:t>
            </w:r>
          </w:p>
        </w:tc>
        <w:tc>
          <w:tcPr>
            <w:tcW w:w="997"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125</w:t>
            </w:r>
          </w:p>
        </w:tc>
        <w:tc>
          <w:tcPr>
            <w:tcW w:w="993"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Mar 2017</w:t>
            </w:r>
          </w:p>
        </w:tc>
        <w:tc>
          <w:tcPr>
            <w:tcW w:w="992"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April 2017</w:t>
            </w:r>
          </w:p>
        </w:tc>
        <w:tc>
          <w:tcPr>
            <w:tcW w:w="992"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r>
              <w:rPr>
                <w:rFonts w:eastAsia="MS PGothic" w:hint="eastAsia"/>
                <w:sz w:val="20"/>
                <w:szCs w:val="20"/>
                <w:lang w:eastAsia="ja-JP"/>
              </w:rPr>
              <w:t>May 2017</w:t>
            </w:r>
          </w:p>
        </w:tc>
        <w:tc>
          <w:tcPr>
            <w:tcW w:w="992"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r w:rsidRPr="00CA5160">
              <w:rPr>
                <w:rFonts w:eastAsia="MS PGothic"/>
                <w:sz w:val="20"/>
                <w:szCs w:val="20"/>
                <w:lang w:eastAsia="ja-JP"/>
              </w:rPr>
              <w:t>May</w:t>
            </w:r>
            <w:r w:rsidRPr="00CA5160">
              <w:rPr>
                <w:rFonts w:eastAsia="MS PGothic" w:hint="eastAsia"/>
                <w:sz w:val="20"/>
                <w:szCs w:val="20"/>
                <w:lang w:eastAsia="ja-JP"/>
              </w:rPr>
              <w:t xml:space="preserve"> 2017</w:t>
            </w:r>
          </w:p>
        </w:tc>
        <w:tc>
          <w:tcPr>
            <w:tcW w:w="993"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r w:rsidRPr="00CA5160">
              <w:rPr>
                <w:rFonts w:eastAsia="MS PGothic"/>
                <w:sz w:val="20"/>
                <w:szCs w:val="20"/>
                <w:lang w:eastAsia="ja-JP"/>
              </w:rPr>
              <w:t>Aug</w:t>
            </w:r>
            <w:r w:rsidRPr="00CA5160">
              <w:rPr>
                <w:rFonts w:eastAsia="MS PGothic" w:hint="eastAsia"/>
                <w:sz w:val="20"/>
                <w:szCs w:val="20"/>
                <w:lang w:eastAsia="ja-JP"/>
              </w:rPr>
              <w:t xml:space="preserve"> 2017</w:t>
            </w:r>
          </w:p>
        </w:tc>
        <w:tc>
          <w:tcPr>
            <w:tcW w:w="992" w:type="dxa"/>
            <w:vMerge/>
            <w:tcBorders>
              <w:bottom w:val="double" w:sz="6" w:space="0" w:color="auto"/>
            </w:tcBorders>
            <w:vAlign w:val="center"/>
          </w:tcPr>
          <w:p w:rsidR="00CA5160" w:rsidRPr="00CA5160" w:rsidRDefault="00CA5160" w:rsidP="0089472D">
            <w:pPr>
              <w:jc w:val="center"/>
              <w:rPr>
                <w:rFonts w:eastAsia="MS PGothic"/>
                <w:sz w:val="20"/>
                <w:szCs w:val="20"/>
                <w:lang w:eastAsia="ja-JP"/>
              </w:rPr>
            </w:pPr>
          </w:p>
        </w:tc>
      </w:tr>
      <w:tr w:rsidR="00CA5160" w:rsidRPr="00CA5160" w:rsidTr="00CA5160">
        <w:tc>
          <w:tcPr>
            <w:tcW w:w="421" w:type="dxa"/>
            <w:vMerge w:val="restart"/>
            <w:tcBorders>
              <w:top w:val="double" w:sz="6" w:space="0" w:color="auto"/>
            </w:tcBorders>
            <w:vAlign w:val="center"/>
          </w:tcPr>
          <w:p w:rsidR="00CA5160" w:rsidRPr="00CA5160" w:rsidRDefault="00CA5160" w:rsidP="0089472D">
            <w:pPr>
              <w:jc w:val="center"/>
              <w:rPr>
                <w:rFonts w:eastAsia="MS PGothic"/>
                <w:sz w:val="20"/>
                <w:szCs w:val="20"/>
                <w:lang w:eastAsia="ja-JP"/>
              </w:rPr>
            </w:pPr>
            <w:r w:rsidRPr="00CA5160">
              <w:rPr>
                <w:rFonts w:eastAsia="MS PGothic"/>
                <w:sz w:val="20"/>
                <w:szCs w:val="20"/>
                <w:lang w:eastAsia="ja-JP"/>
              </w:rPr>
              <w:t>0</w:t>
            </w:r>
            <w:r w:rsidRPr="00CA5160">
              <w:rPr>
                <w:rFonts w:eastAsia="MS PGothic" w:hint="eastAsia"/>
                <w:sz w:val="20"/>
                <w:szCs w:val="20"/>
                <w:lang w:eastAsia="ja-JP"/>
              </w:rPr>
              <w:t>2</w:t>
            </w:r>
          </w:p>
        </w:tc>
        <w:tc>
          <w:tcPr>
            <w:tcW w:w="2693" w:type="dxa"/>
            <w:tcBorders>
              <w:top w:val="double" w:sz="6" w:space="0" w:color="auto"/>
              <w:bottom w:val="nil"/>
            </w:tcBorders>
          </w:tcPr>
          <w:p w:rsidR="00CA5160" w:rsidRPr="00CA5160" w:rsidRDefault="00CA5160" w:rsidP="0089472D">
            <w:pPr>
              <w:rPr>
                <w:rFonts w:eastAsia="MS PGothic"/>
                <w:sz w:val="20"/>
                <w:szCs w:val="20"/>
                <w:lang w:eastAsia="ja-JP"/>
              </w:rPr>
            </w:pPr>
            <w:r w:rsidRPr="00CA5160">
              <w:rPr>
                <w:rFonts w:eastAsia="MS PGothic" w:hint="eastAsia"/>
                <w:sz w:val="20"/>
                <w:szCs w:val="20"/>
                <w:lang w:eastAsia="ja-JP"/>
              </w:rPr>
              <w:t>RMG</w:t>
            </w:r>
          </w:p>
        </w:tc>
        <w:tc>
          <w:tcPr>
            <w:tcW w:w="997"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w:t>
            </w:r>
          </w:p>
        </w:tc>
        <w:tc>
          <w:tcPr>
            <w:tcW w:w="993"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w:t>
            </w:r>
          </w:p>
        </w:tc>
        <w:tc>
          <w:tcPr>
            <w:tcW w:w="992"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w:t>
            </w:r>
          </w:p>
        </w:tc>
        <w:tc>
          <w:tcPr>
            <w:tcW w:w="992"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p>
        </w:tc>
        <w:tc>
          <w:tcPr>
            <w:tcW w:w="992"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w:t>
            </w:r>
          </w:p>
        </w:tc>
        <w:tc>
          <w:tcPr>
            <w:tcW w:w="993"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w:t>
            </w:r>
          </w:p>
        </w:tc>
        <w:tc>
          <w:tcPr>
            <w:tcW w:w="992" w:type="dxa"/>
            <w:vMerge w:val="restart"/>
            <w:tcBorders>
              <w:top w:val="double" w:sz="6" w:space="0" w:color="auto"/>
            </w:tcBorders>
            <w:vAlign w:val="center"/>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275</w:t>
            </w:r>
          </w:p>
        </w:tc>
      </w:tr>
      <w:tr w:rsidR="00CA5160" w:rsidRPr="00CA5160" w:rsidTr="00CA5160">
        <w:tc>
          <w:tcPr>
            <w:tcW w:w="421" w:type="dxa"/>
            <w:vMerge/>
            <w:tcBorders>
              <w:bottom w:val="double" w:sz="6" w:space="0" w:color="auto"/>
            </w:tcBorders>
            <w:vAlign w:val="center"/>
          </w:tcPr>
          <w:p w:rsidR="00CA5160" w:rsidRPr="00CA5160" w:rsidRDefault="00CA5160" w:rsidP="0089472D">
            <w:pPr>
              <w:rPr>
                <w:rFonts w:eastAsia="MS PGothic"/>
                <w:color w:val="BFBFBF" w:themeColor="background1" w:themeShade="BF"/>
                <w:sz w:val="20"/>
                <w:szCs w:val="20"/>
                <w:lang w:eastAsia="ja-JP"/>
              </w:rPr>
            </w:pPr>
          </w:p>
        </w:tc>
        <w:tc>
          <w:tcPr>
            <w:tcW w:w="2693" w:type="dxa"/>
            <w:tcBorders>
              <w:top w:val="nil"/>
              <w:bottom w:val="double" w:sz="6" w:space="0" w:color="auto"/>
            </w:tcBorders>
          </w:tcPr>
          <w:p w:rsidR="00CA5160" w:rsidRPr="00CA5160" w:rsidRDefault="00CA5160" w:rsidP="0089472D">
            <w:pPr>
              <w:rPr>
                <w:rFonts w:eastAsia="MS PGothic"/>
                <w:sz w:val="20"/>
                <w:szCs w:val="20"/>
                <w:lang w:eastAsia="ja-JP"/>
              </w:rPr>
            </w:pPr>
            <w:r w:rsidRPr="00CA5160">
              <w:rPr>
                <w:rFonts w:eastAsia="MS PGothic"/>
                <w:color w:val="BFBFBF" w:themeColor="background1" w:themeShade="BF"/>
                <w:sz w:val="20"/>
                <w:szCs w:val="20"/>
                <w:lang w:eastAsia="ja-JP"/>
              </w:rPr>
              <w:t>(Bengal Style)</w:t>
            </w:r>
          </w:p>
        </w:tc>
        <w:tc>
          <w:tcPr>
            <w:tcW w:w="997"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275</w:t>
            </w:r>
          </w:p>
        </w:tc>
        <w:tc>
          <w:tcPr>
            <w:tcW w:w="993"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Apr 2017</w:t>
            </w:r>
          </w:p>
        </w:tc>
        <w:tc>
          <w:tcPr>
            <w:tcW w:w="992"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Jun 2017</w:t>
            </w:r>
          </w:p>
        </w:tc>
        <w:tc>
          <w:tcPr>
            <w:tcW w:w="992"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r>
              <w:rPr>
                <w:rFonts w:eastAsia="MS PGothic" w:hint="eastAsia"/>
                <w:sz w:val="20"/>
                <w:szCs w:val="20"/>
                <w:lang w:eastAsia="ja-JP"/>
              </w:rPr>
              <w:t>Jul 2017</w:t>
            </w:r>
          </w:p>
        </w:tc>
        <w:tc>
          <w:tcPr>
            <w:tcW w:w="992"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Aug 2017</w:t>
            </w:r>
          </w:p>
        </w:tc>
        <w:tc>
          <w:tcPr>
            <w:tcW w:w="993"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r w:rsidRPr="00CA5160">
              <w:rPr>
                <w:rFonts w:eastAsia="MS PGothic"/>
                <w:sz w:val="20"/>
                <w:szCs w:val="20"/>
                <w:lang w:eastAsia="ja-JP"/>
              </w:rPr>
              <w:t>Sep 2017</w:t>
            </w:r>
          </w:p>
        </w:tc>
        <w:tc>
          <w:tcPr>
            <w:tcW w:w="992" w:type="dxa"/>
            <w:vMerge/>
            <w:tcBorders>
              <w:bottom w:val="double" w:sz="6" w:space="0" w:color="auto"/>
            </w:tcBorders>
          </w:tcPr>
          <w:p w:rsidR="00CA5160" w:rsidRPr="00CA5160" w:rsidRDefault="00CA5160" w:rsidP="0089472D">
            <w:pPr>
              <w:jc w:val="center"/>
              <w:rPr>
                <w:rFonts w:eastAsia="MS PGothic"/>
                <w:sz w:val="20"/>
                <w:szCs w:val="20"/>
                <w:lang w:eastAsia="ja-JP"/>
              </w:rPr>
            </w:pPr>
          </w:p>
        </w:tc>
      </w:tr>
      <w:tr w:rsidR="00CA5160" w:rsidRPr="00CA5160" w:rsidTr="00CA5160">
        <w:tc>
          <w:tcPr>
            <w:tcW w:w="421" w:type="dxa"/>
            <w:vMerge w:val="restart"/>
            <w:tcBorders>
              <w:top w:val="double" w:sz="4" w:space="0" w:color="auto"/>
            </w:tcBorders>
            <w:vAlign w:val="center"/>
          </w:tcPr>
          <w:p w:rsidR="00CA5160" w:rsidRPr="00CA5160" w:rsidRDefault="00CA5160" w:rsidP="0089472D">
            <w:pPr>
              <w:jc w:val="center"/>
              <w:rPr>
                <w:rFonts w:eastAsia="MS PGothic"/>
                <w:sz w:val="20"/>
                <w:szCs w:val="20"/>
                <w:lang w:eastAsia="ja-JP"/>
              </w:rPr>
            </w:pPr>
            <w:r w:rsidRPr="00CA5160">
              <w:rPr>
                <w:rFonts w:eastAsia="MS PGothic"/>
                <w:sz w:val="20"/>
                <w:szCs w:val="20"/>
                <w:lang w:eastAsia="ja-JP"/>
              </w:rPr>
              <w:t>0</w:t>
            </w:r>
            <w:r w:rsidRPr="00CA5160">
              <w:rPr>
                <w:rFonts w:eastAsia="MS PGothic" w:hint="eastAsia"/>
                <w:sz w:val="20"/>
                <w:szCs w:val="20"/>
                <w:lang w:eastAsia="ja-JP"/>
              </w:rPr>
              <w:t>3</w:t>
            </w:r>
          </w:p>
        </w:tc>
        <w:tc>
          <w:tcPr>
            <w:tcW w:w="2693" w:type="dxa"/>
            <w:tcBorders>
              <w:top w:val="double" w:sz="4" w:space="0" w:color="auto"/>
              <w:bottom w:val="nil"/>
            </w:tcBorders>
          </w:tcPr>
          <w:p w:rsidR="00CA5160" w:rsidRPr="00CA5160" w:rsidRDefault="00CA5160" w:rsidP="0089472D">
            <w:pPr>
              <w:rPr>
                <w:rFonts w:eastAsia="MS PGothic"/>
                <w:sz w:val="20"/>
                <w:szCs w:val="20"/>
                <w:lang w:eastAsia="ja-JP"/>
              </w:rPr>
            </w:pPr>
            <w:r w:rsidRPr="00CA5160">
              <w:rPr>
                <w:rFonts w:eastAsia="MS PGothic" w:hint="eastAsia"/>
                <w:sz w:val="20"/>
                <w:szCs w:val="20"/>
                <w:lang w:eastAsia="ja-JP"/>
              </w:rPr>
              <w:t xml:space="preserve">Spinning </w:t>
            </w:r>
          </w:p>
        </w:tc>
        <w:tc>
          <w:tcPr>
            <w:tcW w:w="997"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w:t>
            </w:r>
          </w:p>
        </w:tc>
        <w:tc>
          <w:tcPr>
            <w:tcW w:w="993"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w:t>
            </w:r>
          </w:p>
        </w:tc>
        <w:tc>
          <w:tcPr>
            <w:tcW w:w="992"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 xml:space="preserve">- </w:t>
            </w:r>
          </w:p>
        </w:tc>
        <w:tc>
          <w:tcPr>
            <w:tcW w:w="992"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p>
        </w:tc>
        <w:tc>
          <w:tcPr>
            <w:tcW w:w="992"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w:t>
            </w:r>
          </w:p>
        </w:tc>
        <w:tc>
          <w:tcPr>
            <w:tcW w:w="993"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r w:rsidRPr="00CA5160">
              <w:rPr>
                <w:rFonts w:eastAsia="MS PGothic"/>
                <w:sz w:val="20"/>
                <w:szCs w:val="20"/>
                <w:lang w:eastAsia="ja-JP"/>
              </w:rPr>
              <w:t>Aug</w:t>
            </w:r>
            <w:r w:rsidRPr="00CA5160">
              <w:rPr>
                <w:rFonts w:eastAsia="MS PGothic" w:hint="eastAsia"/>
                <w:sz w:val="20"/>
                <w:szCs w:val="20"/>
                <w:lang w:eastAsia="ja-JP"/>
              </w:rPr>
              <w:t xml:space="preserve"> 2018</w:t>
            </w:r>
          </w:p>
        </w:tc>
        <w:tc>
          <w:tcPr>
            <w:tcW w:w="992" w:type="dxa"/>
            <w:vMerge w:val="restart"/>
            <w:tcBorders>
              <w:top w:val="double" w:sz="6" w:space="0" w:color="auto"/>
            </w:tcBorders>
            <w:vAlign w:val="center"/>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100</w:t>
            </w:r>
          </w:p>
        </w:tc>
      </w:tr>
      <w:tr w:rsidR="00CA5160" w:rsidRPr="00CA5160" w:rsidTr="00CA5160">
        <w:tc>
          <w:tcPr>
            <w:tcW w:w="421" w:type="dxa"/>
            <w:vMerge/>
            <w:tcBorders>
              <w:bottom w:val="double" w:sz="4" w:space="0" w:color="auto"/>
            </w:tcBorders>
            <w:vAlign w:val="center"/>
          </w:tcPr>
          <w:p w:rsidR="00CA5160" w:rsidRPr="00CA5160" w:rsidRDefault="00CA5160" w:rsidP="0089472D">
            <w:pPr>
              <w:jc w:val="center"/>
              <w:rPr>
                <w:rFonts w:eastAsia="MS PGothic"/>
                <w:color w:val="BFBFBF" w:themeColor="background1" w:themeShade="BF"/>
                <w:sz w:val="20"/>
                <w:szCs w:val="20"/>
                <w:lang w:eastAsia="ja-JP"/>
              </w:rPr>
            </w:pPr>
          </w:p>
        </w:tc>
        <w:tc>
          <w:tcPr>
            <w:tcW w:w="2693" w:type="dxa"/>
            <w:tcBorders>
              <w:top w:val="nil"/>
              <w:bottom w:val="double" w:sz="4" w:space="0" w:color="auto"/>
            </w:tcBorders>
          </w:tcPr>
          <w:p w:rsidR="00CA5160" w:rsidRPr="00CA5160" w:rsidRDefault="00CA5160" w:rsidP="0089472D">
            <w:pPr>
              <w:rPr>
                <w:rFonts w:eastAsia="MS PGothic"/>
                <w:sz w:val="20"/>
                <w:szCs w:val="20"/>
                <w:lang w:eastAsia="ja-JP"/>
              </w:rPr>
            </w:pPr>
            <w:r w:rsidRPr="00CA5160">
              <w:rPr>
                <w:rFonts w:eastAsia="MS PGothic"/>
                <w:color w:val="BFBFBF" w:themeColor="background1" w:themeShade="BF"/>
                <w:sz w:val="20"/>
                <w:szCs w:val="20"/>
                <w:lang w:eastAsia="ja-JP"/>
              </w:rPr>
              <w:t>(ABC Spinning Mills)</w:t>
            </w:r>
          </w:p>
        </w:tc>
        <w:tc>
          <w:tcPr>
            <w:tcW w:w="997"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r w:rsidRPr="00CA5160">
              <w:rPr>
                <w:rFonts w:eastAsia="MS PGothic"/>
                <w:sz w:val="20"/>
                <w:szCs w:val="20"/>
                <w:lang w:eastAsia="ja-JP"/>
              </w:rPr>
              <w:t>55</w:t>
            </w:r>
            <w:r w:rsidRPr="00CA5160">
              <w:rPr>
                <w:rFonts w:eastAsia="MS PGothic" w:hint="eastAsia"/>
                <w:sz w:val="20"/>
                <w:szCs w:val="20"/>
                <w:lang w:eastAsia="ja-JP"/>
              </w:rPr>
              <w:t>0</w:t>
            </w:r>
          </w:p>
        </w:tc>
        <w:tc>
          <w:tcPr>
            <w:tcW w:w="993"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May 2017</w:t>
            </w:r>
          </w:p>
        </w:tc>
        <w:tc>
          <w:tcPr>
            <w:tcW w:w="992"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Jul 2017</w:t>
            </w:r>
          </w:p>
        </w:tc>
        <w:tc>
          <w:tcPr>
            <w:tcW w:w="992"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r>
              <w:rPr>
                <w:rFonts w:eastAsia="MS PGothic" w:hint="eastAsia"/>
                <w:sz w:val="20"/>
                <w:szCs w:val="20"/>
                <w:lang w:eastAsia="ja-JP"/>
              </w:rPr>
              <w:t>Sep 2017</w:t>
            </w:r>
          </w:p>
        </w:tc>
        <w:tc>
          <w:tcPr>
            <w:tcW w:w="992"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r w:rsidRPr="00CA5160">
              <w:rPr>
                <w:rFonts w:eastAsia="MS PGothic"/>
                <w:sz w:val="20"/>
                <w:szCs w:val="20"/>
                <w:lang w:eastAsia="ja-JP"/>
              </w:rPr>
              <w:t>Sep</w:t>
            </w:r>
            <w:r w:rsidRPr="00CA5160">
              <w:rPr>
                <w:rFonts w:eastAsia="MS PGothic" w:hint="eastAsia"/>
                <w:sz w:val="20"/>
                <w:szCs w:val="20"/>
                <w:lang w:eastAsia="ja-JP"/>
              </w:rPr>
              <w:t xml:space="preserve"> 2017</w:t>
            </w:r>
          </w:p>
        </w:tc>
        <w:tc>
          <w:tcPr>
            <w:tcW w:w="993"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2" w:type="dxa"/>
            <w:vMerge/>
            <w:tcBorders>
              <w:bottom w:val="double" w:sz="6" w:space="0" w:color="auto"/>
            </w:tcBorders>
            <w:vAlign w:val="center"/>
          </w:tcPr>
          <w:p w:rsidR="00CA5160" w:rsidRPr="00CA5160" w:rsidRDefault="00CA5160" w:rsidP="0089472D">
            <w:pPr>
              <w:jc w:val="center"/>
              <w:rPr>
                <w:rFonts w:eastAsia="MS PGothic"/>
                <w:sz w:val="20"/>
                <w:szCs w:val="20"/>
                <w:lang w:eastAsia="ja-JP"/>
              </w:rPr>
            </w:pPr>
          </w:p>
        </w:tc>
      </w:tr>
      <w:tr w:rsidR="00CA5160" w:rsidRPr="00CA5160" w:rsidTr="00CA5160">
        <w:tc>
          <w:tcPr>
            <w:tcW w:w="421" w:type="dxa"/>
            <w:vMerge w:val="restart"/>
            <w:tcBorders>
              <w:top w:val="double" w:sz="4" w:space="0" w:color="auto"/>
            </w:tcBorders>
            <w:vAlign w:val="center"/>
          </w:tcPr>
          <w:p w:rsidR="00CA5160" w:rsidRPr="00CA5160" w:rsidRDefault="00CA5160" w:rsidP="0089472D">
            <w:pPr>
              <w:jc w:val="center"/>
              <w:rPr>
                <w:rFonts w:eastAsia="MS PGothic"/>
                <w:sz w:val="20"/>
                <w:szCs w:val="20"/>
                <w:lang w:eastAsia="ja-JP"/>
              </w:rPr>
            </w:pPr>
            <w:r w:rsidRPr="00CA5160">
              <w:rPr>
                <w:rFonts w:eastAsia="MS PGothic"/>
                <w:sz w:val="20"/>
                <w:szCs w:val="20"/>
                <w:lang w:eastAsia="ja-JP"/>
              </w:rPr>
              <w:t>0</w:t>
            </w:r>
            <w:r w:rsidRPr="00CA5160">
              <w:rPr>
                <w:rFonts w:eastAsia="MS PGothic" w:hint="eastAsia"/>
                <w:sz w:val="20"/>
                <w:szCs w:val="20"/>
                <w:lang w:eastAsia="ja-JP"/>
              </w:rPr>
              <w:t>4</w:t>
            </w:r>
          </w:p>
        </w:tc>
        <w:tc>
          <w:tcPr>
            <w:tcW w:w="2693" w:type="dxa"/>
            <w:tcBorders>
              <w:top w:val="double" w:sz="4" w:space="0" w:color="auto"/>
              <w:bottom w:val="nil"/>
            </w:tcBorders>
          </w:tcPr>
          <w:p w:rsidR="00CA5160" w:rsidRPr="00CA5160" w:rsidRDefault="00CA5160" w:rsidP="0089472D">
            <w:pPr>
              <w:rPr>
                <w:rFonts w:eastAsia="MS PGothic"/>
                <w:sz w:val="20"/>
                <w:szCs w:val="20"/>
                <w:lang w:eastAsia="ja-JP"/>
              </w:rPr>
            </w:pPr>
            <w:r w:rsidRPr="00CA5160">
              <w:rPr>
                <w:rFonts w:eastAsia="MS PGothic"/>
                <w:sz w:val="20"/>
                <w:szCs w:val="20"/>
                <w:lang w:eastAsia="ja-JP"/>
              </w:rPr>
              <w:t>RMG</w:t>
            </w:r>
          </w:p>
        </w:tc>
        <w:tc>
          <w:tcPr>
            <w:tcW w:w="997"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w:t>
            </w:r>
          </w:p>
        </w:tc>
        <w:tc>
          <w:tcPr>
            <w:tcW w:w="993"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w:t>
            </w:r>
          </w:p>
        </w:tc>
        <w:tc>
          <w:tcPr>
            <w:tcW w:w="992"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w:t>
            </w:r>
          </w:p>
        </w:tc>
        <w:tc>
          <w:tcPr>
            <w:tcW w:w="992"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p>
        </w:tc>
        <w:tc>
          <w:tcPr>
            <w:tcW w:w="992"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r w:rsidRPr="00CA5160">
              <w:rPr>
                <w:rFonts w:eastAsia="MS PGothic"/>
                <w:sz w:val="20"/>
                <w:szCs w:val="20"/>
                <w:lang w:eastAsia="ja-JP"/>
              </w:rPr>
              <w:t>-</w:t>
            </w:r>
          </w:p>
        </w:tc>
        <w:tc>
          <w:tcPr>
            <w:tcW w:w="993"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Dec 201</w:t>
            </w:r>
            <w:r w:rsidRPr="00CA5160">
              <w:rPr>
                <w:rFonts w:eastAsia="MS PGothic"/>
                <w:sz w:val="20"/>
                <w:szCs w:val="20"/>
                <w:lang w:eastAsia="ja-JP"/>
              </w:rPr>
              <w:t>7</w:t>
            </w:r>
          </w:p>
        </w:tc>
        <w:tc>
          <w:tcPr>
            <w:tcW w:w="992" w:type="dxa"/>
            <w:vMerge w:val="restart"/>
            <w:tcBorders>
              <w:top w:val="double" w:sz="6" w:space="0" w:color="auto"/>
            </w:tcBorders>
            <w:vAlign w:val="center"/>
          </w:tcPr>
          <w:p w:rsidR="00CA5160" w:rsidRPr="00CA5160" w:rsidRDefault="00CA5160" w:rsidP="0089472D">
            <w:pPr>
              <w:jc w:val="center"/>
              <w:rPr>
                <w:rFonts w:eastAsia="MS PGothic"/>
                <w:sz w:val="20"/>
                <w:szCs w:val="20"/>
                <w:lang w:eastAsia="ja-JP"/>
              </w:rPr>
            </w:pPr>
            <w:r w:rsidRPr="00CA5160">
              <w:rPr>
                <w:rFonts w:eastAsia="MS PGothic"/>
                <w:sz w:val="20"/>
                <w:szCs w:val="20"/>
                <w:lang w:eastAsia="ja-JP"/>
              </w:rPr>
              <w:t>3</w:t>
            </w:r>
            <w:r w:rsidRPr="00CA5160">
              <w:rPr>
                <w:rFonts w:eastAsia="MS PGothic" w:hint="eastAsia"/>
                <w:sz w:val="20"/>
                <w:szCs w:val="20"/>
                <w:lang w:eastAsia="ja-JP"/>
              </w:rPr>
              <w:t>5</w:t>
            </w:r>
          </w:p>
        </w:tc>
      </w:tr>
      <w:tr w:rsidR="00CA5160" w:rsidRPr="00CA5160" w:rsidTr="00CA5160">
        <w:tc>
          <w:tcPr>
            <w:tcW w:w="421" w:type="dxa"/>
            <w:vMerge/>
            <w:tcBorders>
              <w:bottom w:val="double" w:sz="4" w:space="0" w:color="auto"/>
            </w:tcBorders>
            <w:vAlign w:val="center"/>
          </w:tcPr>
          <w:p w:rsidR="00CA5160" w:rsidRPr="00CA5160" w:rsidRDefault="00CA5160" w:rsidP="0089472D">
            <w:pPr>
              <w:jc w:val="center"/>
              <w:rPr>
                <w:rFonts w:eastAsia="MS PGothic"/>
                <w:color w:val="BFBFBF" w:themeColor="background1" w:themeShade="BF"/>
                <w:sz w:val="20"/>
                <w:szCs w:val="20"/>
                <w:lang w:eastAsia="ja-JP"/>
              </w:rPr>
            </w:pPr>
          </w:p>
        </w:tc>
        <w:tc>
          <w:tcPr>
            <w:tcW w:w="2693" w:type="dxa"/>
            <w:tcBorders>
              <w:top w:val="nil"/>
              <w:bottom w:val="double" w:sz="4" w:space="0" w:color="auto"/>
            </w:tcBorders>
          </w:tcPr>
          <w:p w:rsidR="00CA5160" w:rsidRPr="00CA5160" w:rsidRDefault="00CA5160" w:rsidP="0089472D">
            <w:pPr>
              <w:rPr>
                <w:rFonts w:eastAsia="MS PGothic"/>
                <w:sz w:val="20"/>
                <w:szCs w:val="20"/>
                <w:lang w:eastAsia="ja-JP"/>
              </w:rPr>
            </w:pPr>
            <w:r w:rsidRPr="00CA5160">
              <w:rPr>
                <w:rFonts w:eastAsia="MS PGothic"/>
                <w:color w:val="BFBFBF" w:themeColor="background1" w:themeShade="BF"/>
                <w:sz w:val="20"/>
                <w:szCs w:val="20"/>
                <w:lang w:eastAsia="ja-JP"/>
              </w:rPr>
              <w:t>(Jamuna Garments Ltd)</w:t>
            </w:r>
          </w:p>
        </w:tc>
        <w:tc>
          <w:tcPr>
            <w:tcW w:w="997"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3</w:t>
            </w:r>
            <w:r w:rsidRPr="00CA5160">
              <w:rPr>
                <w:rFonts w:eastAsia="MS PGothic"/>
                <w:sz w:val="20"/>
                <w:szCs w:val="20"/>
                <w:lang w:eastAsia="ja-JP"/>
              </w:rPr>
              <w:t>5</w:t>
            </w:r>
            <w:r w:rsidRPr="00CA5160">
              <w:rPr>
                <w:rFonts w:eastAsia="MS PGothic" w:hint="eastAsia"/>
                <w:sz w:val="20"/>
                <w:szCs w:val="20"/>
                <w:lang w:eastAsia="ja-JP"/>
              </w:rPr>
              <w:t>0</w:t>
            </w:r>
          </w:p>
        </w:tc>
        <w:tc>
          <w:tcPr>
            <w:tcW w:w="993"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r w:rsidRPr="00CA5160">
              <w:rPr>
                <w:rFonts w:eastAsia="MS PGothic"/>
                <w:sz w:val="20"/>
                <w:szCs w:val="20"/>
                <w:lang w:eastAsia="ja-JP"/>
              </w:rPr>
              <w:t>Aug</w:t>
            </w:r>
            <w:r w:rsidRPr="00CA5160">
              <w:rPr>
                <w:rFonts w:eastAsia="MS PGothic" w:hint="eastAsia"/>
                <w:sz w:val="20"/>
                <w:szCs w:val="20"/>
                <w:lang w:eastAsia="ja-JP"/>
              </w:rPr>
              <w:t xml:space="preserve"> 2017</w:t>
            </w:r>
          </w:p>
        </w:tc>
        <w:tc>
          <w:tcPr>
            <w:tcW w:w="992"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Sep 2017</w:t>
            </w:r>
          </w:p>
        </w:tc>
        <w:tc>
          <w:tcPr>
            <w:tcW w:w="992"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r>
              <w:rPr>
                <w:rFonts w:eastAsia="MS PGothic" w:hint="eastAsia"/>
                <w:sz w:val="20"/>
                <w:szCs w:val="20"/>
                <w:lang w:eastAsia="ja-JP"/>
              </w:rPr>
              <w:t>Sep 2017</w:t>
            </w:r>
          </w:p>
        </w:tc>
        <w:tc>
          <w:tcPr>
            <w:tcW w:w="992"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Sep 2017</w:t>
            </w:r>
          </w:p>
        </w:tc>
        <w:tc>
          <w:tcPr>
            <w:tcW w:w="993"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2" w:type="dxa"/>
            <w:vMerge/>
            <w:tcBorders>
              <w:bottom w:val="double" w:sz="6" w:space="0" w:color="auto"/>
            </w:tcBorders>
            <w:vAlign w:val="center"/>
          </w:tcPr>
          <w:p w:rsidR="00CA5160" w:rsidRPr="00CA5160" w:rsidRDefault="00CA5160" w:rsidP="0089472D">
            <w:pPr>
              <w:jc w:val="center"/>
              <w:rPr>
                <w:rFonts w:eastAsia="MS PGothic"/>
                <w:sz w:val="20"/>
                <w:szCs w:val="20"/>
                <w:lang w:eastAsia="ja-JP"/>
              </w:rPr>
            </w:pPr>
          </w:p>
        </w:tc>
      </w:tr>
      <w:tr w:rsidR="00CA5160" w:rsidRPr="00CA5160" w:rsidTr="00CA5160">
        <w:tc>
          <w:tcPr>
            <w:tcW w:w="421" w:type="dxa"/>
            <w:vMerge w:val="restart"/>
            <w:tcBorders>
              <w:top w:val="double" w:sz="4" w:space="0" w:color="auto"/>
            </w:tcBorders>
            <w:vAlign w:val="center"/>
          </w:tcPr>
          <w:p w:rsidR="00CA5160" w:rsidRPr="00CA5160" w:rsidRDefault="00CA5160" w:rsidP="0089472D">
            <w:pPr>
              <w:jc w:val="center"/>
              <w:rPr>
                <w:rFonts w:eastAsia="MS PGothic"/>
                <w:sz w:val="20"/>
                <w:szCs w:val="20"/>
                <w:lang w:eastAsia="ja-JP"/>
              </w:rPr>
            </w:pPr>
            <w:r w:rsidRPr="00CA5160">
              <w:rPr>
                <w:rFonts w:eastAsia="MS PGothic"/>
                <w:sz w:val="20"/>
                <w:szCs w:val="20"/>
                <w:lang w:eastAsia="ja-JP"/>
              </w:rPr>
              <w:t>0</w:t>
            </w:r>
            <w:r w:rsidRPr="00CA5160">
              <w:rPr>
                <w:rFonts w:eastAsia="MS PGothic" w:hint="eastAsia"/>
                <w:sz w:val="20"/>
                <w:szCs w:val="20"/>
                <w:lang w:eastAsia="ja-JP"/>
              </w:rPr>
              <w:t>5</w:t>
            </w:r>
          </w:p>
        </w:tc>
        <w:tc>
          <w:tcPr>
            <w:tcW w:w="2693" w:type="dxa"/>
            <w:tcBorders>
              <w:top w:val="double" w:sz="4" w:space="0" w:color="auto"/>
              <w:bottom w:val="nil"/>
            </w:tcBorders>
          </w:tcPr>
          <w:p w:rsidR="00CA5160" w:rsidRPr="00CA5160" w:rsidRDefault="00CA5160" w:rsidP="0089472D">
            <w:pPr>
              <w:rPr>
                <w:rFonts w:eastAsia="MS PGothic"/>
                <w:sz w:val="20"/>
                <w:szCs w:val="20"/>
                <w:lang w:eastAsia="ja-JP"/>
              </w:rPr>
            </w:pPr>
            <w:r w:rsidRPr="00CA5160">
              <w:rPr>
                <w:rFonts w:eastAsia="MS PGothic"/>
                <w:sz w:val="20"/>
                <w:szCs w:val="20"/>
                <w:lang w:eastAsia="ja-JP"/>
              </w:rPr>
              <w:t>Textile</w:t>
            </w:r>
          </w:p>
        </w:tc>
        <w:tc>
          <w:tcPr>
            <w:tcW w:w="997" w:type="dxa"/>
            <w:tcBorders>
              <w:bottom w:val="dotted" w:sz="4" w:space="0" w:color="auto"/>
            </w:tcBorders>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w:t>
            </w:r>
          </w:p>
        </w:tc>
        <w:tc>
          <w:tcPr>
            <w:tcW w:w="993" w:type="dxa"/>
            <w:tcBorders>
              <w:bottom w:val="dotted" w:sz="4" w:space="0" w:color="auto"/>
            </w:tcBorders>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w:t>
            </w:r>
          </w:p>
        </w:tc>
        <w:tc>
          <w:tcPr>
            <w:tcW w:w="992" w:type="dxa"/>
            <w:tcBorders>
              <w:bottom w:val="dotted" w:sz="4" w:space="0" w:color="auto"/>
            </w:tcBorders>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w:t>
            </w:r>
          </w:p>
        </w:tc>
        <w:tc>
          <w:tcPr>
            <w:tcW w:w="992" w:type="dxa"/>
            <w:tcBorders>
              <w:bottom w:val="dotted" w:sz="4" w:space="0" w:color="auto"/>
            </w:tcBorders>
          </w:tcPr>
          <w:p w:rsidR="00CA5160" w:rsidRPr="00CA5160" w:rsidRDefault="00CA5160" w:rsidP="0089472D">
            <w:pPr>
              <w:jc w:val="center"/>
              <w:rPr>
                <w:rFonts w:eastAsia="MS PGothic"/>
                <w:sz w:val="20"/>
                <w:szCs w:val="20"/>
                <w:lang w:eastAsia="ja-JP"/>
              </w:rPr>
            </w:pPr>
            <w:r>
              <w:rPr>
                <w:rFonts w:eastAsia="MS PGothic" w:hint="eastAsia"/>
                <w:sz w:val="20"/>
                <w:szCs w:val="20"/>
                <w:lang w:eastAsia="ja-JP"/>
              </w:rPr>
              <w:t>Mar 2018</w:t>
            </w:r>
          </w:p>
        </w:tc>
        <w:tc>
          <w:tcPr>
            <w:tcW w:w="992" w:type="dxa"/>
            <w:tcBorders>
              <w:bottom w:val="dotted" w:sz="4" w:space="0" w:color="auto"/>
            </w:tcBorders>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Mar 201</w:t>
            </w:r>
            <w:r w:rsidRPr="00CA5160">
              <w:rPr>
                <w:rFonts w:eastAsia="MS PGothic"/>
                <w:sz w:val="20"/>
                <w:szCs w:val="20"/>
                <w:lang w:eastAsia="ja-JP"/>
              </w:rPr>
              <w:t>8</w:t>
            </w:r>
          </w:p>
        </w:tc>
        <w:tc>
          <w:tcPr>
            <w:tcW w:w="993" w:type="dxa"/>
            <w:tcBorders>
              <w:bottom w:val="dotted" w:sz="4" w:space="0" w:color="auto"/>
            </w:tcBorders>
          </w:tcPr>
          <w:p w:rsidR="00CA5160" w:rsidRPr="00CA5160" w:rsidRDefault="00CA5160" w:rsidP="0089472D">
            <w:pPr>
              <w:jc w:val="center"/>
              <w:rPr>
                <w:rFonts w:eastAsia="MS PGothic"/>
                <w:sz w:val="20"/>
                <w:szCs w:val="20"/>
                <w:lang w:eastAsia="ja-JP"/>
              </w:rPr>
            </w:pPr>
            <w:r w:rsidRPr="00CA5160">
              <w:rPr>
                <w:rFonts w:eastAsia="MS PGothic"/>
                <w:sz w:val="20"/>
                <w:szCs w:val="20"/>
                <w:lang w:eastAsia="ja-JP"/>
              </w:rPr>
              <w:t>Aug</w:t>
            </w:r>
            <w:r w:rsidRPr="00CA5160">
              <w:rPr>
                <w:rFonts w:eastAsia="MS PGothic" w:hint="eastAsia"/>
                <w:sz w:val="20"/>
                <w:szCs w:val="20"/>
                <w:lang w:eastAsia="ja-JP"/>
              </w:rPr>
              <w:t xml:space="preserve"> 2018</w:t>
            </w:r>
          </w:p>
        </w:tc>
        <w:tc>
          <w:tcPr>
            <w:tcW w:w="992" w:type="dxa"/>
            <w:vMerge w:val="restart"/>
            <w:vAlign w:val="center"/>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0</w:t>
            </w:r>
          </w:p>
        </w:tc>
      </w:tr>
      <w:tr w:rsidR="00CA5160" w:rsidRPr="00CA5160" w:rsidTr="00CA5160">
        <w:tc>
          <w:tcPr>
            <w:tcW w:w="421" w:type="dxa"/>
            <w:vMerge/>
            <w:tcBorders>
              <w:bottom w:val="double" w:sz="6" w:space="0" w:color="auto"/>
            </w:tcBorders>
            <w:vAlign w:val="center"/>
          </w:tcPr>
          <w:p w:rsidR="00CA5160" w:rsidRPr="00CA5160" w:rsidRDefault="00CA5160" w:rsidP="0089472D">
            <w:pPr>
              <w:jc w:val="center"/>
              <w:rPr>
                <w:rFonts w:eastAsia="MS PGothic"/>
                <w:color w:val="BFBFBF" w:themeColor="background1" w:themeShade="BF"/>
                <w:sz w:val="20"/>
                <w:szCs w:val="20"/>
                <w:lang w:eastAsia="ja-JP"/>
              </w:rPr>
            </w:pPr>
          </w:p>
        </w:tc>
        <w:tc>
          <w:tcPr>
            <w:tcW w:w="2693" w:type="dxa"/>
            <w:tcBorders>
              <w:top w:val="nil"/>
              <w:bottom w:val="double" w:sz="6" w:space="0" w:color="auto"/>
            </w:tcBorders>
          </w:tcPr>
          <w:p w:rsidR="00CA5160" w:rsidRPr="00CA5160" w:rsidRDefault="00CA5160" w:rsidP="0089472D">
            <w:pPr>
              <w:rPr>
                <w:rFonts w:eastAsia="MS PGothic"/>
                <w:sz w:val="20"/>
                <w:szCs w:val="20"/>
                <w:lang w:eastAsia="ja-JP"/>
              </w:rPr>
            </w:pPr>
            <w:r w:rsidRPr="00CA5160">
              <w:rPr>
                <w:rFonts w:eastAsia="MS PGothic"/>
                <w:color w:val="BFBFBF" w:themeColor="background1" w:themeShade="BF"/>
                <w:sz w:val="20"/>
                <w:szCs w:val="20"/>
                <w:lang w:eastAsia="ja-JP"/>
              </w:rPr>
              <w:t>(Deshi Textile Mills)</w:t>
            </w:r>
          </w:p>
        </w:tc>
        <w:tc>
          <w:tcPr>
            <w:tcW w:w="997"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r w:rsidRPr="00CA5160">
              <w:rPr>
                <w:rFonts w:eastAsia="MS PGothic"/>
                <w:sz w:val="20"/>
                <w:szCs w:val="20"/>
                <w:lang w:eastAsia="ja-JP"/>
              </w:rPr>
              <w:t>105</w:t>
            </w:r>
          </w:p>
        </w:tc>
        <w:tc>
          <w:tcPr>
            <w:tcW w:w="993"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r w:rsidRPr="00CA5160">
              <w:rPr>
                <w:rFonts w:eastAsia="MS PGothic"/>
                <w:sz w:val="20"/>
                <w:szCs w:val="20"/>
                <w:lang w:eastAsia="ja-JP"/>
              </w:rPr>
              <w:t>Aug</w:t>
            </w:r>
            <w:r w:rsidRPr="00CA5160">
              <w:rPr>
                <w:rFonts w:eastAsia="MS PGothic" w:hint="eastAsia"/>
                <w:sz w:val="20"/>
                <w:szCs w:val="20"/>
                <w:lang w:eastAsia="ja-JP"/>
              </w:rPr>
              <w:t xml:space="preserve"> 2017</w:t>
            </w:r>
          </w:p>
        </w:tc>
        <w:tc>
          <w:tcPr>
            <w:tcW w:w="992"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Sep 2017</w:t>
            </w:r>
          </w:p>
        </w:tc>
        <w:tc>
          <w:tcPr>
            <w:tcW w:w="992"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2"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3"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2" w:type="dxa"/>
            <w:vMerge/>
            <w:tcBorders>
              <w:bottom w:val="double" w:sz="6" w:space="0" w:color="auto"/>
            </w:tcBorders>
            <w:vAlign w:val="center"/>
          </w:tcPr>
          <w:p w:rsidR="00CA5160" w:rsidRPr="00CA5160" w:rsidRDefault="00CA5160" w:rsidP="0089472D">
            <w:pPr>
              <w:jc w:val="center"/>
              <w:rPr>
                <w:rFonts w:eastAsia="MS PGothic"/>
                <w:sz w:val="20"/>
                <w:szCs w:val="20"/>
                <w:lang w:eastAsia="ja-JP"/>
              </w:rPr>
            </w:pPr>
          </w:p>
        </w:tc>
      </w:tr>
      <w:tr w:rsidR="00CA5160" w:rsidRPr="00CA5160" w:rsidTr="00CA5160">
        <w:tc>
          <w:tcPr>
            <w:tcW w:w="421" w:type="dxa"/>
            <w:vMerge w:val="restart"/>
            <w:tcBorders>
              <w:top w:val="double" w:sz="6" w:space="0" w:color="auto"/>
            </w:tcBorders>
            <w:vAlign w:val="center"/>
          </w:tcPr>
          <w:p w:rsidR="00CA5160" w:rsidRPr="00CA5160" w:rsidRDefault="00CA5160" w:rsidP="0089472D">
            <w:pPr>
              <w:jc w:val="center"/>
              <w:rPr>
                <w:rFonts w:eastAsia="MS PGothic"/>
                <w:sz w:val="20"/>
                <w:szCs w:val="20"/>
                <w:lang w:eastAsia="ja-JP"/>
              </w:rPr>
            </w:pPr>
            <w:r w:rsidRPr="00CA5160">
              <w:rPr>
                <w:rFonts w:eastAsia="MS PGothic"/>
                <w:sz w:val="20"/>
                <w:szCs w:val="20"/>
                <w:lang w:eastAsia="ja-JP"/>
              </w:rPr>
              <w:t>0</w:t>
            </w:r>
            <w:r w:rsidRPr="00CA5160">
              <w:rPr>
                <w:rFonts w:eastAsia="MS PGothic" w:hint="eastAsia"/>
                <w:sz w:val="20"/>
                <w:szCs w:val="20"/>
                <w:lang w:eastAsia="ja-JP"/>
              </w:rPr>
              <w:t>6</w:t>
            </w:r>
          </w:p>
        </w:tc>
        <w:tc>
          <w:tcPr>
            <w:tcW w:w="2693" w:type="dxa"/>
            <w:tcBorders>
              <w:top w:val="double" w:sz="6" w:space="0" w:color="auto"/>
              <w:bottom w:val="nil"/>
            </w:tcBorders>
          </w:tcPr>
          <w:p w:rsidR="00CA5160" w:rsidRPr="00CA5160" w:rsidRDefault="00CA5160" w:rsidP="0089472D">
            <w:pPr>
              <w:rPr>
                <w:rFonts w:eastAsia="MS PGothic"/>
                <w:sz w:val="20"/>
                <w:szCs w:val="20"/>
                <w:lang w:eastAsia="ja-JP"/>
              </w:rPr>
            </w:pPr>
            <w:r w:rsidRPr="00CA5160">
              <w:rPr>
                <w:rFonts w:eastAsia="MS PGothic"/>
                <w:sz w:val="20"/>
                <w:szCs w:val="20"/>
                <w:lang w:eastAsia="ja-JP"/>
              </w:rPr>
              <w:t>Food processing</w:t>
            </w:r>
          </w:p>
        </w:tc>
        <w:tc>
          <w:tcPr>
            <w:tcW w:w="997"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r w:rsidRPr="00CA5160">
              <w:rPr>
                <w:rFonts w:eastAsia="MS PGothic"/>
                <w:sz w:val="20"/>
                <w:szCs w:val="20"/>
                <w:lang w:eastAsia="ja-JP"/>
              </w:rPr>
              <w:t>95</w:t>
            </w:r>
          </w:p>
        </w:tc>
        <w:tc>
          <w:tcPr>
            <w:tcW w:w="993"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r w:rsidRPr="00CA5160">
              <w:rPr>
                <w:rFonts w:eastAsia="MS PGothic"/>
                <w:sz w:val="20"/>
                <w:szCs w:val="20"/>
                <w:lang w:eastAsia="ja-JP"/>
              </w:rPr>
              <w:t>Oct</w:t>
            </w:r>
            <w:r w:rsidRPr="00CA5160">
              <w:rPr>
                <w:rFonts w:eastAsia="MS PGothic" w:hint="eastAsia"/>
                <w:sz w:val="20"/>
                <w:szCs w:val="20"/>
                <w:lang w:eastAsia="ja-JP"/>
              </w:rPr>
              <w:t xml:space="preserve"> 2017</w:t>
            </w:r>
          </w:p>
        </w:tc>
        <w:tc>
          <w:tcPr>
            <w:tcW w:w="992"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Nov 2017</w:t>
            </w:r>
          </w:p>
        </w:tc>
        <w:tc>
          <w:tcPr>
            <w:tcW w:w="992"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r>
              <w:rPr>
                <w:rFonts w:eastAsia="MS PGothic" w:hint="eastAsia"/>
                <w:sz w:val="20"/>
                <w:szCs w:val="20"/>
                <w:lang w:eastAsia="ja-JP"/>
              </w:rPr>
              <w:t>Jan 2018</w:t>
            </w:r>
          </w:p>
        </w:tc>
        <w:tc>
          <w:tcPr>
            <w:tcW w:w="992"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r w:rsidRPr="00CA5160">
              <w:rPr>
                <w:rFonts w:eastAsia="MS PGothic"/>
                <w:sz w:val="20"/>
                <w:szCs w:val="20"/>
                <w:lang w:eastAsia="ja-JP"/>
              </w:rPr>
              <w:t>Jan</w:t>
            </w:r>
            <w:r w:rsidRPr="00CA5160">
              <w:rPr>
                <w:rFonts w:eastAsia="MS PGothic" w:hint="eastAsia"/>
                <w:sz w:val="20"/>
                <w:szCs w:val="20"/>
                <w:lang w:eastAsia="ja-JP"/>
              </w:rPr>
              <w:t xml:space="preserve"> 201</w:t>
            </w:r>
            <w:r w:rsidRPr="00CA5160">
              <w:rPr>
                <w:rFonts w:eastAsia="MS PGothic"/>
                <w:sz w:val="20"/>
                <w:szCs w:val="20"/>
                <w:lang w:eastAsia="ja-JP"/>
              </w:rPr>
              <w:t>8</w:t>
            </w:r>
          </w:p>
        </w:tc>
        <w:tc>
          <w:tcPr>
            <w:tcW w:w="993"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Dec 2018</w:t>
            </w:r>
          </w:p>
        </w:tc>
        <w:tc>
          <w:tcPr>
            <w:tcW w:w="992" w:type="dxa"/>
            <w:vMerge w:val="restart"/>
            <w:vAlign w:val="center"/>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0</w:t>
            </w:r>
          </w:p>
        </w:tc>
      </w:tr>
      <w:tr w:rsidR="00CA5160" w:rsidRPr="00CA5160" w:rsidTr="00CA5160">
        <w:tc>
          <w:tcPr>
            <w:tcW w:w="421" w:type="dxa"/>
            <w:vMerge/>
            <w:tcBorders>
              <w:bottom w:val="double" w:sz="6" w:space="0" w:color="auto"/>
            </w:tcBorders>
            <w:vAlign w:val="center"/>
          </w:tcPr>
          <w:p w:rsidR="00CA5160" w:rsidRPr="00CA5160" w:rsidRDefault="00CA5160" w:rsidP="0089472D">
            <w:pPr>
              <w:jc w:val="center"/>
              <w:rPr>
                <w:rFonts w:eastAsia="MS PGothic"/>
                <w:color w:val="BFBFBF" w:themeColor="background1" w:themeShade="BF"/>
                <w:sz w:val="20"/>
                <w:szCs w:val="20"/>
                <w:lang w:eastAsia="ja-JP"/>
              </w:rPr>
            </w:pPr>
          </w:p>
        </w:tc>
        <w:tc>
          <w:tcPr>
            <w:tcW w:w="2693" w:type="dxa"/>
            <w:tcBorders>
              <w:top w:val="nil"/>
              <w:bottom w:val="double" w:sz="6" w:space="0" w:color="auto"/>
            </w:tcBorders>
          </w:tcPr>
          <w:p w:rsidR="00CA5160" w:rsidRPr="00CA5160" w:rsidRDefault="00CA5160" w:rsidP="0089472D">
            <w:pPr>
              <w:rPr>
                <w:rFonts w:eastAsia="MS PGothic"/>
                <w:sz w:val="20"/>
                <w:szCs w:val="20"/>
                <w:lang w:eastAsia="ja-JP"/>
              </w:rPr>
            </w:pPr>
            <w:r w:rsidRPr="00CA5160">
              <w:rPr>
                <w:rFonts w:eastAsia="MS PGothic"/>
                <w:color w:val="BFBFBF" w:themeColor="background1" w:themeShade="BF"/>
                <w:sz w:val="20"/>
                <w:szCs w:val="20"/>
                <w:lang w:eastAsia="ja-JP"/>
              </w:rPr>
              <w:t>(Giant foods)</w:t>
            </w:r>
          </w:p>
        </w:tc>
        <w:tc>
          <w:tcPr>
            <w:tcW w:w="997"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3"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2"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2"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2"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3"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2" w:type="dxa"/>
            <w:vMerge/>
            <w:tcBorders>
              <w:bottom w:val="double" w:sz="6" w:space="0" w:color="auto"/>
            </w:tcBorders>
            <w:vAlign w:val="center"/>
          </w:tcPr>
          <w:p w:rsidR="00CA5160" w:rsidRPr="00CA5160" w:rsidRDefault="00CA5160" w:rsidP="0089472D">
            <w:pPr>
              <w:jc w:val="center"/>
              <w:rPr>
                <w:rFonts w:eastAsia="MS PGothic"/>
                <w:sz w:val="20"/>
                <w:szCs w:val="20"/>
                <w:lang w:eastAsia="ja-JP"/>
              </w:rPr>
            </w:pPr>
          </w:p>
        </w:tc>
      </w:tr>
      <w:tr w:rsidR="00CA5160" w:rsidRPr="00CA5160" w:rsidTr="00CA5160">
        <w:tc>
          <w:tcPr>
            <w:tcW w:w="421" w:type="dxa"/>
            <w:vMerge w:val="restart"/>
            <w:tcBorders>
              <w:top w:val="double" w:sz="6" w:space="0" w:color="auto"/>
            </w:tcBorders>
            <w:vAlign w:val="center"/>
          </w:tcPr>
          <w:p w:rsidR="00CA5160" w:rsidRPr="00CA5160" w:rsidRDefault="00CA5160" w:rsidP="0089472D">
            <w:pPr>
              <w:jc w:val="center"/>
              <w:rPr>
                <w:rFonts w:eastAsia="MS PGothic"/>
                <w:sz w:val="20"/>
                <w:szCs w:val="20"/>
                <w:lang w:eastAsia="ja-JP"/>
              </w:rPr>
            </w:pPr>
            <w:r w:rsidRPr="00CA5160">
              <w:rPr>
                <w:rFonts w:eastAsia="MS PGothic"/>
                <w:sz w:val="20"/>
                <w:szCs w:val="20"/>
                <w:lang w:eastAsia="ja-JP"/>
              </w:rPr>
              <w:t>0</w:t>
            </w:r>
            <w:r w:rsidRPr="00CA5160">
              <w:rPr>
                <w:rFonts w:eastAsia="MS PGothic" w:hint="eastAsia"/>
                <w:sz w:val="20"/>
                <w:szCs w:val="20"/>
                <w:lang w:eastAsia="ja-JP"/>
              </w:rPr>
              <w:t>7</w:t>
            </w:r>
          </w:p>
        </w:tc>
        <w:tc>
          <w:tcPr>
            <w:tcW w:w="2693" w:type="dxa"/>
            <w:tcBorders>
              <w:top w:val="double" w:sz="6" w:space="0" w:color="auto"/>
              <w:bottom w:val="nil"/>
            </w:tcBorders>
          </w:tcPr>
          <w:p w:rsidR="00CA5160" w:rsidRPr="00CA5160" w:rsidRDefault="00CA5160" w:rsidP="0089472D">
            <w:pPr>
              <w:rPr>
                <w:rFonts w:eastAsia="MS PGothic"/>
                <w:sz w:val="20"/>
                <w:szCs w:val="20"/>
                <w:lang w:eastAsia="ja-JP"/>
              </w:rPr>
            </w:pPr>
            <w:r w:rsidRPr="00CA5160">
              <w:rPr>
                <w:rFonts w:eastAsia="MS PGothic"/>
                <w:sz w:val="20"/>
                <w:szCs w:val="20"/>
                <w:lang w:eastAsia="ja-JP"/>
              </w:rPr>
              <w:t>Textile</w:t>
            </w:r>
          </w:p>
        </w:tc>
        <w:tc>
          <w:tcPr>
            <w:tcW w:w="997"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r w:rsidRPr="00CA5160">
              <w:rPr>
                <w:rFonts w:eastAsia="MS PGothic"/>
                <w:sz w:val="20"/>
                <w:szCs w:val="20"/>
                <w:lang w:eastAsia="ja-JP"/>
              </w:rPr>
              <w:t>190</w:t>
            </w:r>
          </w:p>
        </w:tc>
        <w:tc>
          <w:tcPr>
            <w:tcW w:w="993"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r w:rsidRPr="00CA5160">
              <w:rPr>
                <w:rFonts w:eastAsia="MS PGothic"/>
                <w:sz w:val="20"/>
                <w:szCs w:val="20"/>
                <w:lang w:eastAsia="ja-JP"/>
              </w:rPr>
              <w:t>Nov</w:t>
            </w:r>
            <w:r w:rsidRPr="00CA5160">
              <w:rPr>
                <w:rFonts w:eastAsia="MS PGothic" w:hint="eastAsia"/>
                <w:sz w:val="20"/>
                <w:szCs w:val="20"/>
                <w:lang w:eastAsia="ja-JP"/>
              </w:rPr>
              <w:t xml:space="preserve"> 2017</w:t>
            </w:r>
          </w:p>
        </w:tc>
        <w:tc>
          <w:tcPr>
            <w:tcW w:w="992"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Dec 2017</w:t>
            </w:r>
          </w:p>
        </w:tc>
        <w:tc>
          <w:tcPr>
            <w:tcW w:w="992"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r>
              <w:rPr>
                <w:rFonts w:eastAsia="MS PGothic"/>
                <w:sz w:val="20"/>
                <w:szCs w:val="20"/>
                <w:lang w:eastAsia="ja-JP"/>
              </w:rPr>
              <w:t>Jan 2018</w:t>
            </w:r>
          </w:p>
        </w:tc>
        <w:tc>
          <w:tcPr>
            <w:tcW w:w="992"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r w:rsidRPr="00CA5160">
              <w:rPr>
                <w:rFonts w:eastAsia="MS PGothic"/>
                <w:sz w:val="20"/>
                <w:szCs w:val="20"/>
                <w:lang w:eastAsia="ja-JP"/>
              </w:rPr>
              <w:t>Jan</w:t>
            </w:r>
            <w:r w:rsidRPr="00CA5160">
              <w:rPr>
                <w:rFonts w:eastAsia="MS PGothic" w:hint="eastAsia"/>
                <w:sz w:val="20"/>
                <w:szCs w:val="20"/>
                <w:lang w:eastAsia="ja-JP"/>
              </w:rPr>
              <w:t xml:space="preserve"> 201</w:t>
            </w:r>
            <w:r w:rsidRPr="00CA5160">
              <w:rPr>
                <w:rFonts w:eastAsia="MS PGothic"/>
                <w:sz w:val="20"/>
                <w:szCs w:val="20"/>
                <w:lang w:eastAsia="ja-JP"/>
              </w:rPr>
              <w:t>8</w:t>
            </w:r>
          </w:p>
        </w:tc>
        <w:tc>
          <w:tcPr>
            <w:tcW w:w="993"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Dec 2018</w:t>
            </w:r>
          </w:p>
        </w:tc>
        <w:tc>
          <w:tcPr>
            <w:tcW w:w="992" w:type="dxa"/>
            <w:vMerge w:val="restart"/>
            <w:tcBorders>
              <w:top w:val="double" w:sz="6" w:space="0" w:color="auto"/>
            </w:tcBorders>
            <w:vAlign w:val="center"/>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0</w:t>
            </w:r>
          </w:p>
        </w:tc>
      </w:tr>
      <w:tr w:rsidR="00CA5160" w:rsidRPr="00CA5160" w:rsidTr="00CA5160">
        <w:tc>
          <w:tcPr>
            <w:tcW w:w="421" w:type="dxa"/>
            <w:vMerge/>
            <w:tcBorders>
              <w:bottom w:val="double" w:sz="6" w:space="0" w:color="auto"/>
            </w:tcBorders>
            <w:vAlign w:val="center"/>
          </w:tcPr>
          <w:p w:rsidR="00CA5160" w:rsidRPr="00CA5160" w:rsidRDefault="00CA5160" w:rsidP="0089472D">
            <w:pPr>
              <w:jc w:val="center"/>
              <w:rPr>
                <w:rFonts w:eastAsia="MS PGothic"/>
                <w:color w:val="BFBFBF" w:themeColor="background1" w:themeShade="BF"/>
                <w:sz w:val="20"/>
                <w:szCs w:val="20"/>
                <w:lang w:eastAsia="ja-JP"/>
              </w:rPr>
            </w:pPr>
          </w:p>
        </w:tc>
        <w:tc>
          <w:tcPr>
            <w:tcW w:w="2693" w:type="dxa"/>
            <w:tcBorders>
              <w:top w:val="nil"/>
              <w:bottom w:val="double" w:sz="6" w:space="0" w:color="auto"/>
            </w:tcBorders>
          </w:tcPr>
          <w:p w:rsidR="00CA5160" w:rsidRPr="00CA5160" w:rsidRDefault="00CA5160" w:rsidP="0089472D">
            <w:pPr>
              <w:rPr>
                <w:rFonts w:eastAsia="MS PGothic"/>
                <w:sz w:val="20"/>
                <w:szCs w:val="20"/>
                <w:lang w:eastAsia="ja-JP"/>
              </w:rPr>
            </w:pPr>
            <w:r w:rsidRPr="00CA5160">
              <w:rPr>
                <w:rFonts w:eastAsia="MS PGothic"/>
                <w:color w:val="BFBFBF" w:themeColor="background1" w:themeShade="BF"/>
                <w:sz w:val="20"/>
                <w:szCs w:val="20"/>
                <w:lang w:eastAsia="ja-JP"/>
              </w:rPr>
              <w:t>(Eastern Enterprise)</w:t>
            </w:r>
          </w:p>
        </w:tc>
        <w:tc>
          <w:tcPr>
            <w:tcW w:w="997"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3"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2"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2"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2"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3"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2" w:type="dxa"/>
            <w:vMerge/>
            <w:tcBorders>
              <w:bottom w:val="double" w:sz="6" w:space="0" w:color="auto"/>
            </w:tcBorders>
            <w:vAlign w:val="center"/>
          </w:tcPr>
          <w:p w:rsidR="00CA5160" w:rsidRPr="00CA5160" w:rsidRDefault="00CA5160" w:rsidP="0089472D">
            <w:pPr>
              <w:jc w:val="center"/>
              <w:rPr>
                <w:rFonts w:eastAsia="MS PGothic"/>
                <w:sz w:val="20"/>
                <w:szCs w:val="20"/>
                <w:lang w:eastAsia="ja-JP"/>
              </w:rPr>
            </w:pPr>
          </w:p>
        </w:tc>
      </w:tr>
      <w:tr w:rsidR="00CA5160" w:rsidRPr="00CA5160" w:rsidTr="00CA5160">
        <w:tc>
          <w:tcPr>
            <w:tcW w:w="421" w:type="dxa"/>
            <w:vMerge w:val="restart"/>
            <w:tcBorders>
              <w:top w:val="double" w:sz="6" w:space="0" w:color="auto"/>
            </w:tcBorders>
            <w:vAlign w:val="center"/>
          </w:tcPr>
          <w:p w:rsidR="00CA5160" w:rsidRPr="00CA5160" w:rsidRDefault="00CA5160" w:rsidP="0089472D">
            <w:pPr>
              <w:jc w:val="center"/>
              <w:rPr>
                <w:rFonts w:eastAsia="MS PGothic"/>
                <w:sz w:val="20"/>
                <w:szCs w:val="20"/>
                <w:lang w:eastAsia="ja-JP"/>
              </w:rPr>
            </w:pPr>
            <w:r w:rsidRPr="00CA5160">
              <w:rPr>
                <w:rFonts w:eastAsia="MS PGothic"/>
                <w:sz w:val="20"/>
                <w:szCs w:val="20"/>
                <w:lang w:eastAsia="ja-JP"/>
              </w:rPr>
              <w:t>0</w:t>
            </w:r>
            <w:r w:rsidRPr="00CA5160">
              <w:rPr>
                <w:rFonts w:eastAsia="MS PGothic" w:hint="eastAsia"/>
                <w:sz w:val="20"/>
                <w:szCs w:val="20"/>
                <w:lang w:eastAsia="ja-JP"/>
              </w:rPr>
              <w:t>8</w:t>
            </w:r>
          </w:p>
        </w:tc>
        <w:tc>
          <w:tcPr>
            <w:tcW w:w="2693" w:type="dxa"/>
            <w:tcBorders>
              <w:top w:val="double" w:sz="6" w:space="0" w:color="auto"/>
              <w:bottom w:val="nil"/>
            </w:tcBorders>
          </w:tcPr>
          <w:p w:rsidR="00CA5160" w:rsidRPr="00CA5160" w:rsidRDefault="00CA5160" w:rsidP="0089472D">
            <w:pPr>
              <w:rPr>
                <w:rFonts w:eastAsia="MS PGothic"/>
                <w:sz w:val="20"/>
                <w:szCs w:val="20"/>
                <w:lang w:eastAsia="ja-JP"/>
              </w:rPr>
            </w:pPr>
            <w:r w:rsidRPr="00CA5160">
              <w:rPr>
                <w:rFonts w:eastAsia="MS PGothic"/>
                <w:sz w:val="20"/>
                <w:szCs w:val="20"/>
                <w:lang w:eastAsia="ja-JP"/>
              </w:rPr>
              <w:t>RMG</w:t>
            </w:r>
          </w:p>
        </w:tc>
        <w:tc>
          <w:tcPr>
            <w:tcW w:w="997"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250</w:t>
            </w:r>
          </w:p>
        </w:tc>
        <w:tc>
          <w:tcPr>
            <w:tcW w:w="993"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Jan 2018</w:t>
            </w:r>
          </w:p>
        </w:tc>
        <w:tc>
          <w:tcPr>
            <w:tcW w:w="992"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Jun 2018</w:t>
            </w:r>
          </w:p>
        </w:tc>
        <w:tc>
          <w:tcPr>
            <w:tcW w:w="992"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r>
              <w:rPr>
                <w:rFonts w:eastAsia="MS PGothic" w:hint="eastAsia"/>
                <w:sz w:val="20"/>
                <w:szCs w:val="20"/>
                <w:lang w:eastAsia="ja-JP"/>
              </w:rPr>
              <w:t>Aug 2018</w:t>
            </w:r>
          </w:p>
        </w:tc>
        <w:tc>
          <w:tcPr>
            <w:tcW w:w="992"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r w:rsidRPr="00CA5160">
              <w:rPr>
                <w:rFonts w:eastAsia="MS PGothic"/>
                <w:sz w:val="20"/>
                <w:szCs w:val="20"/>
                <w:lang w:eastAsia="ja-JP"/>
              </w:rPr>
              <w:t>Aug</w:t>
            </w:r>
            <w:r w:rsidRPr="00CA5160">
              <w:rPr>
                <w:rFonts w:eastAsia="MS PGothic" w:hint="eastAsia"/>
                <w:sz w:val="20"/>
                <w:szCs w:val="20"/>
                <w:lang w:eastAsia="ja-JP"/>
              </w:rPr>
              <w:t xml:space="preserve"> 201</w:t>
            </w:r>
            <w:r w:rsidRPr="00CA5160">
              <w:rPr>
                <w:rFonts w:eastAsia="MS PGothic"/>
                <w:sz w:val="20"/>
                <w:szCs w:val="20"/>
                <w:lang w:eastAsia="ja-JP"/>
              </w:rPr>
              <w:t>8</w:t>
            </w:r>
          </w:p>
        </w:tc>
        <w:tc>
          <w:tcPr>
            <w:tcW w:w="993"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r w:rsidRPr="00CA5160">
              <w:rPr>
                <w:rFonts w:eastAsia="MS PGothic"/>
                <w:sz w:val="20"/>
                <w:szCs w:val="20"/>
                <w:lang w:eastAsia="ja-JP"/>
              </w:rPr>
              <w:t>Nov</w:t>
            </w:r>
            <w:r w:rsidRPr="00CA5160">
              <w:rPr>
                <w:rFonts w:eastAsia="MS PGothic" w:hint="eastAsia"/>
                <w:sz w:val="20"/>
                <w:szCs w:val="20"/>
                <w:lang w:eastAsia="ja-JP"/>
              </w:rPr>
              <w:t xml:space="preserve"> 2018</w:t>
            </w:r>
          </w:p>
        </w:tc>
        <w:tc>
          <w:tcPr>
            <w:tcW w:w="992" w:type="dxa"/>
            <w:vMerge w:val="restart"/>
            <w:tcBorders>
              <w:top w:val="double" w:sz="6" w:space="0" w:color="auto"/>
            </w:tcBorders>
            <w:vAlign w:val="center"/>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0</w:t>
            </w:r>
          </w:p>
        </w:tc>
      </w:tr>
      <w:tr w:rsidR="00CA5160" w:rsidRPr="00CA5160" w:rsidTr="00CA5160">
        <w:tc>
          <w:tcPr>
            <w:tcW w:w="421" w:type="dxa"/>
            <w:vMerge/>
            <w:tcBorders>
              <w:bottom w:val="double" w:sz="6" w:space="0" w:color="auto"/>
            </w:tcBorders>
            <w:vAlign w:val="center"/>
          </w:tcPr>
          <w:p w:rsidR="00CA5160" w:rsidRPr="00CA5160" w:rsidRDefault="00CA5160" w:rsidP="0089472D">
            <w:pPr>
              <w:jc w:val="center"/>
              <w:rPr>
                <w:rFonts w:eastAsia="MS PGothic"/>
                <w:color w:val="BFBFBF" w:themeColor="background1" w:themeShade="BF"/>
                <w:sz w:val="20"/>
                <w:szCs w:val="20"/>
                <w:lang w:eastAsia="ja-JP"/>
              </w:rPr>
            </w:pPr>
          </w:p>
        </w:tc>
        <w:tc>
          <w:tcPr>
            <w:tcW w:w="2693" w:type="dxa"/>
            <w:tcBorders>
              <w:top w:val="nil"/>
              <w:bottom w:val="double" w:sz="6" w:space="0" w:color="auto"/>
            </w:tcBorders>
          </w:tcPr>
          <w:p w:rsidR="00CA5160" w:rsidRPr="00CA5160" w:rsidRDefault="00CA5160" w:rsidP="0089472D">
            <w:pPr>
              <w:rPr>
                <w:rFonts w:eastAsia="MS PGothic"/>
                <w:sz w:val="20"/>
                <w:szCs w:val="20"/>
                <w:lang w:eastAsia="ja-JP"/>
              </w:rPr>
            </w:pPr>
            <w:r w:rsidRPr="00CA5160">
              <w:rPr>
                <w:rFonts w:eastAsia="MS PGothic"/>
                <w:color w:val="BFBFBF" w:themeColor="background1" w:themeShade="BF"/>
                <w:sz w:val="20"/>
                <w:szCs w:val="20"/>
                <w:lang w:eastAsia="ja-JP"/>
              </w:rPr>
              <w:t>(Jamuna Garments Ltd)</w:t>
            </w:r>
          </w:p>
        </w:tc>
        <w:tc>
          <w:tcPr>
            <w:tcW w:w="997"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3"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2"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2"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2"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3"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2" w:type="dxa"/>
            <w:vMerge/>
            <w:tcBorders>
              <w:bottom w:val="double" w:sz="6" w:space="0" w:color="auto"/>
            </w:tcBorders>
            <w:vAlign w:val="center"/>
          </w:tcPr>
          <w:p w:rsidR="00CA5160" w:rsidRPr="00CA5160" w:rsidRDefault="00CA5160" w:rsidP="0089472D">
            <w:pPr>
              <w:jc w:val="center"/>
              <w:rPr>
                <w:rFonts w:eastAsia="MS PGothic"/>
                <w:sz w:val="20"/>
                <w:szCs w:val="20"/>
                <w:lang w:eastAsia="ja-JP"/>
              </w:rPr>
            </w:pPr>
          </w:p>
        </w:tc>
      </w:tr>
      <w:tr w:rsidR="00CA5160" w:rsidRPr="00CA5160" w:rsidTr="00CA5160">
        <w:tc>
          <w:tcPr>
            <w:tcW w:w="421" w:type="dxa"/>
            <w:vMerge w:val="restart"/>
            <w:tcBorders>
              <w:top w:val="double" w:sz="6" w:space="0" w:color="auto"/>
            </w:tcBorders>
            <w:vAlign w:val="center"/>
          </w:tcPr>
          <w:p w:rsidR="00CA5160" w:rsidRPr="00CA5160" w:rsidRDefault="00CA5160" w:rsidP="0089472D">
            <w:pPr>
              <w:jc w:val="center"/>
              <w:rPr>
                <w:rFonts w:eastAsia="MS PGothic"/>
                <w:sz w:val="20"/>
                <w:szCs w:val="20"/>
                <w:lang w:eastAsia="ja-JP"/>
              </w:rPr>
            </w:pPr>
            <w:r w:rsidRPr="00CA5160">
              <w:rPr>
                <w:rFonts w:eastAsia="MS PGothic"/>
                <w:sz w:val="20"/>
                <w:szCs w:val="20"/>
                <w:lang w:eastAsia="ja-JP"/>
              </w:rPr>
              <w:t>0</w:t>
            </w:r>
            <w:r w:rsidRPr="00CA5160">
              <w:rPr>
                <w:rFonts w:eastAsia="MS PGothic" w:hint="eastAsia"/>
                <w:sz w:val="20"/>
                <w:szCs w:val="20"/>
                <w:lang w:eastAsia="ja-JP"/>
              </w:rPr>
              <w:t>9</w:t>
            </w:r>
          </w:p>
        </w:tc>
        <w:tc>
          <w:tcPr>
            <w:tcW w:w="2693" w:type="dxa"/>
            <w:tcBorders>
              <w:top w:val="double" w:sz="6" w:space="0" w:color="auto"/>
              <w:bottom w:val="nil"/>
            </w:tcBorders>
          </w:tcPr>
          <w:p w:rsidR="00CA5160" w:rsidRPr="00CA5160" w:rsidRDefault="00CA5160" w:rsidP="0089472D">
            <w:pPr>
              <w:rPr>
                <w:rFonts w:eastAsia="MS PGothic"/>
                <w:sz w:val="20"/>
                <w:szCs w:val="20"/>
                <w:lang w:eastAsia="ja-JP"/>
              </w:rPr>
            </w:pPr>
            <w:r w:rsidRPr="00CA5160">
              <w:rPr>
                <w:rFonts w:eastAsia="MS PGothic"/>
                <w:sz w:val="20"/>
                <w:szCs w:val="20"/>
                <w:lang w:eastAsia="ja-JP"/>
              </w:rPr>
              <w:t>Textile</w:t>
            </w:r>
          </w:p>
        </w:tc>
        <w:tc>
          <w:tcPr>
            <w:tcW w:w="997"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428</w:t>
            </w:r>
          </w:p>
        </w:tc>
        <w:tc>
          <w:tcPr>
            <w:tcW w:w="993"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p>
        </w:tc>
        <w:tc>
          <w:tcPr>
            <w:tcW w:w="992"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p>
        </w:tc>
        <w:tc>
          <w:tcPr>
            <w:tcW w:w="992"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p>
        </w:tc>
        <w:tc>
          <w:tcPr>
            <w:tcW w:w="992"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Mar 201</w:t>
            </w:r>
            <w:r w:rsidRPr="00CA5160">
              <w:rPr>
                <w:rFonts w:eastAsia="MS PGothic"/>
                <w:sz w:val="20"/>
                <w:szCs w:val="20"/>
                <w:lang w:eastAsia="ja-JP"/>
              </w:rPr>
              <w:t>8</w:t>
            </w:r>
          </w:p>
        </w:tc>
        <w:tc>
          <w:tcPr>
            <w:tcW w:w="993"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r w:rsidRPr="00CA5160">
              <w:rPr>
                <w:rFonts w:eastAsia="MS PGothic"/>
                <w:sz w:val="20"/>
                <w:szCs w:val="20"/>
                <w:lang w:eastAsia="ja-JP"/>
              </w:rPr>
              <w:t>Aug</w:t>
            </w:r>
            <w:r w:rsidRPr="00CA5160">
              <w:rPr>
                <w:rFonts w:eastAsia="MS PGothic" w:hint="eastAsia"/>
                <w:sz w:val="20"/>
                <w:szCs w:val="20"/>
                <w:lang w:eastAsia="ja-JP"/>
              </w:rPr>
              <w:t xml:space="preserve"> 2018</w:t>
            </w:r>
          </w:p>
        </w:tc>
        <w:tc>
          <w:tcPr>
            <w:tcW w:w="992" w:type="dxa"/>
            <w:vMerge w:val="restart"/>
            <w:tcBorders>
              <w:top w:val="double" w:sz="6" w:space="0" w:color="auto"/>
            </w:tcBorders>
            <w:vAlign w:val="center"/>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0</w:t>
            </w:r>
          </w:p>
        </w:tc>
      </w:tr>
      <w:tr w:rsidR="00CA5160" w:rsidRPr="00CA5160" w:rsidTr="00CA5160">
        <w:tc>
          <w:tcPr>
            <w:tcW w:w="421" w:type="dxa"/>
            <w:vMerge/>
            <w:tcBorders>
              <w:bottom w:val="double" w:sz="6" w:space="0" w:color="auto"/>
            </w:tcBorders>
            <w:vAlign w:val="center"/>
          </w:tcPr>
          <w:p w:rsidR="00CA5160" w:rsidRPr="00CA5160" w:rsidRDefault="00CA5160" w:rsidP="0089472D">
            <w:pPr>
              <w:jc w:val="center"/>
              <w:rPr>
                <w:rFonts w:eastAsia="MS PGothic"/>
                <w:color w:val="BFBFBF" w:themeColor="background1" w:themeShade="BF"/>
                <w:sz w:val="20"/>
                <w:szCs w:val="20"/>
                <w:lang w:eastAsia="ja-JP"/>
              </w:rPr>
            </w:pPr>
          </w:p>
        </w:tc>
        <w:tc>
          <w:tcPr>
            <w:tcW w:w="2693" w:type="dxa"/>
            <w:tcBorders>
              <w:top w:val="nil"/>
              <w:bottom w:val="double" w:sz="6" w:space="0" w:color="auto"/>
            </w:tcBorders>
          </w:tcPr>
          <w:p w:rsidR="00CA5160" w:rsidRPr="00CA5160" w:rsidRDefault="00CA5160" w:rsidP="0089472D">
            <w:pPr>
              <w:rPr>
                <w:rFonts w:eastAsia="MS PGothic"/>
                <w:sz w:val="20"/>
                <w:szCs w:val="20"/>
                <w:lang w:eastAsia="ja-JP"/>
              </w:rPr>
            </w:pPr>
            <w:r w:rsidRPr="00CA5160">
              <w:rPr>
                <w:rFonts w:eastAsia="MS PGothic"/>
                <w:color w:val="BFBFBF" w:themeColor="background1" w:themeShade="BF"/>
                <w:sz w:val="20"/>
                <w:szCs w:val="20"/>
                <w:lang w:eastAsia="ja-JP"/>
              </w:rPr>
              <w:t>(Deshi Textile Mills)</w:t>
            </w:r>
          </w:p>
        </w:tc>
        <w:tc>
          <w:tcPr>
            <w:tcW w:w="997"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3"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2"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2"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2"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3"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2" w:type="dxa"/>
            <w:vMerge/>
            <w:tcBorders>
              <w:bottom w:val="double" w:sz="6" w:space="0" w:color="auto"/>
            </w:tcBorders>
            <w:vAlign w:val="center"/>
          </w:tcPr>
          <w:p w:rsidR="00CA5160" w:rsidRPr="00CA5160" w:rsidRDefault="00CA5160" w:rsidP="0089472D">
            <w:pPr>
              <w:jc w:val="center"/>
              <w:rPr>
                <w:rFonts w:eastAsia="MS PGothic"/>
                <w:sz w:val="20"/>
                <w:szCs w:val="20"/>
                <w:lang w:eastAsia="ja-JP"/>
              </w:rPr>
            </w:pPr>
          </w:p>
        </w:tc>
      </w:tr>
      <w:tr w:rsidR="00CA5160" w:rsidRPr="00CA5160" w:rsidTr="00CA5160">
        <w:tc>
          <w:tcPr>
            <w:tcW w:w="421" w:type="dxa"/>
            <w:vMerge w:val="restart"/>
            <w:tcBorders>
              <w:top w:val="double" w:sz="6" w:space="0" w:color="auto"/>
            </w:tcBorders>
            <w:vAlign w:val="center"/>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10</w:t>
            </w:r>
          </w:p>
        </w:tc>
        <w:tc>
          <w:tcPr>
            <w:tcW w:w="2693" w:type="dxa"/>
            <w:tcBorders>
              <w:top w:val="double" w:sz="6" w:space="0" w:color="auto"/>
              <w:bottom w:val="nil"/>
            </w:tcBorders>
          </w:tcPr>
          <w:p w:rsidR="00CA5160" w:rsidRPr="00CA5160" w:rsidRDefault="00CA5160" w:rsidP="0089472D">
            <w:pPr>
              <w:rPr>
                <w:rFonts w:eastAsia="MS PGothic"/>
                <w:sz w:val="20"/>
                <w:szCs w:val="20"/>
                <w:lang w:eastAsia="ja-JP"/>
              </w:rPr>
            </w:pPr>
            <w:r w:rsidRPr="00CA5160">
              <w:rPr>
                <w:rFonts w:eastAsia="MS PGothic"/>
                <w:sz w:val="20"/>
                <w:szCs w:val="20"/>
                <w:lang w:eastAsia="ja-JP"/>
              </w:rPr>
              <w:t>Food processing</w:t>
            </w:r>
          </w:p>
        </w:tc>
        <w:tc>
          <w:tcPr>
            <w:tcW w:w="997"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88</w:t>
            </w:r>
          </w:p>
        </w:tc>
        <w:tc>
          <w:tcPr>
            <w:tcW w:w="993"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p>
        </w:tc>
        <w:tc>
          <w:tcPr>
            <w:tcW w:w="992"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p>
        </w:tc>
        <w:tc>
          <w:tcPr>
            <w:tcW w:w="992"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p>
        </w:tc>
        <w:tc>
          <w:tcPr>
            <w:tcW w:w="992"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r w:rsidRPr="00CA5160">
              <w:rPr>
                <w:rFonts w:eastAsia="MS PGothic"/>
                <w:sz w:val="20"/>
                <w:szCs w:val="20"/>
                <w:lang w:eastAsia="ja-JP"/>
              </w:rPr>
              <w:t>Apr</w:t>
            </w:r>
            <w:r w:rsidRPr="00CA5160">
              <w:rPr>
                <w:rFonts w:eastAsia="MS PGothic" w:hint="eastAsia"/>
                <w:sz w:val="20"/>
                <w:szCs w:val="20"/>
                <w:lang w:eastAsia="ja-JP"/>
              </w:rPr>
              <w:t xml:space="preserve"> 201</w:t>
            </w:r>
            <w:r w:rsidRPr="00CA5160">
              <w:rPr>
                <w:rFonts w:eastAsia="MS PGothic"/>
                <w:sz w:val="20"/>
                <w:szCs w:val="20"/>
                <w:lang w:eastAsia="ja-JP"/>
              </w:rPr>
              <w:t>8</w:t>
            </w:r>
          </w:p>
        </w:tc>
        <w:tc>
          <w:tcPr>
            <w:tcW w:w="993"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r w:rsidRPr="00CA5160">
              <w:rPr>
                <w:rFonts w:eastAsia="MS PGothic"/>
                <w:sz w:val="20"/>
                <w:szCs w:val="20"/>
                <w:lang w:eastAsia="ja-JP"/>
              </w:rPr>
              <w:t>Mar</w:t>
            </w:r>
            <w:r w:rsidRPr="00CA5160">
              <w:rPr>
                <w:rFonts w:eastAsia="MS PGothic" w:hint="eastAsia"/>
                <w:sz w:val="20"/>
                <w:szCs w:val="20"/>
                <w:lang w:eastAsia="ja-JP"/>
              </w:rPr>
              <w:t xml:space="preserve"> 201</w:t>
            </w:r>
            <w:r w:rsidRPr="00CA5160">
              <w:rPr>
                <w:rFonts w:eastAsia="MS PGothic"/>
                <w:sz w:val="20"/>
                <w:szCs w:val="20"/>
                <w:lang w:eastAsia="ja-JP"/>
              </w:rPr>
              <w:t>9</w:t>
            </w:r>
          </w:p>
        </w:tc>
        <w:tc>
          <w:tcPr>
            <w:tcW w:w="992" w:type="dxa"/>
            <w:vMerge w:val="restart"/>
            <w:tcBorders>
              <w:top w:val="double" w:sz="6" w:space="0" w:color="auto"/>
            </w:tcBorders>
            <w:vAlign w:val="center"/>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0</w:t>
            </w:r>
          </w:p>
        </w:tc>
      </w:tr>
      <w:tr w:rsidR="00CA5160" w:rsidRPr="00CA5160" w:rsidTr="00CA5160">
        <w:tc>
          <w:tcPr>
            <w:tcW w:w="421" w:type="dxa"/>
            <w:vMerge/>
            <w:tcBorders>
              <w:bottom w:val="double" w:sz="6" w:space="0" w:color="auto"/>
            </w:tcBorders>
            <w:vAlign w:val="center"/>
          </w:tcPr>
          <w:p w:rsidR="00CA5160" w:rsidRPr="00CA5160" w:rsidRDefault="00CA5160" w:rsidP="0089472D">
            <w:pPr>
              <w:jc w:val="center"/>
              <w:rPr>
                <w:rFonts w:eastAsia="MS PGothic"/>
                <w:color w:val="BFBFBF" w:themeColor="background1" w:themeShade="BF"/>
                <w:sz w:val="20"/>
                <w:szCs w:val="20"/>
                <w:lang w:eastAsia="ja-JP"/>
              </w:rPr>
            </w:pPr>
          </w:p>
        </w:tc>
        <w:tc>
          <w:tcPr>
            <w:tcW w:w="2693" w:type="dxa"/>
            <w:tcBorders>
              <w:top w:val="nil"/>
              <w:bottom w:val="double" w:sz="6" w:space="0" w:color="auto"/>
            </w:tcBorders>
          </w:tcPr>
          <w:p w:rsidR="00CA5160" w:rsidRPr="00CA5160" w:rsidRDefault="00CA5160" w:rsidP="0089472D">
            <w:pPr>
              <w:rPr>
                <w:rFonts w:eastAsia="MS PGothic"/>
                <w:sz w:val="20"/>
                <w:szCs w:val="20"/>
                <w:lang w:eastAsia="ja-JP"/>
              </w:rPr>
            </w:pPr>
            <w:r w:rsidRPr="00CA5160">
              <w:rPr>
                <w:rFonts w:eastAsia="MS PGothic"/>
                <w:color w:val="BFBFBF" w:themeColor="background1" w:themeShade="BF"/>
                <w:sz w:val="20"/>
                <w:szCs w:val="20"/>
                <w:lang w:eastAsia="ja-JP"/>
              </w:rPr>
              <w:t>(Giant foods)</w:t>
            </w:r>
          </w:p>
        </w:tc>
        <w:tc>
          <w:tcPr>
            <w:tcW w:w="997"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3"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2"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2"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2"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3"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2" w:type="dxa"/>
            <w:vMerge/>
            <w:tcBorders>
              <w:bottom w:val="double" w:sz="6" w:space="0" w:color="auto"/>
            </w:tcBorders>
            <w:vAlign w:val="center"/>
          </w:tcPr>
          <w:p w:rsidR="00CA5160" w:rsidRPr="00CA5160" w:rsidRDefault="00CA5160" w:rsidP="0089472D">
            <w:pPr>
              <w:jc w:val="center"/>
              <w:rPr>
                <w:rFonts w:eastAsia="MS PGothic"/>
                <w:sz w:val="20"/>
                <w:szCs w:val="20"/>
                <w:lang w:eastAsia="ja-JP"/>
              </w:rPr>
            </w:pPr>
          </w:p>
        </w:tc>
      </w:tr>
      <w:tr w:rsidR="00CA5160" w:rsidRPr="00CA5160" w:rsidTr="00CA5160">
        <w:tc>
          <w:tcPr>
            <w:tcW w:w="421" w:type="dxa"/>
            <w:vMerge w:val="restart"/>
            <w:tcBorders>
              <w:top w:val="double" w:sz="6" w:space="0" w:color="auto"/>
            </w:tcBorders>
            <w:vAlign w:val="center"/>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11</w:t>
            </w:r>
          </w:p>
        </w:tc>
        <w:tc>
          <w:tcPr>
            <w:tcW w:w="2693" w:type="dxa"/>
            <w:tcBorders>
              <w:top w:val="double" w:sz="6" w:space="0" w:color="auto"/>
              <w:bottom w:val="nil"/>
            </w:tcBorders>
          </w:tcPr>
          <w:p w:rsidR="00CA5160" w:rsidRPr="00CA5160" w:rsidRDefault="00CA5160" w:rsidP="0089472D">
            <w:pPr>
              <w:rPr>
                <w:rFonts w:eastAsia="MS PGothic"/>
                <w:sz w:val="20"/>
                <w:szCs w:val="20"/>
                <w:lang w:eastAsia="ja-JP"/>
              </w:rPr>
            </w:pPr>
            <w:r w:rsidRPr="00CA5160">
              <w:rPr>
                <w:rFonts w:eastAsia="MS PGothic"/>
                <w:sz w:val="20"/>
                <w:szCs w:val="20"/>
                <w:lang w:eastAsia="ja-JP"/>
              </w:rPr>
              <w:t>Spinning</w:t>
            </w:r>
          </w:p>
        </w:tc>
        <w:tc>
          <w:tcPr>
            <w:tcW w:w="997"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200</w:t>
            </w:r>
          </w:p>
        </w:tc>
        <w:tc>
          <w:tcPr>
            <w:tcW w:w="993"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p>
        </w:tc>
        <w:tc>
          <w:tcPr>
            <w:tcW w:w="992"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p>
        </w:tc>
        <w:tc>
          <w:tcPr>
            <w:tcW w:w="992"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p>
        </w:tc>
        <w:tc>
          <w:tcPr>
            <w:tcW w:w="992"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p>
        </w:tc>
        <w:tc>
          <w:tcPr>
            <w:tcW w:w="993"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p>
        </w:tc>
        <w:tc>
          <w:tcPr>
            <w:tcW w:w="992" w:type="dxa"/>
            <w:vMerge w:val="restart"/>
            <w:tcBorders>
              <w:top w:val="double" w:sz="6" w:space="0" w:color="auto"/>
            </w:tcBorders>
            <w:vAlign w:val="center"/>
          </w:tcPr>
          <w:p w:rsidR="00CA5160" w:rsidRPr="00CA5160" w:rsidRDefault="00CA5160" w:rsidP="0089472D">
            <w:pPr>
              <w:jc w:val="center"/>
              <w:rPr>
                <w:rFonts w:eastAsia="MS PGothic"/>
                <w:sz w:val="20"/>
                <w:szCs w:val="20"/>
                <w:lang w:eastAsia="ja-JP"/>
              </w:rPr>
            </w:pPr>
          </w:p>
        </w:tc>
      </w:tr>
      <w:tr w:rsidR="00CA5160" w:rsidRPr="00CA5160" w:rsidTr="00CA5160">
        <w:tc>
          <w:tcPr>
            <w:tcW w:w="421" w:type="dxa"/>
            <w:vMerge/>
            <w:tcBorders>
              <w:bottom w:val="double" w:sz="6" w:space="0" w:color="auto"/>
            </w:tcBorders>
            <w:vAlign w:val="center"/>
          </w:tcPr>
          <w:p w:rsidR="00CA5160" w:rsidRPr="00CA5160" w:rsidRDefault="00CA5160" w:rsidP="0089472D">
            <w:pPr>
              <w:jc w:val="center"/>
              <w:rPr>
                <w:rFonts w:eastAsia="MS PGothic"/>
                <w:color w:val="BFBFBF" w:themeColor="background1" w:themeShade="BF"/>
                <w:sz w:val="20"/>
                <w:szCs w:val="20"/>
                <w:lang w:eastAsia="ja-JP"/>
              </w:rPr>
            </w:pPr>
          </w:p>
        </w:tc>
        <w:tc>
          <w:tcPr>
            <w:tcW w:w="2693" w:type="dxa"/>
            <w:tcBorders>
              <w:top w:val="nil"/>
              <w:bottom w:val="double" w:sz="6" w:space="0" w:color="auto"/>
            </w:tcBorders>
          </w:tcPr>
          <w:p w:rsidR="00CA5160" w:rsidRPr="00CA5160" w:rsidRDefault="00CA5160" w:rsidP="0089472D">
            <w:pPr>
              <w:rPr>
                <w:rFonts w:eastAsia="MS PGothic"/>
                <w:sz w:val="20"/>
                <w:szCs w:val="20"/>
                <w:lang w:eastAsia="ja-JP"/>
              </w:rPr>
            </w:pPr>
            <w:r w:rsidRPr="00CA5160">
              <w:rPr>
                <w:rFonts w:eastAsia="MS PGothic"/>
                <w:color w:val="BFBFBF" w:themeColor="background1" w:themeShade="BF"/>
                <w:sz w:val="20"/>
                <w:szCs w:val="20"/>
                <w:lang w:eastAsia="ja-JP"/>
              </w:rPr>
              <w:t>(Chittagong Spinning)</w:t>
            </w:r>
          </w:p>
        </w:tc>
        <w:tc>
          <w:tcPr>
            <w:tcW w:w="997"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3"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2"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2"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2"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3"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2" w:type="dxa"/>
            <w:vMerge/>
            <w:tcBorders>
              <w:bottom w:val="double" w:sz="6" w:space="0" w:color="auto"/>
            </w:tcBorders>
            <w:vAlign w:val="center"/>
          </w:tcPr>
          <w:p w:rsidR="00CA5160" w:rsidRPr="00CA5160" w:rsidRDefault="00CA5160" w:rsidP="0089472D">
            <w:pPr>
              <w:jc w:val="center"/>
              <w:rPr>
                <w:rFonts w:eastAsia="MS PGothic"/>
                <w:sz w:val="20"/>
                <w:szCs w:val="20"/>
                <w:lang w:eastAsia="ja-JP"/>
              </w:rPr>
            </w:pPr>
          </w:p>
        </w:tc>
      </w:tr>
      <w:tr w:rsidR="00CA5160" w:rsidRPr="00CA5160" w:rsidTr="00CA5160">
        <w:tc>
          <w:tcPr>
            <w:tcW w:w="421" w:type="dxa"/>
            <w:vMerge w:val="restart"/>
            <w:tcBorders>
              <w:top w:val="double" w:sz="6" w:space="0" w:color="auto"/>
            </w:tcBorders>
            <w:vAlign w:val="center"/>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12</w:t>
            </w:r>
          </w:p>
        </w:tc>
        <w:tc>
          <w:tcPr>
            <w:tcW w:w="2693" w:type="dxa"/>
            <w:tcBorders>
              <w:top w:val="double" w:sz="6" w:space="0" w:color="auto"/>
              <w:bottom w:val="nil"/>
            </w:tcBorders>
          </w:tcPr>
          <w:p w:rsidR="00CA5160" w:rsidRPr="00CA5160" w:rsidRDefault="00CA5160" w:rsidP="0089472D">
            <w:pPr>
              <w:rPr>
                <w:rFonts w:eastAsia="MS PGothic"/>
                <w:sz w:val="20"/>
                <w:szCs w:val="20"/>
                <w:lang w:eastAsia="ja-JP"/>
              </w:rPr>
            </w:pPr>
            <w:r w:rsidRPr="00CA5160">
              <w:rPr>
                <w:rFonts w:eastAsia="MS PGothic"/>
                <w:sz w:val="20"/>
                <w:szCs w:val="20"/>
                <w:lang w:eastAsia="ja-JP"/>
              </w:rPr>
              <w:t>Textile</w:t>
            </w:r>
          </w:p>
        </w:tc>
        <w:tc>
          <w:tcPr>
            <w:tcW w:w="997"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p>
        </w:tc>
        <w:tc>
          <w:tcPr>
            <w:tcW w:w="993"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p>
        </w:tc>
        <w:tc>
          <w:tcPr>
            <w:tcW w:w="992"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p>
        </w:tc>
        <w:tc>
          <w:tcPr>
            <w:tcW w:w="992"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p>
        </w:tc>
        <w:tc>
          <w:tcPr>
            <w:tcW w:w="992"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p>
        </w:tc>
        <w:tc>
          <w:tcPr>
            <w:tcW w:w="993"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p>
        </w:tc>
        <w:tc>
          <w:tcPr>
            <w:tcW w:w="992" w:type="dxa"/>
            <w:vMerge w:val="restart"/>
            <w:tcBorders>
              <w:top w:val="double" w:sz="6" w:space="0" w:color="auto"/>
            </w:tcBorders>
            <w:vAlign w:val="center"/>
          </w:tcPr>
          <w:p w:rsidR="00CA5160" w:rsidRPr="00CA5160" w:rsidRDefault="00CA5160" w:rsidP="0089472D">
            <w:pPr>
              <w:jc w:val="center"/>
              <w:rPr>
                <w:rFonts w:eastAsia="MS PGothic"/>
                <w:sz w:val="20"/>
                <w:szCs w:val="20"/>
                <w:lang w:eastAsia="ja-JP"/>
              </w:rPr>
            </w:pPr>
          </w:p>
        </w:tc>
      </w:tr>
      <w:tr w:rsidR="00CA5160" w:rsidRPr="00CA5160" w:rsidTr="00CA5160">
        <w:tc>
          <w:tcPr>
            <w:tcW w:w="421" w:type="dxa"/>
            <w:vMerge/>
            <w:tcBorders>
              <w:bottom w:val="double" w:sz="6" w:space="0" w:color="auto"/>
            </w:tcBorders>
          </w:tcPr>
          <w:p w:rsidR="00CA5160" w:rsidRPr="00CA5160" w:rsidRDefault="00CA5160" w:rsidP="0089472D">
            <w:pPr>
              <w:jc w:val="center"/>
              <w:rPr>
                <w:rFonts w:eastAsia="MS PGothic"/>
                <w:color w:val="BFBFBF" w:themeColor="background1" w:themeShade="BF"/>
                <w:sz w:val="20"/>
                <w:szCs w:val="20"/>
                <w:lang w:eastAsia="ja-JP"/>
              </w:rPr>
            </w:pPr>
          </w:p>
        </w:tc>
        <w:tc>
          <w:tcPr>
            <w:tcW w:w="2693" w:type="dxa"/>
            <w:tcBorders>
              <w:top w:val="nil"/>
              <w:bottom w:val="double" w:sz="6" w:space="0" w:color="auto"/>
            </w:tcBorders>
          </w:tcPr>
          <w:p w:rsidR="00CA5160" w:rsidRPr="00CA5160" w:rsidRDefault="00CA5160" w:rsidP="0089472D">
            <w:pPr>
              <w:rPr>
                <w:rFonts w:eastAsia="MS PGothic"/>
                <w:sz w:val="20"/>
                <w:szCs w:val="20"/>
                <w:lang w:eastAsia="ja-JP"/>
              </w:rPr>
            </w:pPr>
            <w:r w:rsidRPr="00CA5160">
              <w:rPr>
                <w:rFonts w:eastAsia="MS PGothic"/>
                <w:color w:val="BFBFBF" w:themeColor="background1" w:themeShade="BF"/>
                <w:sz w:val="20"/>
                <w:szCs w:val="20"/>
                <w:lang w:eastAsia="ja-JP"/>
              </w:rPr>
              <w:t>(Western Trading)</w:t>
            </w:r>
          </w:p>
        </w:tc>
        <w:tc>
          <w:tcPr>
            <w:tcW w:w="997"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3"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2"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2"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2"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3"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2" w:type="dxa"/>
            <w:vMerge/>
            <w:tcBorders>
              <w:bottom w:val="double" w:sz="6" w:space="0" w:color="auto"/>
            </w:tcBorders>
            <w:vAlign w:val="center"/>
          </w:tcPr>
          <w:p w:rsidR="00CA5160" w:rsidRPr="00CA5160" w:rsidRDefault="00CA5160" w:rsidP="0089472D">
            <w:pPr>
              <w:jc w:val="center"/>
              <w:rPr>
                <w:rFonts w:eastAsia="MS PGothic"/>
                <w:sz w:val="20"/>
                <w:szCs w:val="20"/>
                <w:lang w:eastAsia="ja-JP"/>
              </w:rPr>
            </w:pPr>
          </w:p>
        </w:tc>
      </w:tr>
      <w:tr w:rsidR="00CA5160" w:rsidRPr="00CA5160" w:rsidTr="00CA5160">
        <w:tc>
          <w:tcPr>
            <w:tcW w:w="421" w:type="dxa"/>
            <w:vMerge w:val="restart"/>
            <w:tcBorders>
              <w:top w:val="double" w:sz="6" w:space="0" w:color="auto"/>
            </w:tcBorders>
            <w:vAlign w:val="center"/>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13</w:t>
            </w:r>
          </w:p>
        </w:tc>
        <w:tc>
          <w:tcPr>
            <w:tcW w:w="2693" w:type="dxa"/>
            <w:tcBorders>
              <w:top w:val="double" w:sz="6" w:space="0" w:color="auto"/>
              <w:bottom w:val="nil"/>
            </w:tcBorders>
          </w:tcPr>
          <w:p w:rsidR="00CA5160" w:rsidRPr="00CA5160" w:rsidRDefault="00CA5160" w:rsidP="0089472D">
            <w:pPr>
              <w:rPr>
                <w:rFonts w:eastAsia="MS PGothic"/>
                <w:sz w:val="20"/>
                <w:szCs w:val="20"/>
                <w:lang w:eastAsia="ja-JP"/>
              </w:rPr>
            </w:pPr>
          </w:p>
        </w:tc>
        <w:tc>
          <w:tcPr>
            <w:tcW w:w="997"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p>
        </w:tc>
        <w:tc>
          <w:tcPr>
            <w:tcW w:w="993"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p>
        </w:tc>
        <w:tc>
          <w:tcPr>
            <w:tcW w:w="992"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p>
        </w:tc>
        <w:tc>
          <w:tcPr>
            <w:tcW w:w="992"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p>
        </w:tc>
        <w:tc>
          <w:tcPr>
            <w:tcW w:w="992"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p>
        </w:tc>
        <w:tc>
          <w:tcPr>
            <w:tcW w:w="993"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p>
        </w:tc>
        <w:tc>
          <w:tcPr>
            <w:tcW w:w="992" w:type="dxa"/>
            <w:vMerge w:val="restart"/>
            <w:tcBorders>
              <w:top w:val="double" w:sz="6" w:space="0" w:color="auto"/>
            </w:tcBorders>
            <w:vAlign w:val="center"/>
          </w:tcPr>
          <w:p w:rsidR="00CA5160" w:rsidRPr="00CA5160" w:rsidRDefault="00CA5160" w:rsidP="0089472D">
            <w:pPr>
              <w:jc w:val="center"/>
              <w:rPr>
                <w:rFonts w:eastAsia="MS PGothic"/>
                <w:sz w:val="20"/>
                <w:szCs w:val="20"/>
                <w:lang w:eastAsia="ja-JP"/>
              </w:rPr>
            </w:pPr>
          </w:p>
        </w:tc>
      </w:tr>
      <w:tr w:rsidR="00CA5160" w:rsidRPr="00CA5160" w:rsidTr="00CA5160">
        <w:tc>
          <w:tcPr>
            <w:tcW w:w="421" w:type="dxa"/>
            <w:vMerge/>
            <w:tcBorders>
              <w:bottom w:val="double" w:sz="6" w:space="0" w:color="auto"/>
            </w:tcBorders>
            <w:vAlign w:val="center"/>
          </w:tcPr>
          <w:p w:rsidR="00CA5160" w:rsidRPr="00CA5160" w:rsidRDefault="00CA5160" w:rsidP="0089472D">
            <w:pPr>
              <w:jc w:val="center"/>
              <w:rPr>
                <w:rFonts w:eastAsia="MS PGothic"/>
                <w:color w:val="BFBFBF" w:themeColor="background1" w:themeShade="BF"/>
                <w:sz w:val="20"/>
                <w:szCs w:val="20"/>
                <w:lang w:eastAsia="ja-JP"/>
              </w:rPr>
            </w:pPr>
          </w:p>
        </w:tc>
        <w:tc>
          <w:tcPr>
            <w:tcW w:w="2693" w:type="dxa"/>
            <w:tcBorders>
              <w:top w:val="nil"/>
              <w:bottom w:val="double" w:sz="6" w:space="0" w:color="auto"/>
            </w:tcBorders>
          </w:tcPr>
          <w:p w:rsidR="00CA5160" w:rsidRPr="00CA5160" w:rsidRDefault="00CA5160" w:rsidP="0089472D">
            <w:pPr>
              <w:rPr>
                <w:rFonts w:eastAsia="MS PGothic"/>
                <w:sz w:val="20"/>
                <w:szCs w:val="20"/>
                <w:lang w:eastAsia="ja-JP"/>
              </w:rPr>
            </w:pPr>
          </w:p>
        </w:tc>
        <w:tc>
          <w:tcPr>
            <w:tcW w:w="997"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3"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2"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2"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2"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3"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2" w:type="dxa"/>
            <w:vMerge/>
            <w:tcBorders>
              <w:bottom w:val="double" w:sz="6" w:space="0" w:color="auto"/>
            </w:tcBorders>
            <w:vAlign w:val="center"/>
          </w:tcPr>
          <w:p w:rsidR="00CA5160" w:rsidRPr="00CA5160" w:rsidRDefault="00CA5160" w:rsidP="0089472D">
            <w:pPr>
              <w:jc w:val="center"/>
              <w:rPr>
                <w:rFonts w:eastAsia="MS PGothic"/>
                <w:sz w:val="20"/>
                <w:szCs w:val="20"/>
                <w:lang w:eastAsia="ja-JP"/>
              </w:rPr>
            </w:pPr>
          </w:p>
        </w:tc>
      </w:tr>
      <w:tr w:rsidR="00CA5160" w:rsidRPr="00CA5160" w:rsidTr="00CA5160">
        <w:tc>
          <w:tcPr>
            <w:tcW w:w="421" w:type="dxa"/>
            <w:vMerge w:val="restart"/>
            <w:tcBorders>
              <w:top w:val="double" w:sz="6" w:space="0" w:color="auto"/>
            </w:tcBorders>
            <w:vAlign w:val="center"/>
          </w:tcPr>
          <w:p w:rsidR="00CA5160" w:rsidRPr="00CA5160" w:rsidRDefault="00CA5160" w:rsidP="0089472D">
            <w:pPr>
              <w:jc w:val="center"/>
              <w:rPr>
                <w:rFonts w:eastAsia="MS PGothic"/>
                <w:sz w:val="20"/>
                <w:szCs w:val="20"/>
                <w:lang w:eastAsia="ja-JP"/>
              </w:rPr>
            </w:pPr>
            <w:r w:rsidRPr="00CA5160">
              <w:rPr>
                <w:rFonts w:eastAsia="MS PGothic" w:hint="eastAsia"/>
                <w:sz w:val="20"/>
                <w:szCs w:val="20"/>
                <w:lang w:eastAsia="ja-JP"/>
              </w:rPr>
              <w:t>14</w:t>
            </w:r>
          </w:p>
        </w:tc>
        <w:tc>
          <w:tcPr>
            <w:tcW w:w="2693" w:type="dxa"/>
            <w:tcBorders>
              <w:top w:val="double" w:sz="6" w:space="0" w:color="auto"/>
              <w:bottom w:val="nil"/>
            </w:tcBorders>
          </w:tcPr>
          <w:p w:rsidR="00CA5160" w:rsidRPr="00CA5160" w:rsidRDefault="00CA5160" w:rsidP="0089472D">
            <w:pPr>
              <w:rPr>
                <w:rFonts w:eastAsia="MS PGothic"/>
                <w:sz w:val="20"/>
                <w:szCs w:val="20"/>
                <w:lang w:eastAsia="ja-JP"/>
              </w:rPr>
            </w:pPr>
          </w:p>
        </w:tc>
        <w:tc>
          <w:tcPr>
            <w:tcW w:w="997"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p>
        </w:tc>
        <w:tc>
          <w:tcPr>
            <w:tcW w:w="993"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p>
        </w:tc>
        <w:tc>
          <w:tcPr>
            <w:tcW w:w="992"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p>
        </w:tc>
        <w:tc>
          <w:tcPr>
            <w:tcW w:w="992"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p>
        </w:tc>
        <w:tc>
          <w:tcPr>
            <w:tcW w:w="992"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p>
        </w:tc>
        <w:tc>
          <w:tcPr>
            <w:tcW w:w="993" w:type="dxa"/>
            <w:tcBorders>
              <w:top w:val="double" w:sz="6" w:space="0" w:color="auto"/>
              <w:bottom w:val="dotted" w:sz="4" w:space="0" w:color="auto"/>
            </w:tcBorders>
          </w:tcPr>
          <w:p w:rsidR="00CA5160" w:rsidRPr="00CA5160" w:rsidRDefault="00CA5160" w:rsidP="0089472D">
            <w:pPr>
              <w:jc w:val="center"/>
              <w:rPr>
                <w:rFonts w:eastAsia="MS PGothic"/>
                <w:sz w:val="20"/>
                <w:szCs w:val="20"/>
                <w:lang w:eastAsia="ja-JP"/>
              </w:rPr>
            </w:pPr>
          </w:p>
        </w:tc>
        <w:tc>
          <w:tcPr>
            <w:tcW w:w="992" w:type="dxa"/>
            <w:vMerge w:val="restart"/>
            <w:tcBorders>
              <w:top w:val="double" w:sz="6" w:space="0" w:color="auto"/>
            </w:tcBorders>
            <w:vAlign w:val="center"/>
          </w:tcPr>
          <w:p w:rsidR="00CA5160" w:rsidRPr="00CA5160" w:rsidRDefault="00CA5160" w:rsidP="0089472D">
            <w:pPr>
              <w:jc w:val="center"/>
              <w:rPr>
                <w:rFonts w:eastAsia="MS PGothic"/>
                <w:sz w:val="20"/>
                <w:szCs w:val="20"/>
                <w:lang w:eastAsia="ja-JP"/>
              </w:rPr>
            </w:pPr>
          </w:p>
        </w:tc>
      </w:tr>
      <w:tr w:rsidR="00CA5160" w:rsidRPr="00CA5160" w:rsidTr="00CA5160">
        <w:tc>
          <w:tcPr>
            <w:tcW w:w="421" w:type="dxa"/>
            <w:vMerge/>
            <w:tcBorders>
              <w:bottom w:val="double" w:sz="6" w:space="0" w:color="auto"/>
            </w:tcBorders>
          </w:tcPr>
          <w:p w:rsidR="00CA5160" w:rsidRPr="00CA5160" w:rsidRDefault="00CA5160" w:rsidP="0089472D">
            <w:pPr>
              <w:rPr>
                <w:rFonts w:eastAsia="MS PGothic"/>
                <w:color w:val="BFBFBF" w:themeColor="background1" w:themeShade="BF"/>
                <w:sz w:val="20"/>
                <w:szCs w:val="20"/>
                <w:lang w:eastAsia="ja-JP"/>
              </w:rPr>
            </w:pPr>
          </w:p>
        </w:tc>
        <w:tc>
          <w:tcPr>
            <w:tcW w:w="2693" w:type="dxa"/>
            <w:tcBorders>
              <w:top w:val="nil"/>
              <w:bottom w:val="double" w:sz="6" w:space="0" w:color="auto"/>
            </w:tcBorders>
          </w:tcPr>
          <w:p w:rsidR="00CA5160" w:rsidRPr="00CA5160" w:rsidRDefault="00CA5160" w:rsidP="0089472D">
            <w:pPr>
              <w:rPr>
                <w:rFonts w:eastAsia="MS PGothic"/>
                <w:sz w:val="20"/>
                <w:szCs w:val="20"/>
                <w:lang w:eastAsia="ja-JP"/>
              </w:rPr>
            </w:pPr>
          </w:p>
        </w:tc>
        <w:tc>
          <w:tcPr>
            <w:tcW w:w="997"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3"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2"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2"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2"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3" w:type="dxa"/>
            <w:tcBorders>
              <w:top w:val="dotted" w:sz="4" w:space="0" w:color="auto"/>
              <w:bottom w:val="double" w:sz="6" w:space="0" w:color="auto"/>
            </w:tcBorders>
          </w:tcPr>
          <w:p w:rsidR="00CA5160" w:rsidRPr="00CA5160" w:rsidRDefault="00CA5160" w:rsidP="0089472D">
            <w:pPr>
              <w:jc w:val="center"/>
              <w:rPr>
                <w:rFonts w:eastAsia="MS PGothic"/>
                <w:sz w:val="20"/>
                <w:szCs w:val="20"/>
                <w:lang w:eastAsia="ja-JP"/>
              </w:rPr>
            </w:pPr>
          </w:p>
        </w:tc>
        <w:tc>
          <w:tcPr>
            <w:tcW w:w="992" w:type="dxa"/>
            <w:vMerge/>
            <w:tcBorders>
              <w:bottom w:val="double" w:sz="6" w:space="0" w:color="auto"/>
            </w:tcBorders>
          </w:tcPr>
          <w:p w:rsidR="00CA5160" w:rsidRPr="00CA5160" w:rsidRDefault="00CA5160" w:rsidP="0089472D">
            <w:pPr>
              <w:jc w:val="center"/>
              <w:rPr>
                <w:rFonts w:eastAsia="MS PGothic"/>
                <w:sz w:val="20"/>
                <w:szCs w:val="20"/>
                <w:lang w:eastAsia="ja-JP"/>
              </w:rPr>
            </w:pPr>
          </w:p>
        </w:tc>
      </w:tr>
    </w:tbl>
    <w:p w:rsidR="00132BF5" w:rsidRDefault="00132BF5" w:rsidP="006F6410"/>
    <w:sectPr w:rsidR="00132BF5" w:rsidSect="005E1D13">
      <w:headerReference w:type="even" r:id="rId58"/>
      <w:headerReference w:type="default" r:id="rId59"/>
      <w:footerReference w:type="even" r:id="rId60"/>
      <w:footerReference w:type="default" r:id="rId61"/>
      <w:headerReference w:type="first" r:id="rId62"/>
      <w:footerReference w:type="first" r:id="rId63"/>
      <w:pgSz w:w="11907" w:h="16839" w:code="9"/>
      <w:pgMar w:top="1701" w:right="1701" w:bottom="1701" w:left="1701" w:header="720" w:footer="726"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6C74" w:rsidRDefault="009D6C74">
      <w:r>
        <w:separator/>
      </w:r>
    </w:p>
  </w:endnote>
  <w:endnote w:type="continuationSeparator" w:id="1">
    <w:p w:rsidR="009D6C74" w:rsidRDefault="009D6C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10002FF" w:usb1="4000ACFF" w:usb2="00000009" w:usb3="00000000" w:csb0="0000019F" w:csb1="00000000"/>
  </w:font>
  <w:font w:name="Myanmar Text">
    <w:altName w:val="Arial Unicode MS"/>
    <w:charset w:val="00"/>
    <w:family w:val="swiss"/>
    <w:pitch w:val="variable"/>
    <w:sig w:usb0="80000003" w:usb1="00000000" w:usb2="000004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honar Bangla">
    <w:panose1 w:val="020B0502040204020203"/>
    <w:charset w:val="00"/>
    <w:family w:val="swiss"/>
    <w:pitch w:val="variable"/>
    <w:sig w:usb0="00010003" w:usb1="00000000" w:usb2="00000000" w:usb3="00000000" w:csb0="00000001" w:csb1="00000000"/>
  </w:font>
  <w:font w:name="Meiryo UI">
    <w:panose1 w:val="020B0604030504040204"/>
    <w:charset w:val="80"/>
    <w:family w:val="swiss"/>
    <w:pitch w:val="variable"/>
    <w:sig w:usb0="E10102FF" w:usb1="EAC7FFFF" w:usb2="00010012" w:usb3="00000000" w:csb0="0002009F" w:csb1="00000000"/>
  </w:font>
  <w:font w:name="MS PMincho">
    <w:panose1 w:val="02020600040205080304"/>
    <w:charset w:val="80"/>
    <w:family w:val="roman"/>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0E2" w:rsidRDefault="004000E2">
    <w:pPr>
      <w:pStyle w:val="Footer"/>
      <w:jc w:val="center"/>
    </w:pPr>
  </w:p>
  <w:p w:rsidR="004000E2" w:rsidRDefault="004000E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0625854"/>
      <w:docPartObj>
        <w:docPartGallery w:val="Page Numbers (Bottom of Page)"/>
        <w:docPartUnique/>
      </w:docPartObj>
    </w:sdtPr>
    <w:sdtContent>
      <w:p w:rsidR="004000E2" w:rsidRDefault="004000E2">
        <w:pPr>
          <w:pStyle w:val="Footer"/>
          <w:jc w:val="center"/>
        </w:pPr>
      </w:p>
    </w:sdtContent>
  </w:sdt>
  <w:p w:rsidR="004000E2" w:rsidRDefault="004000E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5520395"/>
      <w:placeholder>
        <w:docPart w:val="5C113703F092416D8A4F55E00C3A7CCD"/>
      </w:placeholder>
      <w:temporary/>
      <w:showingPlcHdr/>
    </w:sdtPr>
    <w:sdtContent>
      <w:p w:rsidR="004000E2" w:rsidRDefault="004000E2">
        <w:pPr>
          <w:pStyle w:val="Footer"/>
        </w:pPr>
        <w:r>
          <w:rPr>
            <w:lang w:val="ja-JP" w:eastAsia="ja-JP"/>
          </w:rPr>
          <w:t>[</w:t>
        </w:r>
        <w:r>
          <w:rPr>
            <w:lang w:val="ja-JP" w:eastAsia="ja-JP"/>
          </w:rPr>
          <w:t>ここに入力</w:t>
        </w:r>
        <w:r>
          <w:rPr>
            <w:lang w:val="ja-JP" w:eastAsia="ja-JP"/>
          </w:rPr>
          <w:t>]</w:t>
        </w:r>
      </w:p>
    </w:sdtContent>
  </w:sdt>
  <w:p w:rsidR="004000E2" w:rsidRDefault="004000E2">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0E2" w:rsidRPr="004000E2" w:rsidRDefault="004000E2" w:rsidP="004000E2">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0E2" w:rsidRPr="00D800BC" w:rsidRDefault="004000E2" w:rsidP="00D800BC">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0E2" w:rsidRPr="00F14CD0" w:rsidRDefault="004000E2" w:rsidP="00F14CD0"/>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0E2" w:rsidRPr="00A17197" w:rsidRDefault="004000E2" w:rsidP="00A17197">
    <w:pPr>
      <w:pStyle w:val="Foo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0E2" w:rsidRPr="00F14CD0" w:rsidRDefault="004000E2" w:rsidP="00F14CD0">
    <w:pPr>
      <w:pStyle w:val="Foote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0E2" w:rsidRDefault="004000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6C74" w:rsidRDefault="009D6C74">
      <w:r>
        <w:separator/>
      </w:r>
    </w:p>
  </w:footnote>
  <w:footnote w:type="continuationSeparator" w:id="1">
    <w:p w:rsidR="009D6C74" w:rsidRDefault="009D6C74">
      <w:r>
        <w:separator/>
      </w:r>
    </w:p>
  </w:footnote>
  <w:footnote w:type="continuationNotice" w:id="2">
    <w:p w:rsidR="009D6C74" w:rsidRDefault="009D6C74">
      <w:pPr>
        <w:rPr>
          <w:i/>
          <w:sz w:val="18"/>
        </w:rPr>
      </w:pPr>
      <w:r>
        <w:rPr>
          <w:i/>
          <w:sz w:val="18"/>
        </w:rPr>
        <w:t>(footnote continued)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0E2" w:rsidRPr="00712673" w:rsidRDefault="004000E2" w:rsidP="00712673">
    <w:pPr>
      <w:rPr>
        <w:rFonts w:eastAsia="MS PGothic"/>
        <w:lang w:eastAsia="ja-JP"/>
      </w:rPr>
    </w:pPr>
    <w:fldSimple w:instr=" FILENAME \* MERGEFORMAT ">
      <w:r>
        <w:rPr>
          <w:rFonts w:eastAsia="MS PGothic" w:cs="Times New Roman"/>
          <w:noProof/>
          <w:lang w:eastAsia="ja-JP"/>
        </w:rPr>
        <w:t>20171228_Annx021c.docx</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0E2" w:rsidRPr="006E0CBA" w:rsidRDefault="004000E2" w:rsidP="00712673">
    <w:pPr>
      <w:jc w:val="right"/>
    </w:pPr>
    <w:fldSimple w:instr=" FILENAME \* MERGEFORMAT ">
      <w:r>
        <w:rPr>
          <w:noProof/>
        </w:rPr>
        <w:t>20171228_Annx021c.docx</w:t>
      </w:r>
    </w:fldSimple>
  </w:p>
  <w:p w:rsidR="004000E2" w:rsidRDefault="004000E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0E2" w:rsidRPr="00A17197" w:rsidRDefault="004000E2" w:rsidP="00A17197">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0E2" w:rsidRPr="00E413F3" w:rsidRDefault="004000E2" w:rsidP="00D25AFF">
    <w:pPr>
      <w:wordWrap w:val="0"/>
      <w:jc w:val="right"/>
      <w:rPr>
        <w:rFonts w:ascii="Meiryo UI" w:eastAsia="Meiryo UI" w:hAnsi="Meiryo UI" w:cs="Meiryo UI"/>
        <w:lang w:eastAsia="ja-JP"/>
      </w:rPr>
    </w:pPr>
  </w:p>
  <w:p w:rsidR="004000E2" w:rsidRDefault="004000E2" w:rsidP="00D25AFF">
    <w:pPr>
      <w:pStyle w:val="Header"/>
    </w:pPr>
    <w:r w:rsidRPr="00FE00DA">
      <w:rPr>
        <w:rFonts w:asciiTheme="majorHAnsi" w:eastAsiaTheme="majorEastAsia" w:hAnsiTheme="majorHAnsi" w:cstheme="majorBidi"/>
        <w:noProof/>
        <w:sz w:val="36"/>
        <w:szCs w:val="36"/>
        <w:lang w:eastAsia="ja-JP"/>
      </w:rPr>
      <w:pict>
        <v:shapetype id="_x0000_t202" coordsize="21600,21600" o:spt="202" path="m,l,21600r21600,l21600,xe">
          <v:stroke joinstyle="miter"/>
          <v:path gradientshapeok="t" o:connecttype="rect"/>
        </v:shapetype>
        <v:shape id="Text Box 475" o:spid="_x0000_s6146" type="#_x0000_t202" style="position:absolute;margin-left:0;margin-top:0;width:468pt;height:13.45pt;z-index:251689984;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" o:allowincell="f" filled="f" stroked="f">
          <v:textbox style="mso-fit-shape-to-text:t" inset=",0,,0">
            <w:txbxContent>
              <w:p w:rsidR="004000E2" w:rsidRPr="00C00652" w:rsidRDefault="004000E2" w:rsidP="00D25AFF">
                <w:pPr>
                  <w:jc w:val="right"/>
                  <w:rPr>
                    <w:rFonts w:eastAsia="MS PGothic"/>
                    <w:lang w:eastAsia="ja-JP"/>
                  </w:rPr>
                </w:pPr>
                <w:r>
                  <w:rPr>
                    <w:rFonts w:eastAsia="MS PGothic" w:hint="eastAsia"/>
                    <w:lang w:eastAsia="ja-JP"/>
                  </w:rPr>
                  <w:t>Draft August 2016</w:t>
                </w:r>
              </w:p>
            </w:txbxContent>
          </v:textbox>
          <w10:wrap anchorx="margin" anchory="margin"/>
        </v:shape>
      </w:pict>
    </w:r>
    <w:r w:rsidRPr="00FE00DA">
      <w:rPr>
        <w:rFonts w:asciiTheme="majorHAnsi" w:eastAsiaTheme="majorEastAsia" w:hAnsiTheme="majorHAnsi" w:cstheme="majorBidi"/>
        <w:noProof/>
        <w:sz w:val="36"/>
        <w:szCs w:val="36"/>
        <w:lang w:eastAsia="ja-JP"/>
      </w:rPr>
      <w:pict>
        <v:shape id="_x0000_s6145" type="#_x0000_t202" style="position:absolute;margin-left:52.8pt;margin-top:0;width:1in;height:13.45pt;z-index:251688960;visibility:visible;mso-width-percent:1000;mso-position-horizontal:right;mso-position-horizontal-relative:page;mso-position-vertical:center;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" o:allowincell="f" fillcolor="#92278f [3204]" stroked="f">
          <v:textbox style="mso-fit-shape-to-text:t" inset=",0,,0">
            <w:txbxContent>
              <w:p w:rsidR="004000E2" w:rsidRDefault="004000E2" w:rsidP="00D25AFF">
                <w:pPr>
                  <w:rPr>
                    <w:color w:val="FFFFFF" w:themeColor="background1"/>
                  </w:rPr>
                </w:pPr>
                <w:r w:rsidRPr="00FE00DA">
                  <w:fldChar w:fldCharType="begin"/>
                </w:r>
                <w:r>
                  <w:instrText xml:space="preserve"> PAGE   \* MERGEFORMAT </w:instrText>
                </w:r>
                <w:r w:rsidRPr="00FE00DA">
                  <w:fldChar w:fldCharType="separate"/>
                </w:r>
                <w:r w:rsidRPr="00D25AFF">
                  <w:rPr>
                    <w:noProof/>
                    <w:color w:val="FFFFFF" w:themeColor="background1"/>
                  </w:rPr>
                  <w:t>0</w:t>
                </w:r>
                <w:r>
                  <w:rPr>
                    <w:noProof/>
                    <w:color w:val="FFFFFF" w:themeColor="background1"/>
                  </w:rPr>
                  <w:fldChar w:fldCharType="end"/>
                </w:r>
              </w:p>
            </w:txbxContent>
          </v:textbox>
          <w10:wrap anchorx="page" anchory="margin"/>
        </v:shape>
      </w:pict>
    </w:r>
  </w:p>
  <w:p w:rsidR="004000E2" w:rsidRDefault="004000E2">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0E2" w:rsidRPr="00EC1841" w:rsidRDefault="004000E2" w:rsidP="00EC1841">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0E2" w:rsidRPr="006E0CBA" w:rsidRDefault="004000E2" w:rsidP="006E0CBA">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0E2" w:rsidRDefault="004000E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ListBullet"/>
      <w:lvlText w:val="*"/>
      <w:lvlJc w:val="left"/>
    </w:lvl>
  </w:abstractNum>
  <w:abstractNum w:abstractNumId="1">
    <w:nsid w:val="00351F64"/>
    <w:multiLevelType w:val="hybridMultilevel"/>
    <w:tmpl w:val="DB12BDAA"/>
    <w:lvl w:ilvl="0" w:tplc="E6EC687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17D3EB2"/>
    <w:multiLevelType w:val="singleLevel"/>
    <w:tmpl w:val="29FCFC70"/>
    <w:lvl w:ilvl="0">
      <w:start w:val="1"/>
      <w:numFmt w:val="lowerLetter"/>
      <w:lvlText w:val="(%1)"/>
      <w:lvlJc w:val="left"/>
      <w:pPr>
        <w:tabs>
          <w:tab w:val="num" w:pos="360"/>
        </w:tabs>
        <w:ind w:left="360" w:hanging="360"/>
      </w:pPr>
      <w:rPr>
        <w:rFonts w:ascii="Garamond" w:hAnsi="Comic Sans MS" w:hint="default"/>
        <w:b w:val="0"/>
        <w:i w:val="0"/>
        <w:sz w:val="24"/>
      </w:rPr>
    </w:lvl>
  </w:abstractNum>
  <w:abstractNum w:abstractNumId="3">
    <w:nsid w:val="043D3E7B"/>
    <w:multiLevelType w:val="singleLevel"/>
    <w:tmpl w:val="45CC29D4"/>
    <w:lvl w:ilvl="0">
      <w:start w:val="1"/>
      <w:numFmt w:val="lowerRoman"/>
      <w:lvlText w:val="(%1)"/>
      <w:lvlJc w:val="left"/>
      <w:pPr>
        <w:tabs>
          <w:tab w:val="num" w:pos="1440"/>
        </w:tabs>
        <w:ind w:left="1440" w:hanging="720"/>
      </w:pPr>
      <w:rPr>
        <w:rFonts w:hint="default"/>
      </w:rPr>
    </w:lvl>
  </w:abstractNum>
  <w:abstractNum w:abstractNumId="4">
    <w:nsid w:val="04600F9E"/>
    <w:multiLevelType w:val="hybridMultilevel"/>
    <w:tmpl w:val="877E92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4E2749F"/>
    <w:multiLevelType w:val="hybridMultilevel"/>
    <w:tmpl w:val="723A779A"/>
    <w:lvl w:ilvl="0" w:tplc="134CA878">
      <w:start w:val="1"/>
      <w:numFmt w:val="lowerLetter"/>
      <w:lvlText w:val="(%1)"/>
      <w:lvlJc w:val="left"/>
      <w:pPr>
        <w:tabs>
          <w:tab w:val="num" w:pos="1755"/>
        </w:tabs>
        <w:ind w:left="1755" w:hanging="103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05F37B14"/>
    <w:multiLevelType w:val="hybridMultilevel"/>
    <w:tmpl w:val="05D2CAC6"/>
    <w:lvl w:ilvl="0" w:tplc="29FC1FB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013902"/>
    <w:multiLevelType w:val="hybridMultilevel"/>
    <w:tmpl w:val="9F76D99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0C0715EC"/>
    <w:multiLevelType w:val="hybridMultilevel"/>
    <w:tmpl w:val="67B88CF2"/>
    <w:lvl w:ilvl="0" w:tplc="84AA13C8">
      <w:start w:val="1"/>
      <w:numFmt w:val="decimal"/>
      <w:lvlText w:val="%1."/>
      <w:lvlJc w:val="left"/>
      <w:pPr>
        <w:ind w:left="644" w:hanging="360"/>
      </w:pPr>
      <w:rPr>
        <w:rFonts w:eastAsiaTheme="minorEastAsia" w:hint="default"/>
      </w:rPr>
    </w:lvl>
    <w:lvl w:ilvl="1" w:tplc="04090017" w:tentative="1">
      <w:start w:val="1"/>
      <w:numFmt w:val="aiueoFullWidth"/>
      <w:lvlText w:val="(%2)"/>
      <w:lvlJc w:val="left"/>
      <w:pPr>
        <w:ind w:left="983" w:hanging="420"/>
      </w:pPr>
    </w:lvl>
    <w:lvl w:ilvl="2" w:tplc="04090011" w:tentative="1">
      <w:start w:val="1"/>
      <w:numFmt w:val="decimalEnclosedCircle"/>
      <w:lvlText w:val="%3"/>
      <w:lvlJc w:val="left"/>
      <w:pPr>
        <w:ind w:left="1403" w:hanging="420"/>
      </w:pPr>
    </w:lvl>
    <w:lvl w:ilvl="3" w:tplc="0409000F" w:tentative="1">
      <w:start w:val="1"/>
      <w:numFmt w:val="decimal"/>
      <w:lvlText w:val="%4."/>
      <w:lvlJc w:val="left"/>
      <w:pPr>
        <w:ind w:left="1823" w:hanging="420"/>
      </w:pPr>
    </w:lvl>
    <w:lvl w:ilvl="4" w:tplc="04090017" w:tentative="1">
      <w:start w:val="1"/>
      <w:numFmt w:val="aiueoFullWidth"/>
      <w:lvlText w:val="(%5)"/>
      <w:lvlJc w:val="left"/>
      <w:pPr>
        <w:ind w:left="2243" w:hanging="420"/>
      </w:pPr>
    </w:lvl>
    <w:lvl w:ilvl="5" w:tplc="04090011" w:tentative="1">
      <w:start w:val="1"/>
      <w:numFmt w:val="decimalEnclosedCircle"/>
      <w:lvlText w:val="%6"/>
      <w:lvlJc w:val="left"/>
      <w:pPr>
        <w:ind w:left="2663" w:hanging="420"/>
      </w:pPr>
    </w:lvl>
    <w:lvl w:ilvl="6" w:tplc="0409000F" w:tentative="1">
      <w:start w:val="1"/>
      <w:numFmt w:val="decimal"/>
      <w:lvlText w:val="%7."/>
      <w:lvlJc w:val="left"/>
      <w:pPr>
        <w:ind w:left="3083" w:hanging="420"/>
      </w:pPr>
    </w:lvl>
    <w:lvl w:ilvl="7" w:tplc="04090017" w:tentative="1">
      <w:start w:val="1"/>
      <w:numFmt w:val="aiueoFullWidth"/>
      <w:lvlText w:val="(%8)"/>
      <w:lvlJc w:val="left"/>
      <w:pPr>
        <w:ind w:left="3503" w:hanging="420"/>
      </w:pPr>
    </w:lvl>
    <w:lvl w:ilvl="8" w:tplc="04090011" w:tentative="1">
      <w:start w:val="1"/>
      <w:numFmt w:val="decimalEnclosedCircle"/>
      <w:lvlText w:val="%9"/>
      <w:lvlJc w:val="left"/>
      <w:pPr>
        <w:ind w:left="3923" w:hanging="420"/>
      </w:pPr>
    </w:lvl>
  </w:abstractNum>
  <w:abstractNum w:abstractNumId="9">
    <w:nsid w:val="0C083BA3"/>
    <w:multiLevelType w:val="hybridMultilevel"/>
    <w:tmpl w:val="C140647A"/>
    <w:lvl w:ilvl="0" w:tplc="2F2ABEA8">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03D1C0A"/>
    <w:multiLevelType w:val="hybridMultilevel"/>
    <w:tmpl w:val="CFACB232"/>
    <w:lvl w:ilvl="0" w:tplc="29FC1FB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32C45FA"/>
    <w:multiLevelType w:val="hybridMultilevel"/>
    <w:tmpl w:val="90C66802"/>
    <w:lvl w:ilvl="0" w:tplc="29FC1FB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5936C5E"/>
    <w:multiLevelType w:val="hybridMultilevel"/>
    <w:tmpl w:val="290E48C8"/>
    <w:lvl w:ilvl="0" w:tplc="29FC1FB2">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nsid w:val="16EB6CE4"/>
    <w:multiLevelType w:val="singleLevel"/>
    <w:tmpl w:val="6CBE46F8"/>
    <w:lvl w:ilvl="0">
      <w:start w:val="1"/>
      <w:numFmt w:val="upperLetter"/>
      <w:lvlText w:val="(%1)"/>
      <w:lvlJc w:val="left"/>
      <w:pPr>
        <w:tabs>
          <w:tab w:val="num" w:pos="1560"/>
        </w:tabs>
        <w:ind w:left="1560" w:hanging="390"/>
      </w:pPr>
      <w:rPr>
        <w:rFonts w:hint="default"/>
      </w:rPr>
    </w:lvl>
  </w:abstractNum>
  <w:abstractNum w:abstractNumId="14">
    <w:nsid w:val="1B565941"/>
    <w:multiLevelType w:val="singleLevel"/>
    <w:tmpl w:val="45CC29D4"/>
    <w:lvl w:ilvl="0">
      <w:start w:val="1"/>
      <w:numFmt w:val="lowerRoman"/>
      <w:lvlText w:val="(%1)"/>
      <w:lvlJc w:val="left"/>
      <w:pPr>
        <w:tabs>
          <w:tab w:val="num" w:pos="1440"/>
        </w:tabs>
        <w:ind w:left="1440" w:hanging="720"/>
      </w:pPr>
      <w:rPr>
        <w:rFonts w:hint="default"/>
      </w:rPr>
    </w:lvl>
  </w:abstractNum>
  <w:abstractNum w:abstractNumId="15">
    <w:nsid w:val="1B71652A"/>
    <w:multiLevelType w:val="multilevel"/>
    <w:tmpl w:val="ADDC5496"/>
    <w:lvl w:ilvl="0">
      <w:start w:val="2"/>
      <w:numFmt w:val="lowerLetter"/>
      <w:lvlText w:val="(%1)"/>
      <w:lvlJc w:val="left"/>
      <w:pPr>
        <w:tabs>
          <w:tab w:val="num" w:pos="1440"/>
        </w:tabs>
        <w:ind w:left="1440" w:hanging="72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16">
    <w:nsid w:val="1FA81B34"/>
    <w:multiLevelType w:val="hybridMultilevel"/>
    <w:tmpl w:val="9C5CDBF2"/>
    <w:lvl w:ilvl="0" w:tplc="29FC1FB2">
      <w:start w:val="1"/>
      <w:numFmt w:val="lowerLetter"/>
      <w:lvlText w:val="(%1)"/>
      <w:lvlJc w:val="left"/>
      <w:pPr>
        <w:tabs>
          <w:tab w:val="num" w:pos="1080"/>
        </w:tabs>
        <w:ind w:left="1080" w:hanging="360"/>
      </w:pPr>
      <w:rPr>
        <w:rFonts w:hint="default"/>
      </w:rPr>
    </w:lvl>
    <w:lvl w:ilvl="1" w:tplc="04090013">
      <w:start w:val="1"/>
      <w:numFmt w:val="upperRoman"/>
      <w:lvlText w:val="%2."/>
      <w:lvlJc w:val="right"/>
      <w:pPr>
        <w:tabs>
          <w:tab w:val="num" w:pos="1260"/>
        </w:tabs>
        <w:ind w:left="1260" w:hanging="18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0187401"/>
    <w:multiLevelType w:val="multilevel"/>
    <w:tmpl w:val="BCB284FA"/>
    <w:lvl w:ilvl="0">
      <w:start w:val="1"/>
      <w:numFmt w:val="lowerLetter"/>
      <w:lvlText w:val="(%1)"/>
      <w:lvlJc w:val="left"/>
      <w:pPr>
        <w:ind w:left="1440" w:hanging="360"/>
      </w:pPr>
      <w:rPr>
        <w:rFonts w:hint="default"/>
        <w:b w:val="0"/>
        <w:bCs w:val="0"/>
      </w:rPr>
    </w:lvl>
    <w:lvl w:ilvl="1">
      <w:start w:val="1"/>
      <w:numFmt w:val="lowerRoman"/>
      <w:lvlText w:val="(%2)"/>
      <w:lvlJc w:val="left"/>
      <w:pPr>
        <w:ind w:left="1800" w:hanging="360"/>
      </w:pPr>
      <w:rPr>
        <w:rFonts w:hint="default"/>
        <w:b w:val="0"/>
        <w:bCs w:val="0"/>
      </w:r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8">
    <w:nsid w:val="22DE6517"/>
    <w:multiLevelType w:val="hybridMultilevel"/>
    <w:tmpl w:val="6C84633C"/>
    <w:lvl w:ilvl="0" w:tplc="E6EC68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95F570F"/>
    <w:multiLevelType w:val="hybridMultilevel"/>
    <w:tmpl w:val="F594C8E4"/>
    <w:lvl w:ilvl="0" w:tplc="9C2E2126">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E5D6D6F"/>
    <w:multiLevelType w:val="singleLevel"/>
    <w:tmpl w:val="1E948754"/>
    <w:lvl w:ilvl="0">
      <w:start w:val="2"/>
      <w:numFmt w:val="lowerRoman"/>
      <w:lvlText w:val=""/>
      <w:lvlJc w:val="left"/>
      <w:pPr>
        <w:tabs>
          <w:tab w:val="num" w:pos="360"/>
        </w:tabs>
        <w:ind w:left="360" w:hanging="360"/>
      </w:pPr>
      <w:rPr>
        <w:rFonts w:hint="default"/>
      </w:rPr>
    </w:lvl>
  </w:abstractNum>
  <w:abstractNum w:abstractNumId="21">
    <w:nsid w:val="31D74812"/>
    <w:multiLevelType w:val="singleLevel"/>
    <w:tmpl w:val="29FCFC70"/>
    <w:lvl w:ilvl="0">
      <w:start w:val="1"/>
      <w:numFmt w:val="lowerLetter"/>
      <w:lvlText w:val="(%1)"/>
      <w:lvlJc w:val="left"/>
      <w:pPr>
        <w:tabs>
          <w:tab w:val="num" w:pos="360"/>
        </w:tabs>
        <w:ind w:left="360" w:hanging="360"/>
      </w:pPr>
      <w:rPr>
        <w:rFonts w:ascii="Garamond" w:hAnsi="Comic Sans MS" w:hint="default"/>
        <w:b w:val="0"/>
        <w:i w:val="0"/>
        <w:sz w:val="24"/>
      </w:rPr>
    </w:lvl>
  </w:abstractNum>
  <w:abstractNum w:abstractNumId="22">
    <w:nsid w:val="32C86498"/>
    <w:multiLevelType w:val="singleLevel"/>
    <w:tmpl w:val="03ECB83C"/>
    <w:lvl w:ilvl="0">
      <w:start w:val="1"/>
      <w:numFmt w:val="lowerRoman"/>
      <w:lvlText w:val="(%1.)"/>
      <w:lvlJc w:val="left"/>
      <w:pPr>
        <w:tabs>
          <w:tab w:val="num" w:pos="720"/>
        </w:tabs>
        <w:ind w:left="360" w:hanging="360"/>
      </w:pPr>
      <w:rPr>
        <w:b w:val="0"/>
        <w:i w:val="0"/>
        <w:u w:val="none"/>
      </w:rPr>
    </w:lvl>
  </w:abstractNum>
  <w:abstractNum w:abstractNumId="23">
    <w:nsid w:val="33766A5C"/>
    <w:multiLevelType w:val="hybridMultilevel"/>
    <w:tmpl w:val="30F45534"/>
    <w:lvl w:ilvl="0" w:tplc="23FA85A0">
      <w:start w:val="9"/>
      <w:numFmt w:val="lowerLetter"/>
      <w:lvlText w:val="(%1)"/>
      <w:lvlJc w:val="left"/>
      <w:pPr>
        <w:tabs>
          <w:tab w:val="num" w:pos="1440"/>
        </w:tabs>
        <w:ind w:left="1440" w:hanging="360"/>
      </w:pPr>
      <w:rPr>
        <w:rFonts w:hint="default"/>
      </w:rPr>
    </w:lvl>
    <w:lvl w:ilvl="1" w:tplc="1D68847C">
      <w:start w:val="1"/>
      <w:numFmt w:val="low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nsid w:val="3383589D"/>
    <w:multiLevelType w:val="hybridMultilevel"/>
    <w:tmpl w:val="D8F278F2"/>
    <w:lvl w:ilvl="0" w:tplc="D888654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3C814E4F"/>
    <w:multiLevelType w:val="singleLevel"/>
    <w:tmpl w:val="EC36881A"/>
    <w:lvl w:ilvl="0">
      <w:start w:val="1"/>
      <w:numFmt w:val="upperLetter"/>
      <w:lvlText w:val="(%1)"/>
      <w:lvlJc w:val="left"/>
      <w:pPr>
        <w:tabs>
          <w:tab w:val="num" w:pos="720"/>
        </w:tabs>
        <w:ind w:left="720" w:hanging="720"/>
      </w:pPr>
      <w:rPr>
        <w:rFonts w:ascii="Times New Roman" w:hAnsi="Times New Roman" w:cs="Times New Roman" w:hint="default"/>
      </w:rPr>
    </w:lvl>
  </w:abstractNum>
  <w:abstractNum w:abstractNumId="26">
    <w:nsid w:val="3DA05827"/>
    <w:multiLevelType w:val="hybridMultilevel"/>
    <w:tmpl w:val="328E0194"/>
    <w:lvl w:ilvl="0" w:tplc="29FC1FB2">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400C608D"/>
    <w:multiLevelType w:val="hybridMultilevel"/>
    <w:tmpl w:val="B1580136"/>
    <w:lvl w:ilvl="0" w:tplc="A4C0DCA8">
      <w:start w:val="1"/>
      <w:numFmt w:val="upperLetter"/>
      <w:lvlText w:val="(%1)"/>
      <w:lvlJc w:val="left"/>
      <w:pPr>
        <w:ind w:left="1830" w:hanging="39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41330DE0"/>
    <w:multiLevelType w:val="singleLevel"/>
    <w:tmpl w:val="E6EC6872"/>
    <w:lvl w:ilvl="0">
      <w:start w:val="1"/>
      <w:numFmt w:val="lowerLetter"/>
      <w:lvlText w:val="(%1)"/>
      <w:lvlJc w:val="left"/>
      <w:pPr>
        <w:tabs>
          <w:tab w:val="num" w:pos="720"/>
        </w:tabs>
        <w:ind w:left="720" w:hanging="720"/>
      </w:pPr>
      <w:rPr>
        <w:rFonts w:hint="default"/>
      </w:rPr>
    </w:lvl>
  </w:abstractNum>
  <w:abstractNum w:abstractNumId="29">
    <w:nsid w:val="46347E81"/>
    <w:multiLevelType w:val="multilevel"/>
    <w:tmpl w:val="0F884B1C"/>
    <w:lvl w:ilvl="0">
      <w:start w:val="1"/>
      <w:numFmt w:val="lowerRoman"/>
      <w:lvlText w:val="(%1.)"/>
      <w:lvlJc w:val="left"/>
      <w:pPr>
        <w:ind w:left="1080" w:hanging="360"/>
      </w:pPr>
      <w:rPr>
        <w:rFonts w:hint="default"/>
        <w:b w:val="0"/>
        <w:bCs w:val="0"/>
        <w:i w:val="0"/>
        <w:u w:val="none"/>
      </w:rPr>
    </w:lvl>
    <w:lvl w:ilvl="1">
      <w:start w:val="1"/>
      <w:numFmt w:val="lowerRoman"/>
      <w:lvlText w:val="(%2)"/>
      <w:lvlJc w:val="left"/>
      <w:pPr>
        <w:ind w:left="1440" w:hanging="360"/>
      </w:pPr>
      <w:rPr>
        <w:rFonts w:hint="default"/>
        <w:b w:val="0"/>
        <w:bCs w:val="0"/>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0">
    <w:nsid w:val="46976066"/>
    <w:multiLevelType w:val="hybridMultilevel"/>
    <w:tmpl w:val="D834D1F6"/>
    <w:lvl w:ilvl="0" w:tplc="F3B408B2">
      <w:start w:val="9"/>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nsid w:val="4A166B7A"/>
    <w:multiLevelType w:val="multilevel"/>
    <w:tmpl w:val="6996344E"/>
    <w:lvl w:ilvl="0">
      <w:start w:val="4"/>
      <w:numFmt w:val="decimal"/>
      <w:lvlText w:val="%1."/>
      <w:lvlJc w:val="left"/>
      <w:pPr>
        <w:ind w:left="1004" w:hanging="360"/>
      </w:pPr>
      <w:rPr>
        <w:rFonts w:hint="default"/>
      </w:rPr>
    </w:lvl>
    <w:lvl w:ilvl="1">
      <w:start w:val="1"/>
      <w:numFmt w:val="decimal"/>
      <w:isLgl/>
      <w:lvlText w:val="%1.%2."/>
      <w:lvlJc w:val="left"/>
      <w:pPr>
        <w:ind w:left="1364" w:hanging="720"/>
      </w:pPr>
      <w:rPr>
        <w:rFonts w:asciiTheme="minorHAnsi" w:eastAsia="MS PGothic" w:hAnsiTheme="minorHAnsi" w:hint="default"/>
      </w:rPr>
    </w:lvl>
    <w:lvl w:ilvl="2">
      <w:start w:val="1"/>
      <w:numFmt w:val="decimal"/>
      <w:isLgl/>
      <w:lvlText w:val="%1.%2.%3."/>
      <w:lvlJc w:val="left"/>
      <w:pPr>
        <w:ind w:left="1364" w:hanging="720"/>
      </w:pPr>
      <w:rPr>
        <w:rFonts w:asciiTheme="minorHAnsi" w:eastAsia="MS PGothic" w:hAnsiTheme="minorHAnsi" w:hint="default"/>
      </w:rPr>
    </w:lvl>
    <w:lvl w:ilvl="3">
      <w:start w:val="1"/>
      <w:numFmt w:val="decimal"/>
      <w:isLgl/>
      <w:lvlText w:val="%1.%2.%3.%4."/>
      <w:lvlJc w:val="left"/>
      <w:pPr>
        <w:ind w:left="1724" w:hanging="1080"/>
      </w:pPr>
      <w:rPr>
        <w:rFonts w:asciiTheme="minorHAnsi" w:eastAsia="MS PGothic" w:hAnsiTheme="minorHAnsi" w:hint="default"/>
      </w:rPr>
    </w:lvl>
    <w:lvl w:ilvl="4">
      <w:start w:val="1"/>
      <w:numFmt w:val="decimal"/>
      <w:isLgl/>
      <w:lvlText w:val="%1.%2.%3.%4.%5."/>
      <w:lvlJc w:val="left"/>
      <w:pPr>
        <w:ind w:left="1724" w:hanging="1080"/>
      </w:pPr>
      <w:rPr>
        <w:rFonts w:asciiTheme="minorHAnsi" w:eastAsia="MS PGothic" w:hAnsiTheme="minorHAnsi" w:hint="default"/>
      </w:rPr>
    </w:lvl>
    <w:lvl w:ilvl="5">
      <w:start w:val="1"/>
      <w:numFmt w:val="decimal"/>
      <w:isLgl/>
      <w:lvlText w:val="%1.%2.%3.%4.%5.%6."/>
      <w:lvlJc w:val="left"/>
      <w:pPr>
        <w:ind w:left="2084" w:hanging="1440"/>
      </w:pPr>
      <w:rPr>
        <w:rFonts w:asciiTheme="minorHAnsi" w:eastAsia="MS PGothic" w:hAnsiTheme="minorHAnsi" w:hint="default"/>
      </w:rPr>
    </w:lvl>
    <w:lvl w:ilvl="6">
      <w:start w:val="1"/>
      <w:numFmt w:val="decimal"/>
      <w:isLgl/>
      <w:lvlText w:val="%1.%2.%3.%4.%5.%6.%7."/>
      <w:lvlJc w:val="left"/>
      <w:pPr>
        <w:ind w:left="2444" w:hanging="1800"/>
      </w:pPr>
      <w:rPr>
        <w:rFonts w:asciiTheme="minorHAnsi" w:eastAsia="MS PGothic" w:hAnsiTheme="minorHAnsi" w:hint="default"/>
      </w:rPr>
    </w:lvl>
    <w:lvl w:ilvl="7">
      <w:start w:val="1"/>
      <w:numFmt w:val="decimal"/>
      <w:isLgl/>
      <w:lvlText w:val="%1.%2.%3.%4.%5.%6.%7.%8."/>
      <w:lvlJc w:val="left"/>
      <w:pPr>
        <w:ind w:left="2444" w:hanging="1800"/>
      </w:pPr>
      <w:rPr>
        <w:rFonts w:asciiTheme="minorHAnsi" w:eastAsia="MS PGothic" w:hAnsiTheme="minorHAnsi" w:hint="default"/>
      </w:rPr>
    </w:lvl>
    <w:lvl w:ilvl="8">
      <w:start w:val="1"/>
      <w:numFmt w:val="decimal"/>
      <w:isLgl/>
      <w:lvlText w:val="%1.%2.%3.%4.%5.%6.%7.%8.%9."/>
      <w:lvlJc w:val="left"/>
      <w:pPr>
        <w:ind w:left="2804" w:hanging="2160"/>
      </w:pPr>
      <w:rPr>
        <w:rFonts w:asciiTheme="minorHAnsi" w:eastAsia="MS PGothic" w:hAnsiTheme="minorHAnsi" w:hint="default"/>
      </w:rPr>
    </w:lvl>
  </w:abstractNum>
  <w:abstractNum w:abstractNumId="32">
    <w:nsid w:val="4A612D09"/>
    <w:multiLevelType w:val="hybridMultilevel"/>
    <w:tmpl w:val="5798B39E"/>
    <w:lvl w:ilvl="0" w:tplc="E6EC687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AEB69ED"/>
    <w:multiLevelType w:val="hybridMultilevel"/>
    <w:tmpl w:val="F47CBDC6"/>
    <w:lvl w:ilvl="0" w:tplc="6456B5E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B287610"/>
    <w:multiLevelType w:val="hybridMultilevel"/>
    <w:tmpl w:val="3D7E607E"/>
    <w:lvl w:ilvl="0" w:tplc="9DFEA696">
      <w:start w:val="4"/>
      <w:numFmt w:val="bullet"/>
      <w:lvlText w:val="-"/>
      <w:lvlJc w:val="left"/>
      <w:pPr>
        <w:tabs>
          <w:tab w:val="num" w:pos="420"/>
        </w:tabs>
        <w:ind w:left="420" w:hanging="420"/>
      </w:pPr>
      <w:rPr>
        <w:rFonts w:ascii="Century" w:eastAsia="MS Gothic" w:hAnsi="Century" w:cs="Arial"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nsid w:val="4BA0787E"/>
    <w:multiLevelType w:val="hybridMultilevel"/>
    <w:tmpl w:val="AE36C144"/>
    <w:lvl w:ilvl="0" w:tplc="29FC1FB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4DC245CA"/>
    <w:multiLevelType w:val="hybridMultilevel"/>
    <w:tmpl w:val="1200FC7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4E3F0D0E"/>
    <w:multiLevelType w:val="hybridMultilevel"/>
    <w:tmpl w:val="116CD276"/>
    <w:lvl w:ilvl="0" w:tplc="29FC1FB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4FFB1AE4"/>
    <w:multiLevelType w:val="hybridMultilevel"/>
    <w:tmpl w:val="977625C2"/>
    <w:lvl w:ilvl="0" w:tplc="29FC1FB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51945F1F"/>
    <w:multiLevelType w:val="singleLevel"/>
    <w:tmpl w:val="45CC29D4"/>
    <w:lvl w:ilvl="0">
      <w:start w:val="1"/>
      <w:numFmt w:val="lowerRoman"/>
      <w:lvlText w:val="(%1)"/>
      <w:lvlJc w:val="left"/>
      <w:pPr>
        <w:tabs>
          <w:tab w:val="num" w:pos="1440"/>
        </w:tabs>
        <w:ind w:left="1440" w:hanging="720"/>
      </w:pPr>
      <w:rPr>
        <w:rFonts w:hint="default"/>
      </w:rPr>
    </w:lvl>
  </w:abstractNum>
  <w:abstractNum w:abstractNumId="40">
    <w:nsid w:val="521B1978"/>
    <w:multiLevelType w:val="hybridMultilevel"/>
    <w:tmpl w:val="DB12BDAA"/>
    <w:lvl w:ilvl="0" w:tplc="E6EC687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2251F56"/>
    <w:multiLevelType w:val="hybridMultilevel"/>
    <w:tmpl w:val="0AC21E50"/>
    <w:lvl w:ilvl="0" w:tplc="FAB0CCE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55957F7B"/>
    <w:multiLevelType w:val="singleLevel"/>
    <w:tmpl w:val="4DA88682"/>
    <w:lvl w:ilvl="0">
      <w:start w:val="1"/>
      <w:numFmt w:val="lowerRoman"/>
      <w:lvlText w:val="(%1.)"/>
      <w:lvlJc w:val="left"/>
      <w:pPr>
        <w:tabs>
          <w:tab w:val="num" w:pos="720"/>
        </w:tabs>
        <w:ind w:left="360" w:hanging="360"/>
      </w:pPr>
      <w:rPr>
        <w:b w:val="0"/>
        <w:i w:val="0"/>
        <w:u w:val="none"/>
      </w:rPr>
    </w:lvl>
  </w:abstractNum>
  <w:abstractNum w:abstractNumId="43">
    <w:nsid w:val="56EC72D6"/>
    <w:multiLevelType w:val="multilevel"/>
    <w:tmpl w:val="220EC4D4"/>
    <w:styleLink w:val="CurrentList1"/>
    <w:lvl w:ilvl="0">
      <w:start w:val="1"/>
      <w:numFmt w:val="none"/>
      <w:lvlText w:val="(a)"/>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596E076D"/>
    <w:multiLevelType w:val="hybridMultilevel"/>
    <w:tmpl w:val="7D5EE8DA"/>
    <w:lvl w:ilvl="0" w:tplc="BD0E3982">
      <w:start w:val="4"/>
      <w:numFmt w:val="decimal"/>
      <w:lvlText w:val="%1."/>
      <w:lvlJc w:val="left"/>
      <w:pPr>
        <w:ind w:left="927" w:hanging="36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45">
    <w:nsid w:val="5A717A78"/>
    <w:multiLevelType w:val="hybridMultilevel"/>
    <w:tmpl w:val="5D4A6A28"/>
    <w:lvl w:ilvl="0" w:tplc="85967504">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C057C0D"/>
    <w:multiLevelType w:val="singleLevel"/>
    <w:tmpl w:val="BF3E33B8"/>
    <w:lvl w:ilvl="0">
      <w:start w:val="1"/>
      <w:numFmt w:val="lowerLetter"/>
      <w:lvlText w:val="(%1)"/>
      <w:lvlJc w:val="left"/>
      <w:pPr>
        <w:tabs>
          <w:tab w:val="num" w:pos="1440"/>
        </w:tabs>
        <w:ind w:left="1440" w:hanging="720"/>
      </w:pPr>
      <w:rPr>
        <w:rFonts w:hint="default"/>
      </w:rPr>
    </w:lvl>
  </w:abstractNum>
  <w:abstractNum w:abstractNumId="47">
    <w:nsid w:val="5ECD251D"/>
    <w:multiLevelType w:val="hybridMultilevel"/>
    <w:tmpl w:val="24706392"/>
    <w:lvl w:ilvl="0" w:tplc="1BE6CCB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63D52E24"/>
    <w:multiLevelType w:val="singleLevel"/>
    <w:tmpl w:val="382E8E6C"/>
    <w:lvl w:ilvl="0">
      <w:start w:val="1"/>
      <w:numFmt w:val="decimal"/>
      <w:lvlText w:val="%1."/>
      <w:lvlJc w:val="left"/>
      <w:pPr>
        <w:tabs>
          <w:tab w:val="num" w:pos="720"/>
        </w:tabs>
        <w:ind w:left="720" w:hanging="720"/>
      </w:pPr>
      <w:rPr>
        <w:rFonts w:hint="default"/>
      </w:rPr>
    </w:lvl>
  </w:abstractNum>
  <w:abstractNum w:abstractNumId="49">
    <w:nsid w:val="64FD04CF"/>
    <w:multiLevelType w:val="hybridMultilevel"/>
    <w:tmpl w:val="6BA2ACE6"/>
    <w:lvl w:ilvl="0" w:tplc="BAA6249E">
      <w:start w:val="1"/>
      <w:numFmt w:val="lowerLetter"/>
      <w:lvlText w:val="(%1)"/>
      <w:lvlJc w:val="left"/>
      <w:pPr>
        <w:tabs>
          <w:tab w:val="num" w:pos="1080"/>
        </w:tabs>
        <w:ind w:left="1080" w:hanging="360"/>
      </w:pPr>
      <w:rPr>
        <w:rFonts w:hint="default"/>
      </w:rPr>
    </w:lvl>
    <w:lvl w:ilvl="1" w:tplc="2DDCA6E4" w:tentative="1">
      <w:start w:val="1"/>
      <w:numFmt w:val="lowerLetter"/>
      <w:lvlText w:val="%2."/>
      <w:lvlJc w:val="left"/>
      <w:pPr>
        <w:tabs>
          <w:tab w:val="num" w:pos="1440"/>
        </w:tabs>
        <w:ind w:left="1440" w:hanging="360"/>
      </w:pPr>
    </w:lvl>
    <w:lvl w:ilvl="2" w:tplc="08BA2E3A" w:tentative="1">
      <w:start w:val="1"/>
      <w:numFmt w:val="lowerRoman"/>
      <w:lvlText w:val="%3."/>
      <w:lvlJc w:val="right"/>
      <w:pPr>
        <w:tabs>
          <w:tab w:val="num" w:pos="2160"/>
        </w:tabs>
        <w:ind w:left="2160" w:hanging="180"/>
      </w:pPr>
    </w:lvl>
    <w:lvl w:ilvl="3" w:tplc="BE30B534" w:tentative="1">
      <w:start w:val="1"/>
      <w:numFmt w:val="decimal"/>
      <w:lvlText w:val="%4."/>
      <w:lvlJc w:val="left"/>
      <w:pPr>
        <w:tabs>
          <w:tab w:val="num" w:pos="2880"/>
        </w:tabs>
        <w:ind w:left="2880" w:hanging="360"/>
      </w:pPr>
    </w:lvl>
    <w:lvl w:ilvl="4" w:tplc="1DA0FC12" w:tentative="1">
      <w:start w:val="1"/>
      <w:numFmt w:val="lowerLetter"/>
      <w:lvlText w:val="%5."/>
      <w:lvlJc w:val="left"/>
      <w:pPr>
        <w:tabs>
          <w:tab w:val="num" w:pos="3600"/>
        </w:tabs>
        <w:ind w:left="3600" w:hanging="360"/>
      </w:pPr>
    </w:lvl>
    <w:lvl w:ilvl="5" w:tplc="072C7210" w:tentative="1">
      <w:start w:val="1"/>
      <w:numFmt w:val="lowerRoman"/>
      <w:lvlText w:val="%6."/>
      <w:lvlJc w:val="right"/>
      <w:pPr>
        <w:tabs>
          <w:tab w:val="num" w:pos="4320"/>
        </w:tabs>
        <w:ind w:left="4320" w:hanging="180"/>
      </w:pPr>
    </w:lvl>
    <w:lvl w:ilvl="6" w:tplc="552AB4AC" w:tentative="1">
      <w:start w:val="1"/>
      <w:numFmt w:val="decimal"/>
      <w:lvlText w:val="%7."/>
      <w:lvlJc w:val="left"/>
      <w:pPr>
        <w:tabs>
          <w:tab w:val="num" w:pos="5040"/>
        </w:tabs>
        <w:ind w:left="5040" w:hanging="360"/>
      </w:pPr>
    </w:lvl>
    <w:lvl w:ilvl="7" w:tplc="B802D276" w:tentative="1">
      <w:start w:val="1"/>
      <w:numFmt w:val="lowerLetter"/>
      <w:lvlText w:val="%8."/>
      <w:lvlJc w:val="left"/>
      <w:pPr>
        <w:tabs>
          <w:tab w:val="num" w:pos="5760"/>
        </w:tabs>
        <w:ind w:left="5760" w:hanging="360"/>
      </w:pPr>
    </w:lvl>
    <w:lvl w:ilvl="8" w:tplc="AE3CD034" w:tentative="1">
      <w:start w:val="1"/>
      <w:numFmt w:val="lowerRoman"/>
      <w:lvlText w:val="%9."/>
      <w:lvlJc w:val="right"/>
      <w:pPr>
        <w:tabs>
          <w:tab w:val="num" w:pos="6480"/>
        </w:tabs>
        <w:ind w:left="6480" w:hanging="180"/>
      </w:pPr>
    </w:lvl>
  </w:abstractNum>
  <w:abstractNum w:abstractNumId="50">
    <w:nsid w:val="656A6B27"/>
    <w:multiLevelType w:val="hybridMultilevel"/>
    <w:tmpl w:val="BB789CE8"/>
    <w:lvl w:ilvl="0" w:tplc="29FC1FB2">
      <w:start w:val="1"/>
      <w:numFmt w:val="lowerLetter"/>
      <w:lvlText w:val="(%1)"/>
      <w:lvlJc w:val="left"/>
      <w:pPr>
        <w:tabs>
          <w:tab w:val="num" w:pos="1080"/>
        </w:tabs>
        <w:ind w:left="1080" w:hanging="360"/>
      </w:pPr>
      <w:rPr>
        <w:rFonts w:hint="default"/>
      </w:rPr>
    </w:lvl>
    <w:lvl w:ilvl="1" w:tplc="04090019">
      <w:start w:val="1"/>
      <w:numFmt w:val="upperRoman"/>
      <w:lvlText w:val="%2."/>
      <w:lvlJc w:val="right"/>
      <w:pPr>
        <w:tabs>
          <w:tab w:val="num" w:pos="1260"/>
        </w:tabs>
        <w:ind w:left="1260" w:hanging="18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65B76599"/>
    <w:multiLevelType w:val="hybridMultilevel"/>
    <w:tmpl w:val="C19E6D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66B87153"/>
    <w:multiLevelType w:val="hybridMultilevel"/>
    <w:tmpl w:val="BB2AAFD6"/>
    <w:lvl w:ilvl="0" w:tplc="29FC1FB2">
      <w:start w:val="1"/>
      <w:numFmt w:val="lowerLetter"/>
      <w:lvlText w:val="(%1)"/>
      <w:lvlJc w:val="left"/>
      <w:pPr>
        <w:tabs>
          <w:tab w:val="num" w:pos="1080"/>
        </w:tabs>
        <w:ind w:left="1080" w:hanging="360"/>
      </w:pPr>
      <w:rPr>
        <w:rFonts w:hint="default"/>
      </w:rPr>
    </w:lvl>
    <w:lvl w:ilvl="1" w:tplc="04090013"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689029FF"/>
    <w:multiLevelType w:val="hybridMultilevel"/>
    <w:tmpl w:val="9A2AE6BA"/>
    <w:lvl w:ilvl="0" w:tplc="BF3E33B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6A545AD5"/>
    <w:multiLevelType w:val="hybridMultilevel"/>
    <w:tmpl w:val="C2803B4E"/>
    <w:lvl w:ilvl="0" w:tplc="707818E0">
      <w:start w:val="1"/>
      <w:numFmt w:val="bullet"/>
      <w:pStyle w:val="ListParagraph"/>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5">
    <w:nsid w:val="6AB72FD5"/>
    <w:multiLevelType w:val="hybridMultilevel"/>
    <w:tmpl w:val="4FE68336"/>
    <w:lvl w:ilvl="0" w:tplc="5BE035E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FD75D1E"/>
    <w:multiLevelType w:val="singleLevel"/>
    <w:tmpl w:val="056094A8"/>
    <w:lvl w:ilvl="0">
      <w:start w:val="1"/>
      <w:numFmt w:val="lowerLetter"/>
      <w:lvlText w:val="(%1)"/>
      <w:lvlJc w:val="left"/>
      <w:pPr>
        <w:tabs>
          <w:tab w:val="num" w:pos="1440"/>
        </w:tabs>
        <w:ind w:left="1440" w:hanging="720"/>
      </w:pPr>
      <w:rPr>
        <w:rFonts w:hint="default"/>
      </w:rPr>
    </w:lvl>
  </w:abstractNum>
  <w:abstractNum w:abstractNumId="57">
    <w:nsid w:val="70357757"/>
    <w:multiLevelType w:val="singleLevel"/>
    <w:tmpl w:val="45CC29D4"/>
    <w:lvl w:ilvl="0">
      <w:start w:val="1"/>
      <w:numFmt w:val="lowerRoman"/>
      <w:lvlText w:val="(%1)"/>
      <w:lvlJc w:val="left"/>
      <w:pPr>
        <w:tabs>
          <w:tab w:val="num" w:pos="1440"/>
        </w:tabs>
        <w:ind w:left="1440" w:hanging="720"/>
      </w:pPr>
      <w:rPr>
        <w:rFonts w:hint="default"/>
      </w:rPr>
    </w:lvl>
  </w:abstractNum>
  <w:abstractNum w:abstractNumId="58">
    <w:nsid w:val="7F4E1619"/>
    <w:multiLevelType w:val="hybridMultilevel"/>
    <w:tmpl w:val="F228816C"/>
    <w:lvl w:ilvl="0" w:tplc="2B6C187A">
      <w:start w:val="1"/>
      <w:numFmt w:val="lowerLetter"/>
      <w:lvlText w:val="(%1)"/>
      <w:lvlJc w:val="left"/>
      <w:pPr>
        <w:tabs>
          <w:tab w:val="num" w:pos="1440"/>
        </w:tabs>
        <w:ind w:left="1440" w:hanging="360"/>
      </w:pPr>
      <w:rPr>
        <w:rFonts w:hint="default"/>
      </w:rPr>
    </w:lvl>
    <w:lvl w:ilvl="1" w:tplc="6CF69DB6">
      <w:start w:val="1"/>
      <w:numFmt w:val="lowerLetter"/>
      <w:lvlText w:val="%2."/>
      <w:lvlJc w:val="left"/>
      <w:pPr>
        <w:tabs>
          <w:tab w:val="num" w:pos="1440"/>
        </w:tabs>
        <w:ind w:left="1440" w:hanging="360"/>
      </w:pPr>
    </w:lvl>
    <w:lvl w:ilvl="2" w:tplc="FC76C460" w:tentative="1">
      <w:start w:val="1"/>
      <w:numFmt w:val="lowerRoman"/>
      <w:lvlText w:val="%3."/>
      <w:lvlJc w:val="right"/>
      <w:pPr>
        <w:tabs>
          <w:tab w:val="num" w:pos="2160"/>
        </w:tabs>
        <w:ind w:left="2160" w:hanging="180"/>
      </w:pPr>
    </w:lvl>
    <w:lvl w:ilvl="3" w:tplc="3FAAE3F4" w:tentative="1">
      <w:start w:val="1"/>
      <w:numFmt w:val="decimal"/>
      <w:lvlText w:val="%4."/>
      <w:lvlJc w:val="left"/>
      <w:pPr>
        <w:tabs>
          <w:tab w:val="num" w:pos="2880"/>
        </w:tabs>
        <w:ind w:left="2880" w:hanging="360"/>
      </w:pPr>
    </w:lvl>
    <w:lvl w:ilvl="4" w:tplc="AB3CAE72" w:tentative="1">
      <w:start w:val="1"/>
      <w:numFmt w:val="lowerLetter"/>
      <w:lvlText w:val="%5."/>
      <w:lvlJc w:val="left"/>
      <w:pPr>
        <w:tabs>
          <w:tab w:val="num" w:pos="3600"/>
        </w:tabs>
        <w:ind w:left="3600" w:hanging="360"/>
      </w:pPr>
    </w:lvl>
    <w:lvl w:ilvl="5" w:tplc="B97697DE" w:tentative="1">
      <w:start w:val="1"/>
      <w:numFmt w:val="lowerRoman"/>
      <w:lvlText w:val="%6."/>
      <w:lvlJc w:val="right"/>
      <w:pPr>
        <w:tabs>
          <w:tab w:val="num" w:pos="4320"/>
        </w:tabs>
        <w:ind w:left="4320" w:hanging="180"/>
      </w:pPr>
    </w:lvl>
    <w:lvl w:ilvl="6" w:tplc="A68AAF58" w:tentative="1">
      <w:start w:val="1"/>
      <w:numFmt w:val="decimal"/>
      <w:lvlText w:val="%7."/>
      <w:lvlJc w:val="left"/>
      <w:pPr>
        <w:tabs>
          <w:tab w:val="num" w:pos="5040"/>
        </w:tabs>
        <w:ind w:left="5040" w:hanging="360"/>
      </w:pPr>
    </w:lvl>
    <w:lvl w:ilvl="7" w:tplc="51BE44B8" w:tentative="1">
      <w:start w:val="1"/>
      <w:numFmt w:val="lowerLetter"/>
      <w:lvlText w:val="%8."/>
      <w:lvlJc w:val="left"/>
      <w:pPr>
        <w:tabs>
          <w:tab w:val="num" w:pos="5760"/>
        </w:tabs>
        <w:ind w:left="5760" w:hanging="360"/>
      </w:pPr>
    </w:lvl>
    <w:lvl w:ilvl="8" w:tplc="92425302" w:tentative="1">
      <w:start w:val="1"/>
      <w:numFmt w:val="lowerRoman"/>
      <w:lvlText w:val="%9."/>
      <w:lvlJc w:val="right"/>
      <w:pPr>
        <w:tabs>
          <w:tab w:val="num" w:pos="6480"/>
        </w:tabs>
        <w:ind w:left="6480" w:hanging="180"/>
      </w:pPr>
    </w:lvl>
  </w:abstractNum>
  <w:num w:numId="1">
    <w:abstractNumId w:val="54"/>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8"/>
  </w:num>
  <w:num w:numId="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
  </w:num>
  <w:num w:numId="6">
    <w:abstractNumId w:val="34"/>
  </w:num>
  <w:num w:numId="7">
    <w:abstractNumId w:val="44"/>
  </w:num>
  <w:num w:numId="8">
    <w:abstractNumId w:val="48"/>
  </w:num>
  <w:num w:numId="9">
    <w:abstractNumId w:val="46"/>
  </w:num>
  <w:num w:numId="10">
    <w:abstractNumId w:val="15"/>
  </w:num>
  <w:num w:numId="11">
    <w:abstractNumId w:val="28"/>
  </w:num>
  <w:num w:numId="12">
    <w:abstractNumId w:val="20"/>
  </w:num>
  <w:num w:numId="13">
    <w:abstractNumId w:val="13"/>
  </w:num>
  <w:num w:numId="14">
    <w:abstractNumId w:val="56"/>
  </w:num>
  <w:num w:numId="15">
    <w:abstractNumId w:val="3"/>
  </w:num>
  <w:num w:numId="16">
    <w:abstractNumId w:val="24"/>
  </w:num>
  <w:num w:numId="17">
    <w:abstractNumId w:val="23"/>
  </w:num>
  <w:num w:numId="18">
    <w:abstractNumId w:val="5"/>
  </w:num>
  <w:num w:numId="19">
    <w:abstractNumId w:val="43"/>
  </w:num>
  <w:num w:numId="20">
    <w:abstractNumId w:val="35"/>
  </w:num>
  <w:num w:numId="21">
    <w:abstractNumId w:val="49"/>
  </w:num>
  <w:num w:numId="22">
    <w:abstractNumId w:val="52"/>
  </w:num>
  <w:num w:numId="23">
    <w:abstractNumId w:val="10"/>
  </w:num>
  <w:num w:numId="24">
    <w:abstractNumId w:val="12"/>
  </w:num>
  <w:num w:numId="25">
    <w:abstractNumId w:val="38"/>
  </w:num>
  <w:num w:numId="26">
    <w:abstractNumId w:val="16"/>
  </w:num>
  <w:num w:numId="27">
    <w:abstractNumId w:val="30"/>
  </w:num>
  <w:num w:numId="28">
    <w:abstractNumId w:val="50"/>
  </w:num>
  <w:num w:numId="29">
    <w:abstractNumId w:val="11"/>
  </w:num>
  <w:num w:numId="30">
    <w:abstractNumId w:val="37"/>
  </w:num>
  <w:num w:numId="31">
    <w:abstractNumId w:val="26"/>
  </w:num>
  <w:num w:numId="32">
    <w:abstractNumId w:val="58"/>
  </w:num>
  <w:num w:numId="33">
    <w:abstractNumId w:val="47"/>
  </w:num>
  <w:num w:numId="34">
    <w:abstractNumId w:val="27"/>
  </w:num>
  <w:num w:numId="35">
    <w:abstractNumId w:val="25"/>
  </w:num>
  <w:num w:numId="36">
    <w:abstractNumId w:val="17"/>
  </w:num>
  <w:num w:numId="37">
    <w:abstractNumId w:val="29"/>
  </w:num>
  <w:num w:numId="38">
    <w:abstractNumId w:val="18"/>
  </w:num>
  <w:num w:numId="39">
    <w:abstractNumId w:val="53"/>
  </w:num>
  <w:num w:numId="40">
    <w:abstractNumId w:val="6"/>
  </w:num>
  <w:num w:numId="41">
    <w:abstractNumId w:val="32"/>
  </w:num>
  <w:num w:numId="42">
    <w:abstractNumId w:val="1"/>
  </w:num>
  <w:num w:numId="43">
    <w:abstractNumId w:val="40"/>
  </w:num>
  <w:num w:numId="44">
    <w:abstractNumId w:val="55"/>
  </w:num>
  <w:num w:numId="45">
    <w:abstractNumId w:val="39"/>
  </w:num>
  <w:num w:numId="46">
    <w:abstractNumId w:val="14"/>
  </w:num>
  <w:num w:numId="47">
    <w:abstractNumId w:val="57"/>
  </w:num>
  <w:num w:numId="48">
    <w:abstractNumId w:val="2"/>
  </w:num>
  <w:num w:numId="49">
    <w:abstractNumId w:val="22"/>
  </w:num>
  <w:num w:numId="50">
    <w:abstractNumId w:val="21"/>
  </w:num>
  <w:num w:numId="51">
    <w:abstractNumId w:val="42"/>
  </w:num>
  <w:num w:numId="52">
    <w:abstractNumId w:val="45"/>
  </w:num>
  <w:num w:numId="53">
    <w:abstractNumId w:val="19"/>
  </w:num>
  <w:num w:numId="54">
    <w:abstractNumId w:val="4"/>
  </w:num>
  <w:num w:numId="55">
    <w:abstractNumId w:val="51"/>
  </w:num>
  <w:num w:numId="56">
    <w:abstractNumId w:val="9"/>
  </w:num>
  <w:num w:numId="57">
    <w:abstractNumId w:val="7"/>
  </w:num>
  <w:num w:numId="58">
    <w:abstractNumId w:val="36"/>
  </w:num>
  <w:num w:numId="59">
    <w:abstractNumId w:val="41"/>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
  <w:removePersonalInformation/>
  <w:removeDateAndTime/>
  <w:embedSystemFonts/>
  <w:bordersDoNotSurroundHeader/>
  <w:bordersDoNotSurroundFooter/>
  <w:attachedTemplate r:id="rId1"/>
  <w:stylePaneFormatFilter w:val="3F01"/>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7170">
      <v:textbox inset="5.85pt,.7pt,5.85pt,.7pt"/>
    </o:shapedefaults>
    <o:shapelayout v:ext="edit">
      <o:idmap v:ext="edit" data="6"/>
    </o:shapelayout>
  </w:hdrShapeDefaults>
  <w:footnotePr>
    <w:footnote w:id="0"/>
    <w:footnote w:id="1"/>
    <w:footnote w:id="2"/>
  </w:footnotePr>
  <w:endnotePr>
    <w:endnote w:id="0"/>
    <w:endnote w:id="1"/>
  </w:endnotePr>
  <w:compat>
    <w:useFELayout/>
  </w:compat>
  <w:rsids>
    <w:rsidRoot w:val="005C0E98"/>
    <w:rsid w:val="00000504"/>
    <w:rsid w:val="0000243D"/>
    <w:rsid w:val="000034F8"/>
    <w:rsid w:val="00006F18"/>
    <w:rsid w:val="000104DF"/>
    <w:rsid w:val="00010E4E"/>
    <w:rsid w:val="0001688F"/>
    <w:rsid w:val="00016F6A"/>
    <w:rsid w:val="00017984"/>
    <w:rsid w:val="000202F2"/>
    <w:rsid w:val="00020BBC"/>
    <w:rsid w:val="000219F2"/>
    <w:rsid w:val="00024DE2"/>
    <w:rsid w:val="0002634D"/>
    <w:rsid w:val="00030266"/>
    <w:rsid w:val="00033F9B"/>
    <w:rsid w:val="00035675"/>
    <w:rsid w:val="0003737E"/>
    <w:rsid w:val="00041FA6"/>
    <w:rsid w:val="00044B17"/>
    <w:rsid w:val="00045D72"/>
    <w:rsid w:val="00057CE0"/>
    <w:rsid w:val="0006199B"/>
    <w:rsid w:val="00065179"/>
    <w:rsid w:val="000725FB"/>
    <w:rsid w:val="00077258"/>
    <w:rsid w:val="000825B0"/>
    <w:rsid w:val="00084D04"/>
    <w:rsid w:val="00084F8D"/>
    <w:rsid w:val="0008683F"/>
    <w:rsid w:val="00086D06"/>
    <w:rsid w:val="00092630"/>
    <w:rsid w:val="00094228"/>
    <w:rsid w:val="000970DB"/>
    <w:rsid w:val="000977AB"/>
    <w:rsid w:val="000A0397"/>
    <w:rsid w:val="000B4DA0"/>
    <w:rsid w:val="000B5830"/>
    <w:rsid w:val="000B6460"/>
    <w:rsid w:val="000B743F"/>
    <w:rsid w:val="000C06CE"/>
    <w:rsid w:val="000C0A7E"/>
    <w:rsid w:val="000C0E6C"/>
    <w:rsid w:val="000C6FC9"/>
    <w:rsid w:val="000D3450"/>
    <w:rsid w:val="000D3CFF"/>
    <w:rsid w:val="000D4E78"/>
    <w:rsid w:val="000D52CA"/>
    <w:rsid w:val="000D72B6"/>
    <w:rsid w:val="000E0E5F"/>
    <w:rsid w:val="000E1F82"/>
    <w:rsid w:val="000E568D"/>
    <w:rsid w:val="000F34D4"/>
    <w:rsid w:val="000F6159"/>
    <w:rsid w:val="0010043F"/>
    <w:rsid w:val="001019C1"/>
    <w:rsid w:val="0010603F"/>
    <w:rsid w:val="001102DB"/>
    <w:rsid w:val="00113D5C"/>
    <w:rsid w:val="00125087"/>
    <w:rsid w:val="001255F9"/>
    <w:rsid w:val="00132BF5"/>
    <w:rsid w:val="0014073E"/>
    <w:rsid w:val="00146DFC"/>
    <w:rsid w:val="00150680"/>
    <w:rsid w:val="0015085C"/>
    <w:rsid w:val="00151A0C"/>
    <w:rsid w:val="00160D01"/>
    <w:rsid w:val="0016654A"/>
    <w:rsid w:val="0016699E"/>
    <w:rsid w:val="00171837"/>
    <w:rsid w:val="001742B9"/>
    <w:rsid w:val="0017488E"/>
    <w:rsid w:val="0017501D"/>
    <w:rsid w:val="0017538B"/>
    <w:rsid w:val="0017622B"/>
    <w:rsid w:val="00176D32"/>
    <w:rsid w:val="0018211E"/>
    <w:rsid w:val="00182760"/>
    <w:rsid w:val="00194E91"/>
    <w:rsid w:val="001A01A1"/>
    <w:rsid w:val="001A5EB0"/>
    <w:rsid w:val="001A680F"/>
    <w:rsid w:val="001B0E69"/>
    <w:rsid w:val="001B1C35"/>
    <w:rsid w:val="001B471F"/>
    <w:rsid w:val="001B540A"/>
    <w:rsid w:val="001C4CAF"/>
    <w:rsid w:val="001C66BB"/>
    <w:rsid w:val="001C7F31"/>
    <w:rsid w:val="001D0048"/>
    <w:rsid w:val="001D78F1"/>
    <w:rsid w:val="001E0899"/>
    <w:rsid w:val="001E54B6"/>
    <w:rsid w:val="001F187C"/>
    <w:rsid w:val="001F55BC"/>
    <w:rsid w:val="002008A6"/>
    <w:rsid w:val="00200923"/>
    <w:rsid w:val="0020231F"/>
    <w:rsid w:val="002041F2"/>
    <w:rsid w:val="00204468"/>
    <w:rsid w:val="00210832"/>
    <w:rsid w:val="00216D0C"/>
    <w:rsid w:val="0021770F"/>
    <w:rsid w:val="00221AC8"/>
    <w:rsid w:val="00224FC5"/>
    <w:rsid w:val="00235F4B"/>
    <w:rsid w:val="00237488"/>
    <w:rsid w:val="00243A72"/>
    <w:rsid w:val="00250801"/>
    <w:rsid w:val="00255C8A"/>
    <w:rsid w:val="00256C43"/>
    <w:rsid w:val="00260377"/>
    <w:rsid w:val="00263369"/>
    <w:rsid w:val="00267F18"/>
    <w:rsid w:val="0027075E"/>
    <w:rsid w:val="00271D0A"/>
    <w:rsid w:val="00277A8B"/>
    <w:rsid w:val="00281092"/>
    <w:rsid w:val="00284C81"/>
    <w:rsid w:val="0029095B"/>
    <w:rsid w:val="002913C5"/>
    <w:rsid w:val="00292CE8"/>
    <w:rsid w:val="0029630B"/>
    <w:rsid w:val="002A029B"/>
    <w:rsid w:val="002A07CB"/>
    <w:rsid w:val="002A27FD"/>
    <w:rsid w:val="002A58DE"/>
    <w:rsid w:val="002C024E"/>
    <w:rsid w:val="002C112D"/>
    <w:rsid w:val="002C5511"/>
    <w:rsid w:val="002C58A4"/>
    <w:rsid w:val="002D381A"/>
    <w:rsid w:val="002D6FA6"/>
    <w:rsid w:val="002E065E"/>
    <w:rsid w:val="002E1DA3"/>
    <w:rsid w:val="002E5B6C"/>
    <w:rsid w:val="002E61C5"/>
    <w:rsid w:val="002F116B"/>
    <w:rsid w:val="002F26D7"/>
    <w:rsid w:val="002F44A9"/>
    <w:rsid w:val="002F5576"/>
    <w:rsid w:val="00304EDC"/>
    <w:rsid w:val="00306C4B"/>
    <w:rsid w:val="00313D16"/>
    <w:rsid w:val="00313DB4"/>
    <w:rsid w:val="00324032"/>
    <w:rsid w:val="00324164"/>
    <w:rsid w:val="00325B88"/>
    <w:rsid w:val="003336A0"/>
    <w:rsid w:val="00334076"/>
    <w:rsid w:val="00334D79"/>
    <w:rsid w:val="00337226"/>
    <w:rsid w:val="00337B34"/>
    <w:rsid w:val="0034244F"/>
    <w:rsid w:val="00350F9B"/>
    <w:rsid w:val="00353F01"/>
    <w:rsid w:val="003555CF"/>
    <w:rsid w:val="00356D31"/>
    <w:rsid w:val="00357489"/>
    <w:rsid w:val="0036070A"/>
    <w:rsid w:val="00362922"/>
    <w:rsid w:val="003658BA"/>
    <w:rsid w:val="0037530E"/>
    <w:rsid w:val="00383A3E"/>
    <w:rsid w:val="0038460E"/>
    <w:rsid w:val="003866F7"/>
    <w:rsid w:val="00386DA2"/>
    <w:rsid w:val="00394B51"/>
    <w:rsid w:val="003A2CAB"/>
    <w:rsid w:val="003A3458"/>
    <w:rsid w:val="003A746B"/>
    <w:rsid w:val="003B0017"/>
    <w:rsid w:val="003B383A"/>
    <w:rsid w:val="003B48ED"/>
    <w:rsid w:val="003B620C"/>
    <w:rsid w:val="003C0281"/>
    <w:rsid w:val="003C158A"/>
    <w:rsid w:val="003C6F82"/>
    <w:rsid w:val="003D11B8"/>
    <w:rsid w:val="003D11C3"/>
    <w:rsid w:val="003D211A"/>
    <w:rsid w:val="003D2B73"/>
    <w:rsid w:val="003D7489"/>
    <w:rsid w:val="003E058C"/>
    <w:rsid w:val="003E09F8"/>
    <w:rsid w:val="003E61A1"/>
    <w:rsid w:val="003F194C"/>
    <w:rsid w:val="003F54D1"/>
    <w:rsid w:val="003F5A25"/>
    <w:rsid w:val="004000E2"/>
    <w:rsid w:val="00403CDD"/>
    <w:rsid w:val="00412E4B"/>
    <w:rsid w:val="00413E8B"/>
    <w:rsid w:val="00420648"/>
    <w:rsid w:val="00421648"/>
    <w:rsid w:val="00422AC5"/>
    <w:rsid w:val="00423C69"/>
    <w:rsid w:val="0042739B"/>
    <w:rsid w:val="00442B9A"/>
    <w:rsid w:val="004449AE"/>
    <w:rsid w:val="004506E2"/>
    <w:rsid w:val="00453586"/>
    <w:rsid w:val="004702FE"/>
    <w:rsid w:val="00470500"/>
    <w:rsid w:val="004706D7"/>
    <w:rsid w:val="00475CE6"/>
    <w:rsid w:val="004768FF"/>
    <w:rsid w:val="0048016E"/>
    <w:rsid w:val="0048152B"/>
    <w:rsid w:val="0048299A"/>
    <w:rsid w:val="00484B53"/>
    <w:rsid w:val="004855B6"/>
    <w:rsid w:val="004864FA"/>
    <w:rsid w:val="00493C6E"/>
    <w:rsid w:val="0049781A"/>
    <w:rsid w:val="004A17CF"/>
    <w:rsid w:val="004A51BD"/>
    <w:rsid w:val="004A7480"/>
    <w:rsid w:val="004C0124"/>
    <w:rsid w:val="004C06A7"/>
    <w:rsid w:val="004C6F35"/>
    <w:rsid w:val="004D0B99"/>
    <w:rsid w:val="004D1C45"/>
    <w:rsid w:val="004D2138"/>
    <w:rsid w:val="004D30E1"/>
    <w:rsid w:val="004D5BFF"/>
    <w:rsid w:val="004D6BEC"/>
    <w:rsid w:val="004E02EB"/>
    <w:rsid w:val="004E69E9"/>
    <w:rsid w:val="004E7147"/>
    <w:rsid w:val="004E798E"/>
    <w:rsid w:val="004F6B39"/>
    <w:rsid w:val="005140FB"/>
    <w:rsid w:val="00515EC0"/>
    <w:rsid w:val="00521FF5"/>
    <w:rsid w:val="00524011"/>
    <w:rsid w:val="005259E8"/>
    <w:rsid w:val="00533EFE"/>
    <w:rsid w:val="005346C4"/>
    <w:rsid w:val="005374C0"/>
    <w:rsid w:val="00544F18"/>
    <w:rsid w:val="0054621A"/>
    <w:rsid w:val="0054794E"/>
    <w:rsid w:val="0055141F"/>
    <w:rsid w:val="00554ACF"/>
    <w:rsid w:val="0056092F"/>
    <w:rsid w:val="00562138"/>
    <w:rsid w:val="0056657B"/>
    <w:rsid w:val="00570E86"/>
    <w:rsid w:val="005748B0"/>
    <w:rsid w:val="00576193"/>
    <w:rsid w:val="00576707"/>
    <w:rsid w:val="00581E65"/>
    <w:rsid w:val="00584F18"/>
    <w:rsid w:val="005922FD"/>
    <w:rsid w:val="005A18AE"/>
    <w:rsid w:val="005A74FB"/>
    <w:rsid w:val="005A7639"/>
    <w:rsid w:val="005A7659"/>
    <w:rsid w:val="005B44B6"/>
    <w:rsid w:val="005B47EF"/>
    <w:rsid w:val="005B5D01"/>
    <w:rsid w:val="005B5D6C"/>
    <w:rsid w:val="005B60E9"/>
    <w:rsid w:val="005C0E98"/>
    <w:rsid w:val="005C0F56"/>
    <w:rsid w:val="005C4424"/>
    <w:rsid w:val="005C49C2"/>
    <w:rsid w:val="005C7FB2"/>
    <w:rsid w:val="005D1885"/>
    <w:rsid w:val="005E0E83"/>
    <w:rsid w:val="005E14F6"/>
    <w:rsid w:val="005E1D13"/>
    <w:rsid w:val="005E3B29"/>
    <w:rsid w:val="005E6AF1"/>
    <w:rsid w:val="005F3B8D"/>
    <w:rsid w:val="005F4F48"/>
    <w:rsid w:val="005F54D0"/>
    <w:rsid w:val="006004D9"/>
    <w:rsid w:val="00605BC6"/>
    <w:rsid w:val="00616127"/>
    <w:rsid w:val="006202C8"/>
    <w:rsid w:val="0062579B"/>
    <w:rsid w:val="00641B79"/>
    <w:rsid w:val="00651C39"/>
    <w:rsid w:val="00651EB7"/>
    <w:rsid w:val="00660DF0"/>
    <w:rsid w:val="006657EF"/>
    <w:rsid w:val="0066736D"/>
    <w:rsid w:val="00667555"/>
    <w:rsid w:val="00676A7F"/>
    <w:rsid w:val="00683EEA"/>
    <w:rsid w:val="00694991"/>
    <w:rsid w:val="00697ACE"/>
    <w:rsid w:val="006A1A93"/>
    <w:rsid w:val="006A4818"/>
    <w:rsid w:val="006A63DA"/>
    <w:rsid w:val="006A7355"/>
    <w:rsid w:val="006B7F76"/>
    <w:rsid w:val="006C308C"/>
    <w:rsid w:val="006D3EE7"/>
    <w:rsid w:val="006D71BF"/>
    <w:rsid w:val="006E0CBA"/>
    <w:rsid w:val="006E4189"/>
    <w:rsid w:val="006E6D6C"/>
    <w:rsid w:val="006E6EA6"/>
    <w:rsid w:val="006F6410"/>
    <w:rsid w:val="00703BDD"/>
    <w:rsid w:val="00705604"/>
    <w:rsid w:val="00712673"/>
    <w:rsid w:val="00721855"/>
    <w:rsid w:val="007235BF"/>
    <w:rsid w:val="0072442B"/>
    <w:rsid w:val="007268E8"/>
    <w:rsid w:val="00730123"/>
    <w:rsid w:val="007313D5"/>
    <w:rsid w:val="00734773"/>
    <w:rsid w:val="00734B0D"/>
    <w:rsid w:val="00735431"/>
    <w:rsid w:val="0074086F"/>
    <w:rsid w:val="00745ADF"/>
    <w:rsid w:val="00754BC4"/>
    <w:rsid w:val="00755641"/>
    <w:rsid w:val="007556A9"/>
    <w:rsid w:val="00760DC5"/>
    <w:rsid w:val="00761B4D"/>
    <w:rsid w:val="00762FD9"/>
    <w:rsid w:val="00764F61"/>
    <w:rsid w:val="0077671C"/>
    <w:rsid w:val="007831FA"/>
    <w:rsid w:val="00785966"/>
    <w:rsid w:val="00785BFB"/>
    <w:rsid w:val="007868EE"/>
    <w:rsid w:val="0079149C"/>
    <w:rsid w:val="0079525C"/>
    <w:rsid w:val="00795DB8"/>
    <w:rsid w:val="007A3C8C"/>
    <w:rsid w:val="007A4E9D"/>
    <w:rsid w:val="007A50F0"/>
    <w:rsid w:val="007B0F75"/>
    <w:rsid w:val="007B66F4"/>
    <w:rsid w:val="007B7977"/>
    <w:rsid w:val="007C12CA"/>
    <w:rsid w:val="007C780B"/>
    <w:rsid w:val="007D3190"/>
    <w:rsid w:val="007D7972"/>
    <w:rsid w:val="007E1EA3"/>
    <w:rsid w:val="007E3EA5"/>
    <w:rsid w:val="007E3EC4"/>
    <w:rsid w:val="007F47D3"/>
    <w:rsid w:val="007F5154"/>
    <w:rsid w:val="00802939"/>
    <w:rsid w:val="00816CE9"/>
    <w:rsid w:val="00817174"/>
    <w:rsid w:val="00821DA0"/>
    <w:rsid w:val="008228A4"/>
    <w:rsid w:val="00843F46"/>
    <w:rsid w:val="008462B0"/>
    <w:rsid w:val="0085111F"/>
    <w:rsid w:val="00860DD9"/>
    <w:rsid w:val="00863BF5"/>
    <w:rsid w:val="0086654F"/>
    <w:rsid w:val="008665FE"/>
    <w:rsid w:val="00867126"/>
    <w:rsid w:val="008742A5"/>
    <w:rsid w:val="0087668F"/>
    <w:rsid w:val="0089472D"/>
    <w:rsid w:val="00895106"/>
    <w:rsid w:val="008968E8"/>
    <w:rsid w:val="00897DC7"/>
    <w:rsid w:val="008A6383"/>
    <w:rsid w:val="008B20C3"/>
    <w:rsid w:val="008B3420"/>
    <w:rsid w:val="008B3901"/>
    <w:rsid w:val="008B3E5A"/>
    <w:rsid w:val="008C1B98"/>
    <w:rsid w:val="008C3FF1"/>
    <w:rsid w:val="008D1416"/>
    <w:rsid w:val="008D277E"/>
    <w:rsid w:val="008E4C27"/>
    <w:rsid w:val="008E68CB"/>
    <w:rsid w:val="008F002B"/>
    <w:rsid w:val="008F1046"/>
    <w:rsid w:val="008F3DE1"/>
    <w:rsid w:val="008F786E"/>
    <w:rsid w:val="008F7D93"/>
    <w:rsid w:val="009002E2"/>
    <w:rsid w:val="0091020D"/>
    <w:rsid w:val="00917084"/>
    <w:rsid w:val="009213D9"/>
    <w:rsid w:val="0092336D"/>
    <w:rsid w:val="009308BD"/>
    <w:rsid w:val="009322D3"/>
    <w:rsid w:val="00935E5D"/>
    <w:rsid w:val="0094304C"/>
    <w:rsid w:val="00944015"/>
    <w:rsid w:val="00950D52"/>
    <w:rsid w:val="009540BB"/>
    <w:rsid w:val="00954280"/>
    <w:rsid w:val="00957E5C"/>
    <w:rsid w:val="00962FE4"/>
    <w:rsid w:val="00963034"/>
    <w:rsid w:val="0096307F"/>
    <w:rsid w:val="0096346A"/>
    <w:rsid w:val="009678EC"/>
    <w:rsid w:val="0097701A"/>
    <w:rsid w:val="0098265F"/>
    <w:rsid w:val="0098385C"/>
    <w:rsid w:val="00986618"/>
    <w:rsid w:val="00991514"/>
    <w:rsid w:val="00993FB1"/>
    <w:rsid w:val="009943D4"/>
    <w:rsid w:val="0099741A"/>
    <w:rsid w:val="009979A0"/>
    <w:rsid w:val="009A119B"/>
    <w:rsid w:val="009A15BB"/>
    <w:rsid w:val="009A5FD6"/>
    <w:rsid w:val="009A6737"/>
    <w:rsid w:val="009B08D4"/>
    <w:rsid w:val="009B24DE"/>
    <w:rsid w:val="009B2B3C"/>
    <w:rsid w:val="009C1130"/>
    <w:rsid w:val="009C18F9"/>
    <w:rsid w:val="009C2A24"/>
    <w:rsid w:val="009D3062"/>
    <w:rsid w:val="009D62A7"/>
    <w:rsid w:val="009D6C74"/>
    <w:rsid w:val="009E08CC"/>
    <w:rsid w:val="009E40B4"/>
    <w:rsid w:val="009E4C09"/>
    <w:rsid w:val="009E72A9"/>
    <w:rsid w:val="009F4A80"/>
    <w:rsid w:val="009F621D"/>
    <w:rsid w:val="009F69CB"/>
    <w:rsid w:val="00A021F6"/>
    <w:rsid w:val="00A0355E"/>
    <w:rsid w:val="00A04750"/>
    <w:rsid w:val="00A065BD"/>
    <w:rsid w:val="00A10AC3"/>
    <w:rsid w:val="00A14537"/>
    <w:rsid w:val="00A17197"/>
    <w:rsid w:val="00A23058"/>
    <w:rsid w:val="00A245D0"/>
    <w:rsid w:val="00A25AB9"/>
    <w:rsid w:val="00A26743"/>
    <w:rsid w:val="00A27C23"/>
    <w:rsid w:val="00A3212C"/>
    <w:rsid w:val="00A3680C"/>
    <w:rsid w:val="00A4016A"/>
    <w:rsid w:val="00A42B4E"/>
    <w:rsid w:val="00A45F3E"/>
    <w:rsid w:val="00A4629A"/>
    <w:rsid w:val="00A5215D"/>
    <w:rsid w:val="00A521A6"/>
    <w:rsid w:val="00A60EBC"/>
    <w:rsid w:val="00A62648"/>
    <w:rsid w:val="00A64B2A"/>
    <w:rsid w:val="00A65BA0"/>
    <w:rsid w:val="00A67DA1"/>
    <w:rsid w:val="00A7380B"/>
    <w:rsid w:val="00A743F9"/>
    <w:rsid w:val="00A7648A"/>
    <w:rsid w:val="00A77A72"/>
    <w:rsid w:val="00A8038C"/>
    <w:rsid w:val="00A82361"/>
    <w:rsid w:val="00A856C8"/>
    <w:rsid w:val="00A8687C"/>
    <w:rsid w:val="00A8775D"/>
    <w:rsid w:val="00A94F11"/>
    <w:rsid w:val="00AA0012"/>
    <w:rsid w:val="00AA79C8"/>
    <w:rsid w:val="00AB0EA2"/>
    <w:rsid w:val="00AB23F5"/>
    <w:rsid w:val="00AB2809"/>
    <w:rsid w:val="00AB4125"/>
    <w:rsid w:val="00AB42C6"/>
    <w:rsid w:val="00AB49A6"/>
    <w:rsid w:val="00AB4F46"/>
    <w:rsid w:val="00AD0AA2"/>
    <w:rsid w:val="00AD13DC"/>
    <w:rsid w:val="00AD5346"/>
    <w:rsid w:val="00AD7050"/>
    <w:rsid w:val="00AE5EFC"/>
    <w:rsid w:val="00AE6964"/>
    <w:rsid w:val="00AF3B41"/>
    <w:rsid w:val="00B00DEE"/>
    <w:rsid w:val="00B03B31"/>
    <w:rsid w:val="00B11754"/>
    <w:rsid w:val="00B11ED1"/>
    <w:rsid w:val="00B20A38"/>
    <w:rsid w:val="00B22105"/>
    <w:rsid w:val="00B22C35"/>
    <w:rsid w:val="00B314D8"/>
    <w:rsid w:val="00B460E6"/>
    <w:rsid w:val="00B47E5B"/>
    <w:rsid w:val="00B61460"/>
    <w:rsid w:val="00B641C0"/>
    <w:rsid w:val="00B64864"/>
    <w:rsid w:val="00B65373"/>
    <w:rsid w:val="00B67257"/>
    <w:rsid w:val="00B713E2"/>
    <w:rsid w:val="00B72078"/>
    <w:rsid w:val="00B73B84"/>
    <w:rsid w:val="00B73ECB"/>
    <w:rsid w:val="00B809E2"/>
    <w:rsid w:val="00B81AE9"/>
    <w:rsid w:val="00B829B1"/>
    <w:rsid w:val="00B834CB"/>
    <w:rsid w:val="00B8436A"/>
    <w:rsid w:val="00B864BE"/>
    <w:rsid w:val="00B903BD"/>
    <w:rsid w:val="00B9296E"/>
    <w:rsid w:val="00B954CC"/>
    <w:rsid w:val="00B97BCC"/>
    <w:rsid w:val="00BA0099"/>
    <w:rsid w:val="00BA3DAC"/>
    <w:rsid w:val="00BB1018"/>
    <w:rsid w:val="00BB4063"/>
    <w:rsid w:val="00BB5945"/>
    <w:rsid w:val="00BC753E"/>
    <w:rsid w:val="00BD3D33"/>
    <w:rsid w:val="00BE075E"/>
    <w:rsid w:val="00BE1F19"/>
    <w:rsid w:val="00BE29C6"/>
    <w:rsid w:val="00BE66A9"/>
    <w:rsid w:val="00BF76C3"/>
    <w:rsid w:val="00C00652"/>
    <w:rsid w:val="00C0686B"/>
    <w:rsid w:val="00C13921"/>
    <w:rsid w:val="00C2066B"/>
    <w:rsid w:val="00C207F9"/>
    <w:rsid w:val="00C22358"/>
    <w:rsid w:val="00C23B75"/>
    <w:rsid w:val="00C24B1B"/>
    <w:rsid w:val="00C24C26"/>
    <w:rsid w:val="00C260C9"/>
    <w:rsid w:val="00C30417"/>
    <w:rsid w:val="00C339BB"/>
    <w:rsid w:val="00C3582D"/>
    <w:rsid w:val="00C368AF"/>
    <w:rsid w:val="00C41631"/>
    <w:rsid w:val="00C51B07"/>
    <w:rsid w:val="00C6490C"/>
    <w:rsid w:val="00C64F69"/>
    <w:rsid w:val="00C75529"/>
    <w:rsid w:val="00C76F56"/>
    <w:rsid w:val="00C8148B"/>
    <w:rsid w:val="00C82858"/>
    <w:rsid w:val="00C84831"/>
    <w:rsid w:val="00C87763"/>
    <w:rsid w:val="00C947B7"/>
    <w:rsid w:val="00C94B01"/>
    <w:rsid w:val="00C953B5"/>
    <w:rsid w:val="00CA5160"/>
    <w:rsid w:val="00CB11F0"/>
    <w:rsid w:val="00CB3C64"/>
    <w:rsid w:val="00CB512E"/>
    <w:rsid w:val="00CC3967"/>
    <w:rsid w:val="00CC53B7"/>
    <w:rsid w:val="00CD12EE"/>
    <w:rsid w:val="00CD2904"/>
    <w:rsid w:val="00CD7586"/>
    <w:rsid w:val="00CE2722"/>
    <w:rsid w:val="00CF0913"/>
    <w:rsid w:val="00CF6827"/>
    <w:rsid w:val="00D03204"/>
    <w:rsid w:val="00D13740"/>
    <w:rsid w:val="00D16184"/>
    <w:rsid w:val="00D208F0"/>
    <w:rsid w:val="00D20EC5"/>
    <w:rsid w:val="00D22D9E"/>
    <w:rsid w:val="00D23FBB"/>
    <w:rsid w:val="00D2451E"/>
    <w:rsid w:val="00D25AFF"/>
    <w:rsid w:val="00D3367E"/>
    <w:rsid w:val="00D35C2E"/>
    <w:rsid w:val="00D534BC"/>
    <w:rsid w:val="00D56932"/>
    <w:rsid w:val="00D57CFA"/>
    <w:rsid w:val="00D6086A"/>
    <w:rsid w:val="00D60B65"/>
    <w:rsid w:val="00D6174C"/>
    <w:rsid w:val="00D622E4"/>
    <w:rsid w:val="00D64544"/>
    <w:rsid w:val="00D6645A"/>
    <w:rsid w:val="00D66AE7"/>
    <w:rsid w:val="00D7600D"/>
    <w:rsid w:val="00D76454"/>
    <w:rsid w:val="00D800BC"/>
    <w:rsid w:val="00D81698"/>
    <w:rsid w:val="00D901E1"/>
    <w:rsid w:val="00D9528E"/>
    <w:rsid w:val="00D96594"/>
    <w:rsid w:val="00D96CB8"/>
    <w:rsid w:val="00DA31E8"/>
    <w:rsid w:val="00DA4845"/>
    <w:rsid w:val="00DB0A46"/>
    <w:rsid w:val="00DB303D"/>
    <w:rsid w:val="00DB4169"/>
    <w:rsid w:val="00DB71EE"/>
    <w:rsid w:val="00DB7847"/>
    <w:rsid w:val="00DC1E06"/>
    <w:rsid w:val="00DD1CE7"/>
    <w:rsid w:val="00DD2A9F"/>
    <w:rsid w:val="00DD3500"/>
    <w:rsid w:val="00DD4E3E"/>
    <w:rsid w:val="00DD649D"/>
    <w:rsid w:val="00DD7E5C"/>
    <w:rsid w:val="00DF690B"/>
    <w:rsid w:val="00E07BC2"/>
    <w:rsid w:val="00E1253E"/>
    <w:rsid w:val="00E14796"/>
    <w:rsid w:val="00E15475"/>
    <w:rsid w:val="00E1657E"/>
    <w:rsid w:val="00E201E9"/>
    <w:rsid w:val="00E2372C"/>
    <w:rsid w:val="00E26914"/>
    <w:rsid w:val="00E30C40"/>
    <w:rsid w:val="00E377A5"/>
    <w:rsid w:val="00E40017"/>
    <w:rsid w:val="00E40685"/>
    <w:rsid w:val="00E413F3"/>
    <w:rsid w:val="00E419D5"/>
    <w:rsid w:val="00E432CE"/>
    <w:rsid w:val="00E46683"/>
    <w:rsid w:val="00E4706A"/>
    <w:rsid w:val="00E52A9C"/>
    <w:rsid w:val="00E53431"/>
    <w:rsid w:val="00E5429D"/>
    <w:rsid w:val="00E54EF8"/>
    <w:rsid w:val="00E557CF"/>
    <w:rsid w:val="00E61C03"/>
    <w:rsid w:val="00E64298"/>
    <w:rsid w:val="00E75937"/>
    <w:rsid w:val="00E851C1"/>
    <w:rsid w:val="00E87061"/>
    <w:rsid w:val="00E87578"/>
    <w:rsid w:val="00E91A9C"/>
    <w:rsid w:val="00E920A6"/>
    <w:rsid w:val="00E92C18"/>
    <w:rsid w:val="00E96C4E"/>
    <w:rsid w:val="00EA214A"/>
    <w:rsid w:val="00EA4A72"/>
    <w:rsid w:val="00EA54C7"/>
    <w:rsid w:val="00EB238A"/>
    <w:rsid w:val="00EB4375"/>
    <w:rsid w:val="00EC1841"/>
    <w:rsid w:val="00ED38DA"/>
    <w:rsid w:val="00EE22AD"/>
    <w:rsid w:val="00EE2471"/>
    <w:rsid w:val="00EE5615"/>
    <w:rsid w:val="00EE5ECF"/>
    <w:rsid w:val="00EF6754"/>
    <w:rsid w:val="00EF7B02"/>
    <w:rsid w:val="00F00090"/>
    <w:rsid w:val="00F00C2A"/>
    <w:rsid w:val="00F01721"/>
    <w:rsid w:val="00F06609"/>
    <w:rsid w:val="00F0760F"/>
    <w:rsid w:val="00F14CD0"/>
    <w:rsid w:val="00F169A1"/>
    <w:rsid w:val="00F21DAE"/>
    <w:rsid w:val="00F24647"/>
    <w:rsid w:val="00F302AC"/>
    <w:rsid w:val="00F337A6"/>
    <w:rsid w:val="00F36644"/>
    <w:rsid w:val="00F37233"/>
    <w:rsid w:val="00F44DA7"/>
    <w:rsid w:val="00F52A0D"/>
    <w:rsid w:val="00F52E10"/>
    <w:rsid w:val="00F56FCC"/>
    <w:rsid w:val="00F60BB4"/>
    <w:rsid w:val="00F611E7"/>
    <w:rsid w:val="00F61416"/>
    <w:rsid w:val="00F61C9E"/>
    <w:rsid w:val="00F63A95"/>
    <w:rsid w:val="00F65732"/>
    <w:rsid w:val="00F67691"/>
    <w:rsid w:val="00F67986"/>
    <w:rsid w:val="00F73288"/>
    <w:rsid w:val="00F734A1"/>
    <w:rsid w:val="00F73C59"/>
    <w:rsid w:val="00F75EA4"/>
    <w:rsid w:val="00F806B2"/>
    <w:rsid w:val="00F82C06"/>
    <w:rsid w:val="00F8587A"/>
    <w:rsid w:val="00F90C14"/>
    <w:rsid w:val="00F9560F"/>
    <w:rsid w:val="00F95DB3"/>
    <w:rsid w:val="00FA45BF"/>
    <w:rsid w:val="00FA7AC2"/>
    <w:rsid w:val="00FB16D5"/>
    <w:rsid w:val="00FB312E"/>
    <w:rsid w:val="00FC110A"/>
    <w:rsid w:val="00FC1977"/>
    <w:rsid w:val="00FC6AE1"/>
    <w:rsid w:val="00FD3780"/>
    <w:rsid w:val="00FD5647"/>
    <w:rsid w:val="00FD58A6"/>
    <w:rsid w:val="00FE00DA"/>
    <w:rsid w:val="00FE795F"/>
    <w:rsid w:val="00FF012F"/>
    <w:rsid w:val="00FF034B"/>
    <w:rsid w:val="00FF2F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717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837"/>
    <w:pPr>
      <w:spacing w:after="0" w:line="240" w:lineRule="auto"/>
    </w:pPr>
    <w:rPr>
      <w:sz w:val="24"/>
    </w:rPr>
  </w:style>
  <w:style w:type="paragraph" w:styleId="Heading1">
    <w:name w:val="heading 1"/>
    <w:basedOn w:val="Normal"/>
    <w:next w:val="Normal"/>
    <w:link w:val="Heading1Char"/>
    <w:qFormat/>
    <w:rsid w:val="009C1130"/>
    <w:pPr>
      <w:keepNext/>
      <w:keepLines/>
      <w:shd w:val="clear" w:color="auto" w:fill="92278F" w:themeFill="accent1"/>
      <w:ind w:left="1132" w:hangingChars="283" w:hanging="1132"/>
      <w:outlineLvl w:val="0"/>
    </w:pPr>
    <w:rPr>
      <w:rFonts w:asciiTheme="majorHAnsi" w:hAnsiTheme="majorHAnsi" w:cstheme="majorBidi"/>
      <w:bCs/>
      <w:noProof/>
      <w:color w:val="FFFFFF" w:themeColor="background1"/>
      <w:sz w:val="40"/>
      <w:szCs w:val="28"/>
      <w:lang w:eastAsia="ja-JP"/>
    </w:rPr>
  </w:style>
  <w:style w:type="paragraph" w:styleId="Heading2">
    <w:name w:val="heading 2"/>
    <w:basedOn w:val="Heading3"/>
    <w:next w:val="Normal"/>
    <w:link w:val="Heading2Char"/>
    <w:unhideWhenUsed/>
    <w:qFormat/>
    <w:rsid w:val="00B73ECB"/>
    <w:pPr>
      <w:spacing w:before="0"/>
      <w:ind w:left="637" w:hanging="637"/>
      <w:outlineLvl w:val="1"/>
    </w:pPr>
    <w:rPr>
      <w:sz w:val="36"/>
    </w:rPr>
  </w:style>
  <w:style w:type="paragraph" w:styleId="Heading3">
    <w:name w:val="heading 3"/>
    <w:basedOn w:val="Normal"/>
    <w:next w:val="Normal"/>
    <w:link w:val="Heading3Char"/>
    <w:unhideWhenUsed/>
    <w:qFormat/>
    <w:rsid w:val="005B47EF"/>
    <w:pPr>
      <w:keepNext/>
      <w:keepLines/>
      <w:spacing w:before="200"/>
      <w:ind w:left="566" w:hangingChars="177" w:hanging="566"/>
      <w:outlineLvl w:val="2"/>
    </w:pPr>
    <w:rPr>
      <w:rFonts w:asciiTheme="majorHAnsi" w:eastAsiaTheme="majorEastAsia" w:hAnsiTheme="majorHAnsi" w:cstheme="majorBidi"/>
      <w:b/>
      <w:bCs/>
      <w:color w:val="92278F" w:themeColor="accent1"/>
      <w:sz w:val="32"/>
    </w:rPr>
  </w:style>
  <w:style w:type="paragraph" w:styleId="Heading4">
    <w:name w:val="heading 4"/>
    <w:basedOn w:val="Normal"/>
    <w:next w:val="Normal"/>
    <w:link w:val="Heading4Char"/>
    <w:unhideWhenUsed/>
    <w:qFormat/>
    <w:rsid w:val="0017501D"/>
    <w:pPr>
      <w:keepNext/>
      <w:keepLines/>
      <w:spacing w:before="200"/>
      <w:outlineLvl w:val="3"/>
    </w:pPr>
    <w:rPr>
      <w:rFonts w:asciiTheme="majorHAnsi" w:eastAsiaTheme="majorEastAsia" w:hAnsiTheme="majorHAnsi" w:cstheme="majorBidi"/>
      <w:b/>
      <w:bCs/>
      <w:i/>
      <w:iCs/>
      <w:color w:val="92278F" w:themeColor="accent1"/>
    </w:rPr>
  </w:style>
  <w:style w:type="paragraph" w:styleId="Heading5">
    <w:name w:val="heading 5"/>
    <w:basedOn w:val="Normal"/>
    <w:next w:val="Normal"/>
    <w:link w:val="Heading5Char"/>
    <w:unhideWhenUsed/>
    <w:qFormat/>
    <w:rsid w:val="0017501D"/>
    <w:pPr>
      <w:keepNext/>
      <w:keepLines/>
      <w:spacing w:before="200"/>
      <w:outlineLvl w:val="4"/>
    </w:pPr>
    <w:rPr>
      <w:rFonts w:asciiTheme="majorHAnsi" w:eastAsiaTheme="majorEastAsia" w:hAnsiTheme="majorHAnsi" w:cstheme="majorBidi"/>
      <w:color w:val="481346" w:themeColor="accent1" w:themeShade="7F"/>
    </w:rPr>
  </w:style>
  <w:style w:type="paragraph" w:styleId="Heading6">
    <w:name w:val="heading 6"/>
    <w:basedOn w:val="Normal"/>
    <w:next w:val="Normal"/>
    <w:link w:val="Heading6Char"/>
    <w:unhideWhenUsed/>
    <w:qFormat/>
    <w:rsid w:val="0017501D"/>
    <w:pPr>
      <w:keepNext/>
      <w:keepLines/>
      <w:spacing w:before="200"/>
      <w:outlineLvl w:val="5"/>
    </w:pPr>
    <w:rPr>
      <w:rFonts w:asciiTheme="majorHAnsi" w:eastAsiaTheme="majorEastAsia" w:hAnsiTheme="majorHAnsi" w:cstheme="majorBidi"/>
      <w:i/>
      <w:iCs/>
      <w:color w:val="481346" w:themeColor="accent1" w:themeShade="7F"/>
    </w:rPr>
  </w:style>
  <w:style w:type="paragraph" w:styleId="Heading7">
    <w:name w:val="heading 7"/>
    <w:basedOn w:val="Normal"/>
    <w:next w:val="Normal"/>
    <w:link w:val="Heading7Char"/>
    <w:unhideWhenUsed/>
    <w:qFormat/>
    <w:rsid w:val="0017501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17501D"/>
    <w:pPr>
      <w:keepNext/>
      <w:keepLines/>
      <w:spacing w:before="200"/>
      <w:outlineLvl w:val="7"/>
    </w:pPr>
    <w:rPr>
      <w:rFonts w:asciiTheme="majorHAnsi" w:eastAsiaTheme="majorEastAsia" w:hAnsiTheme="majorHAnsi" w:cstheme="majorBidi"/>
      <w:color w:val="92278F" w:themeColor="accent1"/>
      <w:sz w:val="20"/>
      <w:szCs w:val="20"/>
    </w:rPr>
  </w:style>
  <w:style w:type="paragraph" w:styleId="Heading9">
    <w:name w:val="heading 9"/>
    <w:basedOn w:val="Normal"/>
    <w:next w:val="Normal"/>
    <w:link w:val="Heading9Char"/>
    <w:unhideWhenUsed/>
    <w:qFormat/>
    <w:rsid w:val="0017501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130"/>
    <w:rPr>
      <w:rFonts w:asciiTheme="majorHAnsi" w:hAnsiTheme="majorHAnsi" w:cstheme="majorBidi"/>
      <w:bCs/>
      <w:noProof/>
      <w:color w:val="FFFFFF" w:themeColor="background1"/>
      <w:sz w:val="40"/>
      <w:szCs w:val="28"/>
      <w:shd w:val="clear" w:color="auto" w:fill="92278F" w:themeFill="accent1"/>
      <w:lang w:eastAsia="ja-JP"/>
    </w:rPr>
  </w:style>
  <w:style w:type="character" w:customStyle="1" w:styleId="Heading3Char">
    <w:name w:val="Heading 3 Char"/>
    <w:basedOn w:val="DefaultParagraphFont"/>
    <w:link w:val="Heading3"/>
    <w:uiPriority w:val="9"/>
    <w:rsid w:val="005B47EF"/>
    <w:rPr>
      <w:rFonts w:asciiTheme="majorHAnsi" w:eastAsiaTheme="majorEastAsia" w:hAnsiTheme="majorHAnsi" w:cstheme="majorBidi"/>
      <w:b/>
      <w:bCs/>
      <w:color w:val="92278F" w:themeColor="accent1"/>
      <w:sz w:val="32"/>
    </w:rPr>
  </w:style>
  <w:style w:type="character" w:customStyle="1" w:styleId="Heading2Char">
    <w:name w:val="Heading 2 Char"/>
    <w:basedOn w:val="DefaultParagraphFont"/>
    <w:link w:val="Heading2"/>
    <w:uiPriority w:val="9"/>
    <w:rsid w:val="00B73ECB"/>
    <w:rPr>
      <w:rFonts w:asciiTheme="majorHAnsi" w:eastAsiaTheme="majorEastAsia" w:hAnsiTheme="majorHAnsi" w:cstheme="majorBidi"/>
      <w:b/>
      <w:bCs/>
      <w:color w:val="92278F" w:themeColor="accent1"/>
      <w:sz w:val="36"/>
    </w:rPr>
  </w:style>
  <w:style w:type="character" w:customStyle="1" w:styleId="Heading4Char">
    <w:name w:val="Heading 4 Char"/>
    <w:basedOn w:val="DefaultParagraphFont"/>
    <w:link w:val="Heading4"/>
    <w:uiPriority w:val="9"/>
    <w:rsid w:val="0017501D"/>
    <w:rPr>
      <w:rFonts w:asciiTheme="majorHAnsi" w:eastAsiaTheme="majorEastAsia" w:hAnsiTheme="majorHAnsi" w:cstheme="majorBidi"/>
      <w:b/>
      <w:bCs/>
      <w:i/>
      <w:iCs/>
      <w:color w:val="92278F" w:themeColor="accent1"/>
    </w:rPr>
  </w:style>
  <w:style w:type="character" w:customStyle="1" w:styleId="Heading5Char">
    <w:name w:val="Heading 5 Char"/>
    <w:basedOn w:val="DefaultParagraphFont"/>
    <w:link w:val="Heading5"/>
    <w:uiPriority w:val="9"/>
    <w:rsid w:val="0017501D"/>
    <w:rPr>
      <w:rFonts w:asciiTheme="majorHAnsi" w:eastAsiaTheme="majorEastAsia" w:hAnsiTheme="majorHAnsi" w:cstheme="majorBidi"/>
      <w:color w:val="481346" w:themeColor="accent1" w:themeShade="7F"/>
    </w:rPr>
  </w:style>
  <w:style w:type="character" w:customStyle="1" w:styleId="Heading6Char">
    <w:name w:val="Heading 6 Char"/>
    <w:basedOn w:val="DefaultParagraphFont"/>
    <w:link w:val="Heading6"/>
    <w:uiPriority w:val="9"/>
    <w:rsid w:val="0017501D"/>
    <w:rPr>
      <w:rFonts w:asciiTheme="majorHAnsi" w:eastAsiaTheme="majorEastAsia" w:hAnsiTheme="majorHAnsi" w:cstheme="majorBidi"/>
      <w:i/>
      <w:iCs/>
      <w:color w:val="481346" w:themeColor="accent1" w:themeShade="7F"/>
    </w:rPr>
  </w:style>
  <w:style w:type="character" w:customStyle="1" w:styleId="Heading7Char">
    <w:name w:val="Heading 7 Char"/>
    <w:basedOn w:val="DefaultParagraphFont"/>
    <w:link w:val="Heading7"/>
    <w:uiPriority w:val="9"/>
    <w:rsid w:val="001750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7501D"/>
    <w:rPr>
      <w:rFonts w:asciiTheme="majorHAnsi" w:eastAsiaTheme="majorEastAsia" w:hAnsiTheme="majorHAnsi" w:cstheme="majorBidi"/>
      <w:color w:val="92278F" w:themeColor="accent1"/>
      <w:sz w:val="20"/>
      <w:szCs w:val="20"/>
    </w:rPr>
  </w:style>
  <w:style w:type="character" w:customStyle="1" w:styleId="Heading9Char">
    <w:name w:val="Heading 9 Char"/>
    <w:basedOn w:val="DefaultParagraphFont"/>
    <w:link w:val="Heading9"/>
    <w:uiPriority w:val="9"/>
    <w:rsid w:val="0017501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44015"/>
    <w:pPr>
      <w:jc w:val="center"/>
    </w:pPr>
    <w:rPr>
      <w:bCs/>
      <w:color w:val="92278F" w:themeColor="accent1"/>
      <w:szCs w:val="18"/>
    </w:rPr>
  </w:style>
  <w:style w:type="character" w:styleId="EndnoteReference">
    <w:name w:val="endnote reference"/>
    <w:semiHidden/>
    <w:rsid w:val="00FE00DA"/>
    <w:rPr>
      <w:vertAlign w:val="superscript"/>
    </w:rPr>
  </w:style>
  <w:style w:type="paragraph" w:styleId="EndnoteText">
    <w:name w:val="endnote text"/>
    <w:basedOn w:val="Normal"/>
    <w:semiHidden/>
    <w:rsid w:val="00AD13DC"/>
  </w:style>
  <w:style w:type="character" w:styleId="FootnoteReference">
    <w:name w:val="footnote reference"/>
    <w:semiHidden/>
    <w:rsid w:val="00FE00DA"/>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paragraph" w:styleId="MacroText">
    <w:name w:val="macro"/>
    <w:basedOn w:val="Normal"/>
    <w:semiHidden/>
    <w:rsid w:val="005B44B6"/>
    <w:pPr>
      <w:spacing w:after="240"/>
      <w:ind w:firstLine="360"/>
    </w:pPr>
    <w:rPr>
      <w:rFonts w:ascii="Courier New" w:hAnsi="Courier New"/>
    </w:rPr>
  </w:style>
  <w:style w:type="character" w:styleId="PageNumber">
    <w:name w:val="page number"/>
    <w:rsid w:val="00FE00DA"/>
    <w:rPr>
      <w:sz w:val="24"/>
    </w:rPr>
  </w:style>
  <w:style w:type="paragraph" w:styleId="TableofFigures">
    <w:name w:val="table of figures"/>
    <w:basedOn w:val="Normal"/>
    <w:semiHidden/>
    <w:rsid w:val="00AD13DC"/>
  </w:style>
  <w:style w:type="paragraph" w:styleId="TOC1">
    <w:name w:val="toc 1"/>
    <w:basedOn w:val="Normal"/>
    <w:uiPriority w:val="39"/>
    <w:rsid w:val="00795DB8"/>
    <w:pPr>
      <w:tabs>
        <w:tab w:val="right" w:leader="dot" w:pos="8222"/>
      </w:tabs>
      <w:spacing w:beforeLines="100"/>
    </w:pPr>
    <w:rPr>
      <w:b/>
      <w:noProof/>
      <w:sz w:val="32"/>
    </w:rPr>
  </w:style>
  <w:style w:type="paragraph" w:styleId="TOC2">
    <w:name w:val="toc 2"/>
    <w:basedOn w:val="Normal"/>
    <w:uiPriority w:val="39"/>
    <w:rsid w:val="00B73ECB"/>
    <w:pPr>
      <w:tabs>
        <w:tab w:val="right" w:leader="dot" w:pos="8222"/>
      </w:tabs>
      <w:spacing w:beforeLines="50"/>
      <w:ind w:leftChars="177" w:left="425"/>
    </w:pPr>
    <w:rPr>
      <w:noProof/>
      <w:sz w:val="28"/>
    </w:rPr>
  </w:style>
  <w:style w:type="paragraph" w:styleId="TOC3">
    <w:name w:val="toc 3"/>
    <w:basedOn w:val="Normal"/>
    <w:uiPriority w:val="39"/>
    <w:rsid w:val="00795DB8"/>
    <w:pPr>
      <w:tabs>
        <w:tab w:val="right" w:leader="dot" w:pos="8222"/>
      </w:tabs>
      <w:ind w:leftChars="295" w:left="708"/>
    </w:pPr>
    <w:rPr>
      <w:noProof/>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Normal"/>
    <w:next w:val="Normal"/>
    <w:link w:val="SubtitleChar"/>
    <w:uiPriority w:val="11"/>
    <w:qFormat/>
    <w:rsid w:val="00AA0012"/>
    <w:pPr>
      <w:shd w:val="clear" w:color="auto" w:fill="92278F" w:themeFill="accent1"/>
      <w:jc w:val="center"/>
    </w:pPr>
    <w:rPr>
      <w:rFonts w:ascii="Shonar Bangla" w:eastAsia="Meiryo UI" w:hAnsi="Shonar Bangla" w:cs="Shonar Bangla"/>
      <w:color w:val="FFFFFF" w:themeColor="background1"/>
      <w:sz w:val="40"/>
      <w:szCs w:val="40"/>
    </w:rPr>
  </w:style>
  <w:style w:type="character" w:customStyle="1" w:styleId="SubtitleChar">
    <w:name w:val="Subtitle Char"/>
    <w:basedOn w:val="DefaultParagraphFont"/>
    <w:link w:val="Subtitle"/>
    <w:uiPriority w:val="11"/>
    <w:rsid w:val="00AA0012"/>
    <w:rPr>
      <w:rFonts w:ascii="Shonar Bangla" w:eastAsia="Meiryo UI" w:hAnsi="Shonar Bangla" w:cs="Shonar Bangla"/>
      <w:color w:val="FFFFFF" w:themeColor="background1"/>
      <w:sz w:val="40"/>
      <w:szCs w:val="40"/>
      <w:shd w:val="clear" w:color="auto" w:fill="92278F" w:themeFill="accent1"/>
    </w:rPr>
  </w:style>
  <w:style w:type="paragraph" w:styleId="Title">
    <w:name w:val="Title"/>
    <w:basedOn w:val="Normal"/>
    <w:next w:val="Normal"/>
    <w:link w:val="TitleChar"/>
    <w:uiPriority w:val="10"/>
    <w:qFormat/>
    <w:rsid w:val="00470500"/>
    <w:pPr>
      <w:pBdr>
        <w:bottom w:val="single" w:sz="8" w:space="4" w:color="92278F" w:themeColor="accent1"/>
      </w:pBdr>
      <w:spacing w:after="300"/>
      <w:contextualSpacing/>
      <w:jc w:val="center"/>
    </w:pPr>
    <w:rPr>
      <w:rFonts w:ascii="Shonar Bangla" w:eastAsiaTheme="majorEastAsia" w:hAnsi="Shonar Bangla" w:cs="Shonar Bangla"/>
      <w:color w:val="492249" w:themeColor="text2" w:themeShade="BF"/>
      <w:spacing w:val="5"/>
      <w:kern w:val="28"/>
      <w:sz w:val="52"/>
      <w:szCs w:val="52"/>
      <w:lang w:val="en-GB"/>
    </w:rPr>
  </w:style>
  <w:style w:type="character" w:customStyle="1" w:styleId="TitleChar">
    <w:name w:val="Title Char"/>
    <w:basedOn w:val="DefaultParagraphFont"/>
    <w:link w:val="Title"/>
    <w:uiPriority w:val="10"/>
    <w:rsid w:val="00470500"/>
    <w:rPr>
      <w:rFonts w:ascii="Shonar Bangla" w:eastAsiaTheme="majorEastAsia" w:hAnsi="Shonar Bangla" w:cs="Shonar Bangla"/>
      <w:color w:val="492249" w:themeColor="text2" w:themeShade="BF"/>
      <w:spacing w:val="5"/>
      <w:kern w:val="28"/>
      <w:sz w:val="52"/>
      <w:szCs w:val="52"/>
      <w:lang w:val="en-GB"/>
    </w:rPr>
  </w:style>
  <w:style w:type="character" w:styleId="CommentReference">
    <w:name w:val="annotation reference"/>
    <w:semiHidden/>
    <w:rsid w:val="00FE00DA"/>
    <w:rPr>
      <w:sz w:val="16"/>
    </w:rPr>
  </w:style>
  <w:style w:type="paragraph" w:styleId="CommentText">
    <w:name w:val="annotation text"/>
    <w:basedOn w:val="Normal"/>
    <w:link w:val="CommentTextChar"/>
    <w:semiHidden/>
    <w:rsid w:val="00AD13DC"/>
  </w:style>
  <w:style w:type="character" w:customStyle="1" w:styleId="CommentTextChar">
    <w:name w:val="Comment Text Char"/>
    <w:basedOn w:val="DefaultParagraphFont"/>
    <w:link w:val="CommentText"/>
    <w:semiHidden/>
    <w:rsid w:val="005E6AF1"/>
  </w:style>
  <w:style w:type="paragraph" w:styleId="TableofAuthorities">
    <w:name w:val="table of authorities"/>
    <w:basedOn w:val="Normal"/>
    <w:semiHidden/>
    <w:rsid w:val="00FE00DA"/>
    <w:pPr>
      <w:tabs>
        <w:tab w:val="right" w:leader="dot" w:pos="7560"/>
      </w:tabs>
    </w:pPr>
  </w:style>
  <w:style w:type="paragraph" w:styleId="TOAHeading">
    <w:name w:val="toa heading"/>
    <w:basedOn w:val="Normal"/>
    <w:next w:val="TableofAuthorities"/>
    <w:semiHidden/>
    <w:rsid w:val="00FE00DA"/>
    <w:pPr>
      <w:keepNext/>
      <w:spacing w:line="720" w:lineRule="atLeast"/>
    </w:pPr>
    <w:rPr>
      <w:caps/>
      <w:spacing w:val="-10"/>
      <w:kern w:val="28"/>
    </w:rPr>
  </w:style>
  <w:style w:type="character" w:styleId="Strong">
    <w:name w:val="Strong"/>
    <w:basedOn w:val="DefaultParagraphFont"/>
    <w:uiPriority w:val="22"/>
    <w:qFormat/>
    <w:rsid w:val="0017501D"/>
    <w:rPr>
      <w:b/>
      <w:bCs/>
    </w:rPr>
  </w:style>
  <w:style w:type="paragraph" w:styleId="ListParagraph">
    <w:name w:val="List Paragraph"/>
    <w:basedOn w:val="Normal"/>
    <w:uiPriority w:val="34"/>
    <w:qFormat/>
    <w:rsid w:val="00171837"/>
    <w:pPr>
      <w:numPr>
        <w:numId w:val="1"/>
      </w:numPr>
      <w:contextualSpacing/>
    </w:pPr>
    <w:rPr>
      <w:rFonts w:eastAsia="MS PGothic"/>
      <w:szCs w:val="24"/>
      <w:lang w:eastAsia="ja-JP"/>
    </w:rPr>
  </w:style>
  <w:style w:type="paragraph" w:styleId="Quote">
    <w:name w:val="Quote"/>
    <w:basedOn w:val="Normal"/>
    <w:next w:val="Normal"/>
    <w:link w:val="QuoteChar"/>
    <w:uiPriority w:val="29"/>
    <w:qFormat/>
    <w:rsid w:val="0017501D"/>
    <w:rPr>
      <w:i/>
      <w:iCs/>
      <w:color w:val="000000" w:themeColor="text1"/>
    </w:rPr>
  </w:style>
  <w:style w:type="character" w:customStyle="1" w:styleId="QuoteChar">
    <w:name w:val="Quote Char"/>
    <w:basedOn w:val="DefaultParagraphFont"/>
    <w:link w:val="Quote"/>
    <w:uiPriority w:val="29"/>
    <w:rsid w:val="0017501D"/>
    <w:rPr>
      <w:i/>
      <w:iCs/>
      <w:color w:val="000000" w:themeColor="text1"/>
    </w:rPr>
  </w:style>
  <w:style w:type="character" w:styleId="SubtleEmphasis">
    <w:name w:val="Subtle Emphasis"/>
    <w:basedOn w:val="DefaultParagraphFont"/>
    <w:uiPriority w:val="19"/>
    <w:qFormat/>
    <w:rsid w:val="0017501D"/>
    <w:rPr>
      <w:i/>
      <w:iCs/>
      <w:color w:val="808080" w:themeColor="text1" w:themeTint="7F"/>
    </w:rPr>
  </w:style>
  <w:style w:type="character" w:styleId="SubtleReference">
    <w:name w:val="Subtle Reference"/>
    <w:basedOn w:val="DefaultParagraphFont"/>
    <w:uiPriority w:val="31"/>
    <w:qFormat/>
    <w:rsid w:val="0017501D"/>
    <w:rPr>
      <w:smallCaps/>
      <w:color w:val="9B57D3" w:themeColor="accent2"/>
      <w:u w:val="single"/>
    </w:rPr>
  </w:style>
  <w:style w:type="paragraph" w:styleId="TOCHeading">
    <w:name w:val="TOC Heading"/>
    <w:basedOn w:val="Heading1"/>
    <w:next w:val="Normal"/>
    <w:uiPriority w:val="39"/>
    <w:semiHidden/>
    <w:unhideWhenUsed/>
    <w:qFormat/>
    <w:rsid w:val="0017501D"/>
    <w:pPr>
      <w:outlineLvl w:val="9"/>
    </w:pPr>
  </w:style>
  <w:style w:type="character" w:styleId="Hyperlink">
    <w:name w:val="Hyperlink"/>
    <w:basedOn w:val="DefaultParagraphFont"/>
    <w:uiPriority w:val="99"/>
    <w:unhideWhenUsed/>
    <w:rsid w:val="005C0F56"/>
    <w:rPr>
      <w:color w:val="0066FF" w:themeColor="hyperlink"/>
      <w:u w:val="single"/>
    </w:rPr>
  </w:style>
  <w:style w:type="paragraph" w:styleId="Footer">
    <w:name w:val="footer"/>
    <w:basedOn w:val="Normal"/>
    <w:link w:val="FooterChar"/>
    <w:rsid w:val="005C0F56"/>
    <w:pPr>
      <w:tabs>
        <w:tab w:val="center" w:pos="4680"/>
        <w:tab w:val="right" w:pos="9360"/>
      </w:tabs>
    </w:pPr>
  </w:style>
  <w:style w:type="character" w:customStyle="1" w:styleId="FooterChar">
    <w:name w:val="Footer Char"/>
    <w:basedOn w:val="DefaultParagraphFont"/>
    <w:link w:val="Footer"/>
    <w:rsid w:val="005C0F56"/>
  </w:style>
  <w:style w:type="paragraph" w:styleId="Header">
    <w:name w:val="header"/>
    <w:basedOn w:val="Normal"/>
    <w:link w:val="HeaderChar"/>
    <w:rsid w:val="005C0F56"/>
    <w:pPr>
      <w:tabs>
        <w:tab w:val="center" w:pos="4680"/>
        <w:tab w:val="right" w:pos="9360"/>
      </w:tabs>
    </w:pPr>
  </w:style>
  <w:style w:type="character" w:customStyle="1" w:styleId="HeaderChar">
    <w:name w:val="Header Char"/>
    <w:basedOn w:val="DefaultParagraphFont"/>
    <w:link w:val="Header"/>
    <w:rsid w:val="005C0F56"/>
  </w:style>
  <w:style w:type="paragraph" w:styleId="CommentSubject">
    <w:name w:val="annotation subject"/>
    <w:basedOn w:val="CommentText"/>
    <w:next w:val="CommentText"/>
    <w:link w:val="CommentSubjectChar"/>
    <w:rsid w:val="005E6AF1"/>
    <w:rPr>
      <w:b/>
      <w:bCs/>
      <w:sz w:val="20"/>
      <w:szCs w:val="20"/>
    </w:rPr>
  </w:style>
  <w:style w:type="character" w:customStyle="1" w:styleId="CommentSubjectChar">
    <w:name w:val="Comment Subject Char"/>
    <w:basedOn w:val="CommentTextChar"/>
    <w:link w:val="CommentSubject"/>
    <w:rsid w:val="005E6AF1"/>
  </w:style>
  <w:style w:type="table" w:styleId="TableGrid">
    <w:name w:val="Table Grid"/>
    <w:basedOn w:val="TableNormal"/>
    <w:uiPriority w:val="59"/>
    <w:rsid w:val="00A230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255F9"/>
    <w:pPr>
      <w:spacing w:before="100" w:beforeAutospacing="1" w:after="100" w:afterAutospacing="1"/>
      <w:jc w:val="both"/>
    </w:pPr>
    <w:rPr>
      <w:rFonts w:ascii="MS PGothic" w:eastAsia="MS PGothic" w:hAnsi="MS PGothic" w:cs="MS PGothic"/>
      <w:szCs w:val="24"/>
      <w:lang w:eastAsia="ja-JP"/>
    </w:rPr>
  </w:style>
  <w:style w:type="paragraph" w:customStyle="1" w:styleId="Source">
    <w:name w:val="Source"/>
    <w:basedOn w:val="Normal"/>
    <w:rsid w:val="001255F9"/>
    <w:pPr>
      <w:jc w:val="both"/>
    </w:pPr>
    <w:rPr>
      <w:rFonts w:ascii="Times New Roman" w:eastAsia="MS PMincho" w:hAnsi="Times New Roman" w:cs="Times New Roman"/>
      <w:sz w:val="16"/>
      <w:szCs w:val="24"/>
      <w:lang w:val="en-GB" w:eastAsia="ja-JP"/>
    </w:rPr>
  </w:style>
  <w:style w:type="paragraph" w:styleId="BodyText">
    <w:name w:val="Body Text"/>
    <w:basedOn w:val="Normal"/>
    <w:link w:val="BodyTextChar"/>
    <w:rsid w:val="00B67257"/>
    <w:pPr>
      <w:spacing w:after="240" w:line="240" w:lineRule="atLeast"/>
      <w:ind w:firstLine="360"/>
      <w:jc w:val="both"/>
    </w:pPr>
    <w:rPr>
      <w:sz w:val="22"/>
    </w:rPr>
  </w:style>
  <w:style w:type="character" w:customStyle="1" w:styleId="BodyTextChar">
    <w:name w:val="Body Text Char"/>
    <w:basedOn w:val="DefaultParagraphFont"/>
    <w:link w:val="BodyText"/>
    <w:rsid w:val="00B67257"/>
  </w:style>
  <w:style w:type="paragraph" w:customStyle="1" w:styleId="BlockQuotation">
    <w:name w:val="Block Quotation"/>
    <w:basedOn w:val="BodyText"/>
    <w:link w:val="BlockQuotationChar"/>
    <w:rsid w:val="002E5B6C"/>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2E5B6C"/>
    <w:rPr>
      <w:i/>
    </w:rPr>
  </w:style>
  <w:style w:type="character" w:customStyle="1" w:styleId="Lead-inEmphasis">
    <w:name w:val="Lead-in Emphasis"/>
    <w:rsid w:val="002E5B6C"/>
    <w:rPr>
      <w:caps/>
      <w:sz w:val="18"/>
    </w:rPr>
  </w:style>
  <w:style w:type="paragraph" w:styleId="ListBullet">
    <w:name w:val="List Bullet"/>
    <w:basedOn w:val="Normal"/>
    <w:rsid w:val="00B67257"/>
    <w:pPr>
      <w:numPr>
        <w:numId w:val="2"/>
      </w:numPr>
      <w:spacing w:after="240" w:line="240" w:lineRule="atLeast"/>
      <w:ind w:right="720"/>
      <w:jc w:val="both"/>
    </w:pPr>
    <w:rPr>
      <w:sz w:val="22"/>
    </w:rPr>
  </w:style>
  <w:style w:type="paragraph" w:customStyle="1" w:styleId="Columnheadings">
    <w:name w:val="Column headings"/>
    <w:basedOn w:val="Normal"/>
    <w:rsid w:val="00B67257"/>
    <w:pPr>
      <w:keepNext/>
      <w:spacing w:before="80" w:after="200" w:line="276" w:lineRule="auto"/>
      <w:jc w:val="center"/>
    </w:pPr>
    <w:rPr>
      <w:caps/>
      <w:sz w:val="14"/>
    </w:rPr>
  </w:style>
  <w:style w:type="paragraph" w:customStyle="1" w:styleId="CompanyName">
    <w:name w:val="Company Name"/>
    <w:basedOn w:val="BodyText"/>
    <w:rsid w:val="002E5B6C"/>
    <w:pPr>
      <w:keepLines/>
      <w:framePr w:w="8640" w:h="1440" w:wrap="notBeside" w:vAnchor="page" w:hAnchor="margin" w:xAlign="center" w:y="889"/>
      <w:spacing w:after="40"/>
      <w:ind w:firstLine="0"/>
      <w:jc w:val="center"/>
    </w:pPr>
    <w:rPr>
      <w:caps/>
      <w:spacing w:val="75"/>
      <w:kern w:val="18"/>
    </w:rPr>
  </w:style>
  <w:style w:type="paragraph" w:customStyle="1" w:styleId="NumberedList">
    <w:name w:val="Numbered List"/>
    <w:basedOn w:val="Normal"/>
    <w:link w:val="NumberedListChar"/>
    <w:rsid w:val="002E5B6C"/>
    <w:pPr>
      <w:tabs>
        <w:tab w:val="num" w:pos="720"/>
      </w:tabs>
      <w:spacing w:after="240" w:line="312" w:lineRule="auto"/>
      <w:ind w:left="720" w:hanging="360"/>
      <w:contextualSpacing/>
    </w:pPr>
    <w:rPr>
      <w:sz w:val="22"/>
    </w:rPr>
  </w:style>
  <w:style w:type="character" w:customStyle="1" w:styleId="NumberedListChar">
    <w:name w:val="Numbered List Char"/>
    <w:basedOn w:val="DefaultParagraphFont"/>
    <w:link w:val="NumberedList"/>
    <w:rsid w:val="002E5B6C"/>
  </w:style>
  <w:style w:type="paragraph" w:customStyle="1" w:styleId="NumberedListBold">
    <w:name w:val="Numbered List Bold"/>
    <w:basedOn w:val="NumberedList"/>
    <w:link w:val="NumberedListBoldChar"/>
    <w:rsid w:val="002E5B6C"/>
    <w:rPr>
      <w:b/>
      <w:bCs/>
    </w:rPr>
  </w:style>
  <w:style w:type="character" w:customStyle="1" w:styleId="NumberedListBoldChar">
    <w:name w:val="Numbered List Bold Char"/>
    <w:basedOn w:val="NumberedListChar"/>
    <w:link w:val="NumberedListBold"/>
    <w:rsid w:val="002E5B6C"/>
    <w:rPr>
      <w:b/>
      <w:bCs/>
    </w:rPr>
  </w:style>
  <w:style w:type="paragraph" w:customStyle="1" w:styleId="LineSpace">
    <w:name w:val="Line Space"/>
    <w:basedOn w:val="Normal"/>
    <w:rsid w:val="002E5B6C"/>
    <w:pPr>
      <w:spacing w:after="200" w:line="276" w:lineRule="auto"/>
    </w:pPr>
    <w:rPr>
      <w:rFonts w:ascii="Verdana" w:hAnsi="Verdana"/>
      <w:sz w:val="12"/>
    </w:rPr>
  </w:style>
  <w:style w:type="paragraph" w:styleId="NoSpacing">
    <w:name w:val="No Spacing"/>
    <w:link w:val="NoSpacingChar"/>
    <w:uiPriority w:val="1"/>
    <w:qFormat/>
    <w:rsid w:val="00B67257"/>
    <w:pPr>
      <w:spacing w:after="0" w:line="240" w:lineRule="auto"/>
    </w:pPr>
  </w:style>
  <w:style w:type="character" w:customStyle="1" w:styleId="NoSpacingChar">
    <w:name w:val="No Spacing Char"/>
    <w:basedOn w:val="DefaultParagraphFont"/>
    <w:link w:val="NoSpacing"/>
    <w:uiPriority w:val="1"/>
    <w:rsid w:val="00B67257"/>
  </w:style>
  <w:style w:type="paragraph" w:styleId="BalloonText">
    <w:name w:val="Balloon Text"/>
    <w:basedOn w:val="Normal"/>
    <w:link w:val="BalloonTextChar"/>
    <w:rsid w:val="002E5B6C"/>
    <w:pPr>
      <w:spacing w:after="200" w:line="276" w:lineRule="auto"/>
    </w:pPr>
    <w:rPr>
      <w:rFonts w:ascii="Tahoma" w:hAnsi="Tahoma" w:cs="Tahoma"/>
      <w:sz w:val="16"/>
      <w:szCs w:val="16"/>
    </w:rPr>
  </w:style>
  <w:style w:type="character" w:customStyle="1" w:styleId="BalloonTextChar">
    <w:name w:val="Balloon Text Char"/>
    <w:basedOn w:val="DefaultParagraphFont"/>
    <w:link w:val="BalloonText"/>
    <w:rsid w:val="002E5B6C"/>
    <w:rPr>
      <w:rFonts w:ascii="Tahoma" w:hAnsi="Tahoma" w:cs="Tahoma"/>
      <w:sz w:val="16"/>
      <w:szCs w:val="16"/>
    </w:rPr>
  </w:style>
  <w:style w:type="character" w:styleId="Emphasis">
    <w:name w:val="Emphasis"/>
    <w:basedOn w:val="DefaultParagraphFont"/>
    <w:uiPriority w:val="20"/>
    <w:qFormat/>
    <w:rsid w:val="00B67257"/>
    <w:rPr>
      <w:i/>
      <w:iCs/>
    </w:rPr>
  </w:style>
  <w:style w:type="paragraph" w:styleId="IntenseQuote">
    <w:name w:val="Intense Quote"/>
    <w:basedOn w:val="Normal"/>
    <w:next w:val="Normal"/>
    <w:link w:val="IntenseQuoteChar"/>
    <w:uiPriority w:val="30"/>
    <w:qFormat/>
    <w:rsid w:val="00B67257"/>
    <w:pPr>
      <w:pBdr>
        <w:bottom w:val="single" w:sz="4" w:space="4" w:color="92278F" w:themeColor="accent1"/>
      </w:pBdr>
      <w:spacing w:before="200" w:after="280" w:line="276" w:lineRule="auto"/>
      <w:ind w:left="936" w:right="936"/>
    </w:pPr>
    <w:rPr>
      <w:b/>
      <w:bCs/>
      <w:i/>
      <w:iCs/>
      <w:color w:val="92278F" w:themeColor="accent1"/>
      <w:sz w:val="22"/>
    </w:rPr>
  </w:style>
  <w:style w:type="character" w:customStyle="1" w:styleId="IntenseQuoteChar">
    <w:name w:val="Intense Quote Char"/>
    <w:basedOn w:val="DefaultParagraphFont"/>
    <w:link w:val="IntenseQuote"/>
    <w:uiPriority w:val="30"/>
    <w:rsid w:val="00B67257"/>
    <w:rPr>
      <w:b/>
      <w:bCs/>
      <w:i/>
      <w:iCs/>
      <w:color w:val="92278F" w:themeColor="accent1"/>
    </w:rPr>
  </w:style>
  <w:style w:type="character" w:styleId="IntenseEmphasis">
    <w:name w:val="Intense Emphasis"/>
    <w:basedOn w:val="DefaultParagraphFont"/>
    <w:uiPriority w:val="21"/>
    <w:qFormat/>
    <w:rsid w:val="00B67257"/>
    <w:rPr>
      <w:b/>
      <w:bCs/>
      <w:i/>
      <w:iCs/>
      <w:color w:val="92278F" w:themeColor="accent1"/>
    </w:rPr>
  </w:style>
  <w:style w:type="character" w:styleId="IntenseReference">
    <w:name w:val="Intense Reference"/>
    <w:basedOn w:val="DefaultParagraphFont"/>
    <w:uiPriority w:val="32"/>
    <w:qFormat/>
    <w:rsid w:val="00B67257"/>
    <w:rPr>
      <w:b/>
      <w:bCs/>
      <w:smallCaps/>
      <w:color w:val="9B57D3" w:themeColor="accent2"/>
      <w:spacing w:val="5"/>
      <w:u w:val="single"/>
    </w:rPr>
  </w:style>
  <w:style w:type="character" w:styleId="BookTitle">
    <w:name w:val="Book Title"/>
    <w:basedOn w:val="DefaultParagraphFont"/>
    <w:uiPriority w:val="33"/>
    <w:qFormat/>
    <w:rsid w:val="00B67257"/>
    <w:rPr>
      <w:b/>
      <w:bCs/>
      <w:smallCaps/>
      <w:spacing w:val="5"/>
    </w:rPr>
  </w:style>
  <w:style w:type="paragraph" w:customStyle="1" w:styleId="Default">
    <w:name w:val="Default"/>
    <w:rsid w:val="00B67257"/>
    <w:pPr>
      <w:widowControl w:val="0"/>
      <w:autoSpaceDE w:val="0"/>
      <w:autoSpaceDN w:val="0"/>
      <w:adjustRightInd w:val="0"/>
      <w:spacing w:after="0" w:line="240" w:lineRule="auto"/>
    </w:pPr>
    <w:rPr>
      <w:rFonts w:ascii="Calibri" w:hAnsi="Calibri" w:cs="Calibri"/>
      <w:color w:val="000000"/>
      <w:sz w:val="24"/>
      <w:szCs w:val="24"/>
      <w:lang w:eastAsia="ja-JP" w:bidi="my-MM"/>
    </w:rPr>
  </w:style>
  <w:style w:type="paragraph" w:customStyle="1" w:styleId="TableParagraph">
    <w:name w:val="Table Paragraph"/>
    <w:basedOn w:val="Normal"/>
    <w:uiPriority w:val="1"/>
    <w:qFormat/>
    <w:rsid w:val="00B67257"/>
    <w:pPr>
      <w:widowControl w:val="0"/>
    </w:pPr>
    <w:rPr>
      <w:sz w:val="22"/>
      <w:lang w:val="en-GB"/>
    </w:rPr>
  </w:style>
  <w:style w:type="paragraph" w:customStyle="1" w:styleId="1">
    <w:name w:val="箇条書き1"/>
    <w:basedOn w:val="Normal"/>
    <w:link w:val="10"/>
    <w:qFormat/>
    <w:rsid w:val="002E5B6C"/>
    <w:pPr>
      <w:widowControl w:val="0"/>
      <w:tabs>
        <w:tab w:val="num" w:pos="630"/>
      </w:tabs>
      <w:adjustRightInd w:val="0"/>
      <w:snapToGrid w:val="0"/>
      <w:spacing w:line="288" w:lineRule="auto"/>
      <w:ind w:left="630" w:hanging="420"/>
      <w:jc w:val="both"/>
    </w:pPr>
    <w:rPr>
      <w:rFonts w:ascii="Century" w:eastAsia="MS Mincho" w:hAnsi="Century" w:cs="Times New Roman"/>
      <w:kern w:val="2"/>
      <w:sz w:val="21"/>
      <w:szCs w:val="24"/>
      <w:lang w:val="en-GB" w:eastAsia="ja-JP"/>
    </w:rPr>
  </w:style>
  <w:style w:type="character" w:customStyle="1" w:styleId="10">
    <w:name w:val="箇条書き1 (文字)"/>
    <w:link w:val="1"/>
    <w:rsid w:val="002E5B6C"/>
    <w:rPr>
      <w:rFonts w:ascii="Century" w:eastAsia="MS Mincho" w:hAnsi="Century" w:cs="Times New Roman"/>
      <w:kern w:val="2"/>
      <w:sz w:val="21"/>
      <w:szCs w:val="24"/>
      <w:lang w:val="en-GB" w:eastAsia="ja-JP"/>
    </w:rPr>
  </w:style>
  <w:style w:type="paragraph" w:styleId="Date">
    <w:name w:val="Date"/>
    <w:basedOn w:val="Normal"/>
    <w:next w:val="Normal"/>
    <w:link w:val="DateChar"/>
    <w:rsid w:val="00B67257"/>
    <w:pPr>
      <w:widowControl w:val="0"/>
      <w:adjustRightInd w:val="0"/>
      <w:snapToGrid w:val="0"/>
      <w:spacing w:line="288" w:lineRule="auto"/>
      <w:jc w:val="both"/>
    </w:pPr>
    <w:rPr>
      <w:rFonts w:ascii="Century" w:eastAsia="MS Mincho" w:hAnsi="Century" w:cs="Times New Roman"/>
      <w:kern w:val="2"/>
      <w:sz w:val="21"/>
      <w:szCs w:val="24"/>
      <w:lang w:val="en-GB" w:eastAsia="ja-JP"/>
    </w:rPr>
  </w:style>
  <w:style w:type="character" w:customStyle="1" w:styleId="DateChar">
    <w:name w:val="Date Char"/>
    <w:basedOn w:val="DefaultParagraphFont"/>
    <w:link w:val="Date"/>
    <w:rsid w:val="00B67257"/>
    <w:rPr>
      <w:rFonts w:ascii="Century" w:eastAsia="MS Mincho" w:hAnsi="Century" w:cs="Times New Roman"/>
      <w:kern w:val="2"/>
      <w:sz w:val="21"/>
      <w:szCs w:val="24"/>
      <w:lang w:val="en-GB" w:eastAsia="ja-JP"/>
    </w:rPr>
  </w:style>
  <w:style w:type="character" w:styleId="FollowedHyperlink">
    <w:name w:val="FollowedHyperlink"/>
    <w:rsid w:val="00B67257"/>
    <w:rPr>
      <w:color w:val="800080"/>
      <w:u w:val="single"/>
    </w:rPr>
  </w:style>
  <w:style w:type="paragraph" w:styleId="BodyTextIndent">
    <w:name w:val="Body Text Indent"/>
    <w:basedOn w:val="Normal"/>
    <w:link w:val="BodyTextIndentChar"/>
    <w:unhideWhenUsed/>
    <w:rsid w:val="00712673"/>
    <w:pPr>
      <w:ind w:leftChars="400" w:left="851"/>
    </w:pPr>
  </w:style>
  <w:style w:type="character" w:customStyle="1" w:styleId="BodyTextIndentChar">
    <w:name w:val="Body Text Indent Char"/>
    <w:basedOn w:val="DefaultParagraphFont"/>
    <w:link w:val="BodyTextIndent"/>
    <w:rsid w:val="00712673"/>
    <w:rPr>
      <w:sz w:val="24"/>
    </w:rPr>
  </w:style>
  <w:style w:type="paragraph" w:styleId="BodyTextIndent2">
    <w:name w:val="Body Text Indent 2"/>
    <w:basedOn w:val="Normal"/>
    <w:link w:val="BodyTextIndent2Char"/>
    <w:unhideWhenUsed/>
    <w:rsid w:val="00712673"/>
    <w:pPr>
      <w:spacing w:line="480" w:lineRule="auto"/>
      <w:ind w:leftChars="400" w:left="851"/>
    </w:pPr>
  </w:style>
  <w:style w:type="character" w:customStyle="1" w:styleId="BodyTextIndent2Char">
    <w:name w:val="Body Text Indent 2 Char"/>
    <w:basedOn w:val="DefaultParagraphFont"/>
    <w:link w:val="BodyTextIndent2"/>
    <w:semiHidden/>
    <w:rsid w:val="00712673"/>
    <w:rPr>
      <w:sz w:val="24"/>
    </w:rPr>
  </w:style>
  <w:style w:type="paragraph" w:styleId="BodyTextIndent3">
    <w:name w:val="Body Text Indent 3"/>
    <w:basedOn w:val="Normal"/>
    <w:link w:val="BodyTextIndent3Char"/>
    <w:rsid w:val="00712673"/>
    <w:pPr>
      <w:ind w:left="270" w:hanging="270"/>
      <w:jc w:val="both"/>
    </w:pPr>
    <w:rPr>
      <w:rFonts w:ascii="Times New Roman" w:eastAsia="MS Mincho" w:hAnsi="Times New Roman" w:cs="Times New Roman"/>
      <w:szCs w:val="20"/>
    </w:rPr>
  </w:style>
  <w:style w:type="character" w:customStyle="1" w:styleId="BodyTextIndent3Char">
    <w:name w:val="Body Text Indent 3 Char"/>
    <w:basedOn w:val="DefaultParagraphFont"/>
    <w:link w:val="BodyTextIndent3"/>
    <w:rsid w:val="00712673"/>
    <w:rPr>
      <w:rFonts w:ascii="Times New Roman" w:eastAsia="MS Mincho" w:hAnsi="Times New Roman" w:cs="Times New Roman"/>
      <w:sz w:val="24"/>
      <w:szCs w:val="20"/>
    </w:rPr>
  </w:style>
  <w:style w:type="paragraph" w:customStyle="1" w:styleId="ZnakZnak2ZchnZchnCharCharCharCharCharCharChar">
    <w:name w:val="Znak Znak2 Zchn Zchn Char Char Char Char Char Char Char"/>
    <w:basedOn w:val="Normal"/>
    <w:rsid w:val="00712673"/>
    <w:rPr>
      <w:rFonts w:ascii="Times New Roman" w:eastAsia="MS Mincho" w:hAnsi="Times New Roman" w:cs="Times New Roman"/>
      <w:sz w:val="20"/>
      <w:szCs w:val="20"/>
    </w:rPr>
  </w:style>
  <w:style w:type="numbering" w:customStyle="1" w:styleId="CurrentList1">
    <w:name w:val="Current List1"/>
    <w:rsid w:val="00712673"/>
    <w:pPr>
      <w:numPr>
        <w:numId w:val="19"/>
      </w:numPr>
    </w:pPr>
  </w:style>
  <w:style w:type="paragraph" w:styleId="BodyText3">
    <w:name w:val="Body Text 3"/>
    <w:basedOn w:val="Normal"/>
    <w:link w:val="BodyText3Char"/>
    <w:rsid w:val="00712673"/>
    <w:pPr>
      <w:spacing w:after="120"/>
    </w:pPr>
    <w:rPr>
      <w:rFonts w:ascii="Times New Roman" w:eastAsia="MS Mincho" w:hAnsi="Times New Roman" w:cs="Times New Roman"/>
      <w:sz w:val="16"/>
      <w:szCs w:val="16"/>
      <w:lang w:val="en-GB"/>
    </w:rPr>
  </w:style>
  <w:style w:type="character" w:customStyle="1" w:styleId="BodyText3Char">
    <w:name w:val="Body Text 3 Char"/>
    <w:basedOn w:val="DefaultParagraphFont"/>
    <w:link w:val="BodyText3"/>
    <w:rsid w:val="00712673"/>
    <w:rPr>
      <w:rFonts w:ascii="Times New Roman" w:eastAsia="MS Mincho" w:hAnsi="Times New Roman" w:cs="Times New Roman"/>
      <w:sz w:val="16"/>
      <w:szCs w:val="16"/>
      <w:lang w:val="en-GB"/>
    </w:rPr>
  </w:style>
  <w:style w:type="paragraph" w:customStyle="1" w:styleId="Char">
    <w:name w:val="Char"/>
    <w:basedOn w:val="Normal"/>
    <w:rsid w:val="00712673"/>
    <w:rPr>
      <w:rFonts w:ascii="Times New Roman" w:eastAsia="MS Mincho" w:hAnsi="Times New Roman" w:cs="Times New Roman"/>
      <w:sz w:val="20"/>
      <w:szCs w:val="20"/>
    </w:rPr>
  </w:style>
  <w:style w:type="paragraph" w:customStyle="1" w:styleId="ZnakZnak2ZchnZchnCharCharCharChar">
    <w:name w:val="Znak Znak2 Zchn Zchn Char Char Char Char"/>
    <w:basedOn w:val="Normal"/>
    <w:rsid w:val="00712673"/>
    <w:rPr>
      <w:rFonts w:ascii="Times New Roman" w:eastAsia="MS Mincho" w:hAnsi="Times New Roman" w:cs="Times New Roman"/>
      <w:sz w:val="20"/>
      <w:szCs w:val="20"/>
    </w:rPr>
  </w:style>
  <w:style w:type="paragraph" w:customStyle="1" w:styleId="CharCharChar1CharCharCharCharCharCharChar">
    <w:name w:val="Char Char Char1 Char Char Char Char Char Char Char"/>
    <w:basedOn w:val="Normal"/>
    <w:rsid w:val="00712673"/>
    <w:rPr>
      <w:rFonts w:ascii="Times New Roman" w:eastAsia="MS Mincho" w:hAnsi="Times New Roman" w:cs="Times New Roman"/>
      <w:sz w:val="20"/>
      <w:szCs w:val="20"/>
    </w:rPr>
  </w:style>
  <w:style w:type="table" w:customStyle="1" w:styleId="GridTable4Accent3">
    <w:name w:val="Grid Table 4 Accent 3"/>
    <w:basedOn w:val="TableNormal"/>
    <w:uiPriority w:val="49"/>
    <w:rsid w:val="009D62A7"/>
    <w:pPr>
      <w:spacing w:after="0" w:line="240" w:lineRule="auto"/>
    </w:pPr>
    <w:rPr>
      <w:lang w:val="en-GB" w:eastAsia="ja-JP"/>
    </w:rPr>
    <w:tblPr>
      <w:tblStyleRowBandSize w:val="1"/>
      <w:tblStyleColBandSize w:val="1"/>
      <w:tblInd w:w="0" w:type="dxa"/>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insideV w:val="single" w:sz="4" w:space="0" w:color="AC9DE8"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55DD9" w:themeColor="accent3"/>
          <w:left w:val="single" w:sz="4" w:space="0" w:color="755DD9" w:themeColor="accent3"/>
          <w:bottom w:val="single" w:sz="4" w:space="0" w:color="755DD9" w:themeColor="accent3"/>
          <w:right w:val="single" w:sz="4" w:space="0" w:color="755DD9" w:themeColor="accent3"/>
          <w:insideH w:val="nil"/>
          <w:insideV w:val="nil"/>
        </w:tcBorders>
        <w:shd w:val="clear" w:color="auto" w:fill="755DD9" w:themeFill="accent3"/>
      </w:tcPr>
    </w:tblStylePr>
    <w:tblStylePr w:type="lastRow">
      <w:rPr>
        <w:b/>
        <w:bCs/>
      </w:rPr>
      <w:tblPr/>
      <w:tcPr>
        <w:tcBorders>
          <w:top w:val="double" w:sz="4" w:space="0" w:color="755DD9" w:themeColor="accent3"/>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customStyle="1" w:styleId="GridTable5DarkAccent2">
    <w:name w:val="Grid Table 5 Dark Accent 2"/>
    <w:basedOn w:val="TableNormal"/>
    <w:uiPriority w:val="50"/>
    <w:rsid w:val="0038460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DD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57D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57D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57D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57D3" w:themeFill="accent2"/>
      </w:tcPr>
    </w:tblStylePr>
    <w:tblStylePr w:type="band1Vert">
      <w:tblPr/>
      <w:tcPr>
        <w:shd w:val="clear" w:color="auto" w:fill="D6BBED" w:themeFill="accent2" w:themeFillTint="66"/>
      </w:tcPr>
    </w:tblStylePr>
    <w:tblStylePr w:type="band1Horz">
      <w:tblPr/>
      <w:tcPr>
        <w:shd w:val="clear" w:color="auto" w:fill="D6BBED" w:themeFill="accent2" w:themeFillTint="66"/>
      </w:tcPr>
    </w:tblStylePr>
  </w:style>
  <w:style w:type="table" w:customStyle="1" w:styleId="PlainTable2">
    <w:name w:val="Plain Table 2"/>
    <w:basedOn w:val="TableNormal"/>
    <w:uiPriority w:val="42"/>
    <w:rsid w:val="00E4706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r="http://schemas.openxmlformats.org/officeDocument/2006/relationships" xmlns:w="http://schemas.openxmlformats.org/wordprocessingml/2006/main">
  <w:divs>
    <w:div w:id="342630445">
      <w:bodyDiv w:val="1"/>
      <w:marLeft w:val="0"/>
      <w:marRight w:val="0"/>
      <w:marTop w:val="0"/>
      <w:marBottom w:val="0"/>
      <w:divBdr>
        <w:top w:val="none" w:sz="0" w:space="0" w:color="auto"/>
        <w:left w:val="none" w:sz="0" w:space="0" w:color="auto"/>
        <w:bottom w:val="none" w:sz="0" w:space="0" w:color="auto"/>
        <w:right w:val="none" w:sz="0" w:space="0" w:color="auto"/>
      </w:divBdr>
    </w:div>
    <w:div w:id="792283545">
      <w:bodyDiv w:val="1"/>
      <w:marLeft w:val="0"/>
      <w:marRight w:val="0"/>
      <w:marTop w:val="0"/>
      <w:marBottom w:val="0"/>
      <w:divBdr>
        <w:top w:val="none" w:sz="0" w:space="0" w:color="auto"/>
        <w:left w:val="none" w:sz="0" w:space="0" w:color="auto"/>
        <w:bottom w:val="none" w:sz="0" w:space="0" w:color="auto"/>
        <w:right w:val="none" w:sz="0" w:space="0" w:color="auto"/>
      </w:divBdr>
    </w:div>
    <w:div w:id="1146242317">
      <w:bodyDiv w:val="1"/>
      <w:marLeft w:val="0"/>
      <w:marRight w:val="0"/>
      <w:marTop w:val="0"/>
      <w:marBottom w:val="0"/>
      <w:divBdr>
        <w:top w:val="none" w:sz="0" w:space="0" w:color="auto"/>
        <w:left w:val="none" w:sz="0" w:space="0" w:color="auto"/>
        <w:bottom w:val="none" w:sz="0" w:space="0" w:color="auto"/>
        <w:right w:val="none" w:sz="0" w:space="0" w:color="auto"/>
      </w:divBdr>
    </w:div>
    <w:div w:id="1358894488">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205665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image" Target="media/image6.emf"/><Relationship Id="rId26" Type="http://schemas.openxmlformats.org/officeDocument/2006/relationships/image" Target="media/image14.emf"/><Relationship Id="rId39" Type="http://schemas.openxmlformats.org/officeDocument/2006/relationships/image" Target="media/image27.emf"/><Relationship Id="rId21" Type="http://schemas.openxmlformats.org/officeDocument/2006/relationships/image" Target="media/image9.emf"/><Relationship Id="rId34" Type="http://schemas.openxmlformats.org/officeDocument/2006/relationships/image" Target="media/image22.emf"/><Relationship Id="rId42" Type="http://schemas.openxmlformats.org/officeDocument/2006/relationships/image" Target="media/image30.emf"/><Relationship Id="rId47" Type="http://schemas.openxmlformats.org/officeDocument/2006/relationships/image" Target="media/image35.emf"/><Relationship Id="rId50" Type="http://schemas.openxmlformats.org/officeDocument/2006/relationships/image" Target="media/image38.emf"/><Relationship Id="rId55" Type="http://schemas.openxmlformats.org/officeDocument/2006/relationships/header" Target="header3.xml"/><Relationship Id="rId63" Type="http://schemas.openxmlformats.org/officeDocument/2006/relationships/footer" Target="footer9.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image" Target="media/image17.emf"/><Relationship Id="rId41" Type="http://schemas.openxmlformats.org/officeDocument/2006/relationships/image" Target="media/image29.emf"/><Relationship Id="rId54" Type="http://schemas.openxmlformats.org/officeDocument/2006/relationships/footer" Target="footer5.xml"/><Relationship Id="rId62"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image" Target="media/image28.emf"/><Relationship Id="rId45" Type="http://schemas.openxmlformats.org/officeDocument/2006/relationships/image" Target="media/image33.emf"/><Relationship Id="rId53" Type="http://schemas.openxmlformats.org/officeDocument/2006/relationships/footer" Target="footer4.xml"/><Relationship Id="rId58" Type="http://schemas.openxmlformats.org/officeDocument/2006/relationships/header" Target="header5.xml"/><Relationship Id="rId66"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emf"/><Relationship Id="rId49" Type="http://schemas.openxmlformats.org/officeDocument/2006/relationships/image" Target="media/image37.emf"/><Relationship Id="rId57" Type="http://schemas.openxmlformats.org/officeDocument/2006/relationships/footer" Target="footer6.xml"/><Relationship Id="rId61" Type="http://schemas.openxmlformats.org/officeDocument/2006/relationships/footer" Target="footer8.xml"/><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image" Target="media/image19.emf"/><Relationship Id="rId44" Type="http://schemas.openxmlformats.org/officeDocument/2006/relationships/image" Target="media/image32.emf"/><Relationship Id="rId52" Type="http://schemas.openxmlformats.org/officeDocument/2006/relationships/header" Target="header2.xml"/><Relationship Id="rId60" Type="http://schemas.openxmlformats.org/officeDocument/2006/relationships/footer" Target="footer7.xml"/><Relationship Id="rId65"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emf"/><Relationship Id="rId48" Type="http://schemas.openxmlformats.org/officeDocument/2006/relationships/image" Target="media/image36.emf"/><Relationship Id="rId56" Type="http://schemas.openxmlformats.org/officeDocument/2006/relationships/header" Target="header4.xml"/><Relationship Id="rId64"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footer" Target="footer3.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4.emf"/><Relationship Id="rId59"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70853\AppData\Roaming\Microsoft\Templates\&#12499;&#12472;&#12493;&#12473;%20&#12524;&#12509;&#12540;&#12488;%20(&#12464;&#12521;&#12501;&#12451;&#12483;&#12463;%20&#12487;&#12470;&#12452;&#1253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10002FF" w:usb1="4000ACFF" w:usb2="00000009" w:usb3="00000000" w:csb0="0000019F" w:csb1="00000000"/>
  </w:font>
  <w:font w:name="Myanmar Text">
    <w:altName w:val="Arial Unicode MS"/>
    <w:charset w:val="00"/>
    <w:family w:val="swiss"/>
    <w:pitch w:val="variable"/>
    <w:sig w:usb0="80000003" w:usb1="00000000" w:usb2="000004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honar Bangla">
    <w:panose1 w:val="020B0502040204020203"/>
    <w:charset w:val="00"/>
    <w:family w:val="swiss"/>
    <w:pitch w:val="variable"/>
    <w:sig w:usb0="00010003" w:usb1="00000000" w:usb2="00000000" w:usb3="00000000" w:csb0="00000001" w:csb1="00000000"/>
  </w:font>
  <w:font w:name="Meiryo UI">
    <w:panose1 w:val="020B0604030504040204"/>
    <w:charset w:val="80"/>
    <w:family w:val="swiss"/>
    <w:pitch w:val="variable"/>
    <w:sig w:usb0="E10102FF" w:usb1="EAC7FFFF" w:usb2="00010012" w:usb3="00000000" w:csb0="0002009F" w:csb1="00000000"/>
  </w:font>
  <w:font w:name="MS PMincho">
    <w:panose1 w:val="02020600040205080304"/>
    <w:charset w:val="80"/>
    <w:family w:val="roman"/>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A4BF1"/>
    <w:rsid w:val="000C0634"/>
    <w:rsid w:val="000E13F0"/>
    <w:rsid w:val="0012056E"/>
    <w:rsid w:val="00131DBD"/>
    <w:rsid w:val="00181AC6"/>
    <w:rsid w:val="001B4E50"/>
    <w:rsid w:val="001B56A4"/>
    <w:rsid w:val="001F147B"/>
    <w:rsid w:val="00237295"/>
    <w:rsid w:val="002C3E5B"/>
    <w:rsid w:val="002D62B2"/>
    <w:rsid w:val="002F72CA"/>
    <w:rsid w:val="0037125B"/>
    <w:rsid w:val="00371868"/>
    <w:rsid w:val="00391A60"/>
    <w:rsid w:val="003A6051"/>
    <w:rsid w:val="003E7F4E"/>
    <w:rsid w:val="004128A5"/>
    <w:rsid w:val="0042009D"/>
    <w:rsid w:val="0049188B"/>
    <w:rsid w:val="004922D5"/>
    <w:rsid w:val="004D22BF"/>
    <w:rsid w:val="004E10B4"/>
    <w:rsid w:val="004E4951"/>
    <w:rsid w:val="005A3882"/>
    <w:rsid w:val="00672D88"/>
    <w:rsid w:val="00676A19"/>
    <w:rsid w:val="0079505B"/>
    <w:rsid w:val="007B6F96"/>
    <w:rsid w:val="00815005"/>
    <w:rsid w:val="008726AD"/>
    <w:rsid w:val="008A4BF1"/>
    <w:rsid w:val="00901E32"/>
    <w:rsid w:val="009458A3"/>
    <w:rsid w:val="00945E6A"/>
    <w:rsid w:val="00986ACB"/>
    <w:rsid w:val="009A2FBB"/>
    <w:rsid w:val="009C4B13"/>
    <w:rsid w:val="009C538E"/>
    <w:rsid w:val="00A14D2B"/>
    <w:rsid w:val="00A31ACF"/>
    <w:rsid w:val="00A47190"/>
    <w:rsid w:val="00A51EA8"/>
    <w:rsid w:val="00A6798F"/>
    <w:rsid w:val="00A704B7"/>
    <w:rsid w:val="00AC1559"/>
    <w:rsid w:val="00C54641"/>
    <w:rsid w:val="00CC7106"/>
    <w:rsid w:val="00D87FA4"/>
    <w:rsid w:val="00E02CD7"/>
    <w:rsid w:val="00E51201"/>
    <w:rsid w:val="00EA24DF"/>
    <w:rsid w:val="00ED7F53"/>
    <w:rsid w:val="00EF0BBC"/>
    <w:rsid w:val="00F1045D"/>
    <w:rsid w:val="00FB2BB6"/>
    <w:rsid w:val="00FB6DC9"/>
    <w:rsid w:val="00FC75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2D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113703F092416D8A4F55E00C3A7CCD">
    <w:name w:val="5C113703F092416D8A4F55E00C3A7CCD"/>
    <w:rsid w:val="008A4BF1"/>
    <w:pPr>
      <w:widowControl w:val="0"/>
      <w:jc w:val="both"/>
    </w:pPr>
  </w:style>
  <w:style w:type="paragraph" w:customStyle="1" w:styleId="3CF7B6EC23AE45F4B078BE8CD9A7E120">
    <w:name w:val="3CF7B6EC23AE45F4B078BE8CD9A7E120"/>
    <w:rsid w:val="008A4BF1"/>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9.jpeg"/></Relationships>
</file>

<file path=word/theme/theme1.xml><?xml version="1.0" encoding="utf-8"?>
<a:theme xmlns:a="http://schemas.openxmlformats.org/drawingml/2006/main" name="Equity">
  <a:themeElements>
    <a:clrScheme name="紫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09F5C0-9749-472E-8731-0843FB17C648}">
  <ds:schemaRefs>
    <ds:schemaRef ds:uri="http://schemas.microsoft.com/sharepoint/v3/contenttype/forms"/>
  </ds:schemaRefs>
</ds:datastoreItem>
</file>

<file path=customXml/itemProps3.xml><?xml version="1.0" encoding="utf-8"?>
<ds:datastoreItem xmlns:ds="http://schemas.openxmlformats.org/officeDocument/2006/customXml" ds:itemID="{98BE514B-39E1-4370-BBDB-D76395F4C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ビジネス レポート (グラフィック デザイン).dotx</Template>
  <TotalTime>0</TotalTime>
  <Pages>125</Pages>
  <Words>21699</Words>
  <Characters>123690</Characters>
  <Application>Microsoft Office Word</Application>
  <DocSecurity>0</DocSecurity>
  <Lines>1030</Lines>
  <Paragraphs>290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LinksUpToDate>false</LinksUpToDate>
  <CharactersWithSpaces>145099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2017-12-28T04:27:00Z</dcterms:created>
  <dcterms:modified xsi:type="dcterms:W3CDTF">2018-01-16T12:16:00Z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