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lang w:val="en-GB" w:eastAsia="ja-JP"/>
        </w:rPr>
        <w:id w:val="-1743633326"/>
        <w:docPartObj>
          <w:docPartGallery w:val="Cover Pages"/>
          <w:docPartUnique/>
        </w:docPartObj>
      </w:sdtPr>
      <w:sdtEndPr>
        <w:rPr>
          <w:lang w:eastAsia="en-US"/>
        </w:rPr>
      </w:sdtEndPr>
      <w:sdtContent>
        <w:p w:rsidR="00422AC5" w:rsidRPr="008F0B87" w:rsidRDefault="00422AC5">
          <w:pPr>
            <w:rPr>
              <w:lang w:val="en-GB" w:eastAsia="ja-JP"/>
            </w:rPr>
          </w:pPr>
        </w:p>
        <w:p w:rsidR="00E34E70" w:rsidRPr="0084007A" w:rsidRDefault="00E34E70" w:rsidP="0084007A"/>
        <w:p w:rsidR="00E34E70" w:rsidRPr="0084007A" w:rsidRDefault="00E34E70" w:rsidP="0084007A"/>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E34E70">
          <w:pPr>
            <w:rPr>
              <w:lang w:val="en-GB" w:eastAsia="ja-JP"/>
            </w:rPr>
          </w:pPr>
        </w:p>
        <w:p w:rsidR="00E34E70" w:rsidRPr="008F0B87" w:rsidRDefault="00171A04" w:rsidP="00944015">
          <w:pPr>
            <w:rPr>
              <w:lang w:val="en-GB"/>
            </w:rPr>
          </w:pPr>
          <w:r>
            <w:rPr>
              <w:noProof/>
              <w:lang w:eastAsia="ja-JP"/>
            </w:rPr>
            <w:pict>
              <v:rect id="Rectangle 16" o:spid="_x0000_s1026" style="position:absolute;margin-left:-6pt;margin-top:159pt;width:583.65pt;height:111pt;z-index:2516618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" o:allowincell="f" fillcolor="#549e39 [3204]" strokecolor="#029676 [3207]" strokeweight="1pt">
                <v:textbox inset="14.4pt,,14.4pt">
                  <w:txbxContent>
                    <w:p w:rsidR="00021998" w:rsidRPr="00200923" w:rsidRDefault="00021998" w:rsidP="00C00652">
                      <w:pPr>
                        <w:wordWrap w:val="0"/>
                        <w:jc w:val="right"/>
                        <w:rPr>
                          <w:rFonts w:ascii="Arial" w:eastAsia="Meiryo UI" w:hAnsi="Arial" w:cs="Arial"/>
                          <w:b/>
                          <w:color w:val="FFFFFF" w:themeColor="background1"/>
                          <w:sz w:val="34"/>
                          <w:szCs w:val="34"/>
                          <w:lang w:eastAsia="ja-JP"/>
                        </w:rPr>
                      </w:pPr>
                      <w:r w:rsidRPr="00200923">
                        <w:rPr>
                          <w:rFonts w:ascii="Arial" w:eastAsia="Meiryo UI" w:hAnsi="Arial" w:cs="Arial"/>
                          <w:b/>
                          <w:color w:val="FFFFFF" w:themeColor="background1"/>
                          <w:sz w:val="34"/>
                          <w:szCs w:val="34"/>
                          <w:lang w:eastAsia="ja-JP"/>
                        </w:rPr>
                        <w:t>Energy Efficiency and Conservation Promotion Financing Project</w:t>
                      </w:r>
                    </w:p>
                    <w:p w:rsidR="00021998" w:rsidRDefault="00021998" w:rsidP="00C00652">
                      <w:pPr>
                        <w:wordWrap w:val="0"/>
                        <w:jc w:val="right"/>
                        <w:rPr>
                          <w:rFonts w:ascii="Arial" w:eastAsia="Meiryo UI" w:hAnsi="Arial" w:cs="Arial"/>
                          <w:b/>
                          <w:color w:val="FFFFFF" w:themeColor="background1"/>
                          <w:sz w:val="36"/>
                          <w:szCs w:val="32"/>
                          <w:lang w:eastAsia="ja-JP"/>
                        </w:rPr>
                      </w:pPr>
                    </w:p>
                    <w:p w:rsidR="00021998" w:rsidRDefault="00021998" w:rsidP="00321BF5">
                      <w:pPr>
                        <w:jc w:val="center"/>
                        <w:rPr>
                          <w:rFonts w:ascii="Arial" w:eastAsia="Meiryo UI" w:hAnsi="Arial" w:cs="Arial"/>
                          <w:b/>
                          <w:color w:val="FFFFFF" w:themeColor="background1"/>
                          <w:sz w:val="56"/>
                          <w:szCs w:val="32"/>
                          <w:lang w:eastAsia="ja-JP"/>
                        </w:rPr>
                      </w:pPr>
                      <w:r w:rsidRPr="00795DB8">
                        <w:rPr>
                          <w:rFonts w:ascii="Arial" w:eastAsia="Meiryo UI" w:hAnsi="Arial" w:cs="Arial"/>
                          <w:b/>
                          <w:color w:val="FFFFFF" w:themeColor="background1"/>
                          <w:sz w:val="56"/>
                          <w:szCs w:val="32"/>
                          <w:lang w:eastAsia="ja-JP"/>
                        </w:rPr>
                        <w:t>Business Process Manual</w:t>
                      </w:r>
                    </w:p>
                    <w:p w:rsidR="00021998" w:rsidRPr="00795DB8" w:rsidRDefault="00021998" w:rsidP="00AE2EE6">
                      <w:pPr>
                        <w:jc w:val="center"/>
                        <w:rPr>
                          <w:rFonts w:ascii="Arial" w:eastAsia="Meiryo UI" w:hAnsi="Arial" w:cs="Arial"/>
                          <w:b/>
                          <w:color w:val="FFFFFF" w:themeColor="background1"/>
                          <w:sz w:val="56"/>
                          <w:szCs w:val="32"/>
                          <w:lang w:eastAsia="ja-JP"/>
                        </w:rPr>
                      </w:pPr>
                      <w:r>
                        <w:rPr>
                          <w:rFonts w:ascii="Arial" w:eastAsia="Meiryo UI" w:hAnsi="Arial" w:cs="Arial"/>
                          <w:b/>
                          <w:color w:val="FFFFFF" w:themeColor="background1"/>
                          <w:sz w:val="56"/>
                          <w:szCs w:val="32"/>
                          <w:lang w:eastAsia="ja-JP"/>
                        </w:rPr>
                        <w:t>(</w:t>
                      </w:r>
                      <w:r w:rsidRPr="00795DB8">
                        <w:rPr>
                          <w:rFonts w:ascii="Arial" w:eastAsia="Meiryo UI" w:hAnsi="Arial" w:cs="Arial"/>
                          <w:b/>
                          <w:color w:val="FFFFFF" w:themeColor="background1"/>
                          <w:sz w:val="56"/>
                          <w:szCs w:val="32"/>
                          <w:lang w:eastAsia="ja-JP"/>
                        </w:rPr>
                        <w:t xml:space="preserve">for </w:t>
                      </w:r>
                      <w:r>
                        <w:rPr>
                          <w:rFonts w:ascii="Arial" w:eastAsia="Meiryo UI" w:hAnsi="Arial" w:cs="Arial"/>
                          <w:b/>
                          <w:color w:val="FFFFFF" w:themeColor="background1"/>
                          <w:sz w:val="56"/>
                          <w:szCs w:val="32"/>
                          <w:lang w:eastAsia="ja-JP"/>
                        </w:rPr>
                        <w:t>SREDA)</w:t>
                      </w:r>
                    </w:p>
                    <w:p w:rsidR="00021998" w:rsidRPr="00200923" w:rsidRDefault="00021998" w:rsidP="00200923">
                      <w:pPr>
                        <w:jc w:val="right"/>
                        <w:rPr>
                          <w:rFonts w:ascii="Meiryo UI" w:eastAsia="Meiryo UI" w:hAnsi="Meiryo UI" w:cs="Meiryo UI"/>
                          <w:color w:val="FFFFFF" w:themeColor="background1"/>
                          <w:sz w:val="32"/>
                          <w:szCs w:val="32"/>
                          <w:lang w:eastAsia="ja-JP"/>
                        </w:rPr>
                      </w:pPr>
                    </w:p>
                  </w:txbxContent>
                </v:textbox>
                <w10:wrap anchorx="page" anchory="page"/>
              </v:rect>
            </w:pict>
          </w: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944015">
          <w:pPr>
            <w:rPr>
              <w:lang w:val="en-GB"/>
            </w:rPr>
          </w:pPr>
        </w:p>
        <w:p w:rsidR="00E34E70" w:rsidRPr="008F0B87" w:rsidRDefault="00E34E70" w:rsidP="00E34E70">
          <w:pPr>
            <w:wordWrap w:val="0"/>
            <w:jc w:val="right"/>
            <w:rPr>
              <w:lang w:val="en-GB" w:eastAsia="ja-JP"/>
            </w:rPr>
          </w:pPr>
          <w:r w:rsidRPr="008F0B87">
            <w:rPr>
              <w:rFonts w:ascii="Meiryo UI" w:eastAsia="Meiryo UI" w:hAnsi="Meiryo UI" w:cs="Meiryo UI"/>
              <w:lang w:val="en-GB" w:eastAsia="ja-JP"/>
            </w:rPr>
            <w:t>V</w:t>
          </w:r>
          <w:r w:rsidR="006C05FD" w:rsidRPr="008F0B87">
            <w:rPr>
              <w:rFonts w:ascii="Meiryo UI" w:eastAsia="Meiryo UI" w:hAnsi="Meiryo UI" w:cs="Meiryo UI"/>
              <w:lang w:val="en-GB" w:eastAsia="ja-JP"/>
            </w:rPr>
            <w:t xml:space="preserve">ersion </w:t>
          </w:r>
          <w:r w:rsidR="00DF3BFF">
            <w:rPr>
              <w:rFonts w:ascii="Meiryo UI" w:eastAsia="Meiryo UI" w:hAnsi="Meiryo UI" w:cs="Meiryo UI"/>
              <w:lang w:val="en-GB" w:eastAsia="ja-JP"/>
            </w:rPr>
            <w:t>2</w:t>
          </w:r>
          <w:r w:rsidR="007B1A44">
            <w:rPr>
              <w:rFonts w:ascii="Meiryo UI" w:eastAsia="Meiryo UI" w:hAnsi="Meiryo UI" w:cs="Meiryo UI"/>
              <w:lang w:val="en-GB" w:eastAsia="ja-JP"/>
            </w:rPr>
            <w:t>.</w:t>
          </w:r>
          <w:r w:rsidR="000E3B44">
            <w:rPr>
              <w:rFonts w:ascii="Meiryo UI" w:eastAsia="Meiryo UI" w:hAnsi="Meiryo UI" w:cs="Meiryo UI"/>
              <w:lang w:val="en-GB" w:eastAsia="ja-JP"/>
            </w:rPr>
            <w:t>1</w:t>
          </w:r>
          <w:r w:rsidR="0057148E">
            <w:rPr>
              <w:rFonts w:ascii="Meiryo UI" w:eastAsia="Meiryo UI" w:hAnsi="Meiryo UI" w:cs="Meiryo UI"/>
              <w:lang w:val="en-GB" w:eastAsia="ja-JP"/>
            </w:rPr>
            <w:t>c (</w:t>
          </w:r>
          <w:r w:rsidR="0057148E" w:rsidRPr="00F801C6">
            <w:rPr>
              <w:color w:val="FF99CC"/>
            </w:rPr>
            <w:t xml:space="preserve">for </w:t>
          </w:r>
          <w:r w:rsidR="00F801C6" w:rsidRPr="00F801C6">
            <w:rPr>
              <w:rFonts w:hint="eastAsia"/>
              <w:color w:val="FF99CC"/>
            </w:rPr>
            <w:t>UAT 1</w:t>
          </w:r>
          <w:r w:rsidR="00F801C6" w:rsidRPr="00F801C6">
            <w:rPr>
              <w:color w:val="FF99CC"/>
            </w:rPr>
            <w:t xml:space="preserve"> and JICA </w:t>
          </w:r>
          <w:r w:rsidR="0057148E" w:rsidRPr="00F801C6">
            <w:rPr>
              <w:color w:val="FF99CC"/>
            </w:rPr>
            <w:t>resubmission</w:t>
          </w:r>
          <w:r w:rsidR="0057148E">
            <w:rPr>
              <w:rFonts w:ascii="Meiryo UI" w:eastAsia="Meiryo UI" w:hAnsi="Meiryo UI" w:cs="Meiryo UI"/>
              <w:lang w:val="en-GB" w:eastAsia="ja-JP"/>
            </w:rPr>
            <w:t>)</w:t>
          </w:r>
          <w:r w:rsidRPr="008F0B87">
            <w:rPr>
              <w:rFonts w:ascii="Meiryo UI" w:eastAsia="Meiryo UI" w:hAnsi="Meiryo UI" w:cs="Meiryo UI"/>
              <w:lang w:val="en-GB" w:eastAsia="ja-JP"/>
            </w:rPr>
            <w:br/>
            <w:t xml:space="preserve">as of </w:t>
          </w:r>
          <w:r w:rsidR="0057148E">
            <w:rPr>
              <w:rFonts w:ascii="Meiryo UI" w:eastAsia="Meiryo UI" w:hAnsi="Meiryo UI" w:cs="Meiryo UI"/>
              <w:lang w:val="en-GB" w:eastAsia="ja-JP"/>
            </w:rPr>
            <w:t>28</w:t>
          </w:r>
          <w:r w:rsidR="000E3B44">
            <w:rPr>
              <w:rFonts w:ascii="Meiryo UI" w:eastAsia="Meiryo UI" w:hAnsi="Meiryo UI" w:cs="Meiryo UI"/>
              <w:lang w:val="en-GB" w:eastAsia="ja-JP"/>
            </w:rPr>
            <w:t>Decemb</w:t>
          </w:r>
          <w:r w:rsidR="00DF3BFF">
            <w:rPr>
              <w:rFonts w:ascii="Meiryo UI" w:eastAsia="Meiryo UI" w:hAnsi="Meiryo UI" w:cs="Meiryo UI"/>
              <w:lang w:val="en-GB" w:eastAsia="ja-JP"/>
            </w:rPr>
            <w:t>er</w:t>
          </w:r>
          <w:r w:rsidRPr="008F0B87">
            <w:rPr>
              <w:rFonts w:ascii="Meiryo UI" w:eastAsia="Meiryo UI" w:hAnsi="Meiryo UI" w:cs="Meiryo UI"/>
              <w:lang w:val="en-GB" w:eastAsia="ja-JP"/>
            </w:rPr>
            <w:t xml:space="preserve"> 201</w:t>
          </w:r>
          <w:r w:rsidR="006D197C">
            <w:rPr>
              <w:rFonts w:ascii="Meiryo UI" w:eastAsia="Meiryo UI" w:hAnsi="Meiryo UI" w:cs="Meiryo UI"/>
              <w:lang w:val="en-GB" w:eastAsia="ja-JP"/>
            </w:rPr>
            <w:t>7</w:t>
          </w:r>
        </w:p>
        <w:p w:rsidR="00E34E70" w:rsidRPr="0097148B" w:rsidRDefault="00E34E70" w:rsidP="00944015">
          <w:pPr>
            <w:rPr>
              <w:lang w:val="en-GB"/>
            </w:rPr>
          </w:pPr>
        </w:p>
        <w:p w:rsidR="00E34E70" w:rsidRPr="008F0B87" w:rsidRDefault="00E34E70" w:rsidP="00944015">
          <w:pPr>
            <w:rPr>
              <w:lang w:val="en-GB"/>
            </w:rPr>
          </w:pPr>
        </w:p>
        <w:p w:rsidR="00422AC5" w:rsidRPr="008F0B87" w:rsidRDefault="00422AC5" w:rsidP="00944015">
          <w:pPr>
            <w:rPr>
              <w:lang w:val="en-GB"/>
            </w:rPr>
          </w:pPr>
          <w:r w:rsidRPr="008F0B87">
            <w:rPr>
              <w:lang w:val="en-GB"/>
            </w:rPr>
            <w:br w:type="page"/>
          </w:r>
        </w:p>
      </w:sdtContent>
    </w:sdt>
    <w:p w:rsidR="00FE259F" w:rsidRDefault="00FE259F" w:rsidP="00FE259F">
      <w:pPr>
        <w:rPr>
          <w:lang w:val="en-GB"/>
        </w:rPr>
      </w:pPr>
    </w:p>
    <w:p w:rsidR="000E3B44" w:rsidRDefault="000E3B44" w:rsidP="000E3B44">
      <w:bookmarkStart w:id="0" w:name="_Hlk500627762"/>
      <w:r>
        <w:t>Revision record</w:t>
      </w:r>
    </w:p>
    <w:p w:rsidR="000E3B44" w:rsidRDefault="000E3B44" w:rsidP="000E3B44"/>
    <w:tbl>
      <w:tblPr>
        <w:tblStyle w:val="PlainTable2"/>
        <w:tblW w:w="8500" w:type="dxa"/>
        <w:tblLook w:val="04A0"/>
      </w:tblPr>
      <w:tblGrid>
        <w:gridCol w:w="704"/>
        <w:gridCol w:w="2124"/>
        <w:gridCol w:w="1562"/>
        <w:gridCol w:w="4110"/>
      </w:tblGrid>
      <w:tr w:rsidR="000E3B44" w:rsidTr="00525EEF">
        <w:trPr>
          <w:cnfStyle w:val="100000000000"/>
        </w:trPr>
        <w:tc>
          <w:tcPr>
            <w:cnfStyle w:val="001000000000"/>
            <w:tcW w:w="704" w:type="dxa"/>
          </w:tcPr>
          <w:p w:rsidR="000E3B44" w:rsidRDefault="000E3B44" w:rsidP="00525EEF">
            <w:r>
              <w:t>Ver</w:t>
            </w:r>
          </w:p>
        </w:tc>
        <w:tc>
          <w:tcPr>
            <w:tcW w:w="2124" w:type="dxa"/>
          </w:tcPr>
          <w:p w:rsidR="000E3B44" w:rsidRDefault="000E3B44" w:rsidP="00525EEF">
            <w:pPr>
              <w:cnfStyle w:val="100000000000"/>
            </w:pPr>
            <w:r>
              <w:t>Status</w:t>
            </w:r>
          </w:p>
        </w:tc>
        <w:tc>
          <w:tcPr>
            <w:tcW w:w="1562" w:type="dxa"/>
          </w:tcPr>
          <w:p w:rsidR="000E3B44" w:rsidRDefault="000E3B44" w:rsidP="00525EEF">
            <w:pPr>
              <w:cnfStyle w:val="100000000000"/>
            </w:pPr>
            <w:r>
              <w:t>Date</w:t>
            </w:r>
          </w:p>
        </w:tc>
        <w:tc>
          <w:tcPr>
            <w:tcW w:w="4110" w:type="dxa"/>
          </w:tcPr>
          <w:p w:rsidR="000E3B44" w:rsidRDefault="000E3B44" w:rsidP="00525EEF">
            <w:pPr>
              <w:cnfStyle w:val="100000000000"/>
            </w:pPr>
            <w:r>
              <w:t>Note</w:t>
            </w:r>
          </w:p>
        </w:tc>
      </w:tr>
      <w:tr w:rsidR="000E3B44" w:rsidTr="00525EEF">
        <w:trPr>
          <w:cnfStyle w:val="000000100000"/>
        </w:trPr>
        <w:tc>
          <w:tcPr>
            <w:cnfStyle w:val="001000000000"/>
            <w:tcW w:w="704" w:type="dxa"/>
          </w:tcPr>
          <w:p w:rsidR="000E3B44" w:rsidRDefault="000E3B44" w:rsidP="00525EEF">
            <w:r>
              <w:t>1.0</w:t>
            </w:r>
          </w:p>
        </w:tc>
        <w:tc>
          <w:tcPr>
            <w:tcW w:w="2124" w:type="dxa"/>
          </w:tcPr>
          <w:p w:rsidR="000E3B44" w:rsidRDefault="000E3B44" w:rsidP="00525EEF">
            <w:pPr>
              <w:cnfStyle w:val="000000100000"/>
            </w:pPr>
            <w:r>
              <w:t>SREDA approved</w:t>
            </w:r>
          </w:p>
        </w:tc>
        <w:tc>
          <w:tcPr>
            <w:tcW w:w="1562" w:type="dxa"/>
          </w:tcPr>
          <w:p w:rsidR="000E3B44" w:rsidRDefault="000E3B44" w:rsidP="00525EEF">
            <w:pPr>
              <w:cnfStyle w:val="000000100000"/>
            </w:pPr>
            <w:r>
              <w:t>00 May 2017</w:t>
            </w:r>
          </w:p>
        </w:tc>
        <w:tc>
          <w:tcPr>
            <w:tcW w:w="4110" w:type="dxa"/>
          </w:tcPr>
          <w:p w:rsidR="000E3B44" w:rsidRDefault="000E3B44" w:rsidP="00525EEF">
            <w:pPr>
              <w:cnfStyle w:val="000000100000"/>
            </w:pPr>
            <w:r>
              <w:t xml:space="preserve">On the occasion of 1st NOC issuing </w:t>
            </w:r>
          </w:p>
        </w:tc>
      </w:tr>
      <w:tr w:rsidR="000E3B44" w:rsidTr="00525EEF">
        <w:tc>
          <w:tcPr>
            <w:cnfStyle w:val="001000000000"/>
            <w:tcW w:w="704" w:type="dxa"/>
          </w:tcPr>
          <w:p w:rsidR="000E3B44" w:rsidRDefault="000E3B44" w:rsidP="00525EEF">
            <w:r>
              <w:t>2.0e</w:t>
            </w:r>
          </w:p>
        </w:tc>
        <w:tc>
          <w:tcPr>
            <w:tcW w:w="2124" w:type="dxa"/>
          </w:tcPr>
          <w:p w:rsidR="000E3B44" w:rsidRDefault="000E3B44" w:rsidP="00525EEF">
            <w:pPr>
              <w:cnfStyle w:val="000000000000"/>
            </w:pPr>
            <w:r>
              <w:t>JICA commented</w:t>
            </w:r>
          </w:p>
        </w:tc>
        <w:tc>
          <w:tcPr>
            <w:tcW w:w="1562" w:type="dxa"/>
          </w:tcPr>
          <w:p w:rsidR="000E3B44" w:rsidRDefault="000E3B44" w:rsidP="00525EEF">
            <w:pPr>
              <w:cnfStyle w:val="000000000000"/>
            </w:pPr>
            <w:r>
              <w:t>30 Nov 2017</w:t>
            </w:r>
          </w:p>
        </w:tc>
        <w:tc>
          <w:tcPr>
            <w:tcW w:w="4110" w:type="dxa"/>
          </w:tcPr>
          <w:p w:rsidR="000E3B44" w:rsidRDefault="000E3B44" w:rsidP="00525EEF">
            <w:pPr>
              <w:cnfStyle w:val="000000000000"/>
            </w:pPr>
            <w:r>
              <w:t>First JICA reviewing</w:t>
            </w:r>
          </w:p>
        </w:tc>
      </w:tr>
      <w:tr w:rsidR="000E3B44" w:rsidTr="00525EEF">
        <w:trPr>
          <w:cnfStyle w:val="000000100000"/>
        </w:trPr>
        <w:tc>
          <w:tcPr>
            <w:cnfStyle w:val="001000000000"/>
            <w:tcW w:w="704" w:type="dxa"/>
          </w:tcPr>
          <w:p w:rsidR="000E3B44" w:rsidRDefault="000E3B44" w:rsidP="00525EEF">
            <w:r>
              <w:t>2.1</w:t>
            </w:r>
            <w:r w:rsidR="0057148E">
              <w:t>c</w:t>
            </w:r>
          </w:p>
        </w:tc>
        <w:tc>
          <w:tcPr>
            <w:tcW w:w="2124" w:type="dxa"/>
          </w:tcPr>
          <w:p w:rsidR="000E3B44" w:rsidRDefault="000E3B44" w:rsidP="00525EEF">
            <w:pPr>
              <w:cnfStyle w:val="000000100000"/>
            </w:pPr>
            <w:r>
              <w:t>Drafted</w:t>
            </w:r>
          </w:p>
        </w:tc>
        <w:tc>
          <w:tcPr>
            <w:tcW w:w="1562" w:type="dxa"/>
          </w:tcPr>
          <w:p w:rsidR="000E3B44" w:rsidRDefault="0057148E" w:rsidP="00525EEF">
            <w:pPr>
              <w:cnfStyle w:val="000000100000"/>
            </w:pPr>
            <w:r>
              <w:t>28</w:t>
            </w:r>
            <w:r w:rsidR="000E3B44">
              <w:t xml:space="preserve"> Dec 2017</w:t>
            </w:r>
          </w:p>
        </w:tc>
        <w:tc>
          <w:tcPr>
            <w:tcW w:w="4110" w:type="dxa"/>
          </w:tcPr>
          <w:p w:rsidR="000E3B44" w:rsidRDefault="000E3B44" w:rsidP="00525EEF">
            <w:pPr>
              <w:cnfStyle w:val="000000100000"/>
            </w:pPr>
            <w:r>
              <w:t>Incorporating JICA comments</w:t>
            </w:r>
          </w:p>
        </w:tc>
      </w:tr>
      <w:tr w:rsidR="000E3B44" w:rsidTr="00525EEF">
        <w:tc>
          <w:tcPr>
            <w:cnfStyle w:val="001000000000"/>
            <w:tcW w:w="704" w:type="dxa"/>
          </w:tcPr>
          <w:p w:rsidR="000E3B44" w:rsidRDefault="000E3B44" w:rsidP="00525EEF"/>
        </w:tc>
        <w:tc>
          <w:tcPr>
            <w:tcW w:w="2124" w:type="dxa"/>
          </w:tcPr>
          <w:p w:rsidR="000E3B44" w:rsidRDefault="000E3B44" w:rsidP="00525EEF">
            <w:pPr>
              <w:cnfStyle w:val="000000000000"/>
            </w:pPr>
          </w:p>
        </w:tc>
        <w:tc>
          <w:tcPr>
            <w:tcW w:w="1562" w:type="dxa"/>
          </w:tcPr>
          <w:p w:rsidR="000E3B44" w:rsidRDefault="000E3B44" w:rsidP="00525EEF">
            <w:pPr>
              <w:cnfStyle w:val="000000000000"/>
            </w:pPr>
          </w:p>
        </w:tc>
        <w:tc>
          <w:tcPr>
            <w:tcW w:w="4110" w:type="dxa"/>
          </w:tcPr>
          <w:p w:rsidR="000E3B44" w:rsidRDefault="000E3B44" w:rsidP="00525EEF">
            <w:pPr>
              <w:cnfStyle w:val="000000000000"/>
            </w:pPr>
          </w:p>
        </w:tc>
      </w:tr>
      <w:tr w:rsidR="000E3B44" w:rsidTr="00525EEF">
        <w:trPr>
          <w:cnfStyle w:val="000000100000"/>
        </w:trPr>
        <w:tc>
          <w:tcPr>
            <w:cnfStyle w:val="001000000000"/>
            <w:tcW w:w="704" w:type="dxa"/>
          </w:tcPr>
          <w:p w:rsidR="000E3B44" w:rsidRDefault="000E3B44" w:rsidP="00525EEF"/>
        </w:tc>
        <w:tc>
          <w:tcPr>
            <w:tcW w:w="2124" w:type="dxa"/>
          </w:tcPr>
          <w:p w:rsidR="000E3B44" w:rsidRDefault="000E3B44" w:rsidP="00525EEF">
            <w:pPr>
              <w:cnfStyle w:val="000000100000"/>
            </w:pPr>
          </w:p>
        </w:tc>
        <w:tc>
          <w:tcPr>
            <w:tcW w:w="1562" w:type="dxa"/>
          </w:tcPr>
          <w:p w:rsidR="000E3B44" w:rsidRDefault="000E3B44" w:rsidP="00525EEF">
            <w:pPr>
              <w:cnfStyle w:val="000000100000"/>
            </w:pPr>
          </w:p>
        </w:tc>
        <w:tc>
          <w:tcPr>
            <w:tcW w:w="4110" w:type="dxa"/>
          </w:tcPr>
          <w:p w:rsidR="000E3B44" w:rsidRDefault="000E3B44" w:rsidP="00525EEF">
            <w:pPr>
              <w:cnfStyle w:val="000000100000"/>
            </w:pPr>
          </w:p>
        </w:tc>
      </w:tr>
      <w:tr w:rsidR="000E3B44" w:rsidTr="00525EEF">
        <w:tc>
          <w:tcPr>
            <w:cnfStyle w:val="001000000000"/>
            <w:tcW w:w="704" w:type="dxa"/>
          </w:tcPr>
          <w:p w:rsidR="000E3B44" w:rsidRDefault="000E3B44" w:rsidP="00525EEF"/>
        </w:tc>
        <w:tc>
          <w:tcPr>
            <w:tcW w:w="2124" w:type="dxa"/>
          </w:tcPr>
          <w:p w:rsidR="000E3B44" w:rsidRDefault="000E3B44" w:rsidP="00525EEF">
            <w:pPr>
              <w:cnfStyle w:val="000000000000"/>
            </w:pPr>
          </w:p>
        </w:tc>
        <w:tc>
          <w:tcPr>
            <w:tcW w:w="1562" w:type="dxa"/>
          </w:tcPr>
          <w:p w:rsidR="000E3B44" w:rsidRDefault="000E3B44" w:rsidP="00525EEF">
            <w:pPr>
              <w:cnfStyle w:val="000000000000"/>
            </w:pPr>
          </w:p>
        </w:tc>
        <w:tc>
          <w:tcPr>
            <w:tcW w:w="4110" w:type="dxa"/>
          </w:tcPr>
          <w:p w:rsidR="000E3B44" w:rsidRDefault="000E3B44" w:rsidP="00525EEF">
            <w:pPr>
              <w:cnfStyle w:val="000000000000"/>
            </w:pPr>
          </w:p>
        </w:tc>
      </w:tr>
      <w:tr w:rsidR="000E3B44" w:rsidTr="00525EEF">
        <w:trPr>
          <w:cnfStyle w:val="000000100000"/>
        </w:trPr>
        <w:tc>
          <w:tcPr>
            <w:cnfStyle w:val="001000000000"/>
            <w:tcW w:w="704" w:type="dxa"/>
          </w:tcPr>
          <w:p w:rsidR="000E3B44" w:rsidRDefault="000E3B44" w:rsidP="00525EEF"/>
        </w:tc>
        <w:tc>
          <w:tcPr>
            <w:tcW w:w="2124" w:type="dxa"/>
          </w:tcPr>
          <w:p w:rsidR="000E3B44" w:rsidRDefault="000E3B44" w:rsidP="00525EEF">
            <w:pPr>
              <w:cnfStyle w:val="000000100000"/>
            </w:pPr>
          </w:p>
        </w:tc>
        <w:tc>
          <w:tcPr>
            <w:tcW w:w="1562" w:type="dxa"/>
          </w:tcPr>
          <w:p w:rsidR="000E3B44" w:rsidRDefault="000E3B44" w:rsidP="00525EEF">
            <w:pPr>
              <w:cnfStyle w:val="000000100000"/>
            </w:pPr>
          </w:p>
        </w:tc>
        <w:tc>
          <w:tcPr>
            <w:tcW w:w="4110" w:type="dxa"/>
          </w:tcPr>
          <w:p w:rsidR="000E3B44" w:rsidRDefault="000E3B44" w:rsidP="00525EEF">
            <w:pPr>
              <w:cnfStyle w:val="000000100000"/>
            </w:pPr>
          </w:p>
        </w:tc>
      </w:tr>
    </w:tbl>
    <w:p w:rsidR="000E3B44" w:rsidRDefault="000E3B44" w:rsidP="000E3B44"/>
    <w:p w:rsidR="000E3B44" w:rsidRDefault="000E3B44" w:rsidP="000E3B44"/>
    <w:p w:rsidR="000E3B44" w:rsidRPr="00E4706A" w:rsidRDefault="008D7298" w:rsidP="000E3B44">
      <w:r>
        <w:t>[</w:t>
      </w:r>
      <w:r w:rsidR="000E3B44">
        <w:t>1</w:t>
      </w:r>
      <w:r>
        <w:t>]</w:t>
      </w:r>
      <w:r w:rsidR="000E3B44" w:rsidRPr="00E4706A">
        <w:t xml:space="preserve">Major revisions from Version 2.0e: </w:t>
      </w:r>
    </w:p>
    <w:p w:rsidR="000E3B44" w:rsidRDefault="000E3B44" w:rsidP="000E3B44"/>
    <w:p w:rsidR="000E3B44" w:rsidRPr="005E14F6" w:rsidRDefault="000E3B44" w:rsidP="000E3B44"/>
    <w:p w:rsidR="000E3B44" w:rsidRPr="005E14F6" w:rsidRDefault="000E3B44" w:rsidP="000E3B44">
      <w:bookmarkStart w:id="1" w:name="_Hlk496381905"/>
      <w:r w:rsidRPr="005E14F6">
        <w:rPr>
          <w:rFonts w:hint="eastAsia"/>
        </w:rPr>
        <w:t xml:space="preserve">Both SREDA and IFIs Manuals: </w:t>
      </w:r>
    </w:p>
    <w:p w:rsidR="000E3B44" w:rsidRDefault="000E3B44" w:rsidP="000E3B44">
      <w:pPr>
        <w:rPr>
          <w:rFonts w:eastAsia="MS PGothic"/>
          <w:color w:val="FF99CC"/>
          <w:lang w:eastAsia="ja-JP"/>
        </w:rPr>
      </w:pPr>
      <w:r w:rsidRPr="005E14F6">
        <w:rPr>
          <w:rFonts w:eastAsia="MS PGothic" w:hint="eastAsia"/>
          <w:color w:val="FF99CC"/>
          <w:lang w:eastAsia="ja-JP"/>
        </w:rPr>
        <w:t>(</w:t>
      </w:r>
      <w:r w:rsidRPr="005E14F6">
        <w:rPr>
          <w:rFonts w:eastAsia="MS PGothic"/>
          <w:color w:val="FF99CC"/>
          <w:lang w:eastAsia="ja-JP"/>
        </w:rPr>
        <w:t>1</w:t>
      </w:r>
      <w:r w:rsidRPr="005E14F6">
        <w:rPr>
          <w:rFonts w:eastAsia="MS PGothic" w:hint="eastAsia"/>
          <w:color w:val="FF99CC"/>
          <w:lang w:eastAsia="ja-JP"/>
        </w:rPr>
        <w:t xml:space="preserve">) </w:t>
      </w:r>
      <w:r w:rsidRPr="005E14F6">
        <w:rPr>
          <w:rFonts w:eastAsia="MS PGothic"/>
          <w:color w:val="FF99CC"/>
          <w:lang w:eastAsia="ja-JP"/>
        </w:rPr>
        <w:t xml:space="preserve">Flow chart for process No.21 “Loan Decision” amended so that disapproval will terminate the process (no returning, neither to No.14 “Name Clearance” nor No.20 “Due Diligence”). </w:t>
      </w:r>
    </w:p>
    <w:p w:rsidR="000E3B44" w:rsidRPr="005E14F6" w:rsidRDefault="000E3B44" w:rsidP="000E3B44">
      <w:pPr>
        <w:rPr>
          <w:rFonts w:eastAsia="MS PGothic"/>
          <w:color w:val="FF99CC"/>
          <w:lang w:eastAsia="ja-JP"/>
        </w:rPr>
      </w:pPr>
      <w:r>
        <w:rPr>
          <w:rFonts w:eastAsia="MS PGothic"/>
          <w:color w:val="FF99CC"/>
          <w:lang w:eastAsia="ja-JP"/>
        </w:rPr>
        <w:t>(2) New process No.25.1 “Preparing Eligible Appliances List” added.</w:t>
      </w:r>
    </w:p>
    <w:p w:rsidR="000E3B44" w:rsidRPr="00D2548A" w:rsidRDefault="000E3B44" w:rsidP="000E3B44">
      <w:pPr>
        <w:rPr>
          <w:rFonts w:eastAsia="MS PGothic"/>
          <w:lang w:val="en-GB" w:eastAsia="ja-JP"/>
        </w:rPr>
      </w:pPr>
    </w:p>
    <w:p w:rsidR="000E3B44" w:rsidRPr="005E14F6" w:rsidRDefault="000E3B44" w:rsidP="000E3B44">
      <w:r w:rsidRPr="005E14F6">
        <w:rPr>
          <w:rFonts w:hint="eastAsia"/>
        </w:rPr>
        <w:t>I</w:t>
      </w:r>
      <w:r w:rsidRPr="005E14F6">
        <w:t xml:space="preserve">FIs Manual: </w:t>
      </w:r>
    </w:p>
    <w:p w:rsidR="000E3B44" w:rsidRDefault="000E3B44" w:rsidP="000E3B44">
      <w:pPr>
        <w:rPr>
          <w:color w:val="FF99CC"/>
        </w:rPr>
      </w:pPr>
      <w:r w:rsidRPr="005E14F6">
        <w:rPr>
          <w:color w:val="FF99CC"/>
        </w:rPr>
        <w:t xml:space="preserve">(1) Process to prepare “Eligible Appliances List” newly added as process No.25.1 </w:t>
      </w:r>
    </w:p>
    <w:p w:rsidR="0057148E" w:rsidRDefault="0057148E" w:rsidP="0057148E">
      <w:pPr>
        <w:rPr>
          <w:color w:val="FF99CC"/>
        </w:rPr>
      </w:pPr>
      <w:bookmarkStart w:id="2" w:name="_Hlk496371703"/>
      <w:r>
        <w:rPr>
          <w:color w:val="FF99CC"/>
        </w:rPr>
        <w:t xml:space="preserve">(2) B-type loan adjustment process simplified. </w:t>
      </w:r>
    </w:p>
    <w:p w:rsidR="000E3B44" w:rsidRDefault="000E3B44" w:rsidP="000E3B44"/>
    <w:p w:rsidR="000E3B44" w:rsidRPr="005E14F6" w:rsidRDefault="000E3B44" w:rsidP="000E3B44">
      <w:r>
        <w:t>SREDA’</w:t>
      </w:r>
      <w:r w:rsidRPr="005E14F6">
        <w:t xml:space="preserve">s Manual: </w:t>
      </w:r>
    </w:p>
    <w:p w:rsidR="000E3B44" w:rsidRDefault="000E3B44" w:rsidP="000E3B44">
      <w:pPr>
        <w:rPr>
          <w:color w:val="FF99CC"/>
        </w:rPr>
      </w:pPr>
      <w:r w:rsidRPr="0056092F">
        <w:rPr>
          <w:color w:val="FF99CC"/>
        </w:rPr>
        <w:t xml:space="preserve">(1) Temporary requirement during the pilot phase to check that Name Clearance has been conducted for all NOC requests added. </w:t>
      </w:r>
    </w:p>
    <w:p w:rsidR="008D7298" w:rsidRDefault="008D7298" w:rsidP="000E3B44">
      <w:pPr>
        <w:rPr>
          <w:color w:val="FF99CC"/>
        </w:rPr>
      </w:pPr>
      <w:r>
        <w:rPr>
          <w:color w:val="FF99CC"/>
        </w:rPr>
        <w:t xml:space="preserve">(2) Process to assess B-type loan appliances eligibility added. </w:t>
      </w:r>
    </w:p>
    <w:p w:rsidR="008D7298" w:rsidRPr="0056092F" w:rsidRDefault="008D7298" w:rsidP="000E3B44">
      <w:pPr>
        <w:rPr>
          <w:color w:val="FF99CC"/>
        </w:rPr>
      </w:pPr>
      <w:r>
        <w:rPr>
          <w:color w:val="FF99CC"/>
        </w:rPr>
        <w:t>(3) Term “survey” now harmonised with IFIs’ “on-site inspection”.</w:t>
      </w:r>
    </w:p>
    <w:p w:rsidR="000E3B44" w:rsidRDefault="000E3B44" w:rsidP="000E3B44"/>
    <w:bookmarkEnd w:id="2"/>
    <w:p w:rsidR="000E3B44" w:rsidRPr="005E14F6" w:rsidRDefault="000E3B44" w:rsidP="000E3B44">
      <w:r w:rsidRPr="005E14F6">
        <w:rPr>
          <w:rFonts w:hint="eastAsia"/>
        </w:rPr>
        <w:t xml:space="preserve">Annexes: </w:t>
      </w:r>
    </w:p>
    <w:bookmarkEnd w:id="1"/>
    <w:p w:rsidR="00B56437" w:rsidRDefault="00B56437" w:rsidP="00B56437">
      <w:pPr>
        <w:rPr>
          <w:color w:val="FF99CC"/>
        </w:rPr>
      </w:pPr>
      <w:r>
        <w:rPr>
          <w:color w:val="FF99CC"/>
        </w:rPr>
        <w:t>(1) Date fields added on Annex 2 form</w:t>
      </w:r>
    </w:p>
    <w:p w:rsidR="00B56437" w:rsidRPr="0038460E" w:rsidRDefault="00B56437" w:rsidP="00B56437">
      <w:pPr>
        <w:rPr>
          <w:color w:val="FF99CC"/>
        </w:rPr>
      </w:pPr>
      <w:r>
        <w:rPr>
          <w:color w:val="FF99CC"/>
        </w:rPr>
        <w:t>(2</w:t>
      </w:r>
      <w:r w:rsidRPr="0038460E">
        <w:rPr>
          <w:color w:val="FF99CC"/>
        </w:rPr>
        <w:t xml:space="preserve">) Annex 20 additionally introduced </w:t>
      </w:r>
    </w:p>
    <w:p w:rsidR="00B56437" w:rsidRPr="0038460E" w:rsidRDefault="00B56437" w:rsidP="00B56437">
      <w:pPr>
        <w:rPr>
          <w:color w:val="FF99CC"/>
        </w:rPr>
      </w:pPr>
      <w:r w:rsidRPr="0038460E">
        <w:rPr>
          <w:color w:val="FF99CC"/>
        </w:rPr>
        <w:t>(</w:t>
      </w:r>
      <w:r>
        <w:rPr>
          <w:color w:val="FF99CC"/>
        </w:rPr>
        <w:t>3</w:t>
      </w:r>
      <w:r w:rsidRPr="0038460E">
        <w:rPr>
          <w:color w:val="FF99CC"/>
        </w:rPr>
        <w:t xml:space="preserve">) Annex 27 revised to include quantity and customer ID information </w:t>
      </w:r>
    </w:p>
    <w:p w:rsidR="00B56437" w:rsidRPr="0038460E" w:rsidRDefault="00B56437" w:rsidP="00B56437">
      <w:pPr>
        <w:rPr>
          <w:color w:val="FF99CC"/>
        </w:rPr>
      </w:pPr>
      <w:r w:rsidRPr="0038460E">
        <w:rPr>
          <w:color w:val="FF99CC"/>
        </w:rPr>
        <w:t>(</w:t>
      </w:r>
      <w:r>
        <w:rPr>
          <w:color w:val="FF99CC"/>
        </w:rPr>
        <w:t>4</w:t>
      </w:r>
      <w:r w:rsidRPr="0038460E">
        <w:rPr>
          <w:color w:val="FF99CC"/>
        </w:rPr>
        <w:t>) Attached table on Annexes 25 and 28 revised in conformity with Annex 27</w:t>
      </w:r>
    </w:p>
    <w:p w:rsidR="00B56437" w:rsidRPr="00B954CC" w:rsidRDefault="00B56437" w:rsidP="00B56437">
      <w:pPr>
        <w:rPr>
          <w:color w:val="FF99CC"/>
        </w:rPr>
      </w:pPr>
      <w:r w:rsidRPr="00B954CC">
        <w:rPr>
          <w:color w:val="FF99CC"/>
        </w:rPr>
        <w:t>(</w:t>
      </w:r>
      <w:r>
        <w:rPr>
          <w:color w:val="FF99CC"/>
        </w:rPr>
        <w:t>5</w:t>
      </w:r>
      <w:r w:rsidRPr="00B954CC">
        <w:rPr>
          <w:color w:val="FF99CC"/>
        </w:rPr>
        <w:t>) Date fields added on some forms</w:t>
      </w:r>
    </w:p>
    <w:p w:rsidR="000E3B44" w:rsidRDefault="000E3B44" w:rsidP="000E3B44"/>
    <w:p w:rsidR="000E3B44" w:rsidRDefault="000E3B44" w:rsidP="000E3B44"/>
    <w:p w:rsidR="000E3B44" w:rsidRDefault="008D7298" w:rsidP="000E3B44">
      <w:r>
        <w:t>[</w:t>
      </w:r>
      <w:r w:rsidR="000E3B44">
        <w:t>2</w:t>
      </w:r>
      <w:r>
        <w:t>]</w:t>
      </w:r>
      <w:r w:rsidR="000E3B44">
        <w:t xml:space="preserve"> Reflection of JICA comments</w:t>
      </w:r>
    </w:p>
    <w:p w:rsidR="000E3B44" w:rsidRPr="003E3C00" w:rsidRDefault="000E3B44" w:rsidP="000E3B44">
      <w:r>
        <w:t xml:space="preserve">c.f. Annex document. </w:t>
      </w:r>
    </w:p>
    <w:bookmarkEnd w:id="0"/>
    <w:p w:rsidR="009D3062" w:rsidRPr="008F0B87" w:rsidRDefault="009D3062" w:rsidP="009D3062">
      <w:pPr>
        <w:rPr>
          <w:lang w:val="en-GB"/>
        </w:rPr>
      </w:pPr>
      <w:r w:rsidRPr="008F0B87">
        <w:rPr>
          <w:lang w:val="en-GB"/>
        </w:rPr>
        <w:br w:type="page"/>
      </w:r>
    </w:p>
    <w:p w:rsidR="009D3062" w:rsidRPr="008F0B87" w:rsidRDefault="009D3062" w:rsidP="00A45E65">
      <w:pPr>
        <w:rPr>
          <w:lang w:val="en-GB"/>
        </w:rPr>
      </w:pPr>
    </w:p>
    <w:p w:rsidR="0000243D" w:rsidRPr="008F0B87" w:rsidRDefault="0000243D" w:rsidP="005B44B6">
      <w:pPr>
        <w:rPr>
          <w:lang w:val="en-GB"/>
        </w:rPr>
      </w:pPr>
    </w:p>
    <w:sdt>
      <w:sdtPr>
        <w:rPr>
          <w:rFonts w:ascii="Meiryo UI" w:eastAsia="Meiryo UI" w:hAnsi="Meiryo UI" w:cs="Meiryo UI"/>
          <w:color w:val="auto"/>
          <w:sz w:val="24"/>
          <w:szCs w:val="22"/>
          <w:lang w:val="en-GB"/>
        </w:rPr>
        <w:id w:val="966780140"/>
        <w:docPartObj>
          <w:docPartGallery w:val="Table of Contents"/>
          <w:docPartUnique/>
        </w:docPartObj>
      </w:sdtPr>
      <w:sdtEndPr>
        <w:rPr>
          <w:rFonts w:asciiTheme="minorHAnsi" w:eastAsiaTheme="minorEastAsia" w:hAnsiTheme="minorHAnsi" w:cstheme="minorBidi"/>
        </w:rPr>
      </w:sdtEndPr>
      <w:sdtContent>
        <w:p w:rsidR="005C0F56" w:rsidRPr="00FA392F" w:rsidRDefault="008968E8" w:rsidP="001F187C">
          <w:pPr>
            <w:pStyle w:val="Subtitle"/>
            <w:rPr>
              <w:rFonts w:ascii="Meiryo UI" w:eastAsia="Meiryo UI" w:hAnsi="Meiryo UI" w:cs="Meiryo UI"/>
              <w:lang w:val="en-GB"/>
            </w:rPr>
          </w:pPr>
          <w:r w:rsidRPr="00FA392F">
            <w:rPr>
              <w:rFonts w:ascii="Meiryo UI" w:eastAsia="Meiryo UI" w:hAnsi="Meiryo UI" w:cs="Meiryo UI"/>
              <w:lang w:val="en-GB"/>
            </w:rPr>
            <w:t xml:space="preserve">Contents </w:t>
          </w:r>
        </w:p>
        <w:p w:rsidR="00A45E65" w:rsidRPr="008F0B87" w:rsidRDefault="00A45E65" w:rsidP="00A45E65">
          <w:pPr>
            <w:rPr>
              <w:lang w:val="en-GB"/>
            </w:rPr>
          </w:pPr>
        </w:p>
        <w:p w:rsidR="00E5236D" w:rsidRDefault="00E5236D" w:rsidP="00A45E65">
          <w:pPr>
            <w:jc w:val="right"/>
            <w:rPr>
              <w:lang w:val="en-GB"/>
            </w:rPr>
          </w:pPr>
        </w:p>
        <w:p w:rsidR="00A45E65" w:rsidRDefault="00A45E65" w:rsidP="00A45E65">
          <w:pPr>
            <w:jc w:val="right"/>
            <w:rPr>
              <w:lang w:val="en-GB"/>
            </w:rPr>
          </w:pPr>
        </w:p>
        <w:p w:rsidR="00E5236D" w:rsidRPr="008F0B87" w:rsidRDefault="00E5236D" w:rsidP="00A45E65">
          <w:pPr>
            <w:jc w:val="right"/>
            <w:rPr>
              <w:lang w:val="en-GB"/>
            </w:rPr>
          </w:pPr>
        </w:p>
        <w:p w:rsidR="00CC5039" w:rsidRDefault="00171A04" w:rsidP="0095564E">
          <w:pPr>
            <w:pStyle w:val="TOC1"/>
            <w:tabs>
              <w:tab w:val="left" w:pos="1100"/>
            </w:tabs>
            <w:spacing w:before="240"/>
            <w:rPr>
              <w:b w:val="0"/>
              <w:sz w:val="22"/>
            </w:rPr>
          </w:pPr>
          <w:r w:rsidRPr="00171A04">
            <w:rPr>
              <w:rFonts w:ascii="Meiryo UI" w:eastAsia="Meiryo UI" w:hAnsi="Meiryo UI" w:cs="Meiryo UI"/>
              <w:noProof w:val="0"/>
              <w:lang w:val="en-GB" w:eastAsia="ja-JP"/>
            </w:rPr>
            <w:fldChar w:fldCharType="begin"/>
          </w:r>
          <w:r w:rsidR="005C0F56" w:rsidRPr="008F0B87">
            <w:rPr>
              <w:rFonts w:ascii="Meiryo UI" w:eastAsia="Meiryo UI" w:hAnsi="Meiryo UI" w:cs="Meiryo UI"/>
              <w:noProof w:val="0"/>
              <w:lang w:val="en-GB" w:eastAsia="ja-JP"/>
            </w:rPr>
            <w:instrText xml:space="preserve"> TOC \o "1-3" \h \z \u </w:instrText>
          </w:r>
          <w:r w:rsidRPr="00171A04">
            <w:rPr>
              <w:rFonts w:ascii="Meiryo UI" w:eastAsia="Meiryo UI" w:hAnsi="Meiryo UI" w:cs="Meiryo UI"/>
              <w:noProof w:val="0"/>
              <w:lang w:val="en-GB" w:eastAsia="ja-JP"/>
            </w:rPr>
            <w:fldChar w:fldCharType="separate"/>
          </w:r>
          <w:hyperlink w:anchor="_Toc503887753" w:history="1">
            <w:r w:rsidR="00CC5039" w:rsidRPr="0095564E">
              <w:rPr>
                <w:rStyle w:val="Hyperlink"/>
                <w:lang w:val="en-GB"/>
              </w:rPr>
              <w:t>Part I</w:t>
            </w:r>
            <w:r w:rsidR="00CC5039">
              <w:rPr>
                <w:b w:val="0"/>
                <w:sz w:val="22"/>
              </w:rPr>
              <w:tab/>
            </w:r>
            <w:r w:rsidR="00CC5039" w:rsidRPr="0095564E">
              <w:rPr>
                <w:rStyle w:val="Hyperlink"/>
                <w:lang w:val="en-GB"/>
              </w:rPr>
              <w:t>General Provisions</w:t>
            </w:r>
            <w:r w:rsidR="00CC5039">
              <w:rPr>
                <w:webHidden/>
              </w:rPr>
              <w:tab/>
            </w:r>
            <w:r w:rsidR="00CC5039">
              <w:rPr>
                <w:webHidden/>
              </w:rPr>
              <w:fldChar w:fldCharType="begin"/>
            </w:r>
            <w:r w:rsidR="00CC5039">
              <w:rPr>
                <w:webHidden/>
              </w:rPr>
              <w:instrText xml:space="preserve"> PAGEREF _Toc503887753 \h </w:instrText>
            </w:r>
            <w:r w:rsidR="00CC5039">
              <w:rPr>
                <w:webHidden/>
              </w:rPr>
            </w:r>
            <w:r w:rsidR="00CC5039">
              <w:rPr>
                <w:webHidden/>
              </w:rPr>
              <w:fldChar w:fldCharType="separate"/>
            </w:r>
            <w:r w:rsidR="00CC5039">
              <w:rPr>
                <w:webHidden/>
              </w:rPr>
              <w:t>1</w:t>
            </w:r>
            <w:r w:rsidR="00CC5039">
              <w:rPr>
                <w:webHidden/>
              </w:rPr>
              <w:fldChar w:fldCharType="end"/>
            </w:r>
          </w:hyperlink>
        </w:p>
        <w:p w:rsidR="00CC5039" w:rsidRDefault="00CC5039" w:rsidP="00CC5039">
          <w:pPr>
            <w:pStyle w:val="TOC2"/>
            <w:spacing w:before="120"/>
            <w:rPr>
              <w:sz w:val="22"/>
            </w:rPr>
          </w:pPr>
          <w:hyperlink w:anchor="_Toc503887754" w:history="1">
            <w:r w:rsidRPr="0095564E">
              <w:rPr>
                <w:rStyle w:val="Hyperlink"/>
                <w:lang w:val="en-GB" w:eastAsia="ja-JP"/>
              </w:rPr>
              <w:t>1. Overview of EE&amp;C Promotion Financing</w:t>
            </w:r>
            <w:r>
              <w:rPr>
                <w:webHidden/>
              </w:rPr>
              <w:tab/>
            </w:r>
            <w:r>
              <w:rPr>
                <w:webHidden/>
              </w:rPr>
              <w:fldChar w:fldCharType="begin"/>
            </w:r>
            <w:r>
              <w:rPr>
                <w:webHidden/>
              </w:rPr>
              <w:instrText xml:space="preserve"> PAGEREF _Toc503887754 \h </w:instrText>
            </w:r>
            <w:r>
              <w:rPr>
                <w:webHidden/>
              </w:rPr>
            </w:r>
            <w:r>
              <w:rPr>
                <w:webHidden/>
              </w:rPr>
              <w:fldChar w:fldCharType="separate"/>
            </w:r>
            <w:r>
              <w:rPr>
                <w:webHidden/>
              </w:rPr>
              <w:t>1</w:t>
            </w:r>
            <w:r>
              <w:rPr>
                <w:webHidden/>
              </w:rPr>
              <w:fldChar w:fldCharType="end"/>
            </w:r>
          </w:hyperlink>
        </w:p>
        <w:p w:rsidR="00CC5039" w:rsidRDefault="00CC5039">
          <w:pPr>
            <w:pStyle w:val="TOC3"/>
            <w:rPr>
              <w:sz w:val="22"/>
            </w:rPr>
          </w:pPr>
          <w:hyperlink w:anchor="_Toc503887755" w:history="1">
            <w:r w:rsidRPr="0095564E">
              <w:rPr>
                <w:rStyle w:val="Hyperlink"/>
                <w:lang w:val="en-GB" w:eastAsia="ja-JP"/>
              </w:rPr>
              <w:t>1.1 Aim of the Facility</w:t>
            </w:r>
            <w:r>
              <w:rPr>
                <w:webHidden/>
              </w:rPr>
              <w:tab/>
            </w:r>
            <w:r>
              <w:rPr>
                <w:webHidden/>
              </w:rPr>
              <w:fldChar w:fldCharType="begin"/>
            </w:r>
            <w:r>
              <w:rPr>
                <w:webHidden/>
              </w:rPr>
              <w:instrText xml:space="preserve"> PAGEREF _Toc503887755 \h </w:instrText>
            </w:r>
            <w:r>
              <w:rPr>
                <w:webHidden/>
              </w:rPr>
            </w:r>
            <w:r>
              <w:rPr>
                <w:webHidden/>
              </w:rPr>
              <w:fldChar w:fldCharType="separate"/>
            </w:r>
            <w:r>
              <w:rPr>
                <w:webHidden/>
              </w:rPr>
              <w:t>1</w:t>
            </w:r>
            <w:r>
              <w:rPr>
                <w:webHidden/>
              </w:rPr>
              <w:fldChar w:fldCharType="end"/>
            </w:r>
          </w:hyperlink>
        </w:p>
        <w:p w:rsidR="00CC5039" w:rsidRDefault="00CC5039">
          <w:pPr>
            <w:pStyle w:val="TOC3"/>
            <w:rPr>
              <w:sz w:val="22"/>
            </w:rPr>
          </w:pPr>
          <w:hyperlink w:anchor="_Toc503887756" w:history="1">
            <w:r w:rsidRPr="0095564E">
              <w:rPr>
                <w:rStyle w:val="Hyperlink"/>
                <w:lang w:val="en-GB" w:eastAsia="ja-JP"/>
              </w:rPr>
              <w:t>1.2 Executing Agencies</w:t>
            </w:r>
            <w:r>
              <w:rPr>
                <w:webHidden/>
              </w:rPr>
              <w:tab/>
            </w:r>
            <w:r>
              <w:rPr>
                <w:webHidden/>
              </w:rPr>
              <w:fldChar w:fldCharType="begin"/>
            </w:r>
            <w:r>
              <w:rPr>
                <w:webHidden/>
              </w:rPr>
              <w:instrText xml:space="preserve"> PAGEREF _Toc503887756 \h </w:instrText>
            </w:r>
            <w:r>
              <w:rPr>
                <w:webHidden/>
              </w:rPr>
            </w:r>
            <w:r>
              <w:rPr>
                <w:webHidden/>
              </w:rPr>
              <w:fldChar w:fldCharType="separate"/>
            </w:r>
            <w:r>
              <w:rPr>
                <w:webHidden/>
              </w:rPr>
              <w:t>1</w:t>
            </w:r>
            <w:r>
              <w:rPr>
                <w:webHidden/>
              </w:rPr>
              <w:fldChar w:fldCharType="end"/>
            </w:r>
          </w:hyperlink>
        </w:p>
        <w:p w:rsidR="00CC5039" w:rsidRDefault="00CC5039">
          <w:pPr>
            <w:pStyle w:val="TOC3"/>
            <w:rPr>
              <w:sz w:val="22"/>
            </w:rPr>
          </w:pPr>
          <w:hyperlink w:anchor="_Toc503887757" w:history="1">
            <w:r w:rsidRPr="0095564E">
              <w:rPr>
                <w:rStyle w:val="Hyperlink"/>
                <w:lang w:val="en-GB" w:eastAsia="ja-JP"/>
              </w:rPr>
              <w:t>1.3 Fund</w:t>
            </w:r>
            <w:r>
              <w:rPr>
                <w:webHidden/>
              </w:rPr>
              <w:tab/>
            </w:r>
            <w:r>
              <w:rPr>
                <w:webHidden/>
              </w:rPr>
              <w:fldChar w:fldCharType="begin"/>
            </w:r>
            <w:r>
              <w:rPr>
                <w:webHidden/>
              </w:rPr>
              <w:instrText xml:space="preserve"> PAGEREF _Toc503887757 \h </w:instrText>
            </w:r>
            <w:r>
              <w:rPr>
                <w:webHidden/>
              </w:rPr>
            </w:r>
            <w:r>
              <w:rPr>
                <w:webHidden/>
              </w:rPr>
              <w:fldChar w:fldCharType="separate"/>
            </w:r>
            <w:r>
              <w:rPr>
                <w:webHidden/>
              </w:rPr>
              <w:t>1</w:t>
            </w:r>
            <w:r>
              <w:rPr>
                <w:webHidden/>
              </w:rPr>
              <w:fldChar w:fldCharType="end"/>
            </w:r>
          </w:hyperlink>
        </w:p>
        <w:p w:rsidR="00CC5039" w:rsidRDefault="00CC5039">
          <w:pPr>
            <w:pStyle w:val="TOC3"/>
            <w:rPr>
              <w:sz w:val="22"/>
            </w:rPr>
          </w:pPr>
          <w:hyperlink w:anchor="_Toc503887758" w:history="1">
            <w:r w:rsidRPr="0095564E">
              <w:rPr>
                <w:rStyle w:val="Hyperlink"/>
                <w:lang w:val="en-GB" w:eastAsia="ja-JP"/>
              </w:rPr>
              <w:t>1.4 Modes of Lending</w:t>
            </w:r>
            <w:r>
              <w:rPr>
                <w:webHidden/>
              </w:rPr>
              <w:tab/>
            </w:r>
            <w:r>
              <w:rPr>
                <w:webHidden/>
              </w:rPr>
              <w:fldChar w:fldCharType="begin"/>
            </w:r>
            <w:r>
              <w:rPr>
                <w:webHidden/>
              </w:rPr>
              <w:instrText xml:space="preserve"> PAGEREF _Toc503887758 \h </w:instrText>
            </w:r>
            <w:r>
              <w:rPr>
                <w:webHidden/>
              </w:rPr>
            </w:r>
            <w:r>
              <w:rPr>
                <w:webHidden/>
              </w:rPr>
              <w:fldChar w:fldCharType="separate"/>
            </w:r>
            <w:r>
              <w:rPr>
                <w:webHidden/>
              </w:rPr>
              <w:t>2</w:t>
            </w:r>
            <w:r>
              <w:rPr>
                <w:webHidden/>
              </w:rPr>
              <w:fldChar w:fldCharType="end"/>
            </w:r>
          </w:hyperlink>
        </w:p>
        <w:p w:rsidR="00CC5039" w:rsidRDefault="00CC5039">
          <w:pPr>
            <w:pStyle w:val="TOC3"/>
            <w:rPr>
              <w:sz w:val="22"/>
            </w:rPr>
          </w:pPr>
          <w:hyperlink w:anchor="_Toc503887759" w:history="1">
            <w:r w:rsidRPr="0095564E">
              <w:rPr>
                <w:rStyle w:val="Hyperlink"/>
                <w:lang w:val="en-GB" w:eastAsia="ja-JP"/>
              </w:rPr>
              <w:t>1.5 Subject of Loan</w:t>
            </w:r>
            <w:r>
              <w:rPr>
                <w:webHidden/>
              </w:rPr>
              <w:tab/>
            </w:r>
            <w:r>
              <w:rPr>
                <w:webHidden/>
              </w:rPr>
              <w:fldChar w:fldCharType="begin"/>
            </w:r>
            <w:r>
              <w:rPr>
                <w:webHidden/>
              </w:rPr>
              <w:instrText xml:space="preserve"> PAGEREF _Toc503887759 \h </w:instrText>
            </w:r>
            <w:r>
              <w:rPr>
                <w:webHidden/>
              </w:rPr>
            </w:r>
            <w:r>
              <w:rPr>
                <w:webHidden/>
              </w:rPr>
              <w:fldChar w:fldCharType="separate"/>
            </w:r>
            <w:r>
              <w:rPr>
                <w:webHidden/>
              </w:rPr>
              <w:t>3</w:t>
            </w:r>
            <w:r>
              <w:rPr>
                <w:webHidden/>
              </w:rPr>
              <w:fldChar w:fldCharType="end"/>
            </w:r>
          </w:hyperlink>
        </w:p>
        <w:p w:rsidR="00CC5039" w:rsidRDefault="00CC5039" w:rsidP="00CC5039">
          <w:pPr>
            <w:pStyle w:val="TOC2"/>
            <w:spacing w:before="120"/>
            <w:rPr>
              <w:sz w:val="22"/>
            </w:rPr>
          </w:pPr>
          <w:hyperlink w:anchor="_Toc503887760" w:history="1">
            <w:r w:rsidRPr="0095564E">
              <w:rPr>
                <w:rStyle w:val="Hyperlink"/>
                <w:lang w:val="en-GB" w:eastAsia="ja-JP"/>
              </w:rPr>
              <w:t>2. Basic Structure</w:t>
            </w:r>
            <w:r>
              <w:rPr>
                <w:webHidden/>
              </w:rPr>
              <w:tab/>
            </w:r>
            <w:r>
              <w:rPr>
                <w:webHidden/>
              </w:rPr>
              <w:fldChar w:fldCharType="begin"/>
            </w:r>
            <w:r>
              <w:rPr>
                <w:webHidden/>
              </w:rPr>
              <w:instrText xml:space="preserve"> PAGEREF _Toc503887760 \h </w:instrText>
            </w:r>
            <w:r>
              <w:rPr>
                <w:webHidden/>
              </w:rPr>
            </w:r>
            <w:r>
              <w:rPr>
                <w:webHidden/>
              </w:rPr>
              <w:fldChar w:fldCharType="separate"/>
            </w:r>
            <w:r>
              <w:rPr>
                <w:webHidden/>
              </w:rPr>
              <w:t>4</w:t>
            </w:r>
            <w:r>
              <w:rPr>
                <w:webHidden/>
              </w:rPr>
              <w:fldChar w:fldCharType="end"/>
            </w:r>
          </w:hyperlink>
        </w:p>
        <w:p w:rsidR="00CC5039" w:rsidRDefault="00CC5039">
          <w:pPr>
            <w:pStyle w:val="TOC3"/>
            <w:rPr>
              <w:sz w:val="22"/>
            </w:rPr>
          </w:pPr>
          <w:hyperlink w:anchor="_Toc503887761" w:history="1">
            <w:r w:rsidRPr="0095564E">
              <w:rPr>
                <w:rStyle w:val="Hyperlink"/>
                <w:lang w:val="en-GB" w:eastAsia="ja-JP"/>
              </w:rPr>
              <w:t>2.1 Lender</w:t>
            </w:r>
            <w:r>
              <w:rPr>
                <w:webHidden/>
              </w:rPr>
              <w:tab/>
            </w:r>
            <w:r>
              <w:rPr>
                <w:webHidden/>
              </w:rPr>
              <w:fldChar w:fldCharType="begin"/>
            </w:r>
            <w:r>
              <w:rPr>
                <w:webHidden/>
              </w:rPr>
              <w:instrText xml:space="preserve"> PAGEREF _Toc503887761 \h </w:instrText>
            </w:r>
            <w:r>
              <w:rPr>
                <w:webHidden/>
              </w:rPr>
            </w:r>
            <w:r>
              <w:rPr>
                <w:webHidden/>
              </w:rPr>
              <w:fldChar w:fldCharType="separate"/>
            </w:r>
            <w:r>
              <w:rPr>
                <w:webHidden/>
              </w:rPr>
              <w:t>4</w:t>
            </w:r>
            <w:r>
              <w:rPr>
                <w:webHidden/>
              </w:rPr>
              <w:fldChar w:fldCharType="end"/>
            </w:r>
          </w:hyperlink>
        </w:p>
        <w:p w:rsidR="00CC5039" w:rsidRDefault="00CC5039">
          <w:pPr>
            <w:pStyle w:val="TOC3"/>
            <w:rPr>
              <w:sz w:val="22"/>
            </w:rPr>
          </w:pPr>
          <w:hyperlink w:anchor="_Toc503887762" w:history="1">
            <w:r w:rsidRPr="0095564E">
              <w:rPr>
                <w:rStyle w:val="Hyperlink"/>
                <w:lang w:val="en-GB" w:eastAsia="ja-JP"/>
              </w:rPr>
              <w:t>2.2 Borrower</w:t>
            </w:r>
            <w:r>
              <w:rPr>
                <w:webHidden/>
              </w:rPr>
              <w:tab/>
            </w:r>
            <w:r>
              <w:rPr>
                <w:webHidden/>
              </w:rPr>
              <w:fldChar w:fldCharType="begin"/>
            </w:r>
            <w:r>
              <w:rPr>
                <w:webHidden/>
              </w:rPr>
              <w:instrText xml:space="preserve"> PAGEREF _Toc503887762 \h </w:instrText>
            </w:r>
            <w:r>
              <w:rPr>
                <w:webHidden/>
              </w:rPr>
            </w:r>
            <w:r>
              <w:rPr>
                <w:webHidden/>
              </w:rPr>
              <w:fldChar w:fldCharType="separate"/>
            </w:r>
            <w:r>
              <w:rPr>
                <w:webHidden/>
              </w:rPr>
              <w:t>4</w:t>
            </w:r>
            <w:r>
              <w:rPr>
                <w:webHidden/>
              </w:rPr>
              <w:fldChar w:fldCharType="end"/>
            </w:r>
          </w:hyperlink>
        </w:p>
        <w:p w:rsidR="00CC5039" w:rsidRDefault="00CC5039">
          <w:pPr>
            <w:pStyle w:val="TOC3"/>
            <w:rPr>
              <w:sz w:val="22"/>
            </w:rPr>
          </w:pPr>
          <w:hyperlink w:anchor="_Toc503887763" w:history="1">
            <w:r w:rsidRPr="0095564E">
              <w:rPr>
                <w:rStyle w:val="Hyperlink"/>
                <w:lang w:val="en-GB" w:eastAsia="ja-JP"/>
              </w:rPr>
              <w:t>2.3Eligible Equipment (A-type loan) / Appliances (B-type loan)</w:t>
            </w:r>
            <w:r>
              <w:rPr>
                <w:webHidden/>
              </w:rPr>
              <w:tab/>
            </w:r>
            <w:r>
              <w:rPr>
                <w:webHidden/>
              </w:rPr>
              <w:fldChar w:fldCharType="begin"/>
            </w:r>
            <w:r>
              <w:rPr>
                <w:webHidden/>
              </w:rPr>
              <w:instrText xml:space="preserve"> PAGEREF _Toc503887763 \h </w:instrText>
            </w:r>
            <w:r>
              <w:rPr>
                <w:webHidden/>
              </w:rPr>
            </w:r>
            <w:r>
              <w:rPr>
                <w:webHidden/>
              </w:rPr>
              <w:fldChar w:fldCharType="separate"/>
            </w:r>
            <w:r>
              <w:rPr>
                <w:webHidden/>
              </w:rPr>
              <w:t>4</w:t>
            </w:r>
            <w:r>
              <w:rPr>
                <w:webHidden/>
              </w:rPr>
              <w:fldChar w:fldCharType="end"/>
            </w:r>
          </w:hyperlink>
        </w:p>
        <w:p w:rsidR="00CC5039" w:rsidRDefault="00CC5039">
          <w:pPr>
            <w:pStyle w:val="TOC3"/>
            <w:rPr>
              <w:sz w:val="22"/>
            </w:rPr>
          </w:pPr>
          <w:hyperlink w:anchor="_Toc503887764" w:history="1">
            <w:r w:rsidRPr="0095564E">
              <w:rPr>
                <w:rStyle w:val="Hyperlink"/>
                <w:lang w:val="en-GB" w:eastAsia="ja-JP"/>
              </w:rPr>
              <w:t>2.4 Eligible Investment Cost</w:t>
            </w:r>
            <w:r>
              <w:rPr>
                <w:webHidden/>
              </w:rPr>
              <w:tab/>
            </w:r>
            <w:r>
              <w:rPr>
                <w:webHidden/>
              </w:rPr>
              <w:fldChar w:fldCharType="begin"/>
            </w:r>
            <w:r>
              <w:rPr>
                <w:webHidden/>
              </w:rPr>
              <w:instrText xml:space="preserve"> PAGEREF _Toc503887764 \h </w:instrText>
            </w:r>
            <w:r>
              <w:rPr>
                <w:webHidden/>
              </w:rPr>
            </w:r>
            <w:r>
              <w:rPr>
                <w:webHidden/>
              </w:rPr>
              <w:fldChar w:fldCharType="separate"/>
            </w:r>
            <w:r>
              <w:rPr>
                <w:webHidden/>
              </w:rPr>
              <w:t>5</w:t>
            </w:r>
            <w:r>
              <w:rPr>
                <w:webHidden/>
              </w:rPr>
              <w:fldChar w:fldCharType="end"/>
            </w:r>
          </w:hyperlink>
        </w:p>
        <w:p w:rsidR="00CC5039" w:rsidRDefault="00CC5039">
          <w:pPr>
            <w:pStyle w:val="TOC3"/>
            <w:rPr>
              <w:sz w:val="22"/>
            </w:rPr>
          </w:pPr>
          <w:hyperlink w:anchor="_Toc503887765" w:history="1">
            <w:r w:rsidRPr="0095564E">
              <w:rPr>
                <w:rStyle w:val="Hyperlink"/>
                <w:lang w:val="en-GB" w:eastAsia="ja-JP"/>
              </w:rPr>
              <w:t>2.5 Timing of Loan Application and Appraisal (A-type loan)</w:t>
            </w:r>
            <w:r>
              <w:rPr>
                <w:webHidden/>
              </w:rPr>
              <w:tab/>
            </w:r>
            <w:r>
              <w:rPr>
                <w:webHidden/>
              </w:rPr>
              <w:fldChar w:fldCharType="begin"/>
            </w:r>
            <w:r>
              <w:rPr>
                <w:webHidden/>
              </w:rPr>
              <w:instrText xml:space="preserve"> PAGEREF _Toc503887765 \h </w:instrText>
            </w:r>
            <w:r>
              <w:rPr>
                <w:webHidden/>
              </w:rPr>
            </w:r>
            <w:r>
              <w:rPr>
                <w:webHidden/>
              </w:rPr>
              <w:fldChar w:fldCharType="separate"/>
            </w:r>
            <w:r>
              <w:rPr>
                <w:webHidden/>
              </w:rPr>
              <w:t>5</w:t>
            </w:r>
            <w:r>
              <w:rPr>
                <w:webHidden/>
              </w:rPr>
              <w:fldChar w:fldCharType="end"/>
            </w:r>
          </w:hyperlink>
        </w:p>
        <w:p w:rsidR="00CC5039" w:rsidRDefault="00CC5039">
          <w:pPr>
            <w:pStyle w:val="TOC3"/>
            <w:rPr>
              <w:sz w:val="22"/>
            </w:rPr>
          </w:pPr>
          <w:hyperlink w:anchor="_Toc503887766" w:history="1">
            <w:r w:rsidRPr="0095564E">
              <w:rPr>
                <w:rStyle w:val="Hyperlink"/>
                <w:lang w:val="en-GB" w:eastAsia="ja-JP"/>
              </w:rPr>
              <w:t>2.6 Co-financing (A-type loan)</w:t>
            </w:r>
            <w:r>
              <w:rPr>
                <w:webHidden/>
              </w:rPr>
              <w:tab/>
            </w:r>
            <w:r>
              <w:rPr>
                <w:webHidden/>
              </w:rPr>
              <w:fldChar w:fldCharType="begin"/>
            </w:r>
            <w:r>
              <w:rPr>
                <w:webHidden/>
              </w:rPr>
              <w:instrText xml:space="preserve"> PAGEREF _Toc503887766 \h </w:instrText>
            </w:r>
            <w:r>
              <w:rPr>
                <w:webHidden/>
              </w:rPr>
            </w:r>
            <w:r>
              <w:rPr>
                <w:webHidden/>
              </w:rPr>
              <w:fldChar w:fldCharType="separate"/>
            </w:r>
            <w:r>
              <w:rPr>
                <w:webHidden/>
              </w:rPr>
              <w:t>5</w:t>
            </w:r>
            <w:r>
              <w:rPr>
                <w:webHidden/>
              </w:rPr>
              <w:fldChar w:fldCharType="end"/>
            </w:r>
          </w:hyperlink>
        </w:p>
        <w:p w:rsidR="00CC5039" w:rsidRDefault="00CC5039" w:rsidP="00CC5039">
          <w:pPr>
            <w:pStyle w:val="TOC2"/>
            <w:spacing w:before="120"/>
            <w:rPr>
              <w:sz w:val="22"/>
            </w:rPr>
          </w:pPr>
          <w:hyperlink w:anchor="_Toc503887767" w:history="1">
            <w:r w:rsidRPr="0095564E">
              <w:rPr>
                <w:rStyle w:val="Hyperlink"/>
                <w:lang w:val="en-GB" w:eastAsia="ja-JP"/>
              </w:rPr>
              <w:t>3. Lending Conditions</w:t>
            </w:r>
            <w:r>
              <w:rPr>
                <w:webHidden/>
              </w:rPr>
              <w:tab/>
            </w:r>
            <w:r>
              <w:rPr>
                <w:webHidden/>
              </w:rPr>
              <w:fldChar w:fldCharType="begin"/>
            </w:r>
            <w:r>
              <w:rPr>
                <w:webHidden/>
              </w:rPr>
              <w:instrText xml:space="preserve"> PAGEREF _Toc503887767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68" w:history="1">
            <w:r w:rsidRPr="0095564E">
              <w:rPr>
                <w:rStyle w:val="Hyperlink"/>
                <w:lang w:val="en-GB" w:eastAsia="ja-JP"/>
              </w:rPr>
              <w:t>3.1 Applicant</w:t>
            </w:r>
            <w:r>
              <w:rPr>
                <w:webHidden/>
              </w:rPr>
              <w:tab/>
            </w:r>
            <w:r>
              <w:rPr>
                <w:webHidden/>
              </w:rPr>
              <w:fldChar w:fldCharType="begin"/>
            </w:r>
            <w:r>
              <w:rPr>
                <w:webHidden/>
              </w:rPr>
              <w:instrText xml:space="preserve"> PAGEREF _Toc503887768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69" w:history="1">
            <w:r w:rsidRPr="0095564E">
              <w:rPr>
                <w:rStyle w:val="Hyperlink"/>
                <w:lang w:val="en-GB" w:eastAsia="ja-JP"/>
              </w:rPr>
              <w:t>3.2 Amount Threshold</w:t>
            </w:r>
            <w:r>
              <w:rPr>
                <w:webHidden/>
              </w:rPr>
              <w:tab/>
            </w:r>
            <w:r>
              <w:rPr>
                <w:webHidden/>
              </w:rPr>
              <w:fldChar w:fldCharType="begin"/>
            </w:r>
            <w:r>
              <w:rPr>
                <w:webHidden/>
              </w:rPr>
              <w:instrText xml:space="preserve"> PAGEREF _Toc503887769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70" w:history="1">
            <w:r w:rsidRPr="0095564E">
              <w:rPr>
                <w:rStyle w:val="Hyperlink"/>
                <w:lang w:val="en-GB" w:eastAsia="ja-JP"/>
              </w:rPr>
              <w:t>3.3 Portion among the Total Eligible Amount</w:t>
            </w:r>
            <w:r>
              <w:rPr>
                <w:webHidden/>
              </w:rPr>
              <w:tab/>
            </w:r>
            <w:r>
              <w:rPr>
                <w:webHidden/>
              </w:rPr>
              <w:fldChar w:fldCharType="begin"/>
            </w:r>
            <w:r>
              <w:rPr>
                <w:webHidden/>
              </w:rPr>
              <w:instrText xml:space="preserve"> PAGEREF _Toc503887770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71" w:history="1">
            <w:r w:rsidRPr="0095564E">
              <w:rPr>
                <w:rStyle w:val="Hyperlink"/>
                <w:lang w:val="en-GB" w:eastAsia="ja-JP"/>
              </w:rPr>
              <w:t>3.4 Interest Rate</w:t>
            </w:r>
            <w:r>
              <w:rPr>
                <w:webHidden/>
              </w:rPr>
              <w:tab/>
            </w:r>
            <w:r>
              <w:rPr>
                <w:webHidden/>
              </w:rPr>
              <w:fldChar w:fldCharType="begin"/>
            </w:r>
            <w:r>
              <w:rPr>
                <w:webHidden/>
              </w:rPr>
              <w:instrText xml:space="preserve"> PAGEREF _Toc503887771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72" w:history="1">
            <w:r w:rsidRPr="0095564E">
              <w:rPr>
                <w:rStyle w:val="Hyperlink"/>
                <w:lang w:val="en-GB" w:eastAsia="ja-JP"/>
              </w:rPr>
              <w:t>3.5 Tenure</w:t>
            </w:r>
            <w:r>
              <w:rPr>
                <w:webHidden/>
              </w:rPr>
              <w:tab/>
            </w:r>
            <w:r>
              <w:rPr>
                <w:webHidden/>
              </w:rPr>
              <w:fldChar w:fldCharType="begin"/>
            </w:r>
            <w:r>
              <w:rPr>
                <w:webHidden/>
              </w:rPr>
              <w:instrText xml:space="preserve"> PAGEREF _Toc503887772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73" w:history="1">
            <w:r w:rsidRPr="0095564E">
              <w:rPr>
                <w:rStyle w:val="Hyperlink"/>
                <w:lang w:val="en-GB" w:eastAsia="ja-JP"/>
              </w:rPr>
              <w:t>3.6 Grace Period</w:t>
            </w:r>
            <w:r>
              <w:rPr>
                <w:webHidden/>
              </w:rPr>
              <w:tab/>
            </w:r>
            <w:r>
              <w:rPr>
                <w:webHidden/>
              </w:rPr>
              <w:fldChar w:fldCharType="begin"/>
            </w:r>
            <w:r>
              <w:rPr>
                <w:webHidden/>
              </w:rPr>
              <w:instrText xml:space="preserve"> PAGEREF _Toc503887773 \h </w:instrText>
            </w:r>
            <w:r>
              <w:rPr>
                <w:webHidden/>
              </w:rPr>
            </w:r>
            <w:r>
              <w:rPr>
                <w:webHidden/>
              </w:rPr>
              <w:fldChar w:fldCharType="separate"/>
            </w:r>
            <w:r>
              <w:rPr>
                <w:webHidden/>
              </w:rPr>
              <w:t>6</w:t>
            </w:r>
            <w:r>
              <w:rPr>
                <w:webHidden/>
              </w:rPr>
              <w:fldChar w:fldCharType="end"/>
            </w:r>
          </w:hyperlink>
        </w:p>
        <w:p w:rsidR="00CC5039" w:rsidRDefault="00CC5039">
          <w:pPr>
            <w:pStyle w:val="TOC3"/>
            <w:rPr>
              <w:sz w:val="22"/>
            </w:rPr>
          </w:pPr>
          <w:hyperlink w:anchor="_Toc503887774" w:history="1">
            <w:r w:rsidRPr="0095564E">
              <w:rPr>
                <w:rStyle w:val="Hyperlink"/>
                <w:lang w:val="en-GB" w:eastAsia="ja-JP"/>
              </w:rPr>
              <w:t>3.7 Repayment Mode</w:t>
            </w:r>
            <w:r>
              <w:rPr>
                <w:webHidden/>
              </w:rPr>
              <w:tab/>
            </w:r>
            <w:r>
              <w:rPr>
                <w:webHidden/>
              </w:rPr>
              <w:fldChar w:fldCharType="begin"/>
            </w:r>
            <w:r>
              <w:rPr>
                <w:webHidden/>
              </w:rPr>
              <w:instrText xml:space="preserve"> PAGEREF _Toc503887774 \h </w:instrText>
            </w:r>
            <w:r>
              <w:rPr>
                <w:webHidden/>
              </w:rPr>
            </w:r>
            <w:r>
              <w:rPr>
                <w:webHidden/>
              </w:rPr>
              <w:fldChar w:fldCharType="separate"/>
            </w:r>
            <w:r>
              <w:rPr>
                <w:webHidden/>
              </w:rPr>
              <w:t>7</w:t>
            </w:r>
            <w:r>
              <w:rPr>
                <w:webHidden/>
              </w:rPr>
              <w:fldChar w:fldCharType="end"/>
            </w:r>
          </w:hyperlink>
        </w:p>
        <w:p w:rsidR="00CC5039" w:rsidRDefault="00CC5039" w:rsidP="00CC5039">
          <w:pPr>
            <w:pStyle w:val="TOC2"/>
            <w:spacing w:before="120"/>
            <w:rPr>
              <w:sz w:val="22"/>
            </w:rPr>
          </w:pPr>
          <w:hyperlink w:anchor="_Toc503887775" w:history="1">
            <w:r w:rsidRPr="0095564E">
              <w:rPr>
                <w:rStyle w:val="Hyperlink"/>
                <w:lang w:val="en-GB"/>
              </w:rPr>
              <w:t xml:space="preserve">4. </w:t>
            </w:r>
            <w:r w:rsidRPr="0095564E">
              <w:rPr>
                <w:rStyle w:val="Hyperlink"/>
              </w:rPr>
              <w:t>Security</w:t>
            </w:r>
            <w:r>
              <w:rPr>
                <w:webHidden/>
              </w:rPr>
              <w:tab/>
            </w:r>
            <w:r>
              <w:rPr>
                <w:webHidden/>
              </w:rPr>
              <w:fldChar w:fldCharType="begin"/>
            </w:r>
            <w:r>
              <w:rPr>
                <w:webHidden/>
              </w:rPr>
              <w:instrText xml:space="preserve"> PAGEREF _Toc503887775 \h </w:instrText>
            </w:r>
            <w:r>
              <w:rPr>
                <w:webHidden/>
              </w:rPr>
            </w:r>
            <w:r>
              <w:rPr>
                <w:webHidden/>
              </w:rPr>
              <w:fldChar w:fldCharType="separate"/>
            </w:r>
            <w:r>
              <w:rPr>
                <w:webHidden/>
              </w:rPr>
              <w:t>7</w:t>
            </w:r>
            <w:r>
              <w:rPr>
                <w:webHidden/>
              </w:rPr>
              <w:fldChar w:fldCharType="end"/>
            </w:r>
          </w:hyperlink>
        </w:p>
        <w:p w:rsidR="00CC5039" w:rsidRDefault="00CC5039" w:rsidP="00CC5039">
          <w:pPr>
            <w:pStyle w:val="TOC2"/>
            <w:spacing w:before="120"/>
            <w:rPr>
              <w:sz w:val="22"/>
            </w:rPr>
          </w:pPr>
          <w:hyperlink w:anchor="_Toc503887776" w:history="1">
            <w:r w:rsidRPr="0095564E">
              <w:rPr>
                <w:rStyle w:val="Hyperlink"/>
                <w:lang w:val="en-GB" w:eastAsia="ja-JP"/>
              </w:rPr>
              <w:t>5. Basic Principle for Business Process</w:t>
            </w:r>
            <w:r>
              <w:rPr>
                <w:webHidden/>
              </w:rPr>
              <w:tab/>
            </w:r>
            <w:r>
              <w:rPr>
                <w:webHidden/>
              </w:rPr>
              <w:fldChar w:fldCharType="begin"/>
            </w:r>
            <w:r>
              <w:rPr>
                <w:webHidden/>
              </w:rPr>
              <w:instrText xml:space="preserve"> PAGEREF _Toc503887776 \h </w:instrText>
            </w:r>
            <w:r>
              <w:rPr>
                <w:webHidden/>
              </w:rPr>
            </w:r>
            <w:r>
              <w:rPr>
                <w:webHidden/>
              </w:rPr>
              <w:fldChar w:fldCharType="separate"/>
            </w:r>
            <w:r>
              <w:rPr>
                <w:webHidden/>
              </w:rPr>
              <w:t>7</w:t>
            </w:r>
            <w:r>
              <w:rPr>
                <w:webHidden/>
              </w:rPr>
              <w:fldChar w:fldCharType="end"/>
            </w:r>
          </w:hyperlink>
        </w:p>
        <w:p w:rsidR="00CC5039" w:rsidRDefault="00CC5039" w:rsidP="00CC5039">
          <w:pPr>
            <w:pStyle w:val="TOC2"/>
            <w:spacing w:before="120"/>
            <w:rPr>
              <w:sz w:val="22"/>
            </w:rPr>
          </w:pPr>
          <w:hyperlink w:anchor="_Toc503887777" w:history="1">
            <w:r w:rsidRPr="0095564E">
              <w:rPr>
                <w:rStyle w:val="Hyperlink"/>
                <w:lang w:val="en-GB" w:eastAsia="ja-JP"/>
              </w:rPr>
              <w:t>6. Management Information System (MIS)</w:t>
            </w:r>
            <w:r>
              <w:rPr>
                <w:webHidden/>
              </w:rPr>
              <w:tab/>
            </w:r>
            <w:r>
              <w:rPr>
                <w:webHidden/>
              </w:rPr>
              <w:fldChar w:fldCharType="begin"/>
            </w:r>
            <w:r>
              <w:rPr>
                <w:webHidden/>
              </w:rPr>
              <w:instrText xml:space="preserve"> PAGEREF _Toc503887777 \h </w:instrText>
            </w:r>
            <w:r>
              <w:rPr>
                <w:webHidden/>
              </w:rPr>
            </w:r>
            <w:r>
              <w:rPr>
                <w:webHidden/>
              </w:rPr>
              <w:fldChar w:fldCharType="separate"/>
            </w:r>
            <w:r>
              <w:rPr>
                <w:webHidden/>
              </w:rPr>
              <w:t>7</w:t>
            </w:r>
            <w:r>
              <w:rPr>
                <w:webHidden/>
              </w:rPr>
              <w:fldChar w:fldCharType="end"/>
            </w:r>
          </w:hyperlink>
        </w:p>
        <w:p w:rsidR="00CC5039" w:rsidRDefault="00CC5039">
          <w:pPr>
            <w:pStyle w:val="TOC3"/>
            <w:rPr>
              <w:sz w:val="22"/>
            </w:rPr>
          </w:pPr>
          <w:hyperlink w:anchor="_Toc503887778" w:history="1">
            <w:r w:rsidRPr="0095564E">
              <w:rPr>
                <w:rStyle w:val="Hyperlink"/>
                <w:lang w:val="en-GB" w:eastAsia="ja-JP"/>
              </w:rPr>
              <w:t>6.1 Function and Purpose of MIS</w:t>
            </w:r>
            <w:r>
              <w:rPr>
                <w:webHidden/>
              </w:rPr>
              <w:tab/>
            </w:r>
            <w:r>
              <w:rPr>
                <w:webHidden/>
              </w:rPr>
              <w:fldChar w:fldCharType="begin"/>
            </w:r>
            <w:r>
              <w:rPr>
                <w:webHidden/>
              </w:rPr>
              <w:instrText xml:space="preserve"> PAGEREF _Toc503887778 \h </w:instrText>
            </w:r>
            <w:r>
              <w:rPr>
                <w:webHidden/>
              </w:rPr>
            </w:r>
            <w:r>
              <w:rPr>
                <w:webHidden/>
              </w:rPr>
              <w:fldChar w:fldCharType="separate"/>
            </w:r>
            <w:r>
              <w:rPr>
                <w:webHidden/>
              </w:rPr>
              <w:t>7</w:t>
            </w:r>
            <w:r>
              <w:rPr>
                <w:webHidden/>
              </w:rPr>
              <w:fldChar w:fldCharType="end"/>
            </w:r>
          </w:hyperlink>
        </w:p>
        <w:p w:rsidR="00CC5039" w:rsidRDefault="00CC5039" w:rsidP="00CC5039">
          <w:pPr>
            <w:pStyle w:val="TOC3"/>
            <w:rPr>
              <w:sz w:val="22"/>
            </w:rPr>
          </w:pPr>
          <w:hyperlink w:anchor="_Toc503887779" w:history="1">
            <w:r w:rsidRPr="0095564E">
              <w:rPr>
                <w:rStyle w:val="Hyperlink"/>
                <w:lang w:val="en-GB" w:eastAsia="ja-JP"/>
              </w:rPr>
              <w:t>6.2 Information Security Features</w:t>
            </w:r>
            <w:r>
              <w:rPr>
                <w:webHidden/>
              </w:rPr>
              <w:tab/>
            </w:r>
            <w:r>
              <w:rPr>
                <w:webHidden/>
              </w:rPr>
              <w:fldChar w:fldCharType="begin"/>
            </w:r>
            <w:r>
              <w:rPr>
                <w:webHidden/>
              </w:rPr>
              <w:instrText xml:space="preserve"> PAGEREF _Toc503887779 \h </w:instrText>
            </w:r>
            <w:r>
              <w:rPr>
                <w:webHidden/>
              </w:rPr>
            </w:r>
            <w:r>
              <w:rPr>
                <w:webHidden/>
              </w:rPr>
              <w:fldChar w:fldCharType="separate"/>
            </w:r>
            <w:r>
              <w:rPr>
                <w:webHidden/>
              </w:rPr>
              <w:t>7</w:t>
            </w:r>
            <w:r>
              <w:rPr>
                <w:webHidden/>
              </w:rPr>
              <w:fldChar w:fldCharType="end"/>
            </w:r>
          </w:hyperlink>
        </w:p>
        <w:p w:rsidR="00CC5039" w:rsidRDefault="00CC5039" w:rsidP="00CC5039">
          <w:pPr>
            <w:pStyle w:val="TOC2"/>
            <w:spacing w:before="120"/>
            <w:rPr>
              <w:sz w:val="22"/>
            </w:rPr>
          </w:pPr>
          <w:hyperlink w:anchor="_Toc503887780" w:history="1">
            <w:r w:rsidRPr="0095564E">
              <w:rPr>
                <w:rStyle w:val="Hyperlink"/>
                <w:lang w:val="en-GB" w:eastAsia="ja-JP"/>
              </w:rPr>
              <w:t>7.Business Process Manuals</w:t>
            </w:r>
            <w:r>
              <w:rPr>
                <w:webHidden/>
              </w:rPr>
              <w:tab/>
            </w:r>
            <w:r>
              <w:rPr>
                <w:webHidden/>
              </w:rPr>
              <w:fldChar w:fldCharType="begin"/>
            </w:r>
            <w:r>
              <w:rPr>
                <w:webHidden/>
              </w:rPr>
              <w:instrText xml:space="preserve"> PAGEREF _Toc503887780 \h </w:instrText>
            </w:r>
            <w:r>
              <w:rPr>
                <w:webHidden/>
              </w:rPr>
            </w:r>
            <w:r>
              <w:rPr>
                <w:webHidden/>
              </w:rPr>
              <w:fldChar w:fldCharType="separate"/>
            </w:r>
            <w:r>
              <w:rPr>
                <w:webHidden/>
              </w:rPr>
              <w:t>8</w:t>
            </w:r>
            <w:r>
              <w:rPr>
                <w:webHidden/>
              </w:rPr>
              <w:fldChar w:fldCharType="end"/>
            </w:r>
          </w:hyperlink>
        </w:p>
        <w:p w:rsidR="00CC5039" w:rsidRDefault="00CC5039" w:rsidP="0095564E">
          <w:pPr>
            <w:pStyle w:val="TOC1"/>
            <w:tabs>
              <w:tab w:val="left" w:pos="1100"/>
            </w:tabs>
            <w:spacing w:before="240"/>
            <w:rPr>
              <w:b w:val="0"/>
              <w:sz w:val="22"/>
            </w:rPr>
          </w:pPr>
          <w:hyperlink w:anchor="_Toc503887781" w:history="1">
            <w:r w:rsidRPr="0095564E">
              <w:rPr>
                <w:rStyle w:val="Hyperlink"/>
                <w:lang w:val="en-GB"/>
              </w:rPr>
              <w:t>Part II</w:t>
            </w:r>
            <w:r>
              <w:rPr>
                <w:b w:val="0"/>
                <w:sz w:val="22"/>
              </w:rPr>
              <w:tab/>
            </w:r>
            <w:r w:rsidRPr="0095564E">
              <w:rPr>
                <w:rStyle w:val="Hyperlink"/>
                <w:lang w:val="en-GB"/>
              </w:rPr>
              <w:t>Workflow Charts</w:t>
            </w:r>
            <w:r>
              <w:rPr>
                <w:webHidden/>
              </w:rPr>
              <w:tab/>
            </w:r>
            <w:r>
              <w:rPr>
                <w:webHidden/>
              </w:rPr>
              <w:fldChar w:fldCharType="begin"/>
            </w:r>
            <w:r>
              <w:rPr>
                <w:webHidden/>
              </w:rPr>
              <w:instrText xml:space="preserve"> PAGEREF _Toc503887781 \h </w:instrText>
            </w:r>
            <w:r>
              <w:rPr>
                <w:webHidden/>
              </w:rPr>
            </w:r>
            <w:r>
              <w:rPr>
                <w:webHidden/>
              </w:rPr>
              <w:fldChar w:fldCharType="separate"/>
            </w:r>
            <w:r>
              <w:rPr>
                <w:webHidden/>
              </w:rPr>
              <w:t>9</w:t>
            </w:r>
            <w:r>
              <w:rPr>
                <w:webHidden/>
              </w:rPr>
              <w:fldChar w:fldCharType="end"/>
            </w:r>
          </w:hyperlink>
        </w:p>
        <w:p w:rsidR="00CC5039" w:rsidRDefault="00CC5039" w:rsidP="00CC5039">
          <w:pPr>
            <w:pStyle w:val="TOC2"/>
            <w:spacing w:before="120"/>
            <w:rPr>
              <w:sz w:val="22"/>
            </w:rPr>
          </w:pPr>
          <w:hyperlink w:anchor="_Toc503887782" w:history="1">
            <w:r w:rsidRPr="0095564E">
              <w:rPr>
                <w:rStyle w:val="Hyperlink"/>
                <w:lang w:val="en-GB"/>
              </w:rPr>
              <w:t>[Workflow]for A-type Loan Appraisal Procedure</w:t>
            </w:r>
            <w:r>
              <w:rPr>
                <w:webHidden/>
              </w:rPr>
              <w:tab/>
            </w:r>
            <w:r>
              <w:rPr>
                <w:webHidden/>
              </w:rPr>
              <w:fldChar w:fldCharType="begin"/>
            </w:r>
            <w:r>
              <w:rPr>
                <w:webHidden/>
              </w:rPr>
              <w:instrText xml:space="preserve"> PAGEREF _Toc503887782 \h </w:instrText>
            </w:r>
            <w:r>
              <w:rPr>
                <w:webHidden/>
              </w:rPr>
            </w:r>
            <w:r>
              <w:rPr>
                <w:webHidden/>
              </w:rPr>
              <w:fldChar w:fldCharType="separate"/>
            </w:r>
            <w:r>
              <w:rPr>
                <w:webHidden/>
              </w:rPr>
              <w:t>9</w:t>
            </w:r>
            <w:r>
              <w:rPr>
                <w:webHidden/>
              </w:rPr>
              <w:fldChar w:fldCharType="end"/>
            </w:r>
          </w:hyperlink>
        </w:p>
        <w:p w:rsidR="00CC5039" w:rsidRDefault="00CC5039" w:rsidP="00CC5039">
          <w:pPr>
            <w:pStyle w:val="TOC2"/>
            <w:spacing w:before="120"/>
            <w:rPr>
              <w:sz w:val="22"/>
            </w:rPr>
          </w:pPr>
          <w:hyperlink w:anchor="_Toc503887783" w:history="1">
            <w:r w:rsidRPr="0095564E">
              <w:rPr>
                <w:rStyle w:val="Hyperlink"/>
                <w:lang w:val="en-GB"/>
              </w:rPr>
              <w:t>[Workflow] forB-type Loan Formulation and Implementation Procedure</w:t>
            </w:r>
            <w:r>
              <w:rPr>
                <w:webHidden/>
              </w:rPr>
              <w:tab/>
            </w:r>
            <w:r>
              <w:rPr>
                <w:webHidden/>
              </w:rPr>
              <w:fldChar w:fldCharType="begin"/>
            </w:r>
            <w:r>
              <w:rPr>
                <w:webHidden/>
              </w:rPr>
              <w:instrText xml:space="preserve"> PAGEREF _Toc503887783 \h </w:instrText>
            </w:r>
            <w:r>
              <w:rPr>
                <w:webHidden/>
              </w:rPr>
            </w:r>
            <w:r>
              <w:rPr>
                <w:webHidden/>
              </w:rPr>
              <w:fldChar w:fldCharType="separate"/>
            </w:r>
            <w:r>
              <w:rPr>
                <w:webHidden/>
              </w:rPr>
              <w:t>15</w:t>
            </w:r>
            <w:r>
              <w:rPr>
                <w:webHidden/>
              </w:rPr>
              <w:fldChar w:fldCharType="end"/>
            </w:r>
          </w:hyperlink>
        </w:p>
        <w:p w:rsidR="00CC5039" w:rsidRDefault="00CC5039" w:rsidP="00CC5039">
          <w:pPr>
            <w:pStyle w:val="TOC2"/>
            <w:spacing w:before="120"/>
            <w:rPr>
              <w:sz w:val="22"/>
            </w:rPr>
          </w:pPr>
          <w:hyperlink w:anchor="_Toc503887784" w:history="1">
            <w:r w:rsidRPr="0095564E">
              <w:rPr>
                <w:rStyle w:val="Hyperlink"/>
                <w:lang w:val="en-GB"/>
              </w:rPr>
              <w:t>[Workflow] forMonitoring Procedure for A-type Loan</w:t>
            </w:r>
            <w:r>
              <w:rPr>
                <w:webHidden/>
              </w:rPr>
              <w:tab/>
            </w:r>
            <w:r>
              <w:rPr>
                <w:webHidden/>
              </w:rPr>
              <w:fldChar w:fldCharType="begin"/>
            </w:r>
            <w:r>
              <w:rPr>
                <w:webHidden/>
              </w:rPr>
              <w:instrText xml:space="preserve"> PAGEREF _Toc503887784 \h </w:instrText>
            </w:r>
            <w:r>
              <w:rPr>
                <w:webHidden/>
              </w:rPr>
            </w:r>
            <w:r>
              <w:rPr>
                <w:webHidden/>
              </w:rPr>
              <w:fldChar w:fldCharType="separate"/>
            </w:r>
            <w:r>
              <w:rPr>
                <w:webHidden/>
              </w:rPr>
              <w:t>18</w:t>
            </w:r>
            <w:r>
              <w:rPr>
                <w:webHidden/>
              </w:rPr>
              <w:fldChar w:fldCharType="end"/>
            </w:r>
          </w:hyperlink>
        </w:p>
        <w:p w:rsidR="00CC5039" w:rsidRDefault="00CC5039" w:rsidP="00CC5039">
          <w:pPr>
            <w:pStyle w:val="TOC2"/>
            <w:spacing w:before="120"/>
            <w:rPr>
              <w:sz w:val="22"/>
            </w:rPr>
          </w:pPr>
          <w:hyperlink w:anchor="_Toc503887785" w:history="1">
            <w:r w:rsidRPr="0095564E">
              <w:rPr>
                <w:rStyle w:val="Hyperlink"/>
                <w:lang w:val="en-GB"/>
              </w:rPr>
              <w:t>[Workflow] forMonitoring Procedure for B-type Loan</w:t>
            </w:r>
            <w:r>
              <w:rPr>
                <w:webHidden/>
              </w:rPr>
              <w:tab/>
            </w:r>
            <w:r>
              <w:rPr>
                <w:webHidden/>
              </w:rPr>
              <w:fldChar w:fldCharType="begin"/>
            </w:r>
            <w:r>
              <w:rPr>
                <w:webHidden/>
              </w:rPr>
              <w:instrText xml:space="preserve"> PAGEREF _Toc503887785 \h </w:instrText>
            </w:r>
            <w:r>
              <w:rPr>
                <w:webHidden/>
              </w:rPr>
            </w:r>
            <w:r>
              <w:rPr>
                <w:webHidden/>
              </w:rPr>
              <w:fldChar w:fldCharType="separate"/>
            </w:r>
            <w:r>
              <w:rPr>
                <w:webHidden/>
              </w:rPr>
              <w:t>20</w:t>
            </w:r>
            <w:r>
              <w:rPr>
                <w:webHidden/>
              </w:rPr>
              <w:fldChar w:fldCharType="end"/>
            </w:r>
          </w:hyperlink>
        </w:p>
        <w:p w:rsidR="00CC5039" w:rsidRDefault="00CC5039" w:rsidP="0095564E">
          <w:pPr>
            <w:pStyle w:val="TOC1"/>
            <w:tabs>
              <w:tab w:val="left" w:pos="1320"/>
            </w:tabs>
            <w:spacing w:before="240"/>
            <w:rPr>
              <w:b w:val="0"/>
              <w:sz w:val="22"/>
            </w:rPr>
          </w:pPr>
          <w:hyperlink w:anchor="_Toc503887786" w:history="1">
            <w:r w:rsidRPr="0095564E">
              <w:rPr>
                <w:rStyle w:val="Hyperlink"/>
                <w:lang w:val="en-GB"/>
              </w:rPr>
              <w:t>Part III</w:t>
            </w:r>
            <w:r>
              <w:rPr>
                <w:b w:val="0"/>
                <w:sz w:val="22"/>
              </w:rPr>
              <w:tab/>
            </w:r>
            <w:r w:rsidRPr="0095564E">
              <w:rPr>
                <w:rStyle w:val="Hyperlink"/>
                <w:lang w:val="en-GB"/>
              </w:rPr>
              <w:t>Daily Operation</w:t>
            </w:r>
            <w:r>
              <w:rPr>
                <w:webHidden/>
              </w:rPr>
              <w:tab/>
            </w:r>
            <w:r>
              <w:rPr>
                <w:webHidden/>
              </w:rPr>
              <w:fldChar w:fldCharType="begin"/>
            </w:r>
            <w:r>
              <w:rPr>
                <w:webHidden/>
              </w:rPr>
              <w:instrText xml:space="preserve"> PAGEREF _Toc503887786 \h </w:instrText>
            </w:r>
            <w:r>
              <w:rPr>
                <w:webHidden/>
              </w:rPr>
            </w:r>
            <w:r>
              <w:rPr>
                <w:webHidden/>
              </w:rPr>
              <w:fldChar w:fldCharType="separate"/>
            </w:r>
            <w:r>
              <w:rPr>
                <w:webHidden/>
              </w:rPr>
              <w:t>21</w:t>
            </w:r>
            <w:r>
              <w:rPr>
                <w:webHidden/>
              </w:rPr>
              <w:fldChar w:fldCharType="end"/>
            </w:r>
          </w:hyperlink>
        </w:p>
        <w:p w:rsidR="00CC5039" w:rsidRDefault="00CC5039" w:rsidP="00CC5039">
          <w:pPr>
            <w:pStyle w:val="TOC2"/>
            <w:spacing w:before="120"/>
            <w:rPr>
              <w:sz w:val="22"/>
            </w:rPr>
          </w:pPr>
          <w:hyperlink w:anchor="_Toc503887787" w:history="1">
            <w:r w:rsidRPr="0095564E">
              <w:rPr>
                <w:rStyle w:val="Hyperlink"/>
              </w:rPr>
              <w:t>16. Checking Eligibility</w:t>
            </w:r>
            <w:r>
              <w:rPr>
                <w:webHidden/>
              </w:rPr>
              <w:tab/>
            </w:r>
            <w:r>
              <w:rPr>
                <w:webHidden/>
              </w:rPr>
              <w:fldChar w:fldCharType="begin"/>
            </w:r>
            <w:r>
              <w:rPr>
                <w:webHidden/>
              </w:rPr>
              <w:instrText xml:space="preserve"> PAGEREF _Toc503887787 \h </w:instrText>
            </w:r>
            <w:r>
              <w:rPr>
                <w:webHidden/>
              </w:rPr>
            </w:r>
            <w:r>
              <w:rPr>
                <w:webHidden/>
              </w:rPr>
              <w:fldChar w:fldCharType="separate"/>
            </w:r>
            <w:r>
              <w:rPr>
                <w:webHidden/>
              </w:rPr>
              <w:t>21</w:t>
            </w:r>
            <w:r>
              <w:rPr>
                <w:webHidden/>
              </w:rPr>
              <w:fldChar w:fldCharType="end"/>
            </w:r>
          </w:hyperlink>
        </w:p>
        <w:p w:rsidR="00CC5039" w:rsidRDefault="00CC5039" w:rsidP="00CC5039">
          <w:pPr>
            <w:pStyle w:val="TOC2"/>
            <w:spacing w:before="120"/>
            <w:rPr>
              <w:sz w:val="22"/>
            </w:rPr>
          </w:pPr>
          <w:hyperlink w:anchor="_Toc503887788" w:history="1">
            <w:r w:rsidRPr="0095564E">
              <w:rPr>
                <w:rStyle w:val="Hyperlink"/>
              </w:rPr>
              <w:t>17a. Issue NOC / 17b. Issue Letter of Rejection</w:t>
            </w:r>
            <w:r>
              <w:rPr>
                <w:webHidden/>
              </w:rPr>
              <w:tab/>
            </w:r>
            <w:r>
              <w:rPr>
                <w:webHidden/>
              </w:rPr>
              <w:fldChar w:fldCharType="begin"/>
            </w:r>
            <w:r>
              <w:rPr>
                <w:webHidden/>
              </w:rPr>
              <w:instrText xml:space="preserve"> PAGEREF _Toc503887788 \h </w:instrText>
            </w:r>
            <w:r>
              <w:rPr>
                <w:webHidden/>
              </w:rPr>
            </w:r>
            <w:r>
              <w:rPr>
                <w:webHidden/>
              </w:rPr>
              <w:fldChar w:fldCharType="separate"/>
            </w:r>
            <w:r>
              <w:rPr>
                <w:webHidden/>
              </w:rPr>
              <w:t>23</w:t>
            </w:r>
            <w:r>
              <w:rPr>
                <w:webHidden/>
              </w:rPr>
              <w:fldChar w:fldCharType="end"/>
            </w:r>
          </w:hyperlink>
        </w:p>
        <w:p w:rsidR="00CC5039" w:rsidRDefault="00CC5039" w:rsidP="00CC5039">
          <w:pPr>
            <w:pStyle w:val="TOC2"/>
            <w:spacing w:before="120"/>
            <w:rPr>
              <w:sz w:val="22"/>
            </w:rPr>
          </w:pPr>
          <w:hyperlink w:anchor="_Toc503887789" w:history="1">
            <w:r w:rsidRPr="0095564E">
              <w:rPr>
                <w:rStyle w:val="Hyperlink"/>
              </w:rPr>
              <w:t>18. Energy conservation estimation</w:t>
            </w:r>
            <w:r>
              <w:rPr>
                <w:webHidden/>
              </w:rPr>
              <w:tab/>
            </w:r>
            <w:r>
              <w:rPr>
                <w:webHidden/>
              </w:rPr>
              <w:fldChar w:fldCharType="begin"/>
            </w:r>
            <w:r>
              <w:rPr>
                <w:webHidden/>
              </w:rPr>
              <w:instrText xml:space="preserve"> PAGEREF _Toc503887789 \h </w:instrText>
            </w:r>
            <w:r>
              <w:rPr>
                <w:webHidden/>
              </w:rPr>
            </w:r>
            <w:r>
              <w:rPr>
                <w:webHidden/>
              </w:rPr>
              <w:fldChar w:fldCharType="separate"/>
            </w:r>
            <w:r>
              <w:rPr>
                <w:webHidden/>
              </w:rPr>
              <w:t>24</w:t>
            </w:r>
            <w:r>
              <w:rPr>
                <w:webHidden/>
              </w:rPr>
              <w:fldChar w:fldCharType="end"/>
            </w:r>
          </w:hyperlink>
        </w:p>
        <w:p w:rsidR="00CC5039" w:rsidRDefault="00CC5039" w:rsidP="0095564E">
          <w:pPr>
            <w:pStyle w:val="TOC1"/>
            <w:tabs>
              <w:tab w:val="left" w:pos="1320"/>
            </w:tabs>
            <w:spacing w:before="240"/>
            <w:rPr>
              <w:b w:val="0"/>
              <w:sz w:val="22"/>
            </w:rPr>
          </w:pPr>
          <w:hyperlink w:anchor="_Toc503887790" w:history="1">
            <w:r w:rsidRPr="0095564E">
              <w:rPr>
                <w:rStyle w:val="Hyperlink"/>
                <w:lang w:val="en-GB"/>
              </w:rPr>
              <w:t>Part IV</w:t>
            </w:r>
            <w:r>
              <w:rPr>
                <w:b w:val="0"/>
                <w:sz w:val="22"/>
              </w:rPr>
              <w:tab/>
            </w:r>
            <w:r w:rsidRPr="0095564E">
              <w:rPr>
                <w:rStyle w:val="Hyperlink"/>
                <w:lang w:val="en-GB"/>
              </w:rPr>
              <w:t>Monthly Operation</w:t>
            </w:r>
            <w:r>
              <w:rPr>
                <w:webHidden/>
              </w:rPr>
              <w:tab/>
            </w:r>
            <w:r>
              <w:rPr>
                <w:webHidden/>
              </w:rPr>
              <w:fldChar w:fldCharType="begin"/>
            </w:r>
            <w:r>
              <w:rPr>
                <w:webHidden/>
              </w:rPr>
              <w:instrText xml:space="preserve"> PAGEREF _Toc503887790 \h </w:instrText>
            </w:r>
            <w:r>
              <w:rPr>
                <w:webHidden/>
              </w:rPr>
            </w:r>
            <w:r>
              <w:rPr>
                <w:webHidden/>
              </w:rPr>
              <w:fldChar w:fldCharType="separate"/>
            </w:r>
            <w:r>
              <w:rPr>
                <w:webHidden/>
              </w:rPr>
              <w:t>24</w:t>
            </w:r>
            <w:r>
              <w:rPr>
                <w:webHidden/>
              </w:rPr>
              <w:fldChar w:fldCharType="end"/>
            </w:r>
          </w:hyperlink>
        </w:p>
        <w:p w:rsidR="00CC5039" w:rsidRDefault="00CC5039" w:rsidP="00CC5039">
          <w:pPr>
            <w:pStyle w:val="TOC2"/>
            <w:spacing w:before="120"/>
            <w:rPr>
              <w:sz w:val="22"/>
            </w:rPr>
          </w:pPr>
          <w:hyperlink w:anchor="_Toc503887791" w:history="1">
            <w:r w:rsidRPr="0095564E">
              <w:rPr>
                <w:rStyle w:val="Hyperlink"/>
              </w:rPr>
              <w:t>36. Register Technical Data for Newly-approved Sub-projects</w:t>
            </w:r>
            <w:r>
              <w:rPr>
                <w:webHidden/>
              </w:rPr>
              <w:tab/>
            </w:r>
            <w:r>
              <w:rPr>
                <w:webHidden/>
              </w:rPr>
              <w:fldChar w:fldCharType="begin"/>
            </w:r>
            <w:r>
              <w:rPr>
                <w:webHidden/>
              </w:rPr>
              <w:instrText xml:space="preserve"> PAGEREF _Toc503887791 \h </w:instrText>
            </w:r>
            <w:r>
              <w:rPr>
                <w:webHidden/>
              </w:rPr>
            </w:r>
            <w:r>
              <w:rPr>
                <w:webHidden/>
              </w:rPr>
              <w:fldChar w:fldCharType="separate"/>
            </w:r>
            <w:r>
              <w:rPr>
                <w:webHidden/>
              </w:rPr>
              <w:t>24</w:t>
            </w:r>
            <w:r>
              <w:rPr>
                <w:webHidden/>
              </w:rPr>
              <w:fldChar w:fldCharType="end"/>
            </w:r>
          </w:hyperlink>
        </w:p>
        <w:p w:rsidR="00CC5039" w:rsidRDefault="00CC5039" w:rsidP="00CC5039">
          <w:pPr>
            <w:pStyle w:val="TOC2"/>
            <w:spacing w:before="120"/>
            <w:rPr>
              <w:sz w:val="22"/>
            </w:rPr>
          </w:pPr>
          <w:hyperlink w:anchor="_Toc503887792" w:history="1">
            <w:r w:rsidRPr="0095564E">
              <w:rPr>
                <w:rStyle w:val="Hyperlink"/>
              </w:rPr>
              <w:t>37. Check Progress of Sub-projects</w:t>
            </w:r>
            <w:r>
              <w:rPr>
                <w:webHidden/>
              </w:rPr>
              <w:tab/>
            </w:r>
            <w:r>
              <w:rPr>
                <w:webHidden/>
              </w:rPr>
              <w:fldChar w:fldCharType="begin"/>
            </w:r>
            <w:r>
              <w:rPr>
                <w:webHidden/>
              </w:rPr>
              <w:instrText xml:space="preserve"> PAGEREF _Toc503887792 \h </w:instrText>
            </w:r>
            <w:r>
              <w:rPr>
                <w:webHidden/>
              </w:rPr>
            </w:r>
            <w:r>
              <w:rPr>
                <w:webHidden/>
              </w:rPr>
              <w:fldChar w:fldCharType="separate"/>
            </w:r>
            <w:r>
              <w:rPr>
                <w:webHidden/>
              </w:rPr>
              <w:t>25</w:t>
            </w:r>
            <w:r>
              <w:rPr>
                <w:webHidden/>
              </w:rPr>
              <w:fldChar w:fldCharType="end"/>
            </w:r>
          </w:hyperlink>
        </w:p>
        <w:p w:rsidR="00CC5039" w:rsidRDefault="00CC5039" w:rsidP="0095564E">
          <w:pPr>
            <w:pStyle w:val="TOC1"/>
            <w:tabs>
              <w:tab w:val="left" w:pos="1100"/>
            </w:tabs>
            <w:spacing w:before="240"/>
            <w:rPr>
              <w:b w:val="0"/>
              <w:sz w:val="22"/>
            </w:rPr>
          </w:pPr>
          <w:hyperlink w:anchor="_Toc503887793" w:history="1">
            <w:r w:rsidRPr="0095564E">
              <w:rPr>
                <w:rStyle w:val="Hyperlink"/>
              </w:rPr>
              <w:t>Part V</w:t>
            </w:r>
            <w:r>
              <w:rPr>
                <w:b w:val="0"/>
                <w:sz w:val="22"/>
              </w:rPr>
              <w:tab/>
            </w:r>
            <w:r w:rsidRPr="0095564E">
              <w:rPr>
                <w:rStyle w:val="Hyperlink"/>
              </w:rPr>
              <w:t>Quarterly Operation</w:t>
            </w:r>
            <w:r>
              <w:rPr>
                <w:webHidden/>
              </w:rPr>
              <w:tab/>
            </w:r>
            <w:r>
              <w:rPr>
                <w:webHidden/>
              </w:rPr>
              <w:fldChar w:fldCharType="begin"/>
            </w:r>
            <w:r>
              <w:rPr>
                <w:webHidden/>
              </w:rPr>
              <w:instrText xml:space="preserve"> PAGEREF _Toc503887793 \h </w:instrText>
            </w:r>
            <w:r>
              <w:rPr>
                <w:webHidden/>
              </w:rPr>
            </w:r>
            <w:r>
              <w:rPr>
                <w:webHidden/>
              </w:rPr>
              <w:fldChar w:fldCharType="separate"/>
            </w:r>
            <w:r>
              <w:rPr>
                <w:webHidden/>
              </w:rPr>
              <w:t>27</w:t>
            </w:r>
            <w:r>
              <w:rPr>
                <w:webHidden/>
              </w:rPr>
              <w:fldChar w:fldCharType="end"/>
            </w:r>
          </w:hyperlink>
        </w:p>
        <w:p w:rsidR="00CC5039" w:rsidRDefault="00CC5039" w:rsidP="00CC5039">
          <w:pPr>
            <w:pStyle w:val="TOC2"/>
            <w:spacing w:before="120"/>
            <w:rPr>
              <w:sz w:val="22"/>
            </w:rPr>
          </w:pPr>
          <w:hyperlink w:anchor="_Toc503887794" w:history="1">
            <w:r w:rsidRPr="0095564E">
              <w:rPr>
                <w:rStyle w:val="Hyperlink"/>
              </w:rPr>
              <w:t>38. Collecting data and calculatingconserved energy</w:t>
            </w:r>
            <w:r>
              <w:rPr>
                <w:webHidden/>
              </w:rPr>
              <w:tab/>
            </w:r>
            <w:r>
              <w:rPr>
                <w:webHidden/>
              </w:rPr>
              <w:fldChar w:fldCharType="begin"/>
            </w:r>
            <w:r>
              <w:rPr>
                <w:webHidden/>
              </w:rPr>
              <w:instrText xml:space="preserve"> PAGEREF _Toc503887794 \h </w:instrText>
            </w:r>
            <w:r>
              <w:rPr>
                <w:webHidden/>
              </w:rPr>
            </w:r>
            <w:r>
              <w:rPr>
                <w:webHidden/>
              </w:rPr>
              <w:fldChar w:fldCharType="separate"/>
            </w:r>
            <w:r>
              <w:rPr>
                <w:webHidden/>
              </w:rPr>
              <w:t>27</w:t>
            </w:r>
            <w:r>
              <w:rPr>
                <w:webHidden/>
              </w:rPr>
              <w:fldChar w:fldCharType="end"/>
            </w:r>
          </w:hyperlink>
        </w:p>
        <w:p w:rsidR="00CC5039" w:rsidRDefault="00CC5039" w:rsidP="00CC5039">
          <w:pPr>
            <w:pStyle w:val="TOC2"/>
            <w:spacing w:before="120"/>
            <w:rPr>
              <w:sz w:val="22"/>
            </w:rPr>
          </w:pPr>
          <w:hyperlink w:anchor="_Toc503887795" w:history="1">
            <w:r w:rsidRPr="0095564E">
              <w:rPr>
                <w:rStyle w:val="Hyperlink"/>
              </w:rPr>
              <w:t>39. B-type Loan Appliances Eligibility Assessment</w:t>
            </w:r>
            <w:r>
              <w:rPr>
                <w:webHidden/>
              </w:rPr>
              <w:tab/>
            </w:r>
            <w:r>
              <w:rPr>
                <w:webHidden/>
              </w:rPr>
              <w:fldChar w:fldCharType="begin"/>
            </w:r>
            <w:r>
              <w:rPr>
                <w:webHidden/>
              </w:rPr>
              <w:instrText xml:space="preserve"> PAGEREF _Toc503887795 \h </w:instrText>
            </w:r>
            <w:r>
              <w:rPr>
                <w:webHidden/>
              </w:rPr>
            </w:r>
            <w:r>
              <w:rPr>
                <w:webHidden/>
              </w:rPr>
              <w:fldChar w:fldCharType="separate"/>
            </w:r>
            <w:r>
              <w:rPr>
                <w:webHidden/>
              </w:rPr>
              <w:t>28</w:t>
            </w:r>
            <w:r>
              <w:rPr>
                <w:webHidden/>
              </w:rPr>
              <w:fldChar w:fldCharType="end"/>
            </w:r>
          </w:hyperlink>
        </w:p>
        <w:p w:rsidR="00CC5039" w:rsidRDefault="00CC5039" w:rsidP="0095564E">
          <w:pPr>
            <w:pStyle w:val="TOC1"/>
            <w:tabs>
              <w:tab w:val="left" w:pos="1320"/>
            </w:tabs>
            <w:spacing w:before="240"/>
            <w:rPr>
              <w:b w:val="0"/>
              <w:sz w:val="22"/>
            </w:rPr>
          </w:pPr>
          <w:hyperlink w:anchor="_Toc503887796" w:history="1">
            <w:r w:rsidRPr="0095564E">
              <w:rPr>
                <w:rStyle w:val="Hyperlink"/>
              </w:rPr>
              <w:t>Part VI</w:t>
            </w:r>
            <w:r>
              <w:rPr>
                <w:b w:val="0"/>
                <w:sz w:val="22"/>
              </w:rPr>
              <w:tab/>
            </w:r>
            <w:r w:rsidRPr="0095564E">
              <w:rPr>
                <w:rStyle w:val="Hyperlink"/>
              </w:rPr>
              <w:t>Annual Operation</w:t>
            </w:r>
            <w:r>
              <w:rPr>
                <w:webHidden/>
              </w:rPr>
              <w:tab/>
            </w:r>
            <w:r>
              <w:rPr>
                <w:webHidden/>
              </w:rPr>
              <w:fldChar w:fldCharType="begin"/>
            </w:r>
            <w:r>
              <w:rPr>
                <w:webHidden/>
              </w:rPr>
              <w:instrText xml:space="preserve"> PAGEREF _Toc503887796 \h </w:instrText>
            </w:r>
            <w:r>
              <w:rPr>
                <w:webHidden/>
              </w:rPr>
            </w:r>
            <w:r>
              <w:rPr>
                <w:webHidden/>
              </w:rPr>
              <w:fldChar w:fldCharType="separate"/>
            </w:r>
            <w:r>
              <w:rPr>
                <w:webHidden/>
              </w:rPr>
              <w:t>29</w:t>
            </w:r>
            <w:r>
              <w:rPr>
                <w:webHidden/>
              </w:rPr>
              <w:fldChar w:fldCharType="end"/>
            </w:r>
          </w:hyperlink>
        </w:p>
        <w:p w:rsidR="00CC5039" w:rsidRDefault="00CC5039" w:rsidP="00CC5039">
          <w:pPr>
            <w:pStyle w:val="TOC2"/>
            <w:spacing w:before="120"/>
            <w:rPr>
              <w:sz w:val="22"/>
            </w:rPr>
          </w:pPr>
          <w:hyperlink w:anchor="_Toc503887797" w:history="1">
            <w:r w:rsidRPr="0095564E">
              <w:rPr>
                <w:rStyle w:val="Hyperlink"/>
              </w:rPr>
              <w:t>40. Annual implementation plan</w:t>
            </w:r>
            <w:r>
              <w:rPr>
                <w:webHidden/>
              </w:rPr>
              <w:tab/>
            </w:r>
            <w:r>
              <w:rPr>
                <w:webHidden/>
              </w:rPr>
              <w:fldChar w:fldCharType="begin"/>
            </w:r>
            <w:r>
              <w:rPr>
                <w:webHidden/>
              </w:rPr>
              <w:instrText xml:space="preserve"> PAGEREF _Toc503887797 \h </w:instrText>
            </w:r>
            <w:r>
              <w:rPr>
                <w:webHidden/>
              </w:rPr>
            </w:r>
            <w:r>
              <w:rPr>
                <w:webHidden/>
              </w:rPr>
              <w:fldChar w:fldCharType="separate"/>
            </w:r>
            <w:r>
              <w:rPr>
                <w:webHidden/>
              </w:rPr>
              <w:t>29</w:t>
            </w:r>
            <w:r>
              <w:rPr>
                <w:webHidden/>
              </w:rPr>
              <w:fldChar w:fldCharType="end"/>
            </w:r>
          </w:hyperlink>
        </w:p>
        <w:p w:rsidR="00CC5039" w:rsidRDefault="00CC5039" w:rsidP="00CC5039">
          <w:pPr>
            <w:pStyle w:val="TOC2"/>
            <w:spacing w:before="120"/>
            <w:rPr>
              <w:sz w:val="22"/>
            </w:rPr>
          </w:pPr>
          <w:hyperlink w:anchor="_Toc503887798" w:history="1">
            <w:r w:rsidRPr="0095564E">
              <w:rPr>
                <w:rStyle w:val="Hyperlink"/>
              </w:rPr>
              <w:t>41. Organize an annual reporting meeting of the Steering Committee</w:t>
            </w:r>
            <w:r>
              <w:rPr>
                <w:webHidden/>
              </w:rPr>
              <w:tab/>
            </w:r>
            <w:r>
              <w:rPr>
                <w:webHidden/>
              </w:rPr>
              <w:fldChar w:fldCharType="begin"/>
            </w:r>
            <w:r>
              <w:rPr>
                <w:webHidden/>
              </w:rPr>
              <w:instrText xml:space="preserve"> PAGEREF _Toc503887798 \h </w:instrText>
            </w:r>
            <w:r>
              <w:rPr>
                <w:webHidden/>
              </w:rPr>
            </w:r>
            <w:r>
              <w:rPr>
                <w:webHidden/>
              </w:rPr>
              <w:fldChar w:fldCharType="separate"/>
            </w:r>
            <w:r>
              <w:rPr>
                <w:webHidden/>
              </w:rPr>
              <w:t>29</w:t>
            </w:r>
            <w:r>
              <w:rPr>
                <w:webHidden/>
              </w:rPr>
              <w:fldChar w:fldCharType="end"/>
            </w:r>
          </w:hyperlink>
        </w:p>
        <w:p w:rsidR="00CC5039" w:rsidRDefault="00CC5039" w:rsidP="0095564E">
          <w:pPr>
            <w:pStyle w:val="TOC1"/>
            <w:tabs>
              <w:tab w:val="left" w:pos="1320"/>
            </w:tabs>
            <w:spacing w:before="240"/>
            <w:rPr>
              <w:b w:val="0"/>
              <w:sz w:val="22"/>
            </w:rPr>
          </w:pPr>
          <w:hyperlink w:anchor="_Toc503887799" w:history="1">
            <w:r w:rsidRPr="0095564E">
              <w:rPr>
                <w:rStyle w:val="Hyperlink"/>
              </w:rPr>
              <w:t>Part VII</w:t>
            </w:r>
            <w:r>
              <w:rPr>
                <w:b w:val="0"/>
                <w:sz w:val="22"/>
              </w:rPr>
              <w:tab/>
            </w:r>
            <w:r w:rsidRPr="0095564E">
              <w:rPr>
                <w:rStyle w:val="Hyperlink"/>
              </w:rPr>
              <w:t>Reporting</w:t>
            </w:r>
            <w:r>
              <w:rPr>
                <w:webHidden/>
              </w:rPr>
              <w:tab/>
            </w:r>
            <w:r>
              <w:rPr>
                <w:webHidden/>
              </w:rPr>
              <w:fldChar w:fldCharType="begin"/>
            </w:r>
            <w:r>
              <w:rPr>
                <w:webHidden/>
              </w:rPr>
              <w:instrText xml:space="preserve"> PAGEREF _Toc503887799 \h </w:instrText>
            </w:r>
            <w:r>
              <w:rPr>
                <w:webHidden/>
              </w:rPr>
            </w:r>
            <w:r>
              <w:rPr>
                <w:webHidden/>
              </w:rPr>
              <w:fldChar w:fldCharType="separate"/>
            </w:r>
            <w:r>
              <w:rPr>
                <w:webHidden/>
              </w:rPr>
              <w:t>31</w:t>
            </w:r>
            <w:r>
              <w:rPr>
                <w:webHidden/>
              </w:rPr>
              <w:fldChar w:fldCharType="end"/>
            </w:r>
          </w:hyperlink>
        </w:p>
        <w:p w:rsidR="00CC5039" w:rsidRDefault="00CC5039" w:rsidP="00CC5039">
          <w:pPr>
            <w:pStyle w:val="TOC2"/>
            <w:spacing w:before="120"/>
            <w:rPr>
              <w:sz w:val="22"/>
            </w:rPr>
          </w:pPr>
          <w:hyperlink w:anchor="_Toc503887800" w:history="1">
            <w:r w:rsidRPr="0095564E">
              <w:rPr>
                <w:rStyle w:val="Hyperlink"/>
              </w:rPr>
              <w:t>45. Periodical Reports</w:t>
            </w:r>
            <w:r>
              <w:rPr>
                <w:webHidden/>
              </w:rPr>
              <w:tab/>
            </w:r>
            <w:r>
              <w:rPr>
                <w:webHidden/>
              </w:rPr>
              <w:fldChar w:fldCharType="begin"/>
            </w:r>
            <w:r>
              <w:rPr>
                <w:webHidden/>
              </w:rPr>
              <w:instrText xml:space="preserve"> PAGEREF _Toc503887800 \h </w:instrText>
            </w:r>
            <w:r>
              <w:rPr>
                <w:webHidden/>
              </w:rPr>
            </w:r>
            <w:r>
              <w:rPr>
                <w:webHidden/>
              </w:rPr>
              <w:fldChar w:fldCharType="separate"/>
            </w:r>
            <w:r>
              <w:rPr>
                <w:webHidden/>
              </w:rPr>
              <w:t>31</w:t>
            </w:r>
            <w:r>
              <w:rPr>
                <w:webHidden/>
              </w:rPr>
              <w:fldChar w:fldCharType="end"/>
            </w:r>
          </w:hyperlink>
        </w:p>
        <w:p w:rsidR="00CC5039" w:rsidRDefault="00CC5039" w:rsidP="0095564E">
          <w:pPr>
            <w:pStyle w:val="TOC1"/>
            <w:tabs>
              <w:tab w:val="left" w:pos="1320"/>
            </w:tabs>
            <w:spacing w:before="240"/>
            <w:rPr>
              <w:b w:val="0"/>
              <w:sz w:val="22"/>
            </w:rPr>
          </w:pPr>
          <w:hyperlink w:anchor="_Toc503887801" w:history="1">
            <w:r w:rsidRPr="0095564E">
              <w:rPr>
                <w:rStyle w:val="Hyperlink"/>
              </w:rPr>
              <w:t>Part VIII</w:t>
            </w:r>
            <w:r>
              <w:rPr>
                <w:b w:val="0"/>
                <w:sz w:val="22"/>
              </w:rPr>
              <w:tab/>
            </w:r>
            <w:r w:rsidRPr="0095564E">
              <w:rPr>
                <w:rStyle w:val="Hyperlink"/>
              </w:rPr>
              <w:t>Occasional Operation</w:t>
            </w:r>
            <w:r>
              <w:rPr>
                <w:webHidden/>
              </w:rPr>
              <w:tab/>
            </w:r>
            <w:r>
              <w:rPr>
                <w:webHidden/>
              </w:rPr>
              <w:fldChar w:fldCharType="begin"/>
            </w:r>
            <w:r>
              <w:rPr>
                <w:webHidden/>
              </w:rPr>
              <w:instrText xml:space="preserve"> PAGEREF _Toc503887801 \h </w:instrText>
            </w:r>
            <w:r>
              <w:rPr>
                <w:webHidden/>
              </w:rPr>
            </w:r>
            <w:r>
              <w:rPr>
                <w:webHidden/>
              </w:rPr>
              <w:fldChar w:fldCharType="separate"/>
            </w:r>
            <w:r>
              <w:rPr>
                <w:webHidden/>
              </w:rPr>
              <w:t>32</w:t>
            </w:r>
            <w:r>
              <w:rPr>
                <w:webHidden/>
              </w:rPr>
              <w:fldChar w:fldCharType="end"/>
            </w:r>
          </w:hyperlink>
        </w:p>
        <w:p w:rsidR="00CC5039" w:rsidRDefault="00CC5039" w:rsidP="00CC5039">
          <w:pPr>
            <w:pStyle w:val="TOC2"/>
            <w:spacing w:before="120"/>
            <w:rPr>
              <w:sz w:val="22"/>
            </w:rPr>
          </w:pPr>
          <w:hyperlink w:anchor="_Toc503887802" w:history="1">
            <w:r w:rsidRPr="0095564E">
              <w:rPr>
                <w:rStyle w:val="Hyperlink"/>
              </w:rPr>
              <w:t>46. Organise a Meeting of the Technical Advisory Committee</w:t>
            </w:r>
            <w:r>
              <w:rPr>
                <w:webHidden/>
              </w:rPr>
              <w:tab/>
            </w:r>
            <w:r>
              <w:rPr>
                <w:webHidden/>
              </w:rPr>
              <w:fldChar w:fldCharType="begin"/>
            </w:r>
            <w:r>
              <w:rPr>
                <w:webHidden/>
              </w:rPr>
              <w:instrText xml:space="preserve"> PAGEREF _Toc503887802 \h </w:instrText>
            </w:r>
            <w:r>
              <w:rPr>
                <w:webHidden/>
              </w:rPr>
            </w:r>
            <w:r>
              <w:rPr>
                <w:webHidden/>
              </w:rPr>
              <w:fldChar w:fldCharType="separate"/>
            </w:r>
            <w:r>
              <w:rPr>
                <w:webHidden/>
              </w:rPr>
              <w:t>32</w:t>
            </w:r>
            <w:r>
              <w:rPr>
                <w:webHidden/>
              </w:rPr>
              <w:fldChar w:fldCharType="end"/>
            </w:r>
          </w:hyperlink>
        </w:p>
        <w:p w:rsidR="00CC5039" w:rsidRDefault="00CC5039" w:rsidP="00CC5039">
          <w:pPr>
            <w:pStyle w:val="TOC2"/>
            <w:spacing w:before="120"/>
            <w:rPr>
              <w:sz w:val="22"/>
            </w:rPr>
          </w:pPr>
          <w:hyperlink w:anchor="_Toc503887803" w:history="1">
            <w:r w:rsidRPr="0095564E">
              <w:rPr>
                <w:rStyle w:val="Hyperlink"/>
              </w:rPr>
              <w:t>47. Organise an ExtraordinaryMeeting of the Steering Committee</w:t>
            </w:r>
            <w:r>
              <w:rPr>
                <w:webHidden/>
              </w:rPr>
              <w:tab/>
            </w:r>
            <w:r>
              <w:rPr>
                <w:webHidden/>
              </w:rPr>
              <w:fldChar w:fldCharType="begin"/>
            </w:r>
            <w:r>
              <w:rPr>
                <w:webHidden/>
              </w:rPr>
              <w:instrText xml:space="preserve"> PAGEREF _Toc503887803 \h </w:instrText>
            </w:r>
            <w:r>
              <w:rPr>
                <w:webHidden/>
              </w:rPr>
            </w:r>
            <w:r>
              <w:rPr>
                <w:webHidden/>
              </w:rPr>
              <w:fldChar w:fldCharType="separate"/>
            </w:r>
            <w:r>
              <w:rPr>
                <w:webHidden/>
              </w:rPr>
              <w:t>33</w:t>
            </w:r>
            <w:r>
              <w:rPr>
                <w:webHidden/>
              </w:rPr>
              <w:fldChar w:fldCharType="end"/>
            </w:r>
          </w:hyperlink>
        </w:p>
        <w:p w:rsidR="00CC5039" w:rsidRDefault="00CC5039" w:rsidP="00CC5039">
          <w:pPr>
            <w:pStyle w:val="TOC2"/>
            <w:spacing w:before="120"/>
            <w:rPr>
              <w:sz w:val="22"/>
            </w:rPr>
          </w:pPr>
          <w:hyperlink w:anchor="_Toc503887804" w:history="1">
            <w:r w:rsidRPr="0095564E">
              <w:rPr>
                <w:rStyle w:val="Hyperlink"/>
              </w:rPr>
              <w:t>48. Revise the Eligible Technology &amp;Equipment list</w:t>
            </w:r>
            <w:r>
              <w:rPr>
                <w:webHidden/>
              </w:rPr>
              <w:tab/>
            </w:r>
            <w:r>
              <w:rPr>
                <w:webHidden/>
              </w:rPr>
              <w:fldChar w:fldCharType="begin"/>
            </w:r>
            <w:r>
              <w:rPr>
                <w:webHidden/>
              </w:rPr>
              <w:instrText xml:space="preserve"> PAGEREF _Toc503887804 \h </w:instrText>
            </w:r>
            <w:r>
              <w:rPr>
                <w:webHidden/>
              </w:rPr>
            </w:r>
            <w:r>
              <w:rPr>
                <w:webHidden/>
              </w:rPr>
              <w:fldChar w:fldCharType="separate"/>
            </w:r>
            <w:r>
              <w:rPr>
                <w:webHidden/>
              </w:rPr>
              <w:t>34</w:t>
            </w:r>
            <w:r>
              <w:rPr>
                <w:webHidden/>
              </w:rPr>
              <w:fldChar w:fldCharType="end"/>
            </w:r>
          </w:hyperlink>
        </w:p>
        <w:p w:rsidR="00CC5039" w:rsidRDefault="00CC5039" w:rsidP="00CC5039">
          <w:pPr>
            <w:pStyle w:val="TOC2"/>
            <w:spacing w:before="120"/>
            <w:rPr>
              <w:sz w:val="22"/>
            </w:rPr>
          </w:pPr>
          <w:hyperlink w:anchor="_Toc503887805" w:history="1">
            <w:r w:rsidRPr="0095564E">
              <w:rPr>
                <w:rStyle w:val="Hyperlink"/>
              </w:rPr>
              <w:t>49. Conduct On-site Inspection</w:t>
            </w:r>
            <w:r>
              <w:rPr>
                <w:webHidden/>
              </w:rPr>
              <w:tab/>
            </w:r>
            <w:r>
              <w:rPr>
                <w:webHidden/>
              </w:rPr>
              <w:fldChar w:fldCharType="begin"/>
            </w:r>
            <w:r>
              <w:rPr>
                <w:webHidden/>
              </w:rPr>
              <w:instrText xml:space="preserve"> PAGEREF _Toc503887805 \h </w:instrText>
            </w:r>
            <w:r>
              <w:rPr>
                <w:webHidden/>
              </w:rPr>
            </w:r>
            <w:r>
              <w:rPr>
                <w:webHidden/>
              </w:rPr>
              <w:fldChar w:fldCharType="separate"/>
            </w:r>
            <w:r>
              <w:rPr>
                <w:webHidden/>
              </w:rPr>
              <w:t>34</w:t>
            </w:r>
            <w:r>
              <w:rPr>
                <w:webHidden/>
              </w:rPr>
              <w:fldChar w:fldCharType="end"/>
            </w:r>
          </w:hyperlink>
        </w:p>
        <w:p w:rsidR="00CC5039" w:rsidRDefault="00CC5039">
          <w:pPr>
            <w:pStyle w:val="TOC3"/>
            <w:rPr>
              <w:sz w:val="22"/>
            </w:rPr>
          </w:pPr>
          <w:hyperlink w:anchor="_Toc503887806" w:history="1">
            <w:r w:rsidRPr="0095564E">
              <w:rPr>
                <w:rStyle w:val="Hyperlink"/>
                <w:lang w:val="en-GB" w:eastAsia="ja-JP"/>
              </w:rPr>
              <w:t>49.1 Targets of Inspections</w:t>
            </w:r>
            <w:r>
              <w:rPr>
                <w:webHidden/>
              </w:rPr>
              <w:tab/>
            </w:r>
            <w:r>
              <w:rPr>
                <w:webHidden/>
              </w:rPr>
              <w:fldChar w:fldCharType="begin"/>
            </w:r>
            <w:r>
              <w:rPr>
                <w:webHidden/>
              </w:rPr>
              <w:instrText xml:space="preserve"> PAGEREF _Toc503887806 \h </w:instrText>
            </w:r>
            <w:r>
              <w:rPr>
                <w:webHidden/>
              </w:rPr>
            </w:r>
            <w:r>
              <w:rPr>
                <w:webHidden/>
              </w:rPr>
              <w:fldChar w:fldCharType="separate"/>
            </w:r>
            <w:r>
              <w:rPr>
                <w:webHidden/>
              </w:rPr>
              <w:t>34</w:t>
            </w:r>
            <w:r>
              <w:rPr>
                <w:webHidden/>
              </w:rPr>
              <w:fldChar w:fldCharType="end"/>
            </w:r>
          </w:hyperlink>
        </w:p>
        <w:p w:rsidR="00CC5039" w:rsidRDefault="00CC5039">
          <w:pPr>
            <w:pStyle w:val="TOC3"/>
            <w:rPr>
              <w:sz w:val="22"/>
            </w:rPr>
          </w:pPr>
          <w:hyperlink w:anchor="_Toc503887807" w:history="1">
            <w:r w:rsidRPr="0095564E">
              <w:rPr>
                <w:rStyle w:val="Hyperlink"/>
                <w:lang w:val="en-GB" w:eastAsia="ja-JP"/>
              </w:rPr>
              <w:t>49.2 Inspection Procedures</w:t>
            </w:r>
            <w:r>
              <w:rPr>
                <w:webHidden/>
              </w:rPr>
              <w:tab/>
            </w:r>
            <w:r>
              <w:rPr>
                <w:webHidden/>
              </w:rPr>
              <w:fldChar w:fldCharType="begin"/>
            </w:r>
            <w:r>
              <w:rPr>
                <w:webHidden/>
              </w:rPr>
              <w:instrText xml:space="preserve"> PAGEREF _Toc503887807 \h </w:instrText>
            </w:r>
            <w:r>
              <w:rPr>
                <w:webHidden/>
              </w:rPr>
            </w:r>
            <w:r>
              <w:rPr>
                <w:webHidden/>
              </w:rPr>
              <w:fldChar w:fldCharType="separate"/>
            </w:r>
            <w:r>
              <w:rPr>
                <w:webHidden/>
              </w:rPr>
              <w:t>34</w:t>
            </w:r>
            <w:r>
              <w:rPr>
                <w:webHidden/>
              </w:rPr>
              <w:fldChar w:fldCharType="end"/>
            </w:r>
          </w:hyperlink>
        </w:p>
        <w:p w:rsidR="00CC5039" w:rsidRDefault="00CC5039" w:rsidP="00CC5039">
          <w:pPr>
            <w:pStyle w:val="TOC2"/>
            <w:spacing w:before="120"/>
            <w:rPr>
              <w:sz w:val="22"/>
            </w:rPr>
          </w:pPr>
          <w:hyperlink w:anchor="_Toc503887808" w:history="1">
            <w:r w:rsidRPr="0095564E">
              <w:rPr>
                <w:rStyle w:val="Hyperlink"/>
              </w:rPr>
              <w:t>50. Operate and Maintain MIS</w:t>
            </w:r>
            <w:r>
              <w:rPr>
                <w:webHidden/>
              </w:rPr>
              <w:tab/>
            </w:r>
            <w:r>
              <w:rPr>
                <w:webHidden/>
              </w:rPr>
              <w:fldChar w:fldCharType="begin"/>
            </w:r>
            <w:r>
              <w:rPr>
                <w:webHidden/>
              </w:rPr>
              <w:instrText xml:space="preserve"> PAGEREF _Toc503887808 \h </w:instrText>
            </w:r>
            <w:r>
              <w:rPr>
                <w:webHidden/>
              </w:rPr>
            </w:r>
            <w:r>
              <w:rPr>
                <w:webHidden/>
              </w:rPr>
              <w:fldChar w:fldCharType="separate"/>
            </w:r>
            <w:r>
              <w:rPr>
                <w:webHidden/>
              </w:rPr>
              <w:t>35</w:t>
            </w:r>
            <w:r>
              <w:rPr>
                <w:webHidden/>
              </w:rPr>
              <w:fldChar w:fldCharType="end"/>
            </w:r>
          </w:hyperlink>
        </w:p>
        <w:p w:rsidR="00F14CD0" w:rsidRDefault="00171A04" w:rsidP="00EF6754">
          <w:pPr>
            <w:rPr>
              <w:lang w:val="en-GB"/>
            </w:rPr>
          </w:pPr>
          <w:r w:rsidRPr="008F0B87">
            <w:rPr>
              <w:rFonts w:ascii="Meiryo UI" w:eastAsia="Meiryo UI" w:hAnsi="Meiryo UI" w:cs="Meiryo UI"/>
              <w:b/>
              <w:bCs/>
              <w:lang w:val="en-GB" w:eastAsia="ja-JP"/>
            </w:rPr>
            <w:lastRenderedPageBreak/>
            <w:fldChar w:fldCharType="end"/>
          </w:r>
        </w:p>
      </w:sdtContent>
    </w:sdt>
    <w:p w:rsidR="00C80939" w:rsidRPr="008F0B87" w:rsidRDefault="00C80939" w:rsidP="00C80939">
      <w:pPr>
        <w:rPr>
          <w:lang w:val="en-GB"/>
        </w:rPr>
      </w:pPr>
    </w:p>
    <w:p w:rsidR="00C80939" w:rsidRPr="008F0B87" w:rsidRDefault="00C80939" w:rsidP="00C80939">
      <w:pPr>
        <w:rPr>
          <w:lang w:val="en-GB"/>
        </w:rPr>
      </w:pPr>
      <w:r w:rsidRPr="008F0B87">
        <w:rPr>
          <w:lang w:val="en-GB"/>
        </w:rPr>
        <w:t xml:space="preserve">Notes on Editing: </w:t>
      </w:r>
    </w:p>
    <w:p w:rsidR="00C80939" w:rsidRPr="008F0B87" w:rsidRDefault="00C80939" w:rsidP="00C80939">
      <w:pPr>
        <w:rPr>
          <w:lang w:val="en-GB"/>
        </w:rPr>
      </w:pPr>
    </w:p>
    <w:p w:rsidR="00C80939" w:rsidRPr="008F0B87" w:rsidRDefault="00C80939" w:rsidP="00C80939">
      <w:pPr>
        <w:rPr>
          <w:lang w:val="en-GB"/>
        </w:rPr>
      </w:pPr>
      <w:r w:rsidRPr="008F0B87">
        <w:rPr>
          <w:highlight w:val="yellow"/>
          <w:lang w:val="en-GB"/>
        </w:rPr>
        <w:t>Yellow marker</w:t>
      </w:r>
      <w:r w:rsidRPr="008F0B87">
        <w:rPr>
          <w:highlight w:val="yellow"/>
          <w:lang w:val="en-GB"/>
        </w:rPr>
        <w:tab/>
        <w:t>:</w:t>
      </w:r>
      <w:r w:rsidRPr="008F0B87">
        <w:rPr>
          <w:lang w:val="en-GB"/>
        </w:rPr>
        <w:t xml:space="preserve"> Reference to formats </w:t>
      </w:r>
    </w:p>
    <w:p w:rsidR="00C80939" w:rsidRDefault="00C80939" w:rsidP="00C80939">
      <w:pPr>
        <w:rPr>
          <w:lang w:val="en-GB"/>
        </w:rPr>
      </w:pPr>
      <w:r w:rsidRPr="008F0B87">
        <w:rPr>
          <w:highlight w:val="cyan"/>
          <w:lang w:val="en-GB"/>
        </w:rPr>
        <w:t>Blue marker</w:t>
      </w:r>
      <w:r w:rsidRPr="008F0B87">
        <w:rPr>
          <w:highlight w:val="cyan"/>
          <w:lang w:val="en-GB"/>
        </w:rPr>
        <w:tab/>
        <w:t>:</w:t>
      </w:r>
      <w:r w:rsidRPr="008F0B87">
        <w:rPr>
          <w:lang w:val="en-GB"/>
        </w:rPr>
        <w:t xml:space="preserve"> Reference to MIS interface screen</w:t>
      </w:r>
    </w:p>
    <w:p w:rsidR="00C80939" w:rsidRDefault="00C80939" w:rsidP="00C80939">
      <w:pPr>
        <w:rPr>
          <w:lang w:val="en-GB"/>
        </w:rPr>
      </w:pPr>
      <w:r w:rsidRPr="007C2963">
        <w:rPr>
          <w:highlight w:val="magenta"/>
          <w:lang w:val="en-GB"/>
        </w:rPr>
        <w:t>Red marker</w:t>
      </w:r>
      <w:r w:rsidRPr="007C2963">
        <w:rPr>
          <w:highlight w:val="magenta"/>
          <w:lang w:val="en-GB"/>
        </w:rPr>
        <w:tab/>
        <w:t>:</w:t>
      </w:r>
      <w:r w:rsidRPr="008F0B87">
        <w:rPr>
          <w:lang w:val="en-GB"/>
        </w:rPr>
        <w:t xml:space="preserve"> Reference to </w:t>
      </w:r>
      <w:r>
        <w:rPr>
          <w:lang w:val="en-GB"/>
        </w:rPr>
        <w:t>documents other than the business process manuals and ICT information tool external to MIS</w:t>
      </w:r>
    </w:p>
    <w:p w:rsidR="00C80939" w:rsidRPr="00F81F60" w:rsidRDefault="00C80939" w:rsidP="00C80939">
      <w:pPr>
        <w:rPr>
          <w:lang w:val="en-GB"/>
        </w:rPr>
      </w:pPr>
    </w:p>
    <w:p w:rsidR="00E5236D" w:rsidRPr="00C80939" w:rsidRDefault="00E5236D" w:rsidP="00EF6754">
      <w:pPr>
        <w:rPr>
          <w:lang w:val="en-GB"/>
        </w:rPr>
      </w:pPr>
    </w:p>
    <w:p w:rsidR="00E5236D" w:rsidRDefault="00E5236D">
      <w:pPr>
        <w:spacing w:after="200" w:line="276" w:lineRule="auto"/>
        <w:rPr>
          <w:lang w:val="en-GB"/>
        </w:rPr>
      </w:pPr>
      <w:r>
        <w:rPr>
          <w:lang w:val="en-GB"/>
        </w:rPr>
        <w:br w:type="page"/>
      </w:r>
    </w:p>
    <w:p w:rsidR="007B1A44" w:rsidRPr="001C56E5" w:rsidRDefault="007B1A44" w:rsidP="007B1A44">
      <w:pPr>
        <w:jc w:val="center"/>
        <w:rPr>
          <w:rFonts w:eastAsia="MS PGothic"/>
          <w:lang w:val="en-GB" w:eastAsia="ja-JP"/>
        </w:rPr>
      </w:pPr>
      <w:r>
        <w:rPr>
          <w:rFonts w:eastAsia="MS PGothic" w:hint="eastAsia"/>
          <w:lang w:val="en-GB" w:eastAsia="ja-JP"/>
        </w:rPr>
        <w:lastRenderedPageBreak/>
        <w:t>Acronyms</w:t>
      </w:r>
    </w:p>
    <w:p w:rsidR="007B1A44" w:rsidRDefault="007B1A44" w:rsidP="007B1A4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7219"/>
      </w:tblGrid>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AR</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Annual report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APO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Advance payment option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BDT</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Bangladesh taka (currency)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BIFFL</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Bangladesh Infrastructure Financ</w:t>
            </w:r>
            <w:r w:rsidRPr="000E3B44">
              <w:rPr>
                <w:rFonts w:eastAsia="MS PGothic"/>
                <w:lang w:val="en-GB" w:eastAsia="ja-JP"/>
              </w:rPr>
              <w:t>e</w:t>
            </w:r>
            <w:r w:rsidRPr="000E3B44">
              <w:rPr>
                <w:rFonts w:eastAsia="MS PGothic" w:hint="eastAsia"/>
                <w:lang w:val="en-GB" w:eastAsia="ja-JP"/>
              </w:rPr>
              <w:t xml:space="preserve"> Fund Limited</w:t>
            </w:r>
          </w:p>
        </w:tc>
      </w:tr>
      <w:tr w:rsidR="007B1A44" w:rsidRPr="000E3B44" w:rsidTr="00FB1241">
        <w:tc>
          <w:tcPr>
            <w:tcW w:w="1276" w:type="dxa"/>
          </w:tcPr>
          <w:p w:rsidR="007B1A44" w:rsidRPr="000E3B44" w:rsidRDefault="007B1A44" w:rsidP="00FB1241">
            <w:pPr>
              <w:rPr>
                <w:lang w:val="en-GB"/>
              </w:rPr>
            </w:pPr>
            <w:r w:rsidRPr="000E3B44">
              <w:rPr>
                <w:lang w:val="en-GB"/>
              </w:rPr>
              <w:t>CEO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Chief Executive Officer</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CIB</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Credit Information Bureau</w:t>
            </w:r>
            <w:r w:rsidRPr="000E3B44">
              <w:rPr>
                <w:rFonts w:eastAsia="MS PGothic"/>
                <w:lang w:val="en-GB" w:eastAsia="ja-JP"/>
              </w:rPr>
              <w:t xml:space="preserve"> (of Bangladesh Bank)</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CRG</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Credit </w:t>
            </w:r>
            <w:r w:rsidRPr="000E3B44">
              <w:rPr>
                <w:rFonts w:eastAsia="MS PGothic"/>
                <w:lang w:val="en-GB" w:eastAsia="ja-JP"/>
              </w:rPr>
              <w:t>Risk Grading (of Bangladesh Bank)</w:t>
            </w:r>
          </w:p>
        </w:tc>
      </w:tr>
      <w:tr w:rsidR="00576FA2" w:rsidRPr="000E3B44" w:rsidTr="00FB1241">
        <w:tc>
          <w:tcPr>
            <w:tcW w:w="1276" w:type="dxa"/>
          </w:tcPr>
          <w:p w:rsidR="00576FA2" w:rsidRPr="000E3B44" w:rsidRDefault="00576FA2" w:rsidP="00FB1241">
            <w:pPr>
              <w:rPr>
                <w:rFonts w:eastAsia="MS PGothic"/>
                <w:lang w:val="en-GB" w:eastAsia="ja-JP"/>
              </w:rPr>
            </w:pPr>
            <w:r w:rsidRPr="000E3B44">
              <w:rPr>
                <w:rFonts w:eastAsia="MS PGothic" w:hint="eastAsia"/>
                <w:lang w:val="en-GB" w:eastAsia="ja-JP"/>
              </w:rPr>
              <w:t>D/D</w:t>
            </w:r>
          </w:p>
        </w:tc>
        <w:tc>
          <w:tcPr>
            <w:tcW w:w="7219" w:type="dxa"/>
          </w:tcPr>
          <w:p w:rsidR="00576FA2" w:rsidRPr="000E3B44" w:rsidRDefault="00576FA2" w:rsidP="00FB1241">
            <w:pPr>
              <w:rPr>
                <w:rFonts w:eastAsia="MS PGothic"/>
                <w:lang w:val="en-GB" w:eastAsia="ja-JP"/>
              </w:rPr>
            </w:pPr>
            <w:r w:rsidRPr="000E3B44">
              <w:rPr>
                <w:rFonts w:eastAsia="MS PGothic" w:hint="eastAsia"/>
                <w:lang w:val="en-GB" w:eastAsia="ja-JP"/>
              </w:rPr>
              <w:t>Due diligence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DLD</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Delay liquidated damage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DSRA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Debt service </w:t>
            </w:r>
            <w:r w:rsidRPr="000E3B44">
              <w:rPr>
                <w:rFonts w:eastAsia="MS PGothic"/>
                <w:lang w:val="en-GB" w:eastAsia="ja-JP"/>
              </w:rPr>
              <w:t>reserve account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EE&amp;C</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Energy efficiency &amp; conservation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ESCO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Energy service company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ESMS</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Environmental and Social Management System</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FR</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Functional requirement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ICT</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Information and communication technology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ID</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Identification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IDCOL</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Infrastructure Development Company Limited</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IFI</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Implementing </w:t>
            </w:r>
            <w:r w:rsidRPr="000E3B44">
              <w:rPr>
                <w:rFonts w:eastAsia="MS PGothic"/>
                <w:lang w:val="en-GB" w:eastAsia="ja-JP"/>
              </w:rPr>
              <w:t>fi</w:t>
            </w:r>
            <w:r w:rsidRPr="000E3B44">
              <w:rPr>
                <w:rFonts w:eastAsia="MS PGothic" w:hint="eastAsia"/>
                <w:lang w:val="en-GB" w:eastAsia="ja-JP"/>
              </w:rPr>
              <w:t xml:space="preserve">nancial </w:t>
            </w:r>
            <w:r w:rsidRPr="000E3B44">
              <w:rPr>
                <w:rFonts w:eastAsia="MS PGothic"/>
                <w:lang w:val="en-GB" w:eastAsia="ja-JP"/>
              </w:rPr>
              <w:t>institution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ISO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International </w:t>
            </w:r>
            <w:r w:rsidRPr="000E3B44">
              <w:rPr>
                <w:rFonts w:eastAsia="MS PGothic"/>
                <w:lang w:val="en-GB" w:eastAsia="ja-JP"/>
              </w:rPr>
              <w:t xml:space="preserve">Organization for </w:t>
            </w:r>
            <w:r w:rsidRPr="000E3B44">
              <w:rPr>
                <w:rFonts w:eastAsia="MS PGothic" w:hint="eastAsia"/>
                <w:lang w:val="en-GB" w:eastAsia="ja-JP"/>
              </w:rPr>
              <w:t>Standardi</w:t>
            </w:r>
            <w:r w:rsidRPr="000E3B44">
              <w:rPr>
                <w:rFonts w:eastAsia="MS PGothic"/>
                <w:lang w:val="en-GB" w:eastAsia="ja-JP"/>
              </w:rPr>
              <w:t>z</w:t>
            </w:r>
            <w:r w:rsidRPr="000E3B44">
              <w:rPr>
                <w:rFonts w:eastAsia="MS PGothic" w:hint="eastAsia"/>
                <w:lang w:val="en-GB" w:eastAsia="ja-JP"/>
              </w:rPr>
              <w:t>ation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JICA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Japan International Cooperation Agency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JPY</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Japanese yen (currency)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L/C</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Letter of credit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MFI</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Microfina</w:t>
            </w:r>
            <w:r w:rsidRPr="000E3B44">
              <w:rPr>
                <w:rFonts w:eastAsia="MS PGothic"/>
                <w:lang w:val="en-GB" w:eastAsia="ja-JP"/>
              </w:rPr>
              <w:t>n</w:t>
            </w:r>
            <w:r w:rsidRPr="000E3B44">
              <w:rPr>
                <w:rFonts w:eastAsia="MS PGothic" w:hint="eastAsia"/>
                <w:lang w:val="en-GB" w:eastAsia="ja-JP"/>
              </w:rPr>
              <w:t xml:space="preserve">ce </w:t>
            </w:r>
            <w:r w:rsidRPr="000E3B44">
              <w:rPr>
                <w:rFonts w:eastAsia="MS PGothic"/>
                <w:lang w:val="en-GB" w:eastAsia="ja-JP"/>
              </w:rPr>
              <w:t>institution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MIS</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Management information system</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MOF</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Ministry of Finance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MPEMR</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Ministry of Power, Energy and Mineral Resources </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N/A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Not applicable</w:t>
            </w:r>
          </w:p>
        </w:tc>
      </w:tr>
      <w:tr w:rsidR="000E3B44" w:rsidRPr="000E3B44" w:rsidTr="00FB1241">
        <w:tc>
          <w:tcPr>
            <w:tcW w:w="1276" w:type="dxa"/>
          </w:tcPr>
          <w:p w:rsidR="000E3B44" w:rsidRPr="000E3B44" w:rsidRDefault="000E3B44" w:rsidP="00FB1241">
            <w:pPr>
              <w:rPr>
                <w:rFonts w:eastAsia="MS PGothic"/>
                <w:color w:val="FF99CC"/>
                <w:lang w:val="en-GB" w:eastAsia="ja-JP"/>
              </w:rPr>
            </w:pPr>
            <w:r w:rsidRPr="000E3B44">
              <w:rPr>
                <w:rFonts w:eastAsia="MS PGothic"/>
                <w:color w:val="FF99CC"/>
                <w:lang w:val="en-GB" w:eastAsia="ja-JP"/>
              </w:rPr>
              <w:t>NBFI</w:t>
            </w:r>
          </w:p>
        </w:tc>
        <w:tc>
          <w:tcPr>
            <w:tcW w:w="7219" w:type="dxa"/>
          </w:tcPr>
          <w:p w:rsidR="000E3B44" w:rsidRPr="000E3B44" w:rsidRDefault="000E3B44" w:rsidP="00FB1241">
            <w:pPr>
              <w:rPr>
                <w:rFonts w:eastAsia="MS PGothic"/>
                <w:color w:val="FF99CC"/>
                <w:lang w:val="en-GB" w:eastAsia="ja-JP"/>
              </w:rPr>
            </w:pPr>
            <w:r w:rsidRPr="000E3B44">
              <w:rPr>
                <w:rFonts w:eastAsia="MS PGothic"/>
                <w:color w:val="FF99CC"/>
                <w:lang w:val="en-GB" w:eastAsia="ja-JP"/>
              </w:rPr>
              <w:t>Non-bank financial institution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NGO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Non-governmental organisation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NOC</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Non-objection certificate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p.a.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Per annum</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PD</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Participating distributer</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PIU</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Project implementation unit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PLD</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Performance liquidated damage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QPR</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Quarterly progress report</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RAID</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Redundant array of independent disks</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RO</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Reimbursement option</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ROE</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Return on equity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SC</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Steering Committee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SPV</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Special purpose vehicle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SREDA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Sustainable and Renewable Energy Development Authority</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T/A</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Technical assistance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TAC</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Technical Advisory Committee</w:t>
            </w:r>
          </w:p>
        </w:tc>
      </w:tr>
      <w:tr w:rsidR="007B1A44" w:rsidRPr="000E3B44" w:rsidTr="00FB1241">
        <w:tc>
          <w:tcPr>
            <w:tcW w:w="1276" w:type="dxa"/>
          </w:tcPr>
          <w:p w:rsidR="007B1A44" w:rsidRPr="000E3B44" w:rsidRDefault="007B1A44" w:rsidP="00FB1241">
            <w:pPr>
              <w:rPr>
                <w:rFonts w:eastAsia="MS PGothic"/>
                <w:lang w:val="en-GB" w:eastAsia="ja-JP"/>
              </w:rPr>
            </w:pPr>
            <w:r w:rsidRPr="000E3B44">
              <w:rPr>
                <w:rFonts w:eastAsia="MS PGothic" w:hint="eastAsia"/>
                <w:lang w:val="en-GB" w:eastAsia="ja-JP"/>
              </w:rPr>
              <w:t>VPN</w:t>
            </w:r>
          </w:p>
        </w:tc>
        <w:tc>
          <w:tcPr>
            <w:tcW w:w="7219" w:type="dxa"/>
          </w:tcPr>
          <w:p w:rsidR="007B1A44" w:rsidRPr="000E3B44" w:rsidRDefault="007B1A44" w:rsidP="00FB1241">
            <w:pPr>
              <w:rPr>
                <w:rFonts w:eastAsia="MS PGothic"/>
                <w:lang w:val="en-GB" w:eastAsia="ja-JP"/>
              </w:rPr>
            </w:pPr>
            <w:r w:rsidRPr="000E3B44">
              <w:rPr>
                <w:rFonts w:eastAsia="MS PGothic" w:hint="eastAsia"/>
                <w:lang w:val="en-GB" w:eastAsia="ja-JP"/>
              </w:rPr>
              <w:t xml:space="preserve">Virtual </w:t>
            </w:r>
            <w:r w:rsidRPr="000E3B44">
              <w:rPr>
                <w:rFonts w:eastAsia="MS PGothic"/>
                <w:lang w:val="en-GB" w:eastAsia="ja-JP"/>
              </w:rPr>
              <w:t>private network</w:t>
            </w:r>
          </w:p>
        </w:tc>
      </w:tr>
    </w:tbl>
    <w:p w:rsidR="00F14CD0" w:rsidRPr="008F0B87" w:rsidRDefault="00F14CD0" w:rsidP="000B6460">
      <w:pPr>
        <w:rPr>
          <w:lang w:val="en-GB"/>
        </w:rPr>
        <w:sectPr w:rsidR="00F14CD0" w:rsidRPr="008F0B87" w:rsidSect="00D25AFF">
          <w:footerReference w:type="even" r:id="rId10"/>
          <w:footerReference w:type="default" r:id="rId11"/>
          <w:type w:val="continuous"/>
          <w:pgSz w:w="11907" w:h="16839" w:code="9"/>
          <w:pgMar w:top="1701" w:right="1701" w:bottom="1701" w:left="1701" w:header="720" w:footer="726" w:gutter="0"/>
          <w:pgNumType w:fmt="lowerRoman" w:start="1"/>
          <w:cols w:space="720"/>
          <w:docGrid w:linePitch="326"/>
        </w:sectPr>
      </w:pPr>
    </w:p>
    <w:p w:rsidR="00DD2A9F" w:rsidRPr="008F0B87" w:rsidRDefault="00DD2A9F" w:rsidP="000B6460">
      <w:pPr>
        <w:rPr>
          <w:lang w:val="en-GB"/>
        </w:rPr>
      </w:pPr>
    </w:p>
    <w:p w:rsidR="00DD2A9F" w:rsidRPr="008F0B87" w:rsidRDefault="0084007A" w:rsidP="00472BDB">
      <w:pPr>
        <w:pStyle w:val="Heading1"/>
        <w:rPr>
          <w:lang w:val="en-GB"/>
        </w:rPr>
      </w:pPr>
      <w:bookmarkStart w:id="3" w:name="_Toc503887753"/>
      <w:r>
        <w:rPr>
          <w:lang w:val="en-GB"/>
        </w:rPr>
        <w:t>Part I</w:t>
      </w:r>
      <w:r>
        <w:rPr>
          <w:lang w:val="en-GB"/>
        </w:rPr>
        <w:tab/>
      </w:r>
      <w:r w:rsidR="00DD2A9F" w:rsidRPr="008F0B87">
        <w:rPr>
          <w:lang w:val="en-GB"/>
        </w:rPr>
        <w:t xml:space="preserve">General </w:t>
      </w:r>
      <w:r w:rsidR="008C3FF1" w:rsidRPr="008F0B87">
        <w:rPr>
          <w:lang w:val="en-GB"/>
        </w:rPr>
        <w:t>Provisions</w:t>
      </w:r>
      <w:bookmarkEnd w:id="3"/>
    </w:p>
    <w:p w:rsidR="00DD2A9F" w:rsidRPr="008F0B87" w:rsidRDefault="00DD2A9F" w:rsidP="000B6460">
      <w:pPr>
        <w:rPr>
          <w:lang w:val="en-GB"/>
        </w:rPr>
      </w:pPr>
    </w:p>
    <w:p w:rsidR="00DD2A9F" w:rsidRPr="008F0B87" w:rsidRDefault="00C84831" w:rsidP="00C84831">
      <w:pPr>
        <w:pStyle w:val="Heading2"/>
        <w:rPr>
          <w:lang w:val="en-GB" w:eastAsia="ja-JP"/>
        </w:rPr>
      </w:pPr>
      <w:bookmarkStart w:id="4" w:name="_Toc503887754"/>
      <w:r w:rsidRPr="008F0B87">
        <w:rPr>
          <w:lang w:val="en-GB" w:eastAsia="ja-JP"/>
        </w:rPr>
        <w:t>1. Overview of EE&amp;C Promotion Financing</w:t>
      </w:r>
      <w:bookmarkEnd w:id="4"/>
    </w:p>
    <w:p w:rsidR="000E3B44" w:rsidRPr="008F0B87" w:rsidRDefault="000E3B44" w:rsidP="000E3B44">
      <w:pPr>
        <w:pStyle w:val="Heading3"/>
        <w:rPr>
          <w:lang w:val="en-GB" w:eastAsia="ja-JP"/>
        </w:rPr>
      </w:pPr>
      <w:bookmarkStart w:id="5" w:name="_Toc500199682"/>
      <w:bookmarkStart w:id="6" w:name="_Toc503887755"/>
      <w:r w:rsidRPr="008F0B87">
        <w:rPr>
          <w:lang w:val="en-GB" w:eastAsia="ja-JP"/>
        </w:rPr>
        <w:t>1.1 Aim of the Facility</w:t>
      </w:r>
      <w:bookmarkEnd w:id="5"/>
      <w:bookmarkEnd w:id="6"/>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The aim of this </w:t>
      </w:r>
      <w:r w:rsidRPr="00E30CF9">
        <w:rPr>
          <w:lang w:val="en-GB"/>
        </w:rPr>
        <w:t>Energy Efficiency &amp; Conservation (EE&amp;C) Promotion Financing Project</w:t>
      </w:r>
      <w:r w:rsidRPr="008F0B87">
        <w:rPr>
          <w:lang w:val="en-GB"/>
        </w:rPr>
        <w:t xml:space="preserve"> (the “Project”) is to encourage the penetration of EE&amp;C equipment in Bangladesh, so as to contribute to the development of sustainable society where power demand / supply balance is well under control.  It is also expected to contribute to the reduction of greenhouse effect gas emissions. </w:t>
      </w:r>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The Project is one of Sustainable and Renewable Energy Development Authority (SREDA)’s concrete measures to promote EE&amp;C on the demand side of energy.  This Project is introduced in response to Bangladesh’s Seventh Five Year Plan (December 2015).  In this strategic plan, SREDA’s mandate to contribute to demand side energy management through the provision of low interest loan is clearly mentioned.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7" w:name="_Toc500199683"/>
      <w:bookmarkStart w:id="8" w:name="_Toc503887756"/>
      <w:r w:rsidRPr="008F0B87">
        <w:rPr>
          <w:lang w:val="en-GB" w:eastAsia="ja-JP"/>
        </w:rPr>
        <w:t>1.2 Executing Agencies</w:t>
      </w:r>
      <w:bookmarkEnd w:id="7"/>
      <w:bookmarkEnd w:id="8"/>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There are three executing agencies for the Project, which are: </w:t>
      </w:r>
    </w:p>
    <w:p w:rsidR="000E3B44" w:rsidRPr="008F0B87" w:rsidRDefault="000E3B44" w:rsidP="000E3B44">
      <w:pPr>
        <w:ind w:leftChars="175" w:left="850" w:hangingChars="179" w:hanging="430"/>
        <w:rPr>
          <w:lang w:val="en-GB"/>
        </w:rPr>
      </w:pPr>
      <w:r w:rsidRPr="008F0B87">
        <w:rPr>
          <w:lang w:val="en-GB"/>
        </w:rPr>
        <w:t>(1)</w:t>
      </w:r>
      <w:r>
        <w:rPr>
          <w:lang w:val="en-GB"/>
        </w:rPr>
        <w:tab/>
      </w:r>
      <w:r w:rsidRPr="008F0B87">
        <w:rPr>
          <w:lang w:val="en-GB"/>
        </w:rPr>
        <w:t xml:space="preserve">Sustainable and Renewable Energy Development Authority (SREDA) as the administrative authority; </w:t>
      </w:r>
    </w:p>
    <w:p w:rsidR="000E3B44" w:rsidRPr="008F0B87" w:rsidRDefault="000E3B44" w:rsidP="000E3B44">
      <w:pPr>
        <w:ind w:leftChars="175" w:left="850" w:hangingChars="179" w:hanging="430"/>
        <w:rPr>
          <w:lang w:val="en-GB"/>
        </w:rPr>
      </w:pPr>
      <w:r w:rsidRPr="008F0B87">
        <w:rPr>
          <w:lang w:val="en-GB"/>
        </w:rPr>
        <w:t>(2)</w:t>
      </w:r>
      <w:r>
        <w:rPr>
          <w:lang w:val="en-GB"/>
        </w:rPr>
        <w:tab/>
      </w:r>
      <w:r w:rsidRPr="008F0B87">
        <w:rPr>
          <w:lang w:val="en-GB"/>
        </w:rPr>
        <w:t xml:space="preserve">Infrastructure Development Company Limited (IDCOL) as an implementing financial </w:t>
      </w:r>
      <w:r>
        <w:rPr>
          <w:lang w:val="en-GB"/>
        </w:rPr>
        <w:t xml:space="preserve">institution </w:t>
      </w:r>
      <w:r w:rsidRPr="00E30CF9">
        <w:rPr>
          <w:lang w:val="en-GB"/>
        </w:rPr>
        <w:t>(IFI)</w:t>
      </w:r>
      <w:r w:rsidRPr="008F0B87">
        <w:rPr>
          <w:lang w:val="en-GB"/>
        </w:rPr>
        <w:t xml:space="preserve">, and; </w:t>
      </w:r>
    </w:p>
    <w:p w:rsidR="000E3B44" w:rsidRPr="008F0B87" w:rsidRDefault="000E3B44" w:rsidP="000E3B44">
      <w:pPr>
        <w:ind w:leftChars="175" w:left="850" w:hangingChars="179" w:hanging="430"/>
        <w:rPr>
          <w:lang w:val="en-GB"/>
        </w:rPr>
      </w:pPr>
      <w:r w:rsidRPr="008F0B87">
        <w:rPr>
          <w:lang w:val="en-GB"/>
        </w:rPr>
        <w:t>(3)</w:t>
      </w:r>
      <w:r>
        <w:rPr>
          <w:lang w:val="en-GB"/>
        </w:rPr>
        <w:tab/>
      </w:r>
      <w:r w:rsidRPr="008F0B87">
        <w:rPr>
          <w:lang w:val="en-GB"/>
        </w:rPr>
        <w:t xml:space="preserve">Bangladesh Infrastructure </w:t>
      </w:r>
      <w:r>
        <w:rPr>
          <w:lang w:val="en-GB"/>
        </w:rPr>
        <w:t>Finance</w:t>
      </w:r>
      <w:r w:rsidRPr="008F0B87">
        <w:rPr>
          <w:lang w:val="en-GB"/>
        </w:rPr>
        <w:t xml:space="preserve"> Fund Limited (BIFFL) also as an</w:t>
      </w:r>
      <w:r w:rsidRPr="00E30CF9">
        <w:rPr>
          <w:lang w:val="en-GB"/>
        </w:rPr>
        <w:t xml:space="preserve"> IFI</w:t>
      </w:r>
      <w:r w:rsidRPr="008F0B87">
        <w:rPr>
          <w:lang w:val="en-GB"/>
        </w:rPr>
        <w:t xml:space="preserve">. </w:t>
      </w:r>
    </w:p>
    <w:p w:rsidR="000E3B44" w:rsidRDefault="000E3B44" w:rsidP="000E3B44">
      <w:pPr>
        <w:rPr>
          <w:lang w:val="en-GB"/>
        </w:rPr>
      </w:pPr>
    </w:p>
    <w:p w:rsidR="000E3B44" w:rsidRPr="008F0B87" w:rsidRDefault="000E3B44" w:rsidP="000E3B44">
      <w:pPr>
        <w:jc w:val="center"/>
        <w:rPr>
          <w:lang w:val="en-GB"/>
        </w:rPr>
      </w:pPr>
    </w:p>
    <w:p w:rsidR="000E3B44" w:rsidRDefault="000E3B44" w:rsidP="000E3B44">
      <w:pPr>
        <w:rPr>
          <w:lang w:val="en-GB"/>
        </w:rPr>
      </w:pPr>
    </w:p>
    <w:p w:rsidR="006E0F82" w:rsidRPr="006E0F82" w:rsidRDefault="006E0F82" w:rsidP="000E3B44">
      <w:pPr>
        <w:rPr>
          <w:color w:val="FF99CC"/>
          <w:lang w:val="en-GB"/>
        </w:rPr>
      </w:pPr>
      <w:r w:rsidRPr="006E0F82">
        <w:rPr>
          <w:color w:val="FF99CC"/>
          <w:lang w:val="en-GB"/>
        </w:rPr>
        <w:t xml:space="preserve">Japan International Cooperation Agency (JICA), who has been supporting the Government of Bangladesh from the initiation and formulation of the Project, is supporting the implementation of the Project by despatching a technical assistance (T/A) task team for the Project.  The T/A task team is directly supporting the project implementation units of the three executing agencies mainly by providing technical assistance on eligibility checking, energy conservation calculation and overall interpretation of these business process manuals.  JICA will also support the Project Implementation by giving concurrence on the business processes including the </w:t>
      </w:r>
      <w:r w:rsidRPr="006E0F82">
        <w:rPr>
          <w:color w:val="FF99CC"/>
          <w:highlight w:val="yellow"/>
          <w:lang w:val="en-GB"/>
        </w:rPr>
        <w:t>Eligible Technology &amp; Equipment List(Annex 4)</w:t>
      </w:r>
      <w:r w:rsidRPr="006E0F82">
        <w:rPr>
          <w:color w:val="FF99CC"/>
          <w:lang w:val="en-GB"/>
        </w:rPr>
        <w:t xml:space="preserve">. </w:t>
      </w:r>
    </w:p>
    <w:p w:rsidR="006E0F82" w:rsidRPr="008F0B87" w:rsidRDefault="006E0F82" w:rsidP="000E3B44">
      <w:pPr>
        <w:rPr>
          <w:lang w:val="en-GB"/>
        </w:rPr>
      </w:pPr>
    </w:p>
    <w:p w:rsidR="000E3B44" w:rsidRPr="008F0B87" w:rsidRDefault="000E3B44" w:rsidP="000E3B44">
      <w:pPr>
        <w:pStyle w:val="Heading3"/>
        <w:rPr>
          <w:lang w:val="en-GB" w:eastAsia="ja-JP"/>
        </w:rPr>
      </w:pPr>
      <w:bookmarkStart w:id="9" w:name="_Toc500199684"/>
      <w:bookmarkStart w:id="10" w:name="_Toc503887757"/>
      <w:r w:rsidRPr="008F0B87">
        <w:rPr>
          <w:lang w:val="en-GB" w:eastAsia="ja-JP"/>
        </w:rPr>
        <w:t>1.3 Fund</w:t>
      </w:r>
      <w:bookmarkEnd w:id="9"/>
      <w:bookmarkEnd w:id="10"/>
    </w:p>
    <w:p w:rsidR="000E3B44" w:rsidRPr="008F0B87" w:rsidRDefault="000E3B44" w:rsidP="000E3B44">
      <w:pPr>
        <w:rPr>
          <w:lang w:val="en-GB"/>
        </w:rPr>
      </w:pPr>
    </w:p>
    <w:p w:rsidR="000E3B44" w:rsidRPr="008F0B87" w:rsidRDefault="000E3B44" w:rsidP="000E3B44">
      <w:pPr>
        <w:rPr>
          <w:lang w:val="en-GB"/>
        </w:rPr>
      </w:pPr>
      <w:r w:rsidRPr="008F0B87">
        <w:rPr>
          <w:lang w:val="en-GB"/>
        </w:rPr>
        <w:lastRenderedPageBreak/>
        <w:t xml:space="preserve">The original fund is the concessional loan extended from the Government of Japan (represented by JICA) to the Government of Bangladesh (represented by the Finance Division, Ministry of Finance). </w:t>
      </w:r>
    </w:p>
    <w:p w:rsidR="000E3B44" w:rsidRPr="008F0B87" w:rsidRDefault="000E3B44" w:rsidP="000E3B44">
      <w:pPr>
        <w:rPr>
          <w:lang w:val="en-GB"/>
        </w:rPr>
      </w:pPr>
    </w:p>
    <w:tbl>
      <w:tblPr>
        <w:tblStyle w:val="TableGrid"/>
        <w:tblW w:w="0" w:type="auto"/>
        <w:tblLook w:val="04A0"/>
      </w:tblPr>
      <w:tblGrid>
        <w:gridCol w:w="8495"/>
      </w:tblGrid>
      <w:tr w:rsidR="000E3B44" w:rsidRPr="00EB716E" w:rsidTr="00525EEF">
        <w:tc>
          <w:tcPr>
            <w:tcW w:w="8495" w:type="dxa"/>
          </w:tcPr>
          <w:p w:rsidR="000E3B44" w:rsidRPr="00EB716E" w:rsidRDefault="000E3B44" w:rsidP="00525EEF">
            <w:pPr>
              <w:rPr>
                <w:lang w:val="en-GB"/>
              </w:rPr>
            </w:pPr>
            <w:r w:rsidRPr="00EB716E">
              <w:rPr>
                <w:lang w:val="en-GB"/>
              </w:rPr>
              <w:t xml:space="preserve">Note 1.3 (1): </w:t>
            </w:r>
          </w:p>
          <w:p w:rsidR="000E3B44" w:rsidRPr="00EB716E" w:rsidRDefault="000E3B44" w:rsidP="00525EEF">
            <w:pPr>
              <w:rPr>
                <w:lang w:val="en-GB"/>
              </w:rPr>
            </w:pPr>
            <w:r w:rsidRPr="00EB716E">
              <w:rPr>
                <w:lang w:val="en-GB"/>
              </w:rPr>
              <w:t xml:space="preserve">JICA loan for the Project is as follows: </w:t>
            </w:r>
          </w:p>
          <w:p w:rsidR="000E3B44" w:rsidRPr="00EB716E" w:rsidRDefault="000E3B44" w:rsidP="00525EEF">
            <w:pPr>
              <w:rPr>
                <w:lang w:val="en-GB"/>
              </w:rPr>
            </w:pPr>
            <w:r w:rsidRPr="00EB716E">
              <w:rPr>
                <w:lang w:val="en-GB"/>
              </w:rPr>
              <w:t xml:space="preserve">- Denomination: Japanese Yen (JPY) </w:t>
            </w:r>
          </w:p>
          <w:p w:rsidR="000E3B44" w:rsidRPr="00EB716E" w:rsidRDefault="000E3B44" w:rsidP="00525EEF">
            <w:pPr>
              <w:rPr>
                <w:lang w:val="en-GB"/>
              </w:rPr>
            </w:pPr>
            <w:r w:rsidRPr="00EB716E">
              <w:rPr>
                <w:lang w:val="en-GB"/>
              </w:rPr>
              <w:t>- Amount: JPY 11.988 billion (among which JPY 9.978 billion is allocated for loan fund)</w:t>
            </w:r>
          </w:p>
          <w:p w:rsidR="000E3B44" w:rsidRPr="00EB716E" w:rsidRDefault="000E3B44" w:rsidP="00525EEF">
            <w:pPr>
              <w:rPr>
                <w:lang w:val="en-GB"/>
              </w:rPr>
            </w:pPr>
            <w:r w:rsidRPr="00EB716E">
              <w:rPr>
                <w:lang w:val="en-GB"/>
              </w:rPr>
              <w:t xml:space="preserve">- Interest rate: 0.01% </w:t>
            </w:r>
          </w:p>
          <w:p w:rsidR="000E3B44" w:rsidRPr="00EB716E" w:rsidRDefault="000E3B44" w:rsidP="00525EEF">
            <w:pPr>
              <w:rPr>
                <w:lang w:val="en-GB"/>
              </w:rPr>
            </w:pPr>
            <w:r w:rsidRPr="00EB716E">
              <w:rPr>
                <w:lang w:val="en-GB"/>
              </w:rPr>
              <w:t xml:space="preserve">- Tenure: 40 years </w:t>
            </w:r>
          </w:p>
          <w:p w:rsidR="000E3B44" w:rsidRPr="00EB716E" w:rsidRDefault="000E3B44" w:rsidP="00525EEF">
            <w:pPr>
              <w:rPr>
                <w:lang w:val="en-GB"/>
              </w:rPr>
            </w:pPr>
            <w:r w:rsidRPr="00EB716E">
              <w:rPr>
                <w:lang w:val="en-GB"/>
              </w:rPr>
              <w:t xml:space="preserve">- Grace period: Initial 10 years is the grace period (only interest will be paid back). </w:t>
            </w:r>
          </w:p>
          <w:p w:rsidR="000E3B44" w:rsidRPr="00EB716E" w:rsidRDefault="000E3B44" w:rsidP="00525EEF">
            <w:pPr>
              <w:rPr>
                <w:lang w:val="en-GB"/>
              </w:rPr>
            </w:pPr>
            <w:r w:rsidRPr="00EB716E">
              <w:rPr>
                <w:lang w:val="en-GB"/>
              </w:rPr>
              <w:t>- Loan Agreement: June 2016</w:t>
            </w:r>
          </w:p>
        </w:tc>
      </w:tr>
    </w:tbl>
    <w:p w:rsidR="000E3B44" w:rsidRDefault="000E3B44" w:rsidP="000E3B44">
      <w:pPr>
        <w:rPr>
          <w:lang w:val="en-GB"/>
        </w:rPr>
      </w:pPr>
    </w:p>
    <w:p w:rsidR="000E3B44" w:rsidRDefault="000E3B44" w:rsidP="000E3B44">
      <w:pPr>
        <w:rPr>
          <w:lang w:val="en-GB"/>
        </w:rPr>
      </w:pPr>
      <w:r>
        <w:rPr>
          <w:lang w:val="en-GB"/>
        </w:rPr>
        <w:t xml:space="preserve">The loan fund allocation between the IFIs will be equal, i.e. the same amount for IDCOL and BIFFL.  With an aim to make use of the fund efficiently, there will be a mechanism for revision and adjustment of the fund allocation.  </w:t>
      </w:r>
    </w:p>
    <w:p w:rsidR="000E3B44" w:rsidRDefault="000E3B44" w:rsidP="000E3B44">
      <w:pPr>
        <w:rPr>
          <w:lang w:val="en-GB"/>
        </w:rPr>
      </w:pPr>
    </w:p>
    <w:p w:rsidR="000E3B44" w:rsidRDefault="000E3B44" w:rsidP="000E3B44">
      <w:pPr>
        <w:rPr>
          <w:rFonts w:eastAsia="MS PGothic"/>
          <w:lang w:val="en-GB" w:eastAsia="ja-JP"/>
        </w:rPr>
      </w:pPr>
      <w:r w:rsidRPr="00EB716E">
        <w:rPr>
          <w:rFonts w:eastAsia="MS PGothic"/>
          <w:color w:val="FF99CC"/>
          <w:lang w:val="en-GB" w:eastAsia="ja-JP"/>
        </w:rPr>
        <w:t>The Steering Committee of the Project should closely monitor the implementation progress of each IFI and if any of the IFIs is found to be slow in implementation compared to the other IFI, the Steering committee will suggest reallocating necessary amount of the remaining fund from one IFI to the other. Both IFIs would take immediate action to comply with the decisions of the Steering Committee in this regard.</w:t>
      </w:r>
    </w:p>
    <w:p w:rsidR="000E3B44" w:rsidRDefault="000E3B44" w:rsidP="000E3B44">
      <w:pPr>
        <w:rPr>
          <w:rFonts w:eastAsia="MS PGothic"/>
          <w:lang w:val="en-GB" w:eastAsia="ja-JP"/>
        </w:rPr>
      </w:pPr>
    </w:p>
    <w:p w:rsidR="000E3B44" w:rsidRDefault="000E3B44" w:rsidP="000E3B44">
      <w:pPr>
        <w:rPr>
          <w:rFonts w:eastAsia="MS PGothic"/>
          <w:lang w:val="en-GB" w:eastAsia="ja-JP"/>
        </w:rPr>
      </w:pPr>
      <w:r>
        <w:rPr>
          <w:rFonts w:eastAsia="MS PGothic" w:hint="eastAsia"/>
          <w:lang w:val="en-GB" w:eastAsia="ja-JP"/>
        </w:rPr>
        <w:t xml:space="preserve">Definition: </w:t>
      </w:r>
    </w:p>
    <w:p w:rsidR="000E3B44" w:rsidRDefault="000E3B44" w:rsidP="000E3B44">
      <w:pPr>
        <w:rPr>
          <w:rFonts w:eastAsia="MS PGothic"/>
          <w:lang w:val="en-GB" w:eastAsia="ja-JP"/>
        </w:rPr>
      </w:pPr>
      <w:r>
        <w:rPr>
          <w:rFonts w:eastAsia="MS PGothic"/>
          <w:lang w:val="en-GB" w:eastAsia="ja-JP"/>
        </w:rPr>
        <w:t xml:space="preserve">The “remaining amount” is the total available fund amount minus (i) used amount, and (ii) earmarked amount. </w:t>
      </w:r>
    </w:p>
    <w:p w:rsidR="000E3B44" w:rsidRPr="00AD16C3" w:rsidRDefault="000E3B44" w:rsidP="000E3B44">
      <w:pPr>
        <w:rPr>
          <w:rFonts w:eastAsia="MS PGothic"/>
          <w:lang w:val="en-GB" w:eastAsia="ja-JP"/>
        </w:rPr>
      </w:pPr>
      <w:r>
        <w:rPr>
          <w:rFonts w:eastAsia="MS PGothic"/>
          <w:lang w:val="en-GB" w:eastAsia="ja-JP"/>
        </w:rPr>
        <w:t xml:space="preserve">The “used amount” is the amount of loan allotted for sub-project loan agreement. </w:t>
      </w:r>
    </w:p>
    <w:p w:rsidR="000E3B44" w:rsidRDefault="000E3B44" w:rsidP="000E3B44">
      <w:pPr>
        <w:rPr>
          <w:lang w:val="en-GB"/>
        </w:rPr>
      </w:pPr>
      <w:r>
        <w:rPr>
          <w:lang w:val="en-GB"/>
        </w:rPr>
        <w:t xml:space="preserve">The “earmarked amount” is the amount of loan for sub-project applications for which NOC has been issued. </w:t>
      </w:r>
    </w:p>
    <w:p w:rsidR="000E3B44" w:rsidRPr="00AD16C3" w:rsidRDefault="000E3B44" w:rsidP="000E3B44">
      <w:pPr>
        <w:rPr>
          <w:lang w:val="en-GB"/>
        </w:rPr>
      </w:pPr>
    </w:p>
    <w:p w:rsidR="000E3B44" w:rsidRDefault="000E3B44" w:rsidP="000E3B44">
      <w:pPr>
        <w:rPr>
          <w:lang w:val="en-GB"/>
        </w:rPr>
      </w:pPr>
      <w:r>
        <w:rPr>
          <w:lang w:val="en-GB"/>
        </w:rPr>
        <w:t xml:space="preserve">In case any of the following circumstances occurs, the fund allocation will be reviewed and adjusted: </w:t>
      </w:r>
    </w:p>
    <w:p w:rsidR="000E3B44" w:rsidRPr="003D1F6E" w:rsidRDefault="000E3B44" w:rsidP="000E3B44">
      <w:pPr>
        <w:ind w:leftChars="175" w:left="850" w:hangingChars="179" w:hanging="430"/>
        <w:rPr>
          <w:lang w:val="en-GB"/>
        </w:rPr>
      </w:pPr>
      <w:r w:rsidRPr="003D1F6E">
        <w:rPr>
          <w:lang w:val="en-GB"/>
        </w:rPr>
        <w:t>(i)</w:t>
      </w:r>
      <w:r w:rsidRPr="003D1F6E">
        <w:rPr>
          <w:lang w:val="en-GB"/>
        </w:rPr>
        <w:tab/>
        <w:t xml:space="preserve">When an IFI’s allocated loan amount is </w:t>
      </w:r>
      <w:r>
        <w:rPr>
          <w:lang w:val="en-GB"/>
        </w:rPr>
        <w:t xml:space="preserve">almost entirely </w:t>
      </w:r>
      <w:r w:rsidRPr="003D1F6E">
        <w:rPr>
          <w:lang w:val="en-GB"/>
        </w:rPr>
        <w:t xml:space="preserve">used or earmarked; </w:t>
      </w:r>
    </w:p>
    <w:p w:rsidR="000E3B44" w:rsidRPr="003D1F6E" w:rsidRDefault="000E3B44" w:rsidP="000E3B44">
      <w:pPr>
        <w:ind w:leftChars="175" w:left="850" w:hangingChars="179" w:hanging="430"/>
        <w:rPr>
          <w:lang w:val="en-GB"/>
        </w:rPr>
      </w:pPr>
      <w:r w:rsidRPr="003D1F6E">
        <w:rPr>
          <w:lang w:val="en-GB"/>
        </w:rPr>
        <w:t>(ii)</w:t>
      </w:r>
      <w:r w:rsidRPr="003D1F6E">
        <w:rPr>
          <w:lang w:val="en-GB"/>
        </w:rPr>
        <w:tab/>
        <w:t xml:space="preserve">When an IFI desires to waive all or a portion of the allocated loan amount; </w:t>
      </w:r>
    </w:p>
    <w:p w:rsidR="000E3B44" w:rsidRDefault="000E3B44" w:rsidP="000E3B44">
      <w:pPr>
        <w:ind w:leftChars="175" w:left="850" w:hangingChars="179" w:hanging="430"/>
        <w:rPr>
          <w:lang w:val="en-GB"/>
        </w:rPr>
      </w:pPr>
      <w:r w:rsidRPr="003D1F6E">
        <w:rPr>
          <w:lang w:val="en-GB"/>
        </w:rPr>
        <w:t>(iii)</w:t>
      </w:r>
      <w:r w:rsidRPr="003D1F6E">
        <w:rPr>
          <w:lang w:val="en-GB"/>
        </w:rPr>
        <w:tab/>
        <w:t>When a period of 2 years passes after the last allocation decision.</w:t>
      </w:r>
    </w:p>
    <w:p w:rsidR="000E3B44" w:rsidRDefault="000E3B44" w:rsidP="000E3B44">
      <w:pPr>
        <w:rPr>
          <w:lang w:val="en-GB"/>
        </w:rPr>
      </w:pPr>
    </w:p>
    <w:p w:rsidR="000E3B44" w:rsidRPr="008F0B87" w:rsidRDefault="000E3B44" w:rsidP="000E3B44">
      <w:pPr>
        <w:pStyle w:val="Heading3"/>
        <w:rPr>
          <w:lang w:val="en-GB" w:eastAsia="ja-JP"/>
        </w:rPr>
      </w:pPr>
      <w:bookmarkStart w:id="11" w:name="_Toc500199685"/>
      <w:bookmarkStart w:id="12" w:name="_Toc503887758"/>
      <w:r w:rsidRPr="008F0B87">
        <w:rPr>
          <w:lang w:val="en-GB" w:eastAsia="ja-JP"/>
        </w:rPr>
        <w:t>1.4 Modes of Lending</w:t>
      </w:r>
      <w:bookmarkEnd w:id="11"/>
      <w:bookmarkEnd w:id="12"/>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The fund is extended to the IFIs who manage and make it available for the sub-project owners in line with SREDA’s policy. </w:t>
      </w:r>
    </w:p>
    <w:p w:rsidR="000E3B44" w:rsidRDefault="000E3B44" w:rsidP="000E3B44">
      <w:pPr>
        <w:rPr>
          <w:lang w:val="en-GB"/>
        </w:rPr>
      </w:pPr>
    </w:p>
    <w:p w:rsidR="000E3B44" w:rsidRPr="008F0B87" w:rsidRDefault="00171A04" w:rsidP="000E3B44">
      <w:pPr>
        <w:rPr>
          <w:lang w:val="en-GB"/>
        </w:rPr>
      </w:pPr>
      <w:r>
        <w:rPr>
          <w:noProof/>
          <w:lang w:eastAsia="ja-JP"/>
        </w:rPr>
      </w:r>
      <w:r w:rsidRPr="00171A04">
        <w:rPr>
          <w:noProof/>
          <w:lang w:eastAsia="ja-JP"/>
        </w:rPr>
        <w:pict>
          <v:group id="キャンバス 627794" o:spid="_x0000_s1027" editas="canvas" style="width:425.1pt;height:300.5pt;mso-position-horizontal-relative:char;mso-position-vertical-relative:line" coordsize="53987,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987;height:38163;visibility:visible">
              <v:fill o:detectmouseclick="t"/>
              <v:path o:connecttype="none"/>
            </v:shape>
            <v:shapetype id="_x0000_t202" coordsize="21600,21600" o:spt="202" path="m,l,21600r21600,l21600,xe">
              <v:stroke joinstyle="miter"/>
              <v:path gradientshapeok="t" o:connecttype="rect"/>
            </v:shapetype>
            <v:shape id="テキスト ボックス 158" o:spid="_x0000_s1029" type="#_x0000_t202" style="position:absolute;left:11054;top:1705;width:39988;height:44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rsidR="00021998" w:rsidRPr="005D4D82" w:rsidRDefault="00021998" w:rsidP="000E3B44">
                    <w:pPr>
                      <w:snapToGrid w:val="0"/>
                      <w:rPr>
                        <w:rFonts w:ascii="Calibri" w:hAnsi="Calibri" w:cs="Tahoma"/>
                        <w:sz w:val="20"/>
                      </w:rPr>
                    </w:pPr>
                    <w:r w:rsidRPr="005D4D82">
                      <w:rPr>
                        <w:rFonts w:ascii="Calibri" w:hAnsi="Calibri" w:cs="Tahoma" w:hint="eastAsia"/>
                        <w:sz w:val="20"/>
                      </w:rPr>
                      <w:t xml:space="preserve">Project </w:t>
                    </w:r>
                    <w:r w:rsidRPr="005D4D82">
                      <w:rPr>
                        <w:rFonts w:ascii="Calibri" w:hAnsi="Calibri" w:cs="Tahoma"/>
                        <w:sz w:val="20"/>
                      </w:rPr>
                      <w:t xml:space="preserve">Executing Agency: </w:t>
                    </w:r>
                    <w:r>
                      <w:rPr>
                        <w:rFonts w:ascii="Calibri" w:hAnsi="Calibri" w:cs="Tahoma" w:hint="eastAsia"/>
                        <w:sz w:val="20"/>
                      </w:rPr>
                      <w:t>(administrative authority)</w:t>
                    </w:r>
                  </w:p>
                  <w:p w:rsidR="00021998" w:rsidRPr="005D4D82" w:rsidRDefault="00021998" w:rsidP="000E3B44">
                    <w:pPr>
                      <w:snapToGrid w:val="0"/>
                      <w:rPr>
                        <w:rFonts w:ascii="Calibri" w:hAnsi="Calibri" w:cs="Tahoma"/>
                        <w:sz w:val="20"/>
                      </w:rPr>
                    </w:pPr>
                    <w:r w:rsidRPr="005D4D82">
                      <w:rPr>
                        <w:rFonts w:ascii="Calibri" w:hAnsi="Calibri" w:cs="Tahoma"/>
                        <w:sz w:val="20"/>
                      </w:rPr>
                      <w:t>Sustainable and Renewable Energy Development Authority</w:t>
                    </w:r>
                    <w:r>
                      <w:rPr>
                        <w:rFonts w:ascii="Calibri" w:hAnsi="Calibri" w:cs="Tahoma" w:hint="eastAsia"/>
                        <w:sz w:val="20"/>
                      </w:rPr>
                      <w:t xml:space="preserve"> (SREDA)</w:t>
                    </w:r>
                  </w:p>
                </w:txbxContent>
              </v:textbox>
            </v:shape>
            <v:shape id="テキスト ボックス 6" o:spid="_x0000_s1030" type="#_x0000_t202" style="position:absolute;left:-2581;top:8065;width:10077;height:1795;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" fillcolor="white [3201]" strokeweight=".5pt">
              <v:textbox inset="1mm,1mm,1mm,1mm">
                <w:txbxContent>
                  <w:p w:rsidR="00021998" w:rsidRPr="005D4D82" w:rsidRDefault="00021998" w:rsidP="000E3B44">
                    <w:pPr>
                      <w:pStyle w:val="NormalWeb"/>
                      <w:snapToGrid w:val="0"/>
                      <w:spacing w:before="0" w:beforeAutospacing="0" w:after="0" w:afterAutospacing="0"/>
                      <w:rPr>
                        <w:sz w:val="18"/>
                      </w:rPr>
                    </w:pPr>
                    <w:r w:rsidRPr="005D4D82">
                      <w:rPr>
                        <w:rFonts w:ascii="Calibri" w:eastAsia="MS PMincho" w:hAnsi="Calibri" w:cs="Tahoma" w:hint="eastAsia"/>
                        <w:kern w:val="2"/>
                        <w:sz w:val="16"/>
                        <w:szCs w:val="22"/>
                      </w:rPr>
                      <w:t>Other dev</w:t>
                    </w:r>
                    <w:r w:rsidRPr="005D4D82">
                      <w:rPr>
                        <w:rFonts w:ascii="Calibri" w:eastAsia="MS PMincho" w:hAnsi="Calibri" w:cs="Tahoma"/>
                        <w:kern w:val="2"/>
                        <w:sz w:val="16"/>
                        <w:szCs w:val="22"/>
                      </w:rPr>
                      <w:t>’</w:t>
                    </w:r>
                    <w:r w:rsidRPr="005D4D82">
                      <w:rPr>
                        <w:rFonts w:ascii="Calibri" w:eastAsia="MS PMincho" w:hAnsi="Calibri" w:cs="Tahoma" w:hint="eastAsia"/>
                        <w:kern w:val="2"/>
                        <w:sz w:val="16"/>
                        <w:szCs w:val="22"/>
                      </w:rPr>
                      <w:t>t partners</w:t>
                    </w:r>
                  </w:p>
                </w:txbxContent>
              </v:textbox>
            </v:shape>
            <v:shape id="テキスト ボックス 184" o:spid="_x0000_s1031" type="#_x0000_t202" style="position:absolute;left:2457;top:15222;width:3471;height:160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" fillcolor="white [3201]" strokeweight=".5pt">
              <v:textbox style="layout-flow:vertical;mso-layout-flow-alt:bottom-to-top">
                <w:txbxContent>
                  <w:p w:rsidR="00021998" w:rsidRPr="005D49E8" w:rsidRDefault="00021998" w:rsidP="000E3B44">
                    <w:pPr>
                      <w:jc w:val="center"/>
                      <w:rPr>
                        <w:rFonts w:ascii="Calibri" w:hAnsi="Calibri"/>
                        <w:sz w:val="18"/>
                      </w:rPr>
                    </w:pPr>
                    <w:r w:rsidRPr="005D49E8">
                      <w:rPr>
                        <w:rFonts w:ascii="Calibri" w:hAnsi="Calibri"/>
                        <w:sz w:val="18"/>
                      </w:rPr>
                      <w:t>JICA</w:t>
                    </w:r>
                  </w:p>
                </w:txbxContent>
              </v:textbox>
            </v:shape>
            <v:shape id="テキスト ボックス 7" o:spid="_x0000_s1032" type="#_x0000_t202" style="position:absolute;left:10480;top:15222;width:3137;height:160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" fillcolor="white [3201]" strokeweight=".5pt">
              <v:textbox style="layout-flow:vertical;mso-layout-flow-alt:bottom-to-top">
                <w:txbxContent>
                  <w:p w:rsidR="00021998" w:rsidRPr="005D49E8" w:rsidRDefault="00021998" w:rsidP="000E3B44">
                    <w:pPr>
                      <w:pStyle w:val="NormalWeb"/>
                      <w:snapToGrid w:val="0"/>
                      <w:spacing w:before="0" w:beforeAutospacing="0" w:after="0" w:afterAutospacing="0"/>
                      <w:rPr>
                        <w:sz w:val="22"/>
                      </w:rPr>
                    </w:pPr>
                    <w:r w:rsidRPr="005D49E8">
                      <w:rPr>
                        <w:rFonts w:ascii="Calibri" w:eastAsia="MS PMincho" w:hAnsi="Calibri" w:cs="Times New Roman" w:hint="eastAsia"/>
                        <w:kern w:val="2"/>
                        <w:sz w:val="18"/>
                        <w:szCs w:val="20"/>
                      </w:rPr>
                      <w:t>Ministry of Finance</w:t>
                    </w:r>
                    <w:r>
                      <w:rPr>
                        <w:rFonts w:ascii="Calibri" w:eastAsia="MS PMincho" w:hAnsi="Calibri" w:cs="Times New Roman" w:hint="eastAsia"/>
                        <w:kern w:val="2"/>
                        <w:sz w:val="18"/>
                        <w:szCs w:val="20"/>
                      </w:rPr>
                      <w:t xml:space="preserve"> (MOF)</w:t>
                    </w:r>
                  </w:p>
                </w:txbxContent>
              </v:textbox>
            </v:shape>
            <v:shape id="テキスト ボックス 7" o:spid="_x0000_s1033" type="#_x0000_t202" style="position:absolute;left:17723;top:15223;width:4564;height:1602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" fillcolor="white [3201]" strokeweight=".5pt">
              <v:textbox style="layout-flow:vertical;mso-layout-flow-alt:bottom-to-top" inset="1mm,1mm,1mm,1mm">
                <w:txbxContent>
                  <w:p w:rsidR="00021998" w:rsidRPr="00E97D07" w:rsidRDefault="00021998" w:rsidP="000E3B44">
                    <w:pPr>
                      <w:pStyle w:val="NormalWeb"/>
                      <w:widowControl w:val="0"/>
                      <w:snapToGrid w:val="0"/>
                      <w:spacing w:before="0" w:beforeAutospacing="0" w:after="0" w:afterAutospacing="0"/>
                      <w:jc w:val="left"/>
                      <w:rPr>
                        <w:rFonts w:ascii="Calibri" w:eastAsia="MS PMincho" w:hAnsi="Calibri" w:cs="Times New Roman"/>
                        <w:sz w:val="18"/>
                        <w:szCs w:val="20"/>
                      </w:rPr>
                    </w:pPr>
                    <w:r>
                      <w:rPr>
                        <w:rFonts w:ascii="Calibri" w:eastAsia="MS PMincho" w:hAnsi="Calibri" w:cs="Times New Roman" w:hint="eastAsia"/>
                        <w:sz w:val="18"/>
                        <w:szCs w:val="20"/>
                      </w:rPr>
                      <w:t>Implementing Financial Institutions (IFIs): I</w:t>
                    </w:r>
                    <w:r w:rsidRPr="00E97D07">
                      <w:rPr>
                        <w:rFonts w:ascii="Calibri" w:eastAsia="MS PMincho" w:hAnsi="Calibri" w:cs="Times New Roman" w:hint="eastAsia"/>
                        <w:sz w:val="18"/>
                        <w:szCs w:val="18"/>
                      </w:rPr>
                      <w:t>DCOL</w:t>
                    </w:r>
                    <w:r>
                      <w:rPr>
                        <w:rFonts w:ascii="Calibri" w:eastAsia="MS PMincho" w:hAnsi="Calibri" w:cs="Times New Roman" w:hint="eastAsia"/>
                        <w:sz w:val="18"/>
                        <w:szCs w:val="18"/>
                      </w:rPr>
                      <w:t xml:space="preserve"> / BIFFL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87" o:spid="_x0000_s1034" type="#_x0000_t34" style="position:absolute;left:5928;top:23234;width:4552;height: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" strokecolor="black [3213]" strokeweight="2pt">
              <v:stroke endarrow="open"/>
            </v:shape>
            <v:shape id="カギ線コネクタ 188" o:spid="_x0000_s1035" type="#_x0000_t34" style="position:absolute;left:13617;top:23234;width:4106;height: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" strokecolor="black [3213]" strokeweight="2pt">
              <v:stroke endarrow="open"/>
            </v:shape>
            <v:shape id="テキスト ボックス 6" o:spid="_x0000_s1036" type="#_x0000_t202" style="position:absolute;left:30669;top:26581;width:6478;height:48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" fillcolor="white [3201]" strokeweight=".5pt">
              <v:textbox inset="1mm,1mm,1mm,1mm">
                <w:txbxContent>
                  <w:p w:rsidR="00021998" w:rsidRDefault="00021998" w:rsidP="000E3B44">
                    <w:pPr>
                      <w:pStyle w:val="NormalWeb"/>
                      <w:snapToGrid w:val="0"/>
                      <w:spacing w:before="0" w:beforeAutospacing="0" w:after="0" w:afterAutospacing="0"/>
                    </w:pPr>
                    <w:r>
                      <w:rPr>
                        <w:rFonts w:ascii="Calibri" w:eastAsia="MS PMincho" w:hAnsi="Calibri" w:cs="Tahoma" w:hint="eastAsia"/>
                        <w:sz w:val="16"/>
                        <w:szCs w:val="16"/>
                      </w:rPr>
                      <w:t>Participating Distributors (PDs)</w:t>
                    </w:r>
                  </w:p>
                </w:txbxContent>
              </v:textbox>
            </v:shape>
            <v:shape id="カギ線コネクタ 190" o:spid="_x0000_s1037" type="#_x0000_t34" style="position:absolute;left:22286;top:23234;width:8383;height:5784;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" strokecolor="black [3213]" strokeweight="2pt">
              <v:stroke endarrow="open"/>
            </v:shape>
            <v:shape id="カギ線コネクタ 191" o:spid="_x0000_s1038" type="#_x0000_t34" style="position:absolute;left:22286;top:15223;width:23827;height:801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" adj="3804" strokecolor="black [3213]" strokeweight="2pt">
              <v:stroke endarrow="open"/>
            </v:shape>
            <v:shape id="テキスト ボックス 6" o:spid="_x0000_s1039" type="#_x0000_t202" style="position:absolute;left:46120;top:12348;width:6916;height:108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" fillcolor="white [3201]" strokeweight=".5pt">
              <v:textbox inset="1mm,1mm,1mm,1mm">
                <w:txbxContent>
                  <w:p w:rsidR="00021998" w:rsidRDefault="00021998" w:rsidP="000E3B44">
                    <w:pPr>
                      <w:pStyle w:val="NormalWeb"/>
                      <w:widowControl w:val="0"/>
                      <w:snapToGrid w:val="0"/>
                      <w:spacing w:before="0" w:beforeAutospacing="0" w:after="0" w:afterAutospacing="0"/>
                      <w:jc w:val="left"/>
                    </w:pPr>
                    <w:r>
                      <w:rPr>
                        <w:rFonts w:ascii="Calibri" w:eastAsia="MS PMincho" w:hAnsi="Calibri" w:cs="Tahoma" w:hint="eastAsia"/>
                        <w:sz w:val="16"/>
                        <w:szCs w:val="16"/>
                      </w:rPr>
                      <w:t>Sub-project proponents (Factories, commercial facilities, etc.)</w:t>
                    </w:r>
                  </w:p>
                </w:txbxContent>
              </v:textbox>
            </v:shape>
            <v:shape id="テキスト ボックス 6" o:spid="_x0000_s1040" type="#_x0000_t202" style="position:absolute;left:46218;top:25473;width:6563;height:59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" fillcolor="white [3201]" strokeweight=".5pt">
              <v:textbox inset="1mm,1mm,1mm,1mm">
                <w:txbxContent>
                  <w:p w:rsidR="00021998" w:rsidRDefault="00021998" w:rsidP="000E3B44">
                    <w:pPr>
                      <w:pStyle w:val="NormalWeb"/>
                      <w:widowControl w:val="0"/>
                      <w:snapToGrid w:val="0"/>
                      <w:spacing w:before="0" w:beforeAutospacing="0" w:after="0" w:afterAutospacing="0"/>
                      <w:jc w:val="left"/>
                    </w:pPr>
                    <w:r>
                      <w:rPr>
                        <w:rFonts w:ascii="Calibri" w:eastAsia="MS PMincho" w:hAnsi="Calibri" w:cs="Tahoma" w:hint="eastAsia"/>
                        <w:sz w:val="16"/>
                        <w:szCs w:val="16"/>
                      </w:rPr>
                      <w:t>End user (Residential and small businesses)</w:t>
                    </w:r>
                  </w:p>
                </w:txbxContent>
              </v:textbox>
            </v:shape>
            <v:shapetype id="_x0000_t32" coordsize="21600,21600" o:spt="32" o:oned="t" path="m,l21600,21600e" filled="f">
              <v:path arrowok="t" fillok="f" o:connecttype="none"/>
              <o:lock v:ext="edit" shapetype="t"/>
            </v:shapetype>
            <v:shape id="直線矢印コネクタ 393" o:spid="_x0000_s1041" type="#_x0000_t32" style="position:absolute;left:37144;top:27516;width:907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" strokecolor="#a5a5a5 [2092]" strokeweight="2pt">
              <v:stroke dashstyle="1 1" endarrow="open"/>
            </v:shape>
            <v:shape id="直線矢印コネクタ 413" o:spid="_x0000_s1042" type="#_x0000_t32" style="position:absolute;left:22285;top:27528;width:8382;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" strokecolor="#a5a5a5 [2092]" strokeweight="2pt">
              <v:stroke dashstyle="1 1" endarrow="open"/>
            </v:shape>
            <v:shape id="直線矢印コネクタ 414" o:spid="_x0000_s1043" type="#_x0000_t32" style="position:absolute;left:5929;top:25442;width:4550;height:9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" strokecolor="#a5a5a5 [2092]" strokeweight="2pt">
              <v:stroke dashstyle="1 1" endarrow="open"/>
            </v:shape>
            <v:shape id="直線矢印コネクタ 415" o:spid="_x0000_s1044" type="#_x0000_t32" style="position:absolute;left:13616;top:25442;width:4106;height:9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" strokecolor="#a5a5a5 [2092]" strokeweight="2pt">
              <v:stroke dashstyle="1 1" endarrow="open"/>
            </v:shape>
            <v:shape id="直線矢印コネクタ 627776" o:spid="_x0000_s1045" type="#_x0000_t32" style="position:absolute;left:22286;top:16852;width:23838;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" strokecolor="#a5a5a5 [2092]" strokeweight="2pt">
              <v:stroke dashstyle="1 1" endarrow="open"/>
            </v:shape>
            <v:shapetype id="_x0000_t33" coordsize="21600,21600" o:spt="33" o:oned="t" path="m,l21600,r,21600e" filled="f">
              <v:stroke joinstyle="miter"/>
              <v:path arrowok="t" fillok="f" o:connecttype="none"/>
              <o:lock v:ext="edit" shapetype="t"/>
            </v:shapetype>
            <v:shape id="カギ線コネクタ 627777" o:spid="_x0000_s1046" type="#_x0000_t33" style="position:absolute;left:6195;top:-1025;width:1212;height:8687;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" strokecolor="#a5a5a5 [2092]" strokeweight="1pt">
              <v:stroke dashstyle="1 1" endarrow="open"/>
            </v:shape>
            <v:shape id="カギ線コネクタ 627778" o:spid="_x0000_s1047" type="#_x0000_t33" style="position:absolute;left:1973;top:6142;width:11299;height:6862;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" strokecolor="#a5a5a5 [2092]" strokeweight="1pt">
              <v:stroke endarrow="open"/>
            </v:shape>
            <v:shape id="直線矢印コネクタ 627779" o:spid="_x0000_s1048" type="#_x0000_t32" style="position:absolute;left:5930;top:36217;width:375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" strokecolor="#a5a5a5 [2092]" strokeweight="2pt">
              <v:stroke dashstyle="1 1" endarrow="open"/>
            </v:shape>
            <v:shape id="直線矢印コネクタ 627780" o:spid="_x0000_s1049" type="#_x0000_t32" style="position:absolute;left:5930;top:34902;width:369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" strokecolor="black [3213]" strokeweight="2pt">
              <v:stroke endarrow="open"/>
            </v:shape>
            <v:shape id="テキスト ボックス 627781" o:spid="_x0000_s1050" type="#_x0000_t202" style="position:absolute;left:9621;top:33645;width:11009;height:36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" filled="f" stroked="f" strokeweight=".5pt">
              <v:textbox inset="1mm,1mm,1mm,1mm">
                <w:txbxContent>
                  <w:p w:rsidR="00021998" w:rsidRDefault="00021998" w:rsidP="000E3B44">
                    <w:pPr>
                      <w:snapToGrid w:val="0"/>
                      <w:rPr>
                        <w:rFonts w:ascii="Calibri" w:hAnsi="Calibri"/>
                        <w:sz w:val="18"/>
                        <w:szCs w:val="18"/>
                      </w:rPr>
                    </w:pPr>
                    <w:r w:rsidRPr="00E97D07">
                      <w:rPr>
                        <w:rFonts w:ascii="Calibri" w:hAnsi="Calibri"/>
                        <w:sz w:val="18"/>
                        <w:szCs w:val="18"/>
                      </w:rPr>
                      <w:t>Lending / borrowing</w:t>
                    </w:r>
                  </w:p>
                  <w:p w:rsidR="00021998" w:rsidRPr="00E97D07" w:rsidRDefault="00021998" w:rsidP="000E3B44">
                    <w:pPr>
                      <w:snapToGrid w:val="0"/>
                      <w:rPr>
                        <w:rFonts w:ascii="Calibri" w:hAnsi="Calibri"/>
                        <w:sz w:val="18"/>
                        <w:szCs w:val="18"/>
                      </w:rPr>
                    </w:pPr>
                    <w:r>
                      <w:rPr>
                        <w:rFonts w:ascii="Calibri" w:hAnsi="Calibri" w:hint="eastAsia"/>
                        <w:sz w:val="18"/>
                        <w:szCs w:val="18"/>
                      </w:rPr>
                      <w:t>Payback</w:t>
                    </w:r>
                  </w:p>
                </w:txbxContent>
              </v:textbox>
            </v:shape>
            <v:shape id="テキスト ボックス 13" o:spid="_x0000_s1051" type="#_x0000_t202" style="position:absolute;left:23517;top:11639;width:14577;height:236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" filled="f" stroked="f" strokeweight=".5pt">
              <v:textbox inset="1mm,1mm,1mm,1mm">
                <w:txbxContent>
                  <w:p w:rsidR="00021998" w:rsidRPr="002745A3" w:rsidRDefault="00021998" w:rsidP="000E3B44">
                    <w:pPr>
                      <w:pStyle w:val="NormalWeb"/>
                      <w:snapToGrid w:val="0"/>
                      <w:spacing w:before="0" w:beforeAutospacing="0" w:after="0" w:afterAutospacing="0"/>
                      <w:rPr>
                        <w:color w:val="FF0000"/>
                      </w:rPr>
                    </w:pPr>
                    <w:r w:rsidRPr="002745A3">
                      <w:rPr>
                        <w:rFonts w:ascii="Calibri" w:eastAsia="MS PMincho" w:hAnsi="Calibri" w:cs="Times New Roman" w:hint="eastAsia"/>
                        <w:color w:val="FF0000"/>
                        <w:kern w:val="2"/>
                        <w:sz w:val="18"/>
                        <w:szCs w:val="18"/>
                      </w:rPr>
                      <w:t>A-type loan</w:t>
                    </w:r>
                  </w:p>
                </w:txbxContent>
              </v:textbox>
            </v:shape>
            <v:shape id="テキスト ボックス 13" o:spid="_x0000_s1052" type="#_x0000_t202" style="position:absolute;left:22237;top:31432;width:8569;height:363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HUxwAAAN8AAAAPAAAAZHJzL2Rvd25yZXYueG1sRI9Ba8JA&#10;FITvQv/D8gq96UYL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EdCodTHAAAA3wAA&#10;AA8AAAAAAAAAAAAAAAAABwIAAGRycy9kb3ducmV2LnhtbFBLBQYAAAAAAwADALcAAAD7AgAAAAA=&#10;" filled="f" stroked="f" strokeweight=".5pt">
              <v:textbox inset="1mm,1mm,1mm,1mm">
                <w:txbxContent>
                  <w:p w:rsidR="00021998" w:rsidRPr="002745A3" w:rsidRDefault="00021998" w:rsidP="000E3B44">
                    <w:pPr>
                      <w:pStyle w:val="NormalWeb"/>
                      <w:snapToGrid w:val="0"/>
                      <w:spacing w:before="0" w:beforeAutospacing="0" w:after="0" w:afterAutospacing="0"/>
                      <w:rPr>
                        <w:color w:val="0070C0"/>
                      </w:rPr>
                    </w:pPr>
                    <w:r w:rsidRPr="002745A3">
                      <w:rPr>
                        <w:rFonts w:ascii="Calibri" w:eastAsia="MS PMincho" w:hAnsi="Calibri" w:cs="Times New Roman" w:hint="eastAsia"/>
                        <w:color w:val="0070C0"/>
                        <w:sz w:val="18"/>
                        <w:szCs w:val="18"/>
                      </w:rPr>
                      <w:t>B</w:t>
                    </w:r>
                    <w:r w:rsidRPr="002745A3">
                      <w:rPr>
                        <w:rFonts w:ascii="Calibri" w:eastAsia="MS PMincho" w:hAnsi="Calibri" w:cs="Times New Roman"/>
                        <w:color w:val="0070C0"/>
                        <w:sz w:val="18"/>
                        <w:szCs w:val="18"/>
                      </w:rPr>
                      <w:t xml:space="preserve">-type loan </w:t>
                    </w:r>
                  </w:p>
                </w:txbxContent>
              </v:textbox>
            </v:shape>
            <v:shape id="テキスト ボックス 13" o:spid="_x0000_s1053" type="#_x0000_t202" style="position:absolute;left:22285;top:28752;width:8608;height:35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mgxwAAAN8AAAAPAAAAZHJzL2Rvd25yZXYueG1sRI9Ba8JA&#10;FITvQv/D8gq96UYp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MirOaDHAAAA3wAA&#10;AA8AAAAAAAAAAAAAAAAABwIAAGRycy9kb3ducmV2LnhtbFBLBQYAAAAAAwADALcAAAD7AgAAAAA=&#10;" filled="f" stroked="f" strokeweight=".5pt">
              <v:textbox inset="1mm,1mm,1mm,1mm">
                <w:txbxContent>
                  <w:p w:rsidR="00021998" w:rsidRDefault="00021998" w:rsidP="000E3B44">
                    <w:pPr>
                      <w:pStyle w:val="NormalWeb"/>
                      <w:snapToGrid w:val="0"/>
                      <w:spacing w:before="0" w:beforeAutospacing="0" w:after="0" w:afterAutospacing="0"/>
                    </w:pPr>
                    <w:r>
                      <w:rPr>
                        <w:rFonts w:ascii="Calibri" w:eastAsia="MS PMincho" w:hAnsi="Calibri" w:cs="Times New Roman" w:hint="eastAsia"/>
                        <w:sz w:val="18"/>
                        <w:szCs w:val="18"/>
                      </w:rPr>
                      <w:t>Participation agreement</w:t>
                    </w:r>
                  </w:p>
                </w:txbxContent>
              </v:textbox>
            </v:shape>
            <v:shape id="テキスト ボックス 13" o:spid="_x0000_s1054" type="#_x0000_t202" style="position:absolute;left:37136;top:30393;width:9077;height:3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" filled="f" stroked="f" strokeweight=".5pt">
              <v:textbox inset="1mm,1mm,1mm,1mm">
                <w:txbxContent>
                  <w:p w:rsidR="00021998" w:rsidRDefault="00021998" w:rsidP="000E3B44">
                    <w:pPr>
                      <w:pStyle w:val="NormalWeb"/>
                      <w:spacing w:before="0" w:beforeAutospacing="0" w:after="0" w:afterAutospacing="0"/>
                    </w:pPr>
                    <w:r>
                      <w:rPr>
                        <w:rFonts w:ascii="Calibri" w:eastAsia="MS PMincho" w:hAnsi="Calibri" w:cs="Times New Roman" w:hint="eastAsia"/>
                        <w:sz w:val="18"/>
                        <w:szCs w:val="18"/>
                      </w:rPr>
                      <w:t>Installment sales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627786" o:spid="_x0000_s1055" type="#_x0000_t13" style="position:absolute;left:37138;top:27986;width:9069;height:32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" adj="17719" fillcolor="white [3201]" strokecolor="black [3213]" strokeweight="1pt">
              <v:textbox inset=".5mm,0,.5mm,0">
                <w:txbxContent>
                  <w:p w:rsidR="00021998" w:rsidRPr="003142A1" w:rsidRDefault="00021998" w:rsidP="000E3B44">
                    <w:pPr>
                      <w:pStyle w:val="NormalWeb"/>
                      <w:snapToGrid w:val="0"/>
                      <w:spacing w:before="0" w:beforeAutospacing="0" w:after="0" w:afterAutospacing="0"/>
                      <w:rPr>
                        <w:sz w:val="16"/>
                        <w:szCs w:val="10"/>
                      </w:rPr>
                    </w:pPr>
                    <w:r>
                      <w:rPr>
                        <w:rFonts w:ascii="Calibri" w:eastAsia="MS PMincho" w:hAnsi="Calibri" w:cs="Times New Roman"/>
                        <w:sz w:val="16"/>
                        <w:szCs w:val="10"/>
                      </w:rPr>
                      <w:t>EE&amp;C</w:t>
                    </w:r>
                    <w:r w:rsidRPr="003142A1">
                      <w:rPr>
                        <w:rFonts w:ascii="Calibri" w:eastAsia="MS PMincho" w:hAnsi="Calibri" w:cs="Times New Roman" w:hint="eastAsia"/>
                        <w:sz w:val="16"/>
                        <w:szCs w:val="10"/>
                      </w:rPr>
                      <w:t xml:space="preserve"> appliances</w:t>
                    </w:r>
                  </w:p>
                  <w:p w:rsidR="00021998" w:rsidRPr="003142A1" w:rsidRDefault="00021998" w:rsidP="000E3B44">
                    <w:pPr>
                      <w:pStyle w:val="NormalWeb"/>
                      <w:snapToGrid w:val="0"/>
                      <w:spacing w:before="0" w:beforeAutospacing="0" w:after="0" w:afterAutospacing="0"/>
                      <w:rPr>
                        <w:sz w:val="16"/>
                        <w:szCs w:val="10"/>
                      </w:rPr>
                    </w:pPr>
                  </w:p>
                </w:txbxContent>
              </v:textbox>
            </v:shape>
            <v:shape id="テキスト ボックス 13" o:spid="_x0000_s1056" type="#_x0000_t202" style="position:absolute;left:21166;top:7408;width:8965;height:376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" filled="f" stroked="f" strokeweight=".5pt">
              <v:textbox inset="1mm,1mm,1mm,1mm">
                <w:txbxContent>
                  <w:p w:rsidR="00021998" w:rsidRPr="00531D92" w:rsidRDefault="00021998" w:rsidP="000E3B44">
                    <w:pPr>
                      <w:pStyle w:val="NormalWeb"/>
                      <w:snapToGrid w:val="0"/>
                      <w:spacing w:before="0" w:beforeAutospacing="0" w:after="0" w:afterAutospacing="0"/>
                      <w:jc w:val="left"/>
                      <w:rPr>
                        <w:rFonts w:ascii="Calibri" w:hAnsi="Calibri"/>
                        <w:sz w:val="20"/>
                      </w:rPr>
                    </w:pPr>
                    <w:r w:rsidRPr="00531D92">
                      <w:rPr>
                        <w:rFonts w:ascii="Calibri" w:hAnsi="Calibri"/>
                        <w:sz w:val="20"/>
                      </w:rPr>
                      <w:t>Data collection and reporting</w:t>
                    </w:r>
                  </w:p>
                </w:txbxContent>
              </v:textbox>
            </v:shape>
            <v:shape id="テキスト ボックス 13" o:spid="_x0000_s1057" type="#_x0000_t202" style="position:absolute;left:12666;top:7442;width:6088;height:3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" filled="f" stroked="f" strokeweight=".5pt">
              <v:textbox inset="1mm,1mm,1mm,1mm">
                <w:txbxContent>
                  <w:p w:rsidR="00021998" w:rsidRDefault="00021998" w:rsidP="000E3B44">
                    <w:pPr>
                      <w:pStyle w:val="NormalWeb"/>
                      <w:snapToGrid w:val="0"/>
                      <w:spacing w:before="0" w:beforeAutospacing="0" w:after="0" w:afterAutospacing="0"/>
                      <w:jc w:val="left"/>
                    </w:pPr>
                    <w:r>
                      <w:rPr>
                        <w:rFonts w:ascii="Calibri" w:hAnsi="Calibri" w:hint="eastAsia"/>
                        <w:sz w:val="20"/>
                        <w:szCs w:val="20"/>
                      </w:rPr>
                      <w:t>Policy and manuals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27789" o:spid="_x0000_s1058" type="#_x0000_t67" style="position:absolute;left:18367;top:6369;width:1557;height:88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" adj="19700" fillcolor="white [3201]" strokecolor="#bfbfbf [2412]" strokeweight="1pt"/>
            <v:shape id="下矢印 627790" o:spid="_x0000_s1059" type="#_x0000_t67" style="position:absolute;left:19924;top:6372;width:1555;height:8850;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" adj="19702" fillcolor="white [3201]" strokecolor="#bfbfbf [2412]" strokeweight="1pt"/>
            <v:shape id="テキスト ボックス 13" o:spid="_x0000_s1060" type="#_x0000_t202" style="position:absolute;left:6839;top:9456;width:7445;height:37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" filled="f" stroked="f" strokeweight=".5pt">
              <v:textbox inset="1mm,1mm,1mm,1mm">
                <w:txbxContent>
                  <w:p w:rsidR="00021998" w:rsidRDefault="00021998" w:rsidP="000E3B44">
                    <w:pPr>
                      <w:pStyle w:val="NormalWeb"/>
                      <w:snapToGrid w:val="0"/>
                      <w:spacing w:before="0" w:beforeAutospacing="0" w:after="0" w:afterAutospacing="0"/>
                      <w:jc w:val="left"/>
                    </w:pPr>
                    <w:r>
                      <w:rPr>
                        <w:rFonts w:ascii="Calibri" w:hAnsi="Calibri"/>
                        <w:sz w:val="20"/>
                        <w:szCs w:val="20"/>
                      </w:rPr>
                      <w:t>P</w:t>
                    </w:r>
                    <w:r>
                      <w:rPr>
                        <w:rFonts w:ascii="Calibri" w:hAnsi="Calibri" w:hint="eastAsia"/>
                        <w:sz w:val="20"/>
                        <w:szCs w:val="20"/>
                      </w:rPr>
                      <w:t>roject entrustment</w:t>
                    </w:r>
                  </w:p>
                </w:txbxContent>
              </v:textbox>
            </v:shape>
            <v:shape id="テキスト ボックス 13" o:spid="_x0000_s1061" type="#_x0000_t202" style="position:absolute;left:33169;top:13128;width:10169;height:25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" filled="f" stroked="f" strokeweight=".5pt">
              <v:textbox inset="1mm,1mm,1mm,1mm">
                <w:txbxContent>
                  <w:p w:rsidR="00021998" w:rsidRDefault="00021998" w:rsidP="000E3B44">
                    <w:pPr>
                      <w:pStyle w:val="NormalWeb"/>
                      <w:spacing w:before="0" w:beforeAutospacing="0" w:after="0" w:afterAutospacing="0"/>
                    </w:pPr>
                    <w:r>
                      <w:rPr>
                        <w:rFonts w:ascii="Calibri" w:eastAsia="MS PMincho" w:hAnsi="Calibri" w:cs="Times New Roman" w:hint="eastAsia"/>
                        <w:sz w:val="18"/>
                        <w:szCs w:val="18"/>
                      </w:rPr>
                      <w:t>On-lending Loan</w:t>
                    </w:r>
                  </w:p>
                </w:txbxContent>
              </v:textbox>
            </v:shape>
            <v:shape id="テキスト ボックス 13" o:spid="_x0000_s1062" type="#_x0000_t202" style="position:absolute;left:10948;top:17188;width:9068;height:249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" filled="f" stroked="f" strokeweight=".5pt">
              <v:textbox inset="1mm,1mm,1mm,1mm">
                <w:txbxContent>
                  <w:p w:rsidR="00021998" w:rsidRDefault="00021998" w:rsidP="000E3B44">
                    <w:pPr>
                      <w:pStyle w:val="NormalWeb"/>
                      <w:spacing w:before="0" w:beforeAutospacing="0" w:after="0" w:afterAutospacing="0"/>
                    </w:pPr>
                    <w:r>
                      <w:rPr>
                        <w:rFonts w:ascii="Calibri" w:eastAsia="MS PMincho" w:hAnsi="Calibri" w:cs="Times New Roman" w:hint="eastAsia"/>
                        <w:sz w:val="18"/>
                        <w:szCs w:val="18"/>
                      </w:rPr>
                      <w:t>Subsidiary l</w:t>
                    </w:r>
                    <w:r>
                      <w:rPr>
                        <w:rFonts w:ascii="Calibri" w:eastAsia="MS PMincho" w:hAnsi="Calibri" w:cs="Times New Roman"/>
                        <w:sz w:val="18"/>
                        <w:szCs w:val="18"/>
                      </w:rPr>
                      <w:t>oan</w:t>
                    </w:r>
                  </w:p>
                </w:txbxContent>
              </v:textbox>
            </v:shape>
            <w10:wrap type="none"/>
            <w10:anchorlock/>
          </v:group>
        </w:pict>
      </w:r>
    </w:p>
    <w:p w:rsidR="000E3B44" w:rsidRPr="008F0B87" w:rsidRDefault="000E3B44" w:rsidP="000E3B44">
      <w:pPr>
        <w:pStyle w:val="Source"/>
        <w:snapToGrid w:val="0"/>
      </w:pPr>
      <w:r w:rsidRPr="008F0B87">
        <w:t xml:space="preserve">Source: JICA (2016) Preparatory Survey for Energy Efficiency and Conservation Promotion Financing Project Final Report </w:t>
      </w:r>
    </w:p>
    <w:p w:rsidR="000E3B44" w:rsidRPr="008F0B87" w:rsidRDefault="000E3B44" w:rsidP="000E3B44">
      <w:pPr>
        <w:pStyle w:val="Table"/>
        <w:rPr>
          <w:lang w:val="en-GB"/>
        </w:rPr>
      </w:pPr>
      <w:r w:rsidRPr="008F0B87">
        <w:rPr>
          <w:lang w:val="en-GB"/>
        </w:rPr>
        <w:t>Figure 1 Project Structure</w:t>
      </w:r>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There are two channels for extending the EE&amp;C promotion financing loan, which are: </w:t>
      </w:r>
    </w:p>
    <w:p w:rsidR="000E3B44" w:rsidRPr="008F0B87" w:rsidRDefault="000E3B44" w:rsidP="000E3B44">
      <w:pPr>
        <w:ind w:leftChars="175" w:left="850" w:hangingChars="179" w:hanging="430"/>
        <w:rPr>
          <w:lang w:val="en-GB"/>
        </w:rPr>
      </w:pPr>
      <w:r w:rsidRPr="008F0B87">
        <w:rPr>
          <w:lang w:val="en-GB"/>
        </w:rPr>
        <w:t>(a)</w:t>
      </w:r>
      <w:r w:rsidRPr="008F0B87">
        <w:rPr>
          <w:lang w:val="en-GB"/>
        </w:rPr>
        <w:tab/>
        <w:t xml:space="preserve">A-type loan: IFIs lend money directly to the companies and organisations who are introducing the EE&amp;C equipment, and; </w:t>
      </w:r>
    </w:p>
    <w:p w:rsidR="000E3B44" w:rsidRPr="008F0B87" w:rsidRDefault="000E3B44" w:rsidP="000E3B44">
      <w:pPr>
        <w:ind w:leftChars="175" w:left="850" w:hangingChars="179" w:hanging="430"/>
        <w:rPr>
          <w:lang w:val="en-GB"/>
        </w:rPr>
      </w:pPr>
      <w:r w:rsidRPr="008F0B87">
        <w:rPr>
          <w:lang w:val="en-GB"/>
        </w:rPr>
        <w:t>(b)</w:t>
      </w:r>
      <w:r w:rsidRPr="008F0B87">
        <w:rPr>
          <w:lang w:val="en-GB"/>
        </w:rPr>
        <w:tab/>
        <w:t>B-type loan: There is an intermediary distribution organisation called “participating distributors (PDs)” who supply EE&amp;C equipment (</w:t>
      </w:r>
      <w:r>
        <w:rPr>
          <w:lang w:val="en-GB"/>
        </w:rPr>
        <w:t>ho</w:t>
      </w:r>
      <w:r w:rsidRPr="008F0B87">
        <w:rPr>
          <w:lang w:val="en-GB"/>
        </w:rPr>
        <w:t xml:space="preserve">me appliances).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13" w:name="_Toc500199686"/>
      <w:bookmarkStart w:id="14" w:name="_Toc503887759"/>
      <w:r w:rsidRPr="008F0B87">
        <w:rPr>
          <w:lang w:val="en-GB" w:eastAsia="ja-JP"/>
        </w:rPr>
        <w:t>1.5 Subject of Loan</w:t>
      </w:r>
      <w:bookmarkEnd w:id="13"/>
      <w:bookmarkEnd w:id="14"/>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EE&amp;C promotion financing is designed to cover three components which are: </w:t>
      </w:r>
    </w:p>
    <w:p w:rsidR="000E3B44" w:rsidRPr="008F0B87" w:rsidRDefault="000E3B44" w:rsidP="000E3B44">
      <w:pPr>
        <w:ind w:leftChars="175" w:left="850" w:hangingChars="179" w:hanging="430"/>
        <w:rPr>
          <w:lang w:val="en-GB"/>
        </w:rPr>
      </w:pPr>
      <w:r w:rsidRPr="008F0B87">
        <w:rPr>
          <w:lang w:val="en-GB"/>
        </w:rPr>
        <w:t>(a)</w:t>
      </w:r>
      <w:r w:rsidRPr="008F0B87">
        <w:rPr>
          <w:lang w:val="en-GB"/>
        </w:rPr>
        <w:tab/>
        <w:t xml:space="preserve">Component I </w:t>
      </w:r>
      <w:r w:rsidRPr="008F0B87">
        <w:rPr>
          <w:lang w:val="en-GB"/>
        </w:rPr>
        <w:tab/>
        <w:t>: Industry / commercial sector component</w:t>
      </w:r>
    </w:p>
    <w:p w:rsidR="000E3B44" w:rsidRPr="008F0B87" w:rsidRDefault="000E3B44" w:rsidP="000E3B44">
      <w:pPr>
        <w:ind w:leftChars="175" w:left="850" w:hangingChars="179" w:hanging="430"/>
        <w:rPr>
          <w:lang w:val="en-GB"/>
        </w:rPr>
      </w:pPr>
      <w:r w:rsidRPr="008F0B87">
        <w:rPr>
          <w:lang w:val="en-GB"/>
        </w:rPr>
        <w:t>(b)</w:t>
      </w:r>
      <w:r w:rsidRPr="008F0B87">
        <w:rPr>
          <w:lang w:val="en-GB"/>
        </w:rPr>
        <w:tab/>
        <w:t>Component II</w:t>
      </w:r>
      <w:r w:rsidRPr="008F0B87">
        <w:rPr>
          <w:lang w:val="en-GB"/>
        </w:rPr>
        <w:tab/>
        <w:t>: Building sector component</w:t>
      </w:r>
    </w:p>
    <w:p w:rsidR="000E3B44" w:rsidRPr="008F0B87" w:rsidRDefault="000E3B44" w:rsidP="000E3B44">
      <w:pPr>
        <w:ind w:leftChars="175" w:left="850" w:hangingChars="179" w:hanging="430"/>
        <w:rPr>
          <w:lang w:val="en-GB"/>
        </w:rPr>
      </w:pPr>
      <w:r w:rsidRPr="008F0B87">
        <w:rPr>
          <w:lang w:val="en-GB"/>
        </w:rPr>
        <w:t>(c)</w:t>
      </w:r>
      <w:r w:rsidRPr="008F0B87">
        <w:rPr>
          <w:lang w:val="en-GB"/>
        </w:rPr>
        <w:tab/>
        <w:t>Component III</w:t>
      </w:r>
      <w:r w:rsidRPr="008F0B87">
        <w:rPr>
          <w:lang w:val="en-GB"/>
        </w:rPr>
        <w:tab/>
        <w:t>: Home appliances component</w:t>
      </w:r>
    </w:p>
    <w:p w:rsidR="000E3B44" w:rsidRPr="008F0B87" w:rsidRDefault="000E3B44" w:rsidP="000E3B44">
      <w:pPr>
        <w:rPr>
          <w:lang w:val="en-GB"/>
        </w:rPr>
      </w:pPr>
    </w:p>
    <w:p w:rsidR="000E3B44" w:rsidRPr="008F0B87" w:rsidRDefault="000E3B44" w:rsidP="000E3B44">
      <w:pPr>
        <w:rPr>
          <w:lang w:val="en-GB"/>
        </w:rPr>
      </w:pPr>
      <w:r w:rsidRPr="008F0B87">
        <w:rPr>
          <w:lang w:val="en-GB"/>
        </w:rPr>
        <w:t xml:space="preserve">Loans for components I and II are extended through A-type loan channel, while loan for component III is extended through B-type loan channel. </w:t>
      </w:r>
    </w:p>
    <w:p w:rsidR="000E3B44" w:rsidRPr="008F0B87" w:rsidRDefault="000E3B44" w:rsidP="000E3B44">
      <w:pPr>
        <w:rPr>
          <w:lang w:val="en-GB"/>
        </w:rPr>
      </w:pPr>
    </w:p>
    <w:p w:rsidR="000E3B44" w:rsidRPr="008F0B87" w:rsidRDefault="000E3B44" w:rsidP="000E3B44">
      <w:pPr>
        <w:pStyle w:val="Table"/>
        <w:rPr>
          <w:lang w:val="en-GB"/>
        </w:rPr>
      </w:pPr>
      <w:r w:rsidRPr="008F0B87">
        <w:rPr>
          <w:lang w:val="en-GB"/>
        </w:rPr>
        <w:t>Table 1 Three components as the subject of the Loan</w:t>
      </w:r>
    </w:p>
    <w:tbl>
      <w:tblPr>
        <w:tblStyle w:val="TableGrid"/>
        <w:tblW w:w="8688" w:type="dxa"/>
        <w:tblBorders>
          <w:top w:val="single" w:sz="12" w:space="0" w:color="auto"/>
          <w:left w:val="none" w:sz="0" w:space="0" w:color="auto"/>
          <w:bottom w:val="single" w:sz="12" w:space="0" w:color="auto"/>
          <w:right w:val="none" w:sz="0" w:space="0" w:color="auto"/>
        </w:tblBorders>
        <w:tblLook w:val="04A0"/>
      </w:tblPr>
      <w:tblGrid>
        <w:gridCol w:w="2376"/>
        <w:gridCol w:w="1843"/>
        <w:gridCol w:w="2551"/>
        <w:gridCol w:w="1918"/>
      </w:tblGrid>
      <w:tr w:rsidR="000E3B44" w:rsidRPr="008F0B87" w:rsidTr="00525EEF">
        <w:tc>
          <w:tcPr>
            <w:tcW w:w="2376" w:type="dxa"/>
            <w:tcBorders>
              <w:top w:val="single" w:sz="12" w:space="0" w:color="auto"/>
              <w:bottom w:val="single" w:sz="12" w:space="0" w:color="auto"/>
            </w:tcBorders>
          </w:tcPr>
          <w:p w:rsidR="000E3B44" w:rsidRPr="008F0B87" w:rsidRDefault="000E3B44" w:rsidP="00525EEF">
            <w:pPr>
              <w:snapToGrid w:val="0"/>
              <w:rPr>
                <w:lang w:val="en-GB"/>
              </w:rPr>
            </w:pPr>
            <w:r w:rsidRPr="008F0B87">
              <w:rPr>
                <w:lang w:val="en-GB"/>
              </w:rPr>
              <w:t>Component</w:t>
            </w:r>
          </w:p>
        </w:tc>
        <w:tc>
          <w:tcPr>
            <w:tcW w:w="1843" w:type="dxa"/>
            <w:tcBorders>
              <w:top w:val="single" w:sz="12" w:space="0" w:color="auto"/>
              <w:bottom w:val="single" w:sz="12" w:space="0" w:color="auto"/>
            </w:tcBorders>
          </w:tcPr>
          <w:p w:rsidR="000E3B44" w:rsidRPr="008F0B87" w:rsidRDefault="000E3B44" w:rsidP="00525EEF">
            <w:pPr>
              <w:snapToGrid w:val="0"/>
              <w:rPr>
                <w:lang w:val="en-GB"/>
              </w:rPr>
            </w:pPr>
            <w:r w:rsidRPr="008F0B87">
              <w:rPr>
                <w:lang w:val="en-GB"/>
              </w:rPr>
              <w:t>User</w:t>
            </w:r>
          </w:p>
        </w:tc>
        <w:tc>
          <w:tcPr>
            <w:tcW w:w="2551" w:type="dxa"/>
            <w:tcBorders>
              <w:top w:val="single" w:sz="12" w:space="0" w:color="auto"/>
              <w:bottom w:val="single" w:sz="12" w:space="0" w:color="auto"/>
            </w:tcBorders>
          </w:tcPr>
          <w:p w:rsidR="000E3B44" w:rsidRPr="008F0B87" w:rsidRDefault="000E3B44" w:rsidP="00525EEF">
            <w:pPr>
              <w:snapToGrid w:val="0"/>
              <w:rPr>
                <w:lang w:val="en-GB"/>
              </w:rPr>
            </w:pPr>
            <w:r w:rsidRPr="008F0B87">
              <w:rPr>
                <w:lang w:val="en-GB"/>
              </w:rPr>
              <w:t>Subject of loan</w:t>
            </w:r>
          </w:p>
        </w:tc>
        <w:tc>
          <w:tcPr>
            <w:tcW w:w="1918" w:type="dxa"/>
            <w:tcBorders>
              <w:top w:val="single" w:sz="12" w:space="0" w:color="auto"/>
              <w:bottom w:val="single" w:sz="12" w:space="0" w:color="auto"/>
            </w:tcBorders>
          </w:tcPr>
          <w:p w:rsidR="000E3B44" w:rsidRPr="008F0B87" w:rsidRDefault="000E3B44" w:rsidP="00525EEF">
            <w:pPr>
              <w:snapToGrid w:val="0"/>
              <w:rPr>
                <w:lang w:val="en-GB"/>
              </w:rPr>
            </w:pPr>
            <w:r w:rsidRPr="008F0B87">
              <w:rPr>
                <w:lang w:val="en-GB"/>
              </w:rPr>
              <w:t>Supporting mechanism</w:t>
            </w:r>
          </w:p>
        </w:tc>
      </w:tr>
      <w:tr w:rsidR="000E3B44" w:rsidRPr="008F0B87" w:rsidTr="00525EEF">
        <w:tc>
          <w:tcPr>
            <w:tcW w:w="2376" w:type="dxa"/>
            <w:tcBorders>
              <w:top w:val="single" w:sz="12" w:space="0" w:color="auto"/>
            </w:tcBorders>
          </w:tcPr>
          <w:p w:rsidR="000E3B44" w:rsidRPr="008F0B87" w:rsidRDefault="000E3B44" w:rsidP="00525EEF">
            <w:pPr>
              <w:snapToGrid w:val="0"/>
              <w:rPr>
                <w:lang w:val="en-GB"/>
              </w:rPr>
            </w:pPr>
            <w:r w:rsidRPr="008F0B87">
              <w:rPr>
                <w:lang w:val="en-GB"/>
              </w:rPr>
              <w:lastRenderedPageBreak/>
              <w:t>(Component I) Industry / commercial sector component</w:t>
            </w:r>
          </w:p>
        </w:tc>
        <w:tc>
          <w:tcPr>
            <w:tcW w:w="1843" w:type="dxa"/>
            <w:tcBorders>
              <w:top w:val="single" w:sz="12" w:space="0" w:color="auto"/>
            </w:tcBorders>
          </w:tcPr>
          <w:p w:rsidR="000E3B44" w:rsidRPr="008F0B87" w:rsidRDefault="000E3B44" w:rsidP="00525EEF">
            <w:pPr>
              <w:snapToGrid w:val="0"/>
              <w:rPr>
                <w:lang w:val="en-GB"/>
              </w:rPr>
            </w:pPr>
            <w:r w:rsidRPr="008F0B87">
              <w:rPr>
                <w:lang w:val="en-GB"/>
              </w:rPr>
              <w:t xml:space="preserve">Companies and other organizations </w:t>
            </w:r>
          </w:p>
        </w:tc>
        <w:tc>
          <w:tcPr>
            <w:tcW w:w="2551" w:type="dxa"/>
            <w:tcBorders>
              <w:top w:val="single" w:sz="12" w:space="0" w:color="auto"/>
            </w:tcBorders>
          </w:tcPr>
          <w:p w:rsidR="000E3B44" w:rsidRPr="008F0B87" w:rsidRDefault="000E3B44" w:rsidP="00525EEF">
            <w:pPr>
              <w:snapToGrid w:val="0"/>
              <w:rPr>
                <w:lang w:val="en-GB"/>
              </w:rPr>
            </w:pPr>
            <w:r w:rsidRPr="008F0B87">
              <w:rPr>
                <w:lang w:val="en-GB"/>
              </w:rPr>
              <w:t>Energy efficient “listed” equipment at factory, office, commercial facility, etc.</w:t>
            </w:r>
          </w:p>
        </w:tc>
        <w:tc>
          <w:tcPr>
            <w:tcW w:w="1918" w:type="dxa"/>
            <w:tcBorders>
              <w:top w:val="single" w:sz="12" w:space="0" w:color="auto"/>
            </w:tcBorders>
          </w:tcPr>
          <w:p w:rsidR="000E3B44" w:rsidRPr="008F0B87" w:rsidRDefault="000E3B44" w:rsidP="00525EEF">
            <w:pPr>
              <w:snapToGrid w:val="0"/>
              <w:rPr>
                <w:lang w:val="en-GB"/>
              </w:rPr>
            </w:pPr>
            <w:r w:rsidRPr="008F0B87">
              <w:rPr>
                <w:lang w:val="en-GB"/>
              </w:rPr>
              <w:t>Energy management and auditing</w:t>
            </w:r>
          </w:p>
        </w:tc>
      </w:tr>
      <w:tr w:rsidR="000E3B44" w:rsidRPr="008F0B87" w:rsidTr="00525EEF">
        <w:tc>
          <w:tcPr>
            <w:tcW w:w="2376" w:type="dxa"/>
          </w:tcPr>
          <w:p w:rsidR="000E3B44" w:rsidRPr="008F0B87" w:rsidRDefault="000E3B44" w:rsidP="00525EEF">
            <w:pPr>
              <w:snapToGrid w:val="0"/>
              <w:rPr>
                <w:lang w:val="en-GB"/>
              </w:rPr>
            </w:pPr>
            <w:r w:rsidRPr="008F0B87">
              <w:rPr>
                <w:lang w:val="en-GB"/>
              </w:rPr>
              <w:t xml:space="preserve">(Component II) </w:t>
            </w:r>
            <w:r w:rsidRPr="008F0B87">
              <w:rPr>
                <w:lang w:val="en-GB"/>
              </w:rPr>
              <w:br/>
              <w:t>Building sector component</w:t>
            </w:r>
          </w:p>
        </w:tc>
        <w:tc>
          <w:tcPr>
            <w:tcW w:w="1843" w:type="dxa"/>
          </w:tcPr>
          <w:p w:rsidR="000E3B44" w:rsidRPr="008F0B87" w:rsidRDefault="000E3B44" w:rsidP="00525EEF">
            <w:pPr>
              <w:snapToGrid w:val="0"/>
              <w:rPr>
                <w:lang w:val="en-GB"/>
              </w:rPr>
            </w:pPr>
            <w:r w:rsidRPr="008F0B87">
              <w:rPr>
                <w:lang w:val="en-GB"/>
              </w:rPr>
              <w:t>Companies and other organizations</w:t>
            </w:r>
          </w:p>
        </w:tc>
        <w:tc>
          <w:tcPr>
            <w:tcW w:w="2551" w:type="dxa"/>
          </w:tcPr>
          <w:p w:rsidR="000E3B44" w:rsidRPr="008F0B87" w:rsidRDefault="000E3B44" w:rsidP="00525EEF">
            <w:pPr>
              <w:snapToGrid w:val="0"/>
              <w:rPr>
                <w:lang w:val="en-GB"/>
              </w:rPr>
            </w:pPr>
            <w:r w:rsidRPr="008F0B87">
              <w:rPr>
                <w:lang w:val="en-GB"/>
              </w:rPr>
              <w:t>Energy efficient “listed” equipment in buildings</w:t>
            </w:r>
          </w:p>
        </w:tc>
        <w:tc>
          <w:tcPr>
            <w:tcW w:w="1918" w:type="dxa"/>
          </w:tcPr>
          <w:p w:rsidR="000E3B44" w:rsidRPr="008F0B87" w:rsidRDefault="000E3B44" w:rsidP="00525EEF">
            <w:pPr>
              <w:snapToGrid w:val="0"/>
              <w:rPr>
                <w:lang w:val="en-GB"/>
              </w:rPr>
            </w:pPr>
            <w:r w:rsidRPr="008F0B87">
              <w:rPr>
                <w:lang w:val="en-GB"/>
              </w:rPr>
              <w:t>Green building rating programme</w:t>
            </w:r>
          </w:p>
        </w:tc>
      </w:tr>
      <w:tr w:rsidR="000E3B44" w:rsidRPr="008F0B87" w:rsidTr="00525EEF">
        <w:tc>
          <w:tcPr>
            <w:tcW w:w="2376" w:type="dxa"/>
          </w:tcPr>
          <w:p w:rsidR="000E3B44" w:rsidRPr="008F0B87" w:rsidRDefault="000E3B44" w:rsidP="00525EEF">
            <w:pPr>
              <w:snapToGrid w:val="0"/>
              <w:rPr>
                <w:lang w:val="en-GB"/>
              </w:rPr>
            </w:pPr>
            <w:r w:rsidRPr="008F0B87">
              <w:rPr>
                <w:lang w:val="en-GB"/>
              </w:rPr>
              <w:t>(Component III) Home appliances component</w:t>
            </w:r>
          </w:p>
        </w:tc>
        <w:tc>
          <w:tcPr>
            <w:tcW w:w="1843" w:type="dxa"/>
          </w:tcPr>
          <w:p w:rsidR="000E3B44" w:rsidRPr="008F0B87" w:rsidRDefault="000E3B44" w:rsidP="00525EEF">
            <w:pPr>
              <w:snapToGrid w:val="0"/>
              <w:rPr>
                <w:lang w:val="en-GB"/>
              </w:rPr>
            </w:pPr>
            <w:r w:rsidRPr="008F0B87">
              <w:rPr>
                <w:lang w:val="en-GB"/>
              </w:rPr>
              <w:t>Households and small businesses</w:t>
            </w:r>
          </w:p>
        </w:tc>
        <w:tc>
          <w:tcPr>
            <w:tcW w:w="2551" w:type="dxa"/>
          </w:tcPr>
          <w:p w:rsidR="000E3B44" w:rsidRPr="008F0B87" w:rsidRDefault="000E3B44" w:rsidP="00525EEF">
            <w:pPr>
              <w:snapToGrid w:val="0"/>
              <w:rPr>
                <w:lang w:val="en-GB"/>
              </w:rPr>
            </w:pPr>
            <w:r w:rsidRPr="008F0B87">
              <w:rPr>
                <w:lang w:val="en-GB"/>
              </w:rPr>
              <w:t>Energy efficient “listed” home appliances</w:t>
            </w:r>
          </w:p>
        </w:tc>
        <w:tc>
          <w:tcPr>
            <w:tcW w:w="1918" w:type="dxa"/>
          </w:tcPr>
          <w:p w:rsidR="000E3B44" w:rsidRPr="008F0B87" w:rsidRDefault="000E3B44" w:rsidP="00525EEF">
            <w:pPr>
              <w:snapToGrid w:val="0"/>
              <w:rPr>
                <w:lang w:val="en-GB"/>
              </w:rPr>
            </w:pPr>
            <w:r w:rsidRPr="008F0B87">
              <w:rPr>
                <w:lang w:val="en-GB"/>
              </w:rPr>
              <w:t>Energy efficiency labelling programme</w:t>
            </w:r>
          </w:p>
        </w:tc>
      </w:tr>
    </w:tbl>
    <w:p w:rsidR="000E3B44" w:rsidRPr="008F0B87" w:rsidRDefault="000E3B44" w:rsidP="000E3B44">
      <w:pPr>
        <w:pStyle w:val="Source"/>
      </w:pPr>
      <w:r w:rsidRPr="008F0B87">
        <w:t>Source: JICA (2016) Preparatory Survey for Energy Efficiency and Conservation Promotion Financing Project Final Report</w:t>
      </w:r>
    </w:p>
    <w:p w:rsidR="000E3B44" w:rsidRPr="008F0B87" w:rsidRDefault="000E3B44" w:rsidP="000E3B44">
      <w:pPr>
        <w:rPr>
          <w:lang w:val="en-GB"/>
        </w:rPr>
      </w:pPr>
    </w:p>
    <w:p w:rsidR="000E3B44" w:rsidRPr="008F0B87" w:rsidRDefault="000E3B44" w:rsidP="000E3B44">
      <w:pPr>
        <w:rPr>
          <w:rFonts w:eastAsia="MS PGothic"/>
          <w:lang w:val="en-GB" w:eastAsia="ja-JP"/>
        </w:rPr>
      </w:pPr>
      <w:r w:rsidRPr="008F0B87">
        <w:rPr>
          <w:rFonts w:eastAsia="MS PGothic"/>
          <w:lang w:val="en-GB" w:eastAsia="ja-JP"/>
        </w:rPr>
        <w:t xml:space="preserve">Each application for the loan will become the “sub-projects” under this EE&amp;C Promotion Financing Project. </w:t>
      </w:r>
    </w:p>
    <w:p w:rsidR="000E3B44" w:rsidRPr="008F0B87" w:rsidRDefault="000E3B44" w:rsidP="000E3B44">
      <w:pPr>
        <w:rPr>
          <w:lang w:val="en-GB"/>
        </w:rPr>
      </w:pPr>
    </w:p>
    <w:p w:rsidR="000E3B44" w:rsidRPr="008F0B87" w:rsidRDefault="000E3B44" w:rsidP="000E3B44">
      <w:pPr>
        <w:rPr>
          <w:lang w:val="en-GB"/>
        </w:rPr>
      </w:pPr>
    </w:p>
    <w:p w:rsidR="000E3B44" w:rsidRPr="008F0B87" w:rsidRDefault="000E3B44" w:rsidP="000E3B44">
      <w:pPr>
        <w:pStyle w:val="Heading2"/>
        <w:rPr>
          <w:lang w:val="en-GB" w:eastAsia="ja-JP"/>
        </w:rPr>
      </w:pPr>
      <w:bookmarkStart w:id="15" w:name="_Toc500199687"/>
      <w:bookmarkStart w:id="16" w:name="_Toc503887760"/>
      <w:r w:rsidRPr="008F0B87">
        <w:rPr>
          <w:lang w:val="en-GB" w:eastAsia="ja-JP"/>
        </w:rPr>
        <w:t>2. Basic Structure</w:t>
      </w:r>
      <w:bookmarkEnd w:id="15"/>
      <w:bookmarkEnd w:id="16"/>
    </w:p>
    <w:p w:rsidR="000E3B44" w:rsidRPr="008F0B87" w:rsidRDefault="000E3B44" w:rsidP="000E3B44">
      <w:pPr>
        <w:pStyle w:val="Heading3"/>
        <w:rPr>
          <w:lang w:val="en-GB" w:eastAsia="ja-JP"/>
        </w:rPr>
      </w:pPr>
      <w:bookmarkStart w:id="17" w:name="_Toc500199688"/>
      <w:bookmarkStart w:id="18" w:name="_Toc503887761"/>
      <w:r w:rsidRPr="008F0B87">
        <w:rPr>
          <w:lang w:val="en-GB" w:eastAsia="ja-JP"/>
        </w:rPr>
        <w:t>2.1 Lender</w:t>
      </w:r>
      <w:bookmarkEnd w:id="17"/>
      <w:bookmarkEnd w:id="18"/>
    </w:p>
    <w:p w:rsidR="000E3B44" w:rsidRPr="008F0B87" w:rsidRDefault="000E3B44" w:rsidP="000E3B44">
      <w:pPr>
        <w:rPr>
          <w:lang w:val="en-GB"/>
        </w:rPr>
      </w:pPr>
      <w:r w:rsidRPr="008F0B87">
        <w:rPr>
          <w:lang w:val="en-GB"/>
        </w:rPr>
        <w:t xml:space="preserve">Implementing financial institutions (IFI)s, which are currently the following two NBFIs: </w:t>
      </w:r>
    </w:p>
    <w:p w:rsidR="000E3B44" w:rsidRPr="008F0B87" w:rsidRDefault="000E3B44" w:rsidP="000E3B44">
      <w:pPr>
        <w:ind w:leftChars="175" w:left="850" w:hangingChars="179" w:hanging="430"/>
        <w:rPr>
          <w:lang w:val="en-GB"/>
        </w:rPr>
      </w:pPr>
      <w:r w:rsidRPr="008F0B87">
        <w:rPr>
          <w:lang w:val="en-GB"/>
        </w:rPr>
        <w:t>(a) Infrastructure Development Company Limited (IDCOL)</w:t>
      </w:r>
    </w:p>
    <w:p w:rsidR="000E3B44" w:rsidRPr="008F0B87" w:rsidRDefault="000E3B44" w:rsidP="000E3B44">
      <w:pPr>
        <w:ind w:leftChars="175" w:left="850" w:hangingChars="179" w:hanging="430"/>
        <w:rPr>
          <w:lang w:val="en-GB"/>
        </w:rPr>
      </w:pPr>
      <w:r w:rsidRPr="008F0B87">
        <w:rPr>
          <w:lang w:val="en-GB"/>
        </w:rPr>
        <w:t xml:space="preserve">(b) Bangladesh Infrastructure </w:t>
      </w:r>
      <w:r>
        <w:rPr>
          <w:lang w:val="en-GB"/>
        </w:rPr>
        <w:t>Finance</w:t>
      </w:r>
      <w:r w:rsidRPr="008F0B87">
        <w:rPr>
          <w:lang w:val="en-GB"/>
        </w:rPr>
        <w:t xml:space="preserve"> Fund Limited (BIFFL)</w:t>
      </w:r>
    </w:p>
    <w:p w:rsidR="000E3B44" w:rsidRPr="008F0B87" w:rsidRDefault="000E3B44" w:rsidP="000E3B44">
      <w:pPr>
        <w:rPr>
          <w:lang w:val="en-GB"/>
        </w:rPr>
      </w:pPr>
    </w:p>
    <w:p w:rsidR="000E3B44" w:rsidRPr="008F0B87" w:rsidRDefault="000E3B44" w:rsidP="000E3B44">
      <w:pPr>
        <w:pStyle w:val="Heading3"/>
        <w:rPr>
          <w:lang w:val="en-GB" w:eastAsia="ja-JP"/>
        </w:rPr>
      </w:pPr>
      <w:bookmarkStart w:id="19" w:name="_Toc500199689"/>
      <w:bookmarkStart w:id="20" w:name="_Toc503887762"/>
      <w:r w:rsidRPr="008F0B87">
        <w:rPr>
          <w:lang w:val="en-GB" w:eastAsia="ja-JP"/>
        </w:rPr>
        <w:t>2.2 Borrower</w:t>
      </w:r>
      <w:bookmarkEnd w:id="19"/>
      <w:bookmarkEnd w:id="20"/>
    </w:p>
    <w:p w:rsidR="000E3B44" w:rsidRPr="008F0B87" w:rsidRDefault="000E3B44" w:rsidP="000E3B44">
      <w:pPr>
        <w:pStyle w:val="ListParagraph"/>
        <w:widowControl w:val="0"/>
        <w:rPr>
          <w:lang w:val="en-GB"/>
        </w:rPr>
      </w:pPr>
      <w:r w:rsidRPr="008F0B87">
        <w:rPr>
          <w:lang w:val="en-GB"/>
        </w:rPr>
        <w:t>A-type loan (for components I and II): Company or any other organisation who intends to acquire eligible EE&amp;C equipment</w:t>
      </w:r>
      <w:r w:rsidRPr="00D12A28">
        <w:rPr>
          <w:color w:val="FF6699"/>
          <w:lang w:val="en-GB"/>
        </w:rPr>
        <w:t xml:space="preserve">(= </w:t>
      </w:r>
      <w:r>
        <w:rPr>
          <w:color w:val="FF6699"/>
          <w:lang w:val="en-GB"/>
        </w:rPr>
        <w:t>sub-project “</w:t>
      </w:r>
      <w:r w:rsidRPr="00D12A28">
        <w:rPr>
          <w:color w:val="FF6699"/>
          <w:lang w:val="en-GB"/>
        </w:rPr>
        <w:t>proponent</w:t>
      </w:r>
      <w:r>
        <w:rPr>
          <w:color w:val="FF6699"/>
          <w:lang w:val="en-GB"/>
        </w:rPr>
        <w:t>”</w:t>
      </w:r>
      <w:r w:rsidRPr="00D12A28">
        <w:rPr>
          <w:color w:val="FF6699"/>
          <w:lang w:val="en-GB"/>
        </w:rPr>
        <w:t>)</w:t>
      </w:r>
      <w:r w:rsidRPr="008F0B87">
        <w:rPr>
          <w:lang w:val="en-GB"/>
        </w:rPr>
        <w:t xml:space="preserve">. </w:t>
      </w:r>
    </w:p>
    <w:p w:rsidR="000E3B44" w:rsidRPr="008F0B87" w:rsidRDefault="000E3B44" w:rsidP="000E3B44">
      <w:pPr>
        <w:pStyle w:val="ListParagraph"/>
        <w:widowControl w:val="0"/>
        <w:rPr>
          <w:lang w:val="en-GB"/>
        </w:rPr>
      </w:pPr>
      <w:r w:rsidRPr="008F0B87">
        <w:rPr>
          <w:lang w:val="en-GB"/>
        </w:rPr>
        <w:t xml:space="preserve">B-type loan (for component III): Participating Distributors </w:t>
      </w:r>
      <w:r>
        <w:rPr>
          <w:lang w:val="en-GB"/>
        </w:rPr>
        <w:t xml:space="preserve">(PDs) </w:t>
      </w:r>
      <w:r w:rsidRPr="008F0B87">
        <w:rPr>
          <w:lang w:val="en-GB"/>
        </w:rPr>
        <w:t xml:space="preserve">who sell eligible EE&amp;C appliances. </w:t>
      </w:r>
    </w:p>
    <w:p w:rsidR="000E3B44" w:rsidRPr="008F0B87" w:rsidRDefault="000E3B44" w:rsidP="000E3B44">
      <w:pPr>
        <w:pStyle w:val="ListParagraph"/>
        <w:widowControl w:val="0"/>
        <w:rPr>
          <w:lang w:val="en-GB"/>
        </w:rPr>
      </w:pPr>
      <w:r w:rsidRPr="008F0B87">
        <w:rPr>
          <w:lang w:val="en-GB"/>
        </w:rPr>
        <w:t xml:space="preserve">Note that </w:t>
      </w:r>
      <w:r w:rsidR="00D86B2E" w:rsidRPr="00D86B2E">
        <w:rPr>
          <w:color w:val="FF6699"/>
          <w:lang w:val="en-GB"/>
        </w:rPr>
        <w:t>energy service(</w:t>
      </w:r>
      <w:r w:rsidRPr="008F0B87">
        <w:rPr>
          <w:lang w:val="en-GB"/>
        </w:rPr>
        <w:t>ESCO</w:t>
      </w:r>
      <w:r w:rsidR="00D86B2E" w:rsidRPr="00D86B2E">
        <w:rPr>
          <w:color w:val="FF6699"/>
          <w:lang w:val="en-GB"/>
        </w:rPr>
        <w:t>)</w:t>
      </w:r>
      <w:r w:rsidRPr="008F0B87">
        <w:rPr>
          <w:lang w:val="en-GB"/>
        </w:rPr>
        <w:t xml:space="preserve"> businesses and other services who do not acquire the EE&amp;C equipment on their own are not eligible to this loan facility. </w:t>
      </w:r>
    </w:p>
    <w:p w:rsidR="000E3B44" w:rsidRDefault="000E3B44" w:rsidP="000E3B44">
      <w:pPr>
        <w:rPr>
          <w:lang w:val="en-GB"/>
        </w:rPr>
      </w:pPr>
    </w:p>
    <w:p w:rsidR="000E3B44" w:rsidRPr="008F0B87" w:rsidRDefault="000E3B44" w:rsidP="000E3B44">
      <w:pPr>
        <w:pStyle w:val="Heading3"/>
        <w:rPr>
          <w:lang w:val="en-GB" w:eastAsia="ja-JP"/>
        </w:rPr>
      </w:pPr>
      <w:bookmarkStart w:id="21" w:name="_Toc500199690"/>
      <w:bookmarkStart w:id="22" w:name="_Toc503887763"/>
      <w:r w:rsidRPr="008F0B87">
        <w:rPr>
          <w:lang w:val="en-GB" w:eastAsia="ja-JP"/>
        </w:rPr>
        <w:t>2.</w:t>
      </w:r>
      <w:r>
        <w:rPr>
          <w:lang w:val="en-GB" w:eastAsia="ja-JP"/>
        </w:rPr>
        <w:t>3Eligible Equipment (A-type loan) / Appliances (B-type loan)</w:t>
      </w:r>
      <w:bookmarkEnd w:id="21"/>
      <w:bookmarkEnd w:id="22"/>
    </w:p>
    <w:p w:rsidR="000E3B44" w:rsidRPr="00D12A28" w:rsidRDefault="000E3B44" w:rsidP="000E3B44">
      <w:pPr>
        <w:pStyle w:val="ListParagraph"/>
        <w:widowControl w:val="0"/>
        <w:rPr>
          <w:lang w:val="en-GB"/>
        </w:rPr>
      </w:pPr>
      <w:r w:rsidRPr="00D12A28">
        <w:rPr>
          <w:color w:val="FF6699"/>
          <w:lang w:val="en-GB"/>
        </w:rPr>
        <w:t xml:space="preserve">In A-type loan, eligibility should be confirmed by SREDA for each loan application (against stipulations in the </w:t>
      </w:r>
      <w:r w:rsidRPr="0063211B">
        <w:rPr>
          <w:color w:val="FF6699"/>
          <w:highlight w:val="yellow"/>
          <w:lang w:val="en-GB"/>
        </w:rPr>
        <w:t xml:space="preserve">Eligible Technology </w:t>
      </w:r>
      <w:r w:rsidR="006E0F82">
        <w:rPr>
          <w:color w:val="FF6699"/>
          <w:highlight w:val="yellow"/>
          <w:lang w:val="en-GB"/>
        </w:rPr>
        <w:t>&amp;</w:t>
      </w:r>
      <w:r w:rsidRPr="0063211B">
        <w:rPr>
          <w:color w:val="FF6699"/>
          <w:highlight w:val="yellow"/>
          <w:lang w:val="en-GB"/>
        </w:rPr>
        <w:t xml:space="preserve"> Equipment List</w:t>
      </w:r>
      <w:r>
        <w:rPr>
          <w:color w:val="FF6699"/>
          <w:lang w:val="en-GB"/>
        </w:rPr>
        <w:t xml:space="preserve"> = </w:t>
      </w:r>
      <w:r w:rsidRPr="00D12A28">
        <w:rPr>
          <w:color w:val="FF6699"/>
          <w:highlight w:val="yellow"/>
          <w:lang w:val="en-GB"/>
        </w:rPr>
        <w:t>Annex 4</w:t>
      </w:r>
      <w:r w:rsidRPr="0063211B">
        <w:rPr>
          <w:color w:val="FF99CC"/>
          <w:lang w:val="en-GB"/>
        </w:rPr>
        <w:t xml:space="preserve">).  The </w:t>
      </w:r>
      <w:r w:rsidRPr="0063211B">
        <w:rPr>
          <w:color w:val="FF6699"/>
          <w:highlight w:val="yellow"/>
          <w:lang w:val="en-GB"/>
        </w:rPr>
        <w:t xml:space="preserve">Eligible Technology </w:t>
      </w:r>
      <w:r w:rsidR="006E0F82">
        <w:rPr>
          <w:color w:val="FF6699"/>
          <w:highlight w:val="yellow"/>
          <w:lang w:val="en-GB"/>
        </w:rPr>
        <w:t>&amp;</w:t>
      </w:r>
      <w:r w:rsidRPr="0063211B">
        <w:rPr>
          <w:color w:val="FF6699"/>
          <w:highlight w:val="yellow"/>
          <w:lang w:val="en-GB"/>
        </w:rPr>
        <w:t xml:space="preserve"> Equipment List</w:t>
      </w:r>
      <w:r>
        <w:rPr>
          <w:color w:val="FF6699"/>
          <w:lang w:val="en-GB"/>
        </w:rPr>
        <w:t xml:space="preserve"> is a predefined list of technologies and equipment as prescribed during the Project formulation. </w:t>
      </w:r>
    </w:p>
    <w:p w:rsidR="000E3B44" w:rsidRPr="00CC59CC" w:rsidRDefault="000E3B44" w:rsidP="000E3B44">
      <w:pPr>
        <w:pStyle w:val="ListParagraph"/>
        <w:widowControl w:val="0"/>
        <w:rPr>
          <w:lang w:val="en-GB"/>
        </w:rPr>
      </w:pPr>
      <w:r w:rsidRPr="00D12A28">
        <w:rPr>
          <w:color w:val="FF6699"/>
          <w:lang w:val="en-GB"/>
        </w:rPr>
        <w:t>In B-type loan, PDs may sell the appliances that are in the “Eligible Appliances List</w:t>
      </w:r>
      <w:r>
        <w:rPr>
          <w:color w:val="FF6699"/>
          <w:lang w:val="en-GB"/>
        </w:rPr>
        <w:t xml:space="preserve"> (</w:t>
      </w:r>
      <w:r w:rsidR="006E0F82">
        <w:rPr>
          <w:color w:val="FF6699"/>
          <w:lang w:val="en-GB"/>
        </w:rPr>
        <w:t xml:space="preserve">Annex 20): </w:t>
      </w:r>
      <w:r>
        <w:rPr>
          <w:color w:val="FF6699"/>
          <w:lang w:val="en-GB"/>
        </w:rPr>
        <w:t xml:space="preserve">tentatively included in third part of </w:t>
      </w:r>
      <w:r w:rsidRPr="00D12A28">
        <w:rPr>
          <w:color w:val="FF6699"/>
          <w:highlight w:val="yellow"/>
          <w:lang w:val="en-GB"/>
        </w:rPr>
        <w:t>Annex 4</w:t>
      </w:r>
      <w:r w:rsidRPr="00D12A28">
        <w:rPr>
          <w:color w:val="FF6699"/>
          <w:lang w:val="en-GB"/>
        </w:rPr>
        <w:t>”</w:t>
      </w:r>
      <w:r>
        <w:rPr>
          <w:color w:val="FF6699"/>
          <w:lang w:val="en-GB"/>
        </w:rPr>
        <w:t xml:space="preserve">. SREDA, based on advice from Technical Advisory Committee (TAC), will determine the eligibility of a given appliance. </w:t>
      </w:r>
    </w:p>
    <w:p w:rsidR="000E3B44" w:rsidRPr="00D12A28" w:rsidRDefault="000E3B44" w:rsidP="000E3B44">
      <w:pPr>
        <w:pStyle w:val="ListParagraph"/>
        <w:widowControl w:val="0"/>
        <w:rPr>
          <w:lang w:val="en-GB"/>
        </w:rPr>
      </w:pPr>
      <w:r>
        <w:rPr>
          <w:color w:val="FF6699"/>
          <w:lang w:val="en-GB"/>
        </w:rPr>
        <w:t>E</w:t>
      </w:r>
      <w:r w:rsidRPr="00D12A28">
        <w:rPr>
          <w:color w:val="FF6699"/>
          <w:lang w:val="en-GB"/>
        </w:rPr>
        <w:t xml:space="preserve">ligibility criteria will be determined by the TAC </w:t>
      </w:r>
      <w:r>
        <w:rPr>
          <w:color w:val="FF6699"/>
          <w:lang w:val="en-GB"/>
        </w:rPr>
        <w:t xml:space="preserve">prior to the launching of the Component III, </w:t>
      </w:r>
      <w:r w:rsidRPr="00D12A28">
        <w:rPr>
          <w:color w:val="FF6699"/>
          <w:lang w:val="en-GB"/>
        </w:rPr>
        <w:t xml:space="preserve">and shall be approved by the Steering Committee (SC). </w:t>
      </w:r>
      <w:r>
        <w:rPr>
          <w:color w:val="FF6699"/>
          <w:lang w:val="en-GB"/>
        </w:rPr>
        <w:t xml:space="preserve"> Further specific </w:t>
      </w:r>
      <w:r w:rsidRPr="00D12A28">
        <w:rPr>
          <w:color w:val="FF6699"/>
          <w:lang w:val="en-GB"/>
        </w:rPr>
        <w:t>business process for Component III</w:t>
      </w:r>
      <w:r>
        <w:rPr>
          <w:color w:val="FF6699"/>
          <w:lang w:val="en-GB"/>
        </w:rPr>
        <w:t xml:space="preserve"> shall be determined at the SC</w:t>
      </w:r>
      <w:r w:rsidRPr="00D12A28">
        <w:rPr>
          <w:color w:val="FF6699"/>
          <w:lang w:val="en-GB"/>
        </w:rPr>
        <w:t>.</w:t>
      </w:r>
    </w:p>
    <w:p w:rsidR="000E3B44" w:rsidRPr="008F0B87" w:rsidRDefault="000E3B44" w:rsidP="000E3B44">
      <w:pPr>
        <w:rPr>
          <w:lang w:val="en-GB"/>
        </w:rPr>
      </w:pPr>
    </w:p>
    <w:p w:rsidR="000E3B44" w:rsidRPr="008F0B87" w:rsidRDefault="000E3B44" w:rsidP="000E3B44">
      <w:pPr>
        <w:pStyle w:val="Heading3"/>
        <w:rPr>
          <w:lang w:val="en-GB" w:eastAsia="ja-JP"/>
        </w:rPr>
      </w:pPr>
      <w:bookmarkStart w:id="23" w:name="_Toc500199691"/>
      <w:bookmarkStart w:id="24" w:name="_Toc503887764"/>
      <w:r w:rsidRPr="008F0B87">
        <w:rPr>
          <w:lang w:val="en-GB" w:eastAsia="ja-JP"/>
        </w:rPr>
        <w:lastRenderedPageBreak/>
        <w:t>2.</w:t>
      </w:r>
      <w:r>
        <w:rPr>
          <w:lang w:val="en-GB" w:eastAsia="ja-JP"/>
        </w:rPr>
        <w:t>4</w:t>
      </w:r>
      <w:r w:rsidRPr="008F0B87">
        <w:rPr>
          <w:lang w:val="en-GB" w:eastAsia="ja-JP"/>
        </w:rPr>
        <w:t xml:space="preserve"> Eligible Investment Cost</w:t>
      </w:r>
      <w:bookmarkEnd w:id="23"/>
      <w:bookmarkEnd w:id="24"/>
    </w:p>
    <w:p w:rsidR="000E3B44" w:rsidRPr="008F0B87" w:rsidRDefault="000E3B44" w:rsidP="000E3B44">
      <w:pPr>
        <w:rPr>
          <w:lang w:val="en-GB"/>
        </w:rPr>
      </w:pPr>
      <w:r w:rsidRPr="008F0B87">
        <w:rPr>
          <w:lang w:val="en-GB"/>
        </w:rPr>
        <w:t>Only the cost for introducing (purchasing) eligible EE&amp;C equipment will be the subject of the loan.  SREDA, when judging the eligibility of the equipment, may also include ancillary and relevant costs such as the followings as the integral subject of the loan</w:t>
      </w:r>
      <w:r>
        <w:rPr>
          <w:lang w:val="en-GB"/>
        </w:rPr>
        <w:t>.  For components I and II</w:t>
      </w:r>
      <w:r w:rsidRPr="008F0B87">
        <w:rPr>
          <w:lang w:val="en-GB"/>
        </w:rPr>
        <w:t xml:space="preserve">: </w:t>
      </w:r>
    </w:p>
    <w:p w:rsidR="000E3B44" w:rsidRPr="008F0B87" w:rsidRDefault="000E3B44" w:rsidP="000E3B44">
      <w:pPr>
        <w:pStyle w:val="ListParagraph"/>
        <w:widowControl w:val="0"/>
        <w:numPr>
          <w:ilvl w:val="1"/>
          <w:numId w:val="2"/>
        </w:numPr>
        <w:rPr>
          <w:lang w:val="en-GB"/>
        </w:rPr>
      </w:pPr>
      <w:r w:rsidRPr="008F0B87">
        <w:rPr>
          <w:lang w:val="en-GB"/>
        </w:rPr>
        <w:t xml:space="preserve">Transport, assembly and installation; </w:t>
      </w:r>
    </w:p>
    <w:p w:rsidR="000E3B44" w:rsidRPr="008F0B87" w:rsidRDefault="000E3B44" w:rsidP="000E3B44">
      <w:pPr>
        <w:pStyle w:val="ListParagraph"/>
        <w:widowControl w:val="0"/>
        <w:numPr>
          <w:ilvl w:val="1"/>
          <w:numId w:val="2"/>
        </w:numPr>
        <w:rPr>
          <w:lang w:val="en-GB"/>
        </w:rPr>
      </w:pPr>
      <w:r w:rsidRPr="008F0B87">
        <w:rPr>
          <w:lang w:val="en-GB"/>
        </w:rPr>
        <w:t xml:space="preserve">Training and technical transfer; </w:t>
      </w:r>
    </w:p>
    <w:p w:rsidR="000E3B44" w:rsidRPr="008F0B87" w:rsidRDefault="000E3B44" w:rsidP="000E3B44">
      <w:pPr>
        <w:pStyle w:val="ListParagraph"/>
        <w:widowControl w:val="0"/>
        <w:numPr>
          <w:ilvl w:val="1"/>
          <w:numId w:val="2"/>
        </w:numPr>
        <w:rPr>
          <w:lang w:val="en-GB"/>
        </w:rPr>
      </w:pPr>
      <w:r w:rsidRPr="008F0B87">
        <w:rPr>
          <w:lang w:val="en-GB"/>
        </w:rPr>
        <w:t xml:space="preserve">Customs insurance and other administrative costs and commissions; </w:t>
      </w:r>
    </w:p>
    <w:p w:rsidR="000E3B44" w:rsidRPr="008F0B87" w:rsidRDefault="000E3B44" w:rsidP="000E3B44">
      <w:pPr>
        <w:pStyle w:val="ListParagraph"/>
        <w:widowControl w:val="0"/>
        <w:numPr>
          <w:ilvl w:val="1"/>
          <w:numId w:val="2"/>
        </w:numPr>
        <w:rPr>
          <w:lang w:val="en-GB"/>
        </w:rPr>
      </w:pPr>
      <w:r w:rsidRPr="008F0B87">
        <w:rPr>
          <w:lang w:val="en-GB"/>
        </w:rPr>
        <w:t xml:space="preserve">Auxiliary / ancillary equipment, connection and accessories, </w:t>
      </w:r>
    </w:p>
    <w:p w:rsidR="000E3B44" w:rsidRPr="008F0B87" w:rsidRDefault="000E3B44" w:rsidP="000E3B44">
      <w:pPr>
        <w:pStyle w:val="ListParagraph"/>
        <w:widowControl w:val="0"/>
        <w:numPr>
          <w:ilvl w:val="1"/>
          <w:numId w:val="2"/>
        </w:numPr>
        <w:rPr>
          <w:lang w:val="en-GB"/>
        </w:rPr>
      </w:pPr>
      <w:r w:rsidRPr="008F0B87">
        <w:rPr>
          <w:lang w:val="en-GB"/>
        </w:rPr>
        <w:t xml:space="preserve">Other incidental costs. </w:t>
      </w:r>
    </w:p>
    <w:p w:rsidR="000E3B44" w:rsidRDefault="000E3B44" w:rsidP="000E3B44">
      <w:pPr>
        <w:rPr>
          <w:lang w:val="en-GB"/>
        </w:rPr>
      </w:pPr>
    </w:p>
    <w:p w:rsidR="000E3B44" w:rsidRPr="004D6E17" w:rsidRDefault="000E3B44" w:rsidP="000E3B44">
      <w:pPr>
        <w:rPr>
          <w:rFonts w:eastAsia="MS PGothic"/>
          <w:lang w:val="en-GB" w:eastAsia="ja-JP"/>
        </w:rPr>
      </w:pPr>
      <w:r w:rsidRPr="004D6E17">
        <w:rPr>
          <w:rFonts w:eastAsia="MS PGothic" w:hint="eastAsia"/>
          <w:lang w:val="en-GB" w:eastAsia="ja-JP"/>
        </w:rPr>
        <w:t xml:space="preserve">While for component III: </w:t>
      </w:r>
    </w:p>
    <w:p w:rsidR="000E3B44" w:rsidRPr="004D6E17" w:rsidRDefault="000E3B44" w:rsidP="000E3B44">
      <w:pPr>
        <w:pStyle w:val="ListParagraph"/>
        <w:widowControl w:val="0"/>
        <w:numPr>
          <w:ilvl w:val="1"/>
          <w:numId w:val="2"/>
        </w:numPr>
        <w:rPr>
          <w:lang w:val="en-GB"/>
        </w:rPr>
      </w:pPr>
      <w:r w:rsidRPr="004D6E17">
        <w:rPr>
          <w:lang w:val="en-GB"/>
        </w:rPr>
        <w:t xml:space="preserve">Delivery and installation.  </w:t>
      </w:r>
    </w:p>
    <w:p w:rsidR="000E3B44" w:rsidRPr="004D786E" w:rsidRDefault="000E3B44" w:rsidP="000E3B44">
      <w:pPr>
        <w:rPr>
          <w:rFonts w:eastAsia="MS PGothic"/>
          <w:lang w:val="en-GB" w:eastAsia="ja-JP"/>
        </w:rPr>
      </w:pPr>
    </w:p>
    <w:p w:rsidR="000E3B44" w:rsidRPr="008F0B87" w:rsidRDefault="000E3B44" w:rsidP="000E3B44">
      <w:pPr>
        <w:pStyle w:val="Heading3"/>
        <w:rPr>
          <w:lang w:val="en-GB" w:eastAsia="ja-JP"/>
        </w:rPr>
      </w:pPr>
      <w:bookmarkStart w:id="25" w:name="_Toc500199692"/>
      <w:bookmarkStart w:id="26" w:name="_Toc503887765"/>
      <w:r w:rsidRPr="008F0B87">
        <w:rPr>
          <w:lang w:val="en-GB" w:eastAsia="ja-JP"/>
        </w:rPr>
        <w:t>2.</w:t>
      </w:r>
      <w:r>
        <w:rPr>
          <w:lang w:val="en-GB" w:eastAsia="ja-JP"/>
        </w:rPr>
        <w:t>5</w:t>
      </w:r>
      <w:r w:rsidRPr="008F0B87">
        <w:rPr>
          <w:lang w:val="en-GB" w:eastAsia="ja-JP"/>
        </w:rPr>
        <w:t xml:space="preserve"> Timing of Loan Application and Appraisal </w:t>
      </w:r>
      <w:r>
        <w:rPr>
          <w:lang w:val="en-GB" w:eastAsia="ja-JP"/>
        </w:rPr>
        <w:t>(A-type loan)</w:t>
      </w:r>
      <w:bookmarkEnd w:id="25"/>
      <w:bookmarkEnd w:id="26"/>
    </w:p>
    <w:p w:rsidR="000E3B44" w:rsidRPr="004D6E17" w:rsidRDefault="000E3B44" w:rsidP="000E3B44">
      <w:pPr>
        <w:rPr>
          <w:rFonts w:eastAsia="MS PGothic"/>
          <w:lang w:val="en-GB" w:eastAsia="ja-JP"/>
        </w:rPr>
      </w:pPr>
      <w:r w:rsidRPr="004D6E17">
        <w:rPr>
          <w:rFonts w:eastAsia="MS PGothic"/>
          <w:lang w:val="en-GB" w:eastAsia="ja-JP"/>
        </w:rPr>
        <w:t xml:space="preserve">For A-type Loan, an IFI’s appraisal for potential sub-projects should take place prior to the actual procurement of the equipment.  The letter of credit (L/C) </w:t>
      </w:r>
      <w:r>
        <w:rPr>
          <w:rFonts w:eastAsia="MS PGothic"/>
          <w:lang w:val="en-GB" w:eastAsia="ja-JP"/>
        </w:rPr>
        <w:t xml:space="preserve">account </w:t>
      </w:r>
      <w:r w:rsidRPr="004D6E17">
        <w:rPr>
          <w:rFonts w:eastAsia="MS PGothic"/>
          <w:lang w:val="en-GB" w:eastAsia="ja-JP"/>
        </w:rPr>
        <w:t xml:space="preserve">for purchasing the EE&amp;C equipment </w:t>
      </w:r>
      <w:r>
        <w:rPr>
          <w:rFonts w:eastAsia="MS PGothic"/>
          <w:lang w:val="en-GB" w:eastAsia="ja-JP"/>
        </w:rPr>
        <w:t xml:space="preserve">may nevertheless, </w:t>
      </w:r>
      <w:r w:rsidRPr="004D6E17">
        <w:rPr>
          <w:rFonts w:eastAsia="MS PGothic"/>
          <w:lang w:val="en-GB" w:eastAsia="ja-JP"/>
        </w:rPr>
        <w:t xml:space="preserve">be opened </w:t>
      </w:r>
      <w:r>
        <w:rPr>
          <w:rFonts w:eastAsia="MS PGothic"/>
          <w:lang w:val="en-GB" w:eastAsia="ja-JP"/>
        </w:rPr>
        <w:t xml:space="preserve">prior to </w:t>
      </w:r>
      <w:r w:rsidRPr="004D6E17">
        <w:rPr>
          <w:rFonts w:eastAsia="MS PGothic"/>
          <w:lang w:val="en-GB" w:eastAsia="ja-JP"/>
        </w:rPr>
        <w:t xml:space="preserve">the approval of the loan.  </w:t>
      </w:r>
    </w:p>
    <w:p w:rsidR="000E3B44" w:rsidRPr="00693C87" w:rsidRDefault="000E3B44" w:rsidP="000E3B44">
      <w:pPr>
        <w:rPr>
          <w:rFonts w:eastAsia="MS PGothic"/>
          <w:lang w:val="en-GB" w:eastAsia="ja-JP"/>
        </w:rPr>
      </w:pPr>
    </w:p>
    <w:p w:rsidR="000E3B44" w:rsidRPr="004D6E17" w:rsidRDefault="000E3B44" w:rsidP="000E3B44">
      <w:pPr>
        <w:rPr>
          <w:rFonts w:eastAsia="MS PGothic"/>
          <w:lang w:val="en-GB" w:eastAsia="ja-JP"/>
        </w:rPr>
      </w:pPr>
      <w:r w:rsidRPr="004D6E17">
        <w:rPr>
          <w:rFonts w:eastAsia="MS PGothic"/>
          <w:lang w:val="en-GB" w:eastAsia="ja-JP"/>
        </w:rPr>
        <w:t xml:space="preserve">There </w:t>
      </w:r>
      <w:r>
        <w:rPr>
          <w:rFonts w:eastAsia="MS PGothic"/>
          <w:lang w:val="en-GB" w:eastAsia="ja-JP"/>
        </w:rPr>
        <w:t>are exceptional cases where the Project loan may be extended for refinancing the existing loan.  This will be applicable to sub-projects which are applied and authorised prior to the actual mobilisation of the Project loan.</w:t>
      </w:r>
      <w:r w:rsidRPr="00EB716E">
        <w:rPr>
          <w:rFonts w:eastAsia="MS PGothic"/>
          <w:color w:val="FF99CC"/>
          <w:lang w:val="en-GB" w:eastAsia="ja-JP"/>
        </w:rPr>
        <w:t>Such sub-projects should be from the pilot sub-project list</w:t>
      </w:r>
      <w:r>
        <w:rPr>
          <w:rFonts w:eastAsia="MS PGothic"/>
          <w:lang w:val="en-GB" w:eastAsia="ja-JP"/>
        </w:rPr>
        <w:t xml:space="preserve"> which was shared and agreed by SREDA, IDCOL, BIFFL JICA and the JICA T/A task team. </w:t>
      </w:r>
    </w:p>
    <w:p w:rsidR="000E3B44" w:rsidRDefault="000E3B44" w:rsidP="000E3B44">
      <w:pPr>
        <w:rPr>
          <w:lang w:val="en-GB"/>
        </w:rPr>
      </w:pPr>
    </w:p>
    <w:p w:rsidR="006E0F82" w:rsidRDefault="006E0F82" w:rsidP="000E3B44">
      <w:pPr>
        <w:rPr>
          <w:lang w:val="en-GB"/>
        </w:rPr>
      </w:pPr>
    </w:p>
    <w:p w:rsidR="006E0F82" w:rsidRDefault="006E0F82" w:rsidP="000E3B44">
      <w:pPr>
        <w:rPr>
          <w:lang w:val="en-GB"/>
        </w:rPr>
      </w:pPr>
    </w:p>
    <w:tbl>
      <w:tblPr>
        <w:tblStyle w:val="TableGrid"/>
        <w:tblW w:w="0" w:type="auto"/>
        <w:tblLook w:val="04A0"/>
      </w:tblPr>
      <w:tblGrid>
        <w:gridCol w:w="8495"/>
      </w:tblGrid>
      <w:tr w:rsidR="000E3B44" w:rsidTr="00525EEF">
        <w:tc>
          <w:tcPr>
            <w:tcW w:w="8495" w:type="dxa"/>
          </w:tcPr>
          <w:p w:rsidR="000E3B44" w:rsidRPr="00ED4637" w:rsidRDefault="000E3B44" w:rsidP="00525EEF">
            <w:pPr>
              <w:rPr>
                <w:color w:val="FF99CC"/>
                <w:lang w:val="en-GB"/>
              </w:rPr>
            </w:pPr>
            <w:r w:rsidRPr="00ED4637">
              <w:rPr>
                <w:color w:val="FF99CC"/>
                <w:lang w:val="en-GB"/>
              </w:rPr>
              <w:t xml:space="preserve">Note 2.5: </w:t>
            </w:r>
          </w:p>
          <w:p w:rsidR="000E3B44" w:rsidRPr="00ED4637" w:rsidRDefault="000E3B44" w:rsidP="00525EEF">
            <w:pPr>
              <w:rPr>
                <w:color w:val="FF99CC"/>
                <w:lang w:val="en-GB"/>
              </w:rPr>
            </w:pPr>
            <w:r w:rsidRPr="00ED4637">
              <w:rPr>
                <w:color w:val="FF99CC"/>
                <w:lang w:val="en-GB"/>
              </w:rPr>
              <w:t xml:space="preserve">“Pilot phase” is when sub-project formulation, appraisal and implementation are conducted prior to the full-fledged start of the Project. Ten pilot sub-projects were listed up for this purpose (6 for IDCOL and 4 for BIFFL). </w:t>
            </w:r>
          </w:p>
          <w:p w:rsidR="000E3B44" w:rsidRPr="00ED4637" w:rsidRDefault="000E3B44" w:rsidP="00525EEF">
            <w:pPr>
              <w:rPr>
                <w:color w:val="FF99CC"/>
                <w:lang w:val="en-GB"/>
              </w:rPr>
            </w:pPr>
            <w:r w:rsidRPr="00ED4637">
              <w:rPr>
                <w:color w:val="FF99CC"/>
                <w:lang w:val="en-GB"/>
              </w:rPr>
              <w:t xml:space="preserve">The Project will start in full-fledge when the following three conditions are met: </w:t>
            </w:r>
          </w:p>
          <w:p w:rsidR="000E3B44" w:rsidRPr="00ED4637" w:rsidRDefault="000E3B44" w:rsidP="00525EEF">
            <w:pPr>
              <w:rPr>
                <w:color w:val="FF99CC"/>
                <w:lang w:val="en-GB"/>
              </w:rPr>
            </w:pPr>
            <w:r w:rsidRPr="00ED4637">
              <w:rPr>
                <w:color w:val="FF99CC"/>
                <w:lang w:val="en-GB"/>
              </w:rPr>
              <w:t xml:space="preserve">(1) Technical Assistance Project Proposal (TAPP) is approved by the Planning Comission; </w:t>
            </w:r>
          </w:p>
          <w:p w:rsidR="000E3B44" w:rsidRPr="00ED4637" w:rsidRDefault="000E3B44" w:rsidP="00525EEF">
            <w:pPr>
              <w:rPr>
                <w:color w:val="FF99CC"/>
                <w:lang w:val="en-GB"/>
              </w:rPr>
            </w:pPr>
            <w:r w:rsidRPr="00ED4637">
              <w:rPr>
                <w:color w:val="FF99CC"/>
                <w:lang w:val="en-GB"/>
              </w:rPr>
              <w:t xml:space="preserve">(2) IFIs have completed their consultants’ procurement, and; </w:t>
            </w:r>
          </w:p>
          <w:p w:rsidR="000E3B44" w:rsidRPr="00ED4637" w:rsidRDefault="000E3B44" w:rsidP="00525EEF">
            <w:pPr>
              <w:rPr>
                <w:color w:val="FF99CC"/>
                <w:lang w:val="en-GB"/>
              </w:rPr>
            </w:pPr>
            <w:r w:rsidRPr="00ED4637">
              <w:rPr>
                <w:color w:val="FF99CC"/>
                <w:lang w:val="en-GB"/>
              </w:rPr>
              <w:t xml:space="preserve">(3) MIS for the Project enters into service. </w:t>
            </w:r>
          </w:p>
          <w:p w:rsidR="000E3B44" w:rsidRDefault="000E3B44" w:rsidP="00525EEF">
            <w:pPr>
              <w:rPr>
                <w:lang w:val="en-GB"/>
              </w:rPr>
            </w:pPr>
          </w:p>
        </w:tc>
      </w:tr>
    </w:tbl>
    <w:p w:rsidR="000E3B44" w:rsidRPr="004D6E17" w:rsidRDefault="000E3B44" w:rsidP="000E3B44">
      <w:pPr>
        <w:rPr>
          <w:lang w:val="en-GB"/>
        </w:rPr>
      </w:pPr>
    </w:p>
    <w:p w:rsidR="000E3B44" w:rsidRPr="008F0B87" w:rsidRDefault="000E3B44" w:rsidP="000E3B44">
      <w:pPr>
        <w:pStyle w:val="Heading3"/>
        <w:rPr>
          <w:lang w:val="en-GB" w:eastAsia="ja-JP"/>
        </w:rPr>
      </w:pPr>
      <w:bookmarkStart w:id="27" w:name="_Toc500199693"/>
      <w:bookmarkStart w:id="28" w:name="_Toc503887766"/>
      <w:r w:rsidRPr="008F0B87">
        <w:rPr>
          <w:lang w:val="en-GB" w:eastAsia="ja-JP"/>
        </w:rPr>
        <w:t>2.</w:t>
      </w:r>
      <w:r>
        <w:rPr>
          <w:lang w:val="en-GB" w:eastAsia="ja-JP"/>
        </w:rPr>
        <w:t>6</w:t>
      </w:r>
      <w:r w:rsidRPr="008F0B87">
        <w:rPr>
          <w:lang w:val="en-GB" w:eastAsia="ja-JP"/>
        </w:rPr>
        <w:t xml:space="preserve"> Co-financing </w:t>
      </w:r>
      <w:r>
        <w:rPr>
          <w:lang w:val="en-GB" w:eastAsia="ja-JP"/>
        </w:rPr>
        <w:t>(A-type loan)</w:t>
      </w:r>
      <w:bookmarkEnd w:id="27"/>
      <w:bookmarkEnd w:id="28"/>
    </w:p>
    <w:p w:rsidR="000E3B44" w:rsidRPr="008F0B87" w:rsidRDefault="000E3B44" w:rsidP="000E3B44">
      <w:pPr>
        <w:rPr>
          <w:rFonts w:eastAsia="MS PGothic"/>
          <w:lang w:val="en-GB" w:eastAsia="ja-JP"/>
        </w:rPr>
      </w:pPr>
      <w:r w:rsidRPr="008F0B87">
        <w:rPr>
          <w:rFonts w:eastAsia="MS PGothic"/>
          <w:lang w:val="en-GB" w:eastAsia="ja-JP"/>
        </w:rPr>
        <w:t xml:space="preserve">The use of any other preferential financing facility (e.g. governmental, international development bank, etc.) may not hamper access to this EE&amp;C promotion finance.  The rest of the sub-project cost may be funded from any other funding source. </w:t>
      </w:r>
    </w:p>
    <w:p w:rsidR="000E3B44" w:rsidRDefault="000E3B44" w:rsidP="000E3B44">
      <w:pPr>
        <w:rPr>
          <w:lang w:val="en-GB"/>
        </w:rPr>
      </w:pPr>
    </w:p>
    <w:p w:rsidR="000E3B44" w:rsidRPr="008F0B87" w:rsidRDefault="000E3B44" w:rsidP="000E3B44">
      <w:pPr>
        <w:rPr>
          <w:lang w:val="en-GB"/>
        </w:rPr>
      </w:pPr>
    </w:p>
    <w:p w:rsidR="000E3B44" w:rsidRPr="008F0B87" w:rsidRDefault="000E3B44" w:rsidP="000E3B44">
      <w:pPr>
        <w:pStyle w:val="Heading2"/>
        <w:rPr>
          <w:lang w:val="en-GB" w:eastAsia="ja-JP"/>
        </w:rPr>
      </w:pPr>
      <w:bookmarkStart w:id="29" w:name="_Toc500199694"/>
      <w:bookmarkStart w:id="30" w:name="_Toc503887767"/>
      <w:r w:rsidRPr="008F0B87">
        <w:rPr>
          <w:lang w:val="en-GB" w:eastAsia="ja-JP"/>
        </w:rPr>
        <w:lastRenderedPageBreak/>
        <w:t>3. Lending Conditions</w:t>
      </w:r>
      <w:bookmarkEnd w:id="29"/>
      <w:bookmarkEnd w:id="30"/>
    </w:p>
    <w:p w:rsidR="000E3B44" w:rsidRPr="008F0B87" w:rsidRDefault="000E3B44" w:rsidP="000E3B44">
      <w:pPr>
        <w:rPr>
          <w:lang w:val="en-GB"/>
        </w:rPr>
      </w:pPr>
    </w:p>
    <w:p w:rsidR="000E3B44" w:rsidRPr="008F0B87" w:rsidRDefault="000E3B44" w:rsidP="000E3B44">
      <w:pPr>
        <w:pStyle w:val="Heading3"/>
        <w:rPr>
          <w:lang w:val="en-GB" w:eastAsia="ja-JP"/>
        </w:rPr>
      </w:pPr>
      <w:bookmarkStart w:id="31" w:name="_Toc500199695"/>
      <w:bookmarkStart w:id="32" w:name="_Toc503887768"/>
      <w:r w:rsidRPr="008F0B87">
        <w:rPr>
          <w:lang w:val="en-GB" w:eastAsia="ja-JP"/>
        </w:rPr>
        <w:t>3.1 A</w:t>
      </w:r>
      <w:r>
        <w:rPr>
          <w:lang w:val="en-GB" w:eastAsia="ja-JP"/>
        </w:rPr>
        <w:t>pplicant</w:t>
      </w:r>
      <w:bookmarkEnd w:id="31"/>
      <w:bookmarkEnd w:id="32"/>
    </w:p>
    <w:p w:rsidR="000E3B44" w:rsidRPr="00B42CB2" w:rsidRDefault="000E3B44" w:rsidP="000E3B44">
      <w:pPr>
        <w:rPr>
          <w:lang w:val="en-GB"/>
        </w:rPr>
      </w:pPr>
      <w:r w:rsidRPr="00B42CB2">
        <w:rPr>
          <w:lang w:val="en-GB"/>
        </w:rPr>
        <w:t xml:space="preserve">During the pilot phase (10 pilot sub-projects are selected for priority appraisal), a proponent may submit only one application regardless of the receiving IFI. </w:t>
      </w:r>
    </w:p>
    <w:p w:rsidR="000E3B44" w:rsidRPr="00B42CB2" w:rsidRDefault="000E3B44" w:rsidP="000E3B44">
      <w:pPr>
        <w:rPr>
          <w:lang w:val="en-GB"/>
        </w:rPr>
      </w:pPr>
    </w:p>
    <w:p w:rsidR="000E3B44" w:rsidRPr="00B42CB2" w:rsidRDefault="000E3B44" w:rsidP="000E3B44">
      <w:pPr>
        <w:rPr>
          <w:lang w:val="en-GB"/>
        </w:rPr>
      </w:pPr>
      <w:r w:rsidRPr="00B42CB2">
        <w:rPr>
          <w:lang w:val="en-GB"/>
        </w:rPr>
        <w:t>Throughout the Project period, a proponent may submit only one application for one investment activity / site.  Cross checking of the multiple application will be conducted at SREDA in parallel with the eligibility checking.  IFIs are encouraged to confirm with the sub-project proponents about the existence of any other applications to the same Pr</w:t>
      </w:r>
      <w:r>
        <w:rPr>
          <w:lang w:val="en-GB"/>
        </w:rPr>
        <w:t>oject l</w:t>
      </w:r>
      <w:r w:rsidRPr="00B42CB2">
        <w:rPr>
          <w:lang w:val="en-GB"/>
        </w:rPr>
        <w:t xml:space="preserve">oan (including application to other IFIs). </w:t>
      </w:r>
    </w:p>
    <w:p w:rsidR="000E3B44" w:rsidRPr="00B42CB2" w:rsidRDefault="000E3B44" w:rsidP="000E3B44">
      <w:pPr>
        <w:rPr>
          <w:lang w:val="en-GB"/>
        </w:rPr>
      </w:pPr>
    </w:p>
    <w:p w:rsidR="000E3B44" w:rsidRPr="008F0B87" w:rsidRDefault="000E3B44" w:rsidP="000E3B44">
      <w:pPr>
        <w:pStyle w:val="Heading3"/>
        <w:rPr>
          <w:lang w:val="en-GB" w:eastAsia="ja-JP"/>
        </w:rPr>
      </w:pPr>
      <w:bookmarkStart w:id="33" w:name="_Toc500199696"/>
      <w:bookmarkStart w:id="34" w:name="_Toc503887769"/>
      <w:r w:rsidRPr="008F0B87">
        <w:rPr>
          <w:lang w:val="en-GB" w:eastAsia="ja-JP"/>
        </w:rPr>
        <w:t>3.</w:t>
      </w:r>
      <w:r>
        <w:rPr>
          <w:lang w:val="en-GB" w:eastAsia="ja-JP"/>
        </w:rPr>
        <w:t>2</w:t>
      </w:r>
      <w:r w:rsidRPr="008F0B87">
        <w:rPr>
          <w:lang w:val="en-GB" w:eastAsia="ja-JP"/>
        </w:rPr>
        <w:t xml:space="preserve"> Amount</w:t>
      </w:r>
      <w:r>
        <w:rPr>
          <w:lang w:val="en-GB" w:eastAsia="ja-JP"/>
        </w:rPr>
        <w:t xml:space="preserve"> Threshold</w:t>
      </w:r>
      <w:bookmarkEnd w:id="33"/>
      <w:bookmarkEnd w:id="34"/>
    </w:p>
    <w:p w:rsidR="000E3B44" w:rsidRPr="008F0B87" w:rsidRDefault="000E3B44" w:rsidP="000E3B44">
      <w:pPr>
        <w:rPr>
          <w:lang w:val="en-GB"/>
        </w:rPr>
      </w:pPr>
      <w:r w:rsidRPr="008F0B87">
        <w:rPr>
          <w:lang w:val="en-GB"/>
        </w:rPr>
        <w:t xml:space="preserve">Maximum amount for a single sub-project </w:t>
      </w:r>
      <w:r w:rsidRPr="00EB716E">
        <w:rPr>
          <w:color w:val="FF99CC"/>
          <w:lang w:val="en-GB"/>
        </w:rPr>
        <w:t>is BDT 1 billion (pending, to be confirmed with the executing agenc</w:t>
      </w:r>
      <w:r>
        <w:rPr>
          <w:color w:val="FF99CC"/>
          <w:lang w:val="en-GB"/>
        </w:rPr>
        <w:t>ies</w:t>
      </w:r>
      <w:r w:rsidRPr="00EB716E">
        <w:rPr>
          <w:color w:val="FF99CC"/>
          <w:lang w:val="en-GB"/>
        </w:rPr>
        <w:t xml:space="preserve"> after the completion of pilot sub-projects approvals)</w:t>
      </w:r>
      <w:r w:rsidRPr="008F0B87">
        <w:rPr>
          <w:lang w:val="en-GB"/>
        </w:rPr>
        <w:t xml:space="preserve">. </w:t>
      </w:r>
    </w:p>
    <w:p w:rsidR="000E3B44" w:rsidRPr="008F0B87" w:rsidRDefault="000E3B44" w:rsidP="000E3B44">
      <w:pPr>
        <w:rPr>
          <w:lang w:val="en-GB"/>
        </w:rPr>
      </w:pPr>
      <w:r w:rsidRPr="008F0B87">
        <w:rPr>
          <w:lang w:val="en-GB"/>
        </w:rPr>
        <w:t xml:space="preserve">Minimum amount for a single loan application is temporarily set at BDT 5 million.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35" w:name="_Toc500199697"/>
      <w:bookmarkStart w:id="36" w:name="_Toc503887770"/>
      <w:r w:rsidRPr="008F0B87">
        <w:rPr>
          <w:lang w:val="en-GB" w:eastAsia="ja-JP"/>
        </w:rPr>
        <w:t>3.</w:t>
      </w:r>
      <w:r>
        <w:rPr>
          <w:lang w:val="en-GB" w:eastAsia="ja-JP"/>
        </w:rPr>
        <w:t>3</w:t>
      </w:r>
      <w:r w:rsidRPr="008F0B87">
        <w:rPr>
          <w:lang w:val="en-GB" w:eastAsia="ja-JP"/>
        </w:rPr>
        <w:t xml:space="preserve"> Portion among the </w:t>
      </w:r>
      <w:r w:rsidR="00D86B2E">
        <w:rPr>
          <w:lang w:val="en-GB" w:eastAsia="ja-JP"/>
        </w:rPr>
        <w:t>T</w:t>
      </w:r>
      <w:r w:rsidRPr="008F0B87">
        <w:rPr>
          <w:lang w:val="en-GB" w:eastAsia="ja-JP"/>
        </w:rPr>
        <w:t xml:space="preserve">otal </w:t>
      </w:r>
      <w:r w:rsidR="00D86B2E">
        <w:rPr>
          <w:lang w:val="en-GB" w:eastAsia="ja-JP"/>
        </w:rPr>
        <w:t>E</w:t>
      </w:r>
      <w:r w:rsidRPr="008F0B87">
        <w:rPr>
          <w:lang w:val="en-GB" w:eastAsia="ja-JP"/>
        </w:rPr>
        <w:t xml:space="preserve">ligible </w:t>
      </w:r>
      <w:r w:rsidR="00D86B2E">
        <w:rPr>
          <w:lang w:val="en-GB" w:eastAsia="ja-JP"/>
        </w:rPr>
        <w:t>A</w:t>
      </w:r>
      <w:r w:rsidRPr="008F0B87">
        <w:rPr>
          <w:lang w:val="en-GB" w:eastAsia="ja-JP"/>
        </w:rPr>
        <w:t>mount</w:t>
      </w:r>
      <w:bookmarkEnd w:id="35"/>
      <w:bookmarkEnd w:id="36"/>
    </w:p>
    <w:p w:rsidR="000E3B44" w:rsidRPr="008F0B87" w:rsidRDefault="000E3B44" w:rsidP="000E3B44">
      <w:pPr>
        <w:rPr>
          <w:lang w:val="en-GB"/>
        </w:rPr>
      </w:pPr>
      <w:r w:rsidRPr="004D6E17">
        <w:rPr>
          <w:lang w:val="en-GB"/>
        </w:rPr>
        <w:t xml:space="preserve">For A-type loan, the IFIs may, from time to time, restrict the loan amount to certain </w:t>
      </w:r>
      <w:r w:rsidRPr="008F0B87">
        <w:rPr>
          <w:lang w:val="en-GB"/>
        </w:rPr>
        <w:t xml:space="preserve">portion of the sub-project’s eligible cost.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37" w:name="_Toc500199698"/>
      <w:bookmarkStart w:id="38" w:name="_Toc503887771"/>
      <w:r w:rsidRPr="008F0B87">
        <w:rPr>
          <w:lang w:val="en-GB" w:eastAsia="ja-JP"/>
        </w:rPr>
        <w:t>3.</w:t>
      </w:r>
      <w:r>
        <w:rPr>
          <w:lang w:val="en-GB" w:eastAsia="ja-JP"/>
        </w:rPr>
        <w:t>4</w:t>
      </w:r>
      <w:r w:rsidRPr="008F0B87">
        <w:rPr>
          <w:lang w:val="en-GB" w:eastAsia="ja-JP"/>
        </w:rPr>
        <w:t xml:space="preserve"> Interest </w:t>
      </w:r>
      <w:r w:rsidR="00D86B2E">
        <w:rPr>
          <w:lang w:val="en-GB" w:eastAsia="ja-JP"/>
        </w:rPr>
        <w:t>R</w:t>
      </w:r>
      <w:r w:rsidRPr="008F0B87">
        <w:rPr>
          <w:lang w:val="en-GB" w:eastAsia="ja-JP"/>
        </w:rPr>
        <w:t>ate</w:t>
      </w:r>
      <w:bookmarkEnd w:id="37"/>
      <w:bookmarkEnd w:id="38"/>
    </w:p>
    <w:p w:rsidR="000E3B44" w:rsidRPr="008F0B87" w:rsidRDefault="000E3B44" w:rsidP="000E3B44">
      <w:pPr>
        <w:rPr>
          <w:lang w:val="en-GB"/>
        </w:rPr>
      </w:pPr>
      <w:r w:rsidRPr="008F0B87">
        <w:rPr>
          <w:lang w:val="en-GB"/>
        </w:rPr>
        <w:t>Standard (minimum) interest rate for A-type loan is 4%. For B-type loan</w:t>
      </w:r>
      <w:r>
        <w:rPr>
          <w:lang w:val="en-GB"/>
        </w:rPr>
        <w:t xml:space="preserve"> the standard interest rate </w:t>
      </w:r>
      <w:r w:rsidRPr="00EB716E">
        <w:rPr>
          <w:color w:val="FF99CC"/>
          <w:lang w:val="en-GB"/>
        </w:rPr>
        <w:t>f</w:t>
      </w:r>
      <w:r>
        <w:rPr>
          <w:color w:val="FF99CC"/>
          <w:lang w:val="en-GB"/>
        </w:rPr>
        <w:t>or lending f</w:t>
      </w:r>
      <w:r w:rsidRPr="00EB716E">
        <w:rPr>
          <w:color w:val="FF99CC"/>
          <w:lang w:val="en-GB"/>
        </w:rPr>
        <w:t>rom IFIs to PDs is 4%, resulting in on-lending to the EE&amp;C appliances purchasers at the interest rate of 8%</w:t>
      </w:r>
      <w:r w:rsidRPr="008F0B87">
        <w:rPr>
          <w:lang w:val="en-GB"/>
        </w:rPr>
        <w:t xml:space="preserve">. IFIs may suggest otherwise depending on the financial appraisal result.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39" w:name="_Toc500199699"/>
      <w:bookmarkStart w:id="40" w:name="_Toc503887772"/>
      <w:r w:rsidRPr="008F0B87">
        <w:rPr>
          <w:lang w:val="en-GB" w:eastAsia="ja-JP"/>
        </w:rPr>
        <w:t>3.</w:t>
      </w:r>
      <w:r>
        <w:rPr>
          <w:lang w:val="en-GB" w:eastAsia="ja-JP"/>
        </w:rPr>
        <w:t>5</w:t>
      </w:r>
      <w:r w:rsidRPr="008F0B87">
        <w:rPr>
          <w:lang w:val="en-GB" w:eastAsia="ja-JP"/>
        </w:rPr>
        <w:t xml:space="preserve"> Tenure</w:t>
      </w:r>
      <w:bookmarkEnd w:id="39"/>
      <w:bookmarkEnd w:id="40"/>
    </w:p>
    <w:p w:rsidR="000E3B44" w:rsidRPr="008F0B87" w:rsidRDefault="000E3B44" w:rsidP="000E3B44">
      <w:pPr>
        <w:rPr>
          <w:lang w:val="en-GB"/>
        </w:rPr>
      </w:pPr>
      <w:r w:rsidRPr="008F0B87">
        <w:rPr>
          <w:lang w:val="en-GB"/>
        </w:rPr>
        <w:t xml:space="preserve">Tenure period is set depending on the nature of the sub-projects. </w:t>
      </w:r>
      <w:r w:rsidRPr="00EB716E">
        <w:rPr>
          <w:color w:val="FF99CC"/>
          <w:lang w:val="en-GB"/>
        </w:rPr>
        <w:t>IFIs shall conduct financial analyses to identify an appropriate tenure period for each sub-project, to be agreed with the sub-project owner.</w:t>
      </w:r>
    </w:p>
    <w:p w:rsidR="000E3B44" w:rsidRPr="008F0B87" w:rsidRDefault="000E3B44" w:rsidP="000E3B44">
      <w:pPr>
        <w:rPr>
          <w:lang w:val="en-GB"/>
        </w:rPr>
      </w:pPr>
    </w:p>
    <w:p w:rsidR="000E3B44" w:rsidRPr="008F0B87" w:rsidRDefault="000E3B44" w:rsidP="000E3B44">
      <w:pPr>
        <w:pStyle w:val="Heading3"/>
        <w:rPr>
          <w:lang w:val="en-GB" w:eastAsia="ja-JP"/>
        </w:rPr>
      </w:pPr>
      <w:bookmarkStart w:id="41" w:name="_Toc500199700"/>
      <w:bookmarkStart w:id="42" w:name="_Toc503887773"/>
      <w:r w:rsidRPr="008F0B87">
        <w:rPr>
          <w:lang w:val="en-GB" w:eastAsia="ja-JP"/>
        </w:rPr>
        <w:t>3.</w:t>
      </w:r>
      <w:r>
        <w:rPr>
          <w:lang w:val="en-GB" w:eastAsia="ja-JP"/>
        </w:rPr>
        <w:t>6</w:t>
      </w:r>
      <w:r w:rsidRPr="008F0B87">
        <w:rPr>
          <w:lang w:val="en-GB" w:eastAsia="ja-JP"/>
        </w:rPr>
        <w:t xml:space="preserve"> Grace Period</w:t>
      </w:r>
      <w:bookmarkEnd w:id="41"/>
      <w:bookmarkEnd w:id="42"/>
    </w:p>
    <w:p w:rsidR="000E3B44" w:rsidRPr="008F0B87" w:rsidRDefault="000E3B44" w:rsidP="000E3B44">
      <w:pPr>
        <w:rPr>
          <w:lang w:val="en-GB"/>
        </w:rPr>
      </w:pPr>
      <w:r w:rsidRPr="004D6E17">
        <w:rPr>
          <w:lang w:val="en-GB"/>
        </w:rPr>
        <w:t xml:space="preserve">For components I and II, the IFIs may grant grace period for the loan, with respect to </w:t>
      </w:r>
      <w:r w:rsidRPr="008F0B87">
        <w:rPr>
          <w:lang w:val="en-GB"/>
        </w:rPr>
        <w:t xml:space="preserve">the nature of the sub-projects. </w:t>
      </w:r>
    </w:p>
    <w:p w:rsidR="000E3B44" w:rsidRPr="008F0B87" w:rsidRDefault="000E3B44" w:rsidP="000E3B44">
      <w:pPr>
        <w:rPr>
          <w:lang w:val="en-GB"/>
        </w:rPr>
      </w:pPr>
    </w:p>
    <w:p w:rsidR="000E3B44" w:rsidRPr="008F0B87" w:rsidRDefault="000E3B44" w:rsidP="000E3B44">
      <w:pPr>
        <w:pStyle w:val="Heading3"/>
        <w:rPr>
          <w:lang w:val="en-GB" w:eastAsia="ja-JP"/>
        </w:rPr>
      </w:pPr>
      <w:bookmarkStart w:id="43" w:name="_Toc500199701"/>
      <w:bookmarkStart w:id="44" w:name="_Toc503887774"/>
      <w:r w:rsidRPr="008F0B87">
        <w:rPr>
          <w:lang w:val="en-GB" w:eastAsia="ja-JP"/>
        </w:rPr>
        <w:lastRenderedPageBreak/>
        <w:t>3.</w:t>
      </w:r>
      <w:r>
        <w:rPr>
          <w:lang w:val="en-GB" w:eastAsia="ja-JP"/>
        </w:rPr>
        <w:t>7</w:t>
      </w:r>
      <w:r w:rsidRPr="008F0B87">
        <w:rPr>
          <w:lang w:val="en-GB" w:eastAsia="ja-JP"/>
        </w:rPr>
        <w:t xml:space="preserve"> Repayment Mode</w:t>
      </w:r>
      <w:bookmarkEnd w:id="43"/>
      <w:bookmarkEnd w:id="44"/>
    </w:p>
    <w:p w:rsidR="000E3B44" w:rsidRPr="008F0B87" w:rsidRDefault="000E3B44" w:rsidP="000E3B44">
      <w:pPr>
        <w:rPr>
          <w:lang w:val="en-GB"/>
        </w:rPr>
      </w:pPr>
      <w:r w:rsidRPr="008F0B87">
        <w:rPr>
          <w:lang w:val="en-GB"/>
        </w:rPr>
        <w:t>In principle, monthly repayment is encouraged.  Quarterly payment may also be considered with respect to the nature of the sub-projects</w:t>
      </w:r>
      <w:r w:rsidRPr="00B40617">
        <w:rPr>
          <w:color w:val="FF99CC"/>
          <w:lang w:val="en-GB"/>
        </w:rPr>
        <w:t xml:space="preserve">. IFIs </w:t>
      </w:r>
      <w:r>
        <w:rPr>
          <w:color w:val="FF99CC"/>
          <w:lang w:val="en-GB"/>
        </w:rPr>
        <w:t xml:space="preserve">and sub-project owners </w:t>
      </w:r>
      <w:r w:rsidRPr="00B40617">
        <w:rPr>
          <w:color w:val="FF99CC"/>
          <w:lang w:val="en-GB"/>
        </w:rPr>
        <w:t xml:space="preserve">may </w:t>
      </w:r>
      <w:r>
        <w:rPr>
          <w:color w:val="FF99CC"/>
          <w:lang w:val="en-GB"/>
        </w:rPr>
        <w:t xml:space="preserve">suggest </w:t>
      </w:r>
      <w:r w:rsidRPr="00B40617">
        <w:rPr>
          <w:color w:val="FF99CC"/>
          <w:lang w:val="en-GB"/>
        </w:rPr>
        <w:t xml:space="preserve">an appropriate repayment mode to be </w:t>
      </w:r>
      <w:r>
        <w:rPr>
          <w:color w:val="FF99CC"/>
          <w:lang w:val="en-GB"/>
        </w:rPr>
        <w:t xml:space="preserve">mutually </w:t>
      </w:r>
      <w:r w:rsidRPr="00B40617">
        <w:rPr>
          <w:color w:val="FF99CC"/>
          <w:lang w:val="en-GB"/>
        </w:rPr>
        <w:t xml:space="preserve">agreed </w:t>
      </w:r>
      <w:r>
        <w:rPr>
          <w:color w:val="FF99CC"/>
          <w:lang w:val="en-GB"/>
        </w:rPr>
        <w:t>upon.</w:t>
      </w:r>
    </w:p>
    <w:p w:rsidR="000E3B44" w:rsidRPr="008F0B87" w:rsidRDefault="000E3B44" w:rsidP="000E3B44">
      <w:pPr>
        <w:rPr>
          <w:lang w:val="en-GB"/>
        </w:rPr>
      </w:pPr>
    </w:p>
    <w:p w:rsidR="000E3B44" w:rsidRPr="008F0B87" w:rsidRDefault="000E3B44" w:rsidP="000E3B44">
      <w:pPr>
        <w:rPr>
          <w:lang w:val="en-GB"/>
        </w:rPr>
      </w:pPr>
    </w:p>
    <w:p w:rsidR="000E3B44" w:rsidRPr="008F0B87" w:rsidRDefault="000E3B44" w:rsidP="000E3B44">
      <w:pPr>
        <w:pStyle w:val="Heading2"/>
        <w:rPr>
          <w:lang w:val="en-GB"/>
        </w:rPr>
      </w:pPr>
      <w:bookmarkStart w:id="45" w:name="_Toc500199702"/>
      <w:bookmarkStart w:id="46" w:name="_Toc503887775"/>
      <w:r w:rsidRPr="008F0B87">
        <w:rPr>
          <w:lang w:val="en-GB"/>
        </w:rPr>
        <w:t xml:space="preserve">4. </w:t>
      </w:r>
      <w:r w:rsidRPr="00693C87">
        <w:t>Security</w:t>
      </w:r>
      <w:bookmarkEnd w:id="45"/>
      <w:bookmarkEnd w:id="46"/>
    </w:p>
    <w:p w:rsidR="000E3B44" w:rsidRPr="004D6E17" w:rsidRDefault="000E3B44" w:rsidP="000E3B44">
      <w:pPr>
        <w:rPr>
          <w:lang w:val="en-GB"/>
        </w:rPr>
      </w:pPr>
      <w:r w:rsidRPr="004D6E17">
        <w:rPr>
          <w:lang w:val="en-GB"/>
        </w:rPr>
        <w:t xml:space="preserve">For components I and II, IFIs, in most of the cases, ensure adequate security </w:t>
      </w:r>
      <w:r w:rsidRPr="00693C87">
        <w:rPr>
          <w:lang w:val="en-GB"/>
        </w:rPr>
        <w:t>in the form of collateral and / or guarantee</w:t>
      </w:r>
      <w:r w:rsidRPr="004D6E17">
        <w:rPr>
          <w:lang w:val="en-GB"/>
        </w:rPr>
        <w:t xml:space="preserve"> against the whole or part of the loan amount. </w:t>
      </w:r>
    </w:p>
    <w:p w:rsidR="000E3B44" w:rsidRPr="008F0B87" w:rsidRDefault="000E3B44" w:rsidP="000E3B44">
      <w:pPr>
        <w:rPr>
          <w:lang w:val="en-GB"/>
        </w:rPr>
      </w:pPr>
    </w:p>
    <w:p w:rsidR="000E3B44" w:rsidRPr="008F0B87" w:rsidRDefault="000E3B44" w:rsidP="000E3B44">
      <w:pPr>
        <w:rPr>
          <w:lang w:val="en-GB"/>
        </w:rPr>
      </w:pPr>
    </w:p>
    <w:p w:rsidR="000E3B44" w:rsidRPr="008F0B87" w:rsidRDefault="000E3B44" w:rsidP="000E3B44">
      <w:pPr>
        <w:pStyle w:val="Heading2"/>
        <w:rPr>
          <w:lang w:val="en-GB" w:eastAsia="ja-JP"/>
        </w:rPr>
      </w:pPr>
      <w:bookmarkStart w:id="47" w:name="_Toc500199703"/>
      <w:bookmarkStart w:id="48" w:name="_Toc503887776"/>
      <w:r w:rsidRPr="008F0B87">
        <w:rPr>
          <w:lang w:val="en-GB" w:eastAsia="ja-JP"/>
        </w:rPr>
        <w:t>5. Basic Principle for Business Process</w:t>
      </w:r>
      <w:bookmarkEnd w:id="47"/>
      <w:bookmarkEnd w:id="48"/>
    </w:p>
    <w:p w:rsidR="000E3B44" w:rsidRPr="008F0B87" w:rsidRDefault="000E3B44" w:rsidP="000E3B44">
      <w:pPr>
        <w:rPr>
          <w:lang w:val="en-GB"/>
        </w:rPr>
      </w:pPr>
      <w:r w:rsidRPr="008F0B87">
        <w:rPr>
          <w:lang w:val="en-GB"/>
        </w:rPr>
        <w:t xml:space="preserve">With the aim to promote the use of this loan facility the business process at SREDA as well as at the IFIs are kept to minimum complexity. </w:t>
      </w:r>
    </w:p>
    <w:p w:rsidR="000E3B44" w:rsidRPr="008F0B87" w:rsidRDefault="000E3B44" w:rsidP="000E3B44">
      <w:pPr>
        <w:rPr>
          <w:lang w:val="en-GB"/>
        </w:rPr>
      </w:pPr>
    </w:p>
    <w:p w:rsidR="000E3B44" w:rsidRPr="008F0B87" w:rsidRDefault="000E3B44" w:rsidP="000E3B44">
      <w:pPr>
        <w:rPr>
          <w:lang w:val="en-GB"/>
        </w:rPr>
      </w:pPr>
    </w:p>
    <w:p w:rsidR="000E3B44" w:rsidRPr="008F0B87" w:rsidRDefault="000E3B44" w:rsidP="000E3B44">
      <w:pPr>
        <w:pStyle w:val="Heading2"/>
        <w:rPr>
          <w:lang w:val="en-GB" w:eastAsia="ja-JP"/>
        </w:rPr>
      </w:pPr>
      <w:bookmarkStart w:id="49" w:name="_Toc500199704"/>
      <w:bookmarkStart w:id="50" w:name="_Toc503887777"/>
      <w:r w:rsidRPr="008F0B87">
        <w:rPr>
          <w:lang w:val="en-GB" w:eastAsia="ja-JP"/>
        </w:rPr>
        <w:t>6. Management Information System (MIS)</w:t>
      </w:r>
      <w:bookmarkEnd w:id="49"/>
      <w:bookmarkEnd w:id="50"/>
    </w:p>
    <w:p w:rsidR="000E3B44" w:rsidRPr="004D6E17" w:rsidRDefault="000E3B44" w:rsidP="000E3B44">
      <w:pPr>
        <w:rPr>
          <w:lang w:val="en-GB"/>
        </w:rPr>
      </w:pPr>
      <w:r w:rsidRPr="004D6E17">
        <w:rPr>
          <w:rFonts w:eastAsia="MS PGothic"/>
          <w:lang w:val="en-GB" w:eastAsia="ja-JP"/>
        </w:rPr>
        <w:t xml:space="preserve">The MIS is an ICT system accessible on public internet for by the stakeholders to the Project, who are SREDA, IFIs, PDs, sub-project owners, as well as by MPEMR, JICA, among others.  </w:t>
      </w:r>
    </w:p>
    <w:p w:rsidR="000E3B44" w:rsidRPr="008F0B87" w:rsidRDefault="000E3B44" w:rsidP="000E3B44">
      <w:pPr>
        <w:pStyle w:val="Heading3"/>
        <w:rPr>
          <w:lang w:val="en-GB" w:eastAsia="ja-JP"/>
        </w:rPr>
      </w:pPr>
      <w:bookmarkStart w:id="51" w:name="_Toc500199705"/>
      <w:bookmarkStart w:id="52" w:name="_Toc503887778"/>
      <w:r w:rsidRPr="008F0B87">
        <w:rPr>
          <w:lang w:val="en-GB" w:eastAsia="ja-JP"/>
        </w:rPr>
        <w:t>6.1 Function and Purpose of MIS</w:t>
      </w:r>
      <w:bookmarkEnd w:id="51"/>
      <w:bookmarkEnd w:id="52"/>
    </w:p>
    <w:p w:rsidR="000E3B44" w:rsidRPr="004D6E17" w:rsidRDefault="000E3B44" w:rsidP="000E3B44">
      <w:pPr>
        <w:rPr>
          <w:lang w:val="en-GB"/>
        </w:rPr>
      </w:pPr>
      <w:r w:rsidRPr="004D6E17">
        <w:rPr>
          <w:lang w:val="en-GB"/>
        </w:rPr>
        <w:t xml:space="preserve">The Management Information System (MIS) is developed and introduced for the following purposes: </w:t>
      </w:r>
    </w:p>
    <w:p w:rsidR="000E3B44" w:rsidRPr="004D6E17" w:rsidRDefault="000E3B44" w:rsidP="000E3B44">
      <w:pPr>
        <w:pStyle w:val="ListParagraph"/>
        <w:widowControl w:val="0"/>
        <w:numPr>
          <w:ilvl w:val="0"/>
          <w:numId w:val="19"/>
        </w:numPr>
        <w:rPr>
          <w:lang w:val="en-GB"/>
        </w:rPr>
      </w:pPr>
      <w:r w:rsidRPr="004D6E17">
        <w:rPr>
          <w:lang w:val="en-GB"/>
        </w:rPr>
        <w:t xml:space="preserve">To record and manage the progress of the Project; </w:t>
      </w:r>
    </w:p>
    <w:p w:rsidR="000E3B44" w:rsidRPr="004D6E17" w:rsidRDefault="000E3B44" w:rsidP="000E3B44">
      <w:pPr>
        <w:pStyle w:val="ListParagraph"/>
        <w:widowControl w:val="0"/>
        <w:numPr>
          <w:ilvl w:val="0"/>
          <w:numId w:val="19"/>
        </w:numPr>
        <w:rPr>
          <w:lang w:val="en-GB"/>
        </w:rPr>
      </w:pPr>
      <w:r w:rsidRPr="004D6E17">
        <w:rPr>
          <w:lang w:val="en-GB"/>
        </w:rPr>
        <w:t xml:space="preserve">To standardise and control the business process of the Project; </w:t>
      </w:r>
    </w:p>
    <w:p w:rsidR="000E3B44" w:rsidRPr="004D6E17" w:rsidRDefault="000E3B44" w:rsidP="000E3B44">
      <w:pPr>
        <w:pStyle w:val="ListParagraph"/>
        <w:widowControl w:val="0"/>
        <w:numPr>
          <w:ilvl w:val="0"/>
          <w:numId w:val="19"/>
        </w:numPr>
        <w:rPr>
          <w:lang w:val="en-GB"/>
        </w:rPr>
      </w:pPr>
      <w:r w:rsidRPr="004D6E17">
        <w:rPr>
          <w:lang w:val="en-GB"/>
        </w:rPr>
        <w:t xml:space="preserve">To enable the executing agencies to produce reports, and; </w:t>
      </w:r>
    </w:p>
    <w:p w:rsidR="000E3B44" w:rsidRPr="004D6E17" w:rsidRDefault="000E3B44" w:rsidP="000E3B44">
      <w:pPr>
        <w:pStyle w:val="ListParagraph"/>
        <w:widowControl w:val="0"/>
        <w:numPr>
          <w:ilvl w:val="0"/>
          <w:numId w:val="19"/>
        </w:numPr>
        <w:rPr>
          <w:lang w:val="en-GB"/>
        </w:rPr>
      </w:pPr>
      <w:r w:rsidRPr="004D6E17">
        <w:rPr>
          <w:lang w:val="en-GB"/>
        </w:rPr>
        <w:t xml:space="preserve">To store energy usage and production related data. </w:t>
      </w:r>
    </w:p>
    <w:p w:rsidR="000E3B44" w:rsidRPr="004D6E17" w:rsidRDefault="000E3B44" w:rsidP="000E3B44"/>
    <w:p w:rsidR="000E3B44" w:rsidRPr="004D6E17" w:rsidRDefault="000E3B44" w:rsidP="000E3B44">
      <w:pPr>
        <w:rPr>
          <w:rFonts w:eastAsia="MS PGothic"/>
          <w:lang w:val="en-GB" w:eastAsia="ja-JP"/>
        </w:rPr>
      </w:pPr>
      <w:r w:rsidRPr="004D6E17">
        <w:rPr>
          <w:rFonts w:eastAsia="MS PGothic"/>
          <w:lang w:val="en-GB" w:eastAsia="ja-JP"/>
        </w:rPr>
        <w:t xml:space="preserve">The MIS, intentionally, does not offer the following functions: </w:t>
      </w:r>
    </w:p>
    <w:p w:rsidR="000E3B44" w:rsidRPr="004D6E17" w:rsidRDefault="000E3B44" w:rsidP="000E3B44">
      <w:pPr>
        <w:pStyle w:val="ListParagraph"/>
        <w:widowControl w:val="0"/>
        <w:numPr>
          <w:ilvl w:val="0"/>
          <w:numId w:val="20"/>
        </w:numPr>
        <w:rPr>
          <w:lang w:val="en-GB"/>
        </w:rPr>
      </w:pPr>
      <w:r w:rsidRPr="004D6E17">
        <w:rPr>
          <w:lang w:val="en-GB"/>
        </w:rPr>
        <w:t>Transactions and fund transfer,</w:t>
      </w:r>
    </w:p>
    <w:p w:rsidR="000E3B44" w:rsidRPr="004D6E17" w:rsidRDefault="000E3B44" w:rsidP="000E3B44">
      <w:pPr>
        <w:pStyle w:val="ListParagraph"/>
        <w:widowControl w:val="0"/>
        <w:numPr>
          <w:ilvl w:val="0"/>
          <w:numId w:val="20"/>
        </w:numPr>
        <w:rPr>
          <w:lang w:val="en-GB"/>
        </w:rPr>
      </w:pPr>
      <w:r w:rsidRPr="004D6E17">
        <w:rPr>
          <w:lang w:val="en-GB"/>
        </w:rPr>
        <w:t xml:space="preserve">Accounting and fund balance management, </w:t>
      </w:r>
    </w:p>
    <w:p w:rsidR="000E3B44" w:rsidRPr="004D6E17" w:rsidRDefault="000E3B44" w:rsidP="000E3B44">
      <w:pPr>
        <w:pStyle w:val="ListParagraph"/>
        <w:widowControl w:val="0"/>
        <w:numPr>
          <w:ilvl w:val="0"/>
          <w:numId w:val="20"/>
        </w:numPr>
        <w:rPr>
          <w:lang w:val="en-GB"/>
        </w:rPr>
      </w:pPr>
      <w:r w:rsidRPr="004D6E17">
        <w:rPr>
          <w:lang w:val="en-GB"/>
        </w:rPr>
        <w:t xml:space="preserve">Credit information </w:t>
      </w:r>
    </w:p>
    <w:p w:rsidR="000E3B44" w:rsidRPr="004D6E17" w:rsidRDefault="000E3B44" w:rsidP="000E3B44">
      <w:pPr>
        <w:pStyle w:val="ListParagraph"/>
        <w:widowControl w:val="0"/>
        <w:numPr>
          <w:ilvl w:val="0"/>
          <w:numId w:val="20"/>
        </w:numPr>
        <w:rPr>
          <w:lang w:val="en-GB"/>
        </w:rPr>
      </w:pPr>
      <w:r w:rsidRPr="004D6E17">
        <w:rPr>
          <w:lang w:val="en-GB"/>
        </w:rPr>
        <w:t xml:space="preserve">Borrowers’ identity and any other information. </w:t>
      </w:r>
    </w:p>
    <w:p w:rsidR="000E3B44" w:rsidRPr="004D6E17" w:rsidRDefault="000E3B44" w:rsidP="000E3B44">
      <w:pPr>
        <w:rPr>
          <w:rFonts w:eastAsia="MS PGothic"/>
          <w:lang w:val="en-GB" w:eastAsia="ja-JP"/>
        </w:rPr>
      </w:pPr>
    </w:p>
    <w:p w:rsidR="000E3B44" w:rsidRPr="008F0B87" w:rsidRDefault="000E3B44" w:rsidP="000E3B44">
      <w:pPr>
        <w:pStyle w:val="Heading3"/>
        <w:rPr>
          <w:lang w:val="en-GB" w:eastAsia="ja-JP"/>
        </w:rPr>
      </w:pPr>
      <w:bookmarkStart w:id="53" w:name="_Toc500199706"/>
      <w:bookmarkStart w:id="54" w:name="_Toc503887779"/>
      <w:r w:rsidRPr="008F0B87">
        <w:rPr>
          <w:lang w:val="en-GB" w:eastAsia="ja-JP"/>
        </w:rPr>
        <w:t>6.2 Information Security Features</w:t>
      </w:r>
      <w:bookmarkEnd w:id="53"/>
      <w:bookmarkEnd w:id="54"/>
    </w:p>
    <w:p w:rsidR="000E3B44" w:rsidRPr="004D6E17" w:rsidRDefault="000E3B44" w:rsidP="000E3B44">
      <w:pPr>
        <w:rPr>
          <w:rFonts w:eastAsia="MS PGothic"/>
          <w:lang w:val="en-GB" w:eastAsia="ja-JP"/>
        </w:rPr>
      </w:pPr>
      <w:r w:rsidRPr="004D6E17">
        <w:rPr>
          <w:rFonts w:eastAsia="MS PGothic"/>
          <w:lang w:val="en-GB" w:eastAsia="ja-JP"/>
        </w:rPr>
        <w:t xml:space="preserve">The MIS is designed to ensure security against data loss, leakage, and tampering through the following measures: </w:t>
      </w:r>
    </w:p>
    <w:p w:rsidR="000E3B44" w:rsidRPr="004D6E17" w:rsidRDefault="000E3B44" w:rsidP="000E3B44">
      <w:pPr>
        <w:pStyle w:val="ListParagraph"/>
        <w:widowControl w:val="0"/>
        <w:numPr>
          <w:ilvl w:val="0"/>
          <w:numId w:val="21"/>
        </w:numPr>
        <w:rPr>
          <w:lang w:val="en-GB"/>
        </w:rPr>
      </w:pPr>
      <w:r w:rsidRPr="004D6E17">
        <w:rPr>
          <w:lang w:val="en-GB"/>
        </w:rPr>
        <w:t xml:space="preserve">Logging in with ID and password; </w:t>
      </w:r>
    </w:p>
    <w:p w:rsidR="000E3B44" w:rsidRPr="004D6E17" w:rsidRDefault="000E3B44" w:rsidP="000E3B44">
      <w:pPr>
        <w:pStyle w:val="ListParagraph"/>
        <w:widowControl w:val="0"/>
        <w:numPr>
          <w:ilvl w:val="0"/>
          <w:numId w:val="21"/>
        </w:numPr>
        <w:rPr>
          <w:lang w:val="en-GB"/>
        </w:rPr>
      </w:pPr>
      <w:r w:rsidRPr="004D6E17">
        <w:rPr>
          <w:lang w:val="en-GB"/>
        </w:rPr>
        <w:t xml:space="preserve">Access through VPN; </w:t>
      </w:r>
    </w:p>
    <w:p w:rsidR="000E3B44" w:rsidRPr="004D6E17" w:rsidRDefault="000E3B44" w:rsidP="000E3B44">
      <w:pPr>
        <w:pStyle w:val="ListParagraph"/>
        <w:widowControl w:val="0"/>
        <w:numPr>
          <w:ilvl w:val="0"/>
          <w:numId w:val="21"/>
        </w:numPr>
        <w:rPr>
          <w:lang w:val="en-GB"/>
        </w:rPr>
      </w:pPr>
      <w:r w:rsidRPr="004D6E17">
        <w:rPr>
          <w:lang w:val="en-GB"/>
        </w:rPr>
        <w:t xml:space="preserve">Data encryption, and; </w:t>
      </w:r>
    </w:p>
    <w:p w:rsidR="000E3B44" w:rsidRPr="004D6E17" w:rsidRDefault="000E3B44" w:rsidP="000E3B44">
      <w:pPr>
        <w:pStyle w:val="ListParagraph"/>
        <w:widowControl w:val="0"/>
        <w:numPr>
          <w:ilvl w:val="0"/>
          <w:numId w:val="21"/>
        </w:numPr>
        <w:rPr>
          <w:lang w:val="en-GB"/>
        </w:rPr>
      </w:pPr>
      <w:r w:rsidRPr="004D6E17">
        <w:rPr>
          <w:lang w:val="en-GB"/>
        </w:rPr>
        <w:t xml:space="preserve">RAID data storage. </w:t>
      </w:r>
    </w:p>
    <w:p w:rsidR="000E3B44" w:rsidRPr="004D6E17" w:rsidRDefault="000E3B44" w:rsidP="000E3B44">
      <w:pPr>
        <w:rPr>
          <w:rFonts w:eastAsia="MS PGothic"/>
          <w:lang w:val="en-GB" w:eastAsia="ja-JP"/>
        </w:rPr>
      </w:pPr>
    </w:p>
    <w:p w:rsidR="000E3B44" w:rsidRPr="004D6E17" w:rsidRDefault="000E3B44" w:rsidP="000E3B44">
      <w:pPr>
        <w:rPr>
          <w:rFonts w:eastAsia="MS PGothic"/>
          <w:lang w:val="en-GB" w:eastAsia="ja-JP"/>
        </w:rPr>
      </w:pPr>
      <w:r w:rsidRPr="004D6E17">
        <w:rPr>
          <w:rFonts w:eastAsia="MS PGothic"/>
          <w:lang w:val="en-GB" w:eastAsia="ja-JP"/>
        </w:rPr>
        <w:t xml:space="preserve">Although every possible and realistic security measures are in place, there is always a risk of information security incident.  The system, however unlikely it may be, must be prepared for such incident.  The MIS, for this reason, does not possess sensitive and confidential information, notably information related to creditworthiness, financial transaction and personal data. </w:t>
      </w:r>
    </w:p>
    <w:p w:rsidR="000E3B44" w:rsidRDefault="000E3B44" w:rsidP="000E3B44">
      <w:pPr>
        <w:rPr>
          <w:rFonts w:eastAsia="MS PGothic"/>
          <w:lang w:val="en-GB" w:eastAsia="ja-JP"/>
        </w:rPr>
      </w:pPr>
    </w:p>
    <w:p w:rsidR="000E3B44" w:rsidRPr="004D6E17" w:rsidRDefault="000E3B44" w:rsidP="000E3B44">
      <w:pPr>
        <w:rPr>
          <w:rFonts w:eastAsia="MS PGothic"/>
          <w:lang w:val="en-GB" w:eastAsia="ja-JP"/>
        </w:rPr>
      </w:pPr>
    </w:p>
    <w:p w:rsidR="000E3B44" w:rsidRPr="008F0B87" w:rsidRDefault="000E3B44" w:rsidP="000E3B44">
      <w:pPr>
        <w:pStyle w:val="Heading2"/>
        <w:rPr>
          <w:lang w:val="en-GB" w:eastAsia="ja-JP"/>
        </w:rPr>
      </w:pPr>
      <w:bookmarkStart w:id="55" w:name="_Toc482486709"/>
      <w:bookmarkStart w:id="56" w:name="_Toc490300130"/>
      <w:bookmarkStart w:id="57" w:name="_Toc500199707"/>
      <w:bookmarkStart w:id="58" w:name="_Toc503887780"/>
      <w:r>
        <w:rPr>
          <w:lang w:val="en-GB" w:eastAsia="ja-JP"/>
        </w:rPr>
        <w:t xml:space="preserve">7.Business Process </w:t>
      </w:r>
      <w:r w:rsidRPr="008F0B87">
        <w:rPr>
          <w:lang w:val="en-GB" w:eastAsia="ja-JP"/>
        </w:rPr>
        <w:t>Manuals</w:t>
      </w:r>
      <w:bookmarkEnd w:id="55"/>
      <w:bookmarkEnd w:id="56"/>
      <w:bookmarkEnd w:id="57"/>
      <w:bookmarkEnd w:id="58"/>
    </w:p>
    <w:p w:rsidR="000E3B44" w:rsidRPr="00ED4637" w:rsidRDefault="000E3B44" w:rsidP="000E3B44">
      <w:pPr>
        <w:rPr>
          <w:rFonts w:eastAsia="MS PGothic"/>
          <w:lang w:val="en-GB" w:eastAsia="ja-JP"/>
        </w:rPr>
      </w:pPr>
      <w:r w:rsidRPr="00ED4637">
        <w:rPr>
          <w:rFonts w:eastAsia="MS PGothic"/>
          <w:lang w:val="en-GB" w:eastAsia="ja-JP"/>
        </w:rPr>
        <w:t xml:space="preserve">There are eight different manuals which stipulate the business processes in relation to this Project: </w:t>
      </w:r>
    </w:p>
    <w:p w:rsidR="000E3B44" w:rsidRPr="00ED4637" w:rsidRDefault="000E3B44" w:rsidP="000E3B44">
      <w:pPr>
        <w:pStyle w:val="ListParagraph"/>
        <w:widowControl w:val="0"/>
        <w:numPr>
          <w:ilvl w:val="0"/>
          <w:numId w:val="22"/>
        </w:numPr>
        <w:rPr>
          <w:lang w:val="en-GB"/>
        </w:rPr>
      </w:pPr>
      <w:r w:rsidRPr="00ED4637">
        <w:rPr>
          <w:lang w:val="en-GB"/>
        </w:rPr>
        <w:t xml:space="preserve">System Specification Manual (*) </w:t>
      </w:r>
    </w:p>
    <w:p w:rsidR="000E3B44" w:rsidRPr="00ED4637" w:rsidRDefault="000E3B44" w:rsidP="000E3B44">
      <w:pPr>
        <w:pStyle w:val="ListParagraph"/>
        <w:widowControl w:val="0"/>
        <w:numPr>
          <w:ilvl w:val="0"/>
          <w:numId w:val="22"/>
        </w:numPr>
        <w:rPr>
          <w:lang w:val="en-GB"/>
        </w:rPr>
      </w:pPr>
      <w:r w:rsidRPr="00ED4637">
        <w:rPr>
          <w:lang w:val="en-GB"/>
        </w:rPr>
        <w:t xml:space="preserve">System Administrator’s Manual (*) </w:t>
      </w:r>
    </w:p>
    <w:p w:rsidR="000E3B44" w:rsidRPr="00ED4637" w:rsidRDefault="000E3B44" w:rsidP="000E3B44">
      <w:pPr>
        <w:pStyle w:val="ListParagraph"/>
        <w:widowControl w:val="0"/>
        <w:numPr>
          <w:ilvl w:val="0"/>
          <w:numId w:val="22"/>
        </w:numPr>
        <w:rPr>
          <w:lang w:val="en-GB"/>
        </w:rPr>
      </w:pPr>
      <w:r w:rsidRPr="00ED4637">
        <w:rPr>
          <w:lang w:val="en-GB"/>
        </w:rPr>
        <w:t xml:space="preserve">Business Process Manual for SREDA </w:t>
      </w:r>
    </w:p>
    <w:p w:rsidR="000E3B44" w:rsidRPr="00ED4637" w:rsidRDefault="000E3B44" w:rsidP="000E3B44">
      <w:pPr>
        <w:pStyle w:val="ListParagraph"/>
        <w:widowControl w:val="0"/>
        <w:numPr>
          <w:ilvl w:val="0"/>
          <w:numId w:val="22"/>
        </w:numPr>
        <w:rPr>
          <w:lang w:val="en-GB"/>
        </w:rPr>
      </w:pPr>
      <w:r w:rsidRPr="00ED4637">
        <w:rPr>
          <w:lang w:val="en-GB"/>
        </w:rPr>
        <w:t xml:space="preserve">Business Process Manual for IFIs </w:t>
      </w:r>
    </w:p>
    <w:p w:rsidR="000E3B44" w:rsidRPr="00ED4637" w:rsidRDefault="000E3B44" w:rsidP="000E3B44">
      <w:pPr>
        <w:pStyle w:val="ListParagraph"/>
        <w:widowControl w:val="0"/>
        <w:numPr>
          <w:ilvl w:val="0"/>
          <w:numId w:val="22"/>
        </w:numPr>
        <w:rPr>
          <w:lang w:val="en-GB"/>
        </w:rPr>
      </w:pPr>
      <w:r w:rsidRPr="00ED4637">
        <w:rPr>
          <w:lang w:val="en-GB"/>
        </w:rPr>
        <w:t>Business Process Manual (Annexes)</w:t>
      </w:r>
    </w:p>
    <w:p w:rsidR="000E3B44" w:rsidRPr="00ED4637" w:rsidRDefault="000E3B44" w:rsidP="000E3B44">
      <w:pPr>
        <w:pStyle w:val="ListParagraph"/>
        <w:widowControl w:val="0"/>
        <w:numPr>
          <w:ilvl w:val="0"/>
          <w:numId w:val="22"/>
        </w:numPr>
        <w:rPr>
          <w:lang w:val="en-GB"/>
        </w:rPr>
      </w:pPr>
      <w:r w:rsidRPr="00ED4637">
        <w:rPr>
          <w:lang w:val="en-GB"/>
        </w:rPr>
        <w:t>Business Process Manual (Appendix: Minutes of Discussions)</w:t>
      </w:r>
    </w:p>
    <w:p w:rsidR="000E3B44" w:rsidRPr="00ED4637" w:rsidRDefault="000E3B44" w:rsidP="000E3B44">
      <w:pPr>
        <w:pStyle w:val="ListParagraph"/>
        <w:widowControl w:val="0"/>
        <w:numPr>
          <w:ilvl w:val="0"/>
          <w:numId w:val="22"/>
        </w:numPr>
        <w:rPr>
          <w:lang w:val="en-GB"/>
        </w:rPr>
      </w:pPr>
      <w:r w:rsidRPr="00ED4637">
        <w:rPr>
          <w:lang w:val="en-GB"/>
        </w:rPr>
        <w:t xml:space="preserve">Sub-Project Owner’s Manual </w:t>
      </w:r>
    </w:p>
    <w:p w:rsidR="000E3B44" w:rsidRPr="00ED4637" w:rsidRDefault="000E3B44" w:rsidP="000E3B44">
      <w:pPr>
        <w:pStyle w:val="ListParagraph"/>
        <w:widowControl w:val="0"/>
        <w:numPr>
          <w:ilvl w:val="0"/>
          <w:numId w:val="22"/>
        </w:numPr>
        <w:rPr>
          <w:lang w:val="en-GB"/>
        </w:rPr>
      </w:pPr>
      <w:r w:rsidRPr="00ED4637">
        <w:rPr>
          <w:lang w:val="en-GB"/>
        </w:rPr>
        <w:t xml:space="preserve">PD’s Manual </w:t>
      </w:r>
    </w:p>
    <w:p w:rsidR="000E3B44" w:rsidRPr="004D6E17" w:rsidRDefault="000E3B44" w:rsidP="000E3B44">
      <w:pPr>
        <w:rPr>
          <w:rFonts w:eastAsia="MS PGothic"/>
          <w:lang w:val="en-GB" w:eastAsia="ja-JP"/>
        </w:rPr>
      </w:pPr>
    </w:p>
    <w:p w:rsidR="000E3B44" w:rsidRPr="004D6E17" w:rsidRDefault="000E3B44" w:rsidP="000E3B44">
      <w:pPr>
        <w:rPr>
          <w:rFonts w:eastAsia="MS PGothic"/>
          <w:lang w:val="en-GB" w:eastAsia="ja-JP"/>
        </w:rPr>
      </w:pPr>
      <w:r w:rsidRPr="004D6E17">
        <w:rPr>
          <w:rFonts w:eastAsia="MS PGothic"/>
          <w:lang w:val="en-GB" w:eastAsia="ja-JP"/>
        </w:rPr>
        <w:t xml:space="preserve">Note (*): these manuals are </w:t>
      </w:r>
      <w:r w:rsidRPr="00ED4637">
        <w:rPr>
          <w:rFonts w:eastAsia="MS PGothic"/>
          <w:color w:val="FF99CC"/>
          <w:lang w:val="en-GB" w:eastAsia="ja-JP"/>
        </w:rPr>
        <w:t>being</w:t>
      </w:r>
      <w:r w:rsidRPr="004D6E17">
        <w:rPr>
          <w:rFonts w:eastAsia="MS PGothic"/>
          <w:lang w:val="en-GB" w:eastAsia="ja-JP"/>
        </w:rPr>
        <w:t xml:space="preserve">developed by the system application developer </w:t>
      </w:r>
    </w:p>
    <w:p w:rsidR="007B1A44" w:rsidRPr="004D6E17" w:rsidRDefault="007B1A44" w:rsidP="007B1A44">
      <w:pPr>
        <w:rPr>
          <w:rFonts w:eastAsia="MS PGothic"/>
          <w:lang w:val="en-GB" w:eastAsia="ja-JP"/>
        </w:rPr>
      </w:pPr>
    </w:p>
    <w:p w:rsidR="00DD2A9F" w:rsidRPr="008F0B87" w:rsidRDefault="00DD2A9F" w:rsidP="007B1A44">
      <w:pPr>
        <w:rPr>
          <w:lang w:val="en-GB"/>
        </w:rPr>
      </w:pPr>
      <w:r w:rsidRPr="008F0B87">
        <w:rPr>
          <w:lang w:val="en-GB"/>
        </w:rPr>
        <w:br w:type="page"/>
      </w:r>
    </w:p>
    <w:p w:rsidR="001C66BB" w:rsidRPr="008F0B87" w:rsidRDefault="001C66BB" w:rsidP="00944015">
      <w:pPr>
        <w:rPr>
          <w:lang w:val="en-GB"/>
        </w:rPr>
      </w:pPr>
    </w:p>
    <w:p w:rsidR="00182760" w:rsidRPr="008F0B87" w:rsidRDefault="0084007A" w:rsidP="00585FE0">
      <w:pPr>
        <w:pStyle w:val="Heading1"/>
        <w:ind w:rightChars="-59" w:right="-142"/>
        <w:rPr>
          <w:lang w:val="en-GB"/>
        </w:rPr>
      </w:pPr>
      <w:bookmarkStart w:id="59" w:name="_Toc503887781"/>
      <w:r>
        <w:rPr>
          <w:lang w:val="en-GB"/>
        </w:rPr>
        <w:t>Part II</w:t>
      </w:r>
      <w:r>
        <w:rPr>
          <w:lang w:val="en-GB"/>
        </w:rPr>
        <w:tab/>
      </w:r>
      <w:r w:rsidR="006D197C">
        <w:rPr>
          <w:lang w:val="en-GB"/>
        </w:rPr>
        <w:t>Workf</w:t>
      </w:r>
      <w:r w:rsidR="00171837" w:rsidRPr="008F0B87">
        <w:rPr>
          <w:lang w:val="en-GB"/>
        </w:rPr>
        <w:t>low</w:t>
      </w:r>
      <w:r w:rsidR="006D197C">
        <w:rPr>
          <w:lang w:val="en-GB"/>
        </w:rPr>
        <w:t xml:space="preserve"> C</w:t>
      </w:r>
      <w:r w:rsidR="00171837" w:rsidRPr="008F0B87">
        <w:rPr>
          <w:lang w:val="en-GB"/>
        </w:rPr>
        <w:t>hart</w:t>
      </w:r>
      <w:r w:rsidR="006D197C">
        <w:rPr>
          <w:lang w:val="en-GB"/>
        </w:rPr>
        <w:t>s</w:t>
      </w:r>
      <w:bookmarkEnd w:id="59"/>
    </w:p>
    <w:p w:rsidR="00182760" w:rsidRPr="006D197C" w:rsidRDefault="00182760" w:rsidP="006D197C"/>
    <w:p w:rsidR="006D197C" w:rsidRPr="008F0B87" w:rsidRDefault="00954335" w:rsidP="006D197C">
      <w:pPr>
        <w:pStyle w:val="Heading2"/>
        <w:rPr>
          <w:lang w:val="en-GB"/>
        </w:rPr>
      </w:pPr>
      <w:bookmarkStart w:id="60" w:name="_Toc503887782"/>
      <w:r>
        <w:rPr>
          <w:lang w:val="en-GB"/>
        </w:rPr>
        <w:t xml:space="preserve">[Workflow]for </w:t>
      </w:r>
      <w:r w:rsidR="006D197C">
        <w:rPr>
          <w:lang w:val="en-GB"/>
        </w:rPr>
        <w:t>A-type Loan Appraisal Procedure</w:t>
      </w:r>
      <w:bookmarkEnd w:id="60"/>
    </w:p>
    <w:p w:rsidR="000E3B44" w:rsidRDefault="00BA1AE6" w:rsidP="000E3B44">
      <w:pPr>
        <w:rPr>
          <w:rFonts w:eastAsia="MS PGothic"/>
          <w:noProof/>
          <w:lang w:eastAsia="ja-JP"/>
        </w:rPr>
      </w:pPr>
      <w:r w:rsidRPr="00BA1AE6">
        <w:rPr>
          <w:noProof/>
        </w:rPr>
        <w:drawing>
          <wp:inline distT="0" distB="0" distL="0" distR="0">
            <wp:extent cx="5400675" cy="6699885"/>
            <wp:effectExtent l="0" t="0" r="9525"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6699885"/>
                    </a:xfrm>
                    <a:prstGeom prst="rect">
                      <a:avLst/>
                    </a:prstGeom>
                  </pic:spPr>
                </pic:pic>
              </a:graphicData>
            </a:graphic>
          </wp:inline>
        </w:drawing>
      </w:r>
    </w:p>
    <w:p w:rsidR="000E3B44" w:rsidRDefault="000E3B44" w:rsidP="000E3B44">
      <w:pPr>
        <w:rPr>
          <w:rFonts w:eastAsia="MS PGothic"/>
          <w:noProof/>
          <w:lang w:eastAsia="ja-JP"/>
        </w:rPr>
      </w:pPr>
    </w:p>
    <w:p w:rsidR="000E3B44" w:rsidRDefault="000E3B44" w:rsidP="000E3B44">
      <w:pPr>
        <w:rPr>
          <w:rFonts w:eastAsia="MS PGothic"/>
          <w:noProof/>
          <w:lang w:eastAsia="ja-JP"/>
        </w:rPr>
      </w:pPr>
    </w:p>
    <w:p w:rsidR="000E3B44" w:rsidRDefault="00BA1AE6" w:rsidP="000E3B44">
      <w:pPr>
        <w:rPr>
          <w:lang w:val="en-GB"/>
        </w:rPr>
      </w:pPr>
      <w:r w:rsidRPr="00BA1AE6">
        <w:rPr>
          <w:noProof/>
        </w:rPr>
        <w:lastRenderedPageBreak/>
        <w:drawing>
          <wp:inline distT="0" distB="0" distL="0" distR="0">
            <wp:extent cx="5400675" cy="7761605"/>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7761605"/>
                    </a:xfrm>
                    <a:prstGeom prst="rect">
                      <a:avLst/>
                    </a:prstGeom>
                  </pic:spPr>
                </pic:pic>
              </a:graphicData>
            </a:graphic>
          </wp:inline>
        </w:drawing>
      </w:r>
    </w:p>
    <w:p w:rsidR="000E3B44" w:rsidRDefault="000E3B44" w:rsidP="000E3B44">
      <w:pPr>
        <w:rPr>
          <w:lang w:val="en-GB"/>
        </w:rPr>
      </w:pPr>
    </w:p>
    <w:p w:rsidR="000E3B44" w:rsidRDefault="000E3B44" w:rsidP="000E3B44">
      <w:pPr>
        <w:rPr>
          <w:lang w:val="en-GB"/>
        </w:rPr>
      </w:pPr>
    </w:p>
    <w:p w:rsidR="000E3B44" w:rsidRDefault="000E3B44" w:rsidP="000E3B44">
      <w:pPr>
        <w:rPr>
          <w:lang w:val="en-GB"/>
        </w:rPr>
      </w:pPr>
    </w:p>
    <w:p w:rsidR="000E3B44" w:rsidRDefault="00BA1AE6" w:rsidP="000E3B44">
      <w:pPr>
        <w:rPr>
          <w:lang w:val="en-GB"/>
        </w:rPr>
      </w:pPr>
      <w:r w:rsidRPr="00BA1AE6">
        <w:rPr>
          <w:noProof/>
        </w:rPr>
        <w:lastRenderedPageBreak/>
        <w:drawing>
          <wp:inline distT="0" distB="0" distL="0" distR="0">
            <wp:extent cx="5400675" cy="802513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8025130"/>
                    </a:xfrm>
                    <a:prstGeom prst="rect">
                      <a:avLst/>
                    </a:prstGeom>
                  </pic:spPr>
                </pic:pic>
              </a:graphicData>
            </a:graphic>
          </wp:inline>
        </w:drawing>
      </w:r>
    </w:p>
    <w:p w:rsidR="000E3B44" w:rsidRDefault="000E3B44" w:rsidP="000E3B44">
      <w:pPr>
        <w:rPr>
          <w:lang w:val="en-GB"/>
        </w:rPr>
      </w:pPr>
    </w:p>
    <w:p w:rsidR="000E3B44" w:rsidRDefault="000E3B44" w:rsidP="000E3B44">
      <w:pPr>
        <w:rPr>
          <w:lang w:val="en-GB"/>
        </w:rPr>
      </w:pPr>
    </w:p>
    <w:p w:rsidR="000E3B44" w:rsidRDefault="000E3B44" w:rsidP="000E3B44">
      <w:pPr>
        <w:rPr>
          <w:lang w:val="en-GB"/>
        </w:rPr>
      </w:pPr>
    </w:p>
    <w:p w:rsidR="000E3B44" w:rsidRDefault="00BA1AE6" w:rsidP="000E3B44">
      <w:pPr>
        <w:rPr>
          <w:lang w:val="en-GB"/>
        </w:rPr>
      </w:pPr>
      <w:r w:rsidRPr="00BA1AE6">
        <w:rPr>
          <w:noProof/>
        </w:rPr>
        <w:drawing>
          <wp:inline distT="0" distB="0" distL="0" distR="0">
            <wp:extent cx="5400675" cy="7101840"/>
            <wp:effectExtent l="0" t="0" r="952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7101840"/>
                    </a:xfrm>
                    <a:prstGeom prst="rect">
                      <a:avLst/>
                    </a:prstGeom>
                  </pic:spPr>
                </pic:pic>
              </a:graphicData>
            </a:graphic>
          </wp:inline>
        </w:drawing>
      </w:r>
    </w:p>
    <w:p w:rsidR="000E3B44" w:rsidRDefault="000E3B44" w:rsidP="000E3B44">
      <w:pPr>
        <w:rPr>
          <w:noProof/>
        </w:rPr>
      </w:pPr>
    </w:p>
    <w:p w:rsidR="000E3B44" w:rsidRDefault="00BA1AE6" w:rsidP="000E3B44">
      <w:pPr>
        <w:rPr>
          <w:lang w:val="en-GB"/>
        </w:rPr>
      </w:pPr>
      <w:r w:rsidRPr="00BA1AE6">
        <w:rPr>
          <w:noProof/>
        </w:rPr>
        <w:lastRenderedPageBreak/>
        <w:drawing>
          <wp:inline distT="0" distB="0" distL="0" distR="0">
            <wp:extent cx="5400675" cy="751078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7510780"/>
                    </a:xfrm>
                    <a:prstGeom prst="rect">
                      <a:avLst/>
                    </a:prstGeom>
                  </pic:spPr>
                </pic:pic>
              </a:graphicData>
            </a:graphic>
          </wp:inline>
        </w:drawing>
      </w:r>
    </w:p>
    <w:p w:rsidR="000E3B44" w:rsidRDefault="000E3B44" w:rsidP="000E3B44">
      <w:pPr>
        <w:rPr>
          <w:lang w:val="en-GB"/>
        </w:rPr>
      </w:pPr>
    </w:p>
    <w:p w:rsidR="000E3B44" w:rsidRPr="00A81801" w:rsidRDefault="00BA1AE6" w:rsidP="000E3B44">
      <w:r w:rsidRPr="00BA1AE6">
        <w:rPr>
          <w:noProof/>
        </w:rPr>
        <w:lastRenderedPageBreak/>
        <w:drawing>
          <wp:inline distT="0" distB="0" distL="0" distR="0">
            <wp:extent cx="5400675" cy="8038465"/>
            <wp:effectExtent l="0" t="0" r="9525"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8038465"/>
                    </a:xfrm>
                    <a:prstGeom prst="rect">
                      <a:avLst/>
                    </a:prstGeom>
                  </pic:spPr>
                </pic:pic>
              </a:graphicData>
            </a:graphic>
          </wp:inline>
        </w:drawing>
      </w:r>
    </w:p>
    <w:p w:rsidR="000E3B44" w:rsidRDefault="000E3B44" w:rsidP="000E3B44"/>
    <w:p w:rsidR="006D197C" w:rsidRPr="006D197C" w:rsidRDefault="006D197C" w:rsidP="006D197C"/>
    <w:p w:rsidR="006D197C" w:rsidRPr="008F0B87" w:rsidRDefault="00954335" w:rsidP="006D197C">
      <w:pPr>
        <w:pStyle w:val="Heading2"/>
        <w:rPr>
          <w:lang w:val="en-GB"/>
        </w:rPr>
      </w:pPr>
      <w:bookmarkStart w:id="61" w:name="_Toc503887783"/>
      <w:r>
        <w:rPr>
          <w:lang w:val="en-GB"/>
        </w:rPr>
        <w:lastRenderedPageBreak/>
        <w:t>[Workflow] for</w:t>
      </w:r>
      <w:r w:rsidR="0035002C" w:rsidRPr="0035002C">
        <w:rPr>
          <w:lang w:val="en-GB"/>
        </w:rPr>
        <w:t>B-type Loan Formulation and Implementation</w:t>
      </w:r>
      <w:r w:rsidR="006D197C">
        <w:rPr>
          <w:lang w:val="en-GB"/>
        </w:rPr>
        <w:t xml:space="preserve"> Procedure</w:t>
      </w:r>
      <w:bookmarkEnd w:id="61"/>
    </w:p>
    <w:p w:rsidR="006D197C" w:rsidRDefault="002808E2" w:rsidP="006D197C">
      <w:r w:rsidRPr="002808E2">
        <w:rPr>
          <w:noProof/>
        </w:rPr>
        <w:drawing>
          <wp:inline distT="0" distB="0" distL="0" distR="0">
            <wp:extent cx="5400675" cy="7933055"/>
            <wp:effectExtent l="0" t="0" r="9525"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7933055"/>
                    </a:xfrm>
                    <a:prstGeom prst="rect">
                      <a:avLst/>
                    </a:prstGeom>
                  </pic:spPr>
                </pic:pic>
              </a:graphicData>
            </a:graphic>
          </wp:inline>
        </w:drawing>
      </w:r>
    </w:p>
    <w:p w:rsidR="0035002C" w:rsidRDefault="002808E2" w:rsidP="006D197C">
      <w:r w:rsidRPr="002808E2">
        <w:rPr>
          <w:noProof/>
        </w:rPr>
        <w:lastRenderedPageBreak/>
        <w:drawing>
          <wp:inline distT="0" distB="0" distL="0" distR="0">
            <wp:extent cx="5400675" cy="8150225"/>
            <wp:effectExtent l="0" t="0" r="9525" b="317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8150225"/>
                    </a:xfrm>
                    <a:prstGeom prst="rect">
                      <a:avLst/>
                    </a:prstGeom>
                  </pic:spPr>
                </pic:pic>
              </a:graphicData>
            </a:graphic>
          </wp:inline>
        </w:drawing>
      </w:r>
    </w:p>
    <w:p w:rsidR="0035002C" w:rsidRDefault="0035002C" w:rsidP="006D197C"/>
    <w:p w:rsidR="0035002C" w:rsidRDefault="0035002C" w:rsidP="006D197C"/>
    <w:p w:rsidR="008E6DF9" w:rsidRDefault="0067479D" w:rsidP="006D197C">
      <w:r w:rsidRPr="0067479D">
        <w:rPr>
          <w:noProof/>
        </w:rPr>
        <w:lastRenderedPageBreak/>
        <w:drawing>
          <wp:inline distT="0" distB="0" distL="0" distR="0">
            <wp:extent cx="5400675" cy="5763260"/>
            <wp:effectExtent l="0" t="0" r="9525"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5763260"/>
                    </a:xfrm>
                    <a:prstGeom prst="rect">
                      <a:avLst/>
                    </a:prstGeom>
                  </pic:spPr>
                </pic:pic>
              </a:graphicData>
            </a:graphic>
          </wp:inline>
        </w:drawing>
      </w:r>
      <w:bookmarkStart w:id="62" w:name="_GoBack"/>
      <w:bookmarkEnd w:id="62"/>
    </w:p>
    <w:p w:rsidR="001B61BC" w:rsidRDefault="001B61BC" w:rsidP="006D197C"/>
    <w:p w:rsidR="001B61BC" w:rsidRDefault="001B61BC" w:rsidP="006D197C"/>
    <w:p w:rsidR="001B61BC" w:rsidRDefault="001B61BC" w:rsidP="006D197C"/>
    <w:p w:rsidR="008E6DF9" w:rsidRDefault="008E6DF9" w:rsidP="008E6DF9">
      <w:pPr>
        <w:jc w:val="center"/>
      </w:pPr>
    </w:p>
    <w:p w:rsidR="0035002C" w:rsidRPr="00C80939" w:rsidRDefault="0035002C" w:rsidP="00C80939"/>
    <w:p w:rsidR="00C80939" w:rsidRPr="00C80939" w:rsidRDefault="00C80939" w:rsidP="00C80939"/>
    <w:p w:rsidR="00C80939" w:rsidRDefault="00C80939">
      <w:pPr>
        <w:spacing w:after="200" w:line="276" w:lineRule="auto"/>
      </w:pPr>
      <w:r>
        <w:br w:type="page"/>
      </w:r>
    </w:p>
    <w:p w:rsidR="00C80939" w:rsidRPr="00C80939" w:rsidRDefault="00C80939" w:rsidP="00C80939"/>
    <w:p w:rsidR="0035002C" w:rsidRPr="008F0B87" w:rsidRDefault="00954335" w:rsidP="0035002C">
      <w:pPr>
        <w:pStyle w:val="Heading2"/>
        <w:rPr>
          <w:lang w:val="en-GB"/>
        </w:rPr>
      </w:pPr>
      <w:bookmarkStart w:id="63" w:name="_Toc503887784"/>
      <w:r>
        <w:rPr>
          <w:lang w:val="en-GB"/>
        </w:rPr>
        <w:t>[Workflow] for</w:t>
      </w:r>
      <w:r w:rsidR="0035002C">
        <w:rPr>
          <w:lang w:val="en-GB"/>
        </w:rPr>
        <w:t>Monitoring Procedure for A</w:t>
      </w:r>
      <w:r w:rsidR="0035002C" w:rsidRPr="0035002C">
        <w:rPr>
          <w:lang w:val="en-GB"/>
        </w:rPr>
        <w:t>-type Loan</w:t>
      </w:r>
      <w:bookmarkEnd w:id="63"/>
    </w:p>
    <w:p w:rsidR="0035002C" w:rsidRPr="0035002C" w:rsidRDefault="002808E2" w:rsidP="006D197C">
      <w:pPr>
        <w:rPr>
          <w:lang w:val="en-GB"/>
        </w:rPr>
      </w:pPr>
      <w:r w:rsidRPr="002808E2">
        <w:rPr>
          <w:noProof/>
        </w:rPr>
        <w:drawing>
          <wp:inline distT="0" distB="0" distL="0" distR="0">
            <wp:extent cx="5400675" cy="6991350"/>
            <wp:effectExtent l="0" t="0" r="9525"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6991350"/>
                    </a:xfrm>
                    <a:prstGeom prst="rect">
                      <a:avLst/>
                    </a:prstGeom>
                  </pic:spPr>
                </pic:pic>
              </a:graphicData>
            </a:graphic>
          </wp:inline>
        </w:drawing>
      </w:r>
    </w:p>
    <w:p w:rsidR="00C040B4" w:rsidRPr="006D197C" w:rsidRDefault="00C040B4" w:rsidP="006D197C"/>
    <w:p w:rsidR="006467CB" w:rsidRDefault="002808E2" w:rsidP="00C040B4">
      <w:r w:rsidRPr="002808E2">
        <w:rPr>
          <w:noProof/>
        </w:rPr>
        <w:lastRenderedPageBreak/>
        <w:drawing>
          <wp:inline distT="0" distB="0" distL="0" distR="0">
            <wp:extent cx="5400675" cy="7945120"/>
            <wp:effectExtent l="0" t="0" r="9525" b="0"/>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7945120"/>
                    </a:xfrm>
                    <a:prstGeom prst="rect">
                      <a:avLst/>
                    </a:prstGeom>
                  </pic:spPr>
                </pic:pic>
              </a:graphicData>
            </a:graphic>
          </wp:inline>
        </w:drawing>
      </w:r>
    </w:p>
    <w:p w:rsidR="006467CB" w:rsidRDefault="006467CB">
      <w:pPr>
        <w:spacing w:after="200" w:line="276" w:lineRule="auto"/>
      </w:pPr>
      <w:r>
        <w:br w:type="page"/>
      </w:r>
    </w:p>
    <w:p w:rsidR="006467CB" w:rsidRDefault="006467CB" w:rsidP="00C040B4"/>
    <w:p w:rsidR="006467CB" w:rsidRPr="008F0B87" w:rsidRDefault="00954335" w:rsidP="006467CB">
      <w:pPr>
        <w:pStyle w:val="Heading2"/>
        <w:rPr>
          <w:lang w:val="en-GB"/>
        </w:rPr>
      </w:pPr>
      <w:bookmarkStart w:id="64" w:name="_Toc503887785"/>
      <w:r>
        <w:rPr>
          <w:lang w:val="en-GB"/>
        </w:rPr>
        <w:t>[Workflow] for</w:t>
      </w:r>
      <w:r w:rsidR="006467CB">
        <w:rPr>
          <w:lang w:val="en-GB"/>
        </w:rPr>
        <w:t>Monitoring Procedure for B</w:t>
      </w:r>
      <w:r w:rsidR="006467CB" w:rsidRPr="0035002C">
        <w:rPr>
          <w:lang w:val="en-GB"/>
        </w:rPr>
        <w:t>-type Loan</w:t>
      </w:r>
      <w:bookmarkEnd w:id="64"/>
    </w:p>
    <w:p w:rsidR="006467CB" w:rsidRDefault="002808E2" w:rsidP="00C040B4">
      <w:pPr>
        <w:rPr>
          <w:lang w:val="en-GB"/>
        </w:rPr>
      </w:pPr>
      <w:r w:rsidRPr="002808E2">
        <w:rPr>
          <w:noProof/>
        </w:rPr>
        <w:drawing>
          <wp:inline distT="0" distB="0" distL="0" distR="0">
            <wp:extent cx="5400675" cy="753237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7532370"/>
                    </a:xfrm>
                    <a:prstGeom prst="rect">
                      <a:avLst/>
                    </a:prstGeom>
                  </pic:spPr>
                </pic:pic>
              </a:graphicData>
            </a:graphic>
          </wp:inline>
        </w:drawing>
      </w:r>
    </w:p>
    <w:p w:rsidR="006467CB" w:rsidRPr="006467CB" w:rsidRDefault="006467CB" w:rsidP="00C040B4">
      <w:pPr>
        <w:rPr>
          <w:lang w:val="en-GB"/>
        </w:rPr>
      </w:pPr>
    </w:p>
    <w:p w:rsidR="00171837" w:rsidRPr="00C040B4" w:rsidRDefault="00171837" w:rsidP="00C040B4">
      <w:r w:rsidRPr="00C040B4">
        <w:br w:type="page"/>
      </w:r>
    </w:p>
    <w:p w:rsidR="00365B19" w:rsidRPr="003F0415" w:rsidRDefault="00365B19" w:rsidP="00365B19"/>
    <w:p w:rsidR="0000243D" w:rsidRPr="008F0B87" w:rsidRDefault="00795DB8" w:rsidP="00472BDB">
      <w:pPr>
        <w:pStyle w:val="Heading1"/>
        <w:rPr>
          <w:lang w:val="en-GB"/>
        </w:rPr>
      </w:pPr>
      <w:bookmarkStart w:id="65" w:name="_Toc503887786"/>
      <w:r w:rsidRPr="008F0B87">
        <w:rPr>
          <w:lang w:val="en-GB"/>
        </w:rPr>
        <w:t xml:space="preserve">Part </w:t>
      </w:r>
      <w:r w:rsidR="0084007A">
        <w:rPr>
          <w:lang w:val="en-GB"/>
        </w:rPr>
        <w:t>II</w:t>
      </w:r>
      <w:r w:rsidRPr="008F0B87">
        <w:rPr>
          <w:lang w:val="en-GB"/>
        </w:rPr>
        <w:t>I</w:t>
      </w:r>
      <w:r w:rsidR="0084007A">
        <w:rPr>
          <w:lang w:val="en-GB"/>
        </w:rPr>
        <w:tab/>
      </w:r>
      <w:r w:rsidR="002156D6">
        <w:rPr>
          <w:lang w:val="en-GB"/>
        </w:rPr>
        <w:t>Daily Operation</w:t>
      </w:r>
      <w:bookmarkEnd w:id="65"/>
    </w:p>
    <w:p w:rsidR="00A42B4E" w:rsidRPr="008F0B87" w:rsidRDefault="00A42B4E" w:rsidP="00A42B4E">
      <w:pPr>
        <w:rPr>
          <w:lang w:val="en-GB"/>
        </w:rPr>
      </w:pPr>
    </w:p>
    <w:p w:rsidR="002156D6" w:rsidRPr="0084007A" w:rsidRDefault="002156D6" w:rsidP="0084007A">
      <w:pPr>
        <w:pStyle w:val="Heading2"/>
        <w:rPr>
          <w:rStyle w:val="Heading2Char"/>
        </w:rPr>
      </w:pPr>
      <w:bookmarkStart w:id="66" w:name="_Toc503887787"/>
      <w:r w:rsidRPr="00A14537">
        <w:t>1</w:t>
      </w:r>
      <w:r w:rsidR="00954335">
        <w:t>6</w:t>
      </w:r>
      <w:r w:rsidRPr="00A14537">
        <w:t>. Check</w:t>
      </w:r>
      <w:r w:rsidR="00B028FB">
        <w:t>ing</w:t>
      </w:r>
      <w:r w:rsidRPr="00A14537">
        <w:t xml:space="preserve"> Eligibility</w:t>
      </w:r>
      <w:bookmarkEnd w:id="66"/>
    </w:p>
    <w:p w:rsidR="00222555" w:rsidRPr="00222555" w:rsidRDefault="00222555" w:rsidP="00222555"/>
    <w:p w:rsidR="002156D6" w:rsidRPr="00A3212C" w:rsidRDefault="002156D6" w:rsidP="002156D6">
      <w:pPr>
        <w:rPr>
          <w:rFonts w:cs="Arial"/>
          <w:u w:val="single"/>
        </w:rPr>
      </w:pPr>
      <w:r w:rsidRPr="00A3212C">
        <w:rPr>
          <w:rFonts w:cs="Arial"/>
          <w:u w:val="single"/>
        </w:rPr>
        <w:t>Officer in Charge</w:t>
      </w:r>
    </w:p>
    <w:p w:rsidR="002156D6" w:rsidRDefault="00C37A03" w:rsidP="00B028FB">
      <w:pPr>
        <w:pStyle w:val="ListParagraph"/>
      </w:pPr>
      <w:r w:rsidRPr="00C37A03">
        <w:rPr>
          <w:highlight w:val="cyan"/>
        </w:rPr>
        <w:t>[</w:t>
      </w:r>
      <w:r w:rsidR="002156D6" w:rsidRPr="00C37A03">
        <w:rPr>
          <w:highlight w:val="cyan"/>
        </w:rPr>
        <w:t xml:space="preserve">MIS </w:t>
      </w:r>
      <w:r w:rsidR="00954335">
        <w:rPr>
          <w:highlight w:val="cyan"/>
        </w:rPr>
        <w:t>FR-10</w:t>
      </w:r>
      <w:r w:rsidRPr="00C37A03">
        <w:rPr>
          <w:highlight w:val="cyan"/>
        </w:rPr>
        <w:t>]</w:t>
      </w:r>
      <w:r w:rsidR="002156D6" w:rsidRPr="00F878D8">
        <w:t xml:space="preserve"> Browse the list daily to ide</w:t>
      </w:r>
      <w:r w:rsidR="002156D6">
        <w:t xml:space="preserve">ntify application cases </w:t>
      </w:r>
      <w:r>
        <w:t>for which NOC req</w:t>
      </w:r>
      <w:r w:rsidR="002156D6">
        <w:t xml:space="preserve">uest </w:t>
      </w:r>
      <w:r>
        <w:t>is submitted</w:t>
      </w:r>
      <w:r w:rsidR="002156D6" w:rsidRPr="00F878D8">
        <w:t>.</w:t>
      </w:r>
    </w:p>
    <w:p w:rsidR="002156D6" w:rsidRDefault="002156D6" w:rsidP="00222555"/>
    <w:p w:rsidR="00C37A03" w:rsidRPr="00FB1241" w:rsidRDefault="000B309C" w:rsidP="00C37A03">
      <w:pPr>
        <w:pStyle w:val="ListParagraph"/>
        <w:rPr>
          <w:lang w:val="en-GB"/>
        </w:rPr>
      </w:pPr>
      <w:r>
        <w:rPr>
          <w:rFonts w:hint="eastAsia"/>
        </w:rPr>
        <w:t xml:space="preserve">For </w:t>
      </w:r>
      <w:r>
        <w:t>those application cases awaiting SREDA eligibility checking, look for</w:t>
      </w:r>
      <w:r w:rsidR="00C37A03">
        <w:t xml:space="preserve"> the accompanying documents (</w:t>
      </w:r>
      <w:r w:rsidR="00804A16" w:rsidRPr="00804A16">
        <w:rPr>
          <w:highlight w:val="yellow"/>
        </w:rPr>
        <w:t>Annex 11</w:t>
      </w:r>
      <w:r w:rsidR="00804A16">
        <w:t xml:space="preserve"> with </w:t>
      </w:r>
      <w:r w:rsidR="00C37A03">
        <w:t>equipment catalogues and other technical specification information</w:t>
      </w:r>
      <w:r w:rsidR="00490570">
        <w:t xml:space="preserve">, including </w:t>
      </w:r>
      <w:r w:rsidR="00490570" w:rsidRPr="00490570">
        <w:rPr>
          <w:highlight w:val="yellow"/>
        </w:rPr>
        <w:t>Annex 2</w:t>
      </w:r>
      <w:r w:rsidR="00490570">
        <w:t xml:space="preserve"> form</w:t>
      </w:r>
      <w:r w:rsidR="00FB1241" w:rsidRPr="00CE1CE1">
        <w:t>and attachments</w:t>
      </w:r>
      <w:r w:rsidRPr="00CE1CE1">
        <w:t xml:space="preserve"> in hard copies</w:t>
      </w:r>
      <w:r w:rsidR="00FB1241" w:rsidRPr="00CE1CE1">
        <w:rPr>
          <w:lang w:val="en-GB"/>
        </w:rPr>
        <w:t xml:space="preserve">despatched from the IFIs, with identical information of the equipment </w:t>
      </w:r>
      <w:r w:rsidRPr="00CE1CE1">
        <w:rPr>
          <w:lang w:val="en-GB"/>
        </w:rPr>
        <w:t xml:space="preserve">are </w:t>
      </w:r>
      <w:r w:rsidR="00FB1241" w:rsidRPr="00CE1CE1">
        <w:rPr>
          <w:lang w:val="en-GB"/>
        </w:rPr>
        <w:t>already registered on MIS</w:t>
      </w:r>
      <w:r w:rsidR="00C37A03" w:rsidRPr="00CE1CE1">
        <w:rPr>
          <w:lang w:val="en-GB"/>
        </w:rPr>
        <w:t>.</w:t>
      </w:r>
    </w:p>
    <w:p w:rsidR="00C37A03" w:rsidRDefault="00C37A03" w:rsidP="00222555"/>
    <w:p w:rsidR="00146913" w:rsidRPr="00146913" w:rsidRDefault="00146913" w:rsidP="00146913">
      <w:pPr>
        <w:pStyle w:val="ListParagraph"/>
        <w:rPr>
          <w:color w:val="FF99CC"/>
          <w:lang w:val="en-GB"/>
        </w:rPr>
      </w:pPr>
      <w:r w:rsidRPr="00146913">
        <w:rPr>
          <w:color w:val="FF99CC"/>
        </w:rPr>
        <w:t xml:space="preserve">During the pilot phase, prior to the introduction of MIS, SREDA should check that </w:t>
      </w:r>
      <w:r w:rsidRPr="00146913">
        <w:rPr>
          <w:color w:val="FF99CC"/>
          <w:highlight w:val="yellow"/>
        </w:rPr>
        <w:t>process No. 14 Name Clearance</w:t>
      </w:r>
      <w:r w:rsidRPr="00146913">
        <w:rPr>
          <w:color w:val="FF99CC"/>
        </w:rPr>
        <w:t xml:space="preserve"> has already been conducted at the submitting </w:t>
      </w:r>
      <w:r w:rsidRPr="00146913">
        <w:rPr>
          <w:color w:val="FF99CC"/>
          <w:lang w:val="en-GB"/>
        </w:rPr>
        <w:t>IFI. If not, the application must be returned.</w:t>
      </w:r>
    </w:p>
    <w:p w:rsidR="00146913" w:rsidRDefault="00146913" w:rsidP="00222555"/>
    <w:tbl>
      <w:tblPr>
        <w:tblStyle w:val="TableGrid"/>
        <w:tblW w:w="0" w:type="auto"/>
        <w:tblLook w:val="04A0"/>
      </w:tblPr>
      <w:tblGrid>
        <w:gridCol w:w="8495"/>
      </w:tblGrid>
      <w:tr w:rsidR="00525EEF" w:rsidRPr="00525EEF" w:rsidTr="00021321">
        <w:tc>
          <w:tcPr>
            <w:tcW w:w="8495" w:type="dxa"/>
          </w:tcPr>
          <w:p w:rsidR="00021321" w:rsidRPr="00525EEF" w:rsidRDefault="00021321" w:rsidP="00222555">
            <w:pPr>
              <w:rPr>
                <w:rFonts w:eastAsia="MS PGothic"/>
                <w:lang w:eastAsia="ja-JP"/>
              </w:rPr>
            </w:pPr>
            <w:r w:rsidRPr="00525EEF">
              <w:rPr>
                <w:rFonts w:eastAsia="MS PGothic" w:hint="eastAsia"/>
                <w:lang w:eastAsia="ja-JP"/>
              </w:rPr>
              <w:t>Note</w:t>
            </w:r>
            <w:r w:rsidR="00FD4191" w:rsidRPr="00525EEF">
              <w:rPr>
                <w:rFonts w:eastAsia="MS PGothic"/>
                <w:lang w:eastAsia="ja-JP"/>
              </w:rPr>
              <w:t xml:space="preserve"> 16 (1)</w:t>
            </w:r>
            <w:r w:rsidRPr="00525EEF">
              <w:rPr>
                <w:rFonts w:eastAsia="MS PGothic" w:hint="eastAsia"/>
                <w:lang w:eastAsia="ja-JP"/>
              </w:rPr>
              <w:t xml:space="preserve">: </w:t>
            </w:r>
          </w:p>
          <w:p w:rsidR="00021321" w:rsidRPr="00525EEF" w:rsidRDefault="00021321" w:rsidP="00222555">
            <w:pPr>
              <w:rPr>
                <w:rFonts w:eastAsia="MS PGothic"/>
                <w:lang w:eastAsia="ja-JP"/>
              </w:rPr>
            </w:pPr>
            <w:r w:rsidRPr="00525EEF">
              <w:rPr>
                <w:rFonts w:eastAsia="MS PGothic"/>
                <w:lang w:eastAsia="ja-JP"/>
              </w:rPr>
              <w:t xml:space="preserve">IFIs will prepare NOC requests based on </w:t>
            </w:r>
            <w:r w:rsidRPr="00525EEF">
              <w:rPr>
                <w:rFonts w:eastAsia="MS PGothic"/>
                <w:highlight w:val="yellow"/>
                <w:lang w:eastAsia="ja-JP"/>
              </w:rPr>
              <w:t>Annex 11</w:t>
            </w:r>
            <w:r w:rsidRPr="00525EEF">
              <w:rPr>
                <w:rFonts w:eastAsia="MS PGothic"/>
                <w:lang w:eastAsia="ja-JP"/>
              </w:rPr>
              <w:t xml:space="preserve"> format, which should be accompanied by: </w:t>
            </w:r>
          </w:p>
          <w:p w:rsidR="00021321" w:rsidRPr="00525EEF" w:rsidRDefault="00021321" w:rsidP="00222555">
            <w:pPr>
              <w:rPr>
                <w:rFonts w:eastAsia="MS PGothic"/>
                <w:lang w:eastAsia="ja-JP"/>
              </w:rPr>
            </w:pPr>
            <w:r w:rsidRPr="00525EEF">
              <w:rPr>
                <w:rFonts w:eastAsia="MS PGothic"/>
                <w:lang w:eastAsia="ja-JP"/>
              </w:rPr>
              <w:t xml:space="preserve">-  Technical Pre-screening Application Form </w:t>
            </w:r>
            <w:r w:rsidRPr="00525EEF">
              <w:rPr>
                <w:rFonts w:eastAsia="MS PGothic"/>
                <w:highlight w:val="yellow"/>
                <w:lang w:eastAsia="ja-JP"/>
              </w:rPr>
              <w:t>(Annex 2</w:t>
            </w:r>
            <w:r w:rsidRPr="00525EEF">
              <w:rPr>
                <w:rFonts w:eastAsia="MS PGothic"/>
                <w:lang w:eastAsia="ja-JP"/>
              </w:rPr>
              <w:t xml:space="preserve">); </w:t>
            </w:r>
          </w:p>
          <w:p w:rsidR="00021321" w:rsidRPr="00525EEF" w:rsidRDefault="00021321" w:rsidP="00222555">
            <w:pPr>
              <w:rPr>
                <w:rFonts w:eastAsia="MS PGothic"/>
                <w:lang w:eastAsia="ja-JP"/>
              </w:rPr>
            </w:pPr>
            <w:r w:rsidRPr="00525EEF">
              <w:rPr>
                <w:rFonts w:eastAsia="MS PGothic"/>
                <w:lang w:eastAsia="ja-JP"/>
              </w:rPr>
              <w:t xml:space="preserve">-  Equipment list; </w:t>
            </w:r>
          </w:p>
          <w:p w:rsidR="00021321" w:rsidRPr="00525EEF" w:rsidRDefault="00021321" w:rsidP="00222555">
            <w:pPr>
              <w:rPr>
                <w:rFonts w:eastAsia="MS PGothic"/>
                <w:lang w:eastAsia="ja-JP"/>
              </w:rPr>
            </w:pPr>
            <w:r w:rsidRPr="00525EEF">
              <w:rPr>
                <w:rFonts w:eastAsia="MS PGothic"/>
                <w:lang w:eastAsia="ja-JP"/>
              </w:rPr>
              <w:t xml:space="preserve">-  Installation site drawings (identifying the production site and equipment </w:t>
            </w:r>
          </w:p>
          <w:p w:rsidR="00021321" w:rsidRPr="00525EEF" w:rsidRDefault="00021321" w:rsidP="00222555">
            <w:pPr>
              <w:rPr>
                <w:rFonts w:eastAsia="MS PGothic"/>
                <w:lang w:eastAsia="ja-JP"/>
              </w:rPr>
            </w:pPr>
            <w:r w:rsidRPr="00525EEF">
              <w:rPr>
                <w:rFonts w:eastAsia="MS PGothic"/>
                <w:lang w:eastAsia="ja-JP"/>
              </w:rPr>
              <w:t xml:space="preserve">installation position); </w:t>
            </w:r>
          </w:p>
          <w:p w:rsidR="00021321" w:rsidRPr="00525EEF" w:rsidRDefault="00021321" w:rsidP="00222555">
            <w:pPr>
              <w:rPr>
                <w:rFonts w:eastAsia="MS PGothic"/>
                <w:lang w:eastAsia="ja-JP"/>
              </w:rPr>
            </w:pPr>
            <w:r w:rsidRPr="00525EEF">
              <w:rPr>
                <w:rFonts w:eastAsia="MS PGothic"/>
                <w:lang w:eastAsia="ja-JP"/>
              </w:rPr>
              <w:t xml:space="preserve">-  Equipment catalogues, certificates required to demonstrate the eligibility, and; </w:t>
            </w:r>
          </w:p>
          <w:p w:rsidR="00021321" w:rsidRPr="00525EEF" w:rsidRDefault="00021321" w:rsidP="00222555">
            <w:pPr>
              <w:rPr>
                <w:rFonts w:eastAsia="MS PGothic"/>
                <w:lang w:eastAsia="ja-JP"/>
              </w:rPr>
            </w:pPr>
            <w:r w:rsidRPr="00525EEF">
              <w:rPr>
                <w:rFonts w:eastAsia="MS PGothic"/>
                <w:lang w:eastAsia="ja-JP"/>
              </w:rPr>
              <w:t>-  Additional information, if any.</w:t>
            </w:r>
          </w:p>
          <w:p w:rsidR="00021321" w:rsidRPr="00525EEF" w:rsidRDefault="00021321" w:rsidP="00222555">
            <w:pPr>
              <w:rPr>
                <w:rFonts w:eastAsia="MS PGothic"/>
                <w:lang w:eastAsia="ja-JP"/>
              </w:rPr>
            </w:pPr>
          </w:p>
          <w:p w:rsidR="00021321" w:rsidRPr="00525EEF" w:rsidRDefault="00021321" w:rsidP="00222555">
            <w:pPr>
              <w:rPr>
                <w:rFonts w:eastAsia="MS PGothic"/>
                <w:lang w:eastAsia="ja-JP"/>
              </w:rPr>
            </w:pPr>
            <w:r w:rsidRPr="00525EEF">
              <w:rPr>
                <w:rFonts w:eastAsia="MS PGothic" w:hint="eastAsia"/>
                <w:lang w:eastAsia="ja-JP"/>
              </w:rPr>
              <w:t xml:space="preserve">If the documents are found to be incomplete, SREDA may either </w:t>
            </w:r>
            <w:r w:rsidR="00A877C6" w:rsidRPr="00525EEF">
              <w:rPr>
                <w:rFonts w:eastAsia="MS PGothic"/>
                <w:lang w:eastAsia="ja-JP"/>
              </w:rPr>
              <w:t xml:space="preserve">(1) communicate with IFI to furnish required but missing information, or (2) </w:t>
            </w:r>
            <w:r w:rsidRPr="00525EEF">
              <w:rPr>
                <w:rFonts w:eastAsia="MS PGothic" w:hint="eastAsia"/>
                <w:lang w:eastAsia="ja-JP"/>
              </w:rPr>
              <w:t xml:space="preserve">call the IFI to </w:t>
            </w:r>
            <w:r w:rsidR="00A877C6" w:rsidRPr="00525EEF">
              <w:rPr>
                <w:rFonts w:eastAsia="MS PGothic"/>
                <w:lang w:eastAsia="ja-JP"/>
              </w:rPr>
              <w:t>take</w:t>
            </w:r>
            <w:r w:rsidRPr="00525EEF">
              <w:rPr>
                <w:rFonts w:eastAsia="MS PGothic" w:hint="eastAsia"/>
                <w:lang w:eastAsia="ja-JP"/>
              </w:rPr>
              <w:t xml:space="preserve"> back the entire document to be re</w:t>
            </w:r>
            <w:r w:rsidR="00A877C6" w:rsidRPr="00525EEF">
              <w:rPr>
                <w:rFonts w:eastAsia="MS PGothic"/>
                <w:lang w:eastAsia="ja-JP"/>
              </w:rPr>
              <w:t xml:space="preserve">viewed and re-submitted. </w:t>
            </w:r>
          </w:p>
          <w:p w:rsidR="00021321" w:rsidRPr="00525EEF" w:rsidRDefault="00021321" w:rsidP="00222555">
            <w:pPr>
              <w:rPr>
                <w:rFonts w:eastAsia="MS PGothic"/>
                <w:lang w:eastAsia="ja-JP"/>
              </w:rPr>
            </w:pPr>
          </w:p>
        </w:tc>
      </w:tr>
    </w:tbl>
    <w:p w:rsidR="00021321" w:rsidRPr="00FE259F" w:rsidRDefault="00021321" w:rsidP="00222555"/>
    <w:p w:rsidR="00780E8C" w:rsidRPr="00FE259F" w:rsidRDefault="00780E8C" w:rsidP="00780E8C">
      <w:pPr>
        <w:pStyle w:val="ListParagraph"/>
      </w:pPr>
      <w:r w:rsidRPr="00FE259F">
        <w:rPr>
          <w:highlight w:val="cyan"/>
        </w:rPr>
        <w:t xml:space="preserve">[MIS </w:t>
      </w:r>
      <w:r w:rsidR="00954335">
        <w:rPr>
          <w:highlight w:val="cyan"/>
        </w:rPr>
        <w:t>FR-16</w:t>
      </w:r>
      <w:r w:rsidRPr="00FE259F">
        <w:rPr>
          <w:highlight w:val="cyan"/>
        </w:rPr>
        <w:t>]</w:t>
      </w:r>
      <w:r w:rsidRPr="00FE259F">
        <w:t xml:space="preserve"> Once the documents have arrived, prior to starting the eligibility checking, register the date of receipt of these documents</w:t>
      </w:r>
      <w:r w:rsidR="00A900A3" w:rsidRPr="00FE259F">
        <w:t xml:space="preserve"> on MIS</w:t>
      </w:r>
      <w:r w:rsidRPr="00FE259F">
        <w:t xml:space="preserve">. </w:t>
      </w:r>
    </w:p>
    <w:p w:rsidR="00780E8C" w:rsidRPr="00FE259F" w:rsidRDefault="00780E8C" w:rsidP="00222555"/>
    <w:p w:rsidR="00C37A03" w:rsidRPr="00FE259F" w:rsidRDefault="00780E8C" w:rsidP="00C37A03">
      <w:pPr>
        <w:pStyle w:val="ListParagraph"/>
      </w:pPr>
      <w:r w:rsidRPr="00FE259F">
        <w:t>Check recent NOC applications received by browsing the list of applications for the past 12 months.</w:t>
      </w:r>
      <w:r w:rsidR="00241A7B" w:rsidRPr="00FE259F">
        <w:t xml:space="preserve"> Confirm that that there is no case of duplicate applications (i.e. more than one application from a single entity’s investment activity), regardless of the receiving IFI.  During the pilot phase, there should not be more than one application from any entity.</w:t>
      </w:r>
    </w:p>
    <w:p w:rsidR="00C37A03" w:rsidRPr="00FE259F" w:rsidRDefault="00C37A03" w:rsidP="00222555"/>
    <w:p w:rsidR="002156D6" w:rsidRPr="00FE259F" w:rsidRDefault="00FE3167" w:rsidP="00B028FB">
      <w:pPr>
        <w:pStyle w:val="ListParagraph"/>
      </w:pPr>
      <w:r w:rsidRPr="00FE259F">
        <w:rPr>
          <w:highlight w:val="cyan"/>
        </w:rPr>
        <w:t xml:space="preserve">[MIS </w:t>
      </w:r>
      <w:r w:rsidR="00954335">
        <w:rPr>
          <w:highlight w:val="cyan"/>
        </w:rPr>
        <w:t>FR-18</w:t>
      </w:r>
      <w:r w:rsidRPr="00FE259F">
        <w:rPr>
          <w:highlight w:val="cyan"/>
        </w:rPr>
        <w:t>]</w:t>
      </w:r>
      <w:r w:rsidRPr="00FE259F">
        <w:t xml:space="preserve"> Use </w:t>
      </w:r>
      <w:r w:rsidR="002156D6" w:rsidRPr="00FE259F">
        <w:t xml:space="preserve">MIS search </w:t>
      </w:r>
      <w:r w:rsidRPr="00FE259F">
        <w:t xml:space="preserve">function to look for </w:t>
      </w:r>
      <w:r w:rsidR="002156D6" w:rsidRPr="00FE259F">
        <w:t xml:space="preserve">precedent </w:t>
      </w:r>
      <w:r w:rsidRPr="00FE259F">
        <w:t xml:space="preserve">cases </w:t>
      </w:r>
      <w:r w:rsidR="002156D6" w:rsidRPr="00FE259F">
        <w:t xml:space="preserve">where the same equipment was applied for. </w:t>
      </w:r>
    </w:p>
    <w:p w:rsidR="002156D6" w:rsidRPr="00FE259F" w:rsidRDefault="002156D6" w:rsidP="00222555"/>
    <w:p w:rsidR="002156D6" w:rsidRPr="00FE259F" w:rsidRDefault="002156D6" w:rsidP="00B028FB">
      <w:pPr>
        <w:pStyle w:val="ListParagraph"/>
      </w:pPr>
      <w:r w:rsidRPr="00FE259F">
        <w:lastRenderedPageBreak/>
        <w:t xml:space="preserve"> If there is a precedent</w:t>
      </w:r>
      <w:r w:rsidR="00FE3167" w:rsidRPr="00FE259F">
        <w:t xml:space="preserve"> case</w:t>
      </w:r>
      <w:r w:rsidRPr="00FE259F">
        <w:t xml:space="preserve">, eligibility </w:t>
      </w:r>
      <w:r w:rsidR="00FE3167" w:rsidRPr="00FE259F">
        <w:t>shall be consistent with the past example</w:t>
      </w:r>
      <w:r w:rsidRPr="00FE259F">
        <w:t>.</w:t>
      </w:r>
    </w:p>
    <w:p w:rsidR="002156D6" w:rsidRPr="00FE259F" w:rsidRDefault="002156D6" w:rsidP="00222555"/>
    <w:p w:rsidR="002156D6" w:rsidRPr="00FE259F" w:rsidRDefault="002156D6" w:rsidP="00B028FB">
      <w:pPr>
        <w:pStyle w:val="ListParagraph"/>
      </w:pPr>
      <w:r w:rsidRPr="00FE259F">
        <w:t xml:space="preserve">If there </w:t>
      </w:r>
      <w:r w:rsidR="00FE3167" w:rsidRPr="00FE259F">
        <w:t xml:space="preserve">are </w:t>
      </w:r>
      <w:r w:rsidRPr="00FE259F">
        <w:t>no</w:t>
      </w:r>
      <w:r w:rsidR="00FE3167" w:rsidRPr="00FE259F">
        <w:t xml:space="preserve"> comparable cases</w:t>
      </w:r>
      <w:r w:rsidRPr="00FE259F">
        <w:t xml:space="preserve">, refer to the </w:t>
      </w:r>
      <w:r w:rsidR="00241A7B" w:rsidRPr="00FE259F">
        <w:rPr>
          <w:highlight w:val="yellow"/>
        </w:rPr>
        <w:t>E</w:t>
      </w:r>
      <w:r w:rsidRPr="00FE259F">
        <w:rPr>
          <w:highlight w:val="yellow"/>
        </w:rPr>
        <w:t xml:space="preserve">ligible </w:t>
      </w:r>
      <w:r w:rsidR="00241A7B" w:rsidRPr="00FE259F">
        <w:rPr>
          <w:highlight w:val="yellow"/>
        </w:rPr>
        <w:t>T</w:t>
      </w:r>
      <w:r w:rsidRPr="00FE259F">
        <w:rPr>
          <w:highlight w:val="yellow"/>
        </w:rPr>
        <w:t>echnology &amp;</w:t>
      </w:r>
      <w:r w:rsidR="00241A7B" w:rsidRPr="00FE259F">
        <w:rPr>
          <w:highlight w:val="yellow"/>
        </w:rPr>
        <w:t>E</w:t>
      </w:r>
      <w:r w:rsidRPr="00FE259F">
        <w:rPr>
          <w:highlight w:val="yellow"/>
        </w:rPr>
        <w:t xml:space="preserve">quipment </w:t>
      </w:r>
      <w:r w:rsidR="00241A7B" w:rsidRPr="00FE259F">
        <w:rPr>
          <w:highlight w:val="yellow"/>
        </w:rPr>
        <w:t>L</w:t>
      </w:r>
      <w:r w:rsidRPr="00FE259F">
        <w:rPr>
          <w:highlight w:val="yellow"/>
        </w:rPr>
        <w:t>ist</w:t>
      </w:r>
      <w:r w:rsidR="00FE3167" w:rsidRPr="00FE259F">
        <w:t>as</w:t>
      </w:r>
      <w:r w:rsidRPr="00FE259F">
        <w:t xml:space="preserve"> in </w:t>
      </w:r>
      <w:r w:rsidRPr="00FE259F">
        <w:rPr>
          <w:highlight w:val="yellow"/>
        </w:rPr>
        <w:t>Annex 4</w:t>
      </w:r>
      <w:r w:rsidR="00FE3167" w:rsidRPr="00FE259F">
        <w:t xml:space="preserve">to check </w:t>
      </w:r>
      <w:r w:rsidRPr="00FE259F">
        <w:t xml:space="preserve">the required specification for the equipment </w:t>
      </w:r>
      <w:r w:rsidR="00FE3167" w:rsidRPr="00FE259F">
        <w:t>to be eligible</w:t>
      </w:r>
      <w:r w:rsidRPr="00FE259F">
        <w:t>.</w:t>
      </w:r>
    </w:p>
    <w:p w:rsidR="002156D6" w:rsidRDefault="002156D6" w:rsidP="00222555"/>
    <w:tbl>
      <w:tblPr>
        <w:tblStyle w:val="TableGrid"/>
        <w:tblW w:w="0" w:type="auto"/>
        <w:tblLook w:val="04A0"/>
      </w:tblPr>
      <w:tblGrid>
        <w:gridCol w:w="8495"/>
      </w:tblGrid>
      <w:tr w:rsidR="00525EEF" w:rsidRPr="00525EEF" w:rsidTr="00A877C6">
        <w:tc>
          <w:tcPr>
            <w:tcW w:w="8495" w:type="dxa"/>
          </w:tcPr>
          <w:p w:rsidR="00A877C6" w:rsidRPr="00525EEF" w:rsidRDefault="00A877C6" w:rsidP="00222555">
            <w:pPr>
              <w:rPr>
                <w:rFonts w:eastAsia="MS PGothic"/>
                <w:lang w:eastAsia="ja-JP"/>
              </w:rPr>
            </w:pPr>
            <w:r w:rsidRPr="00525EEF">
              <w:rPr>
                <w:rFonts w:eastAsia="MS PGothic" w:hint="eastAsia"/>
                <w:lang w:eastAsia="ja-JP"/>
              </w:rPr>
              <w:t>Note</w:t>
            </w:r>
            <w:r w:rsidR="00FD4191" w:rsidRPr="00525EEF">
              <w:rPr>
                <w:rFonts w:eastAsia="MS PGothic"/>
                <w:lang w:eastAsia="ja-JP"/>
              </w:rPr>
              <w:t xml:space="preserve"> 16 (2)</w:t>
            </w:r>
            <w:r w:rsidRPr="00525EEF">
              <w:rPr>
                <w:rFonts w:eastAsia="MS PGothic" w:hint="eastAsia"/>
                <w:lang w:eastAsia="ja-JP"/>
              </w:rPr>
              <w:t xml:space="preserve">: </w:t>
            </w:r>
          </w:p>
          <w:p w:rsidR="00A877C6" w:rsidRPr="00525EEF" w:rsidRDefault="00A877C6" w:rsidP="00222555">
            <w:pPr>
              <w:rPr>
                <w:rFonts w:eastAsia="MS PGothic"/>
                <w:lang w:eastAsia="ja-JP"/>
              </w:rPr>
            </w:pPr>
            <w:r w:rsidRPr="00525EEF">
              <w:rPr>
                <w:rFonts w:eastAsia="MS PGothic"/>
                <w:lang w:eastAsia="ja-JP"/>
              </w:rPr>
              <w:t xml:space="preserve">The followings checking procedure will be conducted smoothly </w:t>
            </w:r>
            <w:r w:rsidR="004707F8" w:rsidRPr="00525EEF">
              <w:rPr>
                <w:rFonts w:eastAsia="MS PGothic"/>
                <w:lang w:eastAsia="ja-JP"/>
              </w:rPr>
              <w:t xml:space="preserve">with </w:t>
            </w:r>
            <w:r w:rsidRPr="00525EEF">
              <w:rPr>
                <w:rFonts w:eastAsia="MS PGothic"/>
                <w:lang w:eastAsia="ja-JP"/>
              </w:rPr>
              <w:t xml:space="preserve">the </w:t>
            </w:r>
            <w:r w:rsidR="004707F8" w:rsidRPr="00525EEF">
              <w:rPr>
                <w:rFonts w:eastAsia="MS PGothic"/>
                <w:lang w:eastAsia="ja-JP"/>
              </w:rPr>
              <w:t xml:space="preserve">presence of </w:t>
            </w:r>
            <w:r w:rsidRPr="00525EEF">
              <w:rPr>
                <w:rFonts w:eastAsia="MS PGothic"/>
                <w:lang w:eastAsia="ja-JP"/>
              </w:rPr>
              <w:t>IFI person in charge of the request documents</w:t>
            </w:r>
            <w:r w:rsidR="004707F8" w:rsidRPr="00525EEF">
              <w:rPr>
                <w:rFonts w:eastAsia="MS PGothic"/>
                <w:lang w:eastAsia="ja-JP"/>
              </w:rPr>
              <w:t>.</w:t>
            </w:r>
            <w:r w:rsidRPr="00525EEF">
              <w:rPr>
                <w:rFonts w:eastAsia="MS PGothic"/>
                <w:lang w:eastAsia="ja-JP"/>
              </w:rPr>
              <w:t>SREDA officer</w:t>
            </w:r>
            <w:r w:rsidR="004707F8" w:rsidRPr="00525EEF">
              <w:rPr>
                <w:rFonts w:eastAsia="MS PGothic"/>
                <w:lang w:eastAsia="ja-JP"/>
              </w:rPr>
              <w:t xml:space="preserve"> is suggested to call the IFI person to come over for explanation and collaboration</w:t>
            </w:r>
            <w:r w:rsidRPr="00525EEF">
              <w:rPr>
                <w:rFonts w:eastAsia="MS PGothic"/>
                <w:lang w:eastAsia="ja-JP"/>
              </w:rPr>
              <w:t>.</w:t>
            </w:r>
          </w:p>
          <w:p w:rsidR="00A877C6" w:rsidRPr="00525EEF" w:rsidRDefault="00A877C6" w:rsidP="00222555">
            <w:pPr>
              <w:rPr>
                <w:rFonts w:eastAsia="MS PGothic"/>
                <w:lang w:eastAsia="ja-JP"/>
              </w:rPr>
            </w:pPr>
          </w:p>
        </w:tc>
      </w:tr>
    </w:tbl>
    <w:p w:rsidR="00A877C6" w:rsidRPr="00FE259F" w:rsidRDefault="00A877C6" w:rsidP="00222555"/>
    <w:p w:rsidR="00241A7B" w:rsidRPr="00FE259F" w:rsidRDefault="00241A7B" w:rsidP="00241A7B">
      <w:pPr>
        <w:pStyle w:val="ListParagraph"/>
      </w:pPr>
      <w:r w:rsidRPr="00FE259F">
        <w:t>[</w:t>
      </w:r>
      <w:r w:rsidRPr="00FE259F">
        <w:rPr>
          <w:highlight w:val="cyan"/>
        </w:rPr>
        <w:t xml:space="preserve">MIS </w:t>
      </w:r>
      <w:r w:rsidR="00954335">
        <w:rPr>
          <w:highlight w:val="cyan"/>
        </w:rPr>
        <w:t>FR-19</w:t>
      </w:r>
      <w:r w:rsidRPr="00FE259F">
        <w:t xml:space="preserve">] After identifying the category of the equipment, select the </w:t>
      </w:r>
      <w:r w:rsidRPr="00FE259F">
        <w:rPr>
          <w:highlight w:val="yellow"/>
        </w:rPr>
        <w:t>relevant Eligibility Check Sheet</w:t>
      </w:r>
      <w:r w:rsidRPr="00FE259F">
        <w:t xml:space="preserve"> from </w:t>
      </w:r>
      <w:r w:rsidRPr="00FE259F">
        <w:rPr>
          <w:highlight w:val="yellow"/>
        </w:rPr>
        <w:t>Annex 12</w:t>
      </w:r>
      <w:r w:rsidRPr="00FE259F">
        <w:t xml:space="preserve">.  Go through the checkpoints to see whether the equipment’s specifications </w:t>
      </w:r>
      <w:r w:rsidR="00A900A3" w:rsidRPr="00FE259F">
        <w:t xml:space="preserve">fully </w:t>
      </w:r>
      <w:r w:rsidRPr="00FE259F">
        <w:t xml:space="preserve">comply with the requirements as mentioned in the </w:t>
      </w:r>
      <w:r w:rsidR="00EA14B6" w:rsidRPr="00EA14B6">
        <w:rPr>
          <w:highlight w:val="yellow"/>
        </w:rPr>
        <w:t xml:space="preserve">Eligibility </w:t>
      </w:r>
      <w:r w:rsidRPr="00EA14B6">
        <w:rPr>
          <w:highlight w:val="yellow"/>
        </w:rPr>
        <w:t>Check Sheet</w:t>
      </w:r>
      <w:r w:rsidRPr="00FE259F">
        <w:t xml:space="preserve">.  Mark the checking procedure on MIS and save for record. </w:t>
      </w:r>
      <w:r w:rsidR="001F508F" w:rsidRPr="00FE259F">
        <w:t xml:space="preserve"> Try to include as much evidence reference information into the MIS so that the decision background can be shared with the future cases. </w:t>
      </w:r>
    </w:p>
    <w:p w:rsidR="00241A7B" w:rsidRPr="00FE259F" w:rsidRDefault="00241A7B" w:rsidP="00222555"/>
    <w:p w:rsidR="001F508F" w:rsidRPr="00B028FB" w:rsidRDefault="001F508F" w:rsidP="001F508F">
      <w:pPr>
        <w:pStyle w:val="ListParagraph"/>
      </w:pPr>
      <w:r w:rsidRPr="00B028FB">
        <w:t>Compare</w:t>
      </w:r>
      <w:r>
        <w:t>:</w:t>
      </w:r>
      <w:r>
        <w:br/>
        <w:t xml:space="preserve">(a) </w:t>
      </w:r>
      <w:r w:rsidRPr="00B028FB">
        <w:t>Technical specification shown in the catalogue</w:t>
      </w:r>
      <w:r w:rsidR="00A900A3">
        <w:t>, brochure, other evidence documents</w:t>
      </w:r>
      <w:r w:rsidRPr="00B028FB">
        <w:t>, with</w:t>
      </w:r>
      <w:r>
        <w:t xml:space="preserve">; </w:t>
      </w:r>
      <w:r>
        <w:br/>
        <w:t xml:space="preserve">(b) </w:t>
      </w:r>
      <w:r w:rsidRPr="00B028FB">
        <w:t xml:space="preserve">Technical specification required in the </w:t>
      </w:r>
      <w:r w:rsidRPr="001F508F">
        <w:rPr>
          <w:highlight w:val="yellow"/>
        </w:rPr>
        <w:t>Eligibility Check Sheet</w:t>
      </w:r>
      <w:r>
        <w:t xml:space="preserve"> (</w:t>
      </w:r>
      <w:r w:rsidRPr="001F508F">
        <w:rPr>
          <w:highlight w:val="yellow"/>
        </w:rPr>
        <w:t>Annex 12</w:t>
      </w:r>
      <w:r>
        <w:t>)</w:t>
      </w:r>
      <w:r w:rsidRPr="00B028FB">
        <w:t>.</w:t>
      </w:r>
    </w:p>
    <w:p w:rsidR="001F508F" w:rsidRDefault="001F508F" w:rsidP="001F508F"/>
    <w:p w:rsidR="001F508F" w:rsidRDefault="001F508F" w:rsidP="001F508F"/>
    <w:tbl>
      <w:tblPr>
        <w:tblStyle w:val="TableGrid"/>
        <w:tblW w:w="0" w:type="auto"/>
        <w:tblLook w:val="04A0"/>
      </w:tblPr>
      <w:tblGrid>
        <w:gridCol w:w="8495"/>
      </w:tblGrid>
      <w:tr w:rsidR="00F43C5F" w:rsidRPr="00146913" w:rsidTr="00F43C5F">
        <w:tc>
          <w:tcPr>
            <w:tcW w:w="8495" w:type="dxa"/>
          </w:tcPr>
          <w:p w:rsidR="00F43C5F" w:rsidRPr="00146913" w:rsidRDefault="00F43C5F" w:rsidP="00490570">
            <w:r w:rsidRPr="00146913">
              <w:rPr>
                <w:rFonts w:hint="eastAsia"/>
              </w:rPr>
              <w:t>Note</w:t>
            </w:r>
            <w:r w:rsidR="00FD4191" w:rsidRPr="00146913">
              <w:rPr>
                <w:rFonts w:eastAsia="MS PGothic"/>
                <w:lang w:eastAsia="ja-JP"/>
              </w:rPr>
              <w:t>16 (3)</w:t>
            </w:r>
            <w:r w:rsidRPr="00146913">
              <w:rPr>
                <w:rFonts w:hint="eastAsia"/>
              </w:rPr>
              <w:t xml:space="preserve">: </w:t>
            </w:r>
          </w:p>
          <w:p w:rsidR="00F43C5F" w:rsidRPr="00146913" w:rsidRDefault="00F43C5F" w:rsidP="00490570">
            <w:r w:rsidRPr="00146913">
              <w:t xml:space="preserve">The </w:t>
            </w:r>
            <w:r w:rsidR="00D86B2E">
              <w:t>o</w:t>
            </w:r>
            <w:r w:rsidRPr="00146913">
              <w:t xml:space="preserve">fficer in charge </w:t>
            </w:r>
            <w:r w:rsidR="00FE259F" w:rsidRPr="00146913">
              <w:t xml:space="preserve">shall communicate actively with the IFIs through meetings, emails, telephone and any other means to </w:t>
            </w:r>
            <w:r w:rsidR="00A74195" w:rsidRPr="00146913">
              <w:t>gather sufficient information</w:t>
            </w:r>
            <w:r w:rsidR="00FE259F" w:rsidRPr="00146913">
              <w:t xml:space="preserve">.  </w:t>
            </w:r>
            <w:r w:rsidR="00A74195" w:rsidRPr="00146913">
              <w:t xml:space="preserve">During the process, SREDA </w:t>
            </w:r>
            <w:r w:rsidRPr="00146913">
              <w:t xml:space="preserve">may request IFIs to submit further technical information if the obtained information is found to be insufficient. </w:t>
            </w:r>
            <w:r w:rsidR="00541C1E" w:rsidRPr="00146913">
              <w:t xml:space="preserve"> Keep record of the received documents on </w:t>
            </w:r>
            <w:r w:rsidR="00541C1E" w:rsidRPr="00146913">
              <w:rPr>
                <w:highlight w:val="cyan"/>
              </w:rPr>
              <w:t xml:space="preserve">[MIS </w:t>
            </w:r>
            <w:r w:rsidR="00954335" w:rsidRPr="00146913">
              <w:rPr>
                <w:highlight w:val="cyan"/>
              </w:rPr>
              <w:t>FR-16</w:t>
            </w:r>
            <w:r w:rsidR="00541C1E" w:rsidRPr="00146913">
              <w:rPr>
                <w:highlight w:val="cyan"/>
              </w:rPr>
              <w:t>]</w:t>
            </w:r>
            <w:r w:rsidR="00541C1E" w:rsidRPr="00146913">
              <w:t xml:space="preserve"> every time new information is received. </w:t>
            </w:r>
          </w:p>
          <w:p w:rsidR="00BA317E" w:rsidRPr="00146913" w:rsidRDefault="00BA317E" w:rsidP="00490570"/>
          <w:p w:rsidR="00BA317E" w:rsidRPr="00146913" w:rsidRDefault="00BA317E" w:rsidP="00490570">
            <w:r w:rsidRPr="00146913">
              <w:t xml:space="preserve">There is a communication function in the MIS which will facilitate these communications between SREDA and the IFIs. Communications shall be conducted for each NOC application cases, and will be recorded in dialogue format.  </w:t>
            </w:r>
          </w:p>
          <w:p w:rsidR="00541C1E" w:rsidRPr="00146913" w:rsidRDefault="00541C1E" w:rsidP="00490570">
            <w:pPr>
              <w:rPr>
                <w:lang w:eastAsia="ja-JP"/>
              </w:rPr>
            </w:pPr>
          </w:p>
        </w:tc>
      </w:tr>
    </w:tbl>
    <w:p w:rsidR="00F43C5F" w:rsidRDefault="00F43C5F" w:rsidP="00222555"/>
    <w:p w:rsidR="00F43C5F" w:rsidRDefault="00F43C5F" w:rsidP="00222555"/>
    <w:tbl>
      <w:tblPr>
        <w:tblStyle w:val="TableGrid"/>
        <w:tblW w:w="0" w:type="auto"/>
        <w:tblLook w:val="04A0"/>
      </w:tblPr>
      <w:tblGrid>
        <w:gridCol w:w="8495"/>
      </w:tblGrid>
      <w:tr w:rsidR="00FE3167" w:rsidRPr="00146913" w:rsidTr="00FE3167">
        <w:tc>
          <w:tcPr>
            <w:tcW w:w="8495" w:type="dxa"/>
          </w:tcPr>
          <w:p w:rsidR="00FE3167" w:rsidRPr="00146913" w:rsidRDefault="00FE3167" w:rsidP="00490570">
            <w:r w:rsidRPr="00146913">
              <w:rPr>
                <w:rFonts w:hint="eastAsia"/>
              </w:rPr>
              <w:t>Note</w:t>
            </w:r>
            <w:r w:rsidR="00FD4191" w:rsidRPr="00146913">
              <w:rPr>
                <w:rFonts w:eastAsia="MS PGothic"/>
                <w:lang w:eastAsia="ja-JP"/>
              </w:rPr>
              <w:t>16 (4)</w:t>
            </w:r>
            <w:r w:rsidRPr="00146913">
              <w:rPr>
                <w:rFonts w:hint="eastAsia"/>
              </w:rPr>
              <w:t xml:space="preserve">: </w:t>
            </w:r>
          </w:p>
          <w:p w:rsidR="00FE3167" w:rsidRPr="00146913" w:rsidRDefault="00FE3167" w:rsidP="00490570">
            <w:r w:rsidRPr="00146913">
              <w:rPr>
                <w:rFonts w:hint="eastAsia"/>
              </w:rPr>
              <w:t xml:space="preserve">Catalogue data and specifications may not always prove to be correct. </w:t>
            </w:r>
            <w:r w:rsidR="00F43C5F" w:rsidRPr="00146913">
              <w:t xml:space="preserve">Consult with the T/A task team or Project consultants for any queries.  </w:t>
            </w:r>
            <w:r w:rsidRPr="00146913">
              <w:t xml:space="preserve">Certificates should be obtained from internationally renowned (e.g. those in G7 countries) accreditation organisations whenever in doubt. </w:t>
            </w:r>
          </w:p>
          <w:p w:rsidR="00803069" w:rsidRPr="00146913" w:rsidRDefault="00803069" w:rsidP="00490570"/>
          <w:p w:rsidR="00803069" w:rsidRPr="00146913" w:rsidRDefault="00803069" w:rsidP="00490570">
            <w:r w:rsidRPr="00146913">
              <w:t xml:space="preserve">Energy audit reports, sub-project implementation plan (even preliminary versions) may become informative for eligibility checking and calculation of expected energy consumption. Encourage the IFIs to submit these documents or whatever that may be informative for </w:t>
            </w:r>
            <w:r w:rsidRPr="00146913">
              <w:lastRenderedPageBreak/>
              <w:t xml:space="preserve">SREDA. </w:t>
            </w:r>
          </w:p>
          <w:p w:rsidR="00803069" w:rsidRPr="00146913" w:rsidRDefault="00803069" w:rsidP="00490570"/>
          <w:p w:rsidR="00FE3167" w:rsidRPr="00146913" w:rsidRDefault="000A0381" w:rsidP="00222555">
            <w:pPr>
              <w:rPr>
                <w:rFonts w:eastAsia="MS PGothic"/>
                <w:lang w:eastAsia="ja-JP"/>
              </w:rPr>
            </w:pPr>
            <w:r w:rsidRPr="00146913">
              <w:rPr>
                <w:rFonts w:eastAsia="MS PGothic"/>
                <w:lang w:eastAsia="ja-JP"/>
              </w:rPr>
              <w:t>The officers as well as other PIU members are encouraged to v</w:t>
            </w:r>
            <w:r w:rsidR="00803069" w:rsidRPr="00146913">
              <w:rPr>
                <w:rFonts w:eastAsia="MS PGothic" w:hint="eastAsia"/>
                <w:lang w:eastAsia="ja-JP"/>
              </w:rPr>
              <w:t xml:space="preserve">isit the </w:t>
            </w:r>
            <w:r w:rsidRPr="00146913">
              <w:rPr>
                <w:rFonts w:eastAsia="MS PGothic"/>
                <w:lang w:eastAsia="ja-JP"/>
              </w:rPr>
              <w:t xml:space="preserve">actual </w:t>
            </w:r>
            <w:r w:rsidR="00803069" w:rsidRPr="00146913">
              <w:rPr>
                <w:rFonts w:eastAsia="MS PGothic" w:hint="eastAsia"/>
                <w:lang w:eastAsia="ja-JP"/>
              </w:rPr>
              <w:t xml:space="preserve">sites (planned installation site as well as any of the </w:t>
            </w:r>
            <w:r w:rsidR="00803069" w:rsidRPr="00146913">
              <w:rPr>
                <w:rFonts w:eastAsia="MS PGothic"/>
                <w:lang w:eastAsia="ja-JP"/>
              </w:rPr>
              <w:t xml:space="preserve">existing </w:t>
            </w:r>
            <w:r w:rsidR="00803069" w:rsidRPr="00146913">
              <w:rPr>
                <w:rFonts w:eastAsia="MS PGothic" w:hint="eastAsia"/>
                <w:lang w:eastAsia="ja-JP"/>
              </w:rPr>
              <w:t xml:space="preserve">similar </w:t>
            </w:r>
            <w:r w:rsidR="00803069" w:rsidRPr="00146913">
              <w:rPr>
                <w:rFonts w:eastAsia="MS PGothic"/>
                <w:lang w:eastAsia="ja-JP"/>
              </w:rPr>
              <w:t>production sites)</w:t>
            </w:r>
            <w:r w:rsidRPr="00146913">
              <w:rPr>
                <w:rFonts w:eastAsia="MS PGothic"/>
                <w:lang w:eastAsia="ja-JP"/>
              </w:rPr>
              <w:t>,by which clearer ideas on the sub-projects may be obtained. The visit may be conducted subject to the consent of the proponent.</w:t>
            </w:r>
          </w:p>
          <w:p w:rsidR="00803069" w:rsidRPr="00146913" w:rsidRDefault="00803069" w:rsidP="00222555">
            <w:pPr>
              <w:rPr>
                <w:rFonts w:eastAsia="MS PGothic"/>
                <w:lang w:eastAsia="ja-JP"/>
              </w:rPr>
            </w:pPr>
          </w:p>
        </w:tc>
      </w:tr>
    </w:tbl>
    <w:p w:rsidR="00FE3167" w:rsidRPr="00FE259F" w:rsidRDefault="00FE3167" w:rsidP="00222555"/>
    <w:p w:rsidR="002156D6" w:rsidRPr="00FE259F" w:rsidRDefault="00F43C5F" w:rsidP="00B028FB">
      <w:pPr>
        <w:pStyle w:val="ListParagraph"/>
      </w:pPr>
      <w:r w:rsidRPr="00FE259F">
        <w:rPr>
          <w:highlight w:val="cyan"/>
        </w:rPr>
        <w:t xml:space="preserve">[MIS </w:t>
      </w:r>
      <w:r w:rsidR="00954335">
        <w:rPr>
          <w:highlight w:val="cyan"/>
        </w:rPr>
        <w:t>FR-19</w:t>
      </w:r>
      <w:r w:rsidRPr="00FE259F">
        <w:rPr>
          <w:highlight w:val="cyan"/>
        </w:rPr>
        <w:t>]</w:t>
      </w:r>
      <w:r w:rsidR="002156D6" w:rsidRPr="00FE259F">
        <w:t xml:space="preserve">Register the result of </w:t>
      </w:r>
      <w:r w:rsidR="00EA14B6" w:rsidRPr="00EA14B6">
        <w:rPr>
          <w:highlight w:val="yellow"/>
        </w:rPr>
        <w:t xml:space="preserve">Eligibility </w:t>
      </w:r>
      <w:r w:rsidR="001F508F" w:rsidRPr="00EA14B6">
        <w:rPr>
          <w:highlight w:val="yellow"/>
        </w:rPr>
        <w:t>Check Sheet</w:t>
      </w:r>
      <w:r w:rsidR="002156D6" w:rsidRPr="00FE259F">
        <w:t xml:space="preserve">evaluation with the reason for such judgement in </w:t>
      </w:r>
      <w:r w:rsidR="00EE7B75" w:rsidRPr="00FE259F">
        <w:t>“evaluation reason” field</w:t>
      </w:r>
      <w:r w:rsidR="002156D6" w:rsidRPr="00FE259F">
        <w:t xml:space="preserve">, and submit it for </w:t>
      </w:r>
      <w:r w:rsidR="00AE141F" w:rsidRPr="00FE259F">
        <w:t xml:space="preserve">manager’s </w:t>
      </w:r>
      <w:r w:rsidR="002156D6" w:rsidRPr="00FE259F">
        <w:t>approval.</w:t>
      </w:r>
      <w:r w:rsidR="00A900A3" w:rsidRPr="00FE259F">
        <w:t xml:space="preserve">Negative information, if any, should also be recorded as the evaluation reason, as it will help the decision making for similar cases in future. </w:t>
      </w:r>
    </w:p>
    <w:p w:rsidR="002156D6" w:rsidRPr="00222555" w:rsidRDefault="002156D6" w:rsidP="00222555"/>
    <w:p w:rsidR="002156D6" w:rsidRPr="00222555" w:rsidRDefault="002156D6" w:rsidP="00222555"/>
    <w:p w:rsidR="002156D6" w:rsidRPr="0084007A" w:rsidRDefault="002156D6" w:rsidP="002156D6">
      <w:r>
        <w:rPr>
          <w:rFonts w:cs="Arial"/>
          <w:u w:val="single"/>
        </w:rPr>
        <w:t>Manager</w:t>
      </w:r>
    </w:p>
    <w:p w:rsidR="002156D6" w:rsidRPr="00B028FB" w:rsidRDefault="00F43C5F" w:rsidP="00B028FB">
      <w:pPr>
        <w:pStyle w:val="ListParagraph"/>
      </w:pPr>
      <w:r w:rsidRPr="00F43C5F">
        <w:rPr>
          <w:highlight w:val="cyan"/>
        </w:rPr>
        <w:t xml:space="preserve">[MIS </w:t>
      </w:r>
      <w:r w:rsidR="00954335">
        <w:rPr>
          <w:highlight w:val="cyan"/>
        </w:rPr>
        <w:t>FR-20</w:t>
      </w:r>
      <w:r w:rsidRPr="00F43C5F">
        <w:rPr>
          <w:highlight w:val="cyan"/>
        </w:rPr>
        <w:t>]</w:t>
      </w:r>
      <w:r w:rsidR="002156D6" w:rsidRPr="00B028FB">
        <w:rPr>
          <w:rFonts w:hint="eastAsia"/>
        </w:rPr>
        <w:t xml:space="preserve">Approve or </w:t>
      </w:r>
      <w:r>
        <w:t>decline</w:t>
      </w:r>
      <w:r w:rsidR="002156D6" w:rsidRPr="00B028FB">
        <w:rPr>
          <w:rFonts w:hint="eastAsia"/>
        </w:rPr>
        <w:t xml:space="preserve"> the submitted </w:t>
      </w:r>
      <w:r>
        <w:t xml:space="preserve">eligibility evaluation </w:t>
      </w:r>
      <w:r w:rsidR="002156D6" w:rsidRPr="00B028FB">
        <w:rPr>
          <w:rFonts w:hint="eastAsia"/>
        </w:rPr>
        <w:t xml:space="preserve">result, especially by </w:t>
      </w:r>
      <w:r w:rsidR="002156D6" w:rsidRPr="00B028FB">
        <w:t xml:space="preserve">scrutinizing the reason written in </w:t>
      </w:r>
      <w:r>
        <w:t xml:space="preserve">the </w:t>
      </w:r>
      <w:r w:rsidR="00EE7B75">
        <w:t>“evaluation reason”field</w:t>
      </w:r>
      <w:r w:rsidR="002156D6" w:rsidRPr="00B028FB">
        <w:t xml:space="preserve">. </w:t>
      </w:r>
      <w:r>
        <w:t xml:space="preserve"> Ask for explanations from the </w:t>
      </w:r>
      <w:r w:rsidR="00D86B2E">
        <w:t>o</w:t>
      </w:r>
      <w:r>
        <w:t xml:space="preserve">fficer as required. </w:t>
      </w:r>
    </w:p>
    <w:p w:rsidR="002156D6" w:rsidRDefault="002156D6" w:rsidP="0084007A"/>
    <w:tbl>
      <w:tblPr>
        <w:tblStyle w:val="TableGrid"/>
        <w:tblW w:w="0" w:type="auto"/>
        <w:tblLook w:val="04A0"/>
      </w:tblPr>
      <w:tblGrid>
        <w:gridCol w:w="8495"/>
      </w:tblGrid>
      <w:tr w:rsidR="000A0381" w:rsidRPr="00146913" w:rsidTr="00C80939">
        <w:tc>
          <w:tcPr>
            <w:tcW w:w="8495" w:type="dxa"/>
          </w:tcPr>
          <w:p w:rsidR="000A0381" w:rsidRPr="00146913" w:rsidRDefault="000A0381" w:rsidP="00C80939">
            <w:r w:rsidRPr="00146913">
              <w:rPr>
                <w:rFonts w:hint="eastAsia"/>
              </w:rPr>
              <w:t>Note</w:t>
            </w:r>
            <w:r w:rsidR="00FD4191" w:rsidRPr="00146913">
              <w:rPr>
                <w:rFonts w:eastAsia="MS PGothic"/>
                <w:lang w:eastAsia="ja-JP"/>
              </w:rPr>
              <w:t>16 (5)</w:t>
            </w:r>
            <w:r w:rsidRPr="00146913">
              <w:rPr>
                <w:rFonts w:hint="eastAsia"/>
              </w:rPr>
              <w:t xml:space="preserve">: </w:t>
            </w:r>
          </w:p>
          <w:p w:rsidR="000A0381" w:rsidRPr="00146913" w:rsidRDefault="000A0381" w:rsidP="00C80939">
            <w:pPr>
              <w:rPr>
                <w:rFonts w:eastAsia="MS PGothic"/>
                <w:lang w:eastAsia="ja-JP"/>
              </w:rPr>
            </w:pPr>
            <w:r w:rsidRPr="00146913">
              <w:rPr>
                <w:rFonts w:eastAsia="MS PGothic"/>
                <w:lang w:eastAsia="ja-JP"/>
              </w:rPr>
              <w:t xml:space="preserve">There can be cases when IFIs approach SREDA requesting for withdrawal of a submitted NOC request. </w:t>
            </w:r>
            <w:r w:rsidR="005045A9" w:rsidRPr="00146913">
              <w:rPr>
                <w:rFonts w:eastAsia="MS PGothic"/>
                <w:lang w:eastAsia="ja-JP"/>
              </w:rPr>
              <w:t>In such cases, m</w:t>
            </w:r>
            <w:r w:rsidRPr="00146913">
              <w:rPr>
                <w:rFonts w:eastAsia="MS PGothic"/>
                <w:lang w:eastAsia="ja-JP"/>
              </w:rPr>
              <w:t xml:space="preserve">ake sur that the IFIs are following the withdrawal process as stipulated in </w:t>
            </w:r>
            <w:r w:rsidR="005045A9" w:rsidRPr="00146913">
              <w:rPr>
                <w:rFonts w:eastAsia="MS PGothic"/>
                <w:highlight w:val="yellow"/>
                <w:lang w:eastAsia="ja-JP"/>
              </w:rPr>
              <w:t>process No.15 Note 15 (3)</w:t>
            </w:r>
            <w:r w:rsidR="005045A9" w:rsidRPr="00146913">
              <w:rPr>
                <w:rFonts w:eastAsia="MS PGothic"/>
                <w:lang w:eastAsia="ja-JP"/>
              </w:rPr>
              <w:t xml:space="preserve"> of IFIs’ business process manual. Once the withdrawal is approved at SREDA, the original document of the NOC request should be returned, accompanied by a letter using the format in </w:t>
            </w:r>
            <w:r w:rsidR="005045A9" w:rsidRPr="00146913">
              <w:rPr>
                <w:rFonts w:eastAsia="MS PGothic"/>
                <w:highlight w:val="yellow"/>
                <w:lang w:eastAsia="ja-JP"/>
              </w:rPr>
              <w:t xml:space="preserve">Annex </w:t>
            </w:r>
            <w:r w:rsidR="00FD4191" w:rsidRPr="00146913">
              <w:rPr>
                <w:rFonts w:eastAsia="MS PGothic"/>
                <w:highlight w:val="yellow"/>
                <w:lang w:eastAsia="ja-JP"/>
              </w:rPr>
              <w:t>105</w:t>
            </w:r>
          </w:p>
          <w:p w:rsidR="000A0381" w:rsidRPr="00146913" w:rsidRDefault="000A0381" w:rsidP="00C80939">
            <w:pPr>
              <w:rPr>
                <w:rFonts w:eastAsia="MS PGothic"/>
                <w:lang w:eastAsia="ja-JP"/>
              </w:rPr>
            </w:pPr>
          </w:p>
        </w:tc>
      </w:tr>
    </w:tbl>
    <w:p w:rsidR="000A0381" w:rsidRPr="00FE259F" w:rsidRDefault="000A0381" w:rsidP="000A0381"/>
    <w:p w:rsidR="000A0381" w:rsidRDefault="000A0381" w:rsidP="0084007A"/>
    <w:p w:rsidR="00F43C5F" w:rsidRPr="0084007A" w:rsidRDefault="00F43C5F" w:rsidP="0084007A"/>
    <w:p w:rsidR="002156D6" w:rsidRDefault="008E39FD" w:rsidP="0084007A">
      <w:pPr>
        <w:pStyle w:val="Heading2"/>
        <w:rPr>
          <w:rFonts w:cstheme="majorHAnsi"/>
          <w:lang w:eastAsia="ja-JP"/>
        </w:rPr>
      </w:pPr>
      <w:bookmarkStart w:id="67" w:name="_Toc503887788"/>
      <w:r>
        <w:t>1</w:t>
      </w:r>
      <w:r w:rsidR="00954335">
        <w:t>7</w:t>
      </w:r>
      <w:r w:rsidR="002156D6" w:rsidRPr="0084007A">
        <w:rPr>
          <w:rFonts w:hint="eastAsia"/>
        </w:rPr>
        <w:t>a</w:t>
      </w:r>
      <w:r w:rsidR="002156D6" w:rsidRPr="0084007A">
        <w:t>. Issue NOC</w:t>
      </w:r>
      <w:r w:rsidR="00222555">
        <w:t xml:space="preserve"> / </w:t>
      </w:r>
      <w:r>
        <w:t>1</w:t>
      </w:r>
      <w:r w:rsidR="00954335">
        <w:t>7</w:t>
      </w:r>
      <w:r w:rsidR="002156D6" w:rsidRPr="0084007A">
        <w:t>b. Issue Letter of Rejection</w:t>
      </w:r>
      <w:bookmarkEnd w:id="67"/>
    </w:p>
    <w:p w:rsidR="00954335" w:rsidRPr="00954335" w:rsidRDefault="00954335" w:rsidP="00954335"/>
    <w:p w:rsidR="002156D6" w:rsidRPr="0084007A" w:rsidRDefault="002156D6" w:rsidP="002156D6">
      <w:r w:rsidRPr="00A3212C">
        <w:rPr>
          <w:rFonts w:cs="Arial"/>
          <w:u w:val="single"/>
        </w:rPr>
        <w:t>Officer in Charge</w:t>
      </w:r>
    </w:p>
    <w:p w:rsidR="00F43C5F" w:rsidRDefault="00EE7B75" w:rsidP="00B028FB">
      <w:pPr>
        <w:pStyle w:val="ListParagraph"/>
      </w:pPr>
      <w:r>
        <w:t xml:space="preserve">After evaluation decision has been approved by the manager, </w:t>
      </w:r>
      <w:r w:rsidR="002156D6" w:rsidRPr="00B028FB">
        <w:t xml:space="preserve">issue </w:t>
      </w:r>
      <w:r>
        <w:t xml:space="preserve">either a </w:t>
      </w:r>
      <w:r w:rsidR="002156D6" w:rsidRPr="00B028FB">
        <w:t>“</w:t>
      </w:r>
      <w:r w:rsidR="00876556" w:rsidRPr="00EA14B6">
        <w:rPr>
          <w:highlight w:val="yellow"/>
        </w:rPr>
        <w:t xml:space="preserve">Objection / </w:t>
      </w:r>
      <w:r w:rsidR="002156D6" w:rsidRPr="00EA14B6">
        <w:rPr>
          <w:highlight w:val="yellow"/>
        </w:rPr>
        <w:t>Non</w:t>
      </w:r>
      <w:r w:rsidR="00F43C5F" w:rsidRPr="00EA14B6">
        <w:rPr>
          <w:highlight w:val="yellow"/>
        </w:rPr>
        <w:t>-</w:t>
      </w:r>
      <w:r w:rsidR="002156D6" w:rsidRPr="00EA14B6">
        <w:rPr>
          <w:highlight w:val="yellow"/>
        </w:rPr>
        <w:t>Ob</w:t>
      </w:r>
      <w:r w:rsidR="00F43C5F" w:rsidRPr="00EA14B6">
        <w:rPr>
          <w:highlight w:val="yellow"/>
        </w:rPr>
        <w:t>jec</w:t>
      </w:r>
      <w:r w:rsidR="002156D6" w:rsidRPr="00EA14B6">
        <w:rPr>
          <w:highlight w:val="yellow"/>
        </w:rPr>
        <w:t>tion Certificate (NOC)</w:t>
      </w:r>
      <w:r w:rsidR="002156D6" w:rsidRPr="001F508F">
        <w:t xml:space="preserve">” </w:t>
      </w:r>
      <w:r w:rsidR="002156D6" w:rsidRPr="00B028FB">
        <w:t xml:space="preserve">or </w:t>
      </w:r>
      <w:r>
        <w:t xml:space="preserve">a </w:t>
      </w:r>
      <w:r w:rsidR="002156D6" w:rsidRPr="00B028FB">
        <w:t>“</w:t>
      </w:r>
      <w:r w:rsidR="002156D6" w:rsidRPr="00EA14B6">
        <w:rPr>
          <w:highlight w:val="yellow"/>
        </w:rPr>
        <w:t>Letter of Rejection</w:t>
      </w:r>
      <w:r w:rsidR="002156D6" w:rsidRPr="00B028FB">
        <w:t xml:space="preserve">”, using formats shown in </w:t>
      </w:r>
      <w:r w:rsidR="002156D6" w:rsidRPr="00B028FB">
        <w:rPr>
          <w:highlight w:val="yellow"/>
        </w:rPr>
        <w:t>Annex 101and 102.</w:t>
      </w:r>
    </w:p>
    <w:p w:rsidR="00F43C5F" w:rsidRDefault="00F43C5F" w:rsidP="00F43C5F"/>
    <w:p w:rsidR="008E39FD" w:rsidRPr="001F508F" w:rsidRDefault="008E39FD" w:rsidP="008E39FD">
      <w:pPr>
        <w:pStyle w:val="ListParagraph"/>
      </w:pPr>
      <w:r w:rsidRPr="001F508F">
        <w:t xml:space="preserve">Request for manager’s approval prior to having it signed (through institutional approval procedure). </w:t>
      </w:r>
    </w:p>
    <w:p w:rsidR="008E39FD" w:rsidRPr="00F43C5F" w:rsidRDefault="008E39FD" w:rsidP="00F43C5F"/>
    <w:p w:rsidR="009B4574" w:rsidRDefault="00812EBA" w:rsidP="00B028FB">
      <w:pPr>
        <w:pStyle w:val="ListParagraph"/>
      </w:pPr>
      <w:r>
        <w:rPr>
          <w:highlight w:val="cyan"/>
        </w:rPr>
        <w:t xml:space="preserve">[MIS </w:t>
      </w:r>
      <w:r w:rsidR="00954335">
        <w:rPr>
          <w:highlight w:val="cyan"/>
        </w:rPr>
        <w:t>FR-21</w:t>
      </w:r>
      <w:r w:rsidR="00F04251" w:rsidRPr="00F04251">
        <w:rPr>
          <w:highlight w:val="cyan"/>
        </w:rPr>
        <w:t>]</w:t>
      </w:r>
      <w:r w:rsidR="00F43C5F">
        <w:t>After having received official signature, take a s</w:t>
      </w:r>
      <w:r w:rsidR="002156D6" w:rsidRPr="00B028FB">
        <w:t>can</w:t>
      </w:r>
      <w:r w:rsidR="00F43C5F">
        <w:t xml:space="preserve">nedcopy and upload it onto </w:t>
      </w:r>
      <w:r w:rsidR="002156D6" w:rsidRPr="00B028FB">
        <w:t xml:space="preserve">MIS. </w:t>
      </w:r>
      <w:r w:rsidR="003C15C9">
        <w:t xml:space="preserve"> Submit for manager’s approval. </w:t>
      </w:r>
    </w:p>
    <w:p w:rsidR="003C15C9" w:rsidRDefault="003C15C9" w:rsidP="003C15C9"/>
    <w:p w:rsidR="003C15C9" w:rsidRDefault="003C15C9" w:rsidP="003C15C9"/>
    <w:p w:rsidR="003C15C9" w:rsidRPr="0084007A" w:rsidRDefault="003C15C9" w:rsidP="003C15C9">
      <w:r w:rsidRPr="00A3212C">
        <w:rPr>
          <w:rFonts w:cs="Arial"/>
          <w:u w:val="single"/>
        </w:rPr>
        <w:t>Officer in Charge</w:t>
      </w:r>
    </w:p>
    <w:p w:rsidR="002156D6" w:rsidRPr="00B028FB" w:rsidRDefault="00AC104F" w:rsidP="00B028FB">
      <w:pPr>
        <w:pStyle w:val="ListParagraph"/>
      </w:pPr>
      <w:r>
        <w:t>D</w:t>
      </w:r>
      <w:r w:rsidR="00C80939">
        <w:t>e</w:t>
      </w:r>
      <w:r>
        <w:t>spatch</w:t>
      </w:r>
      <w:r w:rsidR="002156D6" w:rsidRPr="00B028FB">
        <w:t xml:space="preserve"> the original letter to IFIs</w:t>
      </w:r>
      <w:r w:rsidR="009B4574">
        <w:t xml:space="preserve"> to be forwarded to the proponents</w:t>
      </w:r>
      <w:r w:rsidR="002156D6" w:rsidRPr="00B028FB">
        <w:t xml:space="preserve">. </w:t>
      </w:r>
    </w:p>
    <w:p w:rsidR="002156D6" w:rsidRDefault="002156D6" w:rsidP="00222555"/>
    <w:p w:rsidR="00B27190" w:rsidRDefault="00B27190" w:rsidP="00222555"/>
    <w:p w:rsidR="00BA317E" w:rsidRDefault="00BA317E" w:rsidP="00222555"/>
    <w:p w:rsidR="00A74195" w:rsidRPr="00954335" w:rsidRDefault="00A74195" w:rsidP="00A74195">
      <w:pPr>
        <w:pStyle w:val="Heading2"/>
      </w:pPr>
      <w:bookmarkStart w:id="68" w:name="_Toc503887789"/>
      <w:r w:rsidRPr="00954335">
        <w:t>1</w:t>
      </w:r>
      <w:r w:rsidR="00954335" w:rsidRPr="00954335">
        <w:t>8</w:t>
      </w:r>
      <w:r w:rsidRPr="00954335">
        <w:t>. Energy conservation estimation</w:t>
      </w:r>
      <w:bookmarkEnd w:id="68"/>
    </w:p>
    <w:p w:rsidR="00954335" w:rsidRPr="00954335" w:rsidRDefault="00954335" w:rsidP="00954335"/>
    <w:p w:rsidR="00A74195" w:rsidRPr="00954335" w:rsidRDefault="00A74195" w:rsidP="00A74195">
      <w:r w:rsidRPr="00954335">
        <w:rPr>
          <w:rFonts w:cs="Arial"/>
          <w:u w:val="single"/>
        </w:rPr>
        <w:t>Officer in Charge</w:t>
      </w:r>
    </w:p>
    <w:p w:rsidR="00A74195" w:rsidRPr="00146913" w:rsidRDefault="00A74195" w:rsidP="00A74195">
      <w:pPr>
        <w:pStyle w:val="ListParagraph"/>
      </w:pPr>
      <w:r w:rsidRPr="00954335">
        <w:t xml:space="preserve">After issuing the NOC, the office in charge will calculate energy saving effect for each of the sub-project applications.  The data will be </w:t>
      </w:r>
      <w:r w:rsidRPr="00146913">
        <w:t xml:space="preserve">based on information from </w:t>
      </w:r>
      <w:r w:rsidRPr="00146913">
        <w:rPr>
          <w:highlight w:val="yellow"/>
        </w:rPr>
        <w:t>Annex 2</w:t>
      </w:r>
      <w:r w:rsidR="00FB1241" w:rsidRPr="00146913">
        <w:t xml:space="preserve">(3) </w:t>
      </w:r>
      <w:r w:rsidRPr="00146913">
        <w:t xml:space="preserve">received from the IFIs.  The calculation may be done on </w:t>
      </w:r>
      <w:r w:rsidRPr="00146913">
        <w:rPr>
          <w:highlight w:val="magenta"/>
        </w:rPr>
        <w:t xml:space="preserve">energy </w:t>
      </w:r>
      <w:r w:rsidR="005B0E04" w:rsidRPr="00146913">
        <w:rPr>
          <w:highlight w:val="magenta"/>
        </w:rPr>
        <w:t>efficiency &amp;</w:t>
      </w:r>
      <w:r w:rsidRPr="00146913">
        <w:rPr>
          <w:highlight w:val="magenta"/>
        </w:rPr>
        <w:t xml:space="preserve">conservation </w:t>
      </w:r>
      <w:r w:rsidR="005B0E04" w:rsidRPr="00146913">
        <w:rPr>
          <w:highlight w:val="magenta"/>
        </w:rPr>
        <w:t>data analysis and reporting system</w:t>
      </w:r>
      <w:r w:rsidRPr="00146913">
        <w:t xml:space="preserve"> jointly developed with the JICA T</w:t>
      </w:r>
      <w:r w:rsidR="005B0E04" w:rsidRPr="00146913">
        <w:t>/</w:t>
      </w:r>
      <w:r w:rsidRPr="00146913">
        <w:t>A Task Team</w:t>
      </w:r>
      <w:r w:rsidR="005B0E04" w:rsidRPr="00146913">
        <w:t>, to be integrated with the Project MIS</w:t>
      </w:r>
      <w:r w:rsidRPr="00146913">
        <w:t xml:space="preserve">.  </w:t>
      </w:r>
    </w:p>
    <w:p w:rsidR="00A74195" w:rsidRPr="00146913" w:rsidRDefault="00A74195" w:rsidP="00A74195"/>
    <w:p w:rsidR="00A74195" w:rsidRPr="00954335" w:rsidRDefault="009A6D3F" w:rsidP="00A74195">
      <w:pPr>
        <w:pStyle w:val="ListParagraph"/>
      </w:pPr>
      <w:r w:rsidRPr="00954335">
        <w:t xml:space="preserve">In estimating the energy conservation, baseline should, in principle, be the data before the execution of the sub-project (i.e. data on existing equipment collected on </w:t>
      </w:r>
      <w:r w:rsidRPr="00954335">
        <w:rPr>
          <w:highlight w:val="yellow"/>
        </w:rPr>
        <w:t>Annex 2</w:t>
      </w:r>
      <w:r w:rsidR="00FB1241" w:rsidRPr="00CE1CE1">
        <w:t>(1-3) tables</w:t>
      </w:r>
      <w:r w:rsidRPr="00954335">
        <w:t xml:space="preserve">).  For new installation where existing equipment data is not available, the comparison shall be made with the standard baseline data on </w:t>
      </w:r>
      <w:r w:rsidRPr="00954335">
        <w:rPr>
          <w:highlight w:val="magenta"/>
        </w:rPr>
        <w:t xml:space="preserve">energy conservation estimation </w:t>
      </w:r>
      <w:r w:rsidRPr="00954335">
        <w:rPr>
          <w:rFonts w:hint="eastAsia"/>
          <w:highlight w:val="magenta"/>
        </w:rPr>
        <w:t>sheet (MS Excel file)</w:t>
      </w:r>
      <w:r w:rsidRPr="00954335">
        <w:t xml:space="preserve">, which is the data defined under joint consideration with the </w:t>
      </w:r>
      <w:r w:rsidR="00A74195" w:rsidRPr="00954335">
        <w:t xml:space="preserve">JICA Technical Assistance Task Team.  </w:t>
      </w:r>
    </w:p>
    <w:p w:rsidR="00365B19" w:rsidRDefault="00365B19" w:rsidP="00365B19"/>
    <w:p w:rsidR="00365B19" w:rsidRDefault="00365B19" w:rsidP="00365B19"/>
    <w:p w:rsidR="00365B19" w:rsidRPr="00365B19" w:rsidRDefault="00365B19" w:rsidP="00365B19"/>
    <w:p w:rsidR="00A74195" w:rsidRPr="00365B19" w:rsidRDefault="00A74195" w:rsidP="00365B19"/>
    <w:p w:rsidR="009B4574" w:rsidRPr="00490570" w:rsidRDefault="009B4574" w:rsidP="00490570"/>
    <w:p w:rsidR="002156D6" w:rsidRPr="002156D6" w:rsidRDefault="002156D6" w:rsidP="00472BDB">
      <w:pPr>
        <w:pStyle w:val="Heading1"/>
        <w:rPr>
          <w:lang w:val="en-GB"/>
        </w:rPr>
      </w:pPr>
      <w:bookmarkStart w:id="69" w:name="_Toc503887790"/>
      <w:r>
        <w:rPr>
          <w:lang w:val="en-GB"/>
        </w:rPr>
        <w:t>Part I</w:t>
      </w:r>
      <w:r w:rsidR="0084007A">
        <w:rPr>
          <w:lang w:val="en-GB"/>
        </w:rPr>
        <w:t>V</w:t>
      </w:r>
      <w:r w:rsidR="0084007A">
        <w:rPr>
          <w:lang w:val="en-GB"/>
        </w:rPr>
        <w:tab/>
      </w:r>
      <w:r w:rsidRPr="002156D6">
        <w:rPr>
          <w:lang w:val="en-GB"/>
        </w:rPr>
        <w:t xml:space="preserve">Monthly </w:t>
      </w:r>
      <w:r w:rsidR="0084007A">
        <w:rPr>
          <w:lang w:val="en-GB"/>
        </w:rPr>
        <w:t>O</w:t>
      </w:r>
      <w:r w:rsidRPr="002156D6">
        <w:rPr>
          <w:lang w:val="en-GB"/>
        </w:rPr>
        <w:t>peration</w:t>
      </w:r>
      <w:bookmarkEnd w:id="69"/>
    </w:p>
    <w:p w:rsidR="008E39FD" w:rsidRPr="008E39FD" w:rsidRDefault="008E39FD" w:rsidP="008E39FD"/>
    <w:p w:rsidR="002156D6" w:rsidRPr="002156D6" w:rsidRDefault="00676270" w:rsidP="00906F68">
      <w:pPr>
        <w:pStyle w:val="Heading2"/>
      </w:pPr>
      <w:bookmarkStart w:id="70" w:name="_Toc503887791"/>
      <w:r>
        <w:t>3</w:t>
      </w:r>
      <w:r w:rsidR="00075FB5">
        <w:t>6</w:t>
      </w:r>
      <w:r w:rsidR="00906F68">
        <w:t xml:space="preserve">. </w:t>
      </w:r>
      <w:r w:rsidR="008D293E">
        <w:t xml:space="preserve">Register </w:t>
      </w:r>
      <w:r w:rsidR="00EA14B6">
        <w:t>T</w:t>
      </w:r>
      <w:r w:rsidR="008D293E">
        <w:t xml:space="preserve">echnical </w:t>
      </w:r>
      <w:r w:rsidR="00EA14B6">
        <w:t>D</w:t>
      </w:r>
      <w:r w:rsidR="008D293E">
        <w:t xml:space="preserve">ata for </w:t>
      </w:r>
      <w:r w:rsidR="00EA14B6">
        <w:t>N</w:t>
      </w:r>
      <w:r w:rsidR="008D293E">
        <w:t>ewly</w:t>
      </w:r>
      <w:r w:rsidR="00906F68">
        <w:t>-</w:t>
      </w:r>
      <w:r w:rsidR="008D293E">
        <w:t xml:space="preserve">approved </w:t>
      </w:r>
      <w:r w:rsidR="00EA14B6">
        <w:t>S</w:t>
      </w:r>
      <w:r w:rsidR="008D293E">
        <w:t>ub-pro</w:t>
      </w:r>
      <w:r w:rsidR="002156D6" w:rsidRPr="002156D6">
        <w:t>jects</w:t>
      </w:r>
      <w:bookmarkEnd w:id="70"/>
    </w:p>
    <w:p w:rsidR="002156D6" w:rsidRDefault="002156D6" w:rsidP="0084007A"/>
    <w:p w:rsidR="008D293E" w:rsidRPr="001A3D9F" w:rsidRDefault="008D293E" w:rsidP="008D293E">
      <w:pPr>
        <w:widowControl w:val="0"/>
        <w:jc w:val="both"/>
        <w:rPr>
          <w:u w:val="single"/>
          <w:lang w:eastAsia="ja-JP"/>
        </w:rPr>
      </w:pPr>
      <w:r w:rsidRPr="001A3D9F">
        <w:rPr>
          <w:rFonts w:hint="eastAsia"/>
          <w:u w:val="single"/>
          <w:lang w:eastAsia="ja-JP"/>
        </w:rPr>
        <w:t>O</w:t>
      </w:r>
      <w:r w:rsidRPr="001A3D9F">
        <w:rPr>
          <w:u w:val="single"/>
          <w:lang w:eastAsia="ja-JP"/>
        </w:rPr>
        <w:t>fficer in Charge</w:t>
      </w:r>
    </w:p>
    <w:p w:rsidR="008D293E" w:rsidRPr="00F86887" w:rsidRDefault="008D293E" w:rsidP="00FB1241">
      <w:pPr>
        <w:pStyle w:val="ListParagraph"/>
      </w:pPr>
      <w:r w:rsidRPr="008D293E">
        <w:rPr>
          <w:highlight w:val="cyan"/>
        </w:rPr>
        <w:t xml:space="preserve">[MIS </w:t>
      </w:r>
      <w:r w:rsidR="00676270">
        <w:rPr>
          <w:highlight w:val="cyan"/>
        </w:rPr>
        <w:t>FR-44</w:t>
      </w:r>
      <w:r>
        <w:t xml:space="preserve">] For newly registered sub-projects (= application cases which were approved for loans in the previous month), </w:t>
      </w:r>
      <w:r w:rsidR="00A2058F">
        <w:t xml:space="preserve">check against </w:t>
      </w:r>
      <w:r w:rsidR="00A2058F" w:rsidRPr="00A2058F">
        <w:rPr>
          <w:highlight w:val="yellow"/>
        </w:rPr>
        <w:t>Annex 2</w:t>
      </w:r>
      <w:r w:rsidR="00FB1241" w:rsidRPr="00CE1CE1">
        <w:t>and attachments such as the equipment list</w:t>
      </w:r>
      <w:r w:rsidR="00A2058F" w:rsidRPr="00CE1CE1">
        <w:t xml:space="preserve">, the </w:t>
      </w:r>
      <w:r w:rsidRPr="00CE1CE1">
        <w:t xml:space="preserve">data </w:t>
      </w:r>
      <w:r w:rsidR="00A2058F" w:rsidRPr="00CE1CE1">
        <w:t xml:space="preserve">already registered by IFIs.  Add </w:t>
      </w:r>
      <w:r w:rsidR="00FB1241" w:rsidRPr="00CE1CE1">
        <w:t xml:space="preserve">the following data: </w:t>
      </w:r>
      <w:r w:rsidR="00FB1241" w:rsidRPr="00CE1CE1">
        <w:br/>
        <w:t>(1-3) tables (Energy and production data for the past 12 months)</w:t>
      </w:r>
      <w:r w:rsidR="00FB1241" w:rsidRPr="00CE1CE1">
        <w:br/>
        <w:t>(3) Equipment installation including design / EPC contractor information (free format)</w:t>
      </w:r>
      <w:r w:rsidR="00FB1241" w:rsidRPr="00CE1CE1">
        <w:br/>
        <w:t>(4) brief information on energy consumption and production (free format)</w:t>
      </w:r>
      <w:r w:rsidR="00FB1241" w:rsidRPr="00FB1241">
        <w:br/>
      </w:r>
      <w:r w:rsidR="00FB1241">
        <w:br/>
      </w:r>
      <w:r w:rsidR="00FB1241" w:rsidRPr="00CE1CE1">
        <w:t>U</w:t>
      </w:r>
      <w:r w:rsidR="00A2058F" w:rsidRPr="00CE1CE1">
        <w:t xml:space="preserve">pdate the </w:t>
      </w:r>
      <w:r w:rsidR="00FB1241" w:rsidRPr="00CE1CE1">
        <w:t xml:space="preserve">existing </w:t>
      </w:r>
      <w:r w:rsidR="00A2058F" w:rsidRPr="00CE1CE1">
        <w:t xml:space="preserve">data </w:t>
      </w:r>
      <w:r w:rsidR="00FB1241" w:rsidRPr="00CE1CE1">
        <w:t>provided by the IFIs</w:t>
      </w:r>
      <w:r w:rsidR="00A2058F">
        <w:t>as necessary. After registration, s</w:t>
      </w:r>
      <w:r>
        <w:t xml:space="preserve">ubmit for </w:t>
      </w:r>
      <w:r w:rsidR="00AE141F">
        <w:t xml:space="preserve">manager’s </w:t>
      </w:r>
      <w:r>
        <w:t xml:space="preserve">approval.  </w:t>
      </w:r>
    </w:p>
    <w:p w:rsidR="008D293E" w:rsidRDefault="008D293E" w:rsidP="008D293E">
      <w:pPr>
        <w:widowControl w:val="0"/>
        <w:jc w:val="both"/>
        <w:rPr>
          <w:rFonts w:cstheme="majorHAnsi"/>
        </w:rPr>
      </w:pPr>
    </w:p>
    <w:p w:rsidR="008D293E" w:rsidRPr="003F6190" w:rsidRDefault="008D293E" w:rsidP="008D293E">
      <w:pPr>
        <w:widowControl w:val="0"/>
        <w:jc w:val="both"/>
        <w:rPr>
          <w:rFonts w:cstheme="majorHAnsi"/>
        </w:rPr>
      </w:pPr>
    </w:p>
    <w:p w:rsidR="008D293E" w:rsidRPr="001A3D9F" w:rsidRDefault="008D293E" w:rsidP="008D293E">
      <w:pPr>
        <w:widowControl w:val="0"/>
        <w:jc w:val="both"/>
        <w:rPr>
          <w:u w:val="single"/>
          <w:lang w:eastAsia="ja-JP"/>
        </w:rPr>
      </w:pPr>
      <w:r w:rsidRPr="001A3D9F">
        <w:rPr>
          <w:rFonts w:hint="eastAsia"/>
          <w:u w:val="single"/>
          <w:lang w:eastAsia="ja-JP"/>
        </w:rPr>
        <w:t>Manager</w:t>
      </w:r>
    </w:p>
    <w:p w:rsidR="008D293E" w:rsidRPr="00B028FB" w:rsidRDefault="008D293E" w:rsidP="008D293E">
      <w:pPr>
        <w:pStyle w:val="ListParagraph"/>
      </w:pPr>
      <w:r w:rsidRPr="00F43C5F">
        <w:rPr>
          <w:highlight w:val="cyan"/>
        </w:rPr>
        <w:lastRenderedPageBreak/>
        <w:t xml:space="preserve">[MIS </w:t>
      </w:r>
      <w:r w:rsidR="00676270">
        <w:rPr>
          <w:highlight w:val="cyan"/>
        </w:rPr>
        <w:t>FR-45</w:t>
      </w:r>
      <w:r w:rsidRPr="00F43C5F">
        <w:rPr>
          <w:highlight w:val="cyan"/>
        </w:rPr>
        <w:t>]</w:t>
      </w:r>
      <w:r w:rsidRPr="00B028FB">
        <w:rPr>
          <w:rFonts w:hint="eastAsia"/>
        </w:rPr>
        <w:t xml:space="preserve">Approve </w:t>
      </w:r>
      <w:r>
        <w:t xml:space="preserve">only after checking that the </w:t>
      </w:r>
      <w:r w:rsidRPr="00B028FB">
        <w:rPr>
          <w:rFonts w:hint="eastAsia"/>
        </w:rPr>
        <w:t xml:space="preserve">submitted </w:t>
      </w:r>
      <w:r>
        <w:t xml:space="preserve">data is correctly recorded from </w:t>
      </w:r>
      <w:r w:rsidRPr="008D293E">
        <w:rPr>
          <w:highlight w:val="yellow"/>
        </w:rPr>
        <w:t>Annex 2</w:t>
      </w:r>
      <w:r>
        <w:t xml:space="preserve"> document.</w:t>
      </w:r>
      <w:r w:rsidR="00D86B2E">
        <w:t xml:space="preserve"> Consult with the o</w:t>
      </w:r>
      <w:r>
        <w:t xml:space="preserve">fficer as required. </w:t>
      </w:r>
    </w:p>
    <w:p w:rsidR="008D293E" w:rsidRPr="00676270" w:rsidRDefault="008D293E" w:rsidP="008D293E">
      <w:pPr>
        <w:widowControl w:val="0"/>
        <w:jc w:val="both"/>
        <w:rPr>
          <w:u w:val="single"/>
          <w:lang w:eastAsia="ja-JP"/>
        </w:rPr>
      </w:pPr>
    </w:p>
    <w:tbl>
      <w:tblPr>
        <w:tblStyle w:val="TableGrid"/>
        <w:tblW w:w="0" w:type="auto"/>
        <w:tblLook w:val="04A0"/>
      </w:tblPr>
      <w:tblGrid>
        <w:gridCol w:w="8495"/>
      </w:tblGrid>
      <w:tr w:rsidR="008D293E" w:rsidRPr="00146913" w:rsidTr="003A33C1">
        <w:tc>
          <w:tcPr>
            <w:tcW w:w="8495" w:type="dxa"/>
          </w:tcPr>
          <w:p w:rsidR="008D293E" w:rsidRPr="00146913" w:rsidRDefault="008D293E" w:rsidP="003A33C1">
            <w:r w:rsidRPr="00146913">
              <w:rPr>
                <w:rFonts w:hint="eastAsia"/>
              </w:rPr>
              <w:t>Note</w:t>
            </w:r>
            <w:r w:rsidR="00FD4191" w:rsidRPr="00146913">
              <w:rPr>
                <w:rFonts w:eastAsia="MS PGothic"/>
                <w:lang w:eastAsia="ja-JP"/>
              </w:rPr>
              <w:t>36 (1)</w:t>
            </w:r>
            <w:r w:rsidRPr="00146913">
              <w:rPr>
                <w:rFonts w:hint="eastAsia"/>
              </w:rPr>
              <w:t xml:space="preserve">: </w:t>
            </w:r>
          </w:p>
          <w:p w:rsidR="008D293E" w:rsidRPr="00146913" w:rsidRDefault="008D293E" w:rsidP="003A33C1">
            <w:r w:rsidRPr="00146913">
              <w:t xml:space="preserve">This technical data input process may be conducted </w:t>
            </w:r>
            <w:r w:rsidR="00461C3D" w:rsidRPr="00146913">
              <w:t xml:space="preserve">promptly </w:t>
            </w:r>
            <w:r w:rsidRPr="00146913">
              <w:t xml:space="preserve">any time after the emergence of a newly-approved sub-project.  </w:t>
            </w:r>
            <w:r w:rsidR="00461C3D" w:rsidRPr="00146913">
              <w:t xml:space="preserve">The </w:t>
            </w:r>
            <w:r w:rsidR="00EA14B6">
              <w:t>o</w:t>
            </w:r>
            <w:r w:rsidR="00461C3D" w:rsidRPr="00146913">
              <w:t xml:space="preserve">fficer should make sure that the data is recorded and approved no later than one month after the emergence of the newly-approved sub-project.  </w:t>
            </w:r>
          </w:p>
          <w:p w:rsidR="008D293E" w:rsidRPr="00146913" w:rsidRDefault="008D293E" w:rsidP="003A33C1">
            <w:pPr>
              <w:rPr>
                <w:rFonts w:eastAsia="MS PGothic"/>
                <w:lang w:eastAsia="ja-JP"/>
              </w:rPr>
            </w:pPr>
          </w:p>
        </w:tc>
      </w:tr>
    </w:tbl>
    <w:p w:rsidR="008D293E" w:rsidRPr="00222555" w:rsidRDefault="008D293E" w:rsidP="008D293E"/>
    <w:p w:rsidR="008D293E" w:rsidRDefault="008D293E" w:rsidP="0084007A"/>
    <w:p w:rsidR="00576FA2" w:rsidRDefault="00576FA2" w:rsidP="0084007A"/>
    <w:p w:rsidR="008D293E" w:rsidRPr="002156D6" w:rsidRDefault="00676270" w:rsidP="008D293E">
      <w:pPr>
        <w:pStyle w:val="Heading2"/>
      </w:pPr>
      <w:bookmarkStart w:id="71" w:name="_Toc503887792"/>
      <w:r>
        <w:t>3</w:t>
      </w:r>
      <w:r w:rsidR="00075FB5">
        <w:t>7</w:t>
      </w:r>
      <w:r w:rsidR="00906F68">
        <w:t xml:space="preserve">. </w:t>
      </w:r>
      <w:r w:rsidR="008D293E" w:rsidRPr="002156D6">
        <w:t xml:space="preserve">Check </w:t>
      </w:r>
      <w:r w:rsidR="00EA14B6">
        <w:t>P</w:t>
      </w:r>
      <w:r w:rsidR="008D293E" w:rsidRPr="002156D6">
        <w:t xml:space="preserve">rogress of </w:t>
      </w:r>
      <w:r w:rsidR="00EA14B6">
        <w:t>S</w:t>
      </w:r>
      <w:r w:rsidR="008D293E" w:rsidRPr="002156D6">
        <w:t>ub-projects</w:t>
      </w:r>
      <w:bookmarkEnd w:id="71"/>
    </w:p>
    <w:p w:rsidR="008D293E" w:rsidRPr="0084007A" w:rsidRDefault="008D293E" w:rsidP="0084007A"/>
    <w:p w:rsidR="002156D6" w:rsidRPr="001A3D9F" w:rsidRDefault="002156D6" w:rsidP="002156D6">
      <w:pPr>
        <w:widowControl w:val="0"/>
        <w:jc w:val="both"/>
        <w:rPr>
          <w:u w:val="single"/>
          <w:lang w:eastAsia="ja-JP"/>
        </w:rPr>
      </w:pPr>
      <w:r w:rsidRPr="001A3D9F">
        <w:rPr>
          <w:rFonts w:hint="eastAsia"/>
          <w:u w:val="single"/>
          <w:lang w:eastAsia="ja-JP"/>
        </w:rPr>
        <w:t>O</w:t>
      </w:r>
      <w:r w:rsidRPr="001A3D9F">
        <w:rPr>
          <w:u w:val="single"/>
          <w:lang w:eastAsia="ja-JP"/>
        </w:rPr>
        <w:t>fficer in Charge</w:t>
      </w:r>
    </w:p>
    <w:p w:rsidR="002156D6" w:rsidRPr="00146913" w:rsidRDefault="00605C0A" w:rsidP="00B028FB">
      <w:pPr>
        <w:pStyle w:val="ListParagraph"/>
      </w:pPr>
      <w:r w:rsidRPr="00146913">
        <w:rPr>
          <w:highlight w:val="cyan"/>
        </w:rPr>
        <w:t xml:space="preserve">[MIS </w:t>
      </w:r>
      <w:r w:rsidR="00676270" w:rsidRPr="00146913">
        <w:rPr>
          <w:highlight w:val="cyan"/>
        </w:rPr>
        <w:t>FR-31 / 38</w:t>
      </w:r>
      <w:r w:rsidRPr="00146913">
        <w:rPr>
          <w:highlight w:val="cyan"/>
        </w:rPr>
        <w:t>]</w:t>
      </w:r>
      <w:r w:rsidR="002156D6" w:rsidRPr="00146913">
        <w:t xml:space="preserve">For </w:t>
      </w:r>
      <w:r w:rsidRPr="00146913">
        <w:t>application cases</w:t>
      </w:r>
      <w:r w:rsidR="002156D6" w:rsidRPr="00146913">
        <w:t xml:space="preserve"> under appraisal, </w:t>
      </w:r>
      <w:r w:rsidR="005A09F0" w:rsidRPr="00146913">
        <w:t xml:space="preserve">confirm on MIS that </w:t>
      </w:r>
      <w:r w:rsidRPr="00146913">
        <w:t>appraisal</w:t>
      </w:r>
      <w:r w:rsidR="005A09F0" w:rsidRPr="00146913">
        <w:t xml:space="preserve">process </w:t>
      </w:r>
      <w:r w:rsidR="00576FA2" w:rsidRPr="00146913">
        <w:t xml:space="preserve">duration is </w:t>
      </w:r>
      <w:r w:rsidR="005A09F0" w:rsidRPr="00146913">
        <w:t xml:space="preserve">within </w:t>
      </w:r>
      <w:r w:rsidR="00576FA2" w:rsidRPr="00146913">
        <w:t xml:space="preserve">the preferred </w:t>
      </w:r>
      <w:r w:rsidR="005A09F0" w:rsidRPr="00146913">
        <w:t>best practice time frame</w:t>
      </w:r>
      <w:r w:rsidR="002156D6" w:rsidRPr="00146913">
        <w:t xml:space="preserve">. If </w:t>
      </w:r>
      <w:r w:rsidRPr="00146913">
        <w:t xml:space="preserve">a </w:t>
      </w:r>
      <w:r w:rsidR="005A09F0" w:rsidRPr="00146913">
        <w:t xml:space="preserve">process duration is </w:t>
      </w:r>
      <w:r w:rsidRPr="00146913">
        <w:t>observed</w:t>
      </w:r>
      <w:r w:rsidR="005A09F0" w:rsidRPr="00146913">
        <w:t xml:space="preserve"> to be excessively beyond the best practice time frame</w:t>
      </w:r>
      <w:r w:rsidR="002156D6" w:rsidRPr="00146913">
        <w:t xml:space="preserve">, consult with </w:t>
      </w:r>
      <w:r w:rsidRPr="00146913">
        <w:t xml:space="preserve">the </w:t>
      </w:r>
      <w:r w:rsidR="002156D6" w:rsidRPr="00146913">
        <w:t xml:space="preserve">IFI </w:t>
      </w:r>
      <w:r w:rsidR="00812EBA" w:rsidRPr="00146913">
        <w:t xml:space="preserve">in charge of the case </w:t>
      </w:r>
      <w:r w:rsidRPr="00146913">
        <w:t>to</w:t>
      </w:r>
      <w:r w:rsidR="002156D6" w:rsidRPr="00146913">
        <w:t xml:space="preserve"> identify </w:t>
      </w:r>
      <w:r w:rsidRPr="00146913">
        <w:t xml:space="preserve">the cause.  </w:t>
      </w:r>
      <w:r w:rsidR="005A09F0" w:rsidRPr="00146913">
        <w:t>E</w:t>
      </w:r>
      <w:r w:rsidRPr="00146913">
        <w:t>ncourage the IFIs</w:t>
      </w:r>
      <w:r w:rsidR="005A09F0" w:rsidRPr="00146913">
        <w:t xml:space="preserve">,whenever possible, </w:t>
      </w:r>
      <w:r w:rsidRPr="00146913">
        <w:t>to</w:t>
      </w:r>
      <w:r w:rsidR="005A09F0" w:rsidRPr="00146913">
        <w:t xml:space="preserve"> catch up with the preferred process duration</w:t>
      </w:r>
      <w:r w:rsidR="002156D6" w:rsidRPr="00146913">
        <w:t>.</w:t>
      </w:r>
    </w:p>
    <w:p w:rsidR="00576FA2" w:rsidRDefault="00576FA2" w:rsidP="009B4574"/>
    <w:p w:rsidR="00576FA2" w:rsidRPr="009B4574" w:rsidRDefault="00576FA2" w:rsidP="009B4574"/>
    <w:tbl>
      <w:tblPr>
        <w:tblStyle w:val="TableGrid"/>
        <w:tblW w:w="0" w:type="auto"/>
        <w:tblInd w:w="284" w:type="dxa"/>
        <w:tblLook w:val="04A0"/>
      </w:tblPr>
      <w:tblGrid>
        <w:gridCol w:w="3964"/>
        <w:gridCol w:w="3890"/>
      </w:tblGrid>
      <w:tr w:rsidR="002156D6" w:rsidRPr="00146913" w:rsidTr="002156D6">
        <w:tc>
          <w:tcPr>
            <w:tcW w:w="3964" w:type="dxa"/>
            <w:shd w:val="clear" w:color="auto" w:fill="BFBFBF" w:themeFill="background1" w:themeFillShade="BF"/>
            <w:vAlign w:val="center"/>
          </w:tcPr>
          <w:p w:rsidR="002156D6" w:rsidRPr="00146913" w:rsidRDefault="002156D6" w:rsidP="009B4574">
            <w:r w:rsidRPr="00146913">
              <w:t>Process of business operation</w:t>
            </w:r>
          </w:p>
        </w:tc>
        <w:tc>
          <w:tcPr>
            <w:tcW w:w="3890" w:type="dxa"/>
            <w:tcBorders>
              <w:bottom w:val="single" w:sz="4" w:space="0" w:color="auto"/>
            </w:tcBorders>
            <w:shd w:val="clear" w:color="auto" w:fill="BFBFBF" w:themeFill="background1" w:themeFillShade="BF"/>
            <w:vAlign w:val="center"/>
          </w:tcPr>
          <w:p w:rsidR="002156D6" w:rsidRPr="00146913" w:rsidRDefault="005A09F0" w:rsidP="009B4574">
            <w:r w:rsidRPr="00146913">
              <w:t>Preferred best practice duration</w:t>
            </w:r>
          </w:p>
        </w:tc>
      </w:tr>
      <w:tr w:rsidR="002156D6" w:rsidRPr="00146913" w:rsidTr="002156D6">
        <w:tc>
          <w:tcPr>
            <w:tcW w:w="3964" w:type="dxa"/>
            <w:vMerge w:val="restart"/>
            <w:shd w:val="clear" w:color="auto" w:fill="FFFFFF" w:themeFill="background1"/>
          </w:tcPr>
          <w:p w:rsidR="002156D6" w:rsidRPr="00146913" w:rsidRDefault="008E39FD" w:rsidP="008E39FD">
            <w:r w:rsidRPr="00146913">
              <w:t>Name clearance</w:t>
            </w:r>
            <w:r w:rsidR="002156D6" w:rsidRPr="00146913">
              <w:t xml:space="preserve"> at IFIs</w:t>
            </w:r>
          </w:p>
        </w:tc>
        <w:tc>
          <w:tcPr>
            <w:tcW w:w="3890" w:type="dxa"/>
            <w:tcBorders>
              <w:bottom w:val="dotted" w:sz="4" w:space="0" w:color="auto"/>
            </w:tcBorders>
            <w:shd w:val="clear" w:color="auto" w:fill="FFFFFF" w:themeFill="background1"/>
            <w:vAlign w:val="center"/>
          </w:tcPr>
          <w:p w:rsidR="002156D6" w:rsidRPr="00146913" w:rsidRDefault="002156D6" w:rsidP="009B4574">
            <w:r w:rsidRPr="00146913">
              <w:t xml:space="preserve">IDCOL: Loan size  </w:t>
            </w:r>
            <w:r w:rsidR="001A3D9F" w:rsidRPr="00146913">
              <w:t>=&lt;</w:t>
            </w:r>
            <w:r w:rsidRPr="00146913">
              <w:t xml:space="preserve"> 100 million BDT </w:t>
            </w:r>
          </w:p>
          <w:p w:rsidR="002156D6" w:rsidRPr="00146913" w:rsidRDefault="002156D6" w:rsidP="009B4574">
            <w:r w:rsidRPr="00146913">
              <w:t xml:space="preserve">BIFFL: Loan size  </w:t>
            </w:r>
            <w:r w:rsidR="001A3D9F" w:rsidRPr="00146913">
              <w:t>=&lt;</w:t>
            </w:r>
            <w:r w:rsidRPr="00146913">
              <w:t xml:space="preserve"> 500 million BDT</w:t>
            </w:r>
          </w:p>
          <w:p w:rsidR="002156D6" w:rsidRPr="00146913" w:rsidRDefault="00576FA2" w:rsidP="009B4574">
            <w:r w:rsidRPr="00146913">
              <w:t>Within</w:t>
            </w:r>
            <w:r w:rsidR="002156D6" w:rsidRPr="00146913">
              <w:t>2 weeks</w:t>
            </w:r>
            <w:r w:rsidRPr="00146913">
              <w:t xml:space="preserve"> of receipt of loan application</w:t>
            </w:r>
          </w:p>
        </w:tc>
      </w:tr>
      <w:tr w:rsidR="002156D6" w:rsidRPr="00146913" w:rsidTr="002156D6">
        <w:tc>
          <w:tcPr>
            <w:tcW w:w="3964" w:type="dxa"/>
            <w:vMerge/>
            <w:shd w:val="clear" w:color="auto" w:fill="FFFFFF" w:themeFill="background1"/>
          </w:tcPr>
          <w:p w:rsidR="002156D6" w:rsidRPr="00146913" w:rsidRDefault="002156D6" w:rsidP="009B4574"/>
        </w:tc>
        <w:tc>
          <w:tcPr>
            <w:tcW w:w="3890" w:type="dxa"/>
            <w:tcBorders>
              <w:top w:val="dotted" w:sz="4" w:space="0" w:color="auto"/>
              <w:bottom w:val="single" w:sz="4" w:space="0" w:color="auto"/>
            </w:tcBorders>
            <w:shd w:val="clear" w:color="auto" w:fill="FFFFFF" w:themeFill="background1"/>
            <w:vAlign w:val="center"/>
          </w:tcPr>
          <w:p w:rsidR="002156D6" w:rsidRPr="00146913" w:rsidRDefault="002156D6" w:rsidP="009B4574">
            <w:r w:rsidRPr="00146913">
              <w:t xml:space="preserve">IDCOL: Loan size  </w:t>
            </w:r>
            <w:r w:rsidR="001A3D9F" w:rsidRPr="00146913">
              <w:t>&gt;</w:t>
            </w:r>
            <w:r w:rsidRPr="00146913">
              <w:t xml:space="preserve"> 100 million BDT</w:t>
            </w:r>
          </w:p>
          <w:p w:rsidR="002156D6" w:rsidRPr="00146913" w:rsidRDefault="002156D6" w:rsidP="009B4574">
            <w:r w:rsidRPr="00146913">
              <w:t xml:space="preserve">BIFFL: Loan size  </w:t>
            </w:r>
            <w:r w:rsidR="001A3D9F" w:rsidRPr="00146913">
              <w:t>&gt;</w:t>
            </w:r>
            <w:r w:rsidRPr="00146913">
              <w:t xml:space="preserve"> 500 million BDT</w:t>
            </w:r>
          </w:p>
          <w:p w:rsidR="002156D6" w:rsidRPr="00146913" w:rsidRDefault="00576FA2" w:rsidP="009B4574">
            <w:r w:rsidRPr="00146913">
              <w:t>Within</w:t>
            </w:r>
            <w:r w:rsidR="002156D6" w:rsidRPr="00146913">
              <w:t>1 month</w:t>
            </w:r>
            <w:r w:rsidRPr="00146913">
              <w:t xml:space="preserve"> of receipt of loan application</w:t>
            </w:r>
          </w:p>
        </w:tc>
      </w:tr>
      <w:tr w:rsidR="002156D6" w:rsidRPr="00146913" w:rsidTr="002156D6">
        <w:tc>
          <w:tcPr>
            <w:tcW w:w="3964" w:type="dxa"/>
            <w:shd w:val="clear" w:color="auto" w:fill="FFFFFF" w:themeFill="background1"/>
          </w:tcPr>
          <w:p w:rsidR="002156D6" w:rsidRPr="00146913" w:rsidRDefault="002156D6" w:rsidP="009B4574">
            <w:r w:rsidRPr="00146913">
              <w:rPr>
                <w:rFonts w:hint="eastAsia"/>
              </w:rPr>
              <w:t xml:space="preserve">Eligibility </w:t>
            </w:r>
            <w:r w:rsidR="009B4574" w:rsidRPr="00146913">
              <w:t>c</w:t>
            </w:r>
            <w:r w:rsidRPr="00146913">
              <w:rPr>
                <w:rFonts w:hint="eastAsia"/>
              </w:rPr>
              <w:t>heck</w:t>
            </w:r>
            <w:r w:rsidR="009B4574" w:rsidRPr="00146913">
              <w:t>ing</w:t>
            </w:r>
            <w:r w:rsidRPr="00146913">
              <w:rPr>
                <w:rFonts w:hint="eastAsia"/>
              </w:rPr>
              <w:t xml:space="preserve"> at SREDA</w:t>
            </w:r>
          </w:p>
        </w:tc>
        <w:tc>
          <w:tcPr>
            <w:tcW w:w="3890" w:type="dxa"/>
            <w:tcBorders>
              <w:top w:val="dotted" w:sz="4" w:space="0" w:color="auto"/>
            </w:tcBorders>
            <w:shd w:val="clear" w:color="auto" w:fill="FFFFFF" w:themeFill="background1"/>
            <w:vAlign w:val="center"/>
          </w:tcPr>
          <w:p w:rsidR="002156D6" w:rsidRPr="00146913" w:rsidRDefault="00576FA2" w:rsidP="009B4574">
            <w:r w:rsidRPr="00146913">
              <w:t>Within</w:t>
            </w:r>
            <w:r w:rsidR="002156D6" w:rsidRPr="00146913">
              <w:rPr>
                <w:rFonts w:hint="eastAsia"/>
              </w:rPr>
              <w:t xml:space="preserve">7 </w:t>
            </w:r>
            <w:r w:rsidRPr="00146913">
              <w:t xml:space="preserve">working </w:t>
            </w:r>
            <w:r w:rsidR="002156D6" w:rsidRPr="00146913">
              <w:rPr>
                <w:rFonts w:hint="eastAsia"/>
              </w:rPr>
              <w:t>days</w:t>
            </w:r>
            <w:r w:rsidRPr="00146913">
              <w:t xml:space="preserve"> from receipt of NOC request </w:t>
            </w:r>
          </w:p>
        </w:tc>
      </w:tr>
      <w:tr w:rsidR="002156D6" w:rsidRPr="00146913" w:rsidTr="002156D6">
        <w:tc>
          <w:tcPr>
            <w:tcW w:w="3964" w:type="dxa"/>
          </w:tcPr>
          <w:p w:rsidR="002156D6" w:rsidRPr="00146913" w:rsidRDefault="002156D6" w:rsidP="009B4574">
            <w:r w:rsidRPr="00146913">
              <w:t xml:space="preserve">Due </w:t>
            </w:r>
            <w:r w:rsidR="00EA14B6">
              <w:t>d</w:t>
            </w:r>
            <w:r w:rsidRPr="00146913">
              <w:t xml:space="preserve">iligence </w:t>
            </w:r>
            <w:r w:rsidR="00576FA2" w:rsidRPr="00146913">
              <w:t xml:space="preserve">(D/D) </w:t>
            </w:r>
          </w:p>
        </w:tc>
        <w:tc>
          <w:tcPr>
            <w:tcW w:w="3890" w:type="dxa"/>
            <w:tcBorders>
              <w:bottom w:val="single" w:sz="4" w:space="0" w:color="auto"/>
            </w:tcBorders>
            <w:vAlign w:val="center"/>
          </w:tcPr>
          <w:p w:rsidR="002156D6" w:rsidRPr="00146913" w:rsidRDefault="00576FA2" w:rsidP="009B4574">
            <w:r w:rsidRPr="00146913">
              <w:t>Within</w:t>
            </w:r>
            <w:r w:rsidR="002156D6" w:rsidRPr="00146913">
              <w:rPr>
                <w:rFonts w:hint="eastAsia"/>
              </w:rPr>
              <w:t xml:space="preserve">14 </w:t>
            </w:r>
            <w:r w:rsidRPr="00146913">
              <w:t xml:space="preserve">working </w:t>
            </w:r>
            <w:r w:rsidR="002156D6" w:rsidRPr="00146913">
              <w:rPr>
                <w:rFonts w:hint="eastAsia"/>
              </w:rPr>
              <w:t>days</w:t>
            </w:r>
            <w:r w:rsidRPr="00146913">
              <w:t xml:space="preserve"> from receipt of NOC</w:t>
            </w:r>
          </w:p>
        </w:tc>
      </w:tr>
      <w:tr w:rsidR="002156D6" w:rsidRPr="00146913" w:rsidTr="002156D6">
        <w:tc>
          <w:tcPr>
            <w:tcW w:w="3964" w:type="dxa"/>
            <w:vMerge w:val="restart"/>
          </w:tcPr>
          <w:p w:rsidR="002156D6" w:rsidRPr="00146913" w:rsidRDefault="009B4574" w:rsidP="009B4574">
            <w:r w:rsidRPr="00146913">
              <w:t>Institutional a</w:t>
            </w:r>
            <w:r w:rsidR="002156D6" w:rsidRPr="00146913">
              <w:t>pproval at IFIs</w:t>
            </w:r>
          </w:p>
        </w:tc>
        <w:tc>
          <w:tcPr>
            <w:tcW w:w="3890" w:type="dxa"/>
            <w:tcBorders>
              <w:bottom w:val="dotted" w:sz="4" w:space="0" w:color="auto"/>
            </w:tcBorders>
            <w:vAlign w:val="center"/>
          </w:tcPr>
          <w:p w:rsidR="002156D6" w:rsidRPr="00146913" w:rsidRDefault="002156D6" w:rsidP="009B4574">
            <w:r w:rsidRPr="00146913">
              <w:t xml:space="preserve">IDCOL: Loan size  </w:t>
            </w:r>
            <w:r w:rsidR="001A3D9F" w:rsidRPr="00146913">
              <w:t>=&lt;</w:t>
            </w:r>
            <w:r w:rsidRPr="00146913">
              <w:t xml:space="preserve"> 100 million BDT </w:t>
            </w:r>
          </w:p>
          <w:p w:rsidR="002156D6" w:rsidRPr="00146913" w:rsidRDefault="002156D6" w:rsidP="009B4574">
            <w:r w:rsidRPr="00146913">
              <w:t xml:space="preserve">BIFFL: Loan size  </w:t>
            </w:r>
            <w:r w:rsidR="001A3D9F" w:rsidRPr="00146913">
              <w:t>=&lt;</w:t>
            </w:r>
            <w:r w:rsidRPr="00146913">
              <w:t xml:space="preserve"> 500 million BDT</w:t>
            </w:r>
          </w:p>
          <w:p w:rsidR="002156D6" w:rsidRPr="00146913" w:rsidRDefault="00576FA2" w:rsidP="009B4574">
            <w:r w:rsidRPr="00146913">
              <w:t>Within</w:t>
            </w:r>
            <w:r w:rsidR="002156D6" w:rsidRPr="00146913">
              <w:rPr>
                <w:rFonts w:hint="eastAsia"/>
              </w:rPr>
              <w:t xml:space="preserve"> 1 month</w:t>
            </w:r>
            <w:r w:rsidRPr="00146913">
              <w:t xml:space="preserve"> of D/D completion</w:t>
            </w:r>
          </w:p>
        </w:tc>
      </w:tr>
      <w:tr w:rsidR="002156D6" w:rsidRPr="00146913" w:rsidTr="002156D6">
        <w:tc>
          <w:tcPr>
            <w:tcW w:w="3964" w:type="dxa"/>
            <w:vMerge/>
          </w:tcPr>
          <w:p w:rsidR="002156D6" w:rsidRPr="00146913" w:rsidRDefault="002156D6" w:rsidP="009B4574"/>
        </w:tc>
        <w:tc>
          <w:tcPr>
            <w:tcW w:w="3890" w:type="dxa"/>
            <w:tcBorders>
              <w:top w:val="dotted" w:sz="4" w:space="0" w:color="auto"/>
              <w:bottom w:val="single" w:sz="4" w:space="0" w:color="auto"/>
            </w:tcBorders>
            <w:vAlign w:val="center"/>
          </w:tcPr>
          <w:p w:rsidR="002156D6" w:rsidRPr="00146913" w:rsidRDefault="002156D6" w:rsidP="009B4574">
            <w:r w:rsidRPr="00146913">
              <w:t xml:space="preserve">IDCOL: Loan size  </w:t>
            </w:r>
            <w:r w:rsidR="001A3D9F" w:rsidRPr="00146913">
              <w:t>&gt;</w:t>
            </w:r>
            <w:r w:rsidRPr="00146913">
              <w:t xml:space="preserve"> 100 million BDT</w:t>
            </w:r>
          </w:p>
          <w:p w:rsidR="002156D6" w:rsidRPr="00146913" w:rsidRDefault="002156D6" w:rsidP="009B4574">
            <w:r w:rsidRPr="00146913">
              <w:t xml:space="preserve">BIFFL: Loan size  </w:t>
            </w:r>
            <w:r w:rsidR="001A3D9F" w:rsidRPr="00146913">
              <w:t>&gt;</w:t>
            </w:r>
            <w:r w:rsidRPr="00146913">
              <w:t xml:space="preserve"> 500 million BDT</w:t>
            </w:r>
          </w:p>
          <w:p w:rsidR="002156D6" w:rsidRPr="00146913" w:rsidRDefault="00576FA2" w:rsidP="009B4574">
            <w:r w:rsidRPr="00146913">
              <w:t>Within</w:t>
            </w:r>
            <w:r w:rsidR="002156D6" w:rsidRPr="00146913">
              <w:t xml:space="preserve">3 </w:t>
            </w:r>
            <w:r w:rsidR="002156D6" w:rsidRPr="00146913">
              <w:rPr>
                <w:rFonts w:hint="eastAsia"/>
              </w:rPr>
              <w:t>month</w:t>
            </w:r>
            <w:r w:rsidR="002156D6" w:rsidRPr="00146913">
              <w:t>s</w:t>
            </w:r>
            <w:r w:rsidRPr="00146913">
              <w:t xml:space="preserve"> of D/D completion</w:t>
            </w:r>
          </w:p>
        </w:tc>
      </w:tr>
      <w:tr w:rsidR="002156D6" w:rsidRPr="00146913" w:rsidTr="002156D6">
        <w:tc>
          <w:tcPr>
            <w:tcW w:w="3964" w:type="dxa"/>
          </w:tcPr>
          <w:p w:rsidR="002156D6" w:rsidRPr="00146913" w:rsidRDefault="00A80175" w:rsidP="009B4574">
            <w:r w:rsidRPr="00146913">
              <w:rPr>
                <w:rFonts w:hint="eastAsia"/>
              </w:rPr>
              <w:t>Loan agreement</w:t>
            </w:r>
            <w:r w:rsidR="008148D4" w:rsidRPr="00146913">
              <w:t xml:space="preserve"> conclusion</w:t>
            </w:r>
          </w:p>
        </w:tc>
        <w:tc>
          <w:tcPr>
            <w:tcW w:w="3890" w:type="dxa"/>
            <w:vAlign w:val="center"/>
          </w:tcPr>
          <w:p w:rsidR="002156D6" w:rsidRPr="00146913" w:rsidRDefault="008148D4" w:rsidP="009B4574">
            <w:pPr>
              <w:rPr>
                <w:rFonts w:eastAsia="MS PGothic"/>
                <w:lang w:eastAsia="ja-JP"/>
              </w:rPr>
            </w:pPr>
            <w:r w:rsidRPr="00146913">
              <w:rPr>
                <w:rFonts w:eastAsia="MS PGothic" w:hint="eastAsia"/>
                <w:lang w:eastAsia="ja-JP"/>
              </w:rPr>
              <w:t xml:space="preserve">Within 6 months from </w:t>
            </w:r>
            <w:r w:rsidRPr="00146913">
              <w:rPr>
                <w:rFonts w:eastAsia="MS PGothic"/>
                <w:lang w:eastAsia="ja-JP"/>
              </w:rPr>
              <w:t xml:space="preserve">NOC </w:t>
            </w:r>
            <w:r w:rsidRPr="00146913">
              <w:rPr>
                <w:rFonts w:eastAsia="MS PGothic" w:hint="eastAsia"/>
                <w:lang w:eastAsia="ja-JP"/>
              </w:rPr>
              <w:t>Issuing dat</w:t>
            </w:r>
            <w:r w:rsidRPr="00146913">
              <w:rPr>
                <w:rFonts w:eastAsia="MS PGothic"/>
                <w:lang w:eastAsia="ja-JP"/>
              </w:rPr>
              <w:t>e</w:t>
            </w:r>
          </w:p>
        </w:tc>
      </w:tr>
      <w:tr w:rsidR="00F23D08" w:rsidRPr="00146913" w:rsidTr="002156D6">
        <w:tc>
          <w:tcPr>
            <w:tcW w:w="3964" w:type="dxa"/>
          </w:tcPr>
          <w:p w:rsidR="00F23D08" w:rsidRPr="00146913" w:rsidRDefault="00F23D08" w:rsidP="00F23D08">
            <w:r w:rsidRPr="00146913">
              <w:rPr>
                <w:rFonts w:hint="eastAsia"/>
              </w:rPr>
              <w:t>Disbursement</w:t>
            </w:r>
            <w:r w:rsidRPr="00146913">
              <w:t xml:space="preserve"> at IFIs</w:t>
            </w:r>
          </w:p>
        </w:tc>
        <w:tc>
          <w:tcPr>
            <w:tcW w:w="3890" w:type="dxa"/>
            <w:vAlign w:val="center"/>
          </w:tcPr>
          <w:p w:rsidR="00F23D08" w:rsidRPr="00146913" w:rsidRDefault="00F23D08" w:rsidP="00F23D08">
            <w:r w:rsidRPr="00146913">
              <w:t>Within g</w:t>
            </w:r>
            <w:r w:rsidRPr="00146913">
              <w:rPr>
                <w:rFonts w:hint="eastAsia"/>
              </w:rPr>
              <w:t>race period</w:t>
            </w:r>
          </w:p>
        </w:tc>
      </w:tr>
    </w:tbl>
    <w:p w:rsidR="002156D6" w:rsidRPr="001A3D9F" w:rsidRDefault="002156D6" w:rsidP="001A3D9F"/>
    <w:p w:rsidR="00AE141F" w:rsidRDefault="00F55843" w:rsidP="00F55843">
      <w:pPr>
        <w:pStyle w:val="ListParagraph"/>
      </w:pPr>
      <w:r w:rsidRPr="00146913">
        <w:rPr>
          <w:highlight w:val="cyan"/>
        </w:rPr>
        <w:t>[MIS 12</w:t>
      </w:r>
      <w:r w:rsidR="00760A1E" w:rsidRPr="00146913">
        <w:rPr>
          <w:highlight w:val="cyan"/>
        </w:rPr>
        <w:t>29100</w:t>
      </w:r>
      <w:r w:rsidRPr="00146913">
        <w:rPr>
          <w:highlight w:val="cyan"/>
        </w:rPr>
        <w:t>]</w:t>
      </w:r>
      <w:r w:rsidRPr="00146913">
        <w:t xml:space="preserve"> Generate </w:t>
      </w:r>
      <w:r w:rsidR="005B0E04" w:rsidRPr="00146913">
        <w:rPr>
          <w:highlight w:val="yellow"/>
        </w:rPr>
        <w:t>Appraisal Process Status Report</w:t>
      </w:r>
      <w:r w:rsidR="005B0E04" w:rsidRPr="00146913">
        <w:t xml:space="preserve"> (</w:t>
      </w:r>
      <w:r w:rsidR="005B0E04" w:rsidRPr="00146913">
        <w:rPr>
          <w:highlight w:val="yellow"/>
        </w:rPr>
        <w:t>Annex 38</w:t>
      </w:r>
      <w:r w:rsidR="005B0E04" w:rsidRPr="00146913">
        <w:t xml:space="preserve">) and </w:t>
      </w:r>
      <w:r w:rsidRPr="00146913">
        <w:rPr>
          <w:highlight w:val="yellow"/>
        </w:rPr>
        <w:t xml:space="preserve">Appraisal and </w:t>
      </w:r>
      <w:r w:rsidR="005B0E04" w:rsidRPr="00146913">
        <w:rPr>
          <w:highlight w:val="yellow"/>
        </w:rPr>
        <w:t>E</w:t>
      </w:r>
      <w:r w:rsidRPr="00146913">
        <w:rPr>
          <w:highlight w:val="yellow"/>
        </w:rPr>
        <w:t xml:space="preserve">xecution </w:t>
      </w:r>
      <w:r w:rsidR="005B0E04" w:rsidRPr="00146913">
        <w:rPr>
          <w:highlight w:val="yellow"/>
        </w:rPr>
        <w:t>P</w:t>
      </w:r>
      <w:r w:rsidRPr="00146913">
        <w:rPr>
          <w:highlight w:val="yellow"/>
        </w:rPr>
        <w:t xml:space="preserve">rogress </w:t>
      </w:r>
      <w:r w:rsidR="005B0E04" w:rsidRPr="00146913">
        <w:rPr>
          <w:highlight w:val="yellow"/>
        </w:rPr>
        <w:t>R</w:t>
      </w:r>
      <w:r w:rsidRPr="00146913">
        <w:rPr>
          <w:highlight w:val="yellow"/>
        </w:rPr>
        <w:t>eport</w:t>
      </w:r>
      <w:r w:rsidR="00DA1F6E" w:rsidRPr="00146913">
        <w:t>(</w:t>
      </w:r>
      <w:r w:rsidR="00DA1F6E" w:rsidRPr="00146913">
        <w:rPr>
          <w:highlight w:val="yellow"/>
        </w:rPr>
        <w:t>Annex 103</w:t>
      </w:r>
      <w:r w:rsidR="00DA1F6E" w:rsidRPr="00146913">
        <w:t xml:space="preserve">) </w:t>
      </w:r>
      <w:r w:rsidRPr="00146913">
        <w:t xml:space="preserve">on MIS at the timing of monthly </w:t>
      </w:r>
      <w:r>
        <w:t>internal reporting.  Fill out observations</w:t>
      </w:r>
      <w:r w:rsidR="00AE141F">
        <w:t>.</w:t>
      </w:r>
    </w:p>
    <w:p w:rsidR="00AE141F" w:rsidRDefault="00AE141F" w:rsidP="00AE141F"/>
    <w:p w:rsidR="00F55843" w:rsidRPr="00AA5AEF" w:rsidRDefault="00AE141F" w:rsidP="00F55843">
      <w:pPr>
        <w:pStyle w:val="ListParagraph"/>
      </w:pPr>
      <w:r w:rsidRPr="00605C0A">
        <w:rPr>
          <w:highlight w:val="cyan"/>
        </w:rPr>
        <w:t xml:space="preserve">[MIS </w:t>
      </w:r>
      <w:r>
        <w:rPr>
          <w:highlight w:val="cyan"/>
        </w:rPr>
        <w:t>1229200</w:t>
      </w:r>
      <w:r w:rsidRPr="00605C0A">
        <w:rPr>
          <w:highlight w:val="cyan"/>
        </w:rPr>
        <w:t>]</w:t>
      </w:r>
      <w:r>
        <w:t xml:space="preserve"> Submit for m</w:t>
      </w:r>
      <w:r w:rsidR="00F55843">
        <w:t>anager’s approval</w:t>
      </w:r>
      <w:r w:rsidR="00F55843" w:rsidRPr="00F86887">
        <w:t>.</w:t>
      </w:r>
    </w:p>
    <w:p w:rsidR="002156D6" w:rsidRDefault="002156D6" w:rsidP="00EA3E41"/>
    <w:p w:rsidR="00DA1F6E" w:rsidRDefault="00DA1F6E" w:rsidP="00EA3E41"/>
    <w:p w:rsidR="00DA1F6E" w:rsidRPr="001A3D9F" w:rsidRDefault="00DA1F6E" w:rsidP="00DA1F6E">
      <w:pPr>
        <w:widowControl w:val="0"/>
        <w:jc w:val="both"/>
        <w:rPr>
          <w:u w:val="single"/>
          <w:lang w:eastAsia="ja-JP"/>
        </w:rPr>
      </w:pPr>
      <w:r w:rsidRPr="001A3D9F">
        <w:rPr>
          <w:rFonts w:hint="eastAsia"/>
          <w:u w:val="single"/>
          <w:lang w:eastAsia="ja-JP"/>
        </w:rPr>
        <w:t>Manager</w:t>
      </w:r>
    </w:p>
    <w:p w:rsidR="00DA1F6E" w:rsidRPr="00B028FB" w:rsidRDefault="00DA1F6E" w:rsidP="00DA1F6E">
      <w:pPr>
        <w:pStyle w:val="ListParagraph"/>
      </w:pPr>
      <w:r w:rsidRPr="00F43C5F">
        <w:rPr>
          <w:highlight w:val="cyan"/>
        </w:rPr>
        <w:t>[MIS 1425</w:t>
      </w:r>
      <w:r w:rsidR="00AE141F">
        <w:rPr>
          <w:highlight w:val="cyan"/>
        </w:rPr>
        <w:t>1</w:t>
      </w:r>
      <w:r w:rsidRPr="00F43C5F">
        <w:rPr>
          <w:highlight w:val="cyan"/>
        </w:rPr>
        <w:t>00]</w:t>
      </w:r>
      <w:r>
        <w:t xml:space="preserve"> Discuss with the officer on any issues that may have to be solved. A</w:t>
      </w:r>
      <w:r w:rsidRPr="00B028FB">
        <w:rPr>
          <w:rFonts w:hint="eastAsia"/>
        </w:rPr>
        <w:t xml:space="preserve">pprove </w:t>
      </w:r>
      <w:r>
        <w:t xml:space="preserve">and take necessary measures. Consult with the IFIs as required. </w:t>
      </w:r>
    </w:p>
    <w:p w:rsidR="00DA1F6E" w:rsidRDefault="00DA1F6E" w:rsidP="00EA3E41"/>
    <w:tbl>
      <w:tblPr>
        <w:tblStyle w:val="TableGrid"/>
        <w:tblW w:w="0" w:type="auto"/>
        <w:tblLook w:val="04A0"/>
      </w:tblPr>
      <w:tblGrid>
        <w:gridCol w:w="8495"/>
      </w:tblGrid>
      <w:tr w:rsidR="00B94390" w:rsidRPr="00146913" w:rsidTr="00C80939">
        <w:tc>
          <w:tcPr>
            <w:tcW w:w="8495" w:type="dxa"/>
          </w:tcPr>
          <w:p w:rsidR="00B94390" w:rsidRPr="00146913" w:rsidRDefault="00B94390" w:rsidP="00C80939">
            <w:r w:rsidRPr="00146913">
              <w:rPr>
                <w:rFonts w:hint="eastAsia"/>
              </w:rPr>
              <w:t>Note</w:t>
            </w:r>
            <w:r w:rsidRPr="00146913">
              <w:rPr>
                <w:rFonts w:eastAsia="MS PGothic"/>
                <w:lang w:eastAsia="ja-JP"/>
              </w:rPr>
              <w:t>37 (1)</w:t>
            </w:r>
            <w:r w:rsidRPr="00146913">
              <w:rPr>
                <w:rFonts w:hint="eastAsia"/>
              </w:rPr>
              <w:t xml:space="preserve">: </w:t>
            </w:r>
          </w:p>
          <w:p w:rsidR="007D3772" w:rsidRPr="00146913" w:rsidRDefault="00B94390" w:rsidP="00C80939">
            <w:pPr>
              <w:rPr>
                <w:rFonts w:eastAsia="MS PGothic"/>
                <w:lang w:eastAsia="ja-JP"/>
              </w:rPr>
            </w:pPr>
            <w:r w:rsidRPr="00146913">
              <w:rPr>
                <w:rFonts w:eastAsia="MS PGothic"/>
                <w:lang w:eastAsia="ja-JP"/>
              </w:rPr>
              <w:t xml:space="preserve">SREDA should encourage prompt sub-project approval process at IFIs. </w:t>
            </w:r>
            <w:r w:rsidR="007D3772" w:rsidRPr="00146913">
              <w:rPr>
                <w:rFonts w:eastAsia="MS PGothic"/>
                <w:lang w:eastAsia="ja-JP"/>
              </w:rPr>
              <w:t xml:space="preserve">Desirable time frame for the IFIs to complete the D/D process is within 14 working days. The maximum period given for D/D, loan approval and conclusion of a loan agreement is 6 months. If the loan agreement cannot be concluded within this time frame, the NOC will cease to be valid (as mentioned in the terms and conditions of the NOC). </w:t>
            </w:r>
          </w:p>
          <w:p w:rsidR="007D3772" w:rsidRPr="00146913" w:rsidRDefault="007D3772" w:rsidP="00C80939">
            <w:pPr>
              <w:rPr>
                <w:rFonts w:eastAsia="MS PGothic"/>
                <w:lang w:eastAsia="ja-JP"/>
              </w:rPr>
            </w:pPr>
          </w:p>
          <w:p w:rsidR="00B94390" w:rsidRPr="00146913" w:rsidRDefault="00B94390" w:rsidP="00C80939">
            <w:pPr>
              <w:rPr>
                <w:rFonts w:eastAsia="MS PGothic"/>
                <w:lang w:eastAsia="ja-JP"/>
              </w:rPr>
            </w:pPr>
            <w:r w:rsidRPr="00146913">
              <w:rPr>
                <w:rFonts w:eastAsia="MS PGothic"/>
                <w:lang w:eastAsia="ja-JP"/>
              </w:rPr>
              <w:t>However, the IFIs may approach SREDA requesting for extension of NOC validity. In such cases, make sur</w:t>
            </w:r>
            <w:r w:rsidR="007D3772" w:rsidRPr="00146913">
              <w:rPr>
                <w:rFonts w:eastAsia="MS PGothic"/>
                <w:lang w:eastAsia="ja-JP"/>
              </w:rPr>
              <w:t>e</w:t>
            </w:r>
            <w:r w:rsidRPr="00146913">
              <w:rPr>
                <w:rFonts w:eastAsia="MS PGothic"/>
                <w:lang w:eastAsia="ja-JP"/>
              </w:rPr>
              <w:t xml:space="preserve"> that the IFIs are following the extension request process as stipulated in process </w:t>
            </w:r>
            <w:r w:rsidRPr="00146913">
              <w:rPr>
                <w:rFonts w:eastAsia="MS PGothic"/>
                <w:highlight w:val="yellow"/>
                <w:lang w:eastAsia="ja-JP"/>
              </w:rPr>
              <w:t>No.</w:t>
            </w:r>
            <w:r w:rsidR="007D3772" w:rsidRPr="00146913">
              <w:rPr>
                <w:rFonts w:eastAsia="MS PGothic"/>
                <w:highlight w:val="yellow"/>
                <w:lang w:eastAsia="ja-JP"/>
              </w:rPr>
              <w:t>20</w:t>
            </w:r>
            <w:r w:rsidRPr="00146913">
              <w:rPr>
                <w:rFonts w:eastAsia="MS PGothic"/>
                <w:highlight w:val="yellow"/>
                <w:lang w:eastAsia="ja-JP"/>
              </w:rPr>
              <w:t xml:space="preserve"> Note </w:t>
            </w:r>
            <w:r w:rsidR="007D3772" w:rsidRPr="00146913">
              <w:rPr>
                <w:rFonts w:eastAsia="MS PGothic"/>
                <w:highlight w:val="yellow"/>
                <w:lang w:eastAsia="ja-JP"/>
              </w:rPr>
              <w:t>20.2</w:t>
            </w:r>
            <w:r w:rsidRPr="00146913">
              <w:rPr>
                <w:rFonts w:eastAsia="MS PGothic"/>
                <w:highlight w:val="yellow"/>
                <w:lang w:eastAsia="ja-JP"/>
              </w:rPr>
              <w:t xml:space="preserve"> (3)</w:t>
            </w:r>
            <w:r w:rsidRPr="00146913">
              <w:rPr>
                <w:rFonts w:eastAsia="MS PGothic"/>
                <w:lang w:eastAsia="ja-JP"/>
              </w:rPr>
              <w:t xml:space="preserve"> of IFIs’ business process manual. </w:t>
            </w:r>
            <w:r w:rsidR="007D3772" w:rsidRPr="00146913">
              <w:rPr>
                <w:rFonts w:eastAsia="MS PGothic"/>
                <w:lang w:eastAsia="ja-JP"/>
              </w:rPr>
              <w:t xml:space="preserve">After consideration at SREDA, SREDA may decide to grant extension if it </w:t>
            </w:r>
            <w:r w:rsidRPr="00146913">
              <w:rPr>
                <w:rFonts w:eastAsia="MS PGothic"/>
                <w:lang w:eastAsia="ja-JP"/>
              </w:rPr>
              <w:t xml:space="preserve">is </w:t>
            </w:r>
            <w:r w:rsidR="007D3772" w:rsidRPr="00146913">
              <w:rPr>
                <w:rFonts w:eastAsia="MS PGothic"/>
                <w:lang w:eastAsia="ja-JP"/>
              </w:rPr>
              <w:t xml:space="preserve">deemed to be beneficial for the Project. Upon decision, SREDA </w:t>
            </w:r>
            <w:r w:rsidRPr="00146913">
              <w:rPr>
                <w:rFonts w:eastAsia="MS PGothic"/>
                <w:lang w:eastAsia="ja-JP"/>
              </w:rPr>
              <w:t xml:space="preserve">should </w:t>
            </w:r>
            <w:r w:rsidR="007D3772" w:rsidRPr="00146913">
              <w:rPr>
                <w:rFonts w:eastAsia="MS PGothic"/>
                <w:lang w:eastAsia="ja-JP"/>
              </w:rPr>
              <w:t xml:space="preserve">issue a </w:t>
            </w:r>
            <w:r w:rsidRPr="00146913">
              <w:rPr>
                <w:rFonts w:eastAsia="MS PGothic"/>
                <w:lang w:eastAsia="ja-JP"/>
              </w:rPr>
              <w:t xml:space="preserve">letter </w:t>
            </w:r>
            <w:r w:rsidR="007D3772" w:rsidRPr="00146913">
              <w:rPr>
                <w:rFonts w:eastAsia="MS PGothic"/>
                <w:lang w:eastAsia="ja-JP"/>
              </w:rPr>
              <w:t>announcing the granting of the extension u</w:t>
            </w:r>
            <w:r w:rsidRPr="00146913">
              <w:rPr>
                <w:rFonts w:eastAsia="MS PGothic"/>
                <w:lang w:eastAsia="ja-JP"/>
              </w:rPr>
              <w:t xml:space="preserve">sing the format in </w:t>
            </w:r>
            <w:r w:rsidRPr="00146913">
              <w:rPr>
                <w:rFonts w:eastAsia="MS PGothic"/>
                <w:highlight w:val="yellow"/>
                <w:lang w:eastAsia="ja-JP"/>
              </w:rPr>
              <w:t>Annex 10</w:t>
            </w:r>
            <w:r w:rsidR="007D3772" w:rsidRPr="00146913">
              <w:rPr>
                <w:rFonts w:eastAsia="MS PGothic"/>
                <w:highlight w:val="yellow"/>
                <w:lang w:eastAsia="ja-JP"/>
              </w:rPr>
              <w:t>6</w:t>
            </w:r>
            <w:r w:rsidR="007D3772" w:rsidRPr="00146913">
              <w:rPr>
                <w:rFonts w:eastAsia="MS PGothic"/>
                <w:lang w:eastAsia="ja-JP"/>
              </w:rPr>
              <w:t xml:space="preserve">. </w:t>
            </w:r>
          </w:p>
          <w:p w:rsidR="00B94390" w:rsidRPr="00146913" w:rsidRDefault="00B94390" w:rsidP="007D3772">
            <w:pPr>
              <w:rPr>
                <w:rFonts w:eastAsia="MS PGothic"/>
                <w:lang w:eastAsia="ja-JP"/>
              </w:rPr>
            </w:pPr>
          </w:p>
        </w:tc>
      </w:tr>
    </w:tbl>
    <w:p w:rsidR="002156D6" w:rsidRPr="00146913" w:rsidRDefault="002156D6" w:rsidP="0084007A"/>
    <w:p w:rsidR="00C80939" w:rsidRPr="00146913" w:rsidRDefault="00C80939" w:rsidP="00C80939">
      <w:pPr>
        <w:widowControl w:val="0"/>
        <w:jc w:val="both"/>
        <w:rPr>
          <w:u w:val="single"/>
          <w:lang w:eastAsia="ja-JP"/>
        </w:rPr>
      </w:pPr>
      <w:r w:rsidRPr="00146913">
        <w:rPr>
          <w:rFonts w:hint="eastAsia"/>
          <w:u w:val="single"/>
          <w:lang w:eastAsia="ja-JP"/>
        </w:rPr>
        <w:t>Manager</w:t>
      </w:r>
    </w:p>
    <w:p w:rsidR="00C80939" w:rsidRPr="00146913" w:rsidRDefault="00C80939" w:rsidP="00C80939">
      <w:pPr>
        <w:pStyle w:val="ListParagraph"/>
      </w:pPr>
      <w:r w:rsidRPr="00146913">
        <w:t xml:space="preserve">SREDA may request to the IFIs, the updated </w:t>
      </w:r>
      <w:r w:rsidRPr="00146913">
        <w:rPr>
          <w:highlight w:val="yellow"/>
        </w:rPr>
        <w:t>Sub-Project Implementation Plan</w:t>
      </w:r>
      <w:r w:rsidRPr="00146913">
        <w:t xml:space="preserve"> which follows the format as stipulated in </w:t>
      </w:r>
      <w:r w:rsidRPr="00146913">
        <w:rPr>
          <w:highlight w:val="yellow"/>
        </w:rPr>
        <w:t>Annex 104</w:t>
      </w:r>
      <w:r w:rsidRPr="00146913">
        <w:t xml:space="preserve">, and should frequently be updated by the IFIs. The </w:t>
      </w:r>
      <w:r w:rsidR="008325AE" w:rsidRPr="00146913">
        <w:t xml:space="preserve">plan may be useful to grasp the IFI’s not only the applications, sub-projects as well as the upcoming ones. </w:t>
      </w:r>
    </w:p>
    <w:p w:rsidR="00C80939" w:rsidRPr="00146913" w:rsidRDefault="00C80939" w:rsidP="00C80939"/>
    <w:p w:rsidR="008325AE" w:rsidRDefault="008325AE" w:rsidP="008325AE"/>
    <w:p w:rsidR="008325AE" w:rsidRDefault="008325AE" w:rsidP="008325AE">
      <w:pPr>
        <w:spacing w:after="200" w:line="276" w:lineRule="auto"/>
        <w:jc w:val="center"/>
      </w:pPr>
    </w:p>
    <w:p w:rsidR="008325AE" w:rsidRDefault="008325AE" w:rsidP="008325AE"/>
    <w:p w:rsidR="008325AE" w:rsidRDefault="008325AE">
      <w:pPr>
        <w:spacing w:after="200" w:line="276" w:lineRule="auto"/>
      </w:pPr>
      <w:r>
        <w:br w:type="page"/>
      </w:r>
    </w:p>
    <w:p w:rsidR="008325AE" w:rsidRPr="008325AE" w:rsidRDefault="008325AE" w:rsidP="008325AE"/>
    <w:p w:rsidR="00EA14B6" w:rsidRPr="001A3D9F" w:rsidRDefault="00EA14B6" w:rsidP="00EA14B6">
      <w:pPr>
        <w:widowControl w:val="0"/>
        <w:jc w:val="both"/>
        <w:rPr>
          <w:u w:val="single"/>
          <w:lang w:eastAsia="ja-JP"/>
        </w:rPr>
      </w:pPr>
    </w:p>
    <w:p w:rsidR="00EA14B6" w:rsidRPr="003F0415" w:rsidRDefault="00EA14B6" w:rsidP="00EA14B6"/>
    <w:p w:rsidR="00C80939" w:rsidRPr="008325AE" w:rsidRDefault="00C80939" w:rsidP="008325AE"/>
    <w:p w:rsidR="002156D6" w:rsidRPr="00472BDB" w:rsidRDefault="0084007A" w:rsidP="00472BDB">
      <w:pPr>
        <w:pStyle w:val="Heading1"/>
      </w:pPr>
      <w:bookmarkStart w:id="72" w:name="_Toc503887793"/>
      <w:r w:rsidRPr="00472BDB">
        <w:t>Part V</w:t>
      </w:r>
      <w:r w:rsidRPr="00472BDB">
        <w:tab/>
      </w:r>
      <w:r w:rsidR="002156D6" w:rsidRPr="00472BDB">
        <w:rPr>
          <w:rFonts w:hint="eastAsia"/>
        </w:rPr>
        <w:t xml:space="preserve">Quarterly </w:t>
      </w:r>
      <w:r w:rsidRPr="00472BDB">
        <w:t>O</w:t>
      </w:r>
      <w:r w:rsidR="002156D6" w:rsidRPr="00472BDB">
        <w:rPr>
          <w:rFonts w:hint="eastAsia"/>
        </w:rPr>
        <w:t>peration</w:t>
      </w:r>
      <w:bookmarkEnd w:id="72"/>
    </w:p>
    <w:p w:rsidR="00490570" w:rsidRPr="00490570" w:rsidRDefault="00490570" w:rsidP="00490570"/>
    <w:p w:rsidR="002156D6" w:rsidRDefault="00676270" w:rsidP="0084007A">
      <w:pPr>
        <w:pStyle w:val="Heading2"/>
      </w:pPr>
      <w:bookmarkStart w:id="73" w:name="_Toc503887794"/>
      <w:r>
        <w:t>3</w:t>
      </w:r>
      <w:r w:rsidR="00075FB5">
        <w:t>8</w:t>
      </w:r>
      <w:r w:rsidR="008E39FD">
        <w:t xml:space="preserve">. </w:t>
      </w:r>
      <w:r w:rsidR="002156D6" w:rsidRPr="00194585">
        <w:t>Collect</w:t>
      </w:r>
      <w:r w:rsidR="00490570">
        <w:t>ing</w:t>
      </w:r>
      <w:r w:rsidR="002156D6" w:rsidRPr="00194585">
        <w:t xml:space="preserve"> data and calculat</w:t>
      </w:r>
      <w:r w:rsidR="00490570">
        <w:t xml:space="preserve">ingconserved </w:t>
      </w:r>
      <w:r w:rsidR="002156D6" w:rsidRPr="00194585">
        <w:t>energy</w:t>
      </w:r>
      <w:bookmarkEnd w:id="73"/>
    </w:p>
    <w:p w:rsidR="002156D6" w:rsidRPr="00490570" w:rsidRDefault="002156D6" w:rsidP="00490570"/>
    <w:p w:rsidR="002156D6" w:rsidRPr="001A3D9F" w:rsidRDefault="002156D6" w:rsidP="002156D6">
      <w:pPr>
        <w:widowControl w:val="0"/>
        <w:jc w:val="both"/>
        <w:rPr>
          <w:u w:val="single"/>
          <w:lang w:eastAsia="ja-JP"/>
        </w:rPr>
      </w:pPr>
      <w:r w:rsidRPr="001A3D9F">
        <w:rPr>
          <w:rFonts w:hint="eastAsia"/>
          <w:u w:val="single"/>
          <w:lang w:eastAsia="ja-JP"/>
        </w:rPr>
        <w:t>O</w:t>
      </w:r>
      <w:r w:rsidRPr="001A3D9F">
        <w:rPr>
          <w:u w:val="single"/>
          <w:lang w:eastAsia="ja-JP"/>
        </w:rPr>
        <w:t>fficer in Charge</w:t>
      </w:r>
    </w:p>
    <w:p w:rsidR="002156D6" w:rsidRPr="00525C00" w:rsidRDefault="002156D6" w:rsidP="00B028FB">
      <w:pPr>
        <w:pStyle w:val="ListParagraph"/>
      </w:pPr>
      <w:r w:rsidRPr="00525C00">
        <w:rPr>
          <w:rFonts w:hint="eastAsia"/>
        </w:rPr>
        <w:t xml:space="preserve">In </w:t>
      </w:r>
      <w:r w:rsidRPr="00525C00">
        <w:t xml:space="preserve">the </w:t>
      </w:r>
      <w:r w:rsidRPr="00525C00">
        <w:rPr>
          <w:rFonts w:hint="eastAsia"/>
        </w:rPr>
        <w:t xml:space="preserve">reporting months of October, January, April and July, </w:t>
      </w:r>
      <w:r w:rsidRPr="00525C00">
        <w:t>collect</w:t>
      </w:r>
      <w:r w:rsidRPr="00525C00">
        <w:rPr>
          <w:rFonts w:hint="eastAsia"/>
        </w:rPr>
        <w:t xml:space="preserve"> energy related data </w:t>
      </w:r>
      <w:r w:rsidRPr="00525C00">
        <w:t>of the three preceding months</w:t>
      </w:r>
      <w:r w:rsidRPr="00525C00">
        <w:rPr>
          <w:rFonts w:hint="eastAsia"/>
        </w:rPr>
        <w:t xml:space="preserve"> from </w:t>
      </w:r>
      <w:r w:rsidR="00490570">
        <w:t>sub-project owners</w:t>
      </w:r>
      <w:r w:rsidRPr="00525C00">
        <w:rPr>
          <w:rFonts w:hint="eastAsia"/>
        </w:rPr>
        <w:t xml:space="preserve"> and calculate amount of energy saving.</w:t>
      </w:r>
    </w:p>
    <w:p w:rsidR="00321BF5" w:rsidRDefault="00321BF5" w:rsidP="00490570"/>
    <w:tbl>
      <w:tblPr>
        <w:tblStyle w:val="TableGrid"/>
        <w:tblW w:w="0" w:type="auto"/>
        <w:tblLook w:val="04A0"/>
      </w:tblPr>
      <w:tblGrid>
        <w:gridCol w:w="8495"/>
      </w:tblGrid>
      <w:tr w:rsidR="00FE259F" w:rsidRPr="00146913" w:rsidTr="00FE259F">
        <w:tc>
          <w:tcPr>
            <w:tcW w:w="8495" w:type="dxa"/>
          </w:tcPr>
          <w:p w:rsidR="00FE259F" w:rsidRPr="00146913" w:rsidRDefault="00FE259F" w:rsidP="00FE259F">
            <w:pPr>
              <w:rPr>
                <w:lang w:val="en-GB"/>
              </w:rPr>
            </w:pPr>
            <w:r w:rsidRPr="00146913">
              <w:rPr>
                <w:lang w:val="en-GB"/>
              </w:rPr>
              <w:t>Note</w:t>
            </w:r>
            <w:r w:rsidR="00FD4191" w:rsidRPr="00146913">
              <w:rPr>
                <w:rFonts w:eastAsia="MS PGothic"/>
                <w:lang w:eastAsia="ja-JP"/>
              </w:rPr>
              <w:t>38 (1)</w:t>
            </w:r>
            <w:r w:rsidRPr="00146913">
              <w:rPr>
                <w:lang w:val="en-GB"/>
              </w:rPr>
              <w:t xml:space="preserve">: </w:t>
            </w:r>
          </w:p>
          <w:p w:rsidR="00FE259F" w:rsidRPr="00146913" w:rsidRDefault="00FE259F" w:rsidP="00FE259F">
            <w:pPr>
              <w:rPr>
                <w:lang w:val="en-GB"/>
              </w:rPr>
            </w:pPr>
            <w:r w:rsidRPr="00146913">
              <w:rPr>
                <w:lang w:val="en-GB"/>
              </w:rPr>
              <w:t xml:space="preserve">IFIs hold responsibility to have the sub-project owners to submit energy efficiency related data on MIS, as well as to be able to conduct on-site inspection in conjunction with SREDA. </w:t>
            </w:r>
          </w:p>
          <w:p w:rsidR="00FE259F" w:rsidRPr="00146913" w:rsidRDefault="00FE259F" w:rsidP="00FE259F">
            <w:pPr>
              <w:rPr>
                <w:lang w:val="en-GB"/>
              </w:rPr>
            </w:pPr>
          </w:p>
          <w:p w:rsidR="00FE259F" w:rsidRPr="00146913" w:rsidRDefault="00FE259F" w:rsidP="00FE259F">
            <w:pPr>
              <w:rPr>
                <w:lang w:val="en-GB"/>
              </w:rPr>
            </w:pPr>
            <w:r w:rsidRPr="00146913">
              <w:rPr>
                <w:lang w:val="en-GB"/>
              </w:rPr>
              <w:t xml:space="preserve">Energy Efficiency related data should be submitted from the sub-project owners on MIS until the sub-project owner receives a notification to terminate the data submission from the IFIs. </w:t>
            </w:r>
          </w:p>
          <w:p w:rsidR="00FE259F" w:rsidRPr="00146913" w:rsidRDefault="00FE259F" w:rsidP="00FE259F">
            <w:pPr>
              <w:rPr>
                <w:lang w:val="en-GB"/>
              </w:rPr>
            </w:pPr>
          </w:p>
          <w:p w:rsidR="00FE259F" w:rsidRPr="00146913" w:rsidRDefault="00FE259F" w:rsidP="00FE259F">
            <w:pPr>
              <w:rPr>
                <w:lang w:val="en-GB"/>
              </w:rPr>
            </w:pPr>
            <w:r w:rsidRPr="00146913">
              <w:rPr>
                <w:lang w:val="en-GB"/>
              </w:rPr>
              <w:t xml:space="preserve">The data submission obligation, in principle, will continue until either: (i) at least 12 months after the EE&amp;C equipment attains “stable” operation condition, or (ii) after 36 months from the start of the operation, whichever. The IFIs may consult with SREDA when making decision to let the sub-project owner terminate the data submission. </w:t>
            </w:r>
          </w:p>
          <w:p w:rsidR="00FE259F" w:rsidRPr="00146913" w:rsidRDefault="00FE259F" w:rsidP="00FE259F">
            <w:pPr>
              <w:rPr>
                <w:lang w:val="en-GB"/>
              </w:rPr>
            </w:pPr>
          </w:p>
        </w:tc>
      </w:tr>
    </w:tbl>
    <w:p w:rsidR="00FE259F" w:rsidRPr="006E2341" w:rsidRDefault="00FE259F" w:rsidP="00FE259F">
      <w:pPr>
        <w:rPr>
          <w:lang w:val="en-GB"/>
        </w:rPr>
      </w:pPr>
    </w:p>
    <w:p w:rsidR="00321BF5" w:rsidRPr="00490570" w:rsidRDefault="00321BF5" w:rsidP="00490570"/>
    <w:p w:rsidR="00EA3E41" w:rsidRPr="00146913" w:rsidRDefault="00EA3E41" w:rsidP="00B028FB">
      <w:pPr>
        <w:pStyle w:val="ListParagraph"/>
      </w:pPr>
      <w:r w:rsidRPr="00EA3E41">
        <w:rPr>
          <w:highlight w:val="cyan"/>
        </w:rPr>
        <w:t xml:space="preserve">[MIS </w:t>
      </w:r>
      <w:r w:rsidR="00676270">
        <w:rPr>
          <w:highlight w:val="cyan"/>
        </w:rPr>
        <w:t>FR-57</w:t>
      </w:r>
      <w:r w:rsidRPr="00EA3E41">
        <w:rPr>
          <w:highlight w:val="cyan"/>
        </w:rPr>
        <w:t>]</w:t>
      </w:r>
      <w:r w:rsidR="002156D6" w:rsidRPr="00525C00">
        <w:t xml:space="preserve">Download </w:t>
      </w:r>
      <w:r>
        <w:t xml:space="preserve">energy and production related raw data in csv format from </w:t>
      </w:r>
      <w:r w:rsidRPr="00146913">
        <w:t>MIS</w:t>
      </w:r>
      <w:r w:rsidR="005045A9" w:rsidRPr="00146913">
        <w:t xml:space="preserve"> (tentative process)</w:t>
      </w:r>
      <w:r w:rsidRPr="00146913">
        <w:t xml:space="preserve">.  </w:t>
      </w:r>
    </w:p>
    <w:p w:rsidR="00EA3E41" w:rsidRPr="00EA3E41" w:rsidRDefault="00EA3E41" w:rsidP="00EA3E41"/>
    <w:p w:rsidR="00EA3E41" w:rsidRDefault="00EA3E41" w:rsidP="00B83B91">
      <w:pPr>
        <w:pStyle w:val="ListParagraph"/>
      </w:pPr>
      <w:r>
        <w:t xml:space="preserve">Transfer the raw data into </w:t>
      </w:r>
      <w:r w:rsidRPr="005045A9">
        <w:rPr>
          <w:color w:val="92D050"/>
          <w:highlight w:val="magenta"/>
        </w:rPr>
        <w:t xml:space="preserve">energy </w:t>
      </w:r>
      <w:r w:rsidR="006752E9" w:rsidRPr="005045A9">
        <w:rPr>
          <w:color w:val="92D050"/>
          <w:highlight w:val="magenta"/>
        </w:rPr>
        <w:t xml:space="preserve">efficiency </w:t>
      </w:r>
      <w:r w:rsidRPr="005045A9">
        <w:rPr>
          <w:color w:val="92D050"/>
          <w:highlight w:val="magenta"/>
        </w:rPr>
        <w:t xml:space="preserve">conservation data analysis </w:t>
      </w:r>
      <w:r w:rsidR="006752E9" w:rsidRPr="005045A9">
        <w:rPr>
          <w:color w:val="92D050"/>
          <w:highlight w:val="magenta"/>
        </w:rPr>
        <w:t>and presentation system</w:t>
      </w:r>
      <w:r>
        <w:t xml:space="preserve">.  Essential data will be: </w:t>
      </w:r>
      <w:r>
        <w:br/>
        <w:t xml:space="preserve">- Total amount of energy saved (TOE); </w:t>
      </w:r>
      <w:r>
        <w:br/>
        <w:t xml:space="preserve">- Amount of energy saved by energy type (kWh for electricity, m3 for gas, etc); </w:t>
      </w:r>
      <w:r>
        <w:br/>
        <w:t xml:space="preserve">- Amount of energy saved by sector, and </w:t>
      </w:r>
      <w:r>
        <w:br/>
        <w:t>- Amount of energy saved by equipment.</w:t>
      </w:r>
    </w:p>
    <w:p w:rsidR="00EA3E41" w:rsidRPr="00EA3E41" w:rsidRDefault="00EA3E41" w:rsidP="00EA3E41"/>
    <w:p w:rsidR="002156D6" w:rsidRPr="00525C00" w:rsidRDefault="00EA3E41" w:rsidP="00B028FB">
      <w:pPr>
        <w:pStyle w:val="ListParagraph"/>
      </w:pPr>
      <w:r>
        <w:t xml:space="preserve">Output from the system may be published online on SREDA website for public disclosure. </w:t>
      </w:r>
    </w:p>
    <w:p w:rsidR="00FE259F" w:rsidRDefault="00FE259F" w:rsidP="0084007A"/>
    <w:p w:rsidR="00FE259F" w:rsidRDefault="00FE259F" w:rsidP="0084007A"/>
    <w:p w:rsidR="00FE259F" w:rsidRDefault="00FE259F" w:rsidP="0084007A"/>
    <w:p w:rsidR="00FE259F" w:rsidRDefault="00FE259F" w:rsidP="0084007A"/>
    <w:p w:rsidR="00FE259F" w:rsidRPr="0084007A" w:rsidRDefault="00FE259F" w:rsidP="0084007A"/>
    <w:p w:rsidR="002156D6" w:rsidRPr="00525C00" w:rsidRDefault="002156D6" w:rsidP="00B028FB">
      <w:pPr>
        <w:pStyle w:val="ListParagraph"/>
      </w:pPr>
      <w:r w:rsidRPr="00525C00">
        <w:rPr>
          <w:rFonts w:hint="eastAsia"/>
        </w:rPr>
        <w:lastRenderedPageBreak/>
        <w:t xml:space="preserve">Schedule </w:t>
      </w:r>
      <w:r w:rsidR="00751EA4">
        <w:t xml:space="preserve">for the reporting month </w:t>
      </w:r>
      <w:r w:rsidRPr="00525C00">
        <w:rPr>
          <w:rFonts w:hint="eastAsia"/>
        </w:rPr>
        <w:t>is shown as below:</w:t>
      </w:r>
    </w:p>
    <w:tbl>
      <w:tblPr>
        <w:tblStyle w:val="TableGrid"/>
        <w:tblW w:w="0" w:type="auto"/>
        <w:tblInd w:w="284" w:type="dxa"/>
        <w:tblLook w:val="04A0"/>
      </w:tblPr>
      <w:tblGrid>
        <w:gridCol w:w="1838"/>
        <w:gridCol w:w="6175"/>
      </w:tblGrid>
      <w:tr w:rsidR="002156D6" w:rsidRPr="00525C00" w:rsidTr="00FE259F">
        <w:tc>
          <w:tcPr>
            <w:tcW w:w="1838" w:type="dxa"/>
            <w:shd w:val="clear" w:color="auto" w:fill="D9D9D9" w:themeFill="background1" w:themeFillShade="D9"/>
            <w:vAlign w:val="center"/>
          </w:tcPr>
          <w:p w:rsidR="002156D6" w:rsidRPr="00B028FB" w:rsidRDefault="002156D6" w:rsidP="00B028FB">
            <w:r w:rsidRPr="00B028FB">
              <w:t>Day of every reporting month</w:t>
            </w:r>
          </w:p>
        </w:tc>
        <w:tc>
          <w:tcPr>
            <w:tcW w:w="6175" w:type="dxa"/>
            <w:shd w:val="clear" w:color="auto" w:fill="D9D9D9" w:themeFill="background1" w:themeFillShade="D9"/>
            <w:vAlign w:val="center"/>
          </w:tcPr>
          <w:p w:rsidR="002156D6" w:rsidRPr="00B028FB" w:rsidRDefault="00EA3E41" w:rsidP="00EA3E41">
            <w:r>
              <w:t>Action</w:t>
            </w:r>
          </w:p>
        </w:tc>
      </w:tr>
      <w:tr w:rsidR="002156D6" w:rsidRPr="00525C00" w:rsidTr="002156D6">
        <w:tc>
          <w:tcPr>
            <w:tcW w:w="1838" w:type="dxa"/>
          </w:tcPr>
          <w:p w:rsidR="002156D6" w:rsidRPr="00EA3E41" w:rsidRDefault="002156D6" w:rsidP="00EA3E41">
            <w:r w:rsidRPr="00EA3E41">
              <w:t>10th</w:t>
            </w:r>
          </w:p>
        </w:tc>
        <w:tc>
          <w:tcPr>
            <w:tcW w:w="6175" w:type="dxa"/>
          </w:tcPr>
          <w:p w:rsidR="002156D6" w:rsidRPr="00525C00" w:rsidRDefault="002156D6" w:rsidP="00B028FB">
            <w:pPr>
              <w:pStyle w:val="ListParagraph"/>
            </w:pPr>
            <w:r w:rsidRPr="00525C00">
              <w:rPr>
                <w:rFonts w:hint="eastAsia"/>
              </w:rPr>
              <w:t xml:space="preserve">Check on MIS whether all the data are submitted by </w:t>
            </w:r>
            <w:r w:rsidR="00EA3E41">
              <w:t>sub-project owners</w:t>
            </w:r>
            <w:r w:rsidRPr="00525C00">
              <w:rPr>
                <w:rFonts w:hint="eastAsia"/>
              </w:rPr>
              <w:t>.</w:t>
            </w:r>
          </w:p>
          <w:p w:rsidR="002156D6" w:rsidRPr="00525C00" w:rsidRDefault="002156D6" w:rsidP="00EA3E41">
            <w:pPr>
              <w:pStyle w:val="ListParagraph"/>
            </w:pPr>
            <w:r w:rsidRPr="00525C00">
              <w:t xml:space="preserve">If </w:t>
            </w:r>
            <w:r w:rsidR="00EA3E41">
              <w:t>any</w:t>
            </w:r>
            <w:r w:rsidRPr="00525C00">
              <w:t xml:space="preserve"> data </w:t>
            </w:r>
            <w:r w:rsidR="00EA3E41">
              <w:t xml:space="preserve">is found to be </w:t>
            </w:r>
            <w:r w:rsidRPr="00525C00">
              <w:t xml:space="preserve">insufficient, ask IFIs to follow up </w:t>
            </w:r>
            <w:r w:rsidR="00EA3E41">
              <w:t>the sub-project owners to submit required data</w:t>
            </w:r>
            <w:r w:rsidRPr="00525C00">
              <w:t xml:space="preserve">. </w:t>
            </w:r>
          </w:p>
        </w:tc>
      </w:tr>
      <w:tr w:rsidR="002156D6" w:rsidRPr="00525C00" w:rsidTr="002156D6">
        <w:tc>
          <w:tcPr>
            <w:tcW w:w="1838" w:type="dxa"/>
          </w:tcPr>
          <w:p w:rsidR="002156D6" w:rsidRPr="00EA3E41" w:rsidRDefault="002156D6" w:rsidP="00EA3E41">
            <w:r w:rsidRPr="00EA3E41">
              <w:t>15th</w:t>
            </w:r>
          </w:p>
        </w:tc>
        <w:tc>
          <w:tcPr>
            <w:tcW w:w="6175" w:type="dxa"/>
          </w:tcPr>
          <w:p w:rsidR="002156D6" w:rsidRPr="00525C00" w:rsidRDefault="002156D6" w:rsidP="00B028FB">
            <w:pPr>
              <w:pStyle w:val="ListParagraph"/>
            </w:pPr>
            <w:r w:rsidRPr="00525C00">
              <w:rPr>
                <w:rFonts w:hint="eastAsia"/>
              </w:rPr>
              <w:t>Make sure that all the data are set on MIS.</w:t>
            </w:r>
          </w:p>
        </w:tc>
      </w:tr>
      <w:tr w:rsidR="002156D6" w:rsidRPr="00525C00" w:rsidTr="002156D6">
        <w:tc>
          <w:tcPr>
            <w:tcW w:w="1838" w:type="dxa"/>
          </w:tcPr>
          <w:p w:rsidR="002156D6" w:rsidRPr="00EA3E41" w:rsidRDefault="002156D6" w:rsidP="00EA3E41">
            <w:r w:rsidRPr="00EA3E41">
              <w:rPr>
                <w:rFonts w:hint="eastAsia"/>
              </w:rPr>
              <w:t>30th</w:t>
            </w:r>
          </w:p>
        </w:tc>
        <w:tc>
          <w:tcPr>
            <w:tcW w:w="6175" w:type="dxa"/>
          </w:tcPr>
          <w:p w:rsidR="002156D6" w:rsidRPr="00525C00" w:rsidRDefault="002156D6" w:rsidP="00EA3E41">
            <w:pPr>
              <w:pStyle w:val="ListParagraph"/>
            </w:pPr>
            <w:r w:rsidRPr="00525C00">
              <w:rPr>
                <w:rFonts w:hint="eastAsia"/>
              </w:rPr>
              <w:t xml:space="preserve">Complete calculation and have it approved by </w:t>
            </w:r>
            <w:r w:rsidR="00AE141F">
              <w:t>m</w:t>
            </w:r>
            <w:r w:rsidRPr="00525C00">
              <w:rPr>
                <w:rFonts w:hint="eastAsia"/>
              </w:rPr>
              <w:t>anager.</w:t>
            </w:r>
          </w:p>
        </w:tc>
      </w:tr>
    </w:tbl>
    <w:p w:rsidR="002156D6" w:rsidRPr="0084007A" w:rsidRDefault="002156D6" w:rsidP="0084007A"/>
    <w:p w:rsidR="002156D6" w:rsidRPr="0084007A" w:rsidRDefault="002156D6" w:rsidP="0084007A"/>
    <w:p w:rsidR="002156D6" w:rsidRPr="001A3D9F" w:rsidRDefault="002156D6" w:rsidP="002156D6">
      <w:pPr>
        <w:widowControl w:val="0"/>
        <w:jc w:val="both"/>
        <w:rPr>
          <w:u w:val="single"/>
          <w:lang w:eastAsia="ja-JP"/>
        </w:rPr>
      </w:pPr>
      <w:r w:rsidRPr="001A3D9F">
        <w:rPr>
          <w:rFonts w:hint="eastAsia"/>
          <w:u w:val="single"/>
          <w:lang w:eastAsia="ja-JP"/>
        </w:rPr>
        <w:t>Manager</w:t>
      </w:r>
    </w:p>
    <w:p w:rsidR="002156D6" w:rsidRPr="00B028FB" w:rsidRDefault="002156D6" w:rsidP="00B028FB">
      <w:pPr>
        <w:pStyle w:val="ListParagraph"/>
      </w:pPr>
      <w:r w:rsidRPr="00B028FB">
        <w:t xml:space="preserve">Check the submitted </w:t>
      </w:r>
      <w:r w:rsidR="00EA3E41">
        <w:t xml:space="preserve">energy conservation </w:t>
      </w:r>
      <w:r w:rsidRPr="00B028FB">
        <w:t>report</w:t>
      </w:r>
      <w:r w:rsidR="00EA3E41">
        <w:t xml:space="preserve">. </w:t>
      </w:r>
      <w:r w:rsidR="00EA3E41" w:rsidRPr="00B028FB">
        <w:t>Propose as necessary, any correction.</w:t>
      </w:r>
    </w:p>
    <w:p w:rsidR="002156D6" w:rsidRPr="001A3D9F" w:rsidRDefault="002156D6" w:rsidP="002156D6">
      <w:pPr>
        <w:widowControl w:val="0"/>
        <w:jc w:val="both"/>
        <w:rPr>
          <w:u w:val="single"/>
          <w:lang w:eastAsia="ja-JP"/>
        </w:rPr>
      </w:pPr>
    </w:p>
    <w:p w:rsidR="002156D6" w:rsidRPr="00B028FB" w:rsidRDefault="002156D6" w:rsidP="00B028FB">
      <w:pPr>
        <w:pStyle w:val="ListParagraph"/>
      </w:pPr>
      <w:r w:rsidRPr="00B028FB">
        <w:t xml:space="preserve">After satisfactory corrections are made, </w:t>
      </w:r>
      <w:r w:rsidR="00EA3E41">
        <w:t xml:space="preserve">give </w:t>
      </w:r>
      <w:r w:rsidR="00EA3E41" w:rsidRPr="00B028FB">
        <w:t>approv</w:t>
      </w:r>
      <w:r w:rsidR="00EA3E41">
        <w:t>al to have it disclosed to public</w:t>
      </w:r>
      <w:r w:rsidRPr="00B028FB">
        <w:t>.</w:t>
      </w:r>
    </w:p>
    <w:p w:rsidR="002156D6" w:rsidRDefault="002156D6" w:rsidP="002156D6">
      <w:pPr>
        <w:widowControl w:val="0"/>
        <w:jc w:val="both"/>
        <w:rPr>
          <w:u w:val="single"/>
          <w:lang w:eastAsia="ja-JP"/>
        </w:rPr>
      </w:pPr>
    </w:p>
    <w:p w:rsidR="00EA14B6" w:rsidRDefault="00EA14B6" w:rsidP="00EA14B6"/>
    <w:p w:rsidR="00EA14B6" w:rsidRPr="00490570" w:rsidRDefault="00EA14B6" w:rsidP="00EA14B6"/>
    <w:p w:rsidR="00EA14B6" w:rsidRDefault="00EA14B6" w:rsidP="00EA14B6">
      <w:pPr>
        <w:pStyle w:val="Heading2"/>
      </w:pPr>
      <w:bookmarkStart w:id="74" w:name="_Toc503887795"/>
      <w:r>
        <w:t>39. B-type Loan Appliances Eligibility Assessment</w:t>
      </w:r>
      <w:bookmarkEnd w:id="74"/>
    </w:p>
    <w:p w:rsidR="00EA14B6" w:rsidRDefault="00EA14B6" w:rsidP="00EA14B6"/>
    <w:tbl>
      <w:tblPr>
        <w:tblStyle w:val="TableGrid"/>
        <w:tblW w:w="0" w:type="auto"/>
        <w:tblLook w:val="04A0"/>
      </w:tblPr>
      <w:tblGrid>
        <w:gridCol w:w="8495"/>
      </w:tblGrid>
      <w:tr w:rsidR="00C74420" w:rsidRPr="00C74420" w:rsidTr="00EA14B6">
        <w:tc>
          <w:tcPr>
            <w:tcW w:w="8495" w:type="dxa"/>
          </w:tcPr>
          <w:p w:rsidR="00EA14B6" w:rsidRPr="00C74420" w:rsidRDefault="00EA14B6" w:rsidP="00EA14B6">
            <w:r w:rsidRPr="00C74420">
              <w:rPr>
                <w:color w:val="FF99CC"/>
              </w:rPr>
              <w:t>Note 39:</w:t>
            </w:r>
          </w:p>
          <w:p w:rsidR="00EA14B6" w:rsidRPr="00C74420" w:rsidRDefault="00EA14B6" w:rsidP="00EA14B6">
            <w:r w:rsidRPr="00C74420">
              <w:rPr>
                <w:color w:val="FF99CC"/>
              </w:rPr>
              <w:t>Actual and precise procedure for B-type loan related management will be stipulated when Component III is officially launched.  Procedure below is a brief and general description of B-type loan appliances eligibility assessment.</w:t>
            </w:r>
          </w:p>
          <w:p w:rsidR="00EA14B6" w:rsidRPr="00C74420" w:rsidRDefault="00EA14B6" w:rsidP="00EA14B6"/>
        </w:tc>
      </w:tr>
    </w:tbl>
    <w:p w:rsidR="00EA14B6" w:rsidRPr="00490570" w:rsidRDefault="00EA14B6" w:rsidP="00EA14B6"/>
    <w:p w:rsidR="00EA14B6" w:rsidRPr="001A3D9F" w:rsidRDefault="00EA14B6" w:rsidP="00EA14B6">
      <w:pPr>
        <w:widowControl w:val="0"/>
        <w:jc w:val="both"/>
        <w:rPr>
          <w:u w:val="single"/>
          <w:lang w:eastAsia="ja-JP"/>
        </w:rPr>
      </w:pPr>
      <w:r w:rsidRPr="00150CDD">
        <w:rPr>
          <w:color w:val="FF99CC"/>
          <w:u w:val="single"/>
          <w:lang w:eastAsia="ja-JP"/>
        </w:rPr>
        <w:t>PIU Secretariat</w:t>
      </w:r>
    </w:p>
    <w:p w:rsidR="00EA14B6" w:rsidRDefault="00EA14B6" w:rsidP="00EA14B6">
      <w:pPr>
        <w:pStyle w:val="ListParagraph"/>
      </w:pPr>
      <w:r w:rsidRPr="00150CDD">
        <w:rPr>
          <w:color w:val="FF99CC"/>
        </w:rPr>
        <w:t>Receive</w:t>
      </w:r>
      <w:r w:rsidR="00C74420" w:rsidRPr="00150CDD">
        <w:rPr>
          <w:color w:val="FF99CC"/>
        </w:rPr>
        <w:t>from IFIs, applications for B-type loan appliances eligibility assessment</w:t>
      </w:r>
      <w:r w:rsidRPr="00150CDD">
        <w:rPr>
          <w:color w:val="FF99CC"/>
        </w:rPr>
        <w:t xml:space="preserve">. </w:t>
      </w:r>
      <w:r w:rsidR="00C74420" w:rsidRPr="00150CDD">
        <w:rPr>
          <w:color w:val="FF99CC"/>
        </w:rPr>
        <w:t xml:space="preserve"> The formats will be stipulated when Component III is officially launched</w:t>
      </w:r>
      <w:r w:rsidR="00C74420">
        <w:t xml:space="preserve">. </w:t>
      </w:r>
    </w:p>
    <w:p w:rsidR="00150CDD" w:rsidRDefault="00150CDD" w:rsidP="00150CDD"/>
    <w:p w:rsidR="00C74420" w:rsidRDefault="00C74420" w:rsidP="008D7298">
      <w:pPr>
        <w:pStyle w:val="ListParagraph"/>
      </w:pPr>
      <w:r w:rsidRPr="00150CDD">
        <w:rPr>
          <w:color w:val="FF99CC"/>
        </w:rPr>
        <w:t>Forward, on quarterly basis, the accumulated applications to the Technical Advisory Committee (TAC) secretariat. Support the research works and discussions on eligibility assessment that are being conducted at the TAC secretariat</w:t>
      </w:r>
      <w:r>
        <w:t xml:space="preserve">. </w:t>
      </w:r>
    </w:p>
    <w:p w:rsidR="00150CDD" w:rsidRPr="00150CDD" w:rsidRDefault="00150CDD" w:rsidP="00150CDD"/>
    <w:p w:rsidR="00C74420" w:rsidRDefault="00C74420" w:rsidP="00EA14B6">
      <w:pPr>
        <w:pStyle w:val="ListParagraph"/>
      </w:pPr>
      <w:r w:rsidRPr="00150CDD">
        <w:rPr>
          <w:color w:val="FF99CC"/>
          <w:highlight w:val="cyan"/>
        </w:rPr>
        <w:t>[MIS FR-N</w:t>
      </w:r>
      <w:r w:rsidR="00150CDD" w:rsidRPr="00150CDD">
        <w:rPr>
          <w:color w:val="FF99CC"/>
          <w:highlight w:val="cyan"/>
        </w:rPr>
        <w:t>1a</w:t>
      </w:r>
      <w:r w:rsidRPr="00150CDD">
        <w:rPr>
          <w:color w:val="FF99CC"/>
          <w:highlight w:val="cyan"/>
        </w:rPr>
        <w:t>]</w:t>
      </w:r>
      <w:r w:rsidRPr="00150CDD">
        <w:rPr>
          <w:color w:val="FF99CC"/>
        </w:rPr>
        <w:t xml:space="preserve"> On receipt of the TAC</w:t>
      </w:r>
      <w:r w:rsidR="00150CDD" w:rsidRPr="00150CDD">
        <w:rPr>
          <w:color w:val="FF99CC"/>
        </w:rPr>
        <w:t>’s</w:t>
      </w:r>
      <w:r w:rsidRPr="00150CDD">
        <w:rPr>
          <w:color w:val="FF99CC"/>
        </w:rPr>
        <w:t xml:space="preserve"> advice on the eligibility, </w:t>
      </w:r>
      <w:r w:rsidR="00150CDD" w:rsidRPr="00150CDD">
        <w:rPr>
          <w:color w:val="FF99CC"/>
        </w:rPr>
        <w:t xml:space="preserve">register information on eligible appliances on </w:t>
      </w:r>
      <w:r w:rsidR="00150CDD" w:rsidRPr="00150CDD">
        <w:rPr>
          <w:color w:val="FF99CC"/>
          <w:highlight w:val="yellow"/>
        </w:rPr>
        <w:t>Eligible Appliances List(Annex 20)</w:t>
      </w:r>
      <w:r w:rsidR="00150CDD" w:rsidRPr="00150CDD">
        <w:rPr>
          <w:color w:val="FF99CC"/>
        </w:rPr>
        <w:t>, and submit for manager’s approval</w:t>
      </w:r>
      <w:r w:rsidR="00150CDD">
        <w:rPr>
          <w:color w:val="FF99CC"/>
        </w:rPr>
        <w:t xml:space="preserve"> (preferably after discussion with the manager)</w:t>
      </w:r>
      <w:r w:rsidR="00150CDD">
        <w:t xml:space="preserve">. </w:t>
      </w:r>
    </w:p>
    <w:p w:rsidR="00EA14B6" w:rsidRDefault="00EA14B6" w:rsidP="003F0415"/>
    <w:p w:rsidR="00EA14B6" w:rsidRDefault="00EA14B6" w:rsidP="003F0415"/>
    <w:p w:rsidR="00150CDD" w:rsidRPr="00150CDD" w:rsidRDefault="00150CDD" w:rsidP="003F0415">
      <w:pPr>
        <w:rPr>
          <w:u w:val="single"/>
        </w:rPr>
      </w:pPr>
      <w:r w:rsidRPr="00150CDD">
        <w:rPr>
          <w:color w:val="FF99CC"/>
          <w:u w:val="single"/>
        </w:rPr>
        <w:t>Manager</w:t>
      </w:r>
    </w:p>
    <w:p w:rsidR="00150CDD" w:rsidRDefault="00150CDD" w:rsidP="00150CDD">
      <w:pPr>
        <w:pStyle w:val="ListParagraph"/>
      </w:pPr>
      <w:r w:rsidRPr="00150CDD">
        <w:rPr>
          <w:color w:val="FF99CC"/>
          <w:highlight w:val="cyan"/>
        </w:rPr>
        <w:t>[MIS FR-N1</w:t>
      </w:r>
      <w:r>
        <w:rPr>
          <w:color w:val="FF99CC"/>
          <w:highlight w:val="cyan"/>
        </w:rPr>
        <w:t>b</w:t>
      </w:r>
      <w:r w:rsidRPr="00150CDD">
        <w:rPr>
          <w:color w:val="FF99CC"/>
          <w:highlight w:val="cyan"/>
        </w:rPr>
        <w:t>]</w:t>
      </w:r>
      <w:r>
        <w:rPr>
          <w:color w:val="FF99CC"/>
        </w:rPr>
        <w:t xml:space="preserve"> Check against the advice from TAC and discussion with the PIU Secretariat.  Approve after confirming appropriateness of appliances eligibility</w:t>
      </w:r>
      <w:r>
        <w:t xml:space="preserve">. </w:t>
      </w:r>
    </w:p>
    <w:p w:rsidR="002156D6" w:rsidRDefault="002156D6" w:rsidP="0084007A"/>
    <w:p w:rsidR="002C2ED9" w:rsidRDefault="002C2ED9" w:rsidP="00472BDB">
      <w:pPr>
        <w:pStyle w:val="Heading1"/>
      </w:pPr>
      <w:bookmarkStart w:id="75" w:name="_Toc503887796"/>
      <w:r>
        <w:lastRenderedPageBreak/>
        <w:t>Part VI</w:t>
      </w:r>
      <w:r>
        <w:tab/>
      </w:r>
      <w:r>
        <w:rPr>
          <w:rFonts w:hint="eastAsia"/>
        </w:rPr>
        <w:t xml:space="preserve">Annual </w:t>
      </w:r>
      <w:r>
        <w:t>O</w:t>
      </w:r>
      <w:r>
        <w:rPr>
          <w:rFonts w:hint="eastAsia"/>
        </w:rPr>
        <w:t>peration</w:t>
      </w:r>
      <w:bookmarkEnd w:id="75"/>
    </w:p>
    <w:p w:rsidR="002C2ED9" w:rsidRPr="0084007A" w:rsidRDefault="002C2ED9" w:rsidP="002C2ED9"/>
    <w:p w:rsidR="002C2ED9" w:rsidRDefault="00580BE3" w:rsidP="002C2ED9">
      <w:pPr>
        <w:pStyle w:val="Heading2"/>
      </w:pPr>
      <w:bookmarkStart w:id="76" w:name="_Toc503887797"/>
      <w:r>
        <w:t>40</w:t>
      </w:r>
      <w:r w:rsidR="002C2ED9">
        <w:t>. A</w:t>
      </w:r>
      <w:r w:rsidR="002C2ED9" w:rsidRPr="008B028E">
        <w:t>nnual implementation plan</w:t>
      </w:r>
      <w:bookmarkEnd w:id="76"/>
    </w:p>
    <w:p w:rsidR="002C2ED9" w:rsidRPr="0084007A" w:rsidRDefault="002C2ED9" w:rsidP="002C2ED9"/>
    <w:p w:rsidR="002C2ED9" w:rsidRPr="001A3D9F" w:rsidRDefault="002C2ED9" w:rsidP="002C2ED9">
      <w:pPr>
        <w:widowControl w:val="0"/>
        <w:jc w:val="both"/>
        <w:rPr>
          <w:u w:val="single"/>
          <w:lang w:eastAsia="ja-JP"/>
        </w:rPr>
      </w:pPr>
      <w:r w:rsidRPr="001A3D9F">
        <w:rPr>
          <w:u w:val="single"/>
          <w:lang w:eastAsia="ja-JP"/>
        </w:rPr>
        <w:t>PIU Secretariat</w:t>
      </w:r>
    </w:p>
    <w:p w:rsidR="002C2ED9" w:rsidRDefault="002C2ED9" w:rsidP="002C2ED9">
      <w:pPr>
        <w:pStyle w:val="ListParagraph"/>
      </w:pPr>
      <w:r w:rsidRPr="004A784B">
        <w:t>Receive</w:t>
      </w:r>
      <w:r>
        <w:t>the annual implementation plan</w:t>
      </w:r>
      <w:r w:rsidRPr="004A784B">
        <w:t>s from IFIs.</w:t>
      </w:r>
    </w:p>
    <w:p w:rsidR="00580BE3" w:rsidRPr="00580BE3" w:rsidRDefault="00580BE3" w:rsidP="00580BE3"/>
    <w:p w:rsidR="002C2ED9" w:rsidRDefault="002C2ED9" w:rsidP="002C2ED9">
      <w:pPr>
        <w:pStyle w:val="ListParagraph"/>
      </w:pPr>
      <w:r>
        <w:t xml:space="preserve">Prepare the annual implementation plan for SREDA which should include the goals in the following scope and have it approved by the manager: </w:t>
      </w:r>
    </w:p>
    <w:p w:rsidR="002C2ED9" w:rsidRDefault="002C2ED9" w:rsidP="002C2ED9">
      <w:pPr>
        <w:pStyle w:val="ListParagraph"/>
        <w:numPr>
          <w:ilvl w:val="1"/>
          <w:numId w:val="2"/>
        </w:numPr>
      </w:pPr>
      <w:r>
        <w:t>Organizational structure development</w:t>
      </w:r>
    </w:p>
    <w:p w:rsidR="002C2ED9" w:rsidRPr="002D573F" w:rsidRDefault="002C2ED9" w:rsidP="002C2ED9">
      <w:pPr>
        <w:pStyle w:val="ListParagraph"/>
        <w:numPr>
          <w:ilvl w:val="1"/>
          <w:numId w:val="2"/>
        </w:numPr>
      </w:pPr>
      <w:r>
        <w:t>Document formats preparation</w:t>
      </w:r>
    </w:p>
    <w:p w:rsidR="002C2ED9" w:rsidRDefault="002C2ED9" w:rsidP="002C2ED9">
      <w:pPr>
        <w:pStyle w:val="ListParagraph"/>
        <w:numPr>
          <w:ilvl w:val="1"/>
          <w:numId w:val="2"/>
        </w:numPr>
      </w:pPr>
      <w:r>
        <w:t xml:space="preserve">Capacity development </w:t>
      </w:r>
    </w:p>
    <w:p w:rsidR="002C2ED9" w:rsidRDefault="002C2ED9" w:rsidP="002C2ED9">
      <w:pPr>
        <w:pStyle w:val="ListParagraph"/>
        <w:numPr>
          <w:ilvl w:val="1"/>
          <w:numId w:val="2"/>
        </w:numPr>
      </w:pPr>
      <w:r>
        <w:t>Number of cases to conduct eligibility check</w:t>
      </w:r>
    </w:p>
    <w:p w:rsidR="002C2ED9" w:rsidRDefault="002C2ED9" w:rsidP="002C2ED9">
      <w:pPr>
        <w:pStyle w:val="ListParagraph"/>
        <w:numPr>
          <w:ilvl w:val="1"/>
          <w:numId w:val="2"/>
        </w:numPr>
      </w:pPr>
      <w:r>
        <w:rPr>
          <w:rFonts w:hint="eastAsia"/>
        </w:rPr>
        <w:t>Average number of days to conduct eligibility check</w:t>
      </w:r>
    </w:p>
    <w:p w:rsidR="002C2ED9" w:rsidRDefault="002C2ED9" w:rsidP="002C2ED9">
      <w:pPr>
        <w:pStyle w:val="ListParagraph"/>
        <w:numPr>
          <w:ilvl w:val="1"/>
          <w:numId w:val="2"/>
        </w:numPr>
      </w:pPr>
      <w:r>
        <w:t>MIS maintenance</w:t>
      </w:r>
    </w:p>
    <w:p w:rsidR="002C2ED9" w:rsidRPr="0084007A" w:rsidRDefault="002C2ED9" w:rsidP="002C2ED9"/>
    <w:p w:rsidR="002C2ED9" w:rsidRPr="001A3D9F" w:rsidRDefault="002C2ED9" w:rsidP="002C2ED9">
      <w:pPr>
        <w:widowControl w:val="0"/>
        <w:jc w:val="both"/>
        <w:rPr>
          <w:u w:val="single"/>
          <w:lang w:eastAsia="ja-JP"/>
        </w:rPr>
      </w:pPr>
      <w:r w:rsidRPr="001A3D9F">
        <w:rPr>
          <w:rFonts w:hint="eastAsia"/>
          <w:u w:val="single"/>
          <w:lang w:eastAsia="ja-JP"/>
        </w:rPr>
        <w:t>Manager</w:t>
      </w:r>
    </w:p>
    <w:p w:rsidR="002C2ED9" w:rsidRPr="00B028FB" w:rsidRDefault="002C2ED9" w:rsidP="002C2ED9">
      <w:pPr>
        <w:pStyle w:val="ListParagraph"/>
        <w:widowControl w:val="0"/>
        <w:jc w:val="both"/>
      </w:pPr>
      <w:r w:rsidRPr="00B028FB">
        <w:t>Check the submitted report and approve it.Propose as necessary, any correction. After satisfactory corrections are made, give it an approval.</w:t>
      </w:r>
    </w:p>
    <w:p w:rsidR="002C2ED9" w:rsidRPr="0084007A" w:rsidRDefault="002C2ED9" w:rsidP="002C2ED9"/>
    <w:p w:rsidR="002C2ED9" w:rsidRPr="001A3D9F" w:rsidRDefault="002C2ED9" w:rsidP="002C2ED9">
      <w:pPr>
        <w:widowControl w:val="0"/>
        <w:jc w:val="both"/>
        <w:rPr>
          <w:u w:val="single"/>
          <w:lang w:eastAsia="ja-JP"/>
        </w:rPr>
      </w:pPr>
      <w:r w:rsidRPr="001A3D9F">
        <w:rPr>
          <w:u w:val="single"/>
          <w:lang w:eastAsia="ja-JP"/>
        </w:rPr>
        <w:t>PIU Secretariat</w:t>
      </w:r>
    </w:p>
    <w:p w:rsidR="002C2ED9" w:rsidRDefault="002C2ED9" w:rsidP="002C2ED9">
      <w:pPr>
        <w:pStyle w:val="ListParagraph"/>
      </w:pPr>
      <w:r>
        <w:t xml:space="preserve">Upload Annual Implementation to designated </w:t>
      </w:r>
      <w:r w:rsidRPr="006E6876">
        <w:t>folder on MIS</w:t>
      </w:r>
      <w:r>
        <w:t>,</w:t>
      </w:r>
      <w:r w:rsidRPr="006E6876">
        <w:t xml:space="preserve"> and notify </w:t>
      </w:r>
      <w:r>
        <w:t xml:space="preserve">MPEMR, IFIs, </w:t>
      </w:r>
      <w:r w:rsidRPr="006E6876">
        <w:t>JICA and other relevant stakeholders</w:t>
      </w:r>
      <w:r>
        <w:t xml:space="preserve"> that they are available on MIS for reference</w:t>
      </w:r>
      <w:r w:rsidRPr="006E6876">
        <w:t>.</w:t>
      </w:r>
    </w:p>
    <w:p w:rsidR="002C2ED9" w:rsidRPr="0084007A" w:rsidRDefault="002C2ED9" w:rsidP="002C2ED9"/>
    <w:p w:rsidR="002C2ED9" w:rsidRPr="0084007A" w:rsidRDefault="002C2ED9" w:rsidP="002C2ED9"/>
    <w:p w:rsidR="002C2ED9" w:rsidRDefault="00075FB5" w:rsidP="002C2ED9">
      <w:pPr>
        <w:pStyle w:val="Heading2"/>
      </w:pPr>
      <w:bookmarkStart w:id="77" w:name="_Toc503887798"/>
      <w:r>
        <w:t>4</w:t>
      </w:r>
      <w:r w:rsidR="00580BE3">
        <w:t>1</w:t>
      </w:r>
      <w:r w:rsidR="002C2ED9">
        <w:t xml:space="preserve">. </w:t>
      </w:r>
      <w:r w:rsidR="002C2ED9" w:rsidRPr="00745ADF">
        <w:t>Organize an annual reporting meeting of the Steering Committee</w:t>
      </w:r>
      <w:bookmarkEnd w:id="77"/>
    </w:p>
    <w:p w:rsidR="002C2ED9" w:rsidRPr="0084007A" w:rsidRDefault="002C2ED9" w:rsidP="002C2ED9"/>
    <w:tbl>
      <w:tblPr>
        <w:tblStyle w:val="TableGrid"/>
        <w:tblW w:w="0" w:type="auto"/>
        <w:tblInd w:w="284" w:type="dxa"/>
        <w:tblLook w:val="04A0"/>
      </w:tblPr>
      <w:tblGrid>
        <w:gridCol w:w="8297"/>
      </w:tblGrid>
      <w:tr w:rsidR="002C2ED9" w:rsidTr="00472BDB">
        <w:tc>
          <w:tcPr>
            <w:tcW w:w="8297" w:type="dxa"/>
          </w:tcPr>
          <w:p w:rsidR="002C2ED9" w:rsidRDefault="002C2ED9" w:rsidP="00472BDB">
            <w:pPr>
              <w:pStyle w:val="ListParagraph"/>
            </w:pPr>
            <w:r>
              <w:t xml:space="preserve">The </w:t>
            </w:r>
            <w:r w:rsidRPr="000D4B71">
              <w:t>Steering Committee will be formulated by Power Division, MPEMR who is the head executing ministerial body for the Project. SREDA will provide secretarial service for the Committee.</w:t>
            </w:r>
          </w:p>
          <w:p w:rsidR="002C2ED9" w:rsidRDefault="002C2ED9" w:rsidP="00472BDB">
            <w:pPr>
              <w:pStyle w:val="ListParagraph"/>
            </w:pPr>
            <w:r w:rsidRPr="000D4B71">
              <w:t xml:space="preserve">The formulation timing is on the commencement of the Project, which is within 2 months from Loan Agreement. </w:t>
            </w:r>
          </w:p>
          <w:p w:rsidR="002C2ED9" w:rsidRDefault="002C2ED9" w:rsidP="00472BDB">
            <w:pPr>
              <w:pStyle w:val="ListParagraph"/>
            </w:pPr>
            <w:r>
              <w:t>The Steering Committee is comprised of the following members.</w:t>
            </w:r>
          </w:p>
          <w:p w:rsidR="002C2ED9" w:rsidRDefault="002C2ED9" w:rsidP="00472BDB">
            <w:pPr>
              <w:pStyle w:val="ListParagraph"/>
            </w:pPr>
            <w:r w:rsidRPr="00514BC9">
              <w:t>Secretary, Power</w:t>
            </w:r>
            <w:r>
              <w:t xml:space="preserve"> Division, MPEMR (Chairperson)</w:t>
            </w:r>
          </w:p>
          <w:p w:rsidR="002C2ED9" w:rsidRDefault="002C2ED9" w:rsidP="00472BDB">
            <w:pPr>
              <w:pStyle w:val="ListParagraph"/>
            </w:pPr>
            <w:r>
              <w:t>Chairman, SREDA</w:t>
            </w:r>
          </w:p>
          <w:p w:rsidR="002C2ED9" w:rsidRDefault="002C2ED9" w:rsidP="00472BDB">
            <w:pPr>
              <w:pStyle w:val="ListParagraph"/>
            </w:pPr>
            <w:r w:rsidRPr="00514BC9">
              <w:t>One Representative from External Relations Division, MOF as ministerial body for IDCOL(not belo</w:t>
            </w:r>
            <w:r>
              <w:t>w the rank of Joint Secretary)</w:t>
            </w:r>
          </w:p>
          <w:p w:rsidR="002C2ED9" w:rsidRDefault="002C2ED9" w:rsidP="00472BDB">
            <w:pPr>
              <w:pStyle w:val="ListParagraph"/>
            </w:pPr>
            <w:r w:rsidRPr="00514BC9">
              <w:t>One Representative from Finance Division, MOF as ministerial body for BIFFL(not belo</w:t>
            </w:r>
            <w:r>
              <w:t>w the rank of Joint Secretary)</w:t>
            </w:r>
          </w:p>
          <w:p w:rsidR="002C2ED9" w:rsidRDefault="002C2ED9" w:rsidP="00472BDB">
            <w:pPr>
              <w:pStyle w:val="ListParagraph"/>
            </w:pPr>
            <w:r w:rsidRPr="00514BC9">
              <w:t>Project Director of the PIU, SREDA (Secretary)</w:t>
            </w:r>
          </w:p>
          <w:p w:rsidR="002C2ED9" w:rsidRDefault="002C2ED9" w:rsidP="00472BDB">
            <w:pPr>
              <w:pStyle w:val="ListParagraph"/>
            </w:pPr>
            <w:r>
              <w:t>CEO, IDCOL</w:t>
            </w:r>
          </w:p>
          <w:p w:rsidR="002C2ED9" w:rsidRDefault="002C2ED9" w:rsidP="00472BDB">
            <w:pPr>
              <w:pStyle w:val="ListParagraph"/>
            </w:pPr>
            <w:r>
              <w:t>CEO, BIFFL</w:t>
            </w:r>
          </w:p>
          <w:p w:rsidR="002C2ED9" w:rsidRPr="00514BC9" w:rsidRDefault="002C2ED9" w:rsidP="00472BDB">
            <w:pPr>
              <w:pStyle w:val="ListParagraph"/>
            </w:pPr>
            <w:r>
              <w:lastRenderedPageBreak/>
              <w:t>One Representative from JICA</w:t>
            </w:r>
          </w:p>
          <w:p w:rsidR="002C2ED9" w:rsidRPr="00514BC9" w:rsidRDefault="002C2ED9" w:rsidP="00472BDB">
            <w:pPr>
              <w:pStyle w:val="ListParagraph"/>
            </w:pPr>
            <w:r w:rsidRPr="00514BC9">
              <w:t>Any other person who may be appropriate.</w:t>
            </w:r>
          </w:p>
        </w:tc>
      </w:tr>
    </w:tbl>
    <w:p w:rsidR="002C2ED9" w:rsidRPr="0084007A" w:rsidRDefault="002C2ED9" w:rsidP="002C2ED9"/>
    <w:p w:rsidR="002C2ED9" w:rsidRPr="001A3D9F" w:rsidRDefault="002C2ED9" w:rsidP="002C2ED9">
      <w:pPr>
        <w:widowControl w:val="0"/>
        <w:jc w:val="both"/>
        <w:rPr>
          <w:u w:val="single"/>
          <w:lang w:eastAsia="ja-JP"/>
        </w:rPr>
      </w:pPr>
      <w:r w:rsidRPr="001A3D9F">
        <w:rPr>
          <w:u w:val="single"/>
          <w:lang w:eastAsia="ja-JP"/>
        </w:rPr>
        <w:t>Tasks the Steering Committee is responsible for</w:t>
      </w:r>
    </w:p>
    <w:p w:rsidR="002C2ED9" w:rsidRDefault="002C2ED9" w:rsidP="002C2ED9">
      <w:pPr>
        <w:pStyle w:val="ListParagraph"/>
      </w:pPr>
      <w:r w:rsidRPr="004D35F1">
        <w:t>Convene Project review meetings annually inviting all the stakeholders to discuss on the status of the implementation and poss</w:t>
      </w:r>
      <w:r>
        <w:t>ible improvement in the Project.</w:t>
      </w:r>
    </w:p>
    <w:p w:rsidR="002C2ED9" w:rsidRDefault="002C2ED9" w:rsidP="002C2ED9">
      <w:pPr>
        <w:pStyle w:val="ListParagraph"/>
      </w:pPr>
      <w:r w:rsidRPr="00514BC9">
        <w:t>Find out the problem and bottlenecks and recommend necessary collection in policy level such as rules and regulations, taxes, etc.</w:t>
      </w:r>
    </w:p>
    <w:p w:rsidR="00146913" w:rsidRPr="00514BC9" w:rsidRDefault="00146913" w:rsidP="00146913">
      <w:pPr>
        <w:pStyle w:val="ListParagraph"/>
      </w:pPr>
      <w:r w:rsidRPr="00146913">
        <w:rPr>
          <w:color w:val="FF99CC"/>
        </w:rPr>
        <w:t>Suggesting reallocation of necessary amount of the remaining fund from one IFI to another</w:t>
      </w:r>
      <w:r>
        <w:t xml:space="preserve">. </w:t>
      </w:r>
    </w:p>
    <w:p w:rsidR="002C2ED9" w:rsidRPr="0084007A" w:rsidRDefault="002C2ED9" w:rsidP="002C2ED9"/>
    <w:p w:rsidR="002C2ED9" w:rsidRPr="001A3D9F" w:rsidRDefault="002C2ED9" w:rsidP="002C2ED9">
      <w:pPr>
        <w:widowControl w:val="0"/>
        <w:jc w:val="both"/>
        <w:rPr>
          <w:u w:val="single"/>
          <w:lang w:eastAsia="ja-JP"/>
        </w:rPr>
      </w:pPr>
      <w:r w:rsidRPr="001A3D9F">
        <w:rPr>
          <w:rFonts w:hint="eastAsia"/>
          <w:u w:val="single"/>
          <w:lang w:eastAsia="ja-JP"/>
        </w:rPr>
        <w:t>Meeting frequency</w:t>
      </w:r>
      <w:r w:rsidRPr="001A3D9F">
        <w:rPr>
          <w:u w:val="single"/>
          <w:lang w:eastAsia="ja-JP"/>
        </w:rPr>
        <w:t xml:space="preserve"> and procedures</w:t>
      </w:r>
    </w:p>
    <w:p w:rsidR="002C2ED9" w:rsidRDefault="002C2ED9" w:rsidP="002C2ED9">
      <w:pPr>
        <w:pStyle w:val="ListParagraph"/>
      </w:pPr>
      <w:r w:rsidRPr="00514BC9">
        <w:t xml:space="preserve">Ordinary meetings (Annual reporting meetings) which are convened annually, within 3 months of the end of the fiscal year. The Chairperson will instruct the secretariat to arrange and call for the meetings. </w:t>
      </w:r>
    </w:p>
    <w:p w:rsidR="002C2ED9" w:rsidRPr="00514BC9" w:rsidRDefault="002C2ED9" w:rsidP="002C2ED9">
      <w:pPr>
        <w:pStyle w:val="ListParagraph"/>
      </w:pPr>
      <w:r w:rsidRPr="00514BC9">
        <w:t>Extraordinary meetings may be arranged with short notice based on the consent of the members.</w:t>
      </w:r>
    </w:p>
    <w:p w:rsidR="008E6DF9" w:rsidRDefault="008E6DF9" w:rsidP="008E6DF9"/>
    <w:p w:rsidR="008E6DF9" w:rsidRDefault="008E6DF9" w:rsidP="008E6DF9"/>
    <w:p w:rsidR="008E6DF9" w:rsidRPr="003F0415" w:rsidRDefault="008E6DF9" w:rsidP="003F0415"/>
    <w:p w:rsidR="008E6DF9" w:rsidRPr="003F0415" w:rsidRDefault="008E6DF9" w:rsidP="003F0415"/>
    <w:p w:rsidR="008E6DF9" w:rsidRPr="003F0415" w:rsidRDefault="008E6DF9" w:rsidP="003F0415"/>
    <w:p w:rsidR="002C2ED9" w:rsidRDefault="002C2ED9" w:rsidP="008E6DF9">
      <w:r>
        <w:br w:type="page"/>
      </w:r>
    </w:p>
    <w:p w:rsidR="002C2ED9" w:rsidRDefault="002C2ED9" w:rsidP="0084007A"/>
    <w:p w:rsidR="00751EA4" w:rsidRDefault="00751EA4" w:rsidP="00472BDB">
      <w:pPr>
        <w:pStyle w:val="Heading1"/>
      </w:pPr>
      <w:bookmarkStart w:id="78" w:name="_Toc503887799"/>
      <w:r>
        <w:t>Part VI</w:t>
      </w:r>
      <w:r w:rsidR="002C2ED9">
        <w:t>I</w:t>
      </w:r>
      <w:r>
        <w:tab/>
        <w:t>Reporting</w:t>
      </w:r>
      <w:bookmarkEnd w:id="78"/>
    </w:p>
    <w:p w:rsidR="00751EA4" w:rsidRPr="0084007A" w:rsidRDefault="00751EA4" w:rsidP="00751EA4"/>
    <w:p w:rsidR="002156D6" w:rsidRPr="000A62B4" w:rsidRDefault="00676270" w:rsidP="0084007A">
      <w:pPr>
        <w:pStyle w:val="Heading2"/>
      </w:pPr>
      <w:bookmarkStart w:id="79" w:name="_Toc503887800"/>
      <w:r>
        <w:t>4</w:t>
      </w:r>
      <w:r w:rsidR="00580BE3">
        <w:t>5</w:t>
      </w:r>
      <w:r w:rsidR="006C263D">
        <w:t xml:space="preserve">. </w:t>
      </w:r>
      <w:r w:rsidR="002156D6">
        <w:rPr>
          <w:rFonts w:hint="eastAsia"/>
        </w:rPr>
        <w:t>Pe</w:t>
      </w:r>
      <w:r w:rsidR="00CD3A58">
        <w:t xml:space="preserve">riodical </w:t>
      </w:r>
      <w:r w:rsidR="00751EA4">
        <w:t>Report</w:t>
      </w:r>
      <w:r w:rsidR="00CD3A58">
        <w:t>s</w:t>
      </w:r>
      <w:bookmarkEnd w:id="79"/>
    </w:p>
    <w:p w:rsidR="002156D6" w:rsidRDefault="002156D6" w:rsidP="0084007A"/>
    <w:tbl>
      <w:tblPr>
        <w:tblStyle w:val="TableGrid"/>
        <w:tblW w:w="0" w:type="auto"/>
        <w:tblLook w:val="04A0"/>
      </w:tblPr>
      <w:tblGrid>
        <w:gridCol w:w="8495"/>
      </w:tblGrid>
      <w:tr w:rsidR="004707F8" w:rsidRPr="00146913" w:rsidTr="004707F8">
        <w:tc>
          <w:tcPr>
            <w:tcW w:w="8495" w:type="dxa"/>
          </w:tcPr>
          <w:p w:rsidR="004707F8" w:rsidRPr="00146913" w:rsidRDefault="004707F8" w:rsidP="0084007A">
            <w:pPr>
              <w:rPr>
                <w:rFonts w:eastAsia="MS PGothic"/>
                <w:lang w:eastAsia="ja-JP"/>
              </w:rPr>
            </w:pPr>
            <w:r w:rsidRPr="00146913">
              <w:rPr>
                <w:rFonts w:eastAsia="MS PGothic" w:hint="eastAsia"/>
                <w:lang w:eastAsia="ja-JP"/>
              </w:rPr>
              <w:t>N</w:t>
            </w:r>
            <w:r w:rsidRPr="00146913">
              <w:rPr>
                <w:rFonts w:eastAsia="MS PGothic"/>
                <w:lang w:eastAsia="ja-JP"/>
              </w:rPr>
              <w:t>o</w:t>
            </w:r>
            <w:r w:rsidRPr="00146913">
              <w:rPr>
                <w:rFonts w:eastAsia="MS PGothic" w:hint="eastAsia"/>
                <w:lang w:eastAsia="ja-JP"/>
              </w:rPr>
              <w:t>te</w:t>
            </w:r>
            <w:r w:rsidR="00FD4191" w:rsidRPr="00146913">
              <w:rPr>
                <w:rFonts w:eastAsia="MS PGothic"/>
                <w:lang w:eastAsia="ja-JP"/>
              </w:rPr>
              <w:t xml:space="preserve"> 4</w:t>
            </w:r>
            <w:r w:rsidR="00580BE3">
              <w:rPr>
                <w:rFonts w:eastAsia="MS PGothic"/>
                <w:lang w:eastAsia="ja-JP"/>
              </w:rPr>
              <w:t>5</w:t>
            </w:r>
            <w:r w:rsidR="00FD4191" w:rsidRPr="00146913">
              <w:rPr>
                <w:rFonts w:eastAsia="MS PGothic"/>
                <w:lang w:eastAsia="ja-JP"/>
              </w:rPr>
              <w:t xml:space="preserve"> (1)</w:t>
            </w:r>
            <w:r w:rsidRPr="00146913">
              <w:rPr>
                <w:rFonts w:eastAsia="MS PGothic" w:hint="eastAsia"/>
                <w:lang w:eastAsia="ja-JP"/>
              </w:rPr>
              <w:t>:</w:t>
            </w:r>
          </w:p>
          <w:p w:rsidR="004707F8" w:rsidRPr="00146913" w:rsidRDefault="004707F8" w:rsidP="0084007A">
            <w:pPr>
              <w:rPr>
                <w:rFonts w:eastAsia="MS PGothic"/>
                <w:lang w:eastAsia="ja-JP"/>
              </w:rPr>
            </w:pPr>
            <w:r w:rsidRPr="00146913">
              <w:rPr>
                <w:rFonts w:eastAsia="MS PGothic"/>
                <w:lang w:eastAsia="ja-JP"/>
              </w:rPr>
              <w:t xml:space="preserve">For reporting requirements, SREDA should refer to the </w:t>
            </w:r>
            <w:r w:rsidRPr="00146913">
              <w:rPr>
                <w:rFonts w:eastAsia="MS PGothic"/>
                <w:highlight w:val="yellow"/>
                <w:lang w:eastAsia="ja-JP"/>
              </w:rPr>
              <w:t>Minutes of Discussions</w:t>
            </w:r>
            <w:r w:rsidRPr="00146913">
              <w:rPr>
                <w:rFonts w:eastAsia="MS PGothic"/>
                <w:lang w:eastAsia="ja-JP"/>
              </w:rPr>
              <w:t xml:space="preserve"> signed between the two Governments</w:t>
            </w:r>
            <w:r w:rsidR="00DF3BFF" w:rsidRPr="00146913">
              <w:rPr>
                <w:rFonts w:eastAsia="MS PGothic"/>
                <w:lang w:eastAsia="ja-JP"/>
              </w:rPr>
              <w:t xml:space="preserve"> (Appendix to this Business Process Manual)</w:t>
            </w:r>
            <w:r w:rsidRPr="00146913">
              <w:rPr>
                <w:rFonts w:eastAsia="MS PGothic"/>
                <w:lang w:eastAsia="ja-JP"/>
              </w:rPr>
              <w:t xml:space="preserve">. </w:t>
            </w:r>
          </w:p>
          <w:p w:rsidR="004707F8" w:rsidRPr="00146913" w:rsidRDefault="004707F8" w:rsidP="0084007A">
            <w:pPr>
              <w:rPr>
                <w:rFonts w:eastAsia="MS PGothic"/>
                <w:lang w:eastAsia="ja-JP"/>
              </w:rPr>
            </w:pPr>
          </w:p>
        </w:tc>
      </w:tr>
    </w:tbl>
    <w:p w:rsidR="004707F8" w:rsidRDefault="004707F8" w:rsidP="0084007A"/>
    <w:p w:rsidR="004707F8" w:rsidRPr="0084007A" w:rsidRDefault="004707F8" w:rsidP="0084007A"/>
    <w:p w:rsidR="00000524" w:rsidRPr="001A3D9F" w:rsidRDefault="00000524" w:rsidP="00000524">
      <w:pPr>
        <w:widowControl w:val="0"/>
        <w:jc w:val="both"/>
        <w:rPr>
          <w:u w:val="single"/>
          <w:lang w:eastAsia="ja-JP"/>
        </w:rPr>
      </w:pPr>
      <w:r w:rsidRPr="001A3D9F">
        <w:rPr>
          <w:u w:val="single"/>
          <w:lang w:eastAsia="ja-JP"/>
        </w:rPr>
        <w:t>PIU Secretariat</w:t>
      </w:r>
    </w:p>
    <w:p w:rsidR="002156D6" w:rsidRDefault="00CD3A58" w:rsidP="00B028FB">
      <w:pPr>
        <w:pStyle w:val="ListParagraph"/>
      </w:pPr>
      <w:r>
        <w:t xml:space="preserve">Collect </w:t>
      </w:r>
      <w:r w:rsidR="002156D6" w:rsidRPr="004A784B">
        <w:t>the following reports from IFIs</w:t>
      </w:r>
      <w:r>
        <w:t xml:space="preserve"> on quarterly an annual basis: </w:t>
      </w:r>
    </w:p>
    <w:p w:rsidR="00CD3A58" w:rsidRDefault="00CD3A58" w:rsidP="00CD3A58">
      <w:pPr>
        <w:rPr>
          <w:lang w:val="en-GB"/>
        </w:rPr>
      </w:pP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8"/>
        <w:gridCol w:w="4464"/>
        <w:gridCol w:w="1150"/>
        <w:gridCol w:w="1067"/>
        <w:gridCol w:w="1173"/>
      </w:tblGrid>
      <w:tr w:rsidR="00676270" w:rsidRPr="008F0B87" w:rsidTr="00FB1241">
        <w:tc>
          <w:tcPr>
            <w:tcW w:w="498" w:type="dxa"/>
            <w:shd w:val="clear" w:color="auto" w:fill="D9D9D9" w:themeFill="background1" w:themeFillShade="D9"/>
          </w:tcPr>
          <w:p w:rsidR="00676270" w:rsidRPr="008F0B87" w:rsidRDefault="00676270" w:rsidP="00FB1241">
            <w:pPr>
              <w:rPr>
                <w:lang w:val="en-GB"/>
              </w:rPr>
            </w:pPr>
            <w:r w:rsidRPr="008F0B87">
              <w:rPr>
                <w:lang w:val="en-GB"/>
              </w:rPr>
              <w:t>No</w:t>
            </w:r>
          </w:p>
        </w:tc>
        <w:tc>
          <w:tcPr>
            <w:tcW w:w="4464" w:type="dxa"/>
            <w:shd w:val="clear" w:color="auto" w:fill="D9D9D9" w:themeFill="background1" w:themeFillShade="D9"/>
          </w:tcPr>
          <w:p w:rsidR="00676270" w:rsidRPr="008F0B87" w:rsidRDefault="00676270" w:rsidP="00FB1241">
            <w:pPr>
              <w:rPr>
                <w:lang w:val="en-GB"/>
              </w:rPr>
            </w:pPr>
            <w:r w:rsidRPr="008F0B87">
              <w:rPr>
                <w:lang w:val="en-GB"/>
              </w:rPr>
              <w:t>Name of Report</w:t>
            </w:r>
          </w:p>
        </w:tc>
        <w:tc>
          <w:tcPr>
            <w:tcW w:w="1150" w:type="dxa"/>
            <w:shd w:val="clear" w:color="auto" w:fill="D9D9D9" w:themeFill="background1" w:themeFillShade="D9"/>
          </w:tcPr>
          <w:p w:rsidR="00676270" w:rsidRPr="00693C87" w:rsidRDefault="00676270" w:rsidP="00FB1241">
            <w:r w:rsidRPr="00693C87">
              <w:rPr>
                <w:rFonts w:hint="eastAsia"/>
              </w:rPr>
              <w:t>Quarterly</w:t>
            </w:r>
          </w:p>
        </w:tc>
        <w:tc>
          <w:tcPr>
            <w:tcW w:w="1067" w:type="dxa"/>
            <w:shd w:val="clear" w:color="auto" w:fill="D9D9D9" w:themeFill="background1" w:themeFillShade="D9"/>
          </w:tcPr>
          <w:p w:rsidR="00676270" w:rsidRPr="00693C87" w:rsidRDefault="00676270" w:rsidP="00FB1241">
            <w:r w:rsidRPr="00693C87">
              <w:rPr>
                <w:rFonts w:hint="eastAsia"/>
              </w:rPr>
              <w:t>Annually</w:t>
            </w:r>
          </w:p>
        </w:tc>
        <w:tc>
          <w:tcPr>
            <w:tcW w:w="1173" w:type="dxa"/>
            <w:shd w:val="clear" w:color="auto" w:fill="D9D9D9" w:themeFill="background1" w:themeFillShade="D9"/>
          </w:tcPr>
          <w:p w:rsidR="00676270" w:rsidRPr="00693C87" w:rsidRDefault="00676270" w:rsidP="00FB1241">
            <w:r w:rsidRPr="00693C87">
              <w:t>Format</w:t>
            </w:r>
          </w:p>
        </w:tc>
      </w:tr>
      <w:tr w:rsidR="00676270" w:rsidRPr="008F0B87" w:rsidTr="00FB1241">
        <w:tc>
          <w:tcPr>
            <w:tcW w:w="498" w:type="dxa"/>
            <w:vAlign w:val="center"/>
          </w:tcPr>
          <w:p w:rsidR="00676270" w:rsidRPr="008F0B87" w:rsidRDefault="00676270" w:rsidP="00FB1241">
            <w:pPr>
              <w:jc w:val="center"/>
              <w:rPr>
                <w:lang w:val="en-GB"/>
              </w:rPr>
            </w:pPr>
            <w:r w:rsidRPr="008F0B87">
              <w:rPr>
                <w:lang w:val="en-GB"/>
              </w:rPr>
              <w:t>1</w:t>
            </w:r>
          </w:p>
        </w:tc>
        <w:tc>
          <w:tcPr>
            <w:tcW w:w="4464" w:type="dxa"/>
            <w:vAlign w:val="center"/>
          </w:tcPr>
          <w:p w:rsidR="00676270" w:rsidRDefault="00676270" w:rsidP="00FB1241">
            <w:pPr>
              <w:rPr>
                <w:lang w:val="en-GB"/>
              </w:rPr>
            </w:pPr>
            <w:r w:rsidRPr="008F0B87">
              <w:rPr>
                <w:lang w:val="en-GB"/>
              </w:rPr>
              <w:t>ESMS Checklist</w:t>
            </w:r>
          </w:p>
          <w:p w:rsidR="00676270" w:rsidRPr="008F0B87" w:rsidRDefault="00676270" w:rsidP="00FB1241">
            <w:pPr>
              <w:rPr>
                <w:lang w:val="en-GB"/>
              </w:rPr>
            </w:pPr>
            <w:r>
              <w:rPr>
                <w:lang w:val="en-GB"/>
              </w:rPr>
              <w:t>A</w:t>
            </w:r>
            <w:r w:rsidRPr="008F0B87">
              <w:rPr>
                <w:lang w:val="en-GB"/>
              </w:rPr>
              <w:t xml:space="preserve">utomatically generated </w:t>
            </w:r>
            <w:r>
              <w:rPr>
                <w:lang w:val="en-GB"/>
              </w:rPr>
              <w:t>at</w:t>
            </w:r>
            <w:r w:rsidRPr="006A6D3C">
              <w:rPr>
                <w:highlight w:val="cyan"/>
                <w:lang w:val="en-GB"/>
              </w:rPr>
              <w:t>[MIS 3329000]</w:t>
            </w:r>
          </w:p>
        </w:tc>
        <w:tc>
          <w:tcPr>
            <w:tcW w:w="1150" w:type="dxa"/>
            <w:vAlign w:val="center"/>
          </w:tcPr>
          <w:p w:rsidR="00676270" w:rsidRPr="00693C87" w:rsidRDefault="00676270" w:rsidP="00FB1241">
            <w:pPr>
              <w:jc w:val="center"/>
              <w:rPr>
                <w:highlight w:val="yellow"/>
              </w:rPr>
            </w:pPr>
            <w:r w:rsidRPr="00693C87">
              <w:rPr>
                <w:rFonts w:hint="eastAsia"/>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39</w:t>
            </w:r>
          </w:p>
        </w:tc>
      </w:tr>
      <w:tr w:rsidR="00676270" w:rsidRPr="008F0B87" w:rsidTr="00FB1241">
        <w:tc>
          <w:tcPr>
            <w:tcW w:w="498" w:type="dxa"/>
            <w:vAlign w:val="center"/>
          </w:tcPr>
          <w:p w:rsidR="00676270" w:rsidRPr="008F0B87" w:rsidRDefault="00676270" w:rsidP="00FB1241">
            <w:pPr>
              <w:jc w:val="center"/>
              <w:rPr>
                <w:lang w:val="en-GB"/>
              </w:rPr>
            </w:pPr>
            <w:r>
              <w:rPr>
                <w:lang w:val="en-GB"/>
              </w:rPr>
              <w:t>2</w:t>
            </w:r>
          </w:p>
        </w:tc>
        <w:tc>
          <w:tcPr>
            <w:tcW w:w="4464" w:type="dxa"/>
            <w:vAlign w:val="center"/>
          </w:tcPr>
          <w:p w:rsidR="00676270" w:rsidRDefault="00676270" w:rsidP="00FB1241">
            <w:pPr>
              <w:rPr>
                <w:lang w:val="en-GB"/>
              </w:rPr>
            </w:pPr>
            <w:r w:rsidRPr="008F0B87">
              <w:rPr>
                <w:lang w:val="en-GB"/>
              </w:rPr>
              <w:t>Environmental and Social Performance Report</w:t>
            </w:r>
          </w:p>
          <w:p w:rsidR="00676270" w:rsidRPr="008F0B87" w:rsidRDefault="00676270" w:rsidP="00FB1241">
            <w:pPr>
              <w:rPr>
                <w:lang w:val="en-GB"/>
              </w:rPr>
            </w:pPr>
            <w:r>
              <w:rPr>
                <w:lang w:val="en-GB"/>
              </w:rPr>
              <w:t>A</w:t>
            </w:r>
            <w:r w:rsidRPr="008F0B87">
              <w:rPr>
                <w:lang w:val="en-GB"/>
              </w:rPr>
              <w:t xml:space="preserve">utomatically generated </w:t>
            </w:r>
            <w:r>
              <w:rPr>
                <w:lang w:val="en-GB"/>
              </w:rPr>
              <w:t>at</w:t>
            </w:r>
            <w:r w:rsidRPr="006A6D3C">
              <w:rPr>
                <w:highlight w:val="cyan"/>
                <w:lang w:val="en-GB"/>
              </w:rPr>
              <w:t>[MIS 3329000]</w:t>
            </w:r>
          </w:p>
        </w:tc>
        <w:tc>
          <w:tcPr>
            <w:tcW w:w="1150"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34</w:t>
            </w:r>
          </w:p>
        </w:tc>
      </w:tr>
      <w:tr w:rsidR="00676270" w:rsidRPr="008F0B87" w:rsidTr="00FB1241">
        <w:tc>
          <w:tcPr>
            <w:tcW w:w="498" w:type="dxa"/>
            <w:vAlign w:val="center"/>
          </w:tcPr>
          <w:p w:rsidR="00676270" w:rsidRPr="008F0B87" w:rsidRDefault="00676270" w:rsidP="00FB1241">
            <w:pPr>
              <w:jc w:val="center"/>
              <w:rPr>
                <w:lang w:val="en-GB"/>
              </w:rPr>
            </w:pPr>
            <w:r>
              <w:rPr>
                <w:lang w:val="en-GB"/>
              </w:rPr>
              <w:t>3</w:t>
            </w:r>
          </w:p>
        </w:tc>
        <w:tc>
          <w:tcPr>
            <w:tcW w:w="4464" w:type="dxa"/>
            <w:vAlign w:val="center"/>
          </w:tcPr>
          <w:p w:rsidR="00676270" w:rsidRDefault="00676270" w:rsidP="00FB1241">
            <w:pPr>
              <w:rPr>
                <w:lang w:val="en-GB"/>
              </w:rPr>
            </w:pPr>
            <w:r w:rsidRPr="008F0B87">
              <w:rPr>
                <w:lang w:val="en-GB"/>
              </w:rPr>
              <w:t>Time-bound Action plan</w:t>
            </w:r>
          </w:p>
          <w:p w:rsidR="00676270" w:rsidRPr="008F0B87" w:rsidRDefault="00676270" w:rsidP="00FB1241">
            <w:pPr>
              <w:rPr>
                <w:lang w:val="en-GB"/>
              </w:rPr>
            </w:pPr>
          </w:p>
        </w:tc>
        <w:tc>
          <w:tcPr>
            <w:tcW w:w="1150" w:type="dxa"/>
            <w:vAlign w:val="center"/>
          </w:tcPr>
          <w:p w:rsidR="00676270" w:rsidRPr="00841611" w:rsidRDefault="00676270" w:rsidP="00FB1241">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lang w:val="en-GB"/>
              </w:rPr>
              <w:t>N/A</w:t>
            </w:r>
          </w:p>
        </w:tc>
      </w:tr>
      <w:tr w:rsidR="00676270" w:rsidRPr="008F0B87" w:rsidTr="00FB1241">
        <w:tc>
          <w:tcPr>
            <w:tcW w:w="498" w:type="dxa"/>
            <w:vAlign w:val="center"/>
          </w:tcPr>
          <w:p w:rsidR="00676270" w:rsidRPr="008F0B87" w:rsidRDefault="00676270" w:rsidP="00FB1241">
            <w:pPr>
              <w:jc w:val="center"/>
              <w:rPr>
                <w:lang w:val="en-GB"/>
              </w:rPr>
            </w:pPr>
            <w:r>
              <w:rPr>
                <w:lang w:val="en-GB"/>
              </w:rPr>
              <w:t>4</w:t>
            </w:r>
          </w:p>
        </w:tc>
        <w:tc>
          <w:tcPr>
            <w:tcW w:w="4464" w:type="dxa"/>
            <w:vAlign w:val="center"/>
          </w:tcPr>
          <w:p w:rsidR="00676270" w:rsidRDefault="00676270" w:rsidP="00FB1241">
            <w:pPr>
              <w:rPr>
                <w:lang w:val="en-GB"/>
              </w:rPr>
            </w:pPr>
            <w:r w:rsidRPr="008F0B87">
              <w:rPr>
                <w:lang w:val="en-GB"/>
              </w:rPr>
              <w:t>Anticorruption Monitoring Sheet</w:t>
            </w:r>
          </w:p>
          <w:p w:rsidR="00676270" w:rsidRPr="008F0B87" w:rsidRDefault="00676270" w:rsidP="00FB1241">
            <w:pPr>
              <w:rPr>
                <w:lang w:val="en-GB"/>
              </w:rPr>
            </w:pPr>
          </w:p>
        </w:tc>
        <w:tc>
          <w:tcPr>
            <w:tcW w:w="1150" w:type="dxa"/>
            <w:vAlign w:val="center"/>
          </w:tcPr>
          <w:p w:rsidR="00676270" w:rsidRPr="00841611" w:rsidRDefault="00676270" w:rsidP="00FB1241">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35</w:t>
            </w:r>
          </w:p>
        </w:tc>
      </w:tr>
      <w:tr w:rsidR="00676270" w:rsidRPr="008F0B87" w:rsidTr="00FB1241">
        <w:tc>
          <w:tcPr>
            <w:tcW w:w="498" w:type="dxa"/>
            <w:vAlign w:val="center"/>
          </w:tcPr>
          <w:p w:rsidR="00676270" w:rsidRPr="008F0B87" w:rsidRDefault="00676270" w:rsidP="00FB1241">
            <w:pPr>
              <w:jc w:val="center"/>
              <w:rPr>
                <w:lang w:val="en-GB"/>
              </w:rPr>
            </w:pPr>
            <w:r>
              <w:rPr>
                <w:lang w:val="en-GB"/>
              </w:rPr>
              <w:t>5</w:t>
            </w:r>
          </w:p>
        </w:tc>
        <w:tc>
          <w:tcPr>
            <w:tcW w:w="4464" w:type="dxa"/>
            <w:vAlign w:val="center"/>
          </w:tcPr>
          <w:p w:rsidR="00676270" w:rsidRDefault="00676270" w:rsidP="00FB1241">
            <w:pPr>
              <w:rPr>
                <w:lang w:val="en-GB"/>
              </w:rPr>
            </w:pPr>
            <w:r w:rsidRPr="008F0B87">
              <w:rPr>
                <w:lang w:val="en-GB"/>
              </w:rPr>
              <w:t xml:space="preserve">On-going Sub-Project Summary Report </w:t>
            </w:r>
          </w:p>
          <w:p w:rsidR="00676270" w:rsidRPr="008F0B87" w:rsidRDefault="00676270" w:rsidP="00FB1241">
            <w:pPr>
              <w:rPr>
                <w:lang w:val="en-GB"/>
              </w:rPr>
            </w:pPr>
          </w:p>
        </w:tc>
        <w:tc>
          <w:tcPr>
            <w:tcW w:w="1150" w:type="dxa"/>
            <w:vAlign w:val="center"/>
          </w:tcPr>
          <w:p w:rsidR="00676270" w:rsidRPr="00246DE6" w:rsidRDefault="00676270" w:rsidP="00FB1241">
            <w:pPr>
              <w:jc w:val="center"/>
              <w:rPr>
                <w:rFonts w:ascii="Calibri" w:eastAsia="MS PGothic" w:hAnsi="Calibri"/>
                <w:lang w:val="en-GB" w:eastAsia="ja-JP"/>
              </w:rPr>
            </w:pPr>
            <w:r w:rsidRPr="00246DE6">
              <w:rPr>
                <w:rFonts w:ascii="Calibri" w:eastAsia="MS PGothic" w:hAnsi="Calibri" w:hint="eastAsia"/>
                <w:lang w:val="en-GB" w:eastAsia="ja-JP"/>
              </w:rPr>
              <w:t>*</w:t>
            </w:r>
          </w:p>
        </w:tc>
        <w:tc>
          <w:tcPr>
            <w:tcW w:w="1067" w:type="dxa"/>
            <w:vAlign w:val="center"/>
          </w:tcPr>
          <w:p w:rsidR="00676270" w:rsidRPr="00246DE6" w:rsidRDefault="00676270" w:rsidP="00FB1241">
            <w:pPr>
              <w:jc w:val="center"/>
              <w:rPr>
                <w:lang w:val="en-GB"/>
              </w:rPr>
            </w:pPr>
            <w:r w:rsidRPr="00246DE6">
              <w:rPr>
                <w:rFonts w:ascii="Calibri" w:eastAsia="MS PGothic" w:hAnsi="Calibri"/>
                <w:lang w:val="en-GB" w:eastAsia="ja-JP"/>
              </w:rPr>
              <w:t>*</w:t>
            </w:r>
          </w:p>
        </w:tc>
        <w:tc>
          <w:tcPr>
            <w:tcW w:w="1173" w:type="dxa"/>
            <w:shd w:val="clear" w:color="auto" w:fill="auto"/>
            <w:vAlign w:val="center"/>
          </w:tcPr>
          <w:p w:rsidR="00676270" w:rsidRPr="00410536" w:rsidRDefault="00676270" w:rsidP="00FB1241">
            <w:pPr>
              <w:jc w:val="center"/>
              <w:rPr>
                <w:lang w:val="en-GB"/>
              </w:rPr>
            </w:pPr>
            <w:r w:rsidRPr="00410536">
              <w:rPr>
                <w:lang w:val="en-GB"/>
              </w:rPr>
              <w:t>Note *1</w:t>
            </w:r>
          </w:p>
        </w:tc>
      </w:tr>
      <w:tr w:rsidR="00676270" w:rsidRPr="008F0B87" w:rsidTr="00FB1241">
        <w:tc>
          <w:tcPr>
            <w:tcW w:w="498" w:type="dxa"/>
            <w:vAlign w:val="center"/>
          </w:tcPr>
          <w:p w:rsidR="00676270" w:rsidRPr="008F0B87" w:rsidRDefault="00676270" w:rsidP="00FB1241">
            <w:pPr>
              <w:jc w:val="center"/>
              <w:rPr>
                <w:lang w:val="en-GB"/>
              </w:rPr>
            </w:pPr>
            <w:r>
              <w:rPr>
                <w:lang w:val="en-GB"/>
              </w:rPr>
              <w:t>6</w:t>
            </w:r>
          </w:p>
        </w:tc>
        <w:tc>
          <w:tcPr>
            <w:tcW w:w="4464" w:type="dxa"/>
            <w:vAlign w:val="center"/>
          </w:tcPr>
          <w:p w:rsidR="00676270" w:rsidRDefault="00676270" w:rsidP="00FB1241">
            <w:pPr>
              <w:rPr>
                <w:lang w:val="en-GB"/>
              </w:rPr>
            </w:pPr>
            <w:r w:rsidRPr="008F0B87">
              <w:rPr>
                <w:lang w:val="en-GB"/>
              </w:rPr>
              <w:t xml:space="preserve">IFI Financial Report on A-type loan user </w:t>
            </w:r>
          </w:p>
          <w:p w:rsidR="00676270" w:rsidRPr="008F0B87" w:rsidRDefault="00676270" w:rsidP="00FB1241">
            <w:pPr>
              <w:rPr>
                <w:lang w:val="en-GB"/>
              </w:rPr>
            </w:pPr>
          </w:p>
        </w:tc>
        <w:tc>
          <w:tcPr>
            <w:tcW w:w="1150" w:type="dxa"/>
            <w:vAlign w:val="center"/>
          </w:tcPr>
          <w:p w:rsidR="00676270" w:rsidRPr="00246DE6" w:rsidRDefault="00676270" w:rsidP="00FB1241">
            <w:pPr>
              <w:jc w:val="center"/>
              <w:rPr>
                <w:rFonts w:ascii="Calibri" w:eastAsia="MS PGothic" w:hAnsi="Calibri"/>
                <w:lang w:val="en-GB" w:eastAsia="ja-JP"/>
              </w:rPr>
            </w:pPr>
            <w:r w:rsidRPr="00246DE6">
              <w:rPr>
                <w:rFonts w:ascii="Calibri" w:eastAsia="MS PGothic" w:hAnsi="Calibri"/>
                <w:lang w:val="en-GB" w:eastAsia="ja-JP"/>
              </w:rPr>
              <w:t>*</w:t>
            </w:r>
          </w:p>
        </w:tc>
        <w:tc>
          <w:tcPr>
            <w:tcW w:w="1067" w:type="dxa"/>
            <w:vAlign w:val="center"/>
          </w:tcPr>
          <w:p w:rsidR="00676270" w:rsidRPr="00246DE6" w:rsidRDefault="00676270" w:rsidP="00FB1241">
            <w:pPr>
              <w:jc w:val="center"/>
              <w:rPr>
                <w:lang w:val="en-GB"/>
              </w:rPr>
            </w:pPr>
            <w:r w:rsidRPr="00246DE6">
              <w:rPr>
                <w:rFonts w:ascii="Calibri" w:eastAsia="MS PGothic" w:hAnsi="Calibri"/>
                <w:lang w:val="en-GB" w:eastAsia="ja-JP"/>
              </w:rPr>
              <w:t>*</w:t>
            </w:r>
          </w:p>
        </w:tc>
        <w:tc>
          <w:tcPr>
            <w:tcW w:w="1173" w:type="dxa"/>
            <w:shd w:val="clear" w:color="auto" w:fill="auto"/>
            <w:vAlign w:val="center"/>
          </w:tcPr>
          <w:p w:rsidR="00676270" w:rsidRPr="00410536" w:rsidRDefault="00676270" w:rsidP="00FB1241">
            <w:pPr>
              <w:jc w:val="center"/>
              <w:rPr>
                <w:lang w:val="en-GB"/>
              </w:rPr>
            </w:pPr>
            <w:r w:rsidRPr="00410536">
              <w:rPr>
                <w:lang w:val="en-GB"/>
              </w:rPr>
              <w:t>Note *1</w:t>
            </w:r>
          </w:p>
        </w:tc>
      </w:tr>
      <w:tr w:rsidR="00676270" w:rsidRPr="008F0B87" w:rsidTr="00FB1241">
        <w:tc>
          <w:tcPr>
            <w:tcW w:w="498" w:type="dxa"/>
            <w:vAlign w:val="center"/>
          </w:tcPr>
          <w:p w:rsidR="00676270" w:rsidRPr="008F0B87" w:rsidRDefault="00676270" w:rsidP="00FB1241">
            <w:pPr>
              <w:jc w:val="center"/>
              <w:rPr>
                <w:lang w:val="en-GB"/>
              </w:rPr>
            </w:pPr>
            <w:r>
              <w:rPr>
                <w:lang w:val="en-GB"/>
              </w:rPr>
              <w:t>7</w:t>
            </w:r>
          </w:p>
        </w:tc>
        <w:tc>
          <w:tcPr>
            <w:tcW w:w="4464" w:type="dxa"/>
            <w:vAlign w:val="center"/>
          </w:tcPr>
          <w:p w:rsidR="00676270" w:rsidRDefault="00676270" w:rsidP="00FB1241">
            <w:pPr>
              <w:rPr>
                <w:lang w:val="en-GB"/>
              </w:rPr>
            </w:pPr>
            <w:r w:rsidRPr="00693C87">
              <w:rPr>
                <w:lang w:val="en-GB"/>
              </w:rPr>
              <w:t xml:space="preserve">Appraisal Process Status Report </w:t>
            </w:r>
          </w:p>
          <w:p w:rsidR="00676270" w:rsidRPr="008F0B87" w:rsidRDefault="00676270" w:rsidP="00FB1241">
            <w:pPr>
              <w:rPr>
                <w:lang w:val="en-GB"/>
              </w:rPr>
            </w:pPr>
            <w:r>
              <w:rPr>
                <w:lang w:val="en-GB"/>
              </w:rPr>
              <w:t>A</w:t>
            </w:r>
            <w:r w:rsidRPr="008F0B87">
              <w:rPr>
                <w:lang w:val="en-GB"/>
              </w:rPr>
              <w:t xml:space="preserve">utomatically generated </w:t>
            </w:r>
            <w:r>
              <w:rPr>
                <w:lang w:val="en-GB"/>
              </w:rPr>
              <w:t>at</w:t>
            </w:r>
            <w:r w:rsidRPr="006A6D3C">
              <w:rPr>
                <w:highlight w:val="cyan"/>
                <w:lang w:val="en-GB"/>
              </w:rPr>
              <w:t>[MIS 3329000]</w:t>
            </w:r>
          </w:p>
        </w:tc>
        <w:tc>
          <w:tcPr>
            <w:tcW w:w="1150" w:type="dxa"/>
            <w:vAlign w:val="center"/>
          </w:tcPr>
          <w:p w:rsidR="00676270" w:rsidRPr="00841611" w:rsidRDefault="00676270" w:rsidP="00FB1241">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693C87" w:rsidRDefault="00676270" w:rsidP="00FB1241">
            <w:pPr>
              <w:jc w:val="center"/>
            </w:pPr>
            <w:r w:rsidRPr="00693C87">
              <w:rPr>
                <w:rFonts w:hint="eastAsia"/>
                <w:highlight w:val="yellow"/>
              </w:rPr>
              <w:t>Annex 38</w:t>
            </w:r>
          </w:p>
        </w:tc>
      </w:tr>
      <w:tr w:rsidR="00676270" w:rsidRPr="008F0B87" w:rsidTr="00FB1241">
        <w:tc>
          <w:tcPr>
            <w:tcW w:w="498" w:type="dxa"/>
            <w:vAlign w:val="center"/>
          </w:tcPr>
          <w:p w:rsidR="00676270" w:rsidRPr="008F0B87" w:rsidRDefault="00676270" w:rsidP="00FB1241">
            <w:pPr>
              <w:jc w:val="center"/>
              <w:rPr>
                <w:lang w:val="en-GB"/>
              </w:rPr>
            </w:pPr>
            <w:r>
              <w:rPr>
                <w:lang w:val="en-GB"/>
              </w:rPr>
              <w:t>8</w:t>
            </w:r>
          </w:p>
        </w:tc>
        <w:tc>
          <w:tcPr>
            <w:tcW w:w="4464" w:type="dxa"/>
            <w:vAlign w:val="center"/>
          </w:tcPr>
          <w:p w:rsidR="00676270" w:rsidRPr="008F0B87" w:rsidRDefault="00676270" w:rsidP="00FB1241">
            <w:pPr>
              <w:rPr>
                <w:lang w:val="en-GB"/>
              </w:rPr>
            </w:pPr>
            <w:r w:rsidRPr="008F0B87">
              <w:rPr>
                <w:lang w:val="en-GB"/>
              </w:rPr>
              <w:t xml:space="preserve">On-Site Physical </w:t>
            </w:r>
            <w:r w:rsidRPr="00693C87">
              <w:rPr>
                <w:lang w:val="en-GB"/>
              </w:rPr>
              <w:t>Inspection</w:t>
            </w:r>
            <w:r w:rsidRPr="008F0B87">
              <w:rPr>
                <w:lang w:val="en-GB"/>
              </w:rPr>
              <w:t xml:space="preserve"> Report Form </w:t>
            </w:r>
            <w:r>
              <w:rPr>
                <w:lang w:val="en-GB"/>
              </w:rPr>
              <w:t>A</w:t>
            </w:r>
            <w:r w:rsidRPr="008F0B87">
              <w:rPr>
                <w:lang w:val="en-GB"/>
              </w:rPr>
              <w:t xml:space="preserve">utomatically generated </w:t>
            </w:r>
            <w:r>
              <w:rPr>
                <w:lang w:val="en-GB"/>
              </w:rPr>
              <w:t>at</w:t>
            </w:r>
            <w:r w:rsidRPr="006A6D3C">
              <w:rPr>
                <w:highlight w:val="cyan"/>
                <w:lang w:val="en-GB"/>
              </w:rPr>
              <w:t>[MIS 3329000]</w:t>
            </w:r>
          </w:p>
        </w:tc>
        <w:tc>
          <w:tcPr>
            <w:tcW w:w="1150" w:type="dxa"/>
            <w:vAlign w:val="center"/>
          </w:tcPr>
          <w:p w:rsidR="00676270" w:rsidRPr="00841611" w:rsidRDefault="00676270" w:rsidP="00FB1241">
            <w:pPr>
              <w:jc w:val="center"/>
              <w:rPr>
                <w:rFonts w:ascii="Calibri" w:eastAsia="MS PGothic" w:hAnsi="Calibri"/>
                <w:highlight w:val="yellow"/>
                <w:lang w:val="en-GB" w:eastAsia="ja-JP"/>
              </w:rPr>
            </w:pPr>
            <w:r w:rsidRPr="00841611">
              <w:rPr>
                <w:rFonts w:ascii="Calibri" w:eastAsia="MS PGothic" w:hAnsi="Calibri"/>
                <w:lang w:val="en-GB" w:eastAsia="ja-JP"/>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32</w:t>
            </w:r>
          </w:p>
        </w:tc>
      </w:tr>
      <w:tr w:rsidR="00676270" w:rsidRPr="008F0B87" w:rsidTr="00FB1241">
        <w:tc>
          <w:tcPr>
            <w:tcW w:w="498" w:type="dxa"/>
            <w:vAlign w:val="center"/>
          </w:tcPr>
          <w:p w:rsidR="00676270" w:rsidRPr="00693C87" w:rsidRDefault="00676270" w:rsidP="00FB1241">
            <w:pPr>
              <w:jc w:val="center"/>
            </w:pPr>
            <w:r w:rsidRPr="00693C87">
              <w:rPr>
                <w:rFonts w:hint="eastAsia"/>
              </w:rPr>
              <w:t>9</w:t>
            </w:r>
          </w:p>
        </w:tc>
        <w:tc>
          <w:tcPr>
            <w:tcW w:w="4464" w:type="dxa"/>
            <w:vAlign w:val="center"/>
          </w:tcPr>
          <w:p w:rsidR="00676270" w:rsidRDefault="00676270" w:rsidP="00FB1241">
            <w:pPr>
              <w:rPr>
                <w:lang w:val="en-GB"/>
              </w:rPr>
            </w:pPr>
            <w:r w:rsidRPr="00693C87">
              <w:rPr>
                <w:lang w:val="en-GB"/>
              </w:rPr>
              <w:t xml:space="preserve">Sales, Installation and Inspection Record(includes B-type loan installation records) </w:t>
            </w:r>
          </w:p>
          <w:p w:rsidR="00676270" w:rsidRPr="008F0B87" w:rsidRDefault="00676270" w:rsidP="00FB1241">
            <w:pPr>
              <w:rPr>
                <w:lang w:val="en-GB"/>
              </w:rPr>
            </w:pPr>
            <w:r>
              <w:rPr>
                <w:lang w:val="en-GB"/>
              </w:rPr>
              <w:t>A</w:t>
            </w:r>
            <w:r w:rsidRPr="008F0B87">
              <w:rPr>
                <w:lang w:val="en-GB"/>
              </w:rPr>
              <w:t xml:space="preserve">utomatically generated </w:t>
            </w:r>
            <w:r>
              <w:rPr>
                <w:lang w:val="en-GB"/>
              </w:rPr>
              <w:t>at</w:t>
            </w:r>
            <w:r w:rsidRPr="006A6D3C">
              <w:rPr>
                <w:highlight w:val="cyan"/>
                <w:lang w:val="en-GB"/>
              </w:rPr>
              <w:t>[MIS 3329000]</w:t>
            </w:r>
          </w:p>
        </w:tc>
        <w:tc>
          <w:tcPr>
            <w:tcW w:w="1150" w:type="dxa"/>
            <w:vAlign w:val="center"/>
          </w:tcPr>
          <w:p w:rsidR="00676270" w:rsidRPr="004C6FCE" w:rsidRDefault="00676270" w:rsidP="00FB1241">
            <w:pPr>
              <w:jc w:val="center"/>
              <w:rPr>
                <w:rFonts w:ascii="MS PGothic" w:eastAsia="MS PGothic" w:hAnsi="MS PGothic"/>
                <w:lang w:val="en-GB" w:eastAsia="ja-JP"/>
              </w:rPr>
            </w:pPr>
          </w:p>
        </w:tc>
        <w:tc>
          <w:tcPr>
            <w:tcW w:w="1067" w:type="dxa"/>
            <w:vAlign w:val="center"/>
          </w:tcPr>
          <w:p w:rsidR="00676270" w:rsidRPr="00841611" w:rsidRDefault="00676270" w:rsidP="00FB1241">
            <w:pPr>
              <w:jc w:val="center"/>
              <w:rPr>
                <w:rFonts w:ascii="Calibri" w:eastAsia="MS PGothic" w:hAnsi="Calibri"/>
                <w:lang w:val="en-GB" w:eastAsia="ja-JP"/>
              </w:rPr>
            </w:pPr>
          </w:p>
        </w:tc>
        <w:tc>
          <w:tcPr>
            <w:tcW w:w="1173" w:type="dxa"/>
            <w:vAlign w:val="center"/>
          </w:tcPr>
          <w:p w:rsidR="00676270" w:rsidRPr="008F0B87" w:rsidRDefault="00676270" w:rsidP="00FB1241">
            <w:pPr>
              <w:jc w:val="center"/>
              <w:rPr>
                <w:lang w:val="en-GB"/>
              </w:rPr>
            </w:pPr>
            <w:r w:rsidRPr="00693C87">
              <w:rPr>
                <w:highlight w:val="yellow"/>
                <w:lang w:val="en-GB"/>
              </w:rPr>
              <w:t>Annex 27</w:t>
            </w:r>
          </w:p>
        </w:tc>
      </w:tr>
      <w:tr w:rsidR="00676270" w:rsidRPr="008F0B87" w:rsidTr="00FB1241">
        <w:tc>
          <w:tcPr>
            <w:tcW w:w="498" w:type="dxa"/>
            <w:vAlign w:val="center"/>
          </w:tcPr>
          <w:p w:rsidR="00676270" w:rsidRPr="008F0B87" w:rsidRDefault="00676270" w:rsidP="00FB1241">
            <w:pPr>
              <w:jc w:val="center"/>
              <w:rPr>
                <w:lang w:val="en-GB"/>
              </w:rPr>
            </w:pPr>
            <w:r w:rsidRPr="008F0B87">
              <w:rPr>
                <w:lang w:val="en-GB"/>
              </w:rPr>
              <w:t>1</w:t>
            </w:r>
            <w:r>
              <w:rPr>
                <w:lang w:val="en-GB"/>
              </w:rPr>
              <w:t>0</w:t>
            </w:r>
          </w:p>
        </w:tc>
        <w:tc>
          <w:tcPr>
            <w:tcW w:w="4464" w:type="dxa"/>
            <w:vAlign w:val="center"/>
          </w:tcPr>
          <w:p w:rsidR="00676270" w:rsidRPr="008F0B87" w:rsidRDefault="00676270" w:rsidP="00FB1241">
            <w:pPr>
              <w:rPr>
                <w:lang w:val="en-GB"/>
              </w:rPr>
            </w:pPr>
            <w:r w:rsidRPr="008F0B87">
              <w:rPr>
                <w:lang w:val="en-GB"/>
              </w:rPr>
              <w:t>Statement of the Designated Account, Sub Account and the Revolving Fund Account of the proceeds of the Loan</w:t>
            </w:r>
          </w:p>
        </w:tc>
        <w:tc>
          <w:tcPr>
            <w:tcW w:w="1150" w:type="dxa"/>
            <w:vAlign w:val="center"/>
          </w:tcPr>
          <w:p w:rsidR="00676270" w:rsidRPr="00693C87" w:rsidRDefault="00676270" w:rsidP="00FB1241">
            <w:pPr>
              <w:jc w:val="center"/>
              <w:rPr>
                <w:highlight w:val="yellow"/>
              </w:rPr>
            </w:pPr>
            <w:r w:rsidRPr="00693C87">
              <w:rPr>
                <w:rFonts w:hint="eastAsia"/>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40</w:t>
            </w:r>
          </w:p>
        </w:tc>
      </w:tr>
      <w:tr w:rsidR="00676270" w:rsidRPr="008F0B87" w:rsidTr="00FB1241">
        <w:tc>
          <w:tcPr>
            <w:tcW w:w="498" w:type="dxa"/>
            <w:vAlign w:val="center"/>
          </w:tcPr>
          <w:p w:rsidR="00676270" w:rsidRPr="008F0B87" w:rsidRDefault="00676270" w:rsidP="00FB1241">
            <w:pPr>
              <w:jc w:val="center"/>
              <w:rPr>
                <w:lang w:val="en-GB"/>
              </w:rPr>
            </w:pPr>
            <w:r w:rsidRPr="008F0B87">
              <w:rPr>
                <w:lang w:val="en-GB"/>
              </w:rPr>
              <w:t>1</w:t>
            </w:r>
            <w:r>
              <w:rPr>
                <w:lang w:val="en-GB"/>
              </w:rPr>
              <w:t>1</w:t>
            </w:r>
          </w:p>
        </w:tc>
        <w:tc>
          <w:tcPr>
            <w:tcW w:w="4464" w:type="dxa"/>
            <w:vAlign w:val="center"/>
          </w:tcPr>
          <w:p w:rsidR="00676270" w:rsidRPr="008F0B87" w:rsidRDefault="00676270" w:rsidP="00FB1241">
            <w:pPr>
              <w:rPr>
                <w:lang w:val="en-GB"/>
              </w:rPr>
            </w:pPr>
            <w:r w:rsidRPr="008F0B87">
              <w:rPr>
                <w:lang w:val="en-GB"/>
              </w:rPr>
              <w:t>Current repayment and Overdue status report</w:t>
            </w:r>
          </w:p>
        </w:tc>
        <w:tc>
          <w:tcPr>
            <w:tcW w:w="1150" w:type="dxa"/>
            <w:vAlign w:val="center"/>
          </w:tcPr>
          <w:p w:rsidR="00676270" w:rsidRPr="00693C87" w:rsidRDefault="00676270" w:rsidP="00FB1241">
            <w:pPr>
              <w:jc w:val="center"/>
              <w:rPr>
                <w:highlight w:val="yellow"/>
              </w:rPr>
            </w:pPr>
            <w:r w:rsidRPr="00693C87">
              <w:rPr>
                <w:rFonts w:hint="eastAsia"/>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41</w:t>
            </w:r>
          </w:p>
        </w:tc>
      </w:tr>
      <w:tr w:rsidR="00676270" w:rsidRPr="008F0B87" w:rsidTr="00FB1241">
        <w:tc>
          <w:tcPr>
            <w:tcW w:w="498" w:type="dxa"/>
            <w:vAlign w:val="center"/>
          </w:tcPr>
          <w:p w:rsidR="00676270" w:rsidRPr="008F0B87" w:rsidRDefault="00676270" w:rsidP="00FB1241">
            <w:pPr>
              <w:jc w:val="center"/>
              <w:rPr>
                <w:lang w:val="en-GB"/>
              </w:rPr>
            </w:pPr>
            <w:r w:rsidRPr="008F0B87">
              <w:rPr>
                <w:lang w:val="en-GB"/>
              </w:rPr>
              <w:t>1</w:t>
            </w:r>
            <w:r>
              <w:rPr>
                <w:lang w:val="en-GB"/>
              </w:rPr>
              <w:t>2</w:t>
            </w:r>
          </w:p>
        </w:tc>
        <w:tc>
          <w:tcPr>
            <w:tcW w:w="4464" w:type="dxa"/>
            <w:vAlign w:val="center"/>
          </w:tcPr>
          <w:p w:rsidR="00676270" w:rsidRPr="008F0B87" w:rsidRDefault="00676270" w:rsidP="00FB1241">
            <w:pPr>
              <w:rPr>
                <w:lang w:val="en-GB"/>
              </w:rPr>
            </w:pPr>
            <w:r w:rsidRPr="008F0B87">
              <w:rPr>
                <w:lang w:val="en-GB"/>
              </w:rPr>
              <w:t>Certified Audit Report on Statement of Expenditures and Audit Report</w:t>
            </w:r>
          </w:p>
        </w:tc>
        <w:tc>
          <w:tcPr>
            <w:tcW w:w="1150" w:type="dxa"/>
            <w:vAlign w:val="center"/>
          </w:tcPr>
          <w:p w:rsidR="00676270" w:rsidRPr="00693C87" w:rsidRDefault="00676270" w:rsidP="00FB1241">
            <w:pPr>
              <w:jc w:val="center"/>
              <w:rPr>
                <w:highlight w:val="yellow"/>
              </w:rPr>
            </w:pPr>
            <w:r w:rsidRPr="00693C87">
              <w:rPr>
                <w:rFonts w:hint="eastAsia"/>
              </w:rPr>
              <w:t>-</w:t>
            </w:r>
          </w:p>
        </w:tc>
        <w:tc>
          <w:tcPr>
            <w:tcW w:w="1067" w:type="dxa"/>
            <w:vAlign w:val="center"/>
          </w:tcPr>
          <w:p w:rsidR="00676270" w:rsidRPr="008F0B87" w:rsidRDefault="00676270" w:rsidP="00FB1241">
            <w:pPr>
              <w:jc w:val="center"/>
              <w:rPr>
                <w:highlight w:val="yellow"/>
                <w:lang w:val="en-GB"/>
              </w:rPr>
            </w:pPr>
            <w:r w:rsidRPr="00841611">
              <w:rPr>
                <w:rFonts w:ascii="Calibri" w:eastAsia="MS PGothic" w:hAnsi="Calibri"/>
                <w:lang w:val="en-GB" w:eastAsia="ja-JP"/>
              </w:rPr>
              <w:t>○</w:t>
            </w:r>
          </w:p>
        </w:tc>
        <w:tc>
          <w:tcPr>
            <w:tcW w:w="1173" w:type="dxa"/>
            <w:vAlign w:val="center"/>
          </w:tcPr>
          <w:p w:rsidR="00676270" w:rsidRPr="008F0B87" w:rsidRDefault="00676270" w:rsidP="00FB1241">
            <w:pPr>
              <w:jc w:val="center"/>
              <w:rPr>
                <w:lang w:val="en-GB"/>
              </w:rPr>
            </w:pPr>
            <w:r w:rsidRPr="008F0B87">
              <w:rPr>
                <w:highlight w:val="yellow"/>
                <w:lang w:val="en-GB"/>
              </w:rPr>
              <w:t>Annex 42</w:t>
            </w:r>
          </w:p>
        </w:tc>
      </w:tr>
    </w:tbl>
    <w:p w:rsidR="00CD3A58" w:rsidRPr="008F0B87" w:rsidRDefault="00CD3A58" w:rsidP="00CD3A58">
      <w:pPr>
        <w:rPr>
          <w:lang w:val="en-GB"/>
        </w:rPr>
      </w:pPr>
    </w:p>
    <w:p w:rsidR="002156D6" w:rsidRDefault="002156D6" w:rsidP="00B028FB">
      <w:pPr>
        <w:pStyle w:val="ListParagraph"/>
      </w:pPr>
      <w:r w:rsidRPr="006E6876">
        <w:rPr>
          <w:rFonts w:hint="eastAsia"/>
        </w:rPr>
        <w:lastRenderedPageBreak/>
        <w:t xml:space="preserve">Prepare </w:t>
      </w:r>
      <w:r w:rsidR="00BC65B2">
        <w:t xml:space="preserve">Quarterly Progress Report (QPR) on quarterly basis except when </w:t>
      </w:r>
      <w:r w:rsidR="00000524">
        <w:t>A</w:t>
      </w:r>
      <w:r w:rsidR="00BC65B2">
        <w:t xml:space="preserve">nnual </w:t>
      </w:r>
      <w:r w:rsidR="00000524">
        <w:t>R</w:t>
      </w:r>
      <w:r w:rsidR="00BC65B2">
        <w:t>eport is due</w:t>
      </w:r>
      <w:r w:rsidR="00000524">
        <w:t xml:space="preserve">. Prepare </w:t>
      </w:r>
      <w:r w:rsidR="00BC65B2">
        <w:t xml:space="preserve">Annual Report on annual basis.  The reports will contain the following documents: </w:t>
      </w:r>
    </w:p>
    <w:p w:rsidR="00BC65B2" w:rsidRDefault="00BC65B2" w:rsidP="00BC65B2"/>
    <w:tbl>
      <w:tblPr>
        <w:tblW w:w="84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6"/>
        <w:gridCol w:w="2126"/>
        <w:gridCol w:w="1134"/>
        <w:gridCol w:w="1520"/>
      </w:tblGrid>
      <w:tr w:rsidR="00906F68" w:rsidRPr="008F0B87" w:rsidTr="00906F68">
        <w:tc>
          <w:tcPr>
            <w:tcW w:w="3686" w:type="dxa"/>
            <w:shd w:val="clear" w:color="auto" w:fill="D9D9D9" w:themeFill="background1" w:themeFillShade="D9"/>
          </w:tcPr>
          <w:p w:rsidR="00906F68" w:rsidRPr="008F0B87" w:rsidRDefault="00906F68" w:rsidP="00906F68">
            <w:pPr>
              <w:rPr>
                <w:lang w:val="en-GB"/>
              </w:rPr>
            </w:pPr>
            <w:r w:rsidRPr="008F0B87">
              <w:rPr>
                <w:lang w:val="en-GB"/>
              </w:rPr>
              <w:t xml:space="preserve">Name of </w:t>
            </w:r>
            <w:r>
              <w:rPr>
                <w:lang w:val="en-GB"/>
              </w:rPr>
              <w:t>Document</w:t>
            </w:r>
          </w:p>
        </w:tc>
        <w:tc>
          <w:tcPr>
            <w:tcW w:w="2126" w:type="dxa"/>
            <w:shd w:val="clear" w:color="auto" w:fill="D9D9D9" w:themeFill="background1" w:themeFillShade="D9"/>
          </w:tcPr>
          <w:p w:rsidR="00906F68" w:rsidRPr="007434FE" w:rsidRDefault="00906F68" w:rsidP="007434FE">
            <w:r w:rsidRPr="007434FE">
              <w:rPr>
                <w:rFonts w:hint="eastAsia"/>
              </w:rPr>
              <w:t>Quarterly</w:t>
            </w:r>
            <w:r w:rsidRPr="007434FE">
              <w:t xml:space="preserve"> Progress Report (QPR)</w:t>
            </w:r>
          </w:p>
        </w:tc>
        <w:tc>
          <w:tcPr>
            <w:tcW w:w="1134" w:type="dxa"/>
            <w:shd w:val="clear" w:color="auto" w:fill="D9D9D9" w:themeFill="background1" w:themeFillShade="D9"/>
          </w:tcPr>
          <w:p w:rsidR="00906F68" w:rsidRPr="007434FE" w:rsidRDefault="00906F68" w:rsidP="007434FE">
            <w:r w:rsidRPr="007434FE">
              <w:rPr>
                <w:rFonts w:hint="eastAsia"/>
              </w:rPr>
              <w:t>Annual</w:t>
            </w:r>
            <w:r w:rsidRPr="007434FE">
              <w:t xml:space="preserve"> Report</w:t>
            </w:r>
          </w:p>
        </w:tc>
        <w:tc>
          <w:tcPr>
            <w:tcW w:w="1520" w:type="dxa"/>
            <w:shd w:val="clear" w:color="auto" w:fill="D9D9D9" w:themeFill="background1" w:themeFillShade="D9"/>
          </w:tcPr>
          <w:p w:rsidR="00906F68" w:rsidRPr="008F0B87" w:rsidRDefault="00906F68" w:rsidP="003A33C1">
            <w:pPr>
              <w:rPr>
                <w:lang w:val="en-GB"/>
              </w:rPr>
            </w:pPr>
            <w:r w:rsidRPr="008F0B87">
              <w:rPr>
                <w:lang w:val="en-GB"/>
              </w:rPr>
              <w:t>Format</w:t>
            </w:r>
          </w:p>
        </w:tc>
      </w:tr>
      <w:tr w:rsidR="00906F68" w:rsidRPr="008F0B87" w:rsidTr="00906F68">
        <w:tc>
          <w:tcPr>
            <w:tcW w:w="3686" w:type="dxa"/>
            <w:vAlign w:val="center"/>
          </w:tcPr>
          <w:p w:rsidR="00906F68" w:rsidRPr="00E608CB" w:rsidRDefault="00906F68" w:rsidP="00E608CB">
            <w:r w:rsidRPr="00E608CB">
              <w:rPr>
                <w:rFonts w:hint="eastAsia"/>
              </w:rPr>
              <w:t>Main document</w:t>
            </w:r>
          </w:p>
        </w:tc>
        <w:tc>
          <w:tcPr>
            <w:tcW w:w="2126" w:type="dxa"/>
            <w:vAlign w:val="center"/>
          </w:tcPr>
          <w:p w:rsidR="00906F68" w:rsidRPr="007434FE" w:rsidRDefault="00906F68" w:rsidP="007434FE">
            <w:pPr>
              <w:jc w:val="center"/>
            </w:pPr>
            <w:r w:rsidRPr="007434FE">
              <w:t>○</w:t>
            </w:r>
          </w:p>
        </w:tc>
        <w:tc>
          <w:tcPr>
            <w:tcW w:w="1134" w:type="dxa"/>
            <w:vAlign w:val="center"/>
          </w:tcPr>
          <w:p w:rsidR="00906F68" w:rsidRPr="007434FE" w:rsidRDefault="00906F68" w:rsidP="007434FE">
            <w:pPr>
              <w:jc w:val="center"/>
            </w:pPr>
            <w:r w:rsidRPr="007434FE">
              <w:t>○</w:t>
            </w:r>
          </w:p>
        </w:tc>
        <w:tc>
          <w:tcPr>
            <w:tcW w:w="1520" w:type="dxa"/>
            <w:vAlign w:val="center"/>
          </w:tcPr>
          <w:p w:rsidR="00906F68" w:rsidRPr="007434FE" w:rsidRDefault="00906F68" w:rsidP="007434FE">
            <w:pPr>
              <w:jc w:val="center"/>
            </w:pPr>
            <w:r w:rsidRPr="007434FE">
              <w:rPr>
                <w:rFonts w:hint="eastAsia"/>
              </w:rPr>
              <w:t>N/A</w:t>
            </w:r>
          </w:p>
        </w:tc>
      </w:tr>
      <w:tr w:rsidR="00906F68" w:rsidRPr="008F0B87" w:rsidTr="00906F68">
        <w:tc>
          <w:tcPr>
            <w:tcW w:w="3686" w:type="dxa"/>
            <w:vAlign w:val="center"/>
          </w:tcPr>
          <w:p w:rsidR="00906F68" w:rsidRPr="00E608CB" w:rsidRDefault="00906F68" w:rsidP="00E608CB">
            <w:r w:rsidRPr="00E608CB">
              <w:rPr>
                <w:rFonts w:hint="eastAsia"/>
              </w:rPr>
              <w:t xml:space="preserve">Project </w:t>
            </w:r>
            <w:r w:rsidRPr="00E608CB">
              <w:t xml:space="preserve">Status Report </w:t>
            </w:r>
          </w:p>
        </w:tc>
        <w:tc>
          <w:tcPr>
            <w:tcW w:w="2126" w:type="dxa"/>
            <w:vAlign w:val="center"/>
          </w:tcPr>
          <w:p w:rsidR="00906F68" w:rsidRPr="007434FE" w:rsidRDefault="00906F68" w:rsidP="007434FE">
            <w:pPr>
              <w:jc w:val="center"/>
            </w:pPr>
            <w:r w:rsidRPr="007434FE">
              <w:t>○</w:t>
            </w:r>
          </w:p>
        </w:tc>
        <w:tc>
          <w:tcPr>
            <w:tcW w:w="1134" w:type="dxa"/>
            <w:vAlign w:val="center"/>
          </w:tcPr>
          <w:p w:rsidR="00906F68" w:rsidRPr="007434FE" w:rsidRDefault="00906F68" w:rsidP="007434FE">
            <w:pPr>
              <w:jc w:val="center"/>
            </w:pPr>
            <w:r w:rsidRPr="007434FE">
              <w:t>○</w:t>
            </w:r>
          </w:p>
        </w:tc>
        <w:tc>
          <w:tcPr>
            <w:tcW w:w="1520" w:type="dxa"/>
            <w:vAlign w:val="center"/>
          </w:tcPr>
          <w:p w:rsidR="00906F68" w:rsidRPr="007434FE" w:rsidRDefault="00906F68" w:rsidP="007434FE">
            <w:pPr>
              <w:jc w:val="center"/>
            </w:pPr>
            <w:r w:rsidRPr="007434FE">
              <w:rPr>
                <w:rFonts w:hint="eastAsia"/>
              </w:rPr>
              <w:t>JICA format</w:t>
            </w:r>
          </w:p>
        </w:tc>
      </w:tr>
      <w:tr w:rsidR="00906F68" w:rsidRPr="008F0B87" w:rsidTr="00906F68">
        <w:tc>
          <w:tcPr>
            <w:tcW w:w="3686" w:type="dxa"/>
            <w:vAlign w:val="center"/>
          </w:tcPr>
          <w:p w:rsidR="00906F68" w:rsidRPr="00E608CB" w:rsidRDefault="00906F68" w:rsidP="00E608CB">
            <w:r w:rsidRPr="00E608CB">
              <w:t>Time-bound Action plan</w:t>
            </w:r>
          </w:p>
        </w:tc>
        <w:tc>
          <w:tcPr>
            <w:tcW w:w="2126" w:type="dxa"/>
            <w:vAlign w:val="center"/>
          </w:tcPr>
          <w:p w:rsidR="00906F68" w:rsidRPr="007434FE" w:rsidRDefault="00906F68" w:rsidP="007434FE">
            <w:pPr>
              <w:jc w:val="center"/>
              <w:rPr>
                <w:highlight w:val="yellow"/>
              </w:rPr>
            </w:pPr>
            <w:r w:rsidRPr="007434FE">
              <w:t>○</w:t>
            </w:r>
          </w:p>
        </w:tc>
        <w:tc>
          <w:tcPr>
            <w:tcW w:w="1134" w:type="dxa"/>
            <w:vAlign w:val="center"/>
          </w:tcPr>
          <w:p w:rsidR="00906F68" w:rsidRPr="007434FE" w:rsidRDefault="00906F68" w:rsidP="007434FE">
            <w:pPr>
              <w:jc w:val="center"/>
              <w:rPr>
                <w:highlight w:val="yellow"/>
              </w:rPr>
            </w:pPr>
            <w:r w:rsidRPr="007434FE">
              <w:t>○</w:t>
            </w:r>
          </w:p>
        </w:tc>
        <w:tc>
          <w:tcPr>
            <w:tcW w:w="1520" w:type="dxa"/>
            <w:vAlign w:val="center"/>
          </w:tcPr>
          <w:p w:rsidR="00906F68" w:rsidRPr="008F0B87" w:rsidRDefault="00906F68" w:rsidP="00906F68">
            <w:pPr>
              <w:jc w:val="center"/>
              <w:rPr>
                <w:lang w:val="en-GB"/>
              </w:rPr>
            </w:pPr>
            <w:r w:rsidRPr="008F0B87">
              <w:rPr>
                <w:lang w:val="en-GB"/>
              </w:rPr>
              <w:t>N/A</w:t>
            </w:r>
          </w:p>
        </w:tc>
      </w:tr>
      <w:tr w:rsidR="00906F68" w:rsidRPr="008F0B87" w:rsidTr="00906F68">
        <w:tc>
          <w:tcPr>
            <w:tcW w:w="3686" w:type="dxa"/>
            <w:vAlign w:val="center"/>
          </w:tcPr>
          <w:p w:rsidR="00906F68" w:rsidRPr="00E608CB" w:rsidRDefault="00906F68" w:rsidP="00E608CB">
            <w:r w:rsidRPr="00E608CB">
              <w:rPr>
                <w:rFonts w:hint="eastAsia"/>
              </w:rPr>
              <w:t>Documents col</w:t>
            </w:r>
            <w:r w:rsidRPr="00E608CB">
              <w:t>lected from the IFIs</w:t>
            </w:r>
          </w:p>
        </w:tc>
        <w:tc>
          <w:tcPr>
            <w:tcW w:w="2126" w:type="dxa"/>
            <w:vAlign w:val="center"/>
          </w:tcPr>
          <w:p w:rsidR="00906F68" w:rsidRPr="007434FE" w:rsidRDefault="00906F68" w:rsidP="007434FE">
            <w:pPr>
              <w:jc w:val="center"/>
            </w:pPr>
            <w:r w:rsidRPr="007434FE">
              <w:rPr>
                <w:rFonts w:hint="eastAsia"/>
              </w:rPr>
              <w:t>As above</w:t>
            </w:r>
          </w:p>
        </w:tc>
        <w:tc>
          <w:tcPr>
            <w:tcW w:w="1134" w:type="dxa"/>
            <w:vAlign w:val="center"/>
          </w:tcPr>
          <w:p w:rsidR="00906F68" w:rsidRPr="007434FE" w:rsidRDefault="00906F68" w:rsidP="007434FE">
            <w:pPr>
              <w:jc w:val="center"/>
            </w:pPr>
            <w:r w:rsidRPr="007434FE">
              <w:t>A</w:t>
            </w:r>
            <w:r w:rsidRPr="007434FE">
              <w:rPr>
                <w:rFonts w:hint="eastAsia"/>
              </w:rPr>
              <w:t xml:space="preserve">s </w:t>
            </w:r>
            <w:r w:rsidRPr="007434FE">
              <w:t>above</w:t>
            </w:r>
          </w:p>
        </w:tc>
        <w:tc>
          <w:tcPr>
            <w:tcW w:w="1520" w:type="dxa"/>
            <w:vAlign w:val="center"/>
          </w:tcPr>
          <w:p w:rsidR="00906F68" w:rsidRPr="008F0B87" w:rsidRDefault="00906F68" w:rsidP="00906F68">
            <w:pPr>
              <w:jc w:val="center"/>
              <w:rPr>
                <w:lang w:val="en-GB"/>
              </w:rPr>
            </w:pPr>
          </w:p>
        </w:tc>
      </w:tr>
    </w:tbl>
    <w:p w:rsidR="00BC65B2" w:rsidRDefault="00BC65B2" w:rsidP="00BC65B2"/>
    <w:p w:rsidR="002156D6" w:rsidRPr="001A3D9F" w:rsidRDefault="002156D6" w:rsidP="002156D6">
      <w:pPr>
        <w:widowControl w:val="0"/>
        <w:jc w:val="both"/>
        <w:rPr>
          <w:u w:val="single"/>
          <w:lang w:eastAsia="ja-JP"/>
        </w:rPr>
      </w:pPr>
      <w:r w:rsidRPr="001A3D9F">
        <w:rPr>
          <w:rFonts w:hint="eastAsia"/>
          <w:u w:val="single"/>
          <w:lang w:eastAsia="ja-JP"/>
        </w:rPr>
        <w:t>Manager</w:t>
      </w:r>
    </w:p>
    <w:p w:rsidR="002156D6" w:rsidRPr="00B028FB" w:rsidRDefault="002156D6" w:rsidP="00B028FB">
      <w:pPr>
        <w:pStyle w:val="ListParagraph"/>
      </w:pPr>
      <w:r w:rsidRPr="00B028FB">
        <w:t xml:space="preserve">Check the </w:t>
      </w:r>
      <w:r w:rsidR="00000524">
        <w:t>prepared</w:t>
      </w:r>
      <w:r w:rsidRPr="00B028FB">
        <w:t xml:space="preserve"> report and </w:t>
      </w:r>
      <w:r w:rsidR="00000524">
        <w:t>p</w:t>
      </w:r>
      <w:r w:rsidRPr="00B028FB">
        <w:t xml:space="preserve">ropose as necessary, any </w:t>
      </w:r>
      <w:r w:rsidR="00000524">
        <w:t>improvement</w:t>
      </w:r>
      <w:r w:rsidRPr="00B028FB">
        <w:t xml:space="preserve">. After satisfactory </w:t>
      </w:r>
      <w:r w:rsidR="00000524">
        <w:t>improvements</w:t>
      </w:r>
      <w:r w:rsidRPr="00B028FB">
        <w:t xml:space="preserve"> are made, give it an approval</w:t>
      </w:r>
      <w:r w:rsidR="00000524">
        <w:t xml:space="preserve"> to be shared with MPEMR, JICA and the IFIs</w:t>
      </w:r>
      <w:r w:rsidRPr="00B028FB">
        <w:t>.</w:t>
      </w:r>
    </w:p>
    <w:p w:rsidR="002156D6" w:rsidRPr="0084007A" w:rsidRDefault="002156D6" w:rsidP="0084007A"/>
    <w:p w:rsidR="002156D6" w:rsidRPr="001A3D9F" w:rsidRDefault="002156D6" w:rsidP="002156D6">
      <w:pPr>
        <w:widowControl w:val="0"/>
        <w:jc w:val="both"/>
        <w:rPr>
          <w:u w:val="single"/>
          <w:lang w:eastAsia="ja-JP"/>
        </w:rPr>
      </w:pPr>
      <w:r w:rsidRPr="001A3D9F">
        <w:rPr>
          <w:u w:val="single"/>
          <w:lang w:eastAsia="ja-JP"/>
        </w:rPr>
        <w:t>PIU Secretariat</w:t>
      </w:r>
    </w:p>
    <w:p w:rsidR="002156D6" w:rsidRDefault="002156D6" w:rsidP="00B028FB">
      <w:pPr>
        <w:pStyle w:val="ListParagraph"/>
      </w:pPr>
      <w:r>
        <w:t>Upload QPR</w:t>
      </w:r>
      <w:r w:rsidR="00000524">
        <w:t xml:space="preserve">sand Annual Reports </w:t>
      </w:r>
      <w:r w:rsidRPr="006E6876">
        <w:t xml:space="preserve">in </w:t>
      </w:r>
      <w:r w:rsidR="00000524">
        <w:t>periodical report f</w:t>
      </w:r>
      <w:r w:rsidRPr="006E6876">
        <w:t>older on MIS</w:t>
      </w:r>
      <w:r w:rsidR="00000524">
        <w:t>,</w:t>
      </w:r>
      <w:r w:rsidRPr="006E6876">
        <w:t xml:space="preserve"> and notify </w:t>
      </w:r>
      <w:r w:rsidR="00000524">
        <w:t xml:space="preserve">MPEMR, </w:t>
      </w:r>
      <w:r w:rsidRPr="006E6876">
        <w:t>JICA</w:t>
      </w:r>
      <w:r w:rsidR="00000524">
        <w:t>, IFIs</w:t>
      </w:r>
      <w:r w:rsidRPr="006E6876">
        <w:t xml:space="preserve"> and other relevant stakeholders</w:t>
      </w:r>
      <w:r>
        <w:t xml:space="preserve"> that they are available on MIS for reference</w:t>
      </w:r>
      <w:r w:rsidRPr="006E6876">
        <w:t>.</w:t>
      </w:r>
    </w:p>
    <w:p w:rsidR="00BC65B2" w:rsidRDefault="00BC65B2" w:rsidP="00490570"/>
    <w:p w:rsidR="00CD3A58" w:rsidRDefault="00CD3A58" w:rsidP="00CD3A58">
      <w:pPr>
        <w:rPr>
          <w:lang w:val="en-GB"/>
        </w:rPr>
      </w:pPr>
    </w:p>
    <w:tbl>
      <w:tblPr>
        <w:tblStyle w:val="TableGrid"/>
        <w:tblW w:w="0" w:type="auto"/>
        <w:tblLook w:val="04A0"/>
      </w:tblPr>
      <w:tblGrid>
        <w:gridCol w:w="8495"/>
      </w:tblGrid>
      <w:tr w:rsidR="00CD3A58" w:rsidRPr="00146913" w:rsidTr="003A33C1">
        <w:tc>
          <w:tcPr>
            <w:tcW w:w="8495" w:type="dxa"/>
          </w:tcPr>
          <w:p w:rsidR="00CD3A58" w:rsidRPr="00146913" w:rsidRDefault="00CD3A58" w:rsidP="003A33C1">
            <w:pPr>
              <w:rPr>
                <w:lang w:val="en-GB"/>
              </w:rPr>
            </w:pPr>
            <w:r w:rsidRPr="00146913">
              <w:rPr>
                <w:lang w:val="en-GB"/>
              </w:rPr>
              <w:t>Note</w:t>
            </w:r>
            <w:r w:rsidR="00FD4191" w:rsidRPr="00146913">
              <w:rPr>
                <w:rFonts w:eastAsia="MS PGothic"/>
                <w:lang w:eastAsia="ja-JP"/>
              </w:rPr>
              <w:t>4</w:t>
            </w:r>
            <w:r w:rsidR="00580BE3">
              <w:rPr>
                <w:rFonts w:eastAsia="MS PGothic"/>
                <w:lang w:eastAsia="ja-JP"/>
              </w:rPr>
              <w:t>5</w:t>
            </w:r>
            <w:r w:rsidR="00FD4191" w:rsidRPr="00146913">
              <w:rPr>
                <w:rFonts w:eastAsia="MS PGothic"/>
                <w:lang w:eastAsia="ja-JP"/>
              </w:rPr>
              <w:t xml:space="preserve"> (2)</w:t>
            </w:r>
            <w:r w:rsidRPr="00146913">
              <w:rPr>
                <w:lang w:val="en-GB"/>
              </w:rPr>
              <w:t xml:space="preserve">: </w:t>
            </w:r>
          </w:p>
          <w:p w:rsidR="00CD3A58" w:rsidRPr="00146913" w:rsidRDefault="00CD3A58" w:rsidP="003A33C1">
            <w:pPr>
              <w:rPr>
                <w:lang w:val="en-GB"/>
              </w:rPr>
            </w:pPr>
            <w:r w:rsidRPr="00146913">
              <w:rPr>
                <w:lang w:val="en-GB"/>
              </w:rPr>
              <w:t>Q</w:t>
            </w:r>
            <w:r w:rsidR="00BC65B2" w:rsidRPr="00146913">
              <w:rPr>
                <w:lang w:val="en-GB"/>
              </w:rPr>
              <w:t>PR</w:t>
            </w:r>
            <w:r w:rsidRPr="00146913">
              <w:rPr>
                <w:lang w:val="en-GB"/>
              </w:rPr>
              <w:t xml:space="preserve">s shall be </w:t>
            </w:r>
            <w:r w:rsidR="00BC65B2" w:rsidRPr="00146913">
              <w:rPr>
                <w:lang w:val="en-GB"/>
              </w:rPr>
              <w:t>compiled by</w:t>
            </w:r>
            <w:r w:rsidRPr="00146913">
              <w:rPr>
                <w:lang w:val="en-GB"/>
              </w:rPr>
              <w:t xml:space="preserve"> SREDA within one month after the end of each quarter. Submission deadline therefore will be: end of April, July, October, and January.  </w:t>
            </w:r>
            <w:r w:rsidR="00074222" w:rsidRPr="00146913">
              <w:rPr>
                <w:lang w:val="en-GB"/>
              </w:rPr>
              <w:t xml:space="preserve">Annual Reports </w:t>
            </w:r>
            <w:r w:rsidRPr="00146913">
              <w:rPr>
                <w:lang w:val="en-GB"/>
              </w:rPr>
              <w:t xml:space="preserve">will </w:t>
            </w:r>
            <w:r w:rsidR="00074222" w:rsidRPr="00146913">
              <w:rPr>
                <w:lang w:val="en-GB"/>
              </w:rPr>
              <w:t>substitute a QPR</w:t>
            </w:r>
            <w:r w:rsidRPr="00146913">
              <w:rPr>
                <w:lang w:val="en-GB"/>
              </w:rPr>
              <w:t xml:space="preserve"> for the end of fiscal year submission. </w:t>
            </w:r>
          </w:p>
          <w:p w:rsidR="00CD3A58" w:rsidRPr="00146913" w:rsidRDefault="00CD3A58" w:rsidP="003A33C1">
            <w:pPr>
              <w:rPr>
                <w:lang w:val="en-GB" w:eastAsia="ja-JP"/>
              </w:rPr>
            </w:pPr>
          </w:p>
        </w:tc>
      </w:tr>
    </w:tbl>
    <w:p w:rsidR="00CD3A58" w:rsidRPr="00146913" w:rsidRDefault="00CD3A58" w:rsidP="00CD3A58">
      <w:pPr>
        <w:rPr>
          <w:lang w:val="en-GB"/>
        </w:rPr>
      </w:pPr>
    </w:p>
    <w:p w:rsidR="004707F8" w:rsidRPr="00146913" w:rsidRDefault="004707F8" w:rsidP="00CD3A58">
      <w:pPr>
        <w:rPr>
          <w:lang w:val="en-GB"/>
        </w:rPr>
      </w:pPr>
    </w:p>
    <w:tbl>
      <w:tblPr>
        <w:tblStyle w:val="TableGrid"/>
        <w:tblW w:w="0" w:type="auto"/>
        <w:tblLook w:val="04A0"/>
      </w:tblPr>
      <w:tblGrid>
        <w:gridCol w:w="8495"/>
      </w:tblGrid>
      <w:tr w:rsidR="00CD3A58" w:rsidRPr="00146913" w:rsidTr="003A33C1">
        <w:tc>
          <w:tcPr>
            <w:tcW w:w="8495" w:type="dxa"/>
          </w:tcPr>
          <w:p w:rsidR="00CD3A58" w:rsidRPr="00146913" w:rsidRDefault="00CD3A58" w:rsidP="003A33C1">
            <w:pPr>
              <w:rPr>
                <w:lang w:val="en-GB"/>
              </w:rPr>
            </w:pPr>
            <w:r w:rsidRPr="00146913">
              <w:rPr>
                <w:lang w:val="en-GB"/>
              </w:rPr>
              <w:t>Note</w:t>
            </w:r>
            <w:r w:rsidR="00FD4191" w:rsidRPr="00146913">
              <w:rPr>
                <w:rFonts w:eastAsia="MS PGothic"/>
                <w:lang w:eastAsia="ja-JP"/>
              </w:rPr>
              <w:t>4</w:t>
            </w:r>
            <w:r w:rsidR="00580BE3">
              <w:rPr>
                <w:rFonts w:eastAsia="MS PGothic"/>
                <w:lang w:eastAsia="ja-JP"/>
              </w:rPr>
              <w:t>5</w:t>
            </w:r>
            <w:r w:rsidR="00FD4191" w:rsidRPr="00146913">
              <w:rPr>
                <w:rFonts w:eastAsia="MS PGothic"/>
                <w:lang w:eastAsia="ja-JP"/>
              </w:rPr>
              <w:t xml:space="preserve"> (3)</w:t>
            </w:r>
            <w:r w:rsidRPr="00146913">
              <w:rPr>
                <w:lang w:val="en-GB"/>
              </w:rPr>
              <w:t xml:space="preserve">: </w:t>
            </w:r>
          </w:p>
          <w:p w:rsidR="00CD3A58" w:rsidRPr="00146913" w:rsidRDefault="00074222" w:rsidP="003A33C1">
            <w:pPr>
              <w:rPr>
                <w:lang w:val="en-GB"/>
              </w:rPr>
            </w:pPr>
            <w:r w:rsidRPr="00146913">
              <w:rPr>
                <w:lang w:val="en-GB"/>
              </w:rPr>
              <w:t xml:space="preserve">IFIs prepare </w:t>
            </w:r>
            <w:r w:rsidR="00CD3A58" w:rsidRPr="00146913">
              <w:rPr>
                <w:lang w:val="en-GB"/>
              </w:rPr>
              <w:t xml:space="preserve">Annual </w:t>
            </w:r>
            <w:r w:rsidRPr="00146913">
              <w:rPr>
                <w:lang w:val="en-GB"/>
              </w:rPr>
              <w:t>R</w:t>
            </w:r>
            <w:r w:rsidR="00CD3A58" w:rsidRPr="00146913">
              <w:rPr>
                <w:lang w:val="en-GB"/>
              </w:rPr>
              <w:t>eport</w:t>
            </w:r>
            <w:r w:rsidRPr="00146913">
              <w:rPr>
                <w:lang w:val="en-GB"/>
              </w:rPr>
              <w:t>s</w:t>
            </w:r>
            <w:r w:rsidR="00CD3A58" w:rsidRPr="00146913">
              <w:rPr>
                <w:lang w:val="en-GB"/>
              </w:rPr>
              <w:t xml:space="preserve"> for </w:t>
            </w:r>
            <w:r w:rsidRPr="00146913">
              <w:rPr>
                <w:lang w:val="en-GB"/>
              </w:rPr>
              <w:t xml:space="preserve">their </w:t>
            </w:r>
            <w:r w:rsidR="00CD3A58" w:rsidRPr="00146913">
              <w:rPr>
                <w:lang w:val="en-GB"/>
              </w:rPr>
              <w:t>fiscal year</w:t>
            </w:r>
            <w:r w:rsidRPr="00146913">
              <w:rPr>
                <w:lang w:val="en-GB"/>
              </w:rPr>
              <w:t xml:space="preserve"> (Jan-Dec)</w:t>
            </w:r>
            <w:r w:rsidR="00CD3A58" w:rsidRPr="00146913">
              <w:rPr>
                <w:lang w:val="en-GB"/>
              </w:rPr>
              <w:t xml:space="preserve">.  </w:t>
            </w:r>
            <w:r w:rsidRPr="00146913">
              <w:rPr>
                <w:lang w:val="en-GB"/>
              </w:rPr>
              <w:t>These</w:t>
            </w:r>
            <w:r w:rsidR="00CD3A58" w:rsidRPr="00146913">
              <w:rPr>
                <w:lang w:val="en-GB"/>
              </w:rPr>
              <w:t xml:space="preserve"> will be submitted to SREDA within one month of the fiscal year completion. </w:t>
            </w:r>
          </w:p>
          <w:p w:rsidR="00CD3A58" w:rsidRPr="00146913" w:rsidRDefault="00CD3A58" w:rsidP="003A33C1">
            <w:pPr>
              <w:rPr>
                <w:lang w:val="en-GB" w:eastAsia="ja-JP"/>
              </w:rPr>
            </w:pPr>
          </w:p>
        </w:tc>
      </w:tr>
    </w:tbl>
    <w:p w:rsidR="00CD3A58" w:rsidRPr="008F0B87" w:rsidRDefault="00CD3A58" w:rsidP="00CD3A58">
      <w:pPr>
        <w:rPr>
          <w:lang w:val="en-GB"/>
        </w:rPr>
      </w:pPr>
    </w:p>
    <w:p w:rsidR="006E0F82" w:rsidRDefault="006E0F82" w:rsidP="006E0F82">
      <w:pPr>
        <w:jc w:val="center"/>
        <w:rPr>
          <w:lang w:val="en-GB"/>
        </w:rPr>
      </w:pPr>
    </w:p>
    <w:p w:rsidR="002156D6" w:rsidRPr="00514BC9" w:rsidRDefault="002156D6" w:rsidP="002156D6"/>
    <w:p w:rsidR="002156D6" w:rsidRDefault="0084007A" w:rsidP="00472BDB">
      <w:pPr>
        <w:pStyle w:val="Heading1"/>
      </w:pPr>
      <w:bookmarkStart w:id="80" w:name="_Toc503887801"/>
      <w:r>
        <w:t>Part VI</w:t>
      </w:r>
      <w:r w:rsidR="002C2ED9">
        <w:t>I</w:t>
      </w:r>
      <w:r>
        <w:t>I</w:t>
      </w:r>
      <w:r>
        <w:tab/>
      </w:r>
      <w:r w:rsidR="002156D6">
        <w:rPr>
          <w:rFonts w:hint="eastAsia"/>
        </w:rPr>
        <w:t xml:space="preserve">Occasional </w:t>
      </w:r>
      <w:r>
        <w:t>O</w:t>
      </w:r>
      <w:r w:rsidR="002156D6">
        <w:rPr>
          <w:rFonts w:hint="eastAsia"/>
        </w:rPr>
        <w:t>peration</w:t>
      </w:r>
      <w:bookmarkEnd w:id="80"/>
    </w:p>
    <w:p w:rsidR="0084007A" w:rsidRPr="0084007A" w:rsidRDefault="0084007A" w:rsidP="0084007A"/>
    <w:p w:rsidR="002156D6" w:rsidRDefault="00EE68CA" w:rsidP="0084007A">
      <w:pPr>
        <w:pStyle w:val="Heading2"/>
      </w:pPr>
      <w:bookmarkStart w:id="81" w:name="_Toc503887802"/>
      <w:r>
        <w:t>4</w:t>
      </w:r>
      <w:r w:rsidR="00580BE3">
        <w:t>6</w:t>
      </w:r>
      <w:r w:rsidR="00000524">
        <w:t>. Organis</w:t>
      </w:r>
      <w:r w:rsidR="002156D6">
        <w:t>e</w:t>
      </w:r>
      <w:r w:rsidR="002156D6">
        <w:rPr>
          <w:rFonts w:hint="eastAsia"/>
        </w:rPr>
        <w:t xml:space="preserve"> a </w:t>
      </w:r>
      <w:r w:rsidR="00580BE3">
        <w:t>M</w:t>
      </w:r>
      <w:r w:rsidR="002156D6">
        <w:rPr>
          <w:rFonts w:hint="eastAsia"/>
        </w:rPr>
        <w:t xml:space="preserve">eeting of the </w:t>
      </w:r>
      <w:r w:rsidR="002156D6">
        <w:t>Technical</w:t>
      </w:r>
      <w:r w:rsidR="002156D6">
        <w:rPr>
          <w:rFonts w:hint="eastAsia"/>
        </w:rPr>
        <w:t xml:space="preserve"> A</w:t>
      </w:r>
      <w:r w:rsidR="002156D6">
        <w:t>dvisory Committee</w:t>
      </w:r>
      <w:bookmarkEnd w:id="81"/>
    </w:p>
    <w:p w:rsidR="002156D6" w:rsidRPr="0084007A" w:rsidRDefault="002156D6" w:rsidP="0084007A"/>
    <w:tbl>
      <w:tblPr>
        <w:tblStyle w:val="TableGrid"/>
        <w:tblW w:w="0" w:type="auto"/>
        <w:tblInd w:w="284" w:type="dxa"/>
        <w:tblLook w:val="04A0"/>
      </w:tblPr>
      <w:tblGrid>
        <w:gridCol w:w="8297"/>
      </w:tblGrid>
      <w:tr w:rsidR="002156D6" w:rsidTr="002156D6">
        <w:tc>
          <w:tcPr>
            <w:tcW w:w="8297" w:type="dxa"/>
          </w:tcPr>
          <w:p w:rsidR="002156D6" w:rsidRPr="004932F4" w:rsidRDefault="002156D6" w:rsidP="00B028FB">
            <w:pPr>
              <w:pStyle w:val="ListParagraph"/>
            </w:pPr>
            <w:r>
              <w:t xml:space="preserve">The </w:t>
            </w:r>
            <w:r w:rsidRPr="004D35F1">
              <w:t xml:space="preserve">Technical Advisory Committee will be formulated by SREDA upon the commencement of the Project which is within 1 month after formulation of </w:t>
            </w:r>
            <w:r>
              <w:t xml:space="preserve">the </w:t>
            </w:r>
            <w:r w:rsidRPr="004D35F1">
              <w:t>S</w:t>
            </w:r>
            <w:r>
              <w:t xml:space="preserve">teering </w:t>
            </w:r>
            <w:r w:rsidRPr="004D35F1">
              <w:t>C</w:t>
            </w:r>
            <w:r>
              <w:t>ommittee</w:t>
            </w:r>
            <w:r w:rsidRPr="004D35F1">
              <w:t>. SREDA will provide secretarial service for the Committee.</w:t>
            </w:r>
          </w:p>
          <w:p w:rsidR="002156D6" w:rsidRPr="004932F4" w:rsidRDefault="002156D6" w:rsidP="00B028FB">
            <w:pPr>
              <w:pStyle w:val="ListParagraph"/>
            </w:pPr>
            <w:r w:rsidRPr="004932F4">
              <w:lastRenderedPageBreak/>
              <w:t xml:space="preserve">The </w:t>
            </w:r>
            <w:r w:rsidRPr="004D35F1">
              <w:t>Technical Advisory Committee</w:t>
            </w:r>
            <w:r w:rsidRPr="004932F4">
              <w:t xml:space="preserve"> is comprised of no more than 10 members. The members will be nominated from the following organi</w:t>
            </w:r>
            <w:r w:rsidRPr="004932F4">
              <w:rPr>
                <w:rFonts w:hint="eastAsia"/>
              </w:rPr>
              <w:t>z</w:t>
            </w:r>
            <w:r w:rsidRPr="004932F4">
              <w:t xml:space="preserve">ations: </w:t>
            </w:r>
          </w:p>
          <w:p w:rsidR="002156D6" w:rsidRDefault="002156D6" w:rsidP="002156D6">
            <w:pPr>
              <w:pStyle w:val="ListParagraph"/>
              <w:widowControl w:val="0"/>
              <w:numPr>
                <w:ilvl w:val="0"/>
                <w:numId w:val="31"/>
              </w:numPr>
              <w:ind w:right="120"/>
              <w:jc w:val="both"/>
              <w:rPr>
                <w:bCs/>
              </w:rPr>
            </w:pPr>
            <w:r w:rsidRPr="004932F4">
              <w:rPr>
                <w:rFonts w:hint="eastAsia"/>
                <w:bCs/>
              </w:rPr>
              <w:t xml:space="preserve">Chairman, </w:t>
            </w:r>
            <w:r w:rsidRPr="004932F4">
              <w:rPr>
                <w:bCs/>
              </w:rPr>
              <w:t>SREDA,</w:t>
            </w:r>
            <w:r w:rsidRPr="004932F4">
              <w:rPr>
                <w:rFonts w:hint="eastAsia"/>
                <w:bCs/>
              </w:rPr>
              <w:t xml:space="preserve"> will be the </w:t>
            </w:r>
            <w:r w:rsidRPr="004932F4">
              <w:rPr>
                <w:bCs/>
              </w:rPr>
              <w:t>chairperson</w:t>
            </w:r>
            <w:r w:rsidRPr="004932F4">
              <w:rPr>
                <w:rFonts w:hint="eastAsia"/>
                <w:bCs/>
              </w:rPr>
              <w:t xml:space="preserve"> of the TAC.</w:t>
            </w:r>
          </w:p>
          <w:p w:rsidR="002156D6" w:rsidRDefault="002156D6" w:rsidP="002156D6">
            <w:pPr>
              <w:pStyle w:val="ListParagraph"/>
              <w:widowControl w:val="0"/>
              <w:numPr>
                <w:ilvl w:val="0"/>
                <w:numId w:val="31"/>
              </w:numPr>
              <w:ind w:right="120"/>
              <w:jc w:val="both"/>
              <w:rPr>
                <w:bCs/>
              </w:rPr>
            </w:pPr>
            <w:r w:rsidRPr="004932F4">
              <w:rPr>
                <w:bCs/>
              </w:rPr>
              <w:t xml:space="preserve">One </w:t>
            </w:r>
            <w:r>
              <w:rPr>
                <w:bCs/>
              </w:rPr>
              <w:t>will be nominated by SREDA.</w:t>
            </w:r>
          </w:p>
          <w:p w:rsidR="002156D6" w:rsidRDefault="002156D6" w:rsidP="002156D6">
            <w:pPr>
              <w:pStyle w:val="ListParagraph"/>
              <w:widowControl w:val="0"/>
              <w:numPr>
                <w:ilvl w:val="0"/>
                <w:numId w:val="31"/>
              </w:numPr>
              <w:ind w:right="120"/>
              <w:jc w:val="both"/>
              <w:rPr>
                <w:bCs/>
              </w:rPr>
            </w:pPr>
            <w:r>
              <w:rPr>
                <w:bCs/>
              </w:rPr>
              <w:t>One will be nominated by IDCOL.</w:t>
            </w:r>
          </w:p>
          <w:p w:rsidR="002156D6" w:rsidRDefault="002156D6" w:rsidP="002156D6">
            <w:pPr>
              <w:pStyle w:val="ListParagraph"/>
              <w:widowControl w:val="0"/>
              <w:numPr>
                <w:ilvl w:val="0"/>
                <w:numId w:val="31"/>
              </w:numPr>
              <w:ind w:right="120"/>
              <w:jc w:val="both"/>
              <w:rPr>
                <w:bCs/>
              </w:rPr>
            </w:pPr>
            <w:r>
              <w:rPr>
                <w:bCs/>
              </w:rPr>
              <w:t>One will be nominated by BIFFL.</w:t>
            </w:r>
          </w:p>
          <w:p w:rsidR="002156D6" w:rsidRDefault="002156D6" w:rsidP="002156D6">
            <w:pPr>
              <w:pStyle w:val="ListParagraph"/>
              <w:widowControl w:val="0"/>
              <w:numPr>
                <w:ilvl w:val="0"/>
                <w:numId w:val="31"/>
              </w:numPr>
              <w:ind w:right="120"/>
              <w:jc w:val="both"/>
              <w:rPr>
                <w:bCs/>
              </w:rPr>
            </w:pPr>
            <w:r>
              <w:rPr>
                <w:bCs/>
              </w:rPr>
              <w:t>An expert in Component I (</w:t>
            </w:r>
            <w:r w:rsidRPr="004932F4">
              <w:rPr>
                <w:bCs/>
              </w:rPr>
              <w:t>Industry / commercial sector</w:t>
            </w:r>
            <w:r>
              <w:rPr>
                <w:bCs/>
              </w:rPr>
              <w:t>)</w:t>
            </w:r>
            <w:r w:rsidRPr="004932F4">
              <w:rPr>
                <w:bCs/>
              </w:rPr>
              <w:t>.</w:t>
            </w:r>
          </w:p>
          <w:p w:rsidR="002156D6" w:rsidRDefault="002156D6" w:rsidP="002156D6">
            <w:pPr>
              <w:pStyle w:val="ListParagraph"/>
              <w:widowControl w:val="0"/>
              <w:numPr>
                <w:ilvl w:val="0"/>
                <w:numId w:val="31"/>
              </w:numPr>
              <w:ind w:right="120"/>
              <w:jc w:val="both"/>
              <w:rPr>
                <w:bCs/>
              </w:rPr>
            </w:pPr>
            <w:r>
              <w:rPr>
                <w:rFonts w:hint="eastAsia"/>
                <w:bCs/>
              </w:rPr>
              <w:t xml:space="preserve">An expert in </w:t>
            </w:r>
            <w:r>
              <w:rPr>
                <w:bCs/>
              </w:rPr>
              <w:t>Component II (</w:t>
            </w:r>
            <w:r w:rsidRPr="004932F4">
              <w:rPr>
                <w:bCs/>
              </w:rPr>
              <w:t>Building sector</w:t>
            </w:r>
            <w:r>
              <w:rPr>
                <w:bCs/>
              </w:rPr>
              <w:t>).</w:t>
            </w:r>
          </w:p>
          <w:p w:rsidR="002156D6" w:rsidRDefault="002156D6" w:rsidP="002156D6">
            <w:pPr>
              <w:pStyle w:val="ListParagraph"/>
              <w:widowControl w:val="0"/>
              <w:numPr>
                <w:ilvl w:val="0"/>
                <w:numId w:val="31"/>
              </w:numPr>
              <w:ind w:right="120"/>
              <w:jc w:val="both"/>
              <w:rPr>
                <w:bCs/>
              </w:rPr>
            </w:pPr>
            <w:r>
              <w:rPr>
                <w:bCs/>
              </w:rPr>
              <w:t>An expert in Component III (</w:t>
            </w:r>
            <w:r w:rsidRPr="004932F4">
              <w:rPr>
                <w:bCs/>
              </w:rPr>
              <w:t>Home appliances</w:t>
            </w:r>
            <w:r>
              <w:rPr>
                <w:bCs/>
              </w:rPr>
              <w:t>).</w:t>
            </w:r>
          </w:p>
          <w:p w:rsidR="002156D6" w:rsidRPr="004932F4" w:rsidRDefault="002156D6" w:rsidP="002156D6">
            <w:pPr>
              <w:pStyle w:val="ListParagraph"/>
              <w:widowControl w:val="0"/>
              <w:numPr>
                <w:ilvl w:val="0"/>
                <w:numId w:val="31"/>
              </w:numPr>
              <w:tabs>
                <w:tab w:val="left" w:pos="879"/>
              </w:tabs>
              <w:ind w:right="120"/>
              <w:jc w:val="both"/>
              <w:rPr>
                <w:bCs/>
              </w:rPr>
            </w:pPr>
            <w:r w:rsidRPr="004932F4">
              <w:rPr>
                <w:bCs/>
              </w:rPr>
              <w:t>Up to two to more, nominated by the chairperson, subject to the consent</w:t>
            </w:r>
            <w:r>
              <w:rPr>
                <w:bCs/>
              </w:rPr>
              <w:t xml:space="preserve"> of all the Executing Agencies from the followings:</w:t>
            </w:r>
          </w:p>
          <w:p w:rsidR="002156D6" w:rsidRDefault="002156D6" w:rsidP="002156D6">
            <w:pPr>
              <w:pStyle w:val="ListParagraph"/>
              <w:numPr>
                <w:ilvl w:val="0"/>
                <w:numId w:val="30"/>
              </w:numPr>
              <w:snapToGrid w:val="0"/>
              <w:spacing w:line="280" w:lineRule="atLeast"/>
              <w:ind w:hanging="261"/>
              <w:contextualSpacing w:val="0"/>
              <w:jc w:val="both"/>
            </w:pPr>
            <w:r w:rsidRPr="004D35F1">
              <w:t>Academic exper</w:t>
            </w:r>
            <w:r>
              <w:t>ts from higher education organi</w:t>
            </w:r>
            <w:r>
              <w:rPr>
                <w:rFonts w:hint="eastAsia"/>
              </w:rPr>
              <w:t>z</w:t>
            </w:r>
            <w:r w:rsidRPr="004D35F1">
              <w:t xml:space="preserve">ations; </w:t>
            </w:r>
          </w:p>
          <w:p w:rsidR="002156D6" w:rsidRDefault="002156D6" w:rsidP="002156D6">
            <w:pPr>
              <w:pStyle w:val="ListParagraph"/>
              <w:numPr>
                <w:ilvl w:val="0"/>
                <w:numId w:val="30"/>
              </w:numPr>
              <w:snapToGrid w:val="0"/>
              <w:spacing w:line="280" w:lineRule="atLeast"/>
              <w:ind w:hanging="261"/>
              <w:contextualSpacing w:val="0"/>
              <w:jc w:val="both"/>
            </w:pPr>
            <w:r w:rsidRPr="004932F4">
              <w:t>Expert consultants on Energy Efficiency Impr</w:t>
            </w:r>
            <w:r w:rsidR="004707F8">
              <w:t>ovement and Conservation (EE&amp;C)</w:t>
            </w:r>
            <w:r w:rsidRPr="004932F4">
              <w:t xml:space="preserve"> field; </w:t>
            </w:r>
          </w:p>
          <w:p w:rsidR="002156D6" w:rsidRPr="004932F4" w:rsidRDefault="002156D6" w:rsidP="002156D6">
            <w:pPr>
              <w:pStyle w:val="ListParagraph"/>
              <w:numPr>
                <w:ilvl w:val="0"/>
                <w:numId w:val="30"/>
              </w:numPr>
              <w:snapToGrid w:val="0"/>
              <w:spacing w:line="280" w:lineRule="atLeast"/>
              <w:ind w:hanging="261"/>
              <w:contextualSpacing w:val="0"/>
              <w:jc w:val="both"/>
            </w:pPr>
            <w:r w:rsidRPr="004932F4">
              <w:t>Officials from the governmental organizations</w:t>
            </w:r>
            <w:r w:rsidRPr="004932F4">
              <w:rPr>
                <w:rFonts w:hint="eastAsia"/>
              </w:rPr>
              <w:t xml:space="preserve">. </w:t>
            </w:r>
          </w:p>
        </w:tc>
      </w:tr>
    </w:tbl>
    <w:p w:rsidR="002156D6" w:rsidRPr="0084007A" w:rsidRDefault="002156D6" w:rsidP="0084007A"/>
    <w:p w:rsidR="002156D6" w:rsidRPr="0084007A" w:rsidRDefault="002156D6" w:rsidP="002156D6">
      <w:r w:rsidRPr="00B028FB">
        <w:rPr>
          <w:u w:val="single"/>
          <w:lang w:eastAsia="ja-JP"/>
        </w:rPr>
        <w:t xml:space="preserve">Tasks the </w:t>
      </w:r>
      <w:r w:rsidRPr="004932F4">
        <w:rPr>
          <w:u w:val="single"/>
        </w:rPr>
        <w:t>Technical Advisory Committee</w:t>
      </w:r>
      <w:r w:rsidRPr="00B028FB">
        <w:rPr>
          <w:u w:val="single"/>
          <w:lang w:eastAsia="ja-JP"/>
        </w:rPr>
        <w:t xml:space="preserve"> is responsible for</w:t>
      </w:r>
    </w:p>
    <w:p w:rsidR="002156D6" w:rsidRDefault="002156D6" w:rsidP="00B028FB">
      <w:pPr>
        <w:pStyle w:val="ListParagraph"/>
      </w:pPr>
      <w:r w:rsidRPr="004D35F1">
        <w:t>To discuss the necessity</w:t>
      </w:r>
      <w:r>
        <w:t xml:space="preserve"> of revising the</w:t>
      </w:r>
      <w:r w:rsidR="006E0F82" w:rsidRPr="006E0F82">
        <w:rPr>
          <w:highlight w:val="yellow"/>
        </w:rPr>
        <w:t>E</w:t>
      </w:r>
      <w:r w:rsidRPr="006E0F82">
        <w:rPr>
          <w:highlight w:val="yellow"/>
        </w:rPr>
        <w:t xml:space="preserve">ligible </w:t>
      </w:r>
      <w:r w:rsidR="006E0F82" w:rsidRPr="006E0F82">
        <w:rPr>
          <w:highlight w:val="yellow"/>
        </w:rPr>
        <w:t>T</w:t>
      </w:r>
      <w:r w:rsidRPr="006E0F82">
        <w:rPr>
          <w:highlight w:val="yellow"/>
        </w:rPr>
        <w:t>echnology &amp;</w:t>
      </w:r>
      <w:r w:rsidR="006E0F82" w:rsidRPr="006E0F82">
        <w:rPr>
          <w:highlight w:val="yellow"/>
        </w:rPr>
        <w:t>E</w:t>
      </w:r>
      <w:r w:rsidRPr="006E0F82">
        <w:rPr>
          <w:highlight w:val="yellow"/>
        </w:rPr>
        <w:t xml:space="preserve">quipment </w:t>
      </w:r>
      <w:r w:rsidR="006E0F82">
        <w:rPr>
          <w:highlight w:val="yellow"/>
        </w:rPr>
        <w:t>L</w:t>
      </w:r>
      <w:r w:rsidRPr="006E0F82">
        <w:rPr>
          <w:highlight w:val="yellow"/>
        </w:rPr>
        <w:t>ist</w:t>
      </w:r>
      <w:r w:rsidR="006E0F82" w:rsidRPr="006E0F82">
        <w:rPr>
          <w:highlight w:val="yellow"/>
        </w:rPr>
        <w:t>(Annex 4)</w:t>
      </w:r>
      <w:r w:rsidRPr="004D35F1">
        <w:t>and sub</w:t>
      </w:r>
      <w:r>
        <w:t>mit the proposed revision SREDA.</w:t>
      </w:r>
    </w:p>
    <w:p w:rsidR="002156D6" w:rsidRDefault="002156D6" w:rsidP="00B028FB">
      <w:pPr>
        <w:pStyle w:val="ListParagraph"/>
      </w:pPr>
      <w:r w:rsidRPr="004D35F1">
        <w:t>To advise SREDA on the preparation and revision of</w:t>
      </w:r>
      <w:r>
        <w:t xml:space="preserve"> the</w:t>
      </w:r>
      <w:r w:rsidR="006E0F82" w:rsidRPr="006E0F82">
        <w:rPr>
          <w:highlight w:val="yellow"/>
        </w:rPr>
        <w:t>E</w:t>
      </w:r>
      <w:r w:rsidRPr="006E0F82">
        <w:rPr>
          <w:highlight w:val="yellow"/>
        </w:rPr>
        <w:t xml:space="preserve">ligible </w:t>
      </w:r>
      <w:r w:rsidR="006E0F82" w:rsidRPr="006E0F82">
        <w:rPr>
          <w:highlight w:val="yellow"/>
        </w:rPr>
        <w:t>T</w:t>
      </w:r>
      <w:r w:rsidRPr="006E0F82">
        <w:rPr>
          <w:highlight w:val="yellow"/>
        </w:rPr>
        <w:t>echnology &amp;</w:t>
      </w:r>
      <w:r w:rsidR="006E0F82" w:rsidRPr="006E0F82">
        <w:rPr>
          <w:highlight w:val="yellow"/>
        </w:rPr>
        <w:t>E</w:t>
      </w:r>
      <w:r w:rsidRPr="006E0F82">
        <w:rPr>
          <w:highlight w:val="yellow"/>
        </w:rPr>
        <w:t xml:space="preserve">quipment </w:t>
      </w:r>
      <w:r w:rsidR="006E0F82" w:rsidRPr="006E0F82">
        <w:rPr>
          <w:highlight w:val="yellow"/>
        </w:rPr>
        <w:t>L</w:t>
      </w:r>
      <w:r w:rsidRPr="006E0F82">
        <w:rPr>
          <w:highlight w:val="yellow"/>
        </w:rPr>
        <w:t>ist</w:t>
      </w:r>
      <w:r>
        <w:t>.</w:t>
      </w:r>
    </w:p>
    <w:p w:rsidR="002156D6" w:rsidRDefault="002156D6" w:rsidP="00B028FB">
      <w:pPr>
        <w:pStyle w:val="ListParagraph"/>
      </w:pPr>
      <w:r w:rsidRPr="004D35F1">
        <w:t>To give advice to the Executing Agencies, when requested, on the eligibility of th</w:t>
      </w:r>
      <w:r>
        <w:t>e applications for sub-projects.</w:t>
      </w:r>
    </w:p>
    <w:p w:rsidR="002156D6" w:rsidRDefault="002156D6" w:rsidP="00B028FB">
      <w:pPr>
        <w:pStyle w:val="ListParagraph"/>
      </w:pPr>
      <w:r w:rsidRPr="004D35F1">
        <w:t>To evaluate energy audit report relating to the sub-projects as needed in such cases as the regulati</w:t>
      </w:r>
      <w:r>
        <w:t>on on energy audit is in place.</w:t>
      </w:r>
    </w:p>
    <w:p w:rsidR="002156D6" w:rsidRDefault="002156D6" w:rsidP="00B028FB">
      <w:pPr>
        <w:pStyle w:val="ListParagraph"/>
      </w:pPr>
      <w:r w:rsidRPr="004D35F1">
        <w:t>To advise the Executing Agencies c</w:t>
      </w:r>
      <w:r>
        <w:t>oncerning any technical issues.</w:t>
      </w:r>
    </w:p>
    <w:p w:rsidR="002156D6" w:rsidRPr="004D35F1" w:rsidRDefault="002156D6" w:rsidP="00B028FB">
      <w:pPr>
        <w:pStyle w:val="ListParagraph"/>
      </w:pPr>
      <w:r w:rsidRPr="004D35F1">
        <w:t>To give advice to SREDA for improvement in t</w:t>
      </w:r>
      <w:r>
        <w:t>echnical aspect of the Project.</w:t>
      </w:r>
    </w:p>
    <w:p w:rsidR="002156D6" w:rsidRDefault="002156D6" w:rsidP="002156D6"/>
    <w:p w:rsidR="002156D6" w:rsidRPr="001A3D9F" w:rsidRDefault="002156D6" w:rsidP="002156D6">
      <w:pPr>
        <w:widowControl w:val="0"/>
        <w:jc w:val="both"/>
        <w:rPr>
          <w:u w:val="single"/>
          <w:lang w:eastAsia="ja-JP"/>
        </w:rPr>
      </w:pPr>
      <w:r w:rsidRPr="001A3D9F">
        <w:rPr>
          <w:rFonts w:hint="eastAsia"/>
          <w:u w:val="single"/>
          <w:lang w:eastAsia="ja-JP"/>
        </w:rPr>
        <w:t>Meeting frequency</w:t>
      </w:r>
      <w:r w:rsidRPr="001A3D9F">
        <w:rPr>
          <w:u w:val="single"/>
          <w:lang w:eastAsia="ja-JP"/>
        </w:rPr>
        <w:t xml:space="preserve"> and procedures</w:t>
      </w:r>
    </w:p>
    <w:p w:rsidR="002156D6" w:rsidRDefault="002156D6" w:rsidP="00B028FB">
      <w:pPr>
        <w:pStyle w:val="ListParagraph"/>
      </w:pPr>
      <w:r w:rsidRPr="004D35F1">
        <w:t xml:space="preserve">Meetings are convened with the request of any comprising member to the Committee or the secretariat. The Chairperson will instruct the secretariat to arrange and call for the meetings. </w:t>
      </w:r>
    </w:p>
    <w:p w:rsidR="002156D6" w:rsidRDefault="002156D6" w:rsidP="00B028FB">
      <w:pPr>
        <w:pStyle w:val="ListParagraph"/>
      </w:pPr>
      <w:r w:rsidRPr="004D35F1">
        <w:t>The secretariat will arrange and call for the meetings, at least a week in advance. Shorter notice may be accepted upon consent of the entire member.</w:t>
      </w:r>
    </w:p>
    <w:p w:rsidR="002156D6" w:rsidRPr="0084007A" w:rsidRDefault="002156D6" w:rsidP="0084007A"/>
    <w:p w:rsidR="002156D6" w:rsidRPr="0084007A" w:rsidRDefault="002156D6" w:rsidP="0084007A"/>
    <w:p w:rsidR="002156D6" w:rsidRDefault="00EE68CA" w:rsidP="0084007A">
      <w:pPr>
        <w:pStyle w:val="Heading2"/>
      </w:pPr>
      <w:bookmarkStart w:id="82" w:name="_Toc503887803"/>
      <w:r>
        <w:t>4</w:t>
      </w:r>
      <w:r w:rsidR="00580BE3">
        <w:t>7</w:t>
      </w:r>
      <w:r w:rsidR="001E6F99">
        <w:t xml:space="preserve">. </w:t>
      </w:r>
      <w:r w:rsidR="00000524">
        <w:t>Organis</w:t>
      </w:r>
      <w:r w:rsidR="002156D6" w:rsidRPr="003609B9">
        <w:t xml:space="preserve">e an </w:t>
      </w:r>
      <w:r w:rsidR="00580BE3">
        <w:t>E</w:t>
      </w:r>
      <w:r w:rsidR="002156D6" w:rsidRPr="003609B9">
        <w:t>xtra</w:t>
      </w:r>
      <w:r w:rsidR="00760A1E">
        <w:t>ordinary</w:t>
      </w:r>
      <w:r w:rsidR="00580BE3">
        <w:t>M</w:t>
      </w:r>
      <w:r w:rsidR="002156D6" w:rsidRPr="003609B9">
        <w:t>eeting of the Steering Committee</w:t>
      </w:r>
      <w:bookmarkEnd w:id="82"/>
    </w:p>
    <w:p w:rsidR="00000524" w:rsidRDefault="00000524" w:rsidP="00000524">
      <w:pPr>
        <w:rPr>
          <w:lang w:eastAsia="ja-JP"/>
        </w:rPr>
      </w:pPr>
    </w:p>
    <w:p w:rsidR="002156D6" w:rsidRPr="001A3D9F" w:rsidRDefault="002156D6" w:rsidP="002156D6">
      <w:pPr>
        <w:widowControl w:val="0"/>
        <w:jc w:val="both"/>
        <w:rPr>
          <w:u w:val="single"/>
          <w:lang w:eastAsia="ja-JP"/>
        </w:rPr>
      </w:pPr>
      <w:r w:rsidRPr="001A3D9F">
        <w:rPr>
          <w:u w:val="single"/>
          <w:lang w:eastAsia="ja-JP"/>
        </w:rPr>
        <w:t>Tasks the Steering Committee is responsible for</w:t>
      </w:r>
    </w:p>
    <w:p w:rsidR="002156D6" w:rsidRDefault="002156D6" w:rsidP="00B028FB">
      <w:pPr>
        <w:pStyle w:val="ListParagraph"/>
      </w:pPr>
      <w:r w:rsidRPr="004D35F1">
        <w:t>Convene Project review meetings annually inviting all the stakeholders to discuss on the status of the implementation and poss</w:t>
      </w:r>
      <w:r>
        <w:t>ible improvement in the Project.</w:t>
      </w:r>
    </w:p>
    <w:p w:rsidR="00490570" w:rsidRPr="00490570" w:rsidRDefault="00490570" w:rsidP="00490570"/>
    <w:p w:rsidR="002156D6" w:rsidRPr="00514BC9" w:rsidRDefault="002156D6" w:rsidP="00B028FB">
      <w:pPr>
        <w:pStyle w:val="ListParagraph"/>
      </w:pPr>
      <w:r w:rsidRPr="00514BC9">
        <w:t>Find out the problem and bottlenecks and recommend necessary collection in policy level such as rules and regulations, taxes, etc.</w:t>
      </w:r>
    </w:p>
    <w:p w:rsidR="002156D6" w:rsidRPr="0084007A" w:rsidRDefault="002156D6" w:rsidP="0084007A"/>
    <w:p w:rsidR="002156D6" w:rsidRPr="001A3D9F" w:rsidRDefault="002156D6" w:rsidP="002156D6">
      <w:pPr>
        <w:widowControl w:val="0"/>
        <w:jc w:val="both"/>
        <w:rPr>
          <w:u w:val="single"/>
          <w:lang w:eastAsia="ja-JP"/>
        </w:rPr>
      </w:pPr>
      <w:r w:rsidRPr="001A3D9F">
        <w:rPr>
          <w:rFonts w:hint="eastAsia"/>
          <w:u w:val="single"/>
          <w:lang w:eastAsia="ja-JP"/>
        </w:rPr>
        <w:t>Meeting frequency</w:t>
      </w:r>
      <w:r w:rsidRPr="001A3D9F">
        <w:rPr>
          <w:u w:val="single"/>
          <w:lang w:eastAsia="ja-JP"/>
        </w:rPr>
        <w:t xml:space="preserve"> and procedures</w:t>
      </w:r>
    </w:p>
    <w:p w:rsidR="002156D6" w:rsidRPr="003609B9" w:rsidRDefault="002156D6" w:rsidP="00B028FB">
      <w:pPr>
        <w:pStyle w:val="ListParagraph"/>
      </w:pPr>
      <w:r w:rsidRPr="003609B9">
        <w:t>Extraordinary meetings may be arranged with short notice based on the consent of the members.</w:t>
      </w:r>
    </w:p>
    <w:p w:rsidR="002156D6" w:rsidRDefault="002156D6" w:rsidP="0084007A"/>
    <w:p w:rsidR="001E6F99" w:rsidRPr="0084007A" w:rsidRDefault="001E6F99" w:rsidP="0084007A"/>
    <w:p w:rsidR="002156D6" w:rsidRDefault="00EE68CA" w:rsidP="0084007A">
      <w:pPr>
        <w:pStyle w:val="Heading2"/>
      </w:pPr>
      <w:bookmarkStart w:id="83" w:name="_Toc503887804"/>
      <w:r>
        <w:t>4</w:t>
      </w:r>
      <w:r w:rsidR="00580BE3">
        <w:t>8</w:t>
      </w:r>
      <w:r w:rsidR="001E6F99">
        <w:t xml:space="preserve">. </w:t>
      </w:r>
      <w:r w:rsidR="002156D6">
        <w:rPr>
          <w:rFonts w:hint="eastAsia"/>
        </w:rPr>
        <w:t xml:space="preserve">Revise the </w:t>
      </w:r>
      <w:r w:rsidR="00580BE3">
        <w:t>E</w:t>
      </w:r>
      <w:r w:rsidR="002156D6">
        <w:rPr>
          <w:rFonts w:hint="eastAsia"/>
        </w:rPr>
        <w:t xml:space="preserve">ligible </w:t>
      </w:r>
      <w:r w:rsidR="00580BE3">
        <w:t>T</w:t>
      </w:r>
      <w:r w:rsidR="002156D6">
        <w:rPr>
          <w:rFonts w:hint="eastAsia"/>
        </w:rPr>
        <w:t>echnology &amp;</w:t>
      </w:r>
      <w:r w:rsidR="00580BE3">
        <w:t>E</w:t>
      </w:r>
      <w:r w:rsidR="002156D6">
        <w:t>quipment list</w:t>
      </w:r>
      <w:bookmarkEnd w:id="83"/>
    </w:p>
    <w:p w:rsidR="00490570" w:rsidRPr="00490570" w:rsidRDefault="00490570" w:rsidP="00490570"/>
    <w:p w:rsidR="002156D6" w:rsidRDefault="002156D6" w:rsidP="00B83B91">
      <w:pPr>
        <w:pStyle w:val="ListParagraph"/>
      </w:pPr>
      <w:r>
        <w:t>For the first year of Project Implementation</w:t>
      </w:r>
      <w:r w:rsidR="00490570">
        <w:t xml:space="preserve"> (starting from the first case of disbursement)</w:t>
      </w:r>
      <w:r>
        <w:t xml:space="preserve">, the </w:t>
      </w:r>
      <w:r w:rsidR="006E0F82" w:rsidRPr="006E0F82">
        <w:rPr>
          <w:highlight w:val="yellow"/>
        </w:rPr>
        <w:t>E</w:t>
      </w:r>
      <w:r w:rsidRPr="006E0F82">
        <w:rPr>
          <w:highlight w:val="yellow"/>
        </w:rPr>
        <w:t xml:space="preserve">ligible </w:t>
      </w:r>
      <w:r w:rsidR="006E0F82" w:rsidRPr="006E0F82">
        <w:rPr>
          <w:highlight w:val="yellow"/>
        </w:rPr>
        <w:t>T</w:t>
      </w:r>
      <w:r w:rsidRPr="006E0F82">
        <w:rPr>
          <w:highlight w:val="yellow"/>
        </w:rPr>
        <w:t>echnology &amp;</w:t>
      </w:r>
      <w:r w:rsidR="006E0F82" w:rsidRPr="006E0F82">
        <w:rPr>
          <w:highlight w:val="yellow"/>
        </w:rPr>
        <w:t>E</w:t>
      </w:r>
      <w:r w:rsidRPr="006E0F82">
        <w:rPr>
          <w:highlight w:val="yellow"/>
        </w:rPr>
        <w:t xml:space="preserve">quipment </w:t>
      </w:r>
      <w:r w:rsidR="006E0F82" w:rsidRPr="006E0F82">
        <w:rPr>
          <w:highlight w:val="yellow"/>
        </w:rPr>
        <w:t>L</w:t>
      </w:r>
      <w:r w:rsidRPr="006E0F82">
        <w:rPr>
          <w:highlight w:val="yellow"/>
        </w:rPr>
        <w:t>ist</w:t>
      </w:r>
      <w:r w:rsidR="006E0F82" w:rsidRPr="006E0F82">
        <w:rPr>
          <w:highlight w:val="yellow"/>
        </w:rPr>
        <w:t>(Annex 4)</w:t>
      </w:r>
      <w:r>
        <w:t>will remain unchanged.</w:t>
      </w:r>
      <w:r w:rsidRPr="000B0723">
        <w:t xml:space="preserve">From the second year onwards,the </w:t>
      </w:r>
      <w:r w:rsidR="006E0F82" w:rsidRPr="006E0F82">
        <w:rPr>
          <w:highlight w:val="yellow"/>
        </w:rPr>
        <w:t>E</w:t>
      </w:r>
      <w:r w:rsidRPr="006E0F82">
        <w:rPr>
          <w:highlight w:val="yellow"/>
        </w:rPr>
        <w:t xml:space="preserve">ligible </w:t>
      </w:r>
      <w:r w:rsidR="006E0F82" w:rsidRPr="006E0F82">
        <w:rPr>
          <w:highlight w:val="yellow"/>
        </w:rPr>
        <w:t>T</w:t>
      </w:r>
      <w:r w:rsidRPr="006E0F82">
        <w:rPr>
          <w:highlight w:val="yellow"/>
        </w:rPr>
        <w:t>echnology &amp;</w:t>
      </w:r>
      <w:r w:rsidR="006E0F82" w:rsidRPr="006E0F82">
        <w:rPr>
          <w:highlight w:val="yellow"/>
        </w:rPr>
        <w:t>E</w:t>
      </w:r>
      <w:r w:rsidRPr="006E0F82">
        <w:rPr>
          <w:highlight w:val="yellow"/>
        </w:rPr>
        <w:t xml:space="preserve">quipment </w:t>
      </w:r>
      <w:r w:rsidR="006E0F82" w:rsidRPr="006E0F82">
        <w:rPr>
          <w:highlight w:val="yellow"/>
        </w:rPr>
        <w:t>L</w:t>
      </w:r>
      <w:r w:rsidRPr="006E0F82">
        <w:rPr>
          <w:highlight w:val="yellow"/>
        </w:rPr>
        <w:t>ist</w:t>
      </w:r>
      <w:r w:rsidR="00490570">
        <w:t xml:space="preserve">may be revised </w:t>
      </w:r>
      <w:r w:rsidRPr="000B0723">
        <w:t xml:space="preserve">in response to </w:t>
      </w:r>
      <w:r>
        <w:t xml:space="preserve">discussions </w:t>
      </w:r>
      <w:r w:rsidR="00490570">
        <w:t>at</w:t>
      </w:r>
      <w:r>
        <w:t xml:space="preserve"> the </w:t>
      </w:r>
      <w:r w:rsidRPr="000B0723">
        <w:t>T</w:t>
      </w:r>
      <w:r>
        <w:t xml:space="preserve">echnical </w:t>
      </w:r>
      <w:r w:rsidRPr="000B0723">
        <w:t>A</w:t>
      </w:r>
      <w:r>
        <w:t xml:space="preserve">dvisory </w:t>
      </w:r>
      <w:r w:rsidRPr="000B0723">
        <w:t>C</w:t>
      </w:r>
      <w:r>
        <w:t>ommittee</w:t>
      </w:r>
      <w:r w:rsidR="00490570">
        <w:t>,</w:t>
      </w:r>
      <w:r w:rsidR="006E0F82">
        <w:t xml:space="preserve">concurrence of JICA, </w:t>
      </w:r>
      <w:r w:rsidR="00490570">
        <w:t xml:space="preserve">and with </w:t>
      </w:r>
      <w:r>
        <w:t xml:space="preserve">consideration </w:t>
      </w:r>
      <w:r w:rsidR="00490570">
        <w:t xml:space="preserve">for </w:t>
      </w:r>
      <w:r w:rsidRPr="000B0723">
        <w:t xml:space="preserve">the balance of target </w:t>
      </w:r>
      <w:r w:rsidR="00490570">
        <w:t xml:space="preserve">industry </w:t>
      </w:r>
      <w:r w:rsidRPr="000B0723">
        <w:t>sub-sectors.</w:t>
      </w:r>
    </w:p>
    <w:p w:rsidR="002156D6" w:rsidRPr="0084007A" w:rsidRDefault="002156D6" w:rsidP="0084007A"/>
    <w:p w:rsidR="002156D6" w:rsidRPr="0084007A" w:rsidRDefault="002156D6" w:rsidP="0084007A">
      <w:pPr>
        <w:rPr>
          <w:lang w:eastAsia="ja-JP"/>
        </w:rPr>
      </w:pPr>
    </w:p>
    <w:p w:rsidR="002156D6" w:rsidRDefault="00EE68CA" w:rsidP="0084007A">
      <w:pPr>
        <w:pStyle w:val="Heading2"/>
      </w:pPr>
      <w:bookmarkStart w:id="84" w:name="_Toc503887805"/>
      <w:r>
        <w:t>4</w:t>
      </w:r>
      <w:r w:rsidR="00580BE3">
        <w:t>9</w:t>
      </w:r>
      <w:r w:rsidR="001E6F99">
        <w:t xml:space="preserve">. </w:t>
      </w:r>
      <w:r w:rsidR="002156D6">
        <w:rPr>
          <w:rFonts w:hint="eastAsia"/>
        </w:rPr>
        <w:t xml:space="preserve">Conduct </w:t>
      </w:r>
      <w:r w:rsidR="00580BE3">
        <w:t>On-</w:t>
      </w:r>
      <w:r w:rsidR="002156D6">
        <w:rPr>
          <w:rFonts w:hint="eastAsia"/>
        </w:rPr>
        <w:t xml:space="preserve">site </w:t>
      </w:r>
      <w:r w:rsidR="00580BE3">
        <w:t>Inspection</w:t>
      </w:r>
      <w:bookmarkEnd w:id="84"/>
    </w:p>
    <w:p w:rsidR="002156D6" w:rsidRPr="00580BE3" w:rsidRDefault="00580BE3" w:rsidP="00580BE3">
      <w:pPr>
        <w:pStyle w:val="Heading3"/>
        <w:rPr>
          <w:lang w:val="en-GB" w:eastAsia="ja-JP"/>
        </w:rPr>
      </w:pPr>
      <w:bookmarkStart w:id="85" w:name="_Toc503887806"/>
      <w:r>
        <w:rPr>
          <w:lang w:val="en-GB" w:eastAsia="ja-JP"/>
        </w:rPr>
        <w:t xml:space="preserve">49.1 </w:t>
      </w:r>
      <w:r w:rsidR="002156D6" w:rsidRPr="00580BE3">
        <w:rPr>
          <w:rFonts w:hint="eastAsia"/>
          <w:lang w:val="en-GB" w:eastAsia="ja-JP"/>
        </w:rPr>
        <w:t>T</w:t>
      </w:r>
      <w:r w:rsidR="002156D6" w:rsidRPr="00580BE3">
        <w:rPr>
          <w:lang w:val="en-GB" w:eastAsia="ja-JP"/>
        </w:rPr>
        <w:t xml:space="preserve">argets of </w:t>
      </w:r>
      <w:r w:rsidR="00B86A7D">
        <w:rPr>
          <w:lang w:val="en-GB" w:eastAsia="ja-JP"/>
        </w:rPr>
        <w:t>Inspection</w:t>
      </w:r>
      <w:r w:rsidR="002156D6" w:rsidRPr="00580BE3">
        <w:rPr>
          <w:lang w:val="en-GB" w:eastAsia="ja-JP"/>
        </w:rPr>
        <w:t>s</w:t>
      </w:r>
      <w:bookmarkEnd w:id="85"/>
    </w:p>
    <w:p w:rsidR="002156D6" w:rsidRPr="00A74195" w:rsidRDefault="00580BE3" w:rsidP="00B028FB">
      <w:pPr>
        <w:pStyle w:val="ListParagraph"/>
      </w:pPr>
      <w:r>
        <w:t>For the first year of Project i</w:t>
      </w:r>
      <w:r w:rsidR="002156D6" w:rsidRPr="00A74195">
        <w:t>mplem</w:t>
      </w:r>
      <w:r>
        <w:t xml:space="preserve">entation, conduct on-site </w:t>
      </w:r>
      <w:r w:rsidRPr="00580BE3">
        <w:rPr>
          <w:color w:val="FF99CC"/>
        </w:rPr>
        <w:t>inspections</w:t>
      </w:r>
      <w:r w:rsidR="002156D6" w:rsidRPr="00A74195">
        <w:t>f</w:t>
      </w:r>
      <w:r>
        <w:t>or</w:t>
      </w:r>
      <w:r w:rsidR="002156D6" w:rsidRPr="00A74195">
        <w:t xml:space="preserve"> all component I and II sub-projects, and around 10 cases f</w:t>
      </w:r>
      <w:r>
        <w:t>or</w:t>
      </w:r>
      <w:r w:rsidR="002156D6" w:rsidRPr="00A74195">
        <w:t xml:space="preserve"> component III. </w:t>
      </w:r>
      <w:r w:rsidR="001F508F" w:rsidRPr="00A74195">
        <w:t xml:space="preserve"> The </w:t>
      </w:r>
      <w:r>
        <w:t>on-</w:t>
      </w:r>
      <w:r w:rsidR="001F508F" w:rsidRPr="00A74195">
        <w:t xml:space="preserve">site </w:t>
      </w:r>
      <w:r w:rsidRPr="00580BE3">
        <w:rPr>
          <w:color w:val="FF99CC"/>
        </w:rPr>
        <w:t>inspections</w:t>
      </w:r>
      <w:r w:rsidR="001F508F" w:rsidRPr="00A74195">
        <w:t xml:space="preserve"> can be conducted by SREDA alone, or jointly with the IFIs. </w:t>
      </w:r>
    </w:p>
    <w:p w:rsidR="002156D6" w:rsidRPr="00A74195" w:rsidRDefault="002156D6" w:rsidP="0084007A"/>
    <w:p w:rsidR="001F508F" w:rsidRPr="00A74195" w:rsidRDefault="001F508F" w:rsidP="001F508F">
      <w:pPr>
        <w:pStyle w:val="ListParagraph"/>
      </w:pPr>
      <w:r w:rsidRPr="00A74195">
        <w:t xml:space="preserve">IFIs will select 25% of the Component I and II sub-project sites for on-site </w:t>
      </w:r>
      <w:r w:rsidR="00580BE3" w:rsidRPr="00580BE3">
        <w:rPr>
          <w:color w:val="FF99CC"/>
        </w:rPr>
        <w:t>inspection</w:t>
      </w:r>
      <w:r w:rsidRPr="00A74195">
        <w:t xml:space="preserve">, after which they will communicate with SREDA to </w:t>
      </w:r>
      <w:r w:rsidR="00580BE3">
        <w:t xml:space="preserve">seek for </w:t>
      </w:r>
      <w:r w:rsidRPr="00A74195">
        <w:t xml:space="preserve">joint </w:t>
      </w:r>
      <w:r w:rsidR="00580BE3">
        <w:t xml:space="preserve">on-site </w:t>
      </w:r>
      <w:r w:rsidR="00580BE3" w:rsidRPr="00580BE3">
        <w:rPr>
          <w:color w:val="FF99CC"/>
        </w:rPr>
        <w:t>inspection</w:t>
      </w:r>
      <w:r w:rsidRPr="00A74195">
        <w:t xml:space="preserve">.  Try to join their </w:t>
      </w:r>
      <w:r w:rsidR="00580BE3">
        <w:t>on-</w:t>
      </w:r>
      <w:r w:rsidRPr="00A74195">
        <w:t xml:space="preserve">site </w:t>
      </w:r>
      <w:r w:rsidR="00580BE3" w:rsidRPr="00580BE3">
        <w:rPr>
          <w:color w:val="FF99CC"/>
        </w:rPr>
        <w:t>inspec</w:t>
      </w:r>
      <w:r w:rsidRPr="00580BE3">
        <w:rPr>
          <w:color w:val="FF99CC"/>
        </w:rPr>
        <w:t>tions</w:t>
      </w:r>
      <w:r w:rsidRPr="00A74195">
        <w:t xml:space="preserve"> so that the sub-project owners will not be bothered from two different organisations. </w:t>
      </w:r>
    </w:p>
    <w:p w:rsidR="001F508F" w:rsidRPr="00A74195" w:rsidRDefault="001F508F" w:rsidP="0084007A"/>
    <w:p w:rsidR="001F508F" w:rsidRPr="00A74195" w:rsidRDefault="001F508F" w:rsidP="001F508F">
      <w:pPr>
        <w:pStyle w:val="ListParagraph"/>
      </w:pPr>
      <w:r w:rsidRPr="00A74195">
        <w:t>IF SREDA desires to conduct a</w:t>
      </w:r>
      <w:r w:rsidR="00580BE3">
        <w:t>non-</w:t>
      </w:r>
      <w:r w:rsidRPr="00A74195">
        <w:t xml:space="preserve">site </w:t>
      </w:r>
      <w:r w:rsidR="00580BE3" w:rsidRPr="00580BE3">
        <w:rPr>
          <w:color w:val="FF99CC"/>
        </w:rPr>
        <w:t>inspection</w:t>
      </w:r>
      <w:r w:rsidR="00381B30" w:rsidRPr="00A74195">
        <w:t>for</w:t>
      </w:r>
      <w:r w:rsidRPr="00A74195">
        <w:t xml:space="preserve"> sub-projects other than the </w:t>
      </w:r>
      <w:r w:rsidR="00B73DDB" w:rsidRPr="00A74195">
        <w:t xml:space="preserve">jointly visited ones as </w:t>
      </w:r>
      <w:r w:rsidRPr="00A74195">
        <w:t xml:space="preserve">above, discuss with the IFI in charge of the </w:t>
      </w:r>
      <w:r w:rsidR="00580BE3">
        <w:t xml:space="preserve">sub-project </w:t>
      </w:r>
      <w:r w:rsidRPr="00A74195">
        <w:t xml:space="preserve">to confirm that the IFI does not intend to conduct a joint on-site </w:t>
      </w:r>
      <w:r w:rsidR="00580BE3" w:rsidRPr="00580BE3">
        <w:rPr>
          <w:color w:val="FF99CC"/>
        </w:rPr>
        <w:t>inspec</w:t>
      </w:r>
      <w:r w:rsidRPr="00580BE3">
        <w:rPr>
          <w:color w:val="FF99CC"/>
        </w:rPr>
        <w:t>tion</w:t>
      </w:r>
      <w:r w:rsidRPr="00A74195">
        <w:t>.  SREDA</w:t>
      </w:r>
      <w:r w:rsidR="00381B30" w:rsidRPr="00A74195">
        <w:t xml:space="preserve">,in principle, should </w:t>
      </w:r>
      <w:r w:rsidRPr="00A74195">
        <w:t xml:space="preserve">ask the IFIs to contact the </w:t>
      </w:r>
      <w:r w:rsidR="00381B30" w:rsidRPr="00A74195">
        <w:t xml:space="preserve">sub-project owners to make the on-site </w:t>
      </w:r>
      <w:r w:rsidR="00580BE3" w:rsidRPr="00580BE3">
        <w:rPr>
          <w:color w:val="FF99CC"/>
        </w:rPr>
        <w:t>inspection</w:t>
      </w:r>
      <w:r w:rsidR="00381B30" w:rsidRPr="00A74195">
        <w:t xml:space="preserve"> arrangement.  If the IFIs are found to be insufficiently responsive, SREDA may report to IFIs that SREDA will communicate with the sub-project owners directly. </w:t>
      </w:r>
    </w:p>
    <w:p w:rsidR="001F508F" w:rsidRDefault="001F508F" w:rsidP="0084007A"/>
    <w:p w:rsidR="001F508F" w:rsidRPr="0084007A" w:rsidRDefault="001F508F" w:rsidP="0084007A"/>
    <w:p w:rsidR="002156D6" w:rsidRPr="00580BE3" w:rsidRDefault="00580BE3" w:rsidP="00580BE3">
      <w:pPr>
        <w:pStyle w:val="Heading3"/>
        <w:rPr>
          <w:lang w:val="en-GB" w:eastAsia="ja-JP"/>
        </w:rPr>
      </w:pPr>
      <w:bookmarkStart w:id="86" w:name="_Toc503887807"/>
      <w:r>
        <w:rPr>
          <w:lang w:val="en-GB" w:eastAsia="ja-JP"/>
        </w:rPr>
        <w:t>49.2 Inspection P</w:t>
      </w:r>
      <w:r w:rsidR="002156D6" w:rsidRPr="00580BE3">
        <w:rPr>
          <w:rFonts w:hint="eastAsia"/>
          <w:lang w:val="en-GB" w:eastAsia="ja-JP"/>
        </w:rPr>
        <w:t>rocedures</w:t>
      </w:r>
      <w:bookmarkEnd w:id="86"/>
    </w:p>
    <w:p w:rsidR="002156D6" w:rsidRPr="00A74195" w:rsidRDefault="002156D6" w:rsidP="00B028FB">
      <w:pPr>
        <w:pStyle w:val="ListParagraph"/>
      </w:pPr>
      <w:r w:rsidRPr="00A74195">
        <w:t xml:space="preserve">There might be a need to enter into sub-project owners’ premises </w:t>
      </w:r>
      <w:r w:rsidR="00B86A7D">
        <w:t>in on-site</w:t>
      </w:r>
      <w:r w:rsidRPr="00B86A7D">
        <w:rPr>
          <w:color w:val="FF99CC"/>
        </w:rPr>
        <w:t>inspection</w:t>
      </w:r>
      <w:r w:rsidRPr="00A74195">
        <w:t xml:space="preserve"> (to check the report and data contents).</w:t>
      </w:r>
      <w:r w:rsidR="00381B30" w:rsidRPr="00A74195">
        <w:t xml:space="preserve">Further in-depth on-site </w:t>
      </w:r>
      <w:r w:rsidR="00B86A7D" w:rsidRPr="00B86A7D">
        <w:rPr>
          <w:color w:val="FF99CC"/>
        </w:rPr>
        <w:t>inspections</w:t>
      </w:r>
      <w:r w:rsidR="00381B30" w:rsidRPr="00A74195">
        <w:t xml:space="preserve"> may be conducted with reference to the </w:t>
      </w:r>
      <w:r w:rsidR="00381B30" w:rsidRPr="00B86A7D">
        <w:rPr>
          <w:highlight w:val="magenta"/>
        </w:rPr>
        <w:t>Energy Audit Regulations</w:t>
      </w:r>
      <w:r w:rsidR="00381B30" w:rsidRPr="00A74195">
        <w:t xml:space="preserve"> once it has been enacted. </w:t>
      </w:r>
    </w:p>
    <w:p w:rsidR="00381B30" w:rsidRPr="00A74195" w:rsidRDefault="00381B30" w:rsidP="00381B30"/>
    <w:p w:rsidR="002156D6" w:rsidRDefault="002156D6" w:rsidP="00B028FB">
      <w:pPr>
        <w:pStyle w:val="ListParagraph"/>
      </w:pPr>
      <w:r w:rsidRPr="00A74195">
        <w:lastRenderedPageBreak/>
        <w:t xml:space="preserve">Component III site (households) </w:t>
      </w:r>
      <w:r w:rsidR="00B86A7D">
        <w:t xml:space="preserve">on-site </w:t>
      </w:r>
      <w:r w:rsidR="00B86A7D" w:rsidRPr="00B86A7D">
        <w:rPr>
          <w:color w:val="FF99CC"/>
        </w:rPr>
        <w:t>inspection</w:t>
      </w:r>
      <w:r w:rsidR="00B86A7D">
        <w:t>s</w:t>
      </w:r>
      <w:r w:rsidRPr="00A74195">
        <w:t xml:space="preserve"> will be done only for the exterior view of </w:t>
      </w:r>
      <w:r w:rsidRPr="000B0723">
        <w:t>the houses.</w:t>
      </w:r>
    </w:p>
    <w:p w:rsidR="002156D6" w:rsidRDefault="002156D6" w:rsidP="00B028FB">
      <w:pPr>
        <w:pStyle w:val="ListParagraph"/>
      </w:pPr>
      <w:r>
        <w:t xml:space="preserve">Analyze </w:t>
      </w:r>
      <w:r w:rsidRPr="000B0723">
        <w:t xml:space="preserve">the data obtained from the </w:t>
      </w:r>
      <w:r w:rsidR="00B86A7D">
        <w:t>on-</w:t>
      </w:r>
      <w:r w:rsidRPr="000B0723">
        <w:t xml:space="preserve">site </w:t>
      </w:r>
      <w:r w:rsidR="00B86A7D" w:rsidRPr="00B86A7D">
        <w:rPr>
          <w:color w:val="FF99CC"/>
        </w:rPr>
        <w:t>inspections</w:t>
      </w:r>
      <w:r>
        <w:t xml:space="preserve"> and report the outcomes in the </w:t>
      </w:r>
      <w:r w:rsidRPr="00B86A7D">
        <w:rPr>
          <w:highlight w:val="yellow"/>
        </w:rPr>
        <w:t>Quarterly Progress Reports</w:t>
      </w:r>
      <w:r>
        <w:t>.</w:t>
      </w:r>
    </w:p>
    <w:p w:rsidR="002156D6" w:rsidRDefault="002156D6" w:rsidP="0084007A"/>
    <w:p w:rsidR="001E6F99" w:rsidRPr="0084007A" w:rsidRDefault="001E6F99" w:rsidP="0084007A"/>
    <w:p w:rsidR="002156D6" w:rsidRPr="0084007A" w:rsidRDefault="00580BE3" w:rsidP="0084007A">
      <w:pPr>
        <w:pStyle w:val="Heading2"/>
      </w:pPr>
      <w:bookmarkStart w:id="87" w:name="_Toc503887808"/>
      <w:r>
        <w:t>50</w:t>
      </w:r>
      <w:r w:rsidR="001E6F99">
        <w:t xml:space="preserve">. </w:t>
      </w:r>
      <w:r w:rsidR="0084007A">
        <w:t xml:space="preserve">Operate and </w:t>
      </w:r>
      <w:r w:rsidR="002156D6" w:rsidRPr="0084007A">
        <w:rPr>
          <w:rFonts w:hint="eastAsia"/>
        </w:rPr>
        <w:t>Maintain MIS</w:t>
      </w:r>
      <w:bookmarkEnd w:id="87"/>
    </w:p>
    <w:p w:rsidR="002156D6" w:rsidRDefault="002156D6" w:rsidP="0084007A"/>
    <w:p w:rsidR="00580BE3" w:rsidRPr="001A3D9F" w:rsidRDefault="00580BE3" w:rsidP="00580BE3">
      <w:pPr>
        <w:widowControl w:val="0"/>
        <w:jc w:val="both"/>
        <w:rPr>
          <w:u w:val="single"/>
          <w:lang w:eastAsia="ja-JP"/>
        </w:rPr>
      </w:pPr>
      <w:r w:rsidRPr="001A3D9F">
        <w:rPr>
          <w:rFonts w:hint="eastAsia"/>
          <w:u w:val="single"/>
          <w:lang w:eastAsia="ja-JP"/>
        </w:rPr>
        <w:t>Meeting frequency</w:t>
      </w:r>
      <w:r w:rsidRPr="001A3D9F">
        <w:rPr>
          <w:u w:val="single"/>
          <w:lang w:eastAsia="ja-JP"/>
        </w:rPr>
        <w:t xml:space="preserve"> and procedures</w:t>
      </w:r>
    </w:p>
    <w:p w:rsidR="00A42B4E" w:rsidRDefault="0038211D" w:rsidP="00580BE3">
      <w:pPr>
        <w:pStyle w:val="ListParagraph"/>
      </w:pPr>
      <w:r w:rsidRPr="007434FE">
        <w:rPr>
          <w:rFonts w:hint="eastAsia"/>
        </w:rPr>
        <w:t xml:space="preserve">Refer to </w:t>
      </w:r>
      <w:r w:rsidRPr="00580BE3">
        <w:rPr>
          <w:rFonts w:hint="eastAsia"/>
          <w:highlight w:val="magenta"/>
        </w:rPr>
        <w:t xml:space="preserve">MIS Operation and Maintenance </w:t>
      </w:r>
      <w:r w:rsidR="00580BE3">
        <w:rPr>
          <w:highlight w:val="magenta"/>
        </w:rPr>
        <w:t>M</w:t>
      </w:r>
      <w:r w:rsidRPr="00580BE3">
        <w:rPr>
          <w:rFonts w:hint="eastAsia"/>
          <w:highlight w:val="magenta"/>
        </w:rPr>
        <w:t>anual</w:t>
      </w:r>
      <w:r w:rsidRPr="007434FE">
        <w:rPr>
          <w:rFonts w:hint="eastAsia"/>
        </w:rPr>
        <w:t xml:space="preserve"> for details. </w:t>
      </w:r>
    </w:p>
    <w:p w:rsidR="00381B30" w:rsidRPr="007434FE" w:rsidRDefault="00381B30" w:rsidP="007434FE"/>
    <w:p w:rsidR="00B27190" w:rsidRDefault="00795DB8" w:rsidP="00B27190">
      <w:pPr>
        <w:jc w:val="right"/>
        <w:rPr>
          <w:lang w:val="en-GB"/>
        </w:rPr>
      </w:pPr>
      <w:r w:rsidRPr="008F0B87">
        <w:rPr>
          <w:lang w:val="en-GB"/>
        </w:rPr>
        <w:t>END</w:t>
      </w:r>
      <w:r w:rsidR="00BD3D33" w:rsidRPr="008F0B87">
        <w:rPr>
          <w:lang w:val="en-GB"/>
        </w:rPr>
        <w:t xml:space="preserve"> OF DOCUMENT</w:t>
      </w:r>
    </w:p>
    <w:p w:rsidR="008325AE" w:rsidRDefault="008325AE">
      <w:pPr>
        <w:spacing w:after="200" w:line="276" w:lineRule="auto"/>
      </w:pPr>
      <w:r>
        <w:br w:type="page"/>
      </w:r>
    </w:p>
    <w:p w:rsidR="00381B30" w:rsidRPr="008325AE" w:rsidRDefault="008325AE" w:rsidP="00381B30">
      <w:pPr>
        <w:rPr>
          <w:rFonts w:eastAsia="MS PGothic"/>
          <w:lang w:eastAsia="ja-JP"/>
        </w:rPr>
      </w:pPr>
      <w:r>
        <w:rPr>
          <w:rFonts w:eastAsia="MS PGothic" w:hint="eastAsia"/>
          <w:lang w:eastAsia="ja-JP"/>
        </w:rPr>
        <w:lastRenderedPageBreak/>
        <w:t>Blank page</w:t>
      </w:r>
    </w:p>
    <w:p w:rsidR="00B71A73" w:rsidRDefault="00B71A73" w:rsidP="00381B30"/>
    <w:p w:rsidR="008325AE" w:rsidRDefault="008325AE">
      <w:pPr>
        <w:spacing w:after="200" w:line="276" w:lineRule="auto"/>
      </w:pPr>
      <w:r>
        <w:br w:type="page"/>
      </w:r>
    </w:p>
    <w:p w:rsidR="008325AE" w:rsidRPr="008325AE" w:rsidRDefault="008325AE" w:rsidP="00381B30">
      <w:pPr>
        <w:rPr>
          <w:rFonts w:eastAsia="MS PGothic"/>
          <w:lang w:eastAsia="ja-JP"/>
        </w:rPr>
      </w:pPr>
      <w:r>
        <w:rPr>
          <w:rFonts w:eastAsia="MS PGothic" w:hint="eastAsia"/>
          <w:lang w:eastAsia="ja-JP"/>
        </w:rPr>
        <w:lastRenderedPageBreak/>
        <w:t>Blank page</w:t>
      </w:r>
    </w:p>
    <w:p w:rsidR="008325AE" w:rsidRPr="00381B30" w:rsidRDefault="008325AE" w:rsidP="00381B30"/>
    <w:p w:rsidR="00470500" w:rsidRPr="008F0B87" w:rsidRDefault="00470500" w:rsidP="008B3420">
      <w:pPr>
        <w:rPr>
          <w:lang w:val="en-GB"/>
        </w:rPr>
        <w:sectPr w:rsidR="00470500" w:rsidRPr="008F0B87" w:rsidSect="00D25AFF">
          <w:headerReference w:type="even" r:id="rId24"/>
          <w:headerReference w:type="default" r:id="rId25"/>
          <w:footerReference w:type="even" r:id="rId26"/>
          <w:footerReference w:type="default" r:id="rId27"/>
          <w:headerReference w:type="first" r:id="rId28"/>
          <w:footerReference w:type="first" r:id="rId29"/>
          <w:pgSz w:w="11907" w:h="16839" w:code="9"/>
          <w:pgMar w:top="1701" w:right="1701" w:bottom="1701" w:left="1701" w:header="720" w:footer="726" w:gutter="0"/>
          <w:pgNumType w:start="1"/>
          <w:cols w:space="720"/>
          <w:docGrid w:linePitch="326"/>
        </w:sectPr>
      </w:pPr>
    </w:p>
    <w:p w:rsidR="00B27190" w:rsidRPr="001A3D9F" w:rsidRDefault="00B27190" w:rsidP="001A3D9F"/>
    <w:p w:rsidR="00470500" w:rsidRPr="008F0B87" w:rsidRDefault="00470500" w:rsidP="001F187C">
      <w:pPr>
        <w:rPr>
          <w:lang w:val="en-GB"/>
        </w:rPr>
      </w:pPr>
    </w:p>
    <w:p w:rsidR="00470500" w:rsidRPr="008F0B87" w:rsidRDefault="00470500" w:rsidP="008B3420">
      <w:pPr>
        <w:rPr>
          <w:lang w:val="en-GB"/>
        </w:rPr>
      </w:pPr>
    </w:p>
    <w:p w:rsidR="00470500" w:rsidRPr="008F0B87" w:rsidRDefault="00470500" w:rsidP="008B3420">
      <w:pPr>
        <w:rPr>
          <w:lang w:val="en-GB"/>
        </w:rPr>
      </w:pPr>
    </w:p>
    <w:p w:rsidR="00470500" w:rsidRDefault="00470500" w:rsidP="00CC5039">
      <w:pPr>
        <w:rPr>
          <w:lang w:val="en-GB"/>
        </w:rPr>
      </w:pPr>
    </w:p>
    <w:sectPr w:rsidR="00470500" w:rsidSect="007142A7">
      <w:headerReference w:type="even" r:id="rId30"/>
      <w:headerReference w:type="default" r:id="rId31"/>
      <w:footerReference w:type="even" r:id="rId32"/>
      <w:footerReference w:type="default" r:id="rId33"/>
      <w:headerReference w:type="first" r:id="rId34"/>
      <w:footerReference w:type="first" r:id="rId35"/>
      <w:pgSz w:w="11907" w:h="16839" w:code="9"/>
      <w:pgMar w:top="1701" w:right="1701" w:bottom="1701" w:left="1701" w:header="720" w:footer="726" w:gutter="0"/>
      <w:pgNumType w:start="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6AC1" w:rsidRDefault="00D36AC1">
      <w:r>
        <w:separator/>
      </w:r>
    </w:p>
  </w:endnote>
  <w:endnote w:type="continuationSeparator" w:id="1">
    <w:p w:rsidR="00D36AC1" w:rsidRDefault="00D36A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Myanmar Text">
    <w:altName w:val="Arial Unicode MS"/>
    <w:charset w:val="00"/>
    <w:family w:val="swiss"/>
    <w:pitch w:val="variable"/>
    <w:sig w:usb0="80000003" w:usb1="00000000" w:usb2="00000400" w:usb3="00000000" w:csb0="00000001" w:csb1="00000000"/>
  </w:font>
  <w:font w:name="MS PGothic">
    <w:panose1 w:val="020B0600070205080204"/>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honar Bangla">
    <w:panose1 w:val="020B0502040204020203"/>
    <w:charset w:val="00"/>
    <w:family w:val="swiss"/>
    <w:pitch w:val="variable"/>
    <w:sig w:usb0="00010003" w:usb1="00000000" w:usb2="00000000" w:usb3="00000000" w:csb0="00000001" w:csb1="00000000"/>
  </w:font>
  <w:font w:name="MS PMincho">
    <w:panose1 w:val="02020600040205080304"/>
    <w:charset w:val="80"/>
    <w:family w:val="roman"/>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Default="00021998">
    <w:pPr>
      <w:pStyle w:val="Footer"/>
      <w:jc w:val="center"/>
    </w:pPr>
  </w:p>
  <w:p w:rsidR="00021998" w:rsidRDefault="0002199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6388289"/>
      <w:docPartObj>
        <w:docPartGallery w:val="Page Numbers (Bottom of Page)"/>
        <w:docPartUnique/>
      </w:docPartObj>
    </w:sdtPr>
    <w:sdtContent>
      <w:p w:rsidR="00021998" w:rsidRDefault="00171A04">
        <w:pPr>
          <w:pStyle w:val="Footer"/>
          <w:jc w:val="center"/>
        </w:pPr>
      </w:p>
    </w:sdtContent>
  </w:sdt>
  <w:p w:rsidR="00021998" w:rsidRDefault="0002199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CC5039" w:rsidRDefault="00021998" w:rsidP="00CC503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CC5039" w:rsidRDefault="00021998" w:rsidP="00CC503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F14CD0" w:rsidRDefault="00021998" w:rsidP="00F14CD0"/>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7142A7" w:rsidRDefault="00021998" w:rsidP="007142A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F14CD0" w:rsidRDefault="00021998" w:rsidP="00F14CD0">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Default="000219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6AC1" w:rsidRDefault="00D36AC1">
      <w:r>
        <w:separator/>
      </w:r>
    </w:p>
  </w:footnote>
  <w:footnote w:type="continuationSeparator" w:id="1">
    <w:p w:rsidR="00D36AC1" w:rsidRDefault="00D36AC1">
      <w:r>
        <w:separator/>
      </w:r>
    </w:p>
  </w:footnote>
  <w:footnote w:type="continuationNotice" w:id="2">
    <w:p w:rsidR="00D36AC1" w:rsidRDefault="00D36AC1">
      <w:pPr>
        <w:rPr>
          <w:i/>
          <w:sz w:val="18"/>
        </w:rPr>
      </w:pPr>
      <w:r>
        <w:rPr>
          <w:i/>
          <w:sz w:val="18"/>
        </w:rPr>
        <w:t>(footnote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7142A7" w:rsidRDefault="00171A04" w:rsidP="007142A7">
    <w:pPr>
      <w:rPr>
        <w:rFonts w:eastAsia="MS PGothic"/>
        <w:lang w:eastAsia="ja-JP"/>
      </w:rPr>
    </w:pPr>
    <w:r w:rsidRPr="00171A04">
      <w:rPr>
        <w:noProof/>
        <w:lang w:eastAsia="ja-JP"/>
      </w:rPr>
      <w:pict>
        <v:shapetype id="_x0000_t202" coordsize="21600,21600" o:spt="202" path="m,l,21600r21600,l21600,xe">
          <v:stroke joinstyle="miter"/>
          <v:path gradientshapeok="t" o:connecttype="rect"/>
        </v:shapetype>
        <v:shape id="Text Box 476" o:spid="_x0000_s6156" type="#_x0000_t202" style="position:absolute;margin-left:.95pt;margin-top:35.25pt;width:1in;height:13.45pt;z-index:25167872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" o:allowincell="f" fillcolor="#549e39 [3204]" stroked="f">
          <v:textbox style="mso-fit-shape-to-text:t" inset=",0,,0">
            <w:txbxContent>
              <w:p w:rsidR="00021998" w:rsidRPr="00CC5039" w:rsidRDefault="00021998" w:rsidP="00CC5039"/>
            </w:txbxContent>
          </v:textbox>
          <w10:wrap anchorx="page" anchory="margin"/>
        </v:shape>
      </w:pict>
    </w:r>
    <w:fldSimple w:instr=" FILENAME \* MERGEFORMAT ">
      <w:r w:rsidR="0067479D">
        <w:rPr>
          <w:rFonts w:eastAsia="MS PGothic" w:cs="Times New Roman"/>
          <w:noProof/>
          <w:lang w:eastAsia="ja-JP"/>
        </w:rPr>
        <w:t>20171228_SREDA021c.docx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7142A7" w:rsidRDefault="00171A04" w:rsidP="007142A7">
    <w:pPr>
      <w:pStyle w:val="Header"/>
      <w:wordWrap w:val="0"/>
      <w:jc w:val="right"/>
    </w:pPr>
    <w:fldSimple w:instr=" FILENAME \* MERGEFORMAT ">
      <w:r w:rsidR="0067479D">
        <w:rPr>
          <w:rFonts w:cs="Times New Roman"/>
          <w:noProof/>
        </w:rPr>
        <w:t>20171228_SREDA021c.docx</w:t>
      </w:r>
    </w:fldSimple>
    <w:r>
      <w:rPr>
        <w:noProof/>
        <w:lang w:eastAsia="ja-JP"/>
      </w:rPr>
      <w:pict>
        <v:shapetype id="_x0000_t202" coordsize="21600,21600" o:spt="202" path="m,l,21600r21600,l21600,xe">
          <v:stroke joinstyle="miter"/>
          <v:path gradientshapeok="t" o:connecttype="rect"/>
        </v:shapetype>
        <v:shape id="_x0000_s6155" type="#_x0000_t202" style="position:absolute;left:0;text-align:left;margin-left:52.8pt;margin-top:0;width:1in;height:13.45pt;z-index:25168179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4TH8//8BAADoAwAADgAAAAAAAAAAAAAA&#10;AAAuAgAAZHJzL2Uyb0RvYy54bWxQSwECLQAUAAYACAAAACEANGmBC9sAAAAEAQAADwAAAAAAAAAA&#10;AAAAAABZBAAAZHJzL2Rvd25yZXYueG1sUEsFBgAAAAAEAAQA8wAAAGEFAAAAAA==&#10;" o:allowincell="f" fillcolor="#549e39 [3204]" stroked="f">
          <v:textbox style="mso-fit-shape-to-text:t" inset=",0,,0">
            <w:txbxContent>
              <w:p w:rsidR="00021998" w:rsidRDefault="00171A04">
                <w:pPr>
                  <w:rPr>
                    <w:color w:val="FFFFFF" w:themeColor="background1"/>
                  </w:rPr>
                </w:pPr>
                <w:r w:rsidRPr="00171A04">
                  <w:fldChar w:fldCharType="begin"/>
                </w:r>
                <w:r w:rsidR="00021998">
                  <w:instrText xml:space="preserve"> PAGE   \* MERGEFORMAT </w:instrText>
                </w:r>
                <w:r w:rsidRPr="00171A04">
                  <w:fldChar w:fldCharType="separate"/>
                </w:r>
                <w:r w:rsidR="00CC5039" w:rsidRPr="00CC5039">
                  <w:rPr>
                    <w:noProof/>
                    <w:color w:val="FFFFFF" w:themeColor="background1"/>
                  </w:rPr>
                  <w:t>29</w:t>
                </w:r>
                <w:r>
                  <w:rPr>
                    <w:noProof/>
                    <w:color w:val="FFFFFF" w:themeColor="background1"/>
                  </w:rPr>
                  <w:fldChar w:fldCharType="end"/>
                </w:r>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E413F3" w:rsidRDefault="00021998" w:rsidP="00D25AFF">
    <w:pPr>
      <w:wordWrap w:val="0"/>
      <w:jc w:val="right"/>
      <w:rPr>
        <w:rFonts w:ascii="Meiryo UI" w:eastAsia="Meiryo UI" w:hAnsi="Meiryo UI" w:cs="Meiryo UI"/>
        <w:lang w:eastAsia="ja-JP"/>
      </w:rPr>
    </w:pPr>
  </w:p>
  <w:p w:rsidR="00021998" w:rsidRDefault="00171A04" w:rsidP="00D25AFF">
    <w:pPr>
      <w:pStyle w:val="Header"/>
    </w:pPr>
    <w:r w:rsidRPr="00171A04">
      <w:rPr>
        <w:rFonts w:asciiTheme="majorHAnsi" w:eastAsiaTheme="majorEastAsia" w:hAnsiTheme="majorHAnsi" w:cstheme="majorBidi"/>
        <w:noProof/>
        <w:sz w:val="36"/>
        <w:szCs w:val="36"/>
        <w:lang w:eastAsia="ja-JP"/>
      </w:rPr>
      <w:pict>
        <v:shapetype id="_x0000_t202" coordsize="21600,21600" o:spt="202" path="m,l,21600r21600,l21600,xe">
          <v:stroke joinstyle="miter"/>
          <v:path gradientshapeok="t" o:connecttype="rect"/>
        </v:shapetype>
        <v:shape id="Text Box 475" o:spid="_x0000_s6146" type="#_x0000_t202" style="position:absolute;margin-left:0;margin-top:0;width:468pt;height:13.45pt;z-index:251689984;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CckhZysgIAAKUFAAAOAAAA&#10;AAAAAAAAAAAAAC4CAABkcnMvZTJvRG9jLnhtbFBLAQItABQABgAIAAAAIQBczPU/2wAAAAQBAAAP&#10;AAAAAAAAAAAAAAAAAAwFAABkcnMvZG93bnJldi54bWxQSwUGAAAAAAQABADzAAAAFAYAAAAA&#10;" o:allowincell="f" filled="f" stroked="f">
          <v:textbox style="mso-fit-shape-to-text:t" inset=",0,,0">
            <w:txbxContent>
              <w:p w:rsidR="00021998" w:rsidRPr="00C00652" w:rsidRDefault="00021998" w:rsidP="00D25AFF">
                <w:pPr>
                  <w:jc w:val="right"/>
                  <w:rPr>
                    <w:rFonts w:eastAsia="MS PGothic"/>
                    <w:lang w:eastAsia="ja-JP"/>
                  </w:rPr>
                </w:pPr>
                <w:r>
                  <w:rPr>
                    <w:rFonts w:eastAsia="MS PGothic" w:hint="eastAsia"/>
                    <w:lang w:eastAsia="ja-JP"/>
                  </w:rPr>
                  <w:t>Draft August 2016</w:t>
                </w:r>
              </w:p>
            </w:txbxContent>
          </v:textbox>
          <w10:wrap anchorx="margin" anchory="margin"/>
        </v:shape>
      </w:pict>
    </w:r>
    <w:r w:rsidRPr="00171A04">
      <w:rPr>
        <w:rFonts w:asciiTheme="majorHAnsi" w:eastAsiaTheme="majorEastAsia" w:hAnsiTheme="majorHAnsi" w:cstheme="majorBidi"/>
        <w:noProof/>
        <w:sz w:val="36"/>
        <w:szCs w:val="36"/>
        <w:lang w:eastAsia="ja-JP"/>
      </w:rPr>
      <w:pict>
        <v:shape id="_x0000_s6145" type="#_x0000_t202" style="position:absolute;margin-left:52.8pt;margin-top:0;width:1in;height:13.45pt;z-index:25168896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" o:allowincell="f" fillcolor="#549e39 [3204]" stroked="f">
          <v:textbox style="mso-fit-shape-to-text:t" inset=",0,,0">
            <w:txbxContent>
              <w:p w:rsidR="00021998" w:rsidRDefault="00171A04" w:rsidP="00D25AFF">
                <w:pPr>
                  <w:rPr>
                    <w:color w:val="FFFFFF" w:themeColor="background1"/>
                  </w:rPr>
                </w:pPr>
                <w:r w:rsidRPr="00171A04">
                  <w:fldChar w:fldCharType="begin"/>
                </w:r>
                <w:r w:rsidR="00021998">
                  <w:instrText xml:space="preserve"> PAGE   \* MERGEFORMAT </w:instrText>
                </w:r>
                <w:r w:rsidRPr="00171A04">
                  <w:fldChar w:fldCharType="separate"/>
                </w:r>
                <w:r w:rsidR="00021998" w:rsidRPr="00D25AFF">
                  <w:rPr>
                    <w:noProof/>
                    <w:color w:val="FFFFFF" w:themeColor="background1"/>
                  </w:rPr>
                  <w:t>0</w:t>
                </w:r>
                <w:r>
                  <w:rPr>
                    <w:noProof/>
                    <w:color w:val="FFFFFF" w:themeColor="background1"/>
                  </w:rPr>
                  <w:fldChar w:fldCharType="end"/>
                </w:r>
              </w:p>
            </w:txbxContent>
          </v:textbox>
          <w10:wrap anchorx="page" anchory="margin"/>
        </v:shape>
      </w:pict>
    </w:r>
  </w:p>
  <w:p w:rsidR="00021998" w:rsidRDefault="0002199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7142A7" w:rsidRDefault="00021998" w:rsidP="007142A7">
    <w:pPr>
      <w:rPr>
        <w:rFonts w:eastAsia="MS PGothic"/>
        <w:lang w:eastAsia="ja-JP"/>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Pr="00E413F3" w:rsidRDefault="00021998" w:rsidP="00745ADF">
    <w:pPr>
      <w:wordWrap w:val="0"/>
      <w:jc w:val="right"/>
      <w:rPr>
        <w:rFonts w:ascii="Meiryo UI" w:eastAsia="Meiryo UI" w:hAnsi="Meiryo UI" w:cs="Meiryo UI"/>
        <w:lang w:eastAsia="ja-JP"/>
      </w:rPr>
    </w:pPr>
  </w:p>
  <w:p w:rsidR="00021998" w:rsidRDefault="00021998">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998" w:rsidRDefault="0002199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lvl>
  </w:abstractNum>
  <w:abstractNum w:abstractNumId="1">
    <w:nsid w:val="018154B1"/>
    <w:multiLevelType w:val="multilevel"/>
    <w:tmpl w:val="7D9E73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2B806CB"/>
    <w:multiLevelType w:val="hybridMultilevel"/>
    <w:tmpl w:val="8E76ADA4"/>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6F87624"/>
    <w:multiLevelType w:val="hybridMultilevel"/>
    <w:tmpl w:val="A978CB8C"/>
    <w:lvl w:ilvl="0" w:tplc="911A27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5E4C7B"/>
    <w:multiLevelType w:val="hybridMultilevel"/>
    <w:tmpl w:val="D9CE3D5C"/>
    <w:lvl w:ilvl="0" w:tplc="515E10D4">
      <w:start w:val="1"/>
      <w:numFmt w:val="lowerLetter"/>
      <w:lvlText w:val="(%1)"/>
      <w:lvlJc w:val="left"/>
      <w:pPr>
        <w:ind w:left="644" w:hanging="360"/>
      </w:pPr>
      <w:rPr>
        <w:rFonts w:asciiTheme="majorHAnsi" w:eastAsiaTheme="minorEastAsia" w:hAnsiTheme="majorHAnsi" w:cstheme="majorHAnsi"/>
      </w:rPr>
    </w:lvl>
    <w:lvl w:ilvl="1" w:tplc="04090017">
      <w:start w:val="1"/>
      <w:numFmt w:val="aiueoFullWidth"/>
      <w:lvlText w:val="(%2)"/>
      <w:lvlJc w:val="left"/>
      <w:pPr>
        <w:ind w:left="1124" w:hanging="420"/>
      </w:pPr>
    </w:lvl>
    <w:lvl w:ilvl="2" w:tplc="04090011">
      <w:start w:val="1"/>
      <w:numFmt w:val="decimalEnclosedCircle"/>
      <w:lvlText w:val="%3"/>
      <w:lvlJc w:val="left"/>
      <w:pPr>
        <w:ind w:left="1544" w:hanging="420"/>
      </w:pPr>
    </w:lvl>
    <w:lvl w:ilvl="3" w:tplc="0409000F">
      <w:start w:val="1"/>
      <w:numFmt w:val="decimal"/>
      <w:lvlText w:val="%4."/>
      <w:lvlJc w:val="left"/>
      <w:pPr>
        <w:ind w:left="1964" w:hanging="420"/>
      </w:pPr>
    </w:lvl>
    <w:lvl w:ilvl="4" w:tplc="04090017">
      <w:start w:val="1"/>
      <w:numFmt w:val="aiueoFullWidth"/>
      <w:lvlText w:val="(%5)"/>
      <w:lvlJc w:val="left"/>
      <w:pPr>
        <w:ind w:left="2384" w:hanging="420"/>
      </w:pPr>
    </w:lvl>
    <w:lvl w:ilvl="5" w:tplc="04090011">
      <w:start w:val="1"/>
      <w:numFmt w:val="decimalEnclosedCircle"/>
      <w:lvlText w:val="%6"/>
      <w:lvlJc w:val="left"/>
      <w:pPr>
        <w:ind w:left="2804" w:hanging="420"/>
      </w:pPr>
    </w:lvl>
    <w:lvl w:ilvl="6" w:tplc="0409000F">
      <w:start w:val="1"/>
      <w:numFmt w:val="decimal"/>
      <w:lvlText w:val="%7."/>
      <w:lvlJc w:val="left"/>
      <w:pPr>
        <w:ind w:left="3224" w:hanging="420"/>
      </w:pPr>
    </w:lvl>
    <w:lvl w:ilvl="7" w:tplc="04090017">
      <w:start w:val="1"/>
      <w:numFmt w:val="aiueoFullWidth"/>
      <w:lvlText w:val="(%8)"/>
      <w:lvlJc w:val="left"/>
      <w:pPr>
        <w:ind w:left="3644" w:hanging="420"/>
      </w:pPr>
    </w:lvl>
    <w:lvl w:ilvl="8" w:tplc="04090011">
      <w:start w:val="1"/>
      <w:numFmt w:val="decimalEnclosedCircle"/>
      <w:lvlText w:val="%9"/>
      <w:lvlJc w:val="left"/>
      <w:pPr>
        <w:ind w:left="4064" w:hanging="420"/>
      </w:pPr>
    </w:lvl>
  </w:abstractNum>
  <w:abstractNum w:abstractNumId="5">
    <w:nsid w:val="0C0715EC"/>
    <w:multiLevelType w:val="hybridMultilevel"/>
    <w:tmpl w:val="67B88CF2"/>
    <w:lvl w:ilvl="0" w:tplc="84AA13C8">
      <w:start w:val="1"/>
      <w:numFmt w:val="decimal"/>
      <w:lvlText w:val="%1."/>
      <w:lvlJc w:val="left"/>
      <w:pPr>
        <w:ind w:left="644" w:hanging="360"/>
      </w:pPr>
      <w:rPr>
        <w:rFonts w:eastAsiaTheme="minorEastAsia" w:hint="default"/>
      </w:rPr>
    </w:lvl>
    <w:lvl w:ilvl="1" w:tplc="04090017" w:tentative="1">
      <w:start w:val="1"/>
      <w:numFmt w:val="aiueoFullWidth"/>
      <w:lvlText w:val="(%2)"/>
      <w:lvlJc w:val="left"/>
      <w:pPr>
        <w:ind w:left="983" w:hanging="420"/>
      </w:pPr>
    </w:lvl>
    <w:lvl w:ilvl="2" w:tplc="04090011" w:tentative="1">
      <w:start w:val="1"/>
      <w:numFmt w:val="decimalEnclosedCircle"/>
      <w:lvlText w:val="%3"/>
      <w:lvlJc w:val="left"/>
      <w:pPr>
        <w:ind w:left="1403" w:hanging="420"/>
      </w:pPr>
    </w:lvl>
    <w:lvl w:ilvl="3" w:tplc="0409000F" w:tentative="1">
      <w:start w:val="1"/>
      <w:numFmt w:val="decimal"/>
      <w:lvlText w:val="%4."/>
      <w:lvlJc w:val="left"/>
      <w:pPr>
        <w:ind w:left="1823" w:hanging="420"/>
      </w:pPr>
    </w:lvl>
    <w:lvl w:ilvl="4" w:tplc="04090017" w:tentative="1">
      <w:start w:val="1"/>
      <w:numFmt w:val="aiueoFullWidth"/>
      <w:lvlText w:val="(%5)"/>
      <w:lvlJc w:val="left"/>
      <w:pPr>
        <w:ind w:left="2243" w:hanging="420"/>
      </w:pPr>
    </w:lvl>
    <w:lvl w:ilvl="5" w:tplc="04090011" w:tentative="1">
      <w:start w:val="1"/>
      <w:numFmt w:val="decimalEnclosedCircle"/>
      <w:lvlText w:val="%6"/>
      <w:lvlJc w:val="left"/>
      <w:pPr>
        <w:ind w:left="2663" w:hanging="420"/>
      </w:pPr>
    </w:lvl>
    <w:lvl w:ilvl="6" w:tplc="0409000F" w:tentative="1">
      <w:start w:val="1"/>
      <w:numFmt w:val="decimal"/>
      <w:lvlText w:val="%7."/>
      <w:lvlJc w:val="left"/>
      <w:pPr>
        <w:ind w:left="3083" w:hanging="420"/>
      </w:pPr>
    </w:lvl>
    <w:lvl w:ilvl="7" w:tplc="04090017" w:tentative="1">
      <w:start w:val="1"/>
      <w:numFmt w:val="aiueoFullWidth"/>
      <w:lvlText w:val="(%8)"/>
      <w:lvlJc w:val="left"/>
      <w:pPr>
        <w:ind w:left="3503" w:hanging="420"/>
      </w:pPr>
    </w:lvl>
    <w:lvl w:ilvl="8" w:tplc="04090011" w:tentative="1">
      <w:start w:val="1"/>
      <w:numFmt w:val="decimalEnclosedCircle"/>
      <w:lvlText w:val="%9"/>
      <w:lvlJc w:val="left"/>
      <w:pPr>
        <w:ind w:left="3923" w:hanging="420"/>
      </w:pPr>
    </w:lvl>
  </w:abstractNum>
  <w:abstractNum w:abstractNumId="6">
    <w:nsid w:val="12EB7D2B"/>
    <w:multiLevelType w:val="multilevel"/>
    <w:tmpl w:val="C4301D34"/>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13BD61CB"/>
    <w:multiLevelType w:val="hybridMultilevel"/>
    <w:tmpl w:val="F2703D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6200A60"/>
    <w:multiLevelType w:val="hybridMultilevel"/>
    <w:tmpl w:val="E59E8D58"/>
    <w:lvl w:ilvl="0" w:tplc="FD6A5B5C">
      <w:start w:val="1"/>
      <w:numFmt w:val="lowerLetter"/>
      <w:lvlText w:val="(%1)"/>
      <w:lvlJc w:val="left"/>
      <w:pPr>
        <w:ind w:left="780" w:hanging="360"/>
      </w:pPr>
      <w:rPr>
        <w:rFonts w:asciiTheme="minorHAnsi" w:eastAsiaTheme="minorEastAsia" w:hAnsiTheme="minorHAnsi" w:cstheme="minorBidi"/>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9">
    <w:nsid w:val="2D512AB1"/>
    <w:multiLevelType w:val="hybridMultilevel"/>
    <w:tmpl w:val="F176ED16"/>
    <w:lvl w:ilvl="0" w:tplc="66206F8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F6A381C"/>
    <w:multiLevelType w:val="hybridMultilevel"/>
    <w:tmpl w:val="9D8213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19143A5"/>
    <w:multiLevelType w:val="hybridMultilevel"/>
    <w:tmpl w:val="AC886C06"/>
    <w:lvl w:ilvl="0" w:tplc="87A416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7838CC"/>
    <w:multiLevelType w:val="hybridMultilevel"/>
    <w:tmpl w:val="A89C1774"/>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5C846FE"/>
    <w:multiLevelType w:val="hybridMultilevel"/>
    <w:tmpl w:val="73E454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60F6954"/>
    <w:multiLevelType w:val="multilevel"/>
    <w:tmpl w:val="C2141776"/>
    <w:lvl w:ilvl="0">
      <w:start w:val="1"/>
      <w:numFmt w:val="upperLetter"/>
      <w:lvlText w:val="%1."/>
      <w:lvlJc w:val="left"/>
      <w:pPr>
        <w:ind w:left="390" w:hanging="390"/>
      </w:pPr>
      <w:rPr>
        <w:rFonts w:asciiTheme="minorHAnsi" w:eastAsia="MS PGothic" w:hAnsiTheme="minorHAnsi" w:cstheme="minorBidi"/>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47890FE4"/>
    <w:multiLevelType w:val="hybridMultilevel"/>
    <w:tmpl w:val="A31878A6"/>
    <w:lvl w:ilvl="0" w:tplc="03ECB83C">
      <w:start w:val="1"/>
      <w:numFmt w:val="lowerRoman"/>
      <w:lvlText w:val="(%1.)"/>
      <w:lvlJc w:val="left"/>
      <w:pPr>
        <w:ind w:left="840" w:hanging="420"/>
      </w:pPr>
      <w:rPr>
        <w:b w:val="0"/>
        <w:i w:val="0"/>
        <w:u w:val="non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nsid w:val="489B3546"/>
    <w:multiLevelType w:val="hybridMultilevel"/>
    <w:tmpl w:val="F1083E7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96D2FAF"/>
    <w:multiLevelType w:val="hybridMultilevel"/>
    <w:tmpl w:val="263AF210"/>
    <w:lvl w:ilvl="0" w:tplc="911A27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A166B7A"/>
    <w:multiLevelType w:val="multilevel"/>
    <w:tmpl w:val="6996344E"/>
    <w:lvl w:ilvl="0">
      <w:start w:val="4"/>
      <w:numFmt w:val="decimal"/>
      <w:lvlText w:val="%1."/>
      <w:lvlJc w:val="left"/>
      <w:pPr>
        <w:ind w:left="1004" w:hanging="360"/>
      </w:pPr>
      <w:rPr>
        <w:rFonts w:hint="default"/>
      </w:rPr>
    </w:lvl>
    <w:lvl w:ilvl="1">
      <w:start w:val="1"/>
      <w:numFmt w:val="decimal"/>
      <w:isLgl/>
      <w:lvlText w:val="%1.%2."/>
      <w:lvlJc w:val="left"/>
      <w:pPr>
        <w:ind w:left="1364" w:hanging="720"/>
      </w:pPr>
      <w:rPr>
        <w:rFonts w:asciiTheme="minorHAnsi" w:eastAsia="MS PGothic" w:hAnsiTheme="minorHAnsi" w:hint="default"/>
      </w:rPr>
    </w:lvl>
    <w:lvl w:ilvl="2">
      <w:start w:val="1"/>
      <w:numFmt w:val="decimal"/>
      <w:isLgl/>
      <w:lvlText w:val="%1.%2.%3."/>
      <w:lvlJc w:val="left"/>
      <w:pPr>
        <w:ind w:left="1364" w:hanging="720"/>
      </w:pPr>
      <w:rPr>
        <w:rFonts w:asciiTheme="minorHAnsi" w:eastAsia="MS PGothic" w:hAnsiTheme="minorHAnsi" w:hint="default"/>
      </w:rPr>
    </w:lvl>
    <w:lvl w:ilvl="3">
      <w:start w:val="1"/>
      <w:numFmt w:val="decimal"/>
      <w:isLgl/>
      <w:lvlText w:val="%1.%2.%3.%4."/>
      <w:lvlJc w:val="left"/>
      <w:pPr>
        <w:ind w:left="1724" w:hanging="1080"/>
      </w:pPr>
      <w:rPr>
        <w:rFonts w:asciiTheme="minorHAnsi" w:eastAsia="MS PGothic" w:hAnsiTheme="minorHAnsi" w:hint="default"/>
      </w:rPr>
    </w:lvl>
    <w:lvl w:ilvl="4">
      <w:start w:val="1"/>
      <w:numFmt w:val="decimal"/>
      <w:isLgl/>
      <w:lvlText w:val="%1.%2.%3.%4.%5."/>
      <w:lvlJc w:val="left"/>
      <w:pPr>
        <w:ind w:left="1724" w:hanging="1080"/>
      </w:pPr>
      <w:rPr>
        <w:rFonts w:asciiTheme="minorHAnsi" w:eastAsia="MS PGothic" w:hAnsiTheme="minorHAnsi" w:hint="default"/>
      </w:rPr>
    </w:lvl>
    <w:lvl w:ilvl="5">
      <w:start w:val="1"/>
      <w:numFmt w:val="decimal"/>
      <w:isLgl/>
      <w:lvlText w:val="%1.%2.%3.%4.%5.%6."/>
      <w:lvlJc w:val="left"/>
      <w:pPr>
        <w:ind w:left="2084" w:hanging="1440"/>
      </w:pPr>
      <w:rPr>
        <w:rFonts w:asciiTheme="minorHAnsi" w:eastAsia="MS PGothic" w:hAnsiTheme="minorHAnsi" w:hint="default"/>
      </w:rPr>
    </w:lvl>
    <w:lvl w:ilvl="6">
      <w:start w:val="1"/>
      <w:numFmt w:val="decimal"/>
      <w:isLgl/>
      <w:lvlText w:val="%1.%2.%3.%4.%5.%6.%7."/>
      <w:lvlJc w:val="left"/>
      <w:pPr>
        <w:ind w:left="2444" w:hanging="1800"/>
      </w:pPr>
      <w:rPr>
        <w:rFonts w:asciiTheme="minorHAnsi" w:eastAsia="MS PGothic" w:hAnsiTheme="minorHAnsi" w:hint="default"/>
      </w:rPr>
    </w:lvl>
    <w:lvl w:ilvl="7">
      <w:start w:val="1"/>
      <w:numFmt w:val="decimal"/>
      <w:isLgl/>
      <w:lvlText w:val="%1.%2.%3.%4.%5.%6.%7.%8."/>
      <w:lvlJc w:val="left"/>
      <w:pPr>
        <w:ind w:left="2444" w:hanging="1800"/>
      </w:pPr>
      <w:rPr>
        <w:rFonts w:asciiTheme="minorHAnsi" w:eastAsia="MS PGothic" w:hAnsiTheme="minorHAnsi" w:hint="default"/>
      </w:rPr>
    </w:lvl>
    <w:lvl w:ilvl="8">
      <w:start w:val="1"/>
      <w:numFmt w:val="decimal"/>
      <w:isLgl/>
      <w:lvlText w:val="%1.%2.%3.%4.%5.%6.%7.%8.%9."/>
      <w:lvlJc w:val="left"/>
      <w:pPr>
        <w:ind w:left="2804" w:hanging="2160"/>
      </w:pPr>
      <w:rPr>
        <w:rFonts w:asciiTheme="minorHAnsi" w:eastAsia="MS PGothic" w:hAnsiTheme="minorHAnsi" w:hint="default"/>
      </w:rPr>
    </w:lvl>
  </w:abstractNum>
  <w:abstractNum w:abstractNumId="19">
    <w:nsid w:val="4AEB69ED"/>
    <w:multiLevelType w:val="hybridMultilevel"/>
    <w:tmpl w:val="F47CBDC6"/>
    <w:lvl w:ilvl="0" w:tplc="6456B5E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B287610"/>
    <w:multiLevelType w:val="hybridMultilevel"/>
    <w:tmpl w:val="3D7E607E"/>
    <w:lvl w:ilvl="0" w:tplc="9DFEA696">
      <w:start w:val="4"/>
      <w:numFmt w:val="bullet"/>
      <w:lvlText w:val="-"/>
      <w:lvlJc w:val="left"/>
      <w:pPr>
        <w:tabs>
          <w:tab w:val="num" w:pos="420"/>
        </w:tabs>
        <w:ind w:left="420" w:hanging="420"/>
      </w:pPr>
      <w:rPr>
        <w:rFonts w:ascii="Century" w:eastAsia="MS Gothic" w:hAnsi="Century" w:cs="Arial"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nsid w:val="4EC05F68"/>
    <w:multiLevelType w:val="hybridMultilevel"/>
    <w:tmpl w:val="428A2C3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0117112"/>
    <w:multiLevelType w:val="hybridMultilevel"/>
    <w:tmpl w:val="81F87BD8"/>
    <w:lvl w:ilvl="0" w:tplc="682258E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4266FA1"/>
    <w:multiLevelType w:val="hybridMultilevel"/>
    <w:tmpl w:val="27EC0C08"/>
    <w:lvl w:ilvl="0" w:tplc="04090009">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4">
    <w:nsid w:val="57A6552F"/>
    <w:multiLevelType w:val="hybridMultilevel"/>
    <w:tmpl w:val="7F7C46E6"/>
    <w:lvl w:ilvl="0" w:tplc="03ECB83C">
      <w:start w:val="1"/>
      <w:numFmt w:val="lowerRoman"/>
      <w:lvlText w:val="(%1.)"/>
      <w:lvlJc w:val="left"/>
      <w:pPr>
        <w:ind w:left="840" w:hanging="420"/>
      </w:pPr>
      <w:rPr>
        <w:b w:val="0"/>
        <w:i w:val="0"/>
        <w:u w:val="non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5">
    <w:nsid w:val="57BC2172"/>
    <w:multiLevelType w:val="multilevel"/>
    <w:tmpl w:val="E292BB2E"/>
    <w:lvl w:ilvl="0">
      <w:start w:val="1"/>
      <w:numFmt w:val="decimal"/>
      <w:lvlText w:val="%1."/>
      <w:lvlJc w:val="left"/>
      <w:pPr>
        <w:ind w:left="360" w:hanging="360"/>
      </w:pPr>
      <w:rPr>
        <w:rFonts w:eastAsia="MS PGothic" w:hint="default"/>
        <w:sz w:val="32"/>
        <w:u w:val="none"/>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596E076D"/>
    <w:multiLevelType w:val="hybridMultilevel"/>
    <w:tmpl w:val="7D5EE8DA"/>
    <w:lvl w:ilvl="0" w:tplc="BD0E3982">
      <w:start w:val="4"/>
      <w:numFmt w:val="decimal"/>
      <w:lvlText w:val="%1."/>
      <w:lvlJc w:val="left"/>
      <w:pPr>
        <w:ind w:left="927" w:hanging="360"/>
      </w:pPr>
      <w:rPr>
        <w:rFonts w:hint="default"/>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27">
    <w:nsid w:val="5D263C50"/>
    <w:multiLevelType w:val="hybridMultilevel"/>
    <w:tmpl w:val="702E2070"/>
    <w:lvl w:ilvl="0" w:tplc="D8D64336">
      <w:start w:val="1"/>
      <w:numFmt w:val="decimal"/>
      <w:lvlText w:val="(%1)"/>
      <w:lvlJc w:val="left"/>
      <w:pPr>
        <w:ind w:left="780" w:hanging="360"/>
      </w:pPr>
      <w:rPr>
        <w:rFonts w:hint="default"/>
      </w:rPr>
    </w:lvl>
    <w:lvl w:ilvl="1" w:tplc="DA3258C8">
      <w:start w:val="4"/>
      <w:numFmt w:val="upperLetter"/>
      <w:lvlText w:val="%2."/>
      <w:lvlJc w:val="left"/>
      <w:pPr>
        <w:ind w:left="1200" w:hanging="360"/>
      </w:pPr>
      <w:rPr>
        <w:rFonts w:hint="default"/>
      </w:r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nsid w:val="5E861630"/>
    <w:multiLevelType w:val="hybridMultilevel"/>
    <w:tmpl w:val="3BC45F30"/>
    <w:lvl w:ilvl="0" w:tplc="D21293B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27D1DC8"/>
    <w:multiLevelType w:val="hybridMultilevel"/>
    <w:tmpl w:val="2B76BE02"/>
    <w:lvl w:ilvl="0" w:tplc="66206F8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2814C9D"/>
    <w:multiLevelType w:val="hybridMultilevel"/>
    <w:tmpl w:val="BD34F2F0"/>
    <w:lvl w:ilvl="0" w:tplc="47307960">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1">
    <w:nsid w:val="63D52E24"/>
    <w:multiLevelType w:val="singleLevel"/>
    <w:tmpl w:val="382E8E6C"/>
    <w:lvl w:ilvl="0">
      <w:start w:val="1"/>
      <w:numFmt w:val="decimal"/>
      <w:lvlText w:val="%1."/>
      <w:lvlJc w:val="left"/>
      <w:pPr>
        <w:tabs>
          <w:tab w:val="num" w:pos="720"/>
        </w:tabs>
        <w:ind w:left="720" w:hanging="720"/>
      </w:pPr>
      <w:rPr>
        <w:rFonts w:hint="default"/>
      </w:rPr>
    </w:lvl>
  </w:abstractNum>
  <w:abstractNum w:abstractNumId="32">
    <w:nsid w:val="689F761F"/>
    <w:multiLevelType w:val="hybridMultilevel"/>
    <w:tmpl w:val="2640AA00"/>
    <w:lvl w:ilvl="0" w:tplc="2A4C158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A545AD5"/>
    <w:multiLevelType w:val="hybridMultilevel"/>
    <w:tmpl w:val="C2803B4E"/>
    <w:lvl w:ilvl="0" w:tplc="707818E0">
      <w:start w:val="1"/>
      <w:numFmt w:val="bullet"/>
      <w:pStyle w:val="ListParagraph"/>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6DCF60B9"/>
    <w:multiLevelType w:val="multilevel"/>
    <w:tmpl w:val="A4084E1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72016F75"/>
    <w:multiLevelType w:val="hybridMultilevel"/>
    <w:tmpl w:val="3932890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3915537"/>
    <w:multiLevelType w:val="hybridMultilevel"/>
    <w:tmpl w:val="2F74F0DC"/>
    <w:lvl w:ilvl="0" w:tplc="66206F8C">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nsid w:val="7A2B1F48"/>
    <w:multiLevelType w:val="hybridMultilevel"/>
    <w:tmpl w:val="99249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524224"/>
    <w:multiLevelType w:val="hybridMultilevel"/>
    <w:tmpl w:val="A81CE3F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BAA7F12"/>
    <w:multiLevelType w:val="hybridMultilevel"/>
    <w:tmpl w:val="9DFAF4B6"/>
    <w:lvl w:ilvl="0" w:tplc="DAB00D04">
      <w:start w:val="1"/>
      <w:numFmt w:val="decimal"/>
      <w:lvlText w:val="(%1)"/>
      <w:lvlJc w:val="left"/>
      <w:pPr>
        <w:ind w:left="800" w:hanging="360"/>
      </w:pPr>
      <w:rPr>
        <w:rFonts w:eastAsia="MS PGothic" w:hint="default"/>
        <w:u w:val="none"/>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40">
    <w:nsid w:val="7CE82EDE"/>
    <w:multiLevelType w:val="hybridMultilevel"/>
    <w:tmpl w:val="52D64316"/>
    <w:lvl w:ilvl="0" w:tplc="968AAC66">
      <w:start w:val="1"/>
      <w:numFmt w:val="decimal"/>
      <w:lvlText w:val="%1."/>
      <w:lvlJc w:val="left"/>
      <w:pPr>
        <w:ind w:left="863" w:hanging="360"/>
      </w:pPr>
      <w:rPr>
        <w:rFonts w:hint="default"/>
      </w:rPr>
    </w:lvl>
    <w:lvl w:ilvl="1" w:tplc="04090017" w:tentative="1">
      <w:start w:val="1"/>
      <w:numFmt w:val="aiueoFullWidth"/>
      <w:lvlText w:val="(%2)"/>
      <w:lvlJc w:val="left"/>
      <w:pPr>
        <w:ind w:left="1343" w:hanging="420"/>
      </w:pPr>
    </w:lvl>
    <w:lvl w:ilvl="2" w:tplc="04090011" w:tentative="1">
      <w:start w:val="1"/>
      <w:numFmt w:val="decimalEnclosedCircle"/>
      <w:lvlText w:val="%3"/>
      <w:lvlJc w:val="left"/>
      <w:pPr>
        <w:ind w:left="1763" w:hanging="420"/>
      </w:pPr>
    </w:lvl>
    <w:lvl w:ilvl="3" w:tplc="0409000F" w:tentative="1">
      <w:start w:val="1"/>
      <w:numFmt w:val="decimal"/>
      <w:lvlText w:val="%4."/>
      <w:lvlJc w:val="left"/>
      <w:pPr>
        <w:ind w:left="2183" w:hanging="420"/>
      </w:pPr>
    </w:lvl>
    <w:lvl w:ilvl="4" w:tplc="04090017" w:tentative="1">
      <w:start w:val="1"/>
      <w:numFmt w:val="aiueoFullWidth"/>
      <w:lvlText w:val="(%5)"/>
      <w:lvlJc w:val="left"/>
      <w:pPr>
        <w:ind w:left="2603" w:hanging="420"/>
      </w:pPr>
    </w:lvl>
    <w:lvl w:ilvl="5" w:tplc="04090011" w:tentative="1">
      <w:start w:val="1"/>
      <w:numFmt w:val="decimalEnclosedCircle"/>
      <w:lvlText w:val="%6"/>
      <w:lvlJc w:val="left"/>
      <w:pPr>
        <w:ind w:left="3023" w:hanging="420"/>
      </w:pPr>
    </w:lvl>
    <w:lvl w:ilvl="6" w:tplc="0409000F" w:tentative="1">
      <w:start w:val="1"/>
      <w:numFmt w:val="decimal"/>
      <w:lvlText w:val="%7."/>
      <w:lvlJc w:val="left"/>
      <w:pPr>
        <w:ind w:left="3443" w:hanging="420"/>
      </w:pPr>
    </w:lvl>
    <w:lvl w:ilvl="7" w:tplc="04090017" w:tentative="1">
      <w:start w:val="1"/>
      <w:numFmt w:val="aiueoFullWidth"/>
      <w:lvlText w:val="(%8)"/>
      <w:lvlJc w:val="left"/>
      <w:pPr>
        <w:ind w:left="3863" w:hanging="420"/>
      </w:pPr>
    </w:lvl>
    <w:lvl w:ilvl="8" w:tplc="04090011" w:tentative="1">
      <w:start w:val="1"/>
      <w:numFmt w:val="decimalEnclosedCircle"/>
      <w:lvlText w:val="%9"/>
      <w:lvlJc w:val="left"/>
      <w:pPr>
        <w:ind w:left="4283" w:hanging="420"/>
      </w:pPr>
    </w:lvl>
  </w:abstractNum>
  <w:abstractNum w:abstractNumId="41">
    <w:nsid w:val="7F912686"/>
    <w:multiLevelType w:val="hybridMultilevel"/>
    <w:tmpl w:val="26640FCE"/>
    <w:lvl w:ilvl="0" w:tplc="D6A8650E">
      <w:start w:val="1"/>
      <w:numFmt w:val="decimal"/>
      <w:lvlText w:val="%1."/>
      <w:lvlJc w:val="left"/>
      <w:pPr>
        <w:ind w:left="578" w:hanging="360"/>
      </w:pPr>
      <w:rPr>
        <w:rFonts w:hint="default"/>
      </w:rPr>
    </w:lvl>
    <w:lvl w:ilvl="1" w:tplc="04090017" w:tentative="1">
      <w:start w:val="1"/>
      <w:numFmt w:val="aiueoFullWidth"/>
      <w:lvlText w:val="(%2)"/>
      <w:lvlJc w:val="left"/>
      <w:pPr>
        <w:ind w:left="1058" w:hanging="420"/>
      </w:pPr>
    </w:lvl>
    <w:lvl w:ilvl="2" w:tplc="04090011" w:tentative="1">
      <w:start w:val="1"/>
      <w:numFmt w:val="decimalEnclosedCircle"/>
      <w:lvlText w:val="%3"/>
      <w:lvlJc w:val="left"/>
      <w:pPr>
        <w:ind w:left="1478" w:hanging="420"/>
      </w:pPr>
    </w:lvl>
    <w:lvl w:ilvl="3" w:tplc="0409000F" w:tentative="1">
      <w:start w:val="1"/>
      <w:numFmt w:val="decimal"/>
      <w:lvlText w:val="%4."/>
      <w:lvlJc w:val="left"/>
      <w:pPr>
        <w:ind w:left="1898" w:hanging="420"/>
      </w:pPr>
    </w:lvl>
    <w:lvl w:ilvl="4" w:tplc="04090017" w:tentative="1">
      <w:start w:val="1"/>
      <w:numFmt w:val="aiueoFullWidth"/>
      <w:lvlText w:val="(%5)"/>
      <w:lvlJc w:val="left"/>
      <w:pPr>
        <w:ind w:left="2318" w:hanging="420"/>
      </w:pPr>
    </w:lvl>
    <w:lvl w:ilvl="5" w:tplc="04090011" w:tentative="1">
      <w:start w:val="1"/>
      <w:numFmt w:val="decimalEnclosedCircle"/>
      <w:lvlText w:val="%6"/>
      <w:lvlJc w:val="left"/>
      <w:pPr>
        <w:ind w:left="2738" w:hanging="420"/>
      </w:pPr>
    </w:lvl>
    <w:lvl w:ilvl="6" w:tplc="0409000F" w:tentative="1">
      <w:start w:val="1"/>
      <w:numFmt w:val="decimal"/>
      <w:lvlText w:val="%7."/>
      <w:lvlJc w:val="left"/>
      <w:pPr>
        <w:ind w:left="3158" w:hanging="420"/>
      </w:pPr>
    </w:lvl>
    <w:lvl w:ilvl="7" w:tplc="04090017" w:tentative="1">
      <w:start w:val="1"/>
      <w:numFmt w:val="aiueoFullWidth"/>
      <w:lvlText w:val="(%8)"/>
      <w:lvlJc w:val="left"/>
      <w:pPr>
        <w:ind w:left="3578" w:hanging="420"/>
      </w:pPr>
    </w:lvl>
    <w:lvl w:ilvl="8" w:tplc="04090011" w:tentative="1">
      <w:start w:val="1"/>
      <w:numFmt w:val="decimalEnclosedCircle"/>
      <w:lvlText w:val="%9"/>
      <w:lvlJc w:val="left"/>
      <w:pPr>
        <w:ind w:left="3998" w:hanging="420"/>
      </w:pPr>
    </w:lvl>
  </w:abstractNum>
  <w:num w:numId="1">
    <w:abstractNumId w:val="8"/>
  </w:num>
  <w:num w:numId="2">
    <w:abstractNumId w:val="33"/>
  </w:num>
  <w:num w:numId="3">
    <w:abstractNumId w:val="39"/>
  </w:num>
  <w:num w:numId="4">
    <w:abstractNumId w:val="25"/>
  </w:num>
  <w:num w:numId="5">
    <w:abstractNumId w:val="14"/>
  </w:num>
  <w:num w:numId="6">
    <w:abstractNumId w:val="41"/>
  </w:num>
  <w:num w:numId="7">
    <w:abstractNumId w:val="1"/>
  </w:num>
  <w:num w:numId="8">
    <w:abstractNumId w:val="17"/>
  </w:num>
  <w:num w:numId="9">
    <w:abstractNumId w:val="28"/>
  </w:num>
  <w:num w:numId="10">
    <w:abstractNumId w:val="6"/>
  </w:num>
  <w:num w:numId="11">
    <w:abstractNumId w:val="12"/>
  </w:num>
  <w:num w:numId="12">
    <w:abstractNumId w:val="30"/>
  </w:num>
  <w:num w:numId="13">
    <w:abstractNumId w:val="27"/>
  </w:num>
  <w:num w:numId="14">
    <w:abstractNumId w:val="33"/>
  </w:num>
  <w:num w:numId="15">
    <w:abstractNumId w:val="33"/>
  </w:num>
  <w:num w:numId="16">
    <w:abstractNumId w:val="3"/>
  </w:num>
  <w:num w:numId="17">
    <w:abstractNumId w:val="29"/>
  </w:num>
  <w:num w:numId="18">
    <w:abstractNumId w:val="2"/>
  </w:num>
  <w:num w:numId="19">
    <w:abstractNumId w:val="10"/>
  </w:num>
  <w:num w:numId="20">
    <w:abstractNumId w:val="7"/>
  </w:num>
  <w:num w:numId="21">
    <w:abstractNumId w:val="13"/>
  </w:num>
  <w:num w:numId="22">
    <w:abstractNumId w:val="35"/>
  </w:num>
  <w:num w:numId="23">
    <w:abstractNumId w:val="36"/>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16"/>
  </w:num>
  <w:num w:numId="27">
    <w:abstractNumId w:val="34"/>
  </w:num>
  <w:num w:numId="28">
    <w:abstractNumId w:val="9"/>
  </w:num>
  <w:num w:numId="29">
    <w:abstractNumId w:val="15"/>
  </w:num>
  <w:num w:numId="30">
    <w:abstractNumId w:val="23"/>
  </w:num>
  <w:num w:numId="31">
    <w:abstractNumId w:val="24"/>
  </w:num>
  <w:num w:numId="32">
    <w:abstractNumId w:val="33"/>
  </w:num>
  <w:num w:numId="33">
    <w:abstractNumId w:val="11"/>
  </w:num>
  <w:num w:numId="34">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5">
    <w:abstractNumId w:val="5"/>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6"/>
  </w:num>
  <w:num w:numId="41">
    <w:abstractNumId w:val="31"/>
  </w:num>
  <w:num w:numId="42">
    <w:abstractNumId w:val="40"/>
  </w:num>
  <w:num w:numId="43">
    <w:abstractNumId w:val="21"/>
  </w:num>
  <w:num w:numId="44">
    <w:abstractNumId w:val="33"/>
  </w:num>
  <w:num w:numId="45">
    <w:abstractNumId w:val="32"/>
  </w:num>
  <w:num w:numId="46">
    <w:abstractNumId w:val="37"/>
  </w:num>
  <w:num w:numId="47">
    <w:abstractNumId w:val="3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
  <w:removePersonalInformation/>
  <w:removeDateAndTime/>
  <w:embedSystemFonts/>
  <w:bordersDoNotSurroundHeader/>
  <w:bordersDoNotSurroundFooter/>
  <w:attachedTemplate r:id="rId1"/>
  <w:stylePaneFormatFilter w:val="3F01"/>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7170">
      <v:textbox inset="5.85pt,.7pt,5.85pt,.7pt"/>
    </o:shapedefaults>
    <o:shapelayout v:ext="edit">
      <o:idmap v:ext="edit" data="6"/>
    </o:shapelayout>
  </w:hdrShapeDefaults>
  <w:footnotePr>
    <w:footnote w:id="0"/>
    <w:footnote w:id="1"/>
    <w:footnote w:id="2"/>
  </w:footnotePr>
  <w:endnotePr>
    <w:endnote w:id="0"/>
    <w:endnote w:id="1"/>
  </w:endnotePr>
  <w:compat>
    <w:useFELayout/>
  </w:compat>
  <w:rsids>
    <w:rsidRoot w:val="005C0E98"/>
    <w:rsid w:val="00000305"/>
    <w:rsid w:val="00000504"/>
    <w:rsid w:val="00000524"/>
    <w:rsid w:val="00001F28"/>
    <w:rsid w:val="0000243D"/>
    <w:rsid w:val="00002EC9"/>
    <w:rsid w:val="00010053"/>
    <w:rsid w:val="000104DF"/>
    <w:rsid w:val="00010E4E"/>
    <w:rsid w:val="0002014A"/>
    <w:rsid w:val="00021321"/>
    <w:rsid w:val="00021998"/>
    <w:rsid w:val="000219F2"/>
    <w:rsid w:val="00024DE2"/>
    <w:rsid w:val="00030266"/>
    <w:rsid w:val="00033F9B"/>
    <w:rsid w:val="00035675"/>
    <w:rsid w:val="00041FA6"/>
    <w:rsid w:val="00044B17"/>
    <w:rsid w:val="00045D72"/>
    <w:rsid w:val="00052BB4"/>
    <w:rsid w:val="00071134"/>
    <w:rsid w:val="000725FB"/>
    <w:rsid w:val="0007269D"/>
    <w:rsid w:val="00074222"/>
    <w:rsid w:val="00075FB5"/>
    <w:rsid w:val="000825B0"/>
    <w:rsid w:val="00084D04"/>
    <w:rsid w:val="000850FC"/>
    <w:rsid w:val="00090385"/>
    <w:rsid w:val="00092630"/>
    <w:rsid w:val="000A0381"/>
    <w:rsid w:val="000A0397"/>
    <w:rsid w:val="000B309C"/>
    <w:rsid w:val="000B4DA0"/>
    <w:rsid w:val="000B53B2"/>
    <w:rsid w:val="000B5830"/>
    <w:rsid w:val="000B6460"/>
    <w:rsid w:val="000C06CE"/>
    <w:rsid w:val="000C6FC9"/>
    <w:rsid w:val="000C76E4"/>
    <w:rsid w:val="000D3CFF"/>
    <w:rsid w:val="000D72B6"/>
    <w:rsid w:val="000E0E5F"/>
    <w:rsid w:val="000E1F82"/>
    <w:rsid w:val="000E27C7"/>
    <w:rsid w:val="000E3B44"/>
    <w:rsid w:val="000E568D"/>
    <w:rsid w:val="000F34D4"/>
    <w:rsid w:val="000F3A3C"/>
    <w:rsid w:val="000F6159"/>
    <w:rsid w:val="0010043F"/>
    <w:rsid w:val="001058C0"/>
    <w:rsid w:val="001102DB"/>
    <w:rsid w:val="00125087"/>
    <w:rsid w:val="001255F9"/>
    <w:rsid w:val="00136961"/>
    <w:rsid w:val="0014073E"/>
    <w:rsid w:val="00143162"/>
    <w:rsid w:val="00146913"/>
    <w:rsid w:val="00146DFC"/>
    <w:rsid w:val="0015042D"/>
    <w:rsid w:val="00150680"/>
    <w:rsid w:val="0015085C"/>
    <w:rsid w:val="00150CDD"/>
    <w:rsid w:val="001522C6"/>
    <w:rsid w:val="00160D01"/>
    <w:rsid w:val="00171837"/>
    <w:rsid w:val="00171A04"/>
    <w:rsid w:val="0017488E"/>
    <w:rsid w:val="0017501D"/>
    <w:rsid w:val="0017538B"/>
    <w:rsid w:val="0017622B"/>
    <w:rsid w:val="0018211E"/>
    <w:rsid w:val="00182760"/>
    <w:rsid w:val="001874D6"/>
    <w:rsid w:val="00187BF5"/>
    <w:rsid w:val="0019026D"/>
    <w:rsid w:val="00191ADF"/>
    <w:rsid w:val="00194E91"/>
    <w:rsid w:val="001A01A1"/>
    <w:rsid w:val="001A3D9F"/>
    <w:rsid w:val="001A680F"/>
    <w:rsid w:val="001A7A0E"/>
    <w:rsid w:val="001B540A"/>
    <w:rsid w:val="001B61BC"/>
    <w:rsid w:val="001C66BB"/>
    <w:rsid w:val="001D0048"/>
    <w:rsid w:val="001D4648"/>
    <w:rsid w:val="001D5C0A"/>
    <w:rsid w:val="001D78F1"/>
    <w:rsid w:val="001E0899"/>
    <w:rsid w:val="001E2E6E"/>
    <w:rsid w:val="001E54B6"/>
    <w:rsid w:val="001E6F99"/>
    <w:rsid w:val="001F187C"/>
    <w:rsid w:val="001F508F"/>
    <w:rsid w:val="00200923"/>
    <w:rsid w:val="00203E92"/>
    <w:rsid w:val="00204468"/>
    <w:rsid w:val="00210832"/>
    <w:rsid w:val="00210B0A"/>
    <w:rsid w:val="002156D6"/>
    <w:rsid w:val="00216D0C"/>
    <w:rsid w:val="00222555"/>
    <w:rsid w:val="00241A7B"/>
    <w:rsid w:val="00243A72"/>
    <w:rsid w:val="00245106"/>
    <w:rsid w:val="002455DC"/>
    <w:rsid w:val="00255C8A"/>
    <w:rsid w:val="00256C43"/>
    <w:rsid w:val="00260377"/>
    <w:rsid w:val="0026129C"/>
    <w:rsid w:val="00263369"/>
    <w:rsid w:val="00267F18"/>
    <w:rsid w:val="00271D0A"/>
    <w:rsid w:val="00277A8B"/>
    <w:rsid w:val="002808E2"/>
    <w:rsid w:val="00281092"/>
    <w:rsid w:val="00281E4D"/>
    <w:rsid w:val="00284C81"/>
    <w:rsid w:val="0028608C"/>
    <w:rsid w:val="002913C5"/>
    <w:rsid w:val="00292CE8"/>
    <w:rsid w:val="002A07CB"/>
    <w:rsid w:val="002A58DE"/>
    <w:rsid w:val="002B0AC7"/>
    <w:rsid w:val="002C2ED9"/>
    <w:rsid w:val="002C5511"/>
    <w:rsid w:val="002C58A4"/>
    <w:rsid w:val="002D6691"/>
    <w:rsid w:val="002E065E"/>
    <w:rsid w:val="002E1DA3"/>
    <w:rsid w:val="002E4A6A"/>
    <w:rsid w:val="002F116B"/>
    <w:rsid w:val="002F26D7"/>
    <w:rsid w:val="002F44A9"/>
    <w:rsid w:val="002F5576"/>
    <w:rsid w:val="00313D16"/>
    <w:rsid w:val="00313DB4"/>
    <w:rsid w:val="00321BF5"/>
    <w:rsid w:val="00322D4D"/>
    <w:rsid w:val="00324164"/>
    <w:rsid w:val="00325B88"/>
    <w:rsid w:val="003336A0"/>
    <w:rsid w:val="0033672A"/>
    <w:rsid w:val="00337226"/>
    <w:rsid w:val="0034244F"/>
    <w:rsid w:val="00347F08"/>
    <w:rsid w:val="0035002C"/>
    <w:rsid w:val="00356D31"/>
    <w:rsid w:val="00357489"/>
    <w:rsid w:val="0036070A"/>
    <w:rsid w:val="003658BA"/>
    <w:rsid w:val="00365B19"/>
    <w:rsid w:val="0037530E"/>
    <w:rsid w:val="00381B30"/>
    <w:rsid w:val="0038211D"/>
    <w:rsid w:val="00383A3E"/>
    <w:rsid w:val="003866F7"/>
    <w:rsid w:val="003A2C73"/>
    <w:rsid w:val="003A2CAB"/>
    <w:rsid w:val="003A33C1"/>
    <w:rsid w:val="003A3458"/>
    <w:rsid w:val="003A3AAC"/>
    <w:rsid w:val="003A746B"/>
    <w:rsid w:val="003B48ED"/>
    <w:rsid w:val="003B620C"/>
    <w:rsid w:val="003C158A"/>
    <w:rsid w:val="003C15C9"/>
    <w:rsid w:val="003C6F82"/>
    <w:rsid w:val="003D11B8"/>
    <w:rsid w:val="003D3514"/>
    <w:rsid w:val="003D7489"/>
    <w:rsid w:val="003E058C"/>
    <w:rsid w:val="003E09F8"/>
    <w:rsid w:val="003E61A1"/>
    <w:rsid w:val="003F0415"/>
    <w:rsid w:val="003F194C"/>
    <w:rsid w:val="003F5184"/>
    <w:rsid w:val="003F54D1"/>
    <w:rsid w:val="003F5A25"/>
    <w:rsid w:val="0040155A"/>
    <w:rsid w:val="00412E4B"/>
    <w:rsid w:val="00413E8B"/>
    <w:rsid w:val="00420648"/>
    <w:rsid w:val="00421648"/>
    <w:rsid w:val="00422AC5"/>
    <w:rsid w:val="00423C69"/>
    <w:rsid w:val="0043403B"/>
    <w:rsid w:val="00442B9A"/>
    <w:rsid w:val="004506E2"/>
    <w:rsid w:val="00453586"/>
    <w:rsid w:val="00456BE2"/>
    <w:rsid w:val="00461C3D"/>
    <w:rsid w:val="00465C81"/>
    <w:rsid w:val="00465E09"/>
    <w:rsid w:val="004702FE"/>
    <w:rsid w:val="00470500"/>
    <w:rsid w:val="004707F8"/>
    <w:rsid w:val="00472711"/>
    <w:rsid w:val="00472BDB"/>
    <w:rsid w:val="0048016E"/>
    <w:rsid w:val="0048231A"/>
    <w:rsid w:val="00484B53"/>
    <w:rsid w:val="004855B6"/>
    <w:rsid w:val="004864FA"/>
    <w:rsid w:val="00490570"/>
    <w:rsid w:val="00493C6E"/>
    <w:rsid w:val="004944A3"/>
    <w:rsid w:val="0049781A"/>
    <w:rsid w:val="004A17CF"/>
    <w:rsid w:val="004A51BD"/>
    <w:rsid w:val="004B5C3A"/>
    <w:rsid w:val="004C6F35"/>
    <w:rsid w:val="004C6FCE"/>
    <w:rsid w:val="004D6BEC"/>
    <w:rsid w:val="004D786E"/>
    <w:rsid w:val="004E02EB"/>
    <w:rsid w:val="004E6FD7"/>
    <w:rsid w:val="004E7147"/>
    <w:rsid w:val="004E798E"/>
    <w:rsid w:val="004F3E44"/>
    <w:rsid w:val="004F3F1F"/>
    <w:rsid w:val="004F6B39"/>
    <w:rsid w:val="004F7565"/>
    <w:rsid w:val="005045A9"/>
    <w:rsid w:val="005140FB"/>
    <w:rsid w:val="00515EC0"/>
    <w:rsid w:val="00521D31"/>
    <w:rsid w:val="00521FF5"/>
    <w:rsid w:val="00525EEF"/>
    <w:rsid w:val="005262A5"/>
    <w:rsid w:val="00533EFE"/>
    <w:rsid w:val="005346C4"/>
    <w:rsid w:val="00541C1E"/>
    <w:rsid w:val="00544F18"/>
    <w:rsid w:val="0054794E"/>
    <w:rsid w:val="0055141F"/>
    <w:rsid w:val="00562138"/>
    <w:rsid w:val="00563E90"/>
    <w:rsid w:val="0056657B"/>
    <w:rsid w:val="00570E86"/>
    <w:rsid w:val="0057148E"/>
    <w:rsid w:val="005748B0"/>
    <w:rsid w:val="00574A26"/>
    <w:rsid w:val="00576707"/>
    <w:rsid w:val="00576FA2"/>
    <w:rsid w:val="00580BE3"/>
    <w:rsid w:val="00585FE0"/>
    <w:rsid w:val="005A09F0"/>
    <w:rsid w:val="005A74FB"/>
    <w:rsid w:val="005A7659"/>
    <w:rsid w:val="005B0E04"/>
    <w:rsid w:val="005B44B6"/>
    <w:rsid w:val="005B47EF"/>
    <w:rsid w:val="005C0E98"/>
    <w:rsid w:val="005C0F56"/>
    <w:rsid w:val="005C2835"/>
    <w:rsid w:val="005C4424"/>
    <w:rsid w:val="005C56BA"/>
    <w:rsid w:val="005C7FB2"/>
    <w:rsid w:val="005D3B74"/>
    <w:rsid w:val="005E0E83"/>
    <w:rsid w:val="005E3214"/>
    <w:rsid w:val="005E6AF1"/>
    <w:rsid w:val="005F3B8D"/>
    <w:rsid w:val="005F54D0"/>
    <w:rsid w:val="006004D9"/>
    <w:rsid w:val="00604C78"/>
    <w:rsid w:val="00605BC6"/>
    <w:rsid w:val="00605C0A"/>
    <w:rsid w:val="006202C8"/>
    <w:rsid w:val="00634D96"/>
    <w:rsid w:val="006467CB"/>
    <w:rsid w:val="00650AF0"/>
    <w:rsid w:val="00651C39"/>
    <w:rsid w:val="00660DF0"/>
    <w:rsid w:val="0066736D"/>
    <w:rsid w:val="00667439"/>
    <w:rsid w:val="00667555"/>
    <w:rsid w:val="0067479D"/>
    <w:rsid w:val="006752E9"/>
    <w:rsid w:val="00676270"/>
    <w:rsid w:val="00676A7F"/>
    <w:rsid w:val="00683EEA"/>
    <w:rsid w:val="006930CC"/>
    <w:rsid w:val="00694991"/>
    <w:rsid w:val="00697967"/>
    <w:rsid w:val="00697ACE"/>
    <w:rsid w:val="006A63DA"/>
    <w:rsid w:val="006A6D3C"/>
    <w:rsid w:val="006B7F76"/>
    <w:rsid w:val="006C05FD"/>
    <w:rsid w:val="006C263D"/>
    <w:rsid w:val="006C6D5B"/>
    <w:rsid w:val="006D10F3"/>
    <w:rsid w:val="006D197C"/>
    <w:rsid w:val="006D3EE7"/>
    <w:rsid w:val="006E0F82"/>
    <w:rsid w:val="006E6D6C"/>
    <w:rsid w:val="006E6EA6"/>
    <w:rsid w:val="006F259C"/>
    <w:rsid w:val="007013C9"/>
    <w:rsid w:val="00703BDD"/>
    <w:rsid w:val="007142A7"/>
    <w:rsid w:val="00721855"/>
    <w:rsid w:val="007235BF"/>
    <w:rsid w:val="0072442B"/>
    <w:rsid w:val="007268E8"/>
    <w:rsid w:val="00730123"/>
    <w:rsid w:val="00736B2D"/>
    <w:rsid w:val="007434FE"/>
    <w:rsid w:val="00745ADF"/>
    <w:rsid w:val="00751C04"/>
    <w:rsid w:val="00751EA4"/>
    <w:rsid w:val="00752BF4"/>
    <w:rsid w:val="007545F8"/>
    <w:rsid w:val="007556A9"/>
    <w:rsid w:val="00756F3E"/>
    <w:rsid w:val="00760A1E"/>
    <w:rsid w:val="00760DC5"/>
    <w:rsid w:val="00761B4D"/>
    <w:rsid w:val="00762FD9"/>
    <w:rsid w:val="00764F61"/>
    <w:rsid w:val="00767D84"/>
    <w:rsid w:val="00772F34"/>
    <w:rsid w:val="0077621C"/>
    <w:rsid w:val="00780E8C"/>
    <w:rsid w:val="00785966"/>
    <w:rsid w:val="00785BFB"/>
    <w:rsid w:val="007868EE"/>
    <w:rsid w:val="00791958"/>
    <w:rsid w:val="00795DB8"/>
    <w:rsid w:val="007A3C8C"/>
    <w:rsid w:val="007A50F0"/>
    <w:rsid w:val="007B0F75"/>
    <w:rsid w:val="007B1A44"/>
    <w:rsid w:val="007B66F4"/>
    <w:rsid w:val="007C12CA"/>
    <w:rsid w:val="007C780B"/>
    <w:rsid w:val="007D3772"/>
    <w:rsid w:val="007D7972"/>
    <w:rsid w:val="007E1EA3"/>
    <w:rsid w:val="007E3EA5"/>
    <w:rsid w:val="007E3EC4"/>
    <w:rsid w:val="007E71B5"/>
    <w:rsid w:val="007F1C2B"/>
    <w:rsid w:val="007F5154"/>
    <w:rsid w:val="00802939"/>
    <w:rsid w:val="00803069"/>
    <w:rsid w:val="00804A16"/>
    <w:rsid w:val="00812EBA"/>
    <w:rsid w:val="008148D4"/>
    <w:rsid w:val="0081678F"/>
    <w:rsid w:val="00816CE9"/>
    <w:rsid w:val="00825674"/>
    <w:rsid w:val="0082686A"/>
    <w:rsid w:val="008325AE"/>
    <w:rsid w:val="0084007A"/>
    <w:rsid w:val="00841611"/>
    <w:rsid w:val="00842B29"/>
    <w:rsid w:val="00843F46"/>
    <w:rsid w:val="00850D57"/>
    <w:rsid w:val="00854550"/>
    <w:rsid w:val="00856817"/>
    <w:rsid w:val="00863BF5"/>
    <w:rsid w:val="0086654F"/>
    <w:rsid w:val="00872E27"/>
    <w:rsid w:val="008742A5"/>
    <w:rsid w:val="00876556"/>
    <w:rsid w:val="0087668F"/>
    <w:rsid w:val="008968E8"/>
    <w:rsid w:val="00897DC7"/>
    <w:rsid w:val="008A6383"/>
    <w:rsid w:val="008A7ACC"/>
    <w:rsid w:val="008B3420"/>
    <w:rsid w:val="008B3901"/>
    <w:rsid w:val="008C3FF1"/>
    <w:rsid w:val="008D277E"/>
    <w:rsid w:val="008D293E"/>
    <w:rsid w:val="008D7298"/>
    <w:rsid w:val="008E39FD"/>
    <w:rsid w:val="008E3F87"/>
    <w:rsid w:val="008E6DF9"/>
    <w:rsid w:val="008F002B"/>
    <w:rsid w:val="008F0B87"/>
    <w:rsid w:val="008F20B0"/>
    <w:rsid w:val="008F786E"/>
    <w:rsid w:val="008F7D93"/>
    <w:rsid w:val="009002E2"/>
    <w:rsid w:val="00906F68"/>
    <w:rsid w:val="009138A5"/>
    <w:rsid w:val="00915B59"/>
    <w:rsid w:val="009213D9"/>
    <w:rsid w:val="009308BD"/>
    <w:rsid w:val="009342CC"/>
    <w:rsid w:val="00944015"/>
    <w:rsid w:val="009479CB"/>
    <w:rsid w:val="00954280"/>
    <w:rsid w:val="00954335"/>
    <w:rsid w:val="00957E5C"/>
    <w:rsid w:val="00963034"/>
    <w:rsid w:val="00964F0B"/>
    <w:rsid w:val="0097148B"/>
    <w:rsid w:val="0097701A"/>
    <w:rsid w:val="0098265F"/>
    <w:rsid w:val="0098335C"/>
    <w:rsid w:val="009910DE"/>
    <w:rsid w:val="00993FB1"/>
    <w:rsid w:val="009943D4"/>
    <w:rsid w:val="0099741A"/>
    <w:rsid w:val="009979A0"/>
    <w:rsid w:val="009A119B"/>
    <w:rsid w:val="009A30CA"/>
    <w:rsid w:val="009A5FD6"/>
    <w:rsid w:val="009A6737"/>
    <w:rsid w:val="009A6D3F"/>
    <w:rsid w:val="009B08D4"/>
    <w:rsid w:val="009B24DE"/>
    <w:rsid w:val="009B4574"/>
    <w:rsid w:val="009C1130"/>
    <w:rsid w:val="009C18F9"/>
    <w:rsid w:val="009C37E9"/>
    <w:rsid w:val="009C3B82"/>
    <w:rsid w:val="009D3062"/>
    <w:rsid w:val="009E1F00"/>
    <w:rsid w:val="009E6112"/>
    <w:rsid w:val="009E72A9"/>
    <w:rsid w:val="009F4A80"/>
    <w:rsid w:val="009F69CB"/>
    <w:rsid w:val="00A021F6"/>
    <w:rsid w:val="00A0355E"/>
    <w:rsid w:val="00A04750"/>
    <w:rsid w:val="00A065BD"/>
    <w:rsid w:val="00A10AC3"/>
    <w:rsid w:val="00A14537"/>
    <w:rsid w:val="00A2058F"/>
    <w:rsid w:val="00A23058"/>
    <w:rsid w:val="00A3212C"/>
    <w:rsid w:val="00A3680C"/>
    <w:rsid w:val="00A37F2B"/>
    <w:rsid w:val="00A4016A"/>
    <w:rsid w:val="00A42059"/>
    <w:rsid w:val="00A42B4E"/>
    <w:rsid w:val="00A45E65"/>
    <w:rsid w:val="00A45F3E"/>
    <w:rsid w:val="00A64B2A"/>
    <w:rsid w:val="00A65BA0"/>
    <w:rsid w:val="00A7380B"/>
    <w:rsid w:val="00A74195"/>
    <w:rsid w:val="00A7648A"/>
    <w:rsid w:val="00A77A72"/>
    <w:rsid w:val="00A77F15"/>
    <w:rsid w:val="00A80175"/>
    <w:rsid w:val="00A8038C"/>
    <w:rsid w:val="00A80A66"/>
    <w:rsid w:val="00A8265F"/>
    <w:rsid w:val="00A856C8"/>
    <w:rsid w:val="00A8775D"/>
    <w:rsid w:val="00A877C6"/>
    <w:rsid w:val="00A900A3"/>
    <w:rsid w:val="00A9056C"/>
    <w:rsid w:val="00A94F11"/>
    <w:rsid w:val="00AA63BC"/>
    <w:rsid w:val="00AA79C8"/>
    <w:rsid w:val="00AB4125"/>
    <w:rsid w:val="00AB42C6"/>
    <w:rsid w:val="00AB4F46"/>
    <w:rsid w:val="00AC104F"/>
    <w:rsid w:val="00AD13DC"/>
    <w:rsid w:val="00AD5346"/>
    <w:rsid w:val="00AE141F"/>
    <w:rsid w:val="00AE2EE6"/>
    <w:rsid w:val="00AE5EFC"/>
    <w:rsid w:val="00AE7C25"/>
    <w:rsid w:val="00AF198D"/>
    <w:rsid w:val="00AF3B41"/>
    <w:rsid w:val="00B028FB"/>
    <w:rsid w:val="00B134EB"/>
    <w:rsid w:val="00B20A38"/>
    <w:rsid w:val="00B22C35"/>
    <w:rsid w:val="00B25EEE"/>
    <w:rsid w:val="00B27190"/>
    <w:rsid w:val="00B41D8A"/>
    <w:rsid w:val="00B56437"/>
    <w:rsid w:val="00B60710"/>
    <w:rsid w:val="00B64864"/>
    <w:rsid w:val="00B65373"/>
    <w:rsid w:val="00B713E2"/>
    <w:rsid w:val="00B71A73"/>
    <w:rsid w:val="00B72078"/>
    <w:rsid w:val="00B73DDB"/>
    <w:rsid w:val="00B73ECB"/>
    <w:rsid w:val="00B81AE9"/>
    <w:rsid w:val="00B829B1"/>
    <w:rsid w:val="00B834CB"/>
    <w:rsid w:val="00B83B91"/>
    <w:rsid w:val="00B8436A"/>
    <w:rsid w:val="00B864BE"/>
    <w:rsid w:val="00B86A7D"/>
    <w:rsid w:val="00B94390"/>
    <w:rsid w:val="00B97BCC"/>
    <w:rsid w:val="00BA0099"/>
    <w:rsid w:val="00BA1AE6"/>
    <w:rsid w:val="00BA317E"/>
    <w:rsid w:val="00BB083F"/>
    <w:rsid w:val="00BB0EA8"/>
    <w:rsid w:val="00BB4063"/>
    <w:rsid w:val="00BB5945"/>
    <w:rsid w:val="00BB6C7A"/>
    <w:rsid w:val="00BC65B2"/>
    <w:rsid w:val="00BC71E1"/>
    <w:rsid w:val="00BD3D33"/>
    <w:rsid w:val="00BE29C6"/>
    <w:rsid w:val="00BE782D"/>
    <w:rsid w:val="00BF5BD4"/>
    <w:rsid w:val="00C00652"/>
    <w:rsid w:val="00C040B4"/>
    <w:rsid w:val="00C0686B"/>
    <w:rsid w:val="00C13921"/>
    <w:rsid w:val="00C2066B"/>
    <w:rsid w:val="00C24B1B"/>
    <w:rsid w:val="00C24C26"/>
    <w:rsid w:val="00C260C9"/>
    <w:rsid w:val="00C320CB"/>
    <w:rsid w:val="00C368AF"/>
    <w:rsid w:val="00C37A03"/>
    <w:rsid w:val="00C37C9D"/>
    <w:rsid w:val="00C41631"/>
    <w:rsid w:val="00C540EB"/>
    <w:rsid w:val="00C6490C"/>
    <w:rsid w:val="00C74420"/>
    <w:rsid w:val="00C75CF3"/>
    <w:rsid w:val="00C80939"/>
    <w:rsid w:val="00C8148B"/>
    <w:rsid w:val="00C84831"/>
    <w:rsid w:val="00C8624B"/>
    <w:rsid w:val="00C87763"/>
    <w:rsid w:val="00C94B01"/>
    <w:rsid w:val="00C953B5"/>
    <w:rsid w:val="00CA0278"/>
    <w:rsid w:val="00CB11F0"/>
    <w:rsid w:val="00CB3C64"/>
    <w:rsid w:val="00CC3967"/>
    <w:rsid w:val="00CC5039"/>
    <w:rsid w:val="00CC7F2B"/>
    <w:rsid w:val="00CD12EE"/>
    <w:rsid w:val="00CD3A58"/>
    <w:rsid w:val="00CD7586"/>
    <w:rsid w:val="00CE1978"/>
    <w:rsid w:val="00CE1CE1"/>
    <w:rsid w:val="00CF61E4"/>
    <w:rsid w:val="00D13740"/>
    <w:rsid w:val="00D208F0"/>
    <w:rsid w:val="00D20EC5"/>
    <w:rsid w:val="00D22D9E"/>
    <w:rsid w:val="00D23FBB"/>
    <w:rsid w:val="00D2451E"/>
    <w:rsid w:val="00D25AFF"/>
    <w:rsid w:val="00D3367E"/>
    <w:rsid w:val="00D35B2E"/>
    <w:rsid w:val="00D35C2E"/>
    <w:rsid w:val="00D36AC1"/>
    <w:rsid w:val="00D534BC"/>
    <w:rsid w:val="00D56932"/>
    <w:rsid w:val="00D57CFA"/>
    <w:rsid w:val="00D64544"/>
    <w:rsid w:val="00D6645A"/>
    <w:rsid w:val="00D76454"/>
    <w:rsid w:val="00D86B2E"/>
    <w:rsid w:val="00D901E1"/>
    <w:rsid w:val="00DA1F6E"/>
    <w:rsid w:val="00DA31E8"/>
    <w:rsid w:val="00DB0A46"/>
    <w:rsid w:val="00DB1101"/>
    <w:rsid w:val="00DC1E06"/>
    <w:rsid w:val="00DD2A9F"/>
    <w:rsid w:val="00DD3500"/>
    <w:rsid w:val="00DD7E5C"/>
    <w:rsid w:val="00DF3BFF"/>
    <w:rsid w:val="00DF690B"/>
    <w:rsid w:val="00DF730E"/>
    <w:rsid w:val="00E01848"/>
    <w:rsid w:val="00E063BF"/>
    <w:rsid w:val="00E1253E"/>
    <w:rsid w:val="00E14796"/>
    <w:rsid w:val="00E201E9"/>
    <w:rsid w:val="00E2372C"/>
    <w:rsid w:val="00E26914"/>
    <w:rsid w:val="00E34E70"/>
    <w:rsid w:val="00E377A5"/>
    <w:rsid w:val="00E40017"/>
    <w:rsid w:val="00E413F3"/>
    <w:rsid w:val="00E432CE"/>
    <w:rsid w:val="00E45DB3"/>
    <w:rsid w:val="00E46E45"/>
    <w:rsid w:val="00E47BBB"/>
    <w:rsid w:val="00E5101F"/>
    <w:rsid w:val="00E5236D"/>
    <w:rsid w:val="00E523E4"/>
    <w:rsid w:val="00E52A9C"/>
    <w:rsid w:val="00E5429D"/>
    <w:rsid w:val="00E54EF8"/>
    <w:rsid w:val="00E557CF"/>
    <w:rsid w:val="00E608CB"/>
    <w:rsid w:val="00E64298"/>
    <w:rsid w:val="00E7309E"/>
    <w:rsid w:val="00E73D6A"/>
    <w:rsid w:val="00E82B3F"/>
    <w:rsid w:val="00E851C1"/>
    <w:rsid w:val="00E87061"/>
    <w:rsid w:val="00E87578"/>
    <w:rsid w:val="00E91318"/>
    <w:rsid w:val="00E91A9C"/>
    <w:rsid w:val="00E920A6"/>
    <w:rsid w:val="00E92C18"/>
    <w:rsid w:val="00E96C4E"/>
    <w:rsid w:val="00EA14B6"/>
    <w:rsid w:val="00EA214A"/>
    <w:rsid w:val="00EA284F"/>
    <w:rsid w:val="00EA3E41"/>
    <w:rsid w:val="00EA4673"/>
    <w:rsid w:val="00EA4A72"/>
    <w:rsid w:val="00EC0F51"/>
    <w:rsid w:val="00EC772F"/>
    <w:rsid w:val="00ED009A"/>
    <w:rsid w:val="00ED38DA"/>
    <w:rsid w:val="00EE22AD"/>
    <w:rsid w:val="00EE2471"/>
    <w:rsid w:val="00EE5615"/>
    <w:rsid w:val="00EE5ECF"/>
    <w:rsid w:val="00EE68CA"/>
    <w:rsid w:val="00EE7B75"/>
    <w:rsid w:val="00EF6754"/>
    <w:rsid w:val="00EF7B02"/>
    <w:rsid w:val="00F00090"/>
    <w:rsid w:val="00F00C2A"/>
    <w:rsid w:val="00F01721"/>
    <w:rsid w:val="00F04251"/>
    <w:rsid w:val="00F14CD0"/>
    <w:rsid w:val="00F169A1"/>
    <w:rsid w:val="00F23D08"/>
    <w:rsid w:val="00F24647"/>
    <w:rsid w:val="00F26947"/>
    <w:rsid w:val="00F33FB1"/>
    <w:rsid w:val="00F36644"/>
    <w:rsid w:val="00F37233"/>
    <w:rsid w:val="00F428F2"/>
    <w:rsid w:val="00F42F13"/>
    <w:rsid w:val="00F43C5F"/>
    <w:rsid w:val="00F466AC"/>
    <w:rsid w:val="00F52A0D"/>
    <w:rsid w:val="00F55843"/>
    <w:rsid w:val="00F60BB4"/>
    <w:rsid w:val="00F611E7"/>
    <w:rsid w:val="00F61416"/>
    <w:rsid w:val="00F61C9E"/>
    <w:rsid w:val="00F63A95"/>
    <w:rsid w:val="00F65732"/>
    <w:rsid w:val="00F67691"/>
    <w:rsid w:val="00F67986"/>
    <w:rsid w:val="00F73288"/>
    <w:rsid w:val="00F75EA4"/>
    <w:rsid w:val="00F801C6"/>
    <w:rsid w:val="00F81F60"/>
    <w:rsid w:val="00F82C06"/>
    <w:rsid w:val="00F91DB2"/>
    <w:rsid w:val="00F937EF"/>
    <w:rsid w:val="00F9560F"/>
    <w:rsid w:val="00F95DB3"/>
    <w:rsid w:val="00FA0B26"/>
    <w:rsid w:val="00FA392F"/>
    <w:rsid w:val="00FA45BF"/>
    <w:rsid w:val="00FA7AC2"/>
    <w:rsid w:val="00FB1241"/>
    <w:rsid w:val="00FC110A"/>
    <w:rsid w:val="00FC1977"/>
    <w:rsid w:val="00FC1F92"/>
    <w:rsid w:val="00FD4191"/>
    <w:rsid w:val="00FD5647"/>
    <w:rsid w:val="00FD58A6"/>
    <w:rsid w:val="00FE1EF2"/>
    <w:rsid w:val="00FE259F"/>
    <w:rsid w:val="00FE3167"/>
    <w:rsid w:val="00FE520B"/>
    <w:rsid w:val="00FE795F"/>
    <w:rsid w:val="00FF012F"/>
    <w:rsid w:val="00FF034B"/>
    <w:rsid w:val="00FF2F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v:textbox inset="5.85pt,.7pt,5.85pt,.7pt"/>
    </o:shapedefaults>
    <o:shapelayout v:ext="edit">
      <o:idmap v:ext="edit" data="1"/>
      <o:rules v:ext="edit">
        <o:r id="V:Rule1" type="connector" idref="#カギ線コネクタ 187"/>
        <o:r id="V:Rule2" type="connector" idref="#カギ線コネクタ 188"/>
        <o:r id="V:Rule3" type="connector" idref="#カギ線コネクタ 190"/>
        <o:r id="V:Rule4" type="connector" idref="#カギ線コネクタ 191"/>
        <o:r id="V:Rule5" type="connector" idref="#直線矢印コネクタ 393"/>
        <o:r id="V:Rule6" type="connector" idref="#直線矢印コネクタ 413"/>
        <o:r id="V:Rule7" type="connector" idref="#直線矢印コネクタ 414"/>
        <o:r id="V:Rule8" type="connector" idref="#直線矢印コネクタ 415"/>
        <o:r id="V:Rule9" type="connector" idref="#直線矢印コネクタ 627776"/>
        <o:r id="V:Rule10" type="connector" idref="#カギ線コネクタ 627777"/>
        <o:r id="V:Rule11" type="connector" idref="#カギ線コネクタ 627778"/>
        <o:r id="V:Rule12" type="connector" idref="#直線矢印コネクタ 627779"/>
        <o:r id="V:Rule13" type="connector" idref="#直線矢印コネクタ 6277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837"/>
    <w:pPr>
      <w:spacing w:after="0" w:line="240" w:lineRule="auto"/>
    </w:pPr>
    <w:rPr>
      <w:sz w:val="24"/>
    </w:rPr>
  </w:style>
  <w:style w:type="paragraph" w:styleId="Heading1">
    <w:name w:val="heading 1"/>
    <w:basedOn w:val="Normal"/>
    <w:next w:val="Normal"/>
    <w:link w:val="Heading1Char"/>
    <w:uiPriority w:val="9"/>
    <w:qFormat/>
    <w:rsid w:val="00472BDB"/>
    <w:pPr>
      <w:keepNext/>
      <w:keepLines/>
      <w:shd w:val="clear" w:color="auto" w:fill="549E39" w:themeFill="accent1"/>
      <w:ind w:left="1132" w:hangingChars="283" w:hanging="1132"/>
      <w:outlineLvl w:val="0"/>
    </w:pPr>
    <w:rPr>
      <w:rFonts w:asciiTheme="majorHAnsi" w:hAnsiTheme="majorHAnsi" w:cstheme="majorBidi"/>
      <w:bCs/>
      <w:noProof/>
      <w:color w:val="FFFFFF" w:themeColor="background1"/>
      <w:sz w:val="40"/>
      <w:szCs w:val="28"/>
      <w:lang w:eastAsia="ja-JP"/>
    </w:rPr>
  </w:style>
  <w:style w:type="paragraph" w:styleId="Heading2">
    <w:name w:val="heading 2"/>
    <w:basedOn w:val="Heading3"/>
    <w:next w:val="Normal"/>
    <w:link w:val="Heading2Char"/>
    <w:uiPriority w:val="9"/>
    <w:unhideWhenUsed/>
    <w:qFormat/>
    <w:rsid w:val="00B73ECB"/>
    <w:pPr>
      <w:spacing w:before="0"/>
      <w:ind w:left="637" w:hanging="637"/>
      <w:outlineLvl w:val="1"/>
    </w:pPr>
    <w:rPr>
      <w:sz w:val="36"/>
    </w:rPr>
  </w:style>
  <w:style w:type="paragraph" w:styleId="Heading3">
    <w:name w:val="heading 3"/>
    <w:basedOn w:val="Normal"/>
    <w:next w:val="Normal"/>
    <w:link w:val="Heading3Char"/>
    <w:uiPriority w:val="9"/>
    <w:unhideWhenUsed/>
    <w:qFormat/>
    <w:rsid w:val="005B47EF"/>
    <w:pPr>
      <w:keepNext/>
      <w:keepLines/>
      <w:spacing w:before="200"/>
      <w:ind w:left="566" w:hangingChars="177" w:hanging="566"/>
      <w:outlineLvl w:val="2"/>
    </w:pPr>
    <w:rPr>
      <w:rFonts w:asciiTheme="majorHAnsi" w:eastAsiaTheme="majorEastAsia" w:hAnsiTheme="majorHAnsi" w:cstheme="majorBidi"/>
      <w:b/>
      <w:bCs/>
      <w:color w:val="549E39" w:themeColor="accent1"/>
      <w:sz w:val="32"/>
    </w:rPr>
  </w:style>
  <w:style w:type="paragraph" w:styleId="Heading4">
    <w:name w:val="heading 4"/>
    <w:basedOn w:val="Normal"/>
    <w:next w:val="Normal"/>
    <w:link w:val="Heading4Char"/>
    <w:uiPriority w:val="9"/>
    <w:unhideWhenUsed/>
    <w:qFormat/>
    <w:rsid w:val="0017501D"/>
    <w:pPr>
      <w:keepNext/>
      <w:keepLines/>
      <w:spacing w:before="200"/>
      <w:outlineLvl w:val="3"/>
    </w:pPr>
    <w:rPr>
      <w:rFonts w:asciiTheme="majorHAnsi" w:eastAsiaTheme="majorEastAsia" w:hAnsiTheme="majorHAnsi" w:cstheme="majorBidi"/>
      <w:b/>
      <w:bCs/>
      <w:i/>
      <w:iCs/>
      <w:color w:val="549E39" w:themeColor="accent1"/>
    </w:rPr>
  </w:style>
  <w:style w:type="paragraph" w:styleId="Heading5">
    <w:name w:val="heading 5"/>
    <w:basedOn w:val="Normal"/>
    <w:next w:val="Normal"/>
    <w:link w:val="Heading5Char"/>
    <w:uiPriority w:val="9"/>
    <w:unhideWhenUsed/>
    <w:qFormat/>
    <w:rsid w:val="0017501D"/>
    <w:pPr>
      <w:keepNext/>
      <w:keepLines/>
      <w:spacing w:before="200"/>
      <w:outlineLvl w:val="4"/>
    </w:pPr>
    <w:rPr>
      <w:rFonts w:asciiTheme="majorHAnsi" w:eastAsiaTheme="majorEastAsia" w:hAnsiTheme="majorHAnsi" w:cstheme="majorBidi"/>
      <w:color w:val="294E1C" w:themeColor="accent1" w:themeShade="7F"/>
    </w:rPr>
  </w:style>
  <w:style w:type="paragraph" w:styleId="Heading6">
    <w:name w:val="heading 6"/>
    <w:basedOn w:val="Normal"/>
    <w:next w:val="Normal"/>
    <w:link w:val="Heading6Char"/>
    <w:uiPriority w:val="9"/>
    <w:unhideWhenUsed/>
    <w:qFormat/>
    <w:rsid w:val="0017501D"/>
    <w:pPr>
      <w:keepNext/>
      <w:keepLines/>
      <w:spacing w:before="200"/>
      <w:outlineLvl w:val="5"/>
    </w:pPr>
    <w:rPr>
      <w:rFonts w:asciiTheme="majorHAnsi" w:eastAsiaTheme="majorEastAsia" w:hAnsiTheme="majorHAnsi" w:cstheme="majorBidi"/>
      <w:i/>
      <w:iCs/>
      <w:color w:val="294E1C" w:themeColor="accent1" w:themeShade="7F"/>
    </w:rPr>
  </w:style>
  <w:style w:type="paragraph" w:styleId="Heading7">
    <w:name w:val="heading 7"/>
    <w:basedOn w:val="Normal"/>
    <w:next w:val="Normal"/>
    <w:link w:val="Heading7Char"/>
    <w:uiPriority w:val="9"/>
    <w:unhideWhenUsed/>
    <w:qFormat/>
    <w:rsid w:val="0017501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outlineLvl w:val="7"/>
    </w:pPr>
    <w:rPr>
      <w:rFonts w:asciiTheme="majorHAnsi" w:eastAsiaTheme="majorEastAsia" w:hAnsiTheme="majorHAnsi" w:cstheme="majorBidi"/>
      <w:color w:val="549E39"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BDB"/>
    <w:rPr>
      <w:rFonts w:asciiTheme="majorHAnsi" w:hAnsiTheme="majorHAnsi" w:cstheme="majorBidi"/>
      <w:bCs/>
      <w:noProof/>
      <w:color w:val="FFFFFF" w:themeColor="background1"/>
      <w:sz w:val="40"/>
      <w:szCs w:val="28"/>
      <w:shd w:val="clear" w:color="auto" w:fill="549E39" w:themeFill="accent1"/>
      <w:lang w:eastAsia="ja-JP"/>
    </w:rPr>
  </w:style>
  <w:style w:type="character" w:customStyle="1" w:styleId="Heading2Char">
    <w:name w:val="Heading 2 Char"/>
    <w:basedOn w:val="DefaultParagraphFont"/>
    <w:link w:val="Heading2"/>
    <w:uiPriority w:val="9"/>
    <w:rsid w:val="00B73ECB"/>
    <w:rPr>
      <w:rFonts w:asciiTheme="majorHAnsi" w:eastAsiaTheme="majorEastAsia" w:hAnsiTheme="majorHAnsi" w:cstheme="majorBidi"/>
      <w:b/>
      <w:bCs/>
      <w:color w:val="549E39" w:themeColor="accent1"/>
      <w:sz w:val="36"/>
    </w:rPr>
  </w:style>
  <w:style w:type="character" w:customStyle="1" w:styleId="Heading3Char">
    <w:name w:val="Heading 3 Char"/>
    <w:basedOn w:val="DefaultParagraphFont"/>
    <w:link w:val="Heading3"/>
    <w:uiPriority w:val="9"/>
    <w:rsid w:val="005B47EF"/>
    <w:rPr>
      <w:rFonts w:asciiTheme="majorHAnsi" w:eastAsiaTheme="majorEastAsia" w:hAnsiTheme="majorHAnsi" w:cstheme="majorBidi"/>
      <w:b/>
      <w:bCs/>
      <w:color w:val="549E39" w:themeColor="accent1"/>
      <w:sz w:val="32"/>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549E39"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294E1C"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294E1C"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549E39"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44015"/>
    <w:pPr>
      <w:jc w:val="center"/>
    </w:pPr>
    <w:rPr>
      <w:bCs/>
      <w:color w:val="549E39" w:themeColor="accent1"/>
      <w:szCs w:val="18"/>
    </w:rPr>
  </w:style>
  <w:style w:type="character" w:styleId="EndnoteReference">
    <w:name w:val="endnote reference"/>
    <w:semiHidden/>
    <w:rsid w:val="00171A04"/>
    <w:rPr>
      <w:vertAlign w:val="superscript"/>
    </w:rPr>
  </w:style>
  <w:style w:type="paragraph" w:styleId="EndnoteText">
    <w:name w:val="endnote text"/>
    <w:basedOn w:val="Normal"/>
    <w:semiHidden/>
    <w:rsid w:val="00AD13DC"/>
  </w:style>
  <w:style w:type="character" w:styleId="FootnoteReference">
    <w:name w:val="footnote reference"/>
    <w:semiHidden/>
    <w:rsid w:val="00171A04"/>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paragraph" w:styleId="MacroText">
    <w:name w:val="macro"/>
    <w:basedOn w:val="Normal"/>
    <w:semiHidden/>
    <w:rsid w:val="005B44B6"/>
    <w:pPr>
      <w:spacing w:after="240"/>
      <w:ind w:firstLine="360"/>
    </w:pPr>
    <w:rPr>
      <w:rFonts w:ascii="Courier New" w:hAnsi="Courier New"/>
    </w:rPr>
  </w:style>
  <w:style w:type="character" w:styleId="PageNumber">
    <w:name w:val="page number"/>
    <w:rsid w:val="00171A04"/>
    <w:rPr>
      <w:sz w:val="24"/>
    </w:rPr>
  </w:style>
  <w:style w:type="paragraph" w:styleId="TableofFigures">
    <w:name w:val="table of figures"/>
    <w:basedOn w:val="Normal"/>
    <w:semiHidden/>
    <w:rsid w:val="00AD13DC"/>
  </w:style>
  <w:style w:type="paragraph" w:styleId="TOC1">
    <w:name w:val="toc 1"/>
    <w:basedOn w:val="Normal"/>
    <w:uiPriority w:val="39"/>
    <w:rsid w:val="00795DB8"/>
    <w:pPr>
      <w:tabs>
        <w:tab w:val="right" w:leader="dot" w:pos="8222"/>
      </w:tabs>
      <w:spacing w:beforeLines="100"/>
    </w:pPr>
    <w:rPr>
      <w:b/>
      <w:noProof/>
      <w:sz w:val="32"/>
    </w:rPr>
  </w:style>
  <w:style w:type="paragraph" w:styleId="TOC2">
    <w:name w:val="toc 2"/>
    <w:basedOn w:val="Normal"/>
    <w:uiPriority w:val="39"/>
    <w:rsid w:val="00B73ECB"/>
    <w:pPr>
      <w:tabs>
        <w:tab w:val="right" w:leader="dot" w:pos="8222"/>
      </w:tabs>
      <w:spacing w:beforeLines="50"/>
      <w:ind w:leftChars="177" w:left="425"/>
    </w:pPr>
    <w:rPr>
      <w:noProof/>
      <w:sz w:val="28"/>
    </w:rPr>
  </w:style>
  <w:style w:type="paragraph" w:styleId="TOC3">
    <w:name w:val="toc 3"/>
    <w:basedOn w:val="Normal"/>
    <w:uiPriority w:val="39"/>
    <w:rsid w:val="00795DB8"/>
    <w:pPr>
      <w:tabs>
        <w:tab w:val="right" w:leader="dot" w:pos="8222"/>
      </w:tabs>
      <w:ind w:leftChars="295" w:left="708"/>
    </w:pPr>
    <w:rPr>
      <w:noProof/>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F187C"/>
    <w:pPr>
      <w:shd w:val="clear" w:color="auto" w:fill="549E39" w:themeFill="accent1"/>
      <w:jc w:val="center"/>
    </w:pPr>
    <w:rPr>
      <w:rFonts w:ascii="Shonar Bangla" w:hAnsi="Shonar Bangla" w:cs="Shonar Bangla"/>
      <w:color w:val="FFFFFF" w:themeColor="background1"/>
      <w:sz w:val="40"/>
      <w:szCs w:val="40"/>
    </w:rPr>
  </w:style>
  <w:style w:type="character" w:customStyle="1" w:styleId="SubtitleChar">
    <w:name w:val="Subtitle Char"/>
    <w:basedOn w:val="DefaultParagraphFont"/>
    <w:link w:val="Subtitle"/>
    <w:uiPriority w:val="11"/>
    <w:rsid w:val="001F187C"/>
    <w:rPr>
      <w:rFonts w:ascii="Shonar Bangla" w:hAnsi="Shonar Bangla" w:cs="Shonar Bangla"/>
      <w:color w:val="FFFFFF" w:themeColor="background1"/>
      <w:sz w:val="40"/>
      <w:szCs w:val="40"/>
      <w:shd w:val="clear" w:color="auto" w:fill="549E39" w:themeFill="accent1"/>
    </w:rPr>
  </w:style>
  <w:style w:type="paragraph" w:styleId="Title">
    <w:name w:val="Title"/>
    <w:basedOn w:val="Normal"/>
    <w:next w:val="Normal"/>
    <w:link w:val="TitleChar"/>
    <w:uiPriority w:val="10"/>
    <w:qFormat/>
    <w:rsid w:val="00470500"/>
    <w:pPr>
      <w:pBdr>
        <w:bottom w:val="single" w:sz="8" w:space="4" w:color="549E39" w:themeColor="accent1"/>
      </w:pBdr>
      <w:spacing w:after="300"/>
      <w:contextualSpacing/>
      <w:jc w:val="center"/>
    </w:pPr>
    <w:rPr>
      <w:rFonts w:ascii="Shonar Bangla" w:eastAsiaTheme="majorEastAsia" w:hAnsi="Shonar Bangla" w:cs="Shonar Bangla"/>
      <w:color w:val="33473C" w:themeColor="text2" w:themeShade="BF"/>
      <w:spacing w:val="5"/>
      <w:kern w:val="28"/>
      <w:sz w:val="52"/>
      <w:szCs w:val="52"/>
      <w:lang w:val="en-GB"/>
    </w:rPr>
  </w:style>
  <w:style w:type="character" w:customStyle="1" w:styleId="TitleChar">
    <w:name w:val="Title Char"/>
    <w:basedOn w:val="DefaultParagraphFont"/>
    <w:link w:val="Title"/>
    <w:uiPriority w:val="10"/>
    <w:rsid w:val="00470500"/>
    <w:rPr>
      <w:rFonts w:ascii="Shonar Bangla" w:eastAsiaTheme="majorEastAsia" w:hAnsi="Shonar Bangla" w:cs="Shonar Bangla"/>
      <w:color w:val="33473C" w:themeColor="text2" w:themeShade="BF"/>
      <w:spacing w:val="5"/>
      <w:kern w:val="28"/>
      <w:sz w:val="52"/>
      <w:szCs w:val="52"/>
      <w:lang w:val="en-GB"/>
    </w:rPr>
  </w:style>
  <w:style w:type="character" w:styleId="CommentReference">
    <w:name w:val="annotation reference"/>
    <w:semiHidden/>
    <w:rsid w:val="00171A04"/>
    <w:rPr>
      <w:sz w:val="16"/>
    </w:rPr>
  </w:style>
  <w:style w:type="paragraph" w:styleId="CommentText">
    <w:name w:val="annotation text"/>
    <w:basedOn w:val="Normal"/>
    <w:link w:val="CommentTextChar"/>
    <w:semiHidden/>
    <w:rsid w:val="00AD13DC"/>
  </w:style>
  <w:style w:type="character" w:customStyle="1" w:styleId="CommentTextChar">
    <w:name w:val="Comment Text Char"/>
    <w:basedOn w:val="DefaultParagraphFont"/>
    <w:link w:val="CommentText"/>
    <w:semiHidden/>
    <w:rsid w:val="005E6AF1"/>
  </w:style>
  <w:style w:type="paragraph" w:styleId="TableofAuthorities">
    <w:name w:val="table of authorities"/>
    <w:basedOn w:val="Normal"/>
    <w:semiHidden/>
    <w:rsid w:val="00171A04"/>
    <w:pPr>
      <w:tabs>
        <w:tab w:val="right" w:leader="dot" w:pos="7560"/>
      </w:tabs>
    </w:pPr>
  </w:style>
  <w:style w:type="paragraph" w:styleId="TOAHeading">
    <w:name w:val="toa heading"/>
    <w:basedOn w:val="Normal"/>
    <w:next w:val="TableofAuthorities"/>
    <w:semiHidden/>
    <w:rsid w:val="00171A04"/>
    <w:pPr>
      <w:keepNext/>
      <w:spacing w:line="720" w:lineRule="atLeast"/>
    </w:pPr>
    <w:rPr>
      <w:caps/>
      <w:spacing w:val="-10"/>
      <w:kern w:val="28"/>
    </w:rPr>
  </w:style>
  <w:style w:type="character" w:styleId="Strong">
    <w:name w:val="Strong"/>
    <w:basedOn w:val="DefaultParagraphFont"/>
    <w:uiPriority w:val="22"/>
    <w:qFormat/>
    <w:rsid w:val="0017501D"/>
    <w:rPr>
      <w:b/>
      <w:bCs/>
    </w:rPr>
  </w:style>
  <w:style w:type="paragraph" w:styleId="ListParagraph">
    <w:name w:val="List Paragraph"/>
    <w:basedOn w:val="Normal"/>
    <w:uiPriority w:val="34"/>
    <w:qFormat/>
    <w:rsid w:val="00171837"/>
    <w:pPr>
      <w:numPr>
        <w:numId w:val="2"/>
      </w:numPr>
      <w:contextualSpacing/>
    </w:pPr>
    <w:rPr>
      <w:rFonts w:eastAsia="MS PGothic"/>
      <w:szCs w:val="24"/>
      <w:lang w:eastAsia="ja-JP"/>
    </w:r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character" w:styleId="SubtleEmphasis">
    <w:name w:val="Subtle Emphasis"/>
    <w:basedOn w:val="DefaultParagraphFont"/>
    <w:uiPriority w:val="19"/>
    <w:qFormat/>
    <w:rsid w:val="0017501D"/>
    <w:rPr>
      <w:i/>
      <w:iCs/>
      <w:color w:val="808080" w:themeColor="text1" w:themeTint="7F"/>
    </w:rPr>
  </w:style>
  <w:style w:type="character" w:styleId="SubtleReference">
    <w:name w:val="Subtle Reference"/>
    <w:basedOn w:val="DefaultParagraphFont"/>
    <w:uiPriority w:val="31"/>
    <w:qFormat/>
    <w:rsid w:val="0017501D"/>
    <w:rPr>
      <w:smallCaps/>
      <w:color w:val="8AB833" w:themeColor="accent2"/>
      <w:u w:val="single"/>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6B9F25" w:themeColor="hyperlink"/>
      <w:u w:val="single"/>
    </w:rPr>
  </w:style>
  <w:style w:type="paragraph" w:styleId="Footer">
    <w:name w:val="footer"/>
    <w:basedOn w:val="Normal"/>
    <w:link w:val="FooterChar"/>
    <w:uiPriority w:val="99"/>
    <w:rsid w:val="005C0F56"/>
    <w:pPr>
      <w:tabs>
        <w:tab w:val="center" w:pos="4680"/>
        <w:tab w:val="right" w:pos="9360"/>
      </w:tabs>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pPr>
  </w:style>
  <w:style w:type="character" w:customStyle="1" w:styleId="HeaderChar">
    <w:name w:val="Header Char"/>
    <w:basedOn w:val="DefaultParagraphFont"/>
    <w:link w:val="Header"/>
    <w:uiPriority w:val="99"/>
    <w:rsid w:val="005C0F56"/>
  </w:style>
  <w:style w:type="paragraph" w:styleId="CommentSubject">
    <w:name w:val="annotation subject"/>
    <w:basedOn w:val="CommentText"/>
    <w:next w:val="CommentText"/>
    <w:link w:val="CommentSubjectChar"/>
    <w:rsid w:val="005E6AF1"/>
    <w:rPr>
      <w:b/>
      <w:bCs/>
      <w:sz w:val="20"/>
      <w:szCs w:val="20"/>
    </w:rPr>
  </w:style>
  <w:style w:type="character" w:customStyle="1" w:styleId="CommentSubjectChar">
    <w:name w:val="Comment Subject Char"/>
    <w:basedOn w:val="CommentTextChar"/>
    <w:link w:val="CommentSubject"/>
    <w:rsid w:val="005E6AF1"/>
  </w:style>
  <w:style w:type="table" w:styleId="TableGrid">
    <w:name w:val="Table Grid"/>
    <w:basedOn w:val="TableNormal"/>
    <w:rsid w:val="00A230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1255F9"/>
    <w:pPr>
      <w:spacing w:before="100" w:beforeAutospacing="1" w:after="100" w:afterAutospacing="1"/>
      <w:jc w:val="both"/>
    </w:pPr>
    <w:rPr>
      <w:rFonts w:ascii="MS PGothic" w:eastAsia="MS PGothic" w:hAnsi="MS PGothic" w:cs="MS PGothic"/>
      <w:szCs w:val="24"/>
      <w:lang w:eastAsia="ja-JP"/>
    </w:rPr>
  </w:style>
  <w:style w:type="paragraph" w:customStyle="1" w:styleId="Table">
    <w:name w:val="Table"/>
    <w:basedOn w:val="Normal"/>
    <w:qFormat/>
    <w:rsid w:val="001255F9"/>
    <w:pPr>
      <w:keepNext/>
      <w:keepLines/>
      <w:spacing w:before="120" w:after="120"/>
      <w:jc w:val="center"/>
    </w:pPr>
    <w:rPr>
      <w:rFonts w:asciiTheme="majorHAnsi" w:eastAsia="MS PMincho" w:hAnsiTheme="majorHAnsi" w:cs="Times New Roman"/>
      <w:b/>
      <w:kern w:val="2"/>
      <w:sz w:val="22"/>
      <w:szCs w:val="21"/>
      <w:lang w:eastAsia="ja-JP"/>
    </w:rPr>
  </w:style>
  <w:style w:type="paragraph" w:customStyle="1" w:styleId="Source">
    <w:name w:val="Source"/>
    <w:basedOn w:val="Normal"/>
    <w:rsid w:val="001255F9"/>
    <w:pPr>
      <w:jc w:val="both"/>
    </w:pPr>
    <w:rPr>
      <w:rFonts w:ascii="Times New Roman" w:eastAsia="MS PMincho" w:hAnsi="Times New Roman" w:cs="Times New Roman"/>
      <w:sz w:val="16"/>
      <w:szCs w:val="24"/>
      <w:lang w:val="en-GB" w:eastAsia="ja-JP"/>
    </w:rPr>
  </w:style>
  <w:style w:type="paragraph" w:styleId="BodyText">
    <w:name w:val="Body Text"/>
    <w:basedOn w:val="Normal"/>
    <w:link w:val="BodyTextChar"/>
    <w:rsid w:val="00472BDB"/>
    <w:pPr>
      <w:spacing w:after="240" w:line="240" w:lineRule="atLeast"/>
      <w:ind w:firstLine="360"/>
      <w:jc w:val="both"/>
    </w:pPr>
    <w:rPr>
      <w:sz w:val="22"/>
    </w:rPr>
  </w:style>
  <w:style w:type="character" w:customStyle="1" w:styleId="BodyTextChar">
    <w:name w:val="Body Text Char"/>
    <w:basedOn w:val="DefaultParagraphFont"/>
    <w:link w:val="BodyText"/>
    <w:rsid w:val="00472BDB"/>
  </w:style>
  <w:style w:type="paragraph" w:customStyle="1" w:styleId="BlockQuotation">
    <w:name w:val="Block Quotation"/>
    <w:basedOn w:val="BodyText"/>
    <w:link w:val="BlockQuotationChar"/>
    <w:rsid w:val="00472BDB"/>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472BDB"/>
    <w:rPr>
      <w:i/>
    </w:rPr>
  </w:style>
  <w:style w:type="character" w:customStyle="1" w:styleId="Lead-inEmphasis">
    <w:name w:val="Lead-in Emphasis"/>
    <w:rsid w:val="00472BDB"/>
    <w:rPr>
      <w:caps/>
      <w:sz w:val="18"/>
    </w:rPr>
  </w:style>
  <w:style w:type="paragraph" w:styleId="ListBullet">
    <w:name w:val="List Bullet"/>
    <w:basedOn w:val="Normal"/>
    <w:rsid w:val="00472BDB"/>
    <w:pPr>
      <w:numPr>
        <w:numId w:val="34"/>
      </w:numPr>
      <w:spacing w:after="240" w:line="240" w:lineRule="atLeast"/>
      <w:ind w:right="720"/>
      <w:jc w:val="both"/>
    </w:pPr>
    <w:rPr>
      <w:sz w:val="22"/>
    </w:rPr>
  </w:style>
  <w:style w:type="paragraph" w:customStyle="1" w:styleId="Columnheadings">
    <w:name w:val="Column headings"/>
    <w:basedOn w:val="Normal"/>
    <w:rsid w:val="00472BDB"/>
    <w:pPr>
      <w:keepNext/>
      <w:spacing w:before="80" w:after="200" w:line="276" w:lineRule="auto"/>
      <w:jc w:val="center"/>
    </w:pPr>
    <w:rPr>
      <w:caps/>
      <w:sz w:val="14"/>
    </w:rPr>
  </w:style>
  <w:style w:type="paragraph" w:customStyle="1" w:styleId="CompanyName">
    <w:name w:val="Company Name"/>
    <w:basedOn w:val="BodyText"/>
    <w:rsid w:val="00472BDB"/>
    <w:pPr>
      <w:keepLines/>
      <w:framePr w:w="8640" w:h="1440" w:wrap="notBeside" w:vAnchor="page" w:hAnchor="margin" w:xAlign="center" w:y="889"/>
      <w:spacing w:after="40"/>
      <w:ind w:firstLine="0"/>
      <w:jc w:val="center"/>
    </w:pPr>
    <w:rPr>
      <w:caps/>
      <w:spacing w:val="75"/>
      <w:kern w:val="18"/>
    </w:rPr>
  </w:style>
  <w:style w:type="paragraph" w:customStyle="1" w:styleId="NumberedList">
    <w:name w:val="Numbered List"/>
    <w:basedOn w:val="Normal"/>
    <w:link w:val="NumberedListChar"/>
    <w:rsid w:val="00472BDB"/>
    <w:pPr>
      <w:tabs>
        <w:tab w:val="num" w:pos="720"/>
      </w:tabs>
      <w:spacing w:after="240" w:line="312" w:lineRule="auto"/>
      <w:ind w:left="720" w:hanging="360"/>
      <w:contextualSpacing/>
    </w:pPr>
    <w:rPr>
      <w:sz w:val="22"/>
    </w:rPr>
  </w:style>
  <w:style w:type="character" w:customStyle="1" w:styleId="NumberedListChar">
    <w:name w:val="Numbered List Char"/>
    <w:basedOn w:val="DefaultParagraphFont"/>
    <w:link w:val="NumberedList"/>
    <w:rsid w:val="00472BDB"/>
  </w:style>
  <w:style w:type="paragraph" w:customStyle="1" w:styleId="NumberedListBold">
    <w:name w:val="Numbered List Bold"/>
    <w:basedOn w:val="NumberedList"/>
    <w:link w:val="NumberedListBoldChar"/>
    <w:rsid w:val="00472BDB"/>
    <w:rPr>
      <w:b/>
      <w:bCs/>
    </w:rPr>
  </w:style>
  <w:style w:type="character" w:customStyle="1" w:styleId="NumberedListBoldChar">
    <w:name w:val="Numbered List Bold Char"/>
    <w:basedOn w:val="NumberedListChar"/>
    <w:link w:val="NumberedListBold"/>
    <w:rsid w:val="00472BDB"/>
    <w:rPr>
      <w:b/>
      <w:bCs/>
    </w:rPr>
  </w:style>
  <w:style w:type="paragraph" w:customStyle="1" w:styleId="LineSpace">
    <w:name w:val="Line Space"/>
    <w:basedOn w:val="Normal"/>
    <w:rsid w:val="00472BDB"/>
    <w:pPr>
      <w:spacing w:after="200" w:line="276" w:lineRule="auto"/>
    </w:pPr>
    <w:rPr>
      <w:rFonts w:ascii="Verdana" w:hAnsi="Verdana"/>
      <w:sz w:val="12"/>
    </w:rPr>
  </w:style>
  <w:style w:type="paragraph" w:styleId="NoSpacing">
    <w:name w:val="No Spacing"/>
    <w:link w:val="NoSpacingChar"/>
    <w:uiPriority w:val="1"/>
    <w:qFormat/>
    <w:rsid w:val="00472BDB"/>
    <w:pPr>
      <w:spacing w:after="0" w:line="240" w:lineRule="auto"/>
    </w:pPr>
  </w:style>
  <w:style w:type="character" w:customStyle="1" w:styleId="NoSpacingChar">
    <w:name w:val="No Spacing Char"/>
    <w:basedOn w:val="DefaultParagraphFont"/>
    <w:link w:val="NoSpacing"/>
    <w:uiPriority w:val="1"/>
    <w:rsid w:val="00472BDB"/>
  </w:style>
  <w:style w:type="paragraph" w:styleId="BalloonText">
    <w:name w:val="Balloon Text"/>
    <w:basedOn w:val="Normal"/>
    <w:link w:val="BalloonTextChar"/>
    <w:rsid w:val="00472BDB"/>
    <w:pPr>
      <w:spacing w:after="200" w:line="276" w:lineRule="auto"/>
    </w:pPr>
    <w:rPr>
      <w:rFonts w:ascii="Tahoma" w:hAnsi="Tahoma" w:cs="Tahoma"/>
      <w:sz w:val="16"/>
      <w:szCs w:val="16"/>
    </w:rPr>
  </w:style>
  <w:style w:type="character" w:customStyle="1" w:styleId="BalloonTextChar">
    <w:name w:val="Balloon Text Char"/>
    <w:basedOn w:val="DefaultParagraphFont"/>
    <w:link w:val="BalloonText"/>
    <w:rsid w:val="00472BDB"/>
    <w:rPr>
      <w:rFonts w:ascii="Tahoma" w:hAnsi="Tahoma" w:cs="Tahoma"/>
      <w:sz w:val="16"/>
      <w:szCs w:val="16"/>
    </w:rPr>
  </w:style>
  <w:style w:type="character" w:styleId="Emphasis">
    <w:name w:val="Emphasis"/>
    <w:basedOn w:val="DefaultParagraphFont"/>
    <w:uiPriority w:val="20"/>
    <w:qFormat/>
    <w:rsid w:val="00472BDB"/>
    <w:rPr>
      <w:i/>
      <w:iCs/>
    </w:rPr>
  </w:style>
  <w:style w:type="paragraph" w:styleId="IntenseQuote">
    <w:name w:val="Intense Quote"/>
    <w:basedOn w:val="Normal"/>
    <w:next w:val="Normal"/>
    <w:link w:val="IntenseQuoteChar"/>
    <w:uiPriority w:val="30"/>
    <w:qFormat/>
    <w:rsid w:val="00472BDB"/>
    <w:pPr>
      <w:pBdr>
        <w:bottom w:val="single" w:sz="4" w:space="4" w:color="549E39" w:themeColor="accent1"/>
      </w:pBdr>
      <w:spacing w:before="200" w:after="280" w:line="276" w:lineRule="auto"/>
      <w:ind w:left="936" w:right="936"/>
    </w:pPr>
    <w:rPr>
      <w:b/>
      <w:bCs/>
      <w:i/>
      <w:iCs/>
      <w:color w:val="549E39" w:themeColor="accent1"/>
      <w:sz w:val="22"/>
    </w:rPr>
  </w:style>
  <w:style w:type="character" w:customStyle="1" w:styleId="IntenseQuoteChar">
    <w:name w:val="Intense Quote Char"/>
    <w:basedOn w:val="DefaultParagraphFont"/>
    <w:link w:val="IntenseQuote"/>
    <w:uiPriority w:val="30"/>
    <w:rsid w:val="00472BDB"/>
    <w:rPr>
      <w:b/>
      <w:bCs/>
      <w:i/>
      <w:iCs/>
      <w:color w:val="549E39" w:themeColor="accent1"/>
    </w:rPr>
  </w:style>
  <w:style w:type="character" w:styleId="IntenseEmphasis">
    <w:name w:val="Intense Emphasis"/>
    <w:basedOn w:val="DefaultParagraphFont"/>
    <w:uiPriority w:val="21"/>
    <w:qFormat/>
    <w:rsid w:val="00472BDB"/>
    <w:rPr>
      <w:b/>
      <w:bCs/>
      <w:i/>
      <w:iCs/>
      <w:color w:val="549E39" w:themeColor="accent1"/>
    </w:rPr>
  </w:style>
  <w:style w:type="character" w:styleId="IntenseReference">
    <w:name w:val="Intense Reference"/>
    <w:basedOn w:val="DefaultParagraphFont"/>
    <w:uiPriority w:val="32"/>
    <w:qFormat/>
    <w:rsid w:val="00472BDB"/>
    <w:rPr>
      <w:b/>
      <w:bCs/>
      <w:smallCaps/>
      <w:color w:val="8AB833" w:themeColor="accent2"/>
      <w:spacing w:val="5"/>
      <w:u w:val="single"/>
    </w:rPr>
  </w:style>
  <w:style w:type="character" w:styleId="BookTitle">
    <w:name w:val="Book Title"/>
    <w:basedOn w:val="DefaultParagraphFont"/>
    <w:uiPriority w:val="33"/>
    <w:qFormat/>
    <w:rsid w:val="00472BDB"/>
    <w:rPr>
      <w:b/>
      <w:bCs/>
      <w:smallCaps/>
      <w:spacing w:val="5"/>
    </w:rPr>
  </w:style>
  <w:style w:type="paragraph" w:customStyle="1" w:styleId="Default">
    <w:name w:val="Default"/>
    <w:rsid w:val="00472BDB"/>
    <w:pPr>
      <w:widowControl w:val="0"/>
      <w:autoSpaceDE w:val="0"/>
      <w:autoSpaceDN w:val="0"/>
      <w:adjustRightInd w:val="0"/>
      <w:spacing w:after="0" w:line="240" w:lineRule="auto"/>
    </w:pPr>
    <w:rPr>
      <w:rFonts w:ascii="Calibri" w:hAnsi="Calibri" w:cs="Calibri"/>
      <w:color w:val="000000"/>
      <w:sz w:val="24"/>
      <w:szCs w:val="24"/>
      <w:lang w:eastAsia="ja-JP" w:bidi="my-MM"/>
    </w:rPr>
  </w:style>
  <w:style w:type="paragraph" w:customStyle="1" w:styleId="TableParagraph">
    <w:name w:val="Table Paragraph"/>
    <w:basedOn w:val="Normal"/>
    <w:uiPriority w:val="1"/>
    <w:qFormat/>
    <w:rsid w:val="00472BDB"/>
    <w:pPr>
      <w:widowControl w:val="0"/>
    </w:pPr>
    <w:rPr>
      <w:sz w:val="22"/>
      <w:lang w:val="en-GB"/>
    </w:rPr>
  </w:style>
  <w:style w:type="paragraph" w:customStyle="1" w:styleId="1">
    <w:name w:val="箇条書き1"/>
    <w:basedOn w:val="Normal"/>
    <w:link w:val="10"/>
    <w:qFormat/>
    <w:rsid w:val="00472BDB"/>
    <w:pPr>
      <w:widowControl w:val="0"/>
      <w:tabs>
        <w:tab w:val="num" w:pos="630"/>
      </w:tabs>
      <w:adjustRightInd w:val="0"/>
      <w:snapToGrid w:val="0"/>
      <w:spacing w:line="288" w:lineRule="auto"/>
      <w:ind w:left="630" w:hanging="420"/>
      <w:jc w:val="both"/>
    </w:pPr>
    <w:rPr>
      <w:rFonts w:ascii="Century" w:eastAsia="MS Mincho" w:hAnsi="Century" w:cs="Times New Roman"/>
      <w:kern w:val="2"/>
      <w:sz w:val="21"/>
      <w:szCs w:val="24"/>
      <w:lang w:val="en-GB" w:eastAsia="ja-JP"/>
    </w:rPr>
  </w:style>
  <w:style w:type="character" w:customStyle="1" w:styleId="10">
    <w:name w:val="箇条書き1 (文字)"/>
    <w:link w:val="1"/>
    <w:rsid w:val="00472BDB"/>
    <w:rPr>
      <w:rFonts w:ascii="Century" w:eastAsia="MS Mincho" w:hAnsi="Century" w:cs="Times New Roman"/>
      <w:kern w:val="2"/>
      <w:sz w:val="21"/>
      <w:szCs w:val="24"/>
      <w:lang w:val="en-GB" w:eastAsia="ja-JP"/>
    </w:rPr>
  </w:style>
  <w:style w:type="paragraph" w:styleId="Date">
    <w:name w:val="Date"/>
    <w:basedOn w:val="Normal"/>
    <w:next w:val="Normal"/>
    <w:link w:val="DateChar"/>
    <w:rsid w:val="00472BDB"/>
    <w:pPr>
      <w:widowControl w:val="0"/>
      <w:adjustRightInd w:val="0"/>
      <w:snapToGrid w:val="0"/>
      <w:spacing w:line="288" w:lineRule="auto"/>
      <w:jc w:val="both"/>
    </w:pPr>
    <w:rPr>
      <w:rFonts w:ascii="Century" w:eastAsia="MS Mincho" w:hAnsi="Century" w:cs="Times New Roman"/>
      <w:kern w:val="2"/>
      <w:sz w:val="21"/>
      <w:szCs w:val="24"/>
      <w:lang w:val="en-GB" w:eastAsia="ja-JP"/>
    </w:rPr>
  </w:style>
  <w:style w:type="character" w:customStyle="1" w:styleId="DateChar">
    <w:name w:val="Date Char"/>
    <w:basedOn w:val="DefaultParagraphFont"/>
    <w:link w:val="Date"/>
    <w:rsid w:val="00472BDB"/>
    <w:rPr>
      <w:rFonts w:ascii="Century" w:eastAsia="MS Mincho" w:hAnsi="Century" w:cs="Times New Roman"/>
      <w:kern w:val="2"/>
      <w:sz w:val="21"/>
      <w:szCs w:val="24"/>
      <w:lang w:val="en-GB" w:eastAsia="ja-JP"/>
    </w:rPr>
  </w:style>
  <w:style w:type="character" w:styleId="FollowedHyperlink">
    <w:name w:val="FollowedHyperlink"/>
    <w:uiPriority w:val="99"/>
    <w:rsid w:val="00472BDB"/>
    <w:rPr>
      <w:color w:val="800080"/>
      <w:u w:val="single"/>
    </w:rPr>
  </w:style>
  <w:style w:type="table" w:customStyle="1" w:styleId="PlainTable2">
    <w:name w:val="Plain Table 2"/>
    <w:basedOn w:val="TableNormal"/>
    <w:uiPriority w:val="42"/>
    <w:rsid w:val="000E3B4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r="http://schemas.openxmlformats.org/officeDocument/2006/relationships" xmlns:w="http://schemas.openxmlformats.org/wordprocessingml/2006/main">
  <w:divs>
    <w:div w:id="342630445">
      <w:bodyDiv w:val="1"/>
      <w:marLeft w:val="0"/>
      <w:marRight w:val="0"/>
      <w:marTop w:val="0"/>
      <w:marBottom w:val="0"/>
      <w:divBdr>
        <w:top w:val="none" w:sz="0" w:space="0" w:color="auto"/>
        <w:left w:val="none" w:sz="0" w:space="0" w:color="auto"/>
        <w:bottom w:val="none" w:sz="0" w:space="0" w:color="auto"/>
        <w:right w:val="none" w:sz="0" w:space="0" w:color="auto"/>
      </w:divBdr>
    </w:div>
    <w:div w:id="792283545">
      <w:bodyDiv w:val="1"/>
      <w:marLeft w:val="0"/>
      <w:marRight w:val="0"/>
      <w:marTop w:val="0"/>
      <w:marBottom w:val="0"/>
      <w:divBdr>
        <w:top w:val="none" w:sz="0" w:space="0" w:color="auto"/>
        <w:left w:val="none" w:sz="0" w:space="0" w:color="auto"/>
        <w:bottom w:val="none" w:sz="0" w:space="0" w:color="auto"/>
        <w:right w:val="none" w:sz="0" w:space="0" w:color="auto"/>
      </w:divBdr>
    </w:div>
    <w:div w:id="1146242317">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5665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header" Target="header4.xml"/><Relationship Id="rId3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70853\AppData\Roaming\Microsoft\Templates\&#12499;&#12472;&#12493;&#12473;%20&#12524;&#12509;&#12540;&#12488;%20(&#12464;&#12521;&#12501;&#12451;&#12483;&#12463;%20&#12487;&#12470;&#12452;&#1253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quity">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5C31F-BC4F-4BD4-8012-80BBDB64F325}">
  <ds:schemaRefs>
    <ds:schemaRef ds:uri="http://schemas.openxmlformats.org/officeDocument/2006/bibliography"/>
  </ds:schemaRefs>
</ds:datastoreItem>
</file>

<file path=customXml/itemProps3.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ビジネス レポート (グラフィック デザイン).dotx</Template>
  <TotalTime>0</TotalTime>
  <Pages>44</Pages>
  <Words>6980</Words>
  <Characters>39786</Characters>
  <Application>Microsoft Office Word</Application>
  <DocSecurity>0</DocSecurity>
  <Lines>331</Lines>
  <Paragraphs>93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LinksUpToDate>false</LinksUpToDate>
  <CharactersWithSpaces>46673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2017-12-28T04:10:00Z</dcterms:created>
  <dcterms:modified xsi:type="dcterms:W3CDTF">2018-01-16T11:40:00Z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