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A746" w14:textId="18077F6D" w:rsidR="001A6227" w:rsidRDefault="00A26A01" w:rsidP="00A26A01">
      <w:pPr>
        <w:pStyle w:val="Title"/>
      </w:pPr>
      <w:r>
        <w:t xml:space="preserve">The Obsidian </w:t>
      </w:r>
      <w:r w:rsidR="005828BA">
        <w:t>Understanding</w:t>
      </w:r>
      <w:r>
        <w:t xml:space="preserve"> Of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 xml:space="preserve">Watch my videos, read my books, experiment with my </w:t>
      </w:r>
      <w:proofErr w:type="spellStart"/>
      <w:r>
        <w:t>sourcecode</w:t>
      </w:r>
      <w:proofErr w:type="spellEnd"/>
      <w:r>
        <w:t>, don’t speak to my family!…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06A68E5E" w:rsidR="005828BA" w:rsidRDefault="005828BA" w:rsidP="005828BA">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05528B65" w:rsidR="005828BA" w:rsidRDefault="005828BA" w:rsidP="005828BA">
      <w:r>
        <w:t>(MOST USEFUL TO MANKIND)</w:t>
      </w:r>
    </w:p>
    <w:p w14:paraId="14DBADC0" w14:textId="7921B821" w:rsidR="005828BA" w:rsidRPr="00845466" w:rsidRDefault="005828BA" w:rsidP="005828BA">
      <w:r>
        <w:t xml:space="preserve">Nota Bene 0001: And please remember, that this takes us merely to around </w:t>
      </w:r>
      <w:proofErr w:type="spellStart"/>
      <w:r>
        <w:t>mid 21</w:t>
      </w:r>
      <w:r w:rsidRPr="00845466">
        <w:rPr>
          <w:vertAlign w:val="superscript"/>
        </w:rPr>
        <w:t>st</w:t>
      </w:r>
      <w:proofErr w:type="spellEnd"/>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00055890" w:rsidR="00090917" w:rsidRDefault="00090917" w:rsidP="00A26A01">
      <w:r w:rsidRPr="00090917">
        <w:rPr>
          <w:b/>
          <w:bCs/>
          <w:u w:val="single"/>
        </w:rPr>
        <w:t>Artificial Intelligence</w:t>
      </w:r>
      <w:r>
        <w:t xml:space="preserve"> is a label which refers to any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3681626A" w:rsidR="00090917" w:rsidRPr="00090917" w:rsidRDefault="00090917" w:rsidP="00A26A01">
      <w:r>
        <w:rPr>
          <w:b/>
          <w:bCs/>
          <w:u w:val="single"/>
        </w:rPr>
        <w:lastRenderedPageBreak/>
        <w:t>Synthetic Behaviour</w:t>
      </w:r>
      <w:r>
        <w:t xml:space="preserve"> can only currently be enabled via the combination of some form of </w:t>
      </w:r>
      <w:r>
        <w:rPr>
          <w:b/>
          <w:bCs/>
          <w:u w:val="single"/>
        </w:rPr>
        <w:t>M</w:t>
      </w:r>
      <w:r w:rsidRPr="00090917">
        <w:rPr>
          <w:b/>
          <w:bCs/>
          <w:u w:val="single"/>
        </w:rPr>
        <w:t xml:space="preserve">echanical </w:t>
      </w:r>
      <w:r>
        <w:rPr>
          <w:b/>
          <w:bCs/>
          <w:u w:val="single"/>
        </w:rPr>
        <w:t>P</w:t>
      </w:r>
      <w:r w:rsidRPr="00090917">
        <w:rPr>
          <w:b/>
          <w:bCs/>
          <w:u w:val="single"/>
        </w:rPr>
        <w:t>rocessor</w:t>
      </w:r>
      <w:r>
        <w:t xml:space="preserve"> and a </w:t>
      </w:r>
      <w:r>
        <w:rPr>
          <w:b/>
          <w:bCs/>
          <w:u w:val="single"/>
        </w:rPr>
        <w:t>D</w:t>
      </w:r>
      <w:r w:rsidRPr="00090917">
        <w:rPr>
          <w:b/>
          <w:bCs/>
          <w:u w:val="single"/>
        </w:rPr>
        <w:t xml:space="preserve">igital or </w:t>
      </w:r>
      <w:r w:rsidR="00ED4662">
        <w:rPr>
          <w:b/>
          <w:bCs/>
          <w:u w:val="single"/>
        </w:rPr>
        <w:t>Robotic</w:t>
      </w:r>
      <w:r w:rsidRPr="00090917">
        <w:rPr>
          <w:b/>
          <w:bCs/>
          <w:u w:val="single"/>
        </w:rPr>
        <w:t xml:space="preserve"> </w:t>
      </w:r>
      <w:r>
        <w:rPr>
          <w:b/>
          <w:bCs/>
          <w:u w:val="single"/>
        </w:rPr>
        <w:t>P</w:t>
      </w:r>
      <w:r w:rsidRPr="00090917">
        <w:rPr>
          <w:b/>
          <w:bCs/>
          <w:u w:val="single"/>
        </w:rPr>
        <w:t>latform</w:t>
      </w:r>
      <w:r>
        <w:t xml:space="preserve"> which the processor directly 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1BFF85AD" w:rsidR="00090917" w:rsidRDefault="00090917" w:rsidP="009750D8">
      <w:pPr>
        <w:ind w:left="1418"/>
      </w:pPr>
      <w:r>
        <w:t>+</w:t>
      </w:r>
      <w:r w:rsidRPr="00693764">
        <w:rPr>
          <w:b/>
          <w:bCs/>
          <w:u w:val="single"/>
        </w:rPr>
        <w:t>Analogue</w:t>
      </w:r>
      <w:r w:rsidR="00FD750E">
        <w:rPr>
          <w:b/>
          <w:bCs/>
          <w:u w:val="single"/>
        </w:rPr>
        <w:t xml:space="preserve"> Processor</w:t>
      </w:r>
      <w:r>
        <w:t xml:space="preserve"> – Shaped physical components moved by a form of energy</w:t>
      </w:r>
      <w:r w:rsidR="00693764">
        <w:t>,</w:t>
      </w:r>
      <w:r>
        <w:t xml:space="preserve"> in order to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1590E694" w:rsidR="00EC25DC" w:rsidRDefault="00693764" w:rsidP="009750D8">
      <w:pPr>
        <w:ind w:left="1418" w:hanging="11"/>
      </w:pPr>
      <w:r>
        <w:t>+</w:t>
      </w:r>
      <w:r w:rsidR="00EC25DC" w:rsidRPr="00693764">
        <w:rPr>
          <w:b/>
          <w:bCs/>
          <w:u w:val="single"/>
        </w:rPr>
        <w:t>Digital</w:t>
      </w:r>
      <w:r w:rsidR="00FD750E">
        <w:rPr>
          <w:b/>
          <w:bCs/>
          <w:u w:val="single"/>
        </w:rPr>
        <w:t xml:space="preserve"> Processor</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w:t>
      </w:r>
      <w:r w:rsidR="00134045">
        <w:t xml:space="preserve">capacitor or </w:t>
      </w:r>
      <w:r w:rsidR="00DA0809">
        <w:t>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w:t>
      </w:r>
      <w:r w:rsidR="00134045">
        <w:t xml:space="preserve">capacitor or </w:t>
      </w:r>
      <w:r w:rsidR="00DF0A4E">
        <w:t>magnetic in nature}</w:t>
      </w:r>
      <w:r w:rsidR="008629EA">
        <w:t>… An example is the device you are p</w:t>
      </w:r>
      <w:r w:rsidR="00D8695D">
        <w:t>ossibly</w:t>
      </w:r>
      <w:r w:rsidR="008629EA">
        <w:t xml:space="preserve"> using to read this explanation</w:t>
      </w:r>
      <w:r w:rsidR="00AD427A">
        <w:t xml:space="preserve"> (if it’s not on printed out sheets of paper)</w:t>
      </w:r>
      <w:r w:rsidR="008629EA">
        <w:t>.</w:t>
      </w:r>
    </w:p>
    <w:p w14:paraId="6D36DF1E" w14:textId="0F02464F"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581038">
        <w:t>. (I encapsulate with apostrophes, because one and zero are human understandable interpretations of an open or closed gate, which computers don’t actually appreciate… They just chug through millions to quadrillions of them per second, simultaneously opening and closing likewise number</w:t>
      </w:r>
      <w:r w:rsidR="004F62D7">
        <w:t>s</w:t>
      </w:r>
      <w:r w:rsidR="00581038">
        <w:t xml:space="preserve"> of gates</w:t>
      </w:r>
      <w:r w:rsidR="00581038" w:rsidRPr="007C4907">
        <w:t>).</w:t>
      </w:r>
    </w:p>
    <w:p w14:paraId="0B3D6B6F" w14:textId="214B8D13" w:rsidR="009750D8"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w:t>
      </w:r>
      <w:r w:rsidR="00094F9E">
        <w:t>are</w:t>
      </w:r>
      <w:r w:rsidR="00387764">
        <w:t xml:space="preserve">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in 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in 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processor reaches </w:t>
      </w:r>
      <w:r w:rsidR="00DF360C">
        <w:t xml:space="preserve">the first </w:t>
      </w:r>
      <w:r w:rsidR="00DF7ECD">
        <w:t>compute step</w:t>
      </w:r>
      <w:r w:rsidR="007E3685">
        <w:t xml:space="preserve"> in the instruction set</w:t>
      </w:r>
      <w:r w:rsidR="00DF7ECD">
        <w:t xml:space="preserve"> (</w:t>
      </w:r>
      <w:proofErr w:type="spellStart"/>
      <w:r w:rsidR="00DF7ECD">
        <w:t>lets</w:t>
      </w:r>
      <w:proofErr w:type="spellEnd"/>
      <w:r w:rsidR="00DF7ECD">
        <w:t xml:space="preserve"> </w:t>
      </w:r>
      <w:r w:rsidR="007E198E">
        <w:t xml:space="preserve">just </w:t>
      </w:r>
      <w:r w:rsidR="00DF7ECD">
        <w:t xml:space="preserve">say </w:t>
      </w:r>
      <w:r w:rsidR="007E198E">
        <w:t xml:space="preserve">represented by 0000 which is in the case of this example </w:t>
      </w:r>
      <w:r w:rsidR="007E198E">
        <w:lastRenderedPageBreak/>
        <w:t>telling the processor to use an add operand on the two next steps</w:t>
      </w:r>
      <w:r w:rsidR="003C3C2B">
        <w:t xml:space="preserve"> {the next two binary 4-bit steps… in our example holding the value</w:t>
      </w:r>
      <w:r w:rsidR="00F85A55">
        <w:t>s 0101</w:t>
      </w:r>
      <w:r w:rsidR="003C3C2B">
        <w:t xml:space="preserve"> [step offset 1] and </w:t>
      </w:r>
      <w:r w:rsidR="00760D14">
        <w:t>1001</w:t>
      </w:r>
      <w:r w:rsidR="003955A1">
        <w:t xml:space="preserve"> which represents the index number </w:t>
      </w:r>
      <w:r w:rsidR="003955A1">
        <w:t>9</w:t>
      </w:r>
      <w:r w:rsidR="003C3C2B">
        <w:t xml:space="preserve">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computation step four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w:t>
      </w:r>
      <w:proofErr w:type="spellStart"/>
      <w:r w:rsidR="009750D8" w:rsidRPr="007C4907">
        <w:t>i_e</w:t>
      </w:r>
      <w:proofErr w:type="spellEnd"/>
      <w:r w:rsidR="009750D8" w:rsidRPr="007C4907">
        <w:t xml:space="preserve">_ the scientific domain of </w:t>
      </w:r>
      <w:r w:rsidR="009750D8" w:rsidRPr="007C4907">
        <w:rPr>
          <w:b/>
          <w:bCs/>
          <w:u w:val="single"/>
        </w:rPr>
        <w:t>ML</w:t>
      </w:r>
      <w:r w:rsidR="009750D8" w:rsidRPr="007C4907">
        <w:t xml:space="preserve">, which I hasten to add, actually has far reaching ramifications outside of science, just waiting to </w:t>
      </w:r>
      <w:r w:rsidR="00387764">
        <w:t xml:space="preserve">be </w:t>
      </w:r>
      <w:r w:rsidR="009750D8" w:rsidRPr="007C4907">
        <w:t>explored, discovered, experienced, and promoted or restricted!</w:t>
      </w:r>
    </w:p>
    <w:p w14:paraId="6BB2F4CA" w14:textId="799AE04A" w:rsidR="00134045" w:rsidRPr="00134045" w:rsidRDefault="00134045" w:rsidP="00604699">
      <w:pPr>
        <w:ind w:left="2127"/>
      </w:pPr>
      <w:r>
        <w:t>+</w:t>
      </w:r>
      <w:r w:rsidRPr="00134045">
        <w:rPr>
          <w:b/>
          <w:bCs/>
          <w:u w:val="single"/>
        </w:rPr>
        <w:t>Cap</w:t>
      </w:r>
      <w:r>
        <w:rPr>
          <w:b/>
          <w:bCs/>
          <w:u w:val="single"/>
        </w:rPr>
        <w:t>a</w:t>
      </w:r>
      <w:r w:rsidRPr="00134045">
        <w:rPr>
          <w:b/>
          <w:bCs/>
          <w:u w:val="single"/>
        </w:rPr>
        <w:t>citor Memory</w:t>
      </w:r>
      <w:r>
        <w:t xml:space="preserve"> – Based on the coupling of many transistor-capacitor pairs</w:t>
      </w:r>
      <w:r w:rsidR="00604699">
        <w:t xml:space="preserve"> (memory cells)</w:t>
      </w:r>
      <w:r>
        <w:t xml:space="preserve"> in an integrated circuit. Each pair acts as a store for a single binary bit. The transistor has t</w:t>
      </w:r>
      <w:r w:rsidR="00604699">
        <w:t>hree</w:t>
      </w:r>
      <w:r>
        <w:t xml:space="preserve"> functions: 1. To read the memory cell </w:t>
      </w:r>
      <w:proofErr w:type="spellStart"/>
      <w:r>
        <w:t>i_e</w:t>
      </w:r>
      <w:proofErr w:type="spellEnd"/>
      <w:r>
        <w:t xml:space="preserve">_ the state of the capacitor (full {one} or empty {zero}); 2. To </w:t>
      </w:r>
      <w:r w:rsidR="00604699">
        <w:t xml:space="preserve">rapidly </w:t>
      </w:r>
      <w:r>
        <w:t xml:space="preserve">fill the memory cell </w:t>
      </w:r>
      <w:r w:rsidR="00604699">
        <w:t xml:space="preserve">capacitor </w:t>
      </w:r>
      <w:r>
        <w:t>with electrons</w:t>
      </w:r>
      <w:r w:rsidR="00604699">
        <w:t>; 3. To rapidly empty the memory cell capacitor of electrons</w:t>
      </w:r>
      <w:r>
        <w:t>.</w:t>
      </w:r>
      <w:r w:rsidR="00604699">
        <w:t xml:space="preserve"> Please also be aware, that the capacitor leaks relatively rapidly (many times per second if it keeps getting refilled with electrons each time). As such there is a high-frequency of background memory-controller recharge of full capacitors, usually thousands of times per second.</w:t>
      </w:r>
    </w:p>
    <w:p w14:paraId="447D1432" w14:textId="0B5DE876" w:rsidR="00134045" w:rsidRPr="00604699" w:rsidRDefault="00134045" w:rsidP="00604699">
      <w:pPr>
        <w:ind w:left="2127"/>
      </w:pPr>
      <w:r>
        <w:t>+</w:t>
      </w:r>
      <w:r w:rsidRPr="00134045">
        <w:rPr>
          <w:b/>
          <w:bCs/>
          <w:u w:val="single"/>
        </w:rPr>
        <w:t>Magnetic Memory</w:t>
      </w:r>
      <w:r w:rsidR="00604699">
        <w:t xml:space="preserve"> – Based on dipole switching, instead of </w:t>
      </w:r>
      <w:r w:rsidR="00604699" w:rsidRPr="00604699">
        <w:rPr>
          <w:b/>
          <w:bCs/>
          <w:u w:val="single"/>
        </w:rPr>
        <w:t>Binary Gates</w:t>
      </w:r>
      <w:r w:rsidR="00604699">
        <w:t>.</w:t>
      </w:r>
      <w:r w:rsidR="00421D62">
        <w:t xml:space="preserve"> D</w:t>
      </w:r>
      <w:r w:rsidR="00421D62" w:rsidRPr="00421D62">
        <w:t>ata is read by sensing the resistance</w:t>
      </w:r>
      <w:r w:rsidR="00421D62">
        <w:t xml:space="preserve"> </w:t>
      </w:r>
      <w:r w:rsidR="00FD750E">
        <w:t xml:space="preserve">of </w:t>
      </w:r>
      <w:r w:rsidR="00421D62">
        <w:t>dipole storage elements</w:t>
      </w:r>
      <w:r w:rsidR="00FD750E">
        <w:t>. Data is written, by inducing a nanometre-localised strong electrical field corresponding to the orientation desired in the dipole storage element.</w:t>
      </w:r>
    </w:p>
    <w:p w14:paraId="612F3A70" w14:textId="72EA8066" w:rsidR="00693764" w:rsidRDefault="00EC25DC" w:rsidP="009750D8">
      <w:pPr>
        <w:ind w:left="1418" w:hanging="11"/>
      </w:pPr>
      <w:r w:rsidRPr="007C4907">
        <w:t>+</w:t>
      </w:r>
      <w:r w:rsidRPr="007C4907">
        <w:rPr>
          <w:b/>
          <w:bCs/>
          <w:u w:val="single"/>
        </w:rPr>
        <w:t>Magnetic</w:t>
      </w:r>
      <w:r w:rsidR="00FD750E">
        <w:rPr>
          <w:b/>
          <w:bCs/>
          <w:u w:val="single"/>
        </w:rPr>
        <w:t xml:space="preserve"> Processor</w:t>
      </w:r>
      <w:r w:rsidRPr="007C4907">
        <w:t xml:space="preserve"> –</w:t>
      </w:r>
      <w:r w:rsidR="00D03281" w:rsidRPr="007C4907">
        <w:t xml:space="preserve"> I won’t discuss them much yet, because it is very e</w:t>
      </w:r>
      <w:r w:rsidR="00D03281">
        <w:t xml:space="preserve">arly days, and I suspect that all current form-factors will be obsolete well before magnetic processors reach mass-market... All I will say, is that they are currently mainly used as a form of </w:t>
      </w:r>
      <w:r w:rsidR="00134045">
        <w:t>medium</w:t>
      </w:r>
      <w:r w:rsidR="00D03281">
        <w:t>-term, high-performance data storage. This is only a small part of their computation usefulness for mankind in my opinion.</w:t>
      </w:r>
    </w:p>
    <w:p w14:paraId="22D61BE0" w14:textId="294CB195" w:rsidR="00693764" w:rsidRPr="00683526" w:rsidRDefault="00693764" w:rsidP="009750D8">
      <w:pPr>
        <w:ind w:left="1418" w:hanging="11"/>
      </w:pPr>
      <w:r>
        <w:t>+</w:t>
      </w:r>
      <w:r w:rsidRPr="00693764">
        <w:rPr>
          <w:b/>
          <w:bCs/>
          <w:u w:val="single"/>
        </w:rPr>
        <w:t>Optical</w:t>
      </w:r>
      <w:r w:rsidR="00FD750E">
        <w:rPr>
          <w:b/>
          <w:bCs/>
          <w:u w:val="single"/>
        </w:rPr>
        <w:t xml:space="preserve"> Processor</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The reason, is that </w:t>
      </w:r>
      <w:r w:rsidR="001064AF">
        <w:t>optical processors</w:t>
      </w:r>
      <w:r w:rsidR="00683526">
        <w:t xml:space="preserve"> are magnitudes better than digital processors in terms of energy efficiency, and also </w:t>
      </w:r>
      <w:r w:rsidR="001064AF">
        <w:t>magnitudes</w:t>
      </w:r>
      <w:r w:rsidR="00683526">
        <w:t xml:space="preserve"> better than digital processors in terms of size efficiency.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w:t>
      </w:r>
      <w:r w:rsidR="001064AF">
        <w:lastRenderedPageBreak/>
        <w:t>optical processors</w:t>
      </w:r>
      <w:r w:rsidR="00683526">
        <w:t>. This is a massive shame for the technological future of mankind this century!</w:t>
      </w:r>
    </w:p>
    <w:p w14:paraId="6696110A" w14:textId="76E031F5" w:rsidR="00EC25DC" w:rsidRDefault="00693764" w:rsidP="009750D8">
      <w:pPr>
        <w:ind w:left="1418"/>
      </w:pPr>
      <w:r>
        <w:t>+</w:t>
      </w:r>
      <w:r w:rsidRPr="00693764">
        <w:rPr>
          <w:b/>
          <w:bCs/>
          <w:u w:val="single"/>
        </w:rPr>
        <w:t>Quantum</w:t>
      </w:r>
      <w:r w:rsidR="00FD750E">
        <w:rPr>
          <w:b/>
          <w:bCs/>
          <w:u w:val="single"/>
        </w:rPr>
        <w:t xml:space="preserve"> Processor</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654FFB2C"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r w:rsidR="001064AF">
        <w:t xml:space="preserve">pseudo </w:t>
      </w:r>
      <w:r w:rsidR="00436671" w:rsidRPr="00436671">
        <w:rPr>
          <w:b/>
          <w:bCs/>
          <w:u w:val="single"/>
        </w:rPr>
        <w:t>B</w:t>
      </w:r>
      <w:r w:rsidRPr="00436671">
        <w:rPr>
          <w:b/>
          <w:bCs/>
          <w:u w:val="single"/>
        </w:rPr>
        <w:t xml:space="preserve">inary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so fast within a specific computation chamber</w:t>
      </w:r>
      <w:r w:rsidR="00EC30E9">
        <w:t>, that the resolution of their position, velocity, trajectory</w:t>
      </w:r>
      <w:r w:rsidR="00E173BC">
        <w:t>,</w:t>
      </w:r>
      <w:r w:rsidR="00EE3472">
        <w:t xml:space="preserve"> 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 can compute, because they are initialised to a specific state preceding each measurement, and the particles involved in the computation chamber probabilistically undergo </w:t>
      </w:r>
      <w:r w:rsidR="00EE3472">
        <w:t xml:space="preserve">extremely similar, if not exactly </w:t>
      </w:r>
      <w:r w:rsidR="00E173BC">
        <w:t>the same interactions</w:t>
      </w:r>
      <w:r w:rsidR="001064AF">
        <w:t xml:space="preserve"> each time</w:t>
      </w:r>
      <w:r w:rsidR="00E173BC">
        <w:t>, which leads to the statistically significant repetition of a particular position, velocity,</w:t>
      </w:r>
      <w:r w:rsidR="00EE3472">
        <w:t xml:space="preserve"> </w:t>
      </w:r>
      <w:r w:rsidR="00E173BC">
        <w:t>trajectory</w:t>
      </w:r>
      <w:r w:rsidR="00EE3472">
        <w:t>, and s</w:t>
      </w:r>
      <w:r w:rsidR="00DE318B">
        <w:t>p</w:t>
      </w:r>
      <w:r w:rsidR="00EE3472">
        <w:t>in</w:t>
      </w:r>
      <w:r w:rsidR="00E173BC">
        <w:t xml:space="preserve"> distribution</w:t>
      </w:r>
      <w:r w:rsidR="001064AF">
        <w:t>, over a collection of measurements</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a native structure composed of at least a compute core with networking ports, but usually a lot more, like rapid access memory, long-term storage, mainframe (</w:t>
      </w:r>
      <w:r w:rsidR="00ED4662" w:rsidRPr="00ED4662">
        <w:rPr>
          <w:b/>
          <w:bCs/>
          <w:u w:val="single"/>
        </w:rPr>
        <w:t>Digital</w:t>
      </w:r>
      <w:r w:rsidR="00ED4662">
        <w:t xml:space="preserve"> {physically stationary but digitally mobile}), </w:t>
      </w:r>
      <w:proofErr w:type="spellStart"/>
      <w:r w:rsidR="00ED4662">
        <w:t>androidframe</w:t>
      </w:r>
      <w:proofErr w:type="spellEnd"/>
      <w:r w:rsidR="00ED4662">
        <w:t xml:space="preserv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lastRenderedPageBreak/>
        <w:tab/>
        <w:t>+</w:t>
      </w:r>
      <w:r w:rsidRPr="003439C9">
        <w:rPr>
          <w:b/>
          <w:bCs/>
          <w:u w:val="single"/>
        </w:rPr>
        <w:t>Train</w:t>
      </w:r>
      <w:r w:rsidR="008C5C82">
        <w:rPr>
          <w:b/>
          <w:bCs/>
          <w:u w:val="single"/>
        </w:rPr>
        <w:t>/Training</w:t>
      </w:r>
      <w:r w:rsidR="00B534C5">
        <w:t xml:space="preserve"> – The computation of sets of averages in order to </w:t>
      </w:r>
      <w:r w:rsidR="00C30B21">
        <w:t>describe aggregate characteristics of sets of input data samples</w:t>
      </w:r>
      <w:r w:rsidR="006320A0">
        <w:t>… For example, a trendline which plots the average across variable Y, as variable X increases.</w:t>
      </w:r>
    </w:p>
    <w:p w14:paraId="2C482D7F" w14:textId="1BA98708" w:rsidR="008D625B"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177885">
        <w:t xml:space="preserve">; these models consist of </w:t>
      </w:r>
      <w:r w:rsidR="00177885">
        <w:rPr>
          <w:b/>
          <w:bCs/>
          <w:u w:val="single"/>
        </w:rPr>
        <w:t>Graphs Of Correlation Nodes</w:t>
      </w:r>
      <w:r w:rsidR="00177885">
        <w:t xml:space="preserve">… The difference between this and </w:t>
      </w:r>
      <w:r w:rsidR="00177885" w:rsidRPr="00177885">
        <w:rPr>
          <w:b/>
          <w:bCs/>
          <w:u w:val="single"/>
        </w:rPr>
        <w:t>Traditional Correlation Analysis</w:t>
      </w:r>
      <w:r w:rsidR="00177885">
        <w:t xml:space="preserve"> (which is pretty much obsolete, because it is a less efficient and less effective version of graphs of correlation nodes {being merely a subset thereof}), is that here groups of variables can be described as having aggregate effects on other groups of variables, in a </w:t>
      </w:r>
      <w:r w:rsidR="00177885">
        <w:rPr>
          <w:b/>
          <w:bCs/>
          <w:u w:val="single"/>
        </w:rPr>
        <w:t>N</w:t>
      </w:r>
      <w:r w:rsidR="00177885" w:rsidRPr="00177885">
        <w:rPr>
          <w:b/>
          <w:bCs/>
          <w:u w:val="single"/>
        </w:rPr>
        <w:t>on-</w:t>
      </w:r>
      <w:r w:rsidR="00177885">
        <w:rPr>
          <w:b/>
          <w:bCs/>
          <w:u w:val="single"/>
        </w:rPr>
        <w:t>L</w:t>
      </w:r>
      <w:r w:rsidR="00177885" w:rsidRPr="00177885">
        <w:rPr>
          <w:b/>
          <w:bCs/>
          <w:u w:val="single"/>
        </w:rPr>
        <w:t>inear</w:t>
      </w:r>
      <w:r w:rsidR="00177885">
        <w:t xml:space="preserve"> fashion</w:t>
      </w:r>
      <w:r w:rsidR="00C30B21">
        <w:t>… For example</w:t>
      </w:r>
      <w:r w:rsidR="006320A0">
        <w:t>, if variable Y</w:t>
      </w:r>
      <w:r w:rsidR="00C4506D">
        <w:t xml:space="preserve"> (beers drunk)</w:t>
      </w:r>
      <w:r w:rsidR="006320A0">
        <w:t xml:space="preserve"> </w:t>
      </w:r>
      <w:r w:rsidR="00AF7F52">
        <w:t xml:space="preserve">is currently </w:t>
      </w:r>
      <w:r w:rsidR="006320A0">
        <w:t>go</w:t>
      </w:r>
      <w:r w:rsidR="00AF7F52">
        <w:t>ing</w:t>
      </w:r>
      <w:r w:rsidR="006320A0">
        <w:t xml:space="preserve"> up by 20%</w:t>
      </w:r>
      <w:r w:rsidR="00AF7F52">
        <w:t xml:space="preserve"> per hour, but will peak and come down after sunrise</w:t>
      </w:r>
      <w:r w:rsidR="006320A0">
        <w:t xml:space="preserve"> and if variable Z </w:t>
      </w:r>
      <w:r w:rsidR="00C4506D">
        <w:t xml:space="preserve">(women present) </w:t>
      </w:r>
      <w:r w:rsidR="006320A0">
        <w:t>goes up by 40%</w:t>
      </w:r>
      <w:r w:rsidR="00AF7F52">
        <w:t xml:space="preserve"> directly after this</w:t>
      </w:r>
      <w:r w:rsidR="006320A0">
        <w:t xml:space="preserve">, then variable A </w:t>
      </w:r>
      <w:r w:rsidR="00C4506D">
        <w:t xml:space="preserve">(Michael’s ‘botheration’) </w:t>
      </w:r>
      <w:r w:rsidR="006320A0">
        <w:t>will</w:t>
      </w:r>
      <w:r w:rsidR="00AF7F52">
        <w:t xml:space="preserve"> skyrocket</w:t>
      </w:r>
      <w:r w:rsidR="006320A0">
        <w:t xml:space="preserve"> by </w:t>
      </w:r>
      <w:r w:rsidR="00AF7F52">
        <w:t>99</w:t>
      </w:r>
      <w:r w:rsidR="006320A0">
        <w:t>%</w:t>
      </w:r>
      <w:r w:rsidR="00AF7F52">
        <w:t xml:space="preserve"> well before he has fully digested breakfast</w:t>
      </w:r>
      <w:r w:rsidR="00B534C5">
        <w:t>.</w:t>
      </w:r>
    </w:p>
    <w:p w14:paraId="4012CB82" w14:textId="219F01C3" w:rsidR="00177885" w:rsidRDefault="00177885" w:rsidP="00AF7F52">
      <w:pPr>
        <w:ind w:left="1276"/>
      </w:pPr>
      <w:r>
        <w:t>+</w:t>
      </w:r>
      <w:r>
        <w:rPr>
          <w:b/>
          <w:bCs/>
          <w:u w:val="single"/>
        </w:rPr>
        <w:t>Graphs Of Correlation Nodes</w:t>
      </w:r>
      <w:r>
        <w:t xml:space="preserve"> span at least two, although commonly tens or hundreds of variables, which are systematically constructed, often with a threshold</w:t>
      </w:r>
      <w:r w:rsidR="00AF7F52">
        <w:t>. E</w:t>
      </w:r>
      <w:r>
        <w:t>ach node describes the relationship between hierarchically adjacent nodes, with a trendline of numbers built from averages, which is the ‘computer understood’ description of how the output variable changes as the input variable changes</w:t>
      </w:r>
      <w:r w:rsidR="00AF7F52">
        <w:t>.</w:t>
      </w:r>
    </w:p>
    <w:p w14:paraId="1A784221" w14:textId="3A50DA42" w:rsidR="00AF7F52" w:rsidRPr="00AF7F52" w:rsidRDefault="00AF7F52" w:rsidP="00AF7F52">
      <w:pPr>
        <w:ind w:left="1276"/>
      </w:pPr>
      <w:r>
        <w:t>+</w:t>
      </w:r>
      <w:r w:rsidRPr="00177885">
        <w:rPr>
          <w:b/>
          <w:bCs/>
          <w:u w:val="single"/>
        </w:rPr>
        <w:t>Traditional Correlation Analysis</w:t>
      </w:r>
      <w:r>
        <w:t xml:space="preserve"> – Allows for the modelling of </w:t>
      </w:r>
      <w:r w:rsidRPr="00AF7F52">
        <w:rPr>
          <w:b/>
          <w:bCs/>
          <w:u w:val="single"/>
        </w:rPr>
        <w:t>Linear</w:t>
      </w:r>
      <w:r>
        <w:t xml:space="preserve"> variable pairs only.</w:t>
      </w:r>
    </w:p>
    <w:p w14:paraId="70B06309" w14:textId="49059E8D" w:rsidR="00AF7F52" w:rsidRPr="00AF7F52" w:rsidRDefault="00AF7F52" w:rsidP="00AF7F52">
      <w:pPr>
        <w:ind w:left="1276"/>
      </w:pPr>
      <w:r>
        <w:t>+</w:t>
      </w:r>
      <w:r w:rsidRPr="00AF7F52">
        <w:rPr>
          <w:b/>
          <w:bCs/>
          <w:u w:val="single"/>
        </w:rPr>
        <w:t xml:space="preserve"> </w:t>
      </w:r>
      <w:r>
        <w:rPr>
          <w:b/>
          <w:bCs/>
          <w:u w:val="single"/>
        </w:rPr>
        <w:t>N</w:t>
      </w:r>
      <w:r w:rsidRPr="00177885">
        <w:rPr>
          <w:b/>
          <w:bCs/>
          <w:u w:val="single"/>
        </w:rPr>
        <w:t>on-</w:t>
      </w:r>
      <w:r>
        <w:rPr>
          <w:b/>
          <w:bCs/>
          <w:u w:val="single"/>
        </w:rPr>
        <w:t>L</w:t>
      </w:r>
      <w:r w:rsidRPr="00177885">
        <w:rPr>
          <w:b/>
          <w:bCs/>
          <w:u w:val="single"/>
        </w:rPr>
        <w:t>inear</w:t>
      </w:r>
      <w:r>
        <w:t xml:space="preserve"> – Is a form of pattern-recognition which can accommodate the description of the more complex</w:t>
      </w:r>
      <w:r w:rsidR="00114217">
        <w:t>,</w:t>
      </w:r>
      <w:r>
        <w:t xml:space="preserve"> </w:t>
      </w:r>
      <w:r w:rsidR="00114217">
        <w:t xml:space="preserve"> usually </w:t>
      </w:r>
      <w:r>
        <w:t>non-symmetrical</w:t>
      </w:r>
      <w:r w:rsidR="00114217">
        <w:t>,</w:t>
      </w:r>
      <w:r>
        <w:t xml:space="preserve"> data relationships that are often curved and/or choppy in profile.</w:t>
      </w:r>
    </w:p>
    <w:p w14:paraId="0DD3CF8D" w14:textId="3A3F5AEF" w:rsidR="008D625B" w:rsidRDefault="008D625B" w:rsidP="006320A0">
      <w:pPr>
        <w:ind w:left="709"/>
      </w:pPr>
      <w:r>
        <w:t>+</w:t>
      </w:r>
      <w:r w:rsidRPr="008D625B">
        <w:rPr>
          <w:b/>
          <w:bCs/>
          <w:u w:val="single"/>
        </w:rPr>
        <w:t>Latent-Space</w:t>
      </w:r>
      <w:r w:rsidR="006320A0">
        <w:t xml:space="preserve"> – This is bounded by the greatest and least limit value</w:t>
      </w:r>
      <w:r w:rsidR="006E7E6B">
        <w:t>s within</w:t>
      </w:r>
      <w:r w:rsidR="006320A0">
        <w:t xml:space="preserve"> </w:t>
      </w:r>
      <w:r w:rsidR="006E7E6B">
        <w:t>which</w:t>
      </w:r>
      <w:r w:rsidR="006320A0">
        <w:t xml:space="preserve"> the </w:t>
      </w:r>
      <w:r w:rsidR="006320A0" w:rsidRPr="006E7E6B">
        <w:rPr>
          <w:b/>
          <w:bCs/>
          <w:u w:val="single"/>
        </w:rPr>
        <w:t>Model Of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w:t>
      </w:r>
    </w:p>
    <w:p w14:paraId="59EF9212" w14:textId="53D43F58" w:rsidR="002143FE" w:rsidRDefault="002143FE" w:rsidP="002143FE">
      <w:pPr>
        <w:ind w:left="1276"/>
      </w:pPr>
      <w:r>
        <w:t>+</w:t>
      </w:r>
      <w:r w:rsidRPr="002143FE">
        <w:rPr>
          <w:b/>
          <w:bCs/>
          <w:u w:val="single"/>
        </w:rPr>
        <w:t>Inference</w:t>
      </w:r>
      <w:r>
        <w:t xml:space="preserve"> – Executing a similarity algorithm which checks Latent-Space for any reasonably close pattern matches for the new inference data sample</w:t>
      </w:r>
      <w:r w:rsidR="00214974">
        <w:t xml:space="preserve">, in order to obtain a close or average output </w:t>
      </w:r>
      <w:r w:rsidR="00214974" w:rsidRPr="00214974">
        <w:rPr>
          <w:b/>
          <w:bCs/>
          <w:u w:val="single"/>
        </w:rPr>
        <w:t>Classification</w:t>
      </w:r>
      <w:r>
        <w:t>.</w:t>
      </w:r>
    </w:p>
    <w:p w14:paraId="313D38EC" w14:textId="10E8BAB1" w:rsidR="006E7E6B" w:rsidRDefault="00033779" w:rsidP="006E7E6B">
      <w:pPr>
        <w:ind w:left="1276"/>
      </w:pPr>
      <w:r w:rsidRPr="00033779">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Or Loose : </w:t>
      </w:r>
      <w:r w:rsidR="006E7E6B">
        <w:t xml:space="preserve">Never/Always trust, depending on the </w:t>
      </w:r>
      <w:r w:rsidR="006E7E6B">
        <w:rPr>
          <w:b/>
          <w:bCs/>
          <w:u w:val="single"/>
        </w:rPr>
        <w:t>P</w:t>
      </w:r>
      <w:r w:rsidR="006E7E6B" w:rsidRPr="006E7E6B">
        <w:rPr>
          <w:b/>
          <w:bCs/>
          <w:u w:val="single"/>
        </w:rPr>
        <w:t>olarity Of the Decision</w:t>
      </w:r>
      <w:r w:rsidR="006E7E6B">
        <w:t>) to 100% (</w:t>
      </w:r>
      <w:r w:rsidR="0066020D">
        <w:t xml:space="preserve">6-Sigma Or Loose : </w:t>
      </w:r>
      <w:r w:rsidR="006E7E6B">
        <w:t xml:space="preserve">Never/Always trust, depending on the </w:t>
      </w:r>
      <w:r w:rsidR="006E7E6B">
        <w:rPr>
          <w:b/>
          <w:bCs/>
          <w:u w:val="single"/>
        </w:rPr>
        <w:t>P</w:t>
      </w:r>
      <w:r w:rsidR="006E7E6B" w:rsidRPr="006E7E6B">
        <w:rPr>
          <w:b/>
          <w:bCs/>
          <w:u w:val="single"/>
        </w:rPr>
        <w:t>olarity Of the Decision</w:t>
      </w:r>
      <w:r w:rsidR="006E7E6B">
        <w:t>).</w:t>
      </w:r>
    </w:p>
    <w:p w14:paraId="50313AEA" w14:textId="3A08782F"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up and so is profitable</w:t>
      </w:r>
      <w:r w:rsidR="00256479">
        <w:t xml:space="preserve"> to invest in,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only give the suggestion a </w:t>
      </w:r>
      <w:r w:rsidR="00256479" w:rsidRPr="00256479">
        <w:rPr>
          <w:b/>
          <w:bCs/>
          <w:u w:val="single"/>
        </w:rPr>
        <w:t>Degree Of Significance</w:t>
      </w:r>
      <w:r w:rsidR="00256479">
        <w:t xml:space="preserve"> of 0.</w:t>
      </w:r>
      <w:r w:rsidR="003D32F3">
        <w:t>0000</w:t>
      </w:r>
      <w:r w:rsidR="00256479">
        <w:t>1%</w:t>
      </w:r>
      <w:r w:rsidR="003D32F3">
        <w:t xml:space="preserve"> (Lean)</w:t>
      </w:r>
      <w:r w:rsidR="00256479">
        <w:t xml:space="preserve">, then you clearly want to think at least twice before following its suggestions… Conversely if your model tells you that war with China will happen this </w:t>
      </w:r>
      <w:r w:rsidR="00256479">
        <w:lastRenderedPageBreak/>
        <w:t xml:space="preserve">century, but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actually give the suggestion a </w:t>
      </w:r>
      <w:r w:rsidR="00256479" w:rsidRPr="00256479">
        <w:rPr>
          <w:b/>
          <w:bCs/>
          <w:u w:val="single"/>
        </w:rPr>
        <w:t>Degree Of Significance</w:t>
      </w:r>
      <w:r w:rsidR="00256479">
        <w:t xml:space="preserve"> of 80%, then you clearly want to immediately and massively increase your military budget, and then also probably inaugurate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0572D555"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8C78E4">
        <w:t xml:space="preserve">person-originated </w:t>
      </w:r>
      <w:r w:rsidR="00214974">
        <w:t xml:space="preserve">output classifications have been combined with similarity matching algorithms in order to automatically generate richer classification labels {and </w:t>
      </w:r>
      <w:proofErr w:type="spellStart"/>
      <w:r w:rsidR="00214974">
        <w:t>some times</w:t>
      </w:r>
      <w:proofErr w:type="spellEnd"/>
      <w:r w:rsidR="00214974">
        <w:t xml:space="preserve">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r w:rsidR="008D625B">
        <w:t xml:space="preserve">at the moment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4E491AD5" w:rsidR="009E6F40" w:rsidRDefault="003B7A72" w:rsidP="003B7A72">
      <w:r>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r>
        <w:rPr>
          <w:b/>
          <w:bCs/>
          <w:u w:val="single"/>
        </w:rPr>
        <w:t>O</w:t>
      </w:r>
      <w:r w:rsidRPr="003B7A72">
        <w:rPr>
          <w:b/>
          <w:bCs/>
          <w:u w:val="single"/>
        </w:rPr>
        <w:t xml:space="preserve">r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However, given current advancement levels in AI, classifications seem to 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p w14:paraId="3AA65570" w14:textId="143522AB" w:rsidR="006F060F" w:rsidRDefault="006F060F" w:rsidP="003B7A72">
      <w:r>
        <w:t xml:space="preserve">Nota Bene 0002: Please be aware that some AI academic, and even corporate, incumbents will likely be upset with me, because I </w:t>
      </w:r>
      <w:r w:rsidR="00A44304">
        <w:t>have omitted to</w:t>
      </w:r>
      <w:r>
        <w:t xml:space="preserve"> mention their darling catchphrase : ‘</w:t>
      </w:r>
      <w:r w:rsidRPr="006F060F">
        <w:rPr>
          <w:b/>
          <w:bCs/>
          <w:u w:val="single"/>
        </w:rPr>
        <w:t>Neural Nets</w:t>
      </w:r>
      <w:r>
        <w:t>’. This is water of my camels back, because in my opinion</w:t>
      </w:r>
      <w:r w:rsidR="00A44304">
        <w:t xml:space="preserve"> it is a highly misleading term which is poorly understood in the AI community… The fundamental reason being that no digital algorithm is actually capable of even similarly computing in a way that we commonly understand to be a biological neuron computation (in fact we still don’t have more than the slightest idea how biological neurons really work, from a detailed scientific perspective)… I mean, as an analogy, it would be like  someone saying that ‘Dunking Nets’ work in the same way as ‘Fishing Nets’… Anyone with any sense can immediately work out that if used a fishing net in a basketball game, in place of a dunking net, then neither team would ever be able to score points, and if you use a dunking net instead of a fishing net in order to fish, then your likelihood of catching any fish, would be rather uncomfortably close to zero!</w:t>
      </w:r>
    </w:p>
    <w:sectPr w:rsidR="006F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90917"/>
    <w:rsid w:val="00094F9E"/>
    <w:rsid w:val="000F2234"/>
    <w:rsid w:val="001064AF"/>
    <w:rsid w:val="00107347"/>
    <w:rsid w:val="00114217"/>
    <w:rsid w:val="00124B28"/>
    <w:rsid w:val="001310B8"/>
    <w:rsid w:val="00134045"/>
    <w:rsid w:val="00177885"/>
    <w:rsid w:val="001A6227"/>
    <w:rsid w:val="002143FE"/>
    <w:rsid w:val="00214974"/>
    <w:rsid w:val="00256479"/>
    <w:rsid w:val="00273CBC"/>
    <w:rsid w:val="002C6F44"/>
    <w:rsid w:val="00336B7B"/>
    <w:rsid w:val="003439C9"/>
    <w:rsid w:val="00367661"/>
    <w:rsid w:val="003703BA"/>
    <w:rsid w:val="00387764"/>
    <w:rsid w:val="003955A1"/>
    <w:rsid w:val="003A4160"/>
    <w:rsid w:val="003B7A72"/>
    <w:rsid w:val="003C3C2B"/>
    <w:rsid w:val="003D32F3"/>
    <w:rsid w:val="00421D62"/>
    <w:rsid w:val="00425C39"/>
    <w:rsid w:val="00436671"/>
    <w:rsid w:val="004C14AC"/>
    <w:rsid w:val="004F62D7"/>
    <w:rsid w:val="00581038"/>
    <w:rsid w:val="005828BA"/>
    <w:rsid w:val="0059697A"/>
    <w:rsid w:val="005A5668"/>
    <w:rsid w:val="00604699"/>
    <w:rsid w:val="00612537"/>
    <w:rsid w:val="006320A0"/>
    <w:rsid w:val="0066020D"/>
    <w:rsid w:val="00664D68"/>
    <w:rsid w:val="00683526"/>
    <w:rsid w:val="00693764"/>
    <w:rsid w:val="006E4C06"/>
    <w:rsid w:val="006E7E6B"/>
    <w:rsid w:val="006F060F"/>
    <w:rsid w:val="00760D14"/>
    <w:rsid w:val="00767956"/>
    <w:rsid w:val="007C4907"/>
    <w:rsid w:val="007E1668"/>
    <w:rsid w:val="007E198E"/>
    <w:rsid w:val="007E3685"/>
    <w:rsid w:val="00827225"/>
    <w:rsid w:val="00845466"/>
    <w:rsid w:val="008629EA"/>
    <w:rsid w:val="00865127"/>
    <w:rsid w:val="00880FCA"/>
    <w:rsid w:val="008C5C82"/>
    <w:rsid w:val="008C78E4"/>
    <w:rsid w:val="008D625B"/>
    <w:rsid w:val="008E1673"/>
    <w:rsid w:val="008E3272"/>
    <w:rsid w:val="009750D8"/>
    <w:rsid w:val="009E6EDC"/>
    <w:rsid w:val="009E6F40"/>
    <w:rsid w:val="00A26A01"/>
    <w:rsid w:val="00A44304"/>
    <w:rsid w:val="00A74EC1"/>
    <w:rsid w:val="00AD427A"/>
    <w:rsid w:val="00AF7F52"/>
    <w:rsid w:val="00B17BDA"/>
    <w:rsid w:val="00B333FF"/>
    <w:rsid w:val="00B534C5"/>
    <w:rsid w:val="00B85B47"/>
    <w:rsid w:val="00B93294"/>
    <w:rsid w:val="00BD7A70"/>
    <w:rsid w:val="00C24C78"/>
    <w:rsid w:val="00C30B21"/>
    <w:rsid w:val="00C4506D"/>
    <w:rsid w:val="00C6380C"/>
    <w:rsid w:val="00C77F01"/>
    <w:rsid w:val="00D03281"/>
    <w:rsid w:val="00D12A02"/>
    <w:rsid w:val="00D1521E"/>
    <w:rsid w:val="00D8695D"/>
    <w:rsid w:val="00DA0809"/>
    <w:rsid w:val="00DE318B"/>
    <w:rsid w:val="00DF0A4E"/>
    <w:rsid w:val="00DF360C"/>
    <w:rsid w:val="00DF7ECD"/>
    <w:rsid w:val="00E173BC"/>
    <w:rsid w:val="00EC25DC"/>
    <w:rsid w:val="00EC30E9"/>
    <w:rsid w:val="00ED4662"/>
    <w:rsid w:val="00EE3472"/>
    <w:rsid w:val="00F468A7"/>
    <w:rsid w:val="00F85A55"/>
    <w:rsid w:val="00FD7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11</cp:revision>
  <dcterms:created xsi:type="dcterms:W3CDTF">2024-08-07T01:39:00Z</dcterms:created>
  <dcterms:modified xsi:type="dcterms:W3CDTF">2024-08-07T03:10:00Z</dcterms:modified>
</cp:coreProperties>
</file>