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558A9A" w14:textId="5AC415C0" w:rsidR="001D5FE8" w:rsidRPr="00A0133E" w:rsidRDefault="00DF438E" w:rsidP="00A0133E">
      <w:pPr>
        <w:pStyle w:val="StyleTitleComplex36pt"/>
        <w:spacing w:before="360" w:after="120"/>
        <w:rPr>
          <w:b/>
          <w:sz w:val="22"/>
          <w:szCs w:val="20"/>
        </w:rPr>
      </w:pPr>
      <w:r w:rsidRPr="008C4CBF">
        <w:rPr>
          <w:b/>
          <w:sz w:val="22"/>
          <w:szCs w:val="20"/>
        </w:rPr>
        <w:t>CMP3744M Algorithms for Data Mining Asses</w:t>
      </w:r>
      <w:r w:rsidR="00422B21" w:rsidRPr="008C4CBF">
        <w:rPr>
          <w:b/>
          <w:sz w:val="22"/>
          <w:szCs w:val="20"/>
        </w:rPr>
        <w:t>sment Item 1</w:t>
      </w:r>
      <w:r w:rsidRPr="008C4CBF">
        <w:rPr>
          <w:b/>
          <w:sz w:val="22"/>
          <w:szCs w:val="20"/>
        </w:rPr>
        <w:t xml:space="preserve"> of </w:t>
      </w:r>
      <w:r w:rsidR="008C4CBF">
        <w:rPr>
          <w:b/>
          <w:sz w:val="22"/>
          <w:szCs w:val="20"/>
        </w:rPr>
        <w:t xml:space="preserve">2 </w:t>
      </w:r>
      <w:r w:rsidRPr="008C4CBF">
        <w:rPr>
          <w:b/>
          <w:sz w:val="22"/>
          <w:szCs w:val="20"/>
        </w:rPr>
        <w:t>CRG 201</w:t>
      </w:r>
      <w:r w:rsidR="00B81AF6">
        <w:rPr>
          <w:b/>
          <w:sz w:val="22"/>
          <w:szCs w:val="20"/>
        </w:rPr>
        <w:t>8</w:t>
      </w:r>
      <w:r w:rsidRPr="008C4CBF">
        <w:rPr>
          <w:b/>
          <w:sz w:val="22"/>
          <w:szCs w:val="20"/>
        </w:rPr>
        <w:t>-201</w:t>
      </w:r>
      <w:r w:rsidR="00B81AF6">
        <w:rPr>
          <w:b/>
          <w:sz w:val="22"/>
          <w:szCs w:val="20"/>
        </w:rPr>
        <w:t>9</w:t>
      </w:r>
      <w:r w:rsidRPr="008C4CBF">
        <w:rPr>
          <w:b/>
          <w:sz w:val="22"/>
          <w:szCs w:val="20"/>
        </w:rPr>
        <w:br/>
      </w:r>
      <w:r w:rsidR="008C4CBF" w:rsidRPr="008C4CBF">
        <w:rPr>
          <w:b/>
          <w:sz w:val="22"/>
          <w:szCs w:val="20"/>
        </w:rPr>
        <w:t xml:space="preserve">Indicative Weighting: </w:t>
      </w:r>
      <w:r w:rsidRPr="008C4CBF">
        <w:rPr>
          <w:b/>
          <w:sz w:val="22"/>
          <w:szCs w:val="20"/>
        </w:rPr>
        <w:t>5</w:t>
      </w:r>
      <w:r w:rsidR="008C4CBF" w:rsidRPr="008C4CBF">
        <w:rPr>
          <w:b/>
          <w:sz w:val="22"/>
          <w:szCs w:val="20"/>
        </w:rPr>
        <w:t>0</w:t>
      </w:r>
      <w:r w:rsidRPr="008C4CBF">
        <w:rPr>
          <w:b/>
          <w:sz w:val="22"/>
          <w:szCs w:val="20"/>
        </w:rPr>
        <w:t>%</w:t>
      </w:r>
    </w:p>
    <w:p w14:paraId="083F1AA1" w14:textId="0897D04B" w:rsidR="001D5FE8" w:rsidRPr="008C4CBF" w:rsidRDefault="001D5FE8" w:rsidP="001D5FE8">
      <w:pPr>
        <w:rPr>
          <w:rFonts w:ascii="Times New Roman" w:hAnsi="Times New Roman"/>
          <w:b/>
          <w:sz w:val="22"/>
        </w:rPr>
      </w:pPr>
      <w:r w:rsidRPr="008C4CBF">
        <w:rPr>
          <w:rFonts w:ascii="Times New Roman" w:hAnsi="Times New Roman"/>
          <w:b/>
          <w:sz w:val="22"/>
        </w:rPr>
        <w:t xml:space="preserve">Task </w:t>
      </w:r>
      <w:r>
        <w:rPr>
          <w:rFonts w:ascii="Times New Roman" w:hAnsi="Times New Roman"/>
          <w:b/>
          <w:sz w:val="22"/>
        </w:rPr>
        <w:t>1</w:t>
      </w:r>
    </w:p>
    <w:tbl>
      <w:tblPr>
        <w:tblW w:w="15843"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1809"/>
        <w:gridCol w:w="2835"/>
        <w:gridCol w:w="2835"/>
        <w:gridCol w:w="2693"/>
        <w:gridCol w:w="2694"/>
        <w:gridCol w:w="2977"/>
      </w:tblGrid>
      <w:tr w:rsidR="00A0133E" w:rsidRPr="001903A1" w14:paraId="0F4A01F1" w14:textId="77777777" w:rsidTr="00A0133E">
        <w:tc>
          <w:tcPr>
            <w:tcW w:w="1809" w:type="dxa"/>
            <w:tcBorders>
              <w:top w:val="single" w:sz="24" w:space="0" w:color="FFFFFF"/>
              <w:left w:val="single" w:sz="24" w:space="0" w:color="FFFFFF"/>
              <w:bottom w:val="single" w:sz="24" w:space="0" w:color="FFFFFF"/>
              <w:right w:val="single" w:sz="24" w:space="0" w:color="FFFFFF"/>
            </w:tcBorders>
            <w:shd w:val="pct30" w:color="auto" w:fill="auto"/>
            <w:tcMar>
              <w:left w:w="108" w:type="dxa"/>
            </w:tcMar>
          </w:tcPr>
          <w:p w14:paraId="77ED4A88" w14:textId="77777777" w:rsidR="001D5FE8" w:rsidRPr="001903A1" w:rsidRDefault="001D5FE8" w:rsidP="001B69CD">
            <w:pPr>
              <w:rPr>
                <w:rFonts w:ascii="Times New Roman" w:hAnsi="Times New Roman"/>
                <w:sz w:val="20"/>
              </w:rPr>
            </w:pPr>
            <w:r w:rsidRPr="001903A1">
              <w:rPr>
                <w:rFonts w:ascii="Times New Roman" w:hAnsi="Times New Roman"/>
                <w:sz w:val="20"/>
              </w:rPr>
              <w:t>Learning Outcome</w:t>
            </w:r>
          </w:p>
        </w:tc>
        <w:tc>
          <w:tcPr>
            <w:tcW w:w="2835" w:type="dxa"/>
            <w:tcBorders>
              <w:top w:val="single" w:sz="24" w:space="0" w:color="FFFFFF"/>
              <w:left w:val="single" w:sz="24" w:space="0" w:color="FFFFFF"/>
              <w:bottom w:val="single" w:sz="24" w:space="0" w:color="FFFFFF"/>
              <w:right w:val="single" w:sz="24" w:space="0" w:color="FFFFFF"/>
            </w:tcBorders>
            <w:shd w:val="pct30" w:color="auto" w:fill="auto"/>
            <w:tcMar>
              <w:left w:w="108" w:type="dxa"/>
            </w:tcMar>
          </w:tcPr>
          <w:p w14:paraId="65513E83" w14:textId="77777777" w:rsidR="001D5FE8" w:rsidRPr="001903A1" w:rsidRDefault="001D5FE8" w:rsidP="001B69CD">
            <w:pPr>
              <w:rPr>
                <w:rFonts w:ascii="Times New Roman" w:hAnsi="Times New Roman"/>
                <w:sz w:val="20"/>
              </w:rPr>
            </w:pPr>
            <w:r w:rsidRPr="001903A1">
              <w:rPr>
                <w:rFonts w:ascii="Times New Roman" w:hAnsi="Times New Roman"/>
                <w:sz w:val="20"/>
              </w:rPr>
              <w:t>Criterion</w:t>
            </w:r>
          </w:p>
        </w:tc>
        <w:tc>
          <w:tcPr>
            <w:tcW w:w="2835" w:type="dxa"/>
            <w:tcBorders>
              <w:top w:val="single" w:sz="24" w:space="0" w:color="FFFFFF"/>
              <w:left w:val="single" w:sz="24" w:space="0" w:color="FFFFFF"/>
              <w:bottom w:val="single" w:sz="24" w:space="0" w:color="FFFFFF"/>
              <w:right w:val="single" w:sz="24" w:space="0" w:color="FFFFFF"/>
            </w:tcBorders>
            <w:shd w:val="pct30" w:color="auto" w:fill="auto"/>
            <w:tcMar>
              <w:left w:w="108" w:type="dxa"/>
            </w:tcMar>
          </w:tcPr>
          <w:p w14:paraId="78D81236" w14:textId="77777777" w:rsidR="001D5FE8" w:rsidRPr="001903A1" w:rsidRDefault="001D5FE8" w:rsidP="001B69CD">
            <w:pPr>
              <w:jc w:val="center"/>
              <w:rPr>
                <w:rFonts w:ascii="Times New Roman" w:hAnsi="Times New Roman"/>
                <w:sz w:val="20"/>
              </w:rPr>
            </w:pPr>
            <w:r w:rsidRPr="001903A1">
              <w:rPr>
                <w:rFonts w:ascii="Times New Roman" w:hAnsi="Times New Roman"/>
                <w:b/>
                <w:sz w:val="20"/>
              </w:rPr>
              <w:t>Pass</w:t>
            </w:r>
          </w:p>
        </w:tc>
        <w:tc>
          <w:tcPr>
            <w:tcW w:w="2693" w:type="dxa"/>
            <w:tcBorders>
              <w:top w:val="single" w:sz="24" w:space="0" w:color="FFFFFF"/>
              <w:left w:val="single" w:sz="24" w:space="0" w:color="FFFFFF"/>
              <w:bottom w:val="single" w:sz="24" w:space="0" w:color="FFFFFF"/>
              <w:right w:val="single" w:sz="24" w:space="0" w:color="FFFFFF"/>
            </w:tcBorders>
            <w:shd w:val="pct30" w:color="auto" w:fill="auto"/>
          </w:tcPr>
          <w:p w14:paraId="143F8DAB" w14:textId="77777777" w:rsidR="001D5FE8" w:rsidRPr="001903A1" w:rsidRDefault="001D5FE8" w:rsidP="001B69CD">
            <w:pPr>
              <w:jc w:val="center"/>
              <w:rPr>
                <w:rFonts w:ascii="Times New Roman" w:hAnsi="Times New Roman"/>
                <w:b/>
                <w:sz w:val="20"/>
              </w:rPr>
            </w:pPr>
            <w:r w:rsidRPr="001903A1">
              <w:rPr>
                <w:rFonts w:ascii="Times New Roman" w:hAnsi="Times New Roman"/>
                <w:b/>
                <w:sz w:val="20"/>
              </w:rPr>
              <w:t>2:2</w:t>
            </w:r>
          </w:p>
        </w:tc>
        <w:tc>
          <w:tcPr>
            <w:tcW w:w="2694" w:type="dxa"/>
            <w:tcBorders>
              <w:top w:val="single" w:sz="24" w:space="0" w:color="FFFFFF"/>
              <w:left w:val="single" w:sz="24" w:space="0" w:color="FFFFFF"/>
              <w:bottom w:val="single" w:sz="24" w:space="0" w:color="FFFFFF"/>
              <w:right w:val="single" w:sz="24" w:space="0" w:color="FFFFFF"/>
            </w:tcBorders>
            <w:shd w:val="pct30" w:color="auto" w:fill="auto"/>
            <w:tcMar>
              <w:left w:w="108" w:type="dxa"/>
            </w:tcMar>
          </w:tcPr>
          <w:p w14:paraId="652A89E6" w14:textId="77777777" w:rsidR="001D5FE8" w:rsidRPr="001903A1" w:rsidRDefault="001D5FE8" w:rsidP="001B69CD">
            <w:pPr>
              <w:jc w:val="center"/>
              <w:rPr>
                <w:rFonts w:ascii="Times New Roman" w:hAnsi="Times New Roman"/>
                <w:sz w:val="20"/>
              </w:rPr>
            </w:pPr>
            <w:r w:rsidRPr="001903A1">
              <w:rPr>
                <w:rFonts w:ascii="Times New Roman" w:hAnsi="Times New Roman"/>
                <w:b/>
                <w:sz w:val="20"/>
              </w:rPr>
              <w:t>2:1</w:t>
            </w:r>
          </w:p>
        </w:tc>
        <w:tc>
          <w:tcPr>
            <w:tcW w:w="2977" w:type="dxa"/>
            <w:tcBorders>
              <w:top w:val="single" w:sz="24" w:space="0" w:color="FFFFFF"/>
              <w:left w:val="single" w:sz="24" w:space="0" w:color="FFFFFF"/>
              <w:bottom w:val="single" w:sz="24" w:space="0" w:color="FFFFFF"/>
              <w:right w:val="single" w:sz="24" w:space="0" w:color="FFFFFF"/>
            </w:tcBorders>
            <w:shd w:val="pct30" w:color="auto" w:fill="auto"/>
            <w:tcMar>
              <w:left w:w="108" w:type="dxa"/>
            </w:tcMar>
          </w:tcPr>
          <w:p w14:paraId="2BF91FE9" w14:textId="77777777" w:rsidR="001D5FE8" w:rsidRPr="001903A1" w:rsidRDefault="001D5FE8" w:rsidP="001B69CD">
            <w:pPr>
              <w:jc w:val="center"/>
              <w:rPr>
                <w:rFonts w:ascii="Times New Roman" w:hAnsi="Times New Roman"/>
                <w:sz w:val="20"/>
              </w:rPr>
            </w:pPr>
            <w:r w:rsidRPr="001903A1">
              <w:rPr>
                <w:rFonts w:ascii="Times New Roman" w:hAnsi="Times New Roman"/>
                <w:b/>
                <w:sz w:val="20"/>
              </w:rPr>
              <w:t>1st</w:t>
            </w:r>
          </w:p>
        </w:tc>
      </w:tr>
      <w:tr w:rsidR="00B83D0C" w:rsidRPr="001903A1" w14:paraId="090ED2A5" w14:textId="77777777" w:rsidTr="00F11C1D">
        <w:trPr>
          <w:trHeight w:val="1613"/>
        </w:trPr>
        <w:tc>
          <w:tcPr>
            <w:tcW w:w="1809" w:type="dxa"/>
            <w:vMerge w:val="restart"/>
            <w:tcBorders>
              <w:top w:val="single" w:sz="24" w:space="0" w:color="FFFFFF"/>
              <w:left w:val="single" w:sz="24" w:space="0" w:color="FFFFFF"/>
              <w:bottom w:val="single" w:sz="24" w:space="0" w:color="FFFFFF"/>
              <w:right w:val="single" w:sz="24" w:space="0" w:color="FFFFFF"/>
            </w:tcBorders>
            <w:shd w:val="pct10" w:color="auto" w:fill="auto"/>
            <w:tcMar>
              <w:left w:w="108" w:type="dxa"/>
            </w:tcMar>
          </w:tcPr>
          <w:p w14:paraId="25393B4A" w14:textId="77777777" w:rsidR="00B83D0C" w:rsidRPr="001903A1" w:rsidRDefault="00B83D0C" w:rsidP="00B83D0C">
            <w:pPr>
              <w:pStyle w:val="ListParagraph1"/>
              <w:ind w:left="0"/>
            </w:pPr>
            <w:r w:rsidRPr="001903A1">
              <w:t>LO1 critically apply the mathematical foundations of data mining algorithms</w:t>
            </w:r>
          </w:p>
          <w:p w14:paraId="1FA45D54" w14:textId="77777777" w:rsidR="00B83D0C" w:rsidRPr="001903A1" w:rsidRDefault="00B83D0C" w:rsidP="00B83D0C">
            <w:pPr>
              <w:pStyle w:val="ListParagraph1"/>
              <w:ind w:left="0"/>
            </w:pPr>
          </w:p>
          <w:p w14:paraId="7F9D1204" w14:textId="77777777" w:rsidR="00B83D0C" w:rsidRPr="001903A1" w:rsidRDefault="00B83D0C" w:rsidP="00B83D0C">
            <w:pPr>
              <w:pStyle w:val="ListParagraph1"/>
              <w:ind w:left="0"/>
            </w:pPr>
            <w:r w:rsidRPr="001903A1">
              <w:t>LO2 Appraise a range of data mining algorithms, including the identification of their strengths and weaknesses</w:t>
            </w:r>
          </w:p>
          <w:p w14:paraId="47C90DA0" w14:textId="77777777" w:rsidR="00B83D0C" w:rsidRPr="001903A1" w:rsidRDefault="00B83D0C" w:rsidP="00B83D0C">
            <w:pPr>
              <w:pStyle w:val="ListParagraph1"/>
              <w:ind w:left="0"/>
            </w:pPr>
          </w:p>
          <w:p w14:paraId="071C9BCE" w14:textId="545B4ED2" w:rsidR="00B83D0C" w:rsidRPr="001903A1" w:rsidRDefault="00B83D0C" w:rsidP="00B83D0C">
            <w:pPr>
              <w:pStyle w:val="ListParagraph1"/>
              <w:ind w:left="0"/>
            </w:pPr>
          </w:p>
        </w:tc>
        <w:tc>
          <w:tcPr>
            <w:tcW w:w="2835" w:type="dxa"/>
            <w:tcBorders>
              <w:top w:val="single" w:sz="24" w:space="0" w:color="FFFFFF"/>
              <w:left w:val="single" w:sz="24" w:space="0" w:color="FFFFFF"/>
              <w:bottom w:val="single" w:sz="24" w:space="0" w:color="FFFFFF"/>
              <w:right w:val="single" w:sz="24" w:space="0" w:color="FFFFFF"/>
            </w:tcBorders>
            <w:shd w:val="pct10" w:color="auto" w:fill="auto"/>
            <w:tcMar>
              <w:left w:w="108" w:type="dxa"/>
            </w:tcMar>
          </w:tcPr>
          <w:p w14:paraId="771CD0CF" w14:textId="1C595445" w:rsidR="00B83D0C" w:rsidRPr="00A14B08" w:rsidRDefault="00B83D0C" w:rsidP="00B83D0C">
            <w:pPr>
              <w:pStyle w:val="Body"/>
              <w:rPr>
                <w:sz w:val="20"/>
                <w:szCs w:val="18"/>
              </w:rPr>
            </w:pPr>
            <w:r w:rsidRPr="00A14B08">
              <w:rPr>
                <w:bCs/>
                <w:iCs/>
                <w:sz w:val="20"/>
                <w:szCs w:val="18"/>
              </w:rPr>
              <w:t>Section 1</w:t>
            </w:r>
            <w:r w:rsidR="00B81AF6">
              <w:rPr>
                <w:bCs/>
                <w:iCs/>
                <w:sz w:val="20"/>
                <w:szCs w:val="18"/>
              </w:rPr>
              <w:t>.1</w:t>
            </w:r>
            <w:r w:rsidRPr="00A14B08">
              <w:rPr>
                <w:bCs/>
                <w:iCs/>
                <w:sz w:val="20"/>
                <w:szCs w:val="18"/>
              </w:rPr>
              <w:t xml:space="preserve">: Description of </w:t>
            </w:r>
            <w:r w:rsidR="00B81AF6">
              <w:rPr>
                <w:bCs/>
                <w:iCs/>
                <w:sz w:val="20"/>
                <w:szCs w:val="18"/>
              </w:rPr>
              <w:t>Ridge R</w:t>
            </w:r>
            <w:r>
              <w:rPr>
                <w:bCs/>
                <w:iCs/>
                <w:sz w:val="20"/>
                <w:szCs w:val="18"/>
              </w:rPr>
              <w:t>egression (8</w:t>
            </w:r>
            <w:r w:rsidRPr="00A14B08">
              <w:rPr>
                <w:bCs/>
                <w:iCs/>
                <w:sz w:val="20"/>
                <w:szCs w:val="18"/>
              </w:rPr>
              <w:t>%)</w:t>
            </w:r>
          </w:p>
          <w:p w14:paraId="49107C29" w14:textId="25556E30" w:rsidR="00B83D0C" w:rsidRPr="001903A1" w:rsidRDefault="00B83D0C" w:rsidP="00B83D0C">
            <w:pPr>
              <w:pStyle w:val="Body"/>
              <w:rPr>
                <w:sz w:val="20"/>
              </w:rPr>
            </w:pPr>
            <w:r w:rsidRPr="00A14B08">
              <w:rPr>
                <w:sz w:val="20"/>
                <w:szCs w:val="18"/>
              </w:rPr>
              <w:t xml:space="preserve">This section should contain a clear description of all required components to perform a </w:t>
            </w:r>
            <w:r w:rsidR="00B81AF6">
              <w:rPr>
                <w:sz w:val="20"/>
                <w:szCs w:val="18"/>
              </w:rPr>
              <w:t>ridge</w:t>
            </w:r>
            <w:r w:rsidRPr="00A14B08">
              <w:rPr>
                <w:sz w:val="20"/>
                <w:szCs w:val="18"/>
              </w:rPr>
              <w:t xml:space="preserve"> regression.  Each component is well motivated why it is needed in the algorithm and how it is implemented.</w:t>
            </w:r>
          </w:p>
        </w:tc>
        <w:tc>
          <w:tcPr>
            <w:tcW w:w="2835" w:type="dxa"/>
            <w:tcBorders>
              <w:top w:val="single" w:sz="24" w:space="0" w:color="FFFFFF"/>
              <w:left w:val="single" w:sz="24" w:space="0" w:color="FFFFFF"/>
              <w:bottom w:val="single" w:sz="24" w:space="0" w:color="FFFFFF"/>
              <w:right w:val="single" w:sz="24" w:space="0" w:color="FFFFFF"/>
            </w:tcBorders>
            <w:shd w:val="pct10" w:color="auto" w:fill="auto"/>
            <w:tcMar>
              <w:left w:w="108" w:type="dxa"/>
            </w:tcMar>
          </w:tcPr>
          <w:p w14:paraId="1877FCA6" w14:textId="31417D59" w:rsidR="00B83D0C" w:rsidRPr="001903A1" w:rsidRDefault="00B83D0C" w:rsidP="00B83D0C">
            <w:pPr>
              <w:rPr>
                <w:rFonts w:ascii="Times New Roman" w:hAnsi="Times New Roman"/>
                <w:sz w:val="20"/>
              </w:rPr>
            </w:pPr>
            <w:r w:rsidRPr="00A14B08">
              <w:rPr>
                <w:rFonts w:ascii="Times New Roman" w:hAnsi="Times New Roman"/>
                <w:sz w:val="20"/>
                <w:szCs w:val="18"/>
              </w:rPr>
              <w:t>You have provided a basic description of most, but not all listed points. Your description for some points is unclear and lacking motivation.</w:t>
            </w:r>
          </w:p>
        </w:tc>
        <w:tc>
          <w:tcPr>
            <w:tcW w:w="2693" w:type="dxa"/>
            <w:tcBorders>
              <w:top w:val="single" w:sz="24" w:space="0" w:color="FFFFFF"/>
              <w:left w:val="single" w:sz="24" w:space="0" w:color="FFFFFF"/>
              <w:bottom w:val="single" w:sz="24" w:space="0" w:color="FFFFFF"/>
              <w:right w:val="single" w:sz="24" w:space="0" w:color="FFFFFF"/>
            </w:tcBorders>
            <w:shd w:val="pct10" w:color="auto" w:fill="auto"/>
          </w:tcPr>
          <w:p w14:paraId="4E243848" w14:textId="5F33D6A8" w:rsidR="00B83D0C" w:rsidRPr="001903A1" w:rsidRDefault="00B83D0C" w:rsidP="00B83D0C">
            <w:pPr>
              <w:rPr>
                <w:rFonts w:ascii="Times New Roman" w:hAnsi="Times New Roman"/>
                <w:sz w:val="20"/>
              </w:rPr>
            </w:pPr>
            <w:r w:rsidRPr="00A14B08">
              <w:rPr>
                <w:rFonts w:ascii="Times New Roman" w:hAnsi="Times New Roman"/>
                <w:sz w:val="20"/>
                <w:szCs w:val="18"/>
              </w:rPr>
              <w:t xml:space="preserve">You have provided a good description of all listed points. Your description for most points is clear but often lacking motivation. </w:t>
            </w:r>
          </w:p>
        </w:tc>
        <w:tc>
          <w:tcPr>
            <w:tcW w:w="2694" w:type="dxa"/>
            <w:tcBorders>
              <w:top w:val="single" w:sz="24" w:space="0" w:color="FFFFFF"/>
              <w:left w:val="single" w:sz="24" w:space="0" w:color="FFFFFF"/>
              <w:bottom w:val="single" w:sz="24" w:space="0" w:color="FFFFFF"/>
              <w:right w:val="single" w:sz="24" w:space="0" w:color="FFFFFF"/>
            </w:tcBorders>
            <w:shd w:val="pct10" w:color="auto" w:fill="auto"/>
            <w:tcMar>
              <w:left w:w="108" w:type="dxa"/>
            </w:tcMar>
          </w:tcPr>
          <w:p w14:paraId="55D16B27" w14:textId="1FF671AA" w:rsidR="00B83D0C" w:rsidRPr="001903A1" w:rsidRDefault="00B83D0C" w:rsidP="00B83D0C">
            <w:pPr>
              <w:rPr>
                <w:rFonts w:ascii="Times New Roman" w:hAnsi="Times New Roman"/>
                <w:sz w:val="20"/>
              </w:rPr>
            </w:pPr>
            <w:r w:rsidRPr="00A14B08">
              <w:rPr>
                <w:rFonts w:ascii="Times New Roman" w:hAnsi="Times New Roman"/>
                <w:sz w:val="20"/>
                <w:szCs w:val="18"/>
              </w:rPr>
              <w:t xml:space="preserve">You have provided a </w:t>
            </w:r>
            <w:r>
              <w:rPr>
                <w:rFonts w:ascii="Times New Roman" w:hAnsi="Times New Roman"/>
                <w:sz w:val="20"/>
                <w:szCs w:val="18"/>
              </w:rPr>
              <w:t xml:space="preserve">very </w:t>
            </w:r>
            <w:r w:rsidRPr="00A14B08">
              <w:rPr>
                <w:rFonts w:ascii="Times New Roman" w:hAnsi="Times New Roman"/>
                <w:sz w:val="20"/>
                <w:szCs w:val="18"/>
              </w:rPr>
              <w:t xml:space="preserve">good description of all listed points. Your description for </w:t>
            </w:r>
            <w:r w:rsidR="00BA3760">
              <w:rPr>
                <w:rFonts w:ascii="Times New Roman" w:hAnsi="Times New Roman"/>
                <w:sz w:val="20"/>
                <w:szCs w:val="18"/>
              </w:rPr>
              <w:t>all</w:t>
            </w:r>
            <w:r w:rsidRPr="00A14B08">
              <w:rPr>
                <w:rFonts w:ascii="Times New Roman" w:hAnsi="Times New Roman"/>
                <w:sz w:val="20"/>
                <w:szCs w:val="18"/>
              </w:rPr>
              <w:t xml:space="preserve"> points is clear </w:t>
            </w:r>
            <w:r w:rsidR="00BA3760">
              <w:rPr>
                <w:rFonts w:ascii="Times New Roman" w:hAnsi="Times New Roman"/>
                <w:sz w:val="20"/>
                <w:szCs w:val="18"/>
              </w:rPr>
              <w:t>and you also demonstrated a proper understanding of the implementations</w:t>
            </w:r>
            <w:r w:rsidR="001E7A50">
              <w:rPr>
                <w:rFonts w:ascii="Times New Roman" w:hAnsi="Times New Roman"/>
                <w:sz w:val="20"/>
                <w:szCs w:val="18"/>
              </w:rPr>
              <w:t>.</w:t>
            </w:r>
          </w:p>
        </w:tc>
        <w:tc>
          <w:tcPr>
            <w:tcW w:w="2977" w:type="dxa"/>
            <w:tcBorders>
              <w:top w:val="single" w:sz="24" w:space="0" w:color="FFFFFF"/>
              <w:left w:val="single" w:sz="24" w:space="0" w:color="FFFFFF"/>
              <w:bottom w:val="single" w:sz="24" w:space="0" w:color="FFFFFF"/>
              <w:right w:val="single" w:sz="24" w:space="0" w:color="FFFFFF"/>
            </w:tcBorders>
            <w:shd w:val="pct10" w:color="auto" w:fill="auto"/>
            <w:tcMar>
              <w:left w:w="108" w:type="dxa"/>
            </w:tcMar>
          </w:tcPr>
          <w:p w14:paraId="5E088CCF" w14:textId="07A82D28" w:rsidR="00B83D0C" w:rsidRPr="001903A1" w:rsidRDefault="00B83D0C" w:rsidP="00B83D0C">
            <w:pPr>
              <w:rPr>
                <w:rFonts w:ascii="Times New Roman" w:hAnsi="Times New Roman"/>
                <w:sz w:val="20"/>
              </w:rPr>
            </w:pPr>
            <w:r w:rsidRPr="00A14B08">
              <w:rPr>
                <w:rFonts w:ascii="Times New Roman" w:hAnsi="Times New Roman"/>
                <w:sz w:val="20"/>
                <w:szCs w:val="18"/>
              </w:rPr>
              <w:t>You have provided an excellent description of all listed points. Your description for all points is very clear and all components are well motivat</w:t>
            </w:r>
            <w:r>
              <w:rPr>
                <w:rFonts w:ascii="Times New Roman" w:hAnsi="Times New Roman"/>
                <w:sz w:val="20"/>
                <w:szCs w:val="18"/>
              </w:rPr>
              <w:t>ed</w:t>
            </w:r>
            <w:r w:rsidRPr="00A14B08">
              <w:rPr>
                <w:rFonts w:ascii="Times New Roman" w:hAnsi="Times New Roman"/>
                <w:sz w:val="20"/>
                <w:szCs w:val="18"/>
              </w:rPr>
              <w:t xml:space="preserve">. Mathematical concepts are also explained with equations which are well defined.  </w:t>
            </w:r>
          </w:p>
        </w:tc>
      </w:tr>
      <w:tr w:rsidR="00B83D0C" w:rsidRPr="001903A1" w14:paraId="05F7DC3F" w14:textId="77777777" w:rsidTr="00A0133E">
        <w:trPr>
          <w:trHeight w:val="1077"/>
        </w:trPr>
        <w:tc>
          <w:tcPr>
            <w:tcW w:w="1809" w:type="dxa"/>
            <w:vMerge/>
            <w:tcBorders>
              <w:top w:val="single" w:sz="24" w:space="0" w:color="FFFFFF"/>
              <w:left w:val="single" w:sz="24" w:space="0" w:color="FFFFFF"/>
              <w:bottom w:val="single" w:sz="24" w:space="0" w:color="FFFFFF"/>
              <w:right w:val="single" w:sz="24" w:space="0" w:color="FFFFFF"/>
            </w:tcBorders>
            <w:shd w:val="pct10" w:color="auto" w:fill="auto"/>
            <w:tcMar>
              <w:left w:w="108" w:type="dxa"/>
            </w:tcMar>
          </w:tcPr>
          <w:p w14:paraId="18B3B792" w14:textId="77777777" w:rsidR="00B83D0C" w:rsidRPr="001903A1" w:rsidRDefault="00B83D0C" w:rsidP="00B83D0C">
            <w:pPr>
              <w:rPr>
                <w:rFonts w:ascii="Times New Roman" w:hAnsi="Times New Roman"/>
                <w:sz w:val="20"/>
              </w:rPr>
            </w:pPr>
          </w:p>
        </w:tc>
        <w:tc>
          <w:tcPr>
            <w:tcW w:w="2835" w:type="dxa"/>
            <w:tcBorders>
              <w:top w:val="single" w:sz="24" w:space="0" w:color="FFFFFF"/>
              <w:left w:val="single" w:sz="24" w:space="0" w:color="FFFFFF"/>
              <w:bottom w:val="single" w:sz="24" w:space="0" w:color="FFFFFF"/>
              <w:right w:val="single" w:sz="24" w:space="0" w:color="FFFFFF"/>
            </w:tcBorders>
            <w:shd w:val="pct10" w:color="auto" w:fill="auto"/>
            <w:tcMar>
              <w:left w:w="108" w:type="dxa"/>
            </w:tcMar>
          </w:tcPr>
          <w:p w14:paraId="35BB62AB" w14:textId="41062671" w:rsidR="00B83D0C" w:rsidRPr="001903A1" w:rsidRDefault="00B83D0C" w:rsidP="00B83D0C">
            <w:pPr>
              <w:pStyle w:val="Body"/>
              <w:rPr>
                <w:sz w:val="20"/>
              </w:rPr>
            </w:pPr>
            <w:r w:rsidRPr="00A14B08">
              <w:rPr>
                <w:bCs/>
                <w:iCs/>
                <w:sz w:val="20"/>
                <w:szCs w:val="18"/>
              </w:rPr>
              <w:t xml:space="preserve">Section </w:t>
            </w:r>
            <w:r w:rsidR="00B81AF6">
              <w:rPr>
                <w:bCs/>
                <w:iCs/>
                <w:sz w:val="20"/>
                <w:szCs w:val="18"/>
              </w:rPr>
              <w:t>1.</w:t>
            </w:r>
            <w:r w:rsidRPr="00A14B08">
              <w:rPr>
                <w:bCs/>
                <w:iCs/>
                <w:sz w:val="20"/>
                <w:szCs w:val="18"/>
              </w:rPr>
              <w:t>2: Implementati</w:t>
            </w:r>
            <w:r>
              <w:rPr>
                <w:bCs/>
                <w:iCs/>
                <w:sz w:val="20"/>
                <w:szCs w:val="18"/>
              </w:rPr>
              <w:t xml:space="preserve">on of </w:t>
            </w:r>
            <w:r w:rsidR="00B81AF6">
              <w:rPr>
                <w:bCs/>
                <w:iCs/>
                <w:sz w:val="20"/>
                <w:szCs w:val="18"/>
              </w:rPr>
              <w:t>Ridge</w:t>
            </w:r>
            <w:r>
              <w:rPr>
                <w:bCs/>
                <w:iCs/>
                <w:sz w:val="20"/>
                <w:szCs w:val="18"/>
              </w:rPr>
              <w:t xml:space="preserve"> Regression (10</w:t>
            </w:r>
            <w:r w:rsidRPr="00A14B08">
              <w:rPr>
                <w:bCs/>
                <w:iCs/>
                <w:sz w:val="20"/>
                <w:szCs w:val="18"/>
              </w:rPr>
              <w:t>%)</w:t>
            </w:r>
            <w:r w:rsidRPr="00A14B08">
              <w:rPr>
                <w:bCs/>
                <w:iCs/>
                <w:sz w:val="20"/>
                <w:szCs w:val="18"/>
                <w:lang w:val="en-US"/>
              </w:rPr>
              <w:t xml:space="preserve">. This section contains a detailed description of your implementation of </w:t>
            </w:r>
            <w:r w:rsidR="00B81AF6">
              <w:rPr>
                <w:bCs/>
                <w:iCs/>
                <w:sz w:val="20"/>
                <w:szCs w:val="18"/>
                <w:lang w:val="en-US"/>
              </w:rPr>
              <w:t>ridge</w:t>
            </w:r>
            <w:r w:rsidRPr="00A14B08">
              <w:rPr>
                <w:bCs/>
                <w:iCs/>
                <w:sz w:val="20"/>
                <w:szCs w:val="18"/>
                <w:lang w:val="en-US"/>
              </w:rPr>
              <w:t xml:space="preserve"> regression. Each step in your code needs to be motivated either by comments or additional text. The report needs to contain the required plots as well as code snippets. The results in the plots are discussed and interpreted.</w:t>
            </w:r>
          </w:p>
        </w:tc>
        <w:tc>
          <w:tcPr>
            <w:tcW w:w="2835" w:type="dxa"/>
            <w:tcBorders>
              <w:top w:val="single" w:sz="24" w:space="0" w:color="FFFFFF"/>
              <w:left w:val="single" w:sz="24" w:space="0" w:color="FFFFFF"/>
              <w:bottom w:val="single" w:sz="24" w:space="0" w:color="FFFFFF"/>
              <w:right w:val="single" w:sz="24" w:space="0" w:color="FFFFFF"/>
            </w:tcBorders>
            <w:shd w:val="pct10" w:color="auto" w:fill="auto"/>
            <w:tcMar>
              <w:left w:w="108" w:type="dxa"/>
            </w:tcMar>
          </w:tcPr>
          <w:p w14:paraId="70C50918" w14:textId="16F09A9F" w:rsidR="00B83D0C" w:rsidRPr="001903A1" w:rsidRDefault="00B83D0C" w:rsidP="00B83D0C">
            <w:pPr>
              <w:rPr>
                <w:rFonts w:ascii="Times New Roman" w:hAnsi="Times New Roman"/>
                <w:sz w:val="20"/>
              </w:rPr>
            </w:pPr>
            <w:r w:rsidRPr="00A14B08">
              <w:rPr>
                <w:rFonts w:ascii="Times New Roman" w:hAnsi="Times New Roman"/>
                <w:sz w:val="20"/>
                <w:szCs w:val="18"/>
              </w:rPr>
              <w:t xml:space="preserve">The following tasks have been carried out to a basic standard and may not be fully complete: </w:t>
            </w:r>
            <w:proofErr w:type="spellStart"/>
            <w:r w:rsidR="00B81AF6">
              <w:rPr>
                <w:rFonts w:ascii="Times New Roman" w:hAnsi="Times New Roman"/>
                <w:sz w:val="20"/>
                <w:szCs w:val="18"/>
              </w:rPr>
              <w:t>i</w:t>
            </w:r>
            <w:proofErr w:type="spellEnd"/>
            <w:r w:rsidR="00B81AF6">
              <w:rPr>
                <w:rFonts w:ascii="Times New Roman" w:hAnsi="Times New Roman"/>
                <w:sz w:val="20"/>
                <w:szCs w:val="18"/>
              </w:rPr>
              <w:t xml:space="preserve">) You have implemented the </w:t>
            </w:r>
            <w:proofErr w:type="spellStart"/>
            <w:r w:rsidR="00B81AF6">
              <w:rPr>
                <w:rFonts w:ascii="Times New Roman" w:hAnsi="Times New Roman"/>
                <w:sz w:val="20"/>
                <w:szCs w:val="18"/>
              </w:rPr>
              <w:t>ridge</w:t>
            </w:r>
            <w:r w:rsidRPr="00A14B08">
              <w:rPr>
                <w:rFonts w:ascii="Times New Roman" w:hAnsi="Times New Roman"/>
                <w:sz w:val="20"/>
                <w:szCs w:val="18"/>
              </w:rPr>
              <w:t>_regression</w:t>
            </w:r>
            <w:proofErr w:type="spellEnd"/>
            <w:r w:rsidRPr="00A14B08">
              <w:rPr>
                <w:rFonts w:ascii="Times New Roman" w:hAnsi="Times New Roman"/>
                <w:sz w:val="20"/>
                <w:szCs w:val="18"/>
              </w:rPr>
              <w:t xml:space="preserve"> function as defined in the briefing document. Your implementation might contain errors or is very inefficient. ii) You have commented and explained your implementation, and iii) You have shown some </w:t>
            </w:r>
            <w:r w:rsidR="00BD363D" w:rsidRPr="00A14B08">
              <w:rPr>
                <w:rFonts w:ascii="Times New Roman" w:hAnsi="Times New Roman"/>
                <w:sz w:val="20"/>
                <w:szCs w:val="18"/>
              </w:rPr>
              <w:t>plots,</w:t>
            </w:r>
            <w:r w:rsidRPr="00A14B08">
              <w:rPr>
                <w:rFonts w:ascii="Times New Roman" w:hAnsi="Times New Roman"/>
                <w:sz w:val="20"/>
                <w:szCs w:val="18"/>
              </w:rPr>
              <w:t xml:space="preserve"> but the results are insufficiently discussed.</w:t>
            </w:r>
          </w:p>
        </w:tc>
        <w:tc>
          <w:tcPr>
            <w:tcW w:w="2693" w:type="dxa"/>
            <w:tcBorders>
              <w:top w:val="single" w:sz="24" w:space="0" w:color="FFFFFF"/>
              <w:left w:val="single" w:sz="24" w:space="0" w:color="FFFFFF"/>
              <w:bottom w:val="single" w:sz="24" w:space="0" w:color="FFFFFF"/>
              <w:right w:val="single" w:sz="24" w:space="0" w:color="FFFFFF"/>
            </w:tcBorders>
            <w:shd w:val="pct10" w:color="auto" w:fill="auto"/>
          </w:tcPr>
          <w:p w14:paraId="1CF5DCF4" w14:textId="7BF374E8" w:rsidR="00B83D0C" w:rsidRPr="001903A1" w:rsidRDefault="00B83D0C" w:rsidP="00B83D0C">
            <w:pPr>
              <w:rPr>
                <w:rFonts w:ascii="Times New Roman" w:hAnsi="Times New Roman"/>
                <w:sz w:val="20"/>
              </w:rPr>
            </w:pPr>
            <w:r w:rsidRPr="00A14B08">
              <w:rPr>
                <w:rFonts w:ascii="Times New Roman" w:hAnsi="Times New Roman"/>
                <w:sz w:val="20"/>
                <w:szCs w:val="18"/>
              </w:rPr>
              <w:t>The following tasks have been carr</w:t>
            </w:r>
            <w:r w:rsidR="00B81AF6">
              <w:rPr>
                <w:rFonts w:ascii="Times New Roman" w:hAnsi="Times New Roman"/>
                <w:sz w:val="20"/>
                <w:szCs w:val="18"/>
              </w:rPr>
              <w:t xml:space="preserve">ied out to a good standard and </w:t>
            </w:r>
            <w:r w:rsidRPr="00A14B08">
              <w:rPr>
                <w:rFonts w:ascii="Times New Roman" w:hAnsi="Times New Roman"/>
                <w:sz w:val="20"/>
                <w:szCs w:val="18"/>
              </w:rPr>
              <w:t>are almost fully complet</w:t>
            </w:r>
            <w:r w:rsidR="00B81AF6">
              <w:rPr>
                <w:rFonts w:ascii="Times New Roman" w:hAnsi="Times New Roman"/>
                <w:sz w:val="20"/>
                <w:szCs w:val="18"/>
              </w:rPr>
              <w:t xml:space="preserve">e: </w:t>
            </w:r>
            <w:proofErr w:type="spellStart"/>
            <w:r w:rsidR="00B81AF6">
              <w:rPr>
                <w:rFonts w:ascii="Times New Roman" w:hAnsi="Times New Roman"/>
                <w:sz w:val="20"/>
                <w:szCs w:val="18"/>
              </w:rPr>
              <w:t>i</w:t>
            </w:r>
            <w:proofErr w:type="spellEnd"/>
            <w:r w:rsidR="00B81AF6">
              <w:rPr>
                <w:rFonts w:ascii="Times New Roman" w:hAnsi="Times New Roman"/>
                <w:sz w:val="20"/>
                <w:szCs w:val="18"/>
              </w:rPr>
              <w:t xml:space="preserve">) You have implemented the </w:t>
            </w:r>
            <w:proofErr w:type="spellStart"/>
            <w:r w:rsidR="00B81AF6">
              <w:rPr>
                <w:rFonts w:ascii="Times New Roman" w:hAnsi="Times New Roman"/>
                <w:sz w:val="20"/>
                <w:szCs w:val="18"/>
              </w:rPr>
              <w:t>ridge</w:t>
            </w:r>
            <w:r w:rsidRPr="00A14B08">
              <w:rPr>
                <w:rFonts w:ascii="Times New Roman" w:hAnsi="Times New Roman"/>
                <w:sz w:val="20"/>
                <w:szCs w:val="18"/>
              </w:rPr>
              <w:t>_regression</w:t>
            </w:r>
            <w:proofErr w:type="spellEnd"/>
            <w:r w:rsidRPr="00A14B08">
              <w:rPr>
                <w:rFonts w:ascii="Times New Roman" w:hAnsi="Times New Roman"/>
                <w:sz w:val="20"/>
                <w:szCs w:val="18"/>
              </w:rPr>
              <w:t xml:space="preserve"> function as defined in the briefing document. ii) You have commented and explained your implementation and iii) You have shown all </w:t>
            </w:r>
            <w:r w:rsidR="00BD363D" w:rsidRPr="00A14B08">
              <w:rPr>
                <w:rFonts w:ascii="Times New Roman" w:hAnsi="Times New Roman"/>
                <w:sz w:val="20"/>
                <w:szCs w:val="18"/>
              </w:rPr>
              <w:t>required plots</w:t>
            </w:r>
            <w:r w:rsidRPr="00A14B08">
              <w:rPr>
                <w:rFonts w:ascii="Times New Roman" w:hAnsi="Times New Roman"/>
                <w:sz w:val="20"/>
                <w:szCs w:val="18"/>
              </w:rPr>
              <w:t xml:space="preserve"> </w:t>
            </w:r>
            <w:r w:rsidR="00BD363D" w:rsidRPr="00A14B08">
              <w:rPr>
                <w:rFonts w:ascii="Times New Roman" w:hAnsi="Times New Roman"/>
                <w:sz w:val="20"/>
                <w:szCs w:val="18"/>
              </w:rPr>
              <w:t>and discussed</w:t>
            </w:r>
            <w:r w:rsidRPr="00A14B08">
              <w:rPr>
                <w:rFonts w:ascii="Times New Roman" w:hAnsi="Times New Roman"/>
                <w:sz w:val="20"/>
                <w:szCs w:val="18"/>
              </w:rPr>
              <w:t xml:space="preserve"> the results.</w:t>
            </w:r>
          </w:p>
        </w:tc>
        <w:tc>
          <w:tcPr>
            <w:tcW w:w="2694" w:type="dxa"/>
            <w:tcBorders>
              <w:top w:val="single" w:sz="24" w:space="0" w:color="FFFFFF"/>
              <w:left w:val="single" w:sz="24" w:space="0" w:color="FFFFFF"/>
              <w:bottom w:val="single" w:sz="24" w:space="0" w:color="FFFFFF"/>
              <w:right w:val="single" w:sz="24" w:space="0" w:color="FFFFFF"/>
            </w:tcBorders>
            <w:shd w:val="pct10" w:color="auto" w:fill="auto"/>
            <w:tcMar>
              <w:left w:w="108" w:type="dxa"/>
            </w:tcMar>
          </w:tcPr>
          <w:p w14:paraId="1F2A41E0" w14:textId="450617EC" w:rsidR="00B83D0C" w:rsidRPr="001903A1" w:rsidRDefault="001E7A50" w:rsidP="00B83D0C">
            <w:pPr>
              <w:rPr>
                <w:rFonts w:ascii="Times New Roman" w:hAnsi="Times New Roman"/>
                <w:sz w:val="20"/>
              </w:rPr>
            </w:pPr>
            <w:r w:rsidRPr="00A14B08">
              <w:rPr>
                <w:rFonts w:ascii="Times New Roman" w:hAnsi="Times New Roman"/>
                <w:sz w:val="20"/>
                <w:szCs w:val="18"/>
              </w:rPr>
              <w:t xml:space="preserve">The following tasks have been carried out to a </w:t>
            </w:r>
            <w:r>
              <w:rPr>
                <w:rFonts w:ascii="Times New Roman" w:hAnsi="Times New Roman"/>
                <w:sz w:val="20"/>
                <w:szCs w:val="18"/>
              </w:rPr>
              <w:t xml:space="preserve">very </w:t>
            </w:r>
            <w:r w:rsidRPr="00A14B08">
              <w:rPr>
                <w:rFonts w:ascii="Times New Roman" w:hAnsi="Times New Roman"/>
                <w:sz w:val="20"/>
                <w:szCs w:val="18"/>
              </w:rPr>
              <w:t xml:space="preserve">good standard and are fully complete: </w:t>
            </w:r>
            <w:proofErr w:type="spellStart"/>
            <w:r w:rsidRPr="00A14B08">
              <w:rPr>
                <w:rFonts w:ascii="Times New Roman" w:hAnsi="Times New Roman"/>
                <w:sz w:val="20"/>
                <w:szCs w:val="18"/>
              </w:rPr>
              <w:t>i</w:t>
            </w:r>
            <w:proofErr w:type="spellEnd"/>
            <w:r w:rsidR="00B81AF6">
              <w:rPr>
                <w:rFonts w:ascii="Times New Roman" w:hAnsi="Times New Roman"/>
                <w:sz w:val="20"/>
                <w:szCs w:val="18"/>
              </w:rPr>
              <w:t xml:space="preserve">) You have implemented the </w:t>
            </w:r>
            <w:proofErr w:type="spellStart"/>
            <w:r w:rsidR="00B81AF6">
              <w:rPr>
                <w:rFonts w:ascii="Times New Roman" w:hAnsi="Times New Roman"/>
                <w:sz w:val="20"/>
                <w:szCs w:val="18"/>
              </w:rPr>
              <w:t>ridge</w:t>
            </w:r>
            <w:r w:rsidRPr="00A14B08">
              <w:rPr>
                <w:rFonts w:ascii="Times New Roman" w:hAnsi="Times New Roman"/>
                <w:sz w:val="20"/>
                <w:szCs w:val="18"/>
              </w:rPr>
              <w:t>_regression</w:t>
            </w:r>
            <w:proofErr w:type="spellEnd"/>
            <w:r w:rsidRPr="00A14B08">
              <w:rPr>
                <w:rFonts w:ascii="Times New Roman" w:hAnsi="Times New Roman"/>
                <w:sz w:val="20"/>
                <w:szCs w:val="18"/>
              </w:rPr>
              <w:t xml:space="preserve"> function as defined in the briefing document. ii) You have commented and explained your implementation</w:t>
            </w:r>
            <w:r w:rsidR="00F337EE">
              <w:rPr>
                <w:rFonts w:ascii="Times New Roman" w:hAnsi="Times New Roman"/>
                <w:sz w:val="20"/>
                <w:szCs w:val="18"/>
              </w:rPr>
              <w:t>s</w:t>
            </w:r>
            <w:r w:rsidR="00702921">
              <w:rPr>
                <w:rFonts w:ascii="Times New Roman" w:hAnsi="Times New Roman"/>
                <w:sz w:val="20"/>
                <w:szCs w:val="18"/>
              </w:rPr>
              <w:t xml:space="preserve"> in </w:t>
            </w:r>
            <w:r w:rsidR="00BD363D">
              <w:rPr>
                <w:rFonts w:ascii="Times New Roman" w:hAnsi="Times New Roman"/>
                <w:sz w:val="20"/>
                <w:szCs w:val="18"/>
              </w:rPr>
              <w:t>detail</w:t>
            </w:r>
            <w:r w:rsidRPr="00A14B08">
              <w:rPr>
                <w:rFonts w:ascii="Times New Roman" w:hAnsi="Times New Roman"/>
                <w:sz w:val="20"/>
                <w:szCs w:val="18"/>
              </w:rPr>
              <w:t xml:space="preserve"> and iii) You have shown all required plots and discussed the results</w:t>
            </w:r>
            <w:r w:rsidR="00B96CC4">
              <w:rPr>
                <w:rFonts w:ascii="Times New Roman" w:hAnsi="Times New Roman"/>
                <w:sz w:val="20"/>
                <w:szCs w:val="18"/>
              </w:rPr>
              <w:t xml:space="preserve"> </w:t>
            </w:r>
            <w:r w:rsidR="00400ACE">
              <w:rPr>
                <w:rFonts w:ascii="Times New Roman" w:hAnsi="Times New Roman"/>
                <w:sz w:val="20"/>
                <w:szCs w:val="18"/>
              </w:rPr>
              <w:t>properly</w:t>
            </w:r>
            <w:r w:rsidR="00F337EE">
              <w:rPr>
                <w:rFonts w:ascii="Times New Roman" w:hAnsi="Times New Roman"/>
                <w:sz w:val="20"/>
                <w:szCs w:val="18"/>
              </w:rPr>
              <w:t>,</w:t>
            </w:r>
            <w:r w:rsidR="00400ACE">
              <w:rPr>
                <w:rFonts w:ascii="Times New Roman" w:hAnsi="Times New Roman"/>
                <w:sz w:val="20"/>
                <w:szCs w:val="18"/>
              </w:rPr>
              <w:t xml:space="preserve"> reflecting on the </w:t>
            </w:r>
            <w:r w:rsidR="00490972">
              <w:rPr>
                <w:rFonts w:ascii="Times New Roman" w:hAnsi="Times New Roman"/>
                <w:sz w:val="20"/>
                <w:szCs w:val="18"/>
              </w:rPr>
              <w:t xml:space="preserve">steps you </w:t>
            </w:r>
            <w:r w:rsidR="003848A3">
              <w:rPr>
                <w:rFonts w:ascii="Times New Roman" w:hAnsi="Times New Roman"/>
                <w:sz w:val="20"/>
                <w:szCs w:val="18"/>
              </w:rPr>
              <w:t xml:space="preserve">have </w:t>
            </w:r>
            <w:r w:rsidR="00A0133E">
              <w:rPr>
                <w:rFonts w:ascii="Times New Roman" w:hAnsi="Times New Roman"/>
                <w:sz w:val="20"/>
                <w:szCs w:val="18"/>
              </w:rPr>
              <w:t>undertaken.</w:t>
            </w:r>
            <w:r w:rsidR="003848A3">
              <w:rPr>
                <w:rFonts w:ascii="Times New Roman" w:hAnsi="Times New Roman"/>
                <w:sz w:val="20"/>
                <w:szCs w:val="18"/>
              </w:rPr>
              <w:t xml:space="preserve"> </w:t>
            </w:r>
            <w:r w:rsidR="00490972">
              <w:rPr>
                <w:rFonts w:ascii="Times New Roman" w:hAnsi="Times New Roman"/>
                <w:sz w:val="20"/>
                <w:szCs w:val="18"/>
              </w:rPr>
              <w:t xml:space="preserve"> </w:t>
            </w:r>
            <w:r w:rsidR="00B96CC4">
              <w:rPr>
                <w:rFonts w:ascii="Times New Roman" w:hAnsi="Times New Roman"/>
                <w:sz w:val="20"/>
                <w:szCs w:val="18"/>
              </w:rPr>
              <w:t xml:space="preserve"> </w:t>
            </w:r>
          </w:p>
        </w:tc>
        <w:tc>
          <w:tcPr>
            <w:tcW w:w="2977" w:type="dxa"/>
            <w:tcBorders>
              <w:top w:val="single" w:sz="24" w:space="0" w:color="FFFFFF"/>
              <w:left w:val="single" w:sz="24" w:space="0" w:color="FFFFFF"/>
              <w:bottom w:val="single" w:sz="24" w:space="0" w:color="FFFFFF"/>
              <w:right w:val="single" w:sz="24" w:space="0" w:color="FFFFFF"/>
            </w:tcBorders>
            <w:shd w:val="pct10" w:color="auto" w:fill="auto"/>
            <w:tcMar>
              <w:left w:w="108" w:type="dxa"/>
            </w:tcMar>
          </w:tcPr>
          <w:p w14:paraId="070C8285" w14:textId="1FB4AC88" w:rsidR="00B83D0C" w:rsidRPr="001903A1" w:rsidRDefault="00B83D0C" w:rsidP="00B83D0C">
            <w:pPr>
              <w:rPr>
                <w:rFonts w:ascii="Times New Roman" w:hAnsi="Times New Roman"/>
                <w:sz w:val="20"/>
              </w:rPr>
            </w:pPr>
            <w:r w:rsidRPr="00A14B08">
              <w:rPr>
                <w:rFonts w:ascii="Times New Roman" w:hAnsi="Times New Roman"/>
                <w:sz w:val="20"/>
                <w:szCs w:val="18"/>
              </w:rPr>
              <w:t xml:space="preserve">The following tasks have been carried out to an excellent standard and </w:t>
            </w:r>
            <w:r w:rsidR="001E7A50">
              <w:rPr>
                <w:rFonts w:ascii="Times New Roman" w:hAnsi="Times New Roman"/>
                <w:sz w:val="20"/>
                <w:szCs w:val="18"/>
              </w:rPr>
              <w:t>a</w:t>
            </w:r>
            <w:r w:rsidRPr="00A14B08">
              <w:rPr>
                <w:rFonts w:ascii="Times New Roman" w:hAnsi="Times New Roman"/>
                <w:sz w:val="20"/>
                <w:szCs w:val="18"/>
              </w:rPr>
              <w:t xml:space="preserve">re fully complete: </w:t>
            </w:r>
            <w:proofErr w:type="spellStart"/>
            <w:r w:rsidR="00B81AF6">
              <w:rPr>
                <w:rFonts w:ascii="Times New Roman" w:hAnsi="Times New Roman"/>
                <w:sz w:val="20"/>
                <w:szCs w:val="18"/>
              </w:rPr>
              <w:t>i</w:t>
            </w:r>
            <w:proofErr w:type="spellEnd"/>
            <w:r w:rsidR="00B81AF6">
              <w:rPr>
                <w:rFonts w:ascii="Times New Roman" w:hAnsi="Times New Roman"/>
                <w:sz w:val="20"/>
                <w:szCs w:val="18"/>
              </w:rPr>
              <w:t xml:space="preserve">) You have implemented the </w:t>
            </w:r>
            <w:proofErr w:type="spellStart"/>
            <w:r w:rsidR="00B81AF6">
              <w:rPr>
                <w:rFonts w:ascii="Times New Roman" w:hAnsi="Times New Roman"/>
                <w:sz w:val="20"/>
                <w:szCs w:val="18"/>
              </w:rPr>
              <w:t>ridge</w:t>
            </w:r>
            <w:r w:rsidRPr="00A14B08">
              <w:rPr>
                <w:rFonts w:ascii="Times New Roman" w:hAnsi="Times New Roman"/>
                <w:sz w:val="20"/>
                <w:szCs w:val="18"/>
              </w:rPr>
              <w:t>_regression</w:t>
            </w:r>
            <w:proofErr w:type="spellEnd"/>
            <w:r w:rsidRPr="00A14B08">
              <w:rPr>
                <w:rFonts w:ascii="Times New Roman" w:hAnsi="Times New Roman"/>
                <w:sz w:val="20"/>
                <w:szCs w:val="18"/>
              </w:rPr>
              <w:t xml:space="preserve"> function as defined in the briefing document.  ii) You have commented and explained your implementation. Every step in your implementation has been motivated and explained. iii) You have shown all required plots </w:t>
            </w:r>
            <w:r w:rsidR="00BD363D" w:rsidRPr="00A14B08">
              <w:rPr>
                <w:rFonts w:ascii="Times New Roman" w:hAnsi="Times New Roman"/>
                <w:sz w:val="20"/>
                <w:szCs w:val="18"/>
              </w:rPr>
              <w:t>and discussed</w:t>
            </w:r>
            <w:r w:rsidRPr="00A14B08">
              <w:rPr>
                <w:rFonts w:ascii="Times New Roman" w:hAnsi="Times New Roman"/>
                <w:sz w:val="20"/>
                <w:szCs w:val="18"/>
              </w:rPr>
              <w:t xml:space="preserve"> the results in rigorous detail.</w:t>
            </w:r>
          </w:p>
        </w:tc>
      </w:tr>
      <w:tr w:rsidR="00B83D0C" w:rsidRPr="001903A1" w14:paraId="611FAA07" w14:textId="77777777" w:rsidTr="00A11188">
        <w:trPr>
          <w:trHeight w:val="1647"/>
        </w:trPr>
        <w:tc>
          <w:tcPr>
            <w:tcW w:w="1809" w:type="dxa"/>
            <w:vMerge/>
            <w:tcBorders>
              <w:top w:val="single" w:sz="24" w:space="0" w:color="FFFFFF"/>
              <w:left w:val="single" w:sz="24" w:space="0" w:color="FFFFFF"/>
              <w:bottom w:val="single" w:sz="24" w:space="0" w:color="FFFFFF"/>
              <w:right w:val="single" w:sz="24" w:space="0" w:color="FFFFFF"/>
            </w:tcBorders>
            <w:shd w:val="pct10" w:color="auto" w:fill="auto"/>
            <w:tcMar>
              <w:left w:w="108" w:type="dxa"/>
            </w:tcMar>
          </w:tcPr>
          <w:p w14:paraId="10C90BA5" w14:textId="77777777" w:rsidR="00B83D0C" w:rsidRPr="001903A1" w:rsidRDefault="00B83D0C" w:rsidP="00B83D0C">
            <w:pPr>
              <w:rPr>
                <w:rFonts w:ascii="Times New Roman" w:hAnsi="Times New Roman"/>
                <w:sz w:val="20"/>
              </w:rPr>
            </w:pPr>
          </w:p>
        </w:tc>
        <w:tc>
          <w:tcPr>
            <w:tcW w:w="2835" w:type="dxa"/>
            <w:tcBorders>
              <w:top w:val="single" w:sz="24" w:space="0" w:color="FFFFFF"/>
              <w:left w:val="single" w:sz="24" w:space="0" w:color="FFFFFF"/>
              <w:bottom w:val="single" w:sz="24" w:space="0" w:color="FFFFFF"/>
              <w:right w:val="single" w:sz="24" w:space="0" w:color="FFFFFF"/>
            </w:tcBorders>
            <w:shd w:val="pct10" w:color="auto" w:fill="auto"/>
            <w:tcMar>
              <w:left w:w="108" w:type="dxa"/>
            </w:tcMar>
          </w:tcPr>
          <w:p w14:paraId="57D5FFC8" w14:textId="523C3E61" w:rsidR="00B83D0C" w:rsidRPr="001903A1" w:rsidRDefault="00B83D0C" w:rsidP="00B83D0C">
            <w:pPr>
              <w:pStyle w:val="Body"/>
              <w:rPr>
                <w:sz w:val="20"/>
              </w:rPr>
            </w:pPr>
            <w:r>
              <w:rPr>
                <w:bCs/>
                <w:iCs/>
                <w:sz w:val="20"/>
                <w:szCs w:val="18"/>
              </w:rPr>
              <w:t xml:space="preserve">Section </w:t>
            </w:r>
            <w:r w:rsidR="00B81AF6">
              <w:rPr>
                <w:bCs/>
                <w:iCs/>
                <w:sz w:val="20"/>
                <w:szCs w:val="18"/>
              </w:rPr>
              <w:t>1.</w:t>
            </w:r>
            <w:r>
              <w:rPr>
                <w:bCs/>
                <w:iCs/>
                <w:sz w:val="20"/>
                <w:szCs w:val="18"/>
              </w:rPr>
              <w:t>3: Evaluation (7</w:t>
            </w:r>
            <w:r w:rsidRPr="00A14B08">
              <w:rPr>
                <w:bCs/>
                <w:iCs/>
                <w:sz w:val="20"/>
                <w:szCs w:val="18"/>
              </w:rPr>
              <w:t>%)</w:t>
            </w:r>
            <w:r w:rsidRPr="00A14B08">
              <w:rPr>
                <w:bCs/>
                <w:iCs/>
                <w:sz w:val="20"/>
                <w:szCs w:val="18"/>
                <w:lang w:val="en-US"/>
              </w:rPr>
              <w:t xml:space="preserve">. This section contains a detailed description of </w:t>
            </w:r>
            <w:r w:rsidR="00B81AF6">
              <w:rPr>
                <w:bCs/>
                <w:iCs/>
                <w:sz w:val="20"/>
                <w:szCs w:val="18"/>
                <w:lang w:val="en-US"/>
              </w:rPr>
              <w:t xml:space="preserve">your implementation of </w:t>
            </w:r>
            <w:proofErr w:type="spellStart"/>
            <w:r w:rsidR="00B81AF6">
              <w:rPr>
                <w:bCs/>
                <w:iCs/>
                <w:sz w:val="20"/>
                <w:szCs w:val="18"/>
                <w:lang w:val="en-US"/>
              </w:rPr>
              <w:t>eval</w:t>
            </w:r>
            <w:r w:rsidRPr="00A14B08">
              <w:rPr>
                <w:bCs/>
                <w:iCs/>
                <w:sz w:val="20"/>
                <w:szCs w:val="18"/>
                <w:lang w:val="en-US"/>
              </w:rPr>
              <w:t>_regression</w:t>
            </w:r>
            <w:proofErr w:type="spellEnd"/>
            <w:r w:rsidRPr="00A14B08">
              <w:rPr>
                <w:bCs/>
                <w:iCs/>
                <w:sz w:val="20"/>
                <w:szCs w:val="18"/>
                <w:lang w:val="en-US"/>
              </w:rPr>
              <w:t xml:space="preserve"> function. Each step in your code needs to be motivated either by comments or additional text. The report needs to contain the required plots as well as code snippets. The results in the plots are discussed and interpreted.</w:t>
            </w:r>
          </w:p>
        </w:tc>
        <w:tc>
          <w:tcPr>
            <w:tcW w:w="2835" w:type="dxa"/>
            <w:tcBorders>
              <w:top w:val="single" w:sz="24" w:space="0" w:color="FFFFFF"/>
              <w:left w:val="single" w:sz="24" w:space="0" w:color="FFFFFF"/>
              <w:bottom w:val="single" w:sz="24" w:space="0" w:color="FFFFFF"/>
              <w:right w:val="single" w:sz="24" w:space="0" w:color="FFFFFF"/>
            </w:tcBorders>
            <w:shd w:val="pct10" w:color="auto" w:fill="auto"/>
            <w:tcMar>
              <w:left w:w="108" w:type="dxa"/>
            </w:tcMar>
          </w:tcPr>
          <w:p w14:paraId="47C278A4" w14:textId="4612C977" w:rsidR="00B83D0C" w:rsidRPr="001903A1" w:rsidRDefault="00B83D0C" w:rsidP="00B83D0C">
            <w:pPr>
              <w:rPr>
                <w:rFonts w:ascii="Times New Roman" w:hAnsi="Times New Roman"/>
                <w:sz w:val="20"/>
              </w:rPr>
            </w:pPr>
            <w:r w:rsidRPr="00A14B08">
              <w:rPr>
                <w:rFonts w:ascii="Times New Roman" w:hAnsi="Times New Roman"/>
                <w:sz w:val="20"/>
                <w:szCs w:val="18"/>
              </w:rPr>
              <w:t xml:space="preserve">The following tasks have been carried out to a basic standard and may not be fully complete: </w:t>
            </w:r>
            <w:proofErr w:type="spellStart"/>
            <w:r w:rsidRPr="00A14B08">
              <w:rPr>
                <w:rFonts w:ascii="Times New Roman" w:hAnsi="Times New Roman"/>
                <w:sz w:val="20"/>
                <w:szCs w:val="18"/>
              </w:rPr>
              <w:t>i</w:t>
            </w:r>
            <w:proofErr w:type="spellEnd"/>
            <w:r w:rsidRPr="00A14B08">
              <w:rPr>
                <w:rFonts w:ascii="Times New Roman" w:hAnsi="Times New Roman"/>
                <w:sz w:val="20"/>
                <w:szCs w:val="18"/>
              </w:rPr>
              <w:t>) Yo</w:t>
            </w:r>
            <w:r w:rsidR="00B81AF6">
              <w:rPr>
                <w:rFonts w:ascii="Times New Roman" w:hAnsi="Times New Roman"/>
                <w:sz w:val="20"/>
                <w:szCs w:val="18"/>
              </w:rPr>
              <w:t xml:space="preserve">u have implemented the </w:t>
            </w:r>
            <w:proofErr w:type="spellStart"/>
            <w:r w:rsidR="00B81AF6">
              <w:rPr>
                <w:rFonts w:ascii="Times New Roman" w:hAnsi="Times New Roman"/>
                <w:sz w:val="20"/>
                <w:szCs w:val="18"/>
              </w:rPr>
              <w:t>eval</w:t>
            </w:r>
            <w:r w:rsidRPr="00A14B08">
              <w:rPr>
                <w:rFonts w:ascii="Times New Roman" w:hAnsi="Times New Roman"/>
                <w:sz w:val="20"/>
                <w:szCs w:val="18"/>
              </w:rPr>
              <w:t>_regression</w:t>
            </w:r>
            <w:proofErr w:type="spellEnd"/>
            <w:r w:rsidRPr="00A14B08">
              <w:rPr>
                <w:rFonts w:ascii="Times New Roman" w:hAnsi="Times New Roman"/>
                <w:sz w:val="20"/>
                <w:szCs w:val="18"/>
              </w:rPr>
              <w:t xml:space="preserve"> function as defined in the briefing document. Your implementation might contain errors or is very inefficient. ii) You have commented and explained your implementation, and iii) You have shown some </w:t>
            </w:r>
            <w:r w:rsidR="00A11188" w:rsidRPr="00A14B08">
              <w:rPr>
                <w:rFonts w:ascii="Times New Roman" w:hAnsi="Times New Roman"/>
                <w:sz w:val="20"/>
                <w:szCs w:val="18"/>
              </w:rPr>
              <w:t>plots,</w:t>
            </w:r>
            <w:r w:rsidRPr="00A14B08">
              <w:rPr>
                <w:rFonts w:ascii="Times New Roman" w:hAnsi="Times New Roman"/>
                <w:sz w:val="20"/>
                <w:szCs w:val="18"/>
              </w:rPr>
              <w:t xml:space="preserve"> but the results are insufficiently </w:t>
            </w:r>
            <w:r w:rsidRPr="00A14B08">
              <w:rPr>
                <w:rFonts w:ascii="Times New Roman" w:hAnsi="Times New Roman"/>
                <w:sz w:val="20"/>
                <w:szCs w:val="18"/>
              </w:rPr>
              <w:lastRenderedPageBreak/>
              <w:t xml:space="preserve">discussed. You tried to relate your results to over and under fitting, but your conclusion is erroneous. </w:t>
            </w:r>
          </w:p>
        </w:tc>
        <w:tc>
          <w:tcPr>
            <w:tcW w:w="2693" w:type="dxa"/>
            <w:tcBorders>
              <w:top w:val="single" w:sz="24" w:space="0" w:color="FFFFFF"/>
              <w:left w:val="single" w:sz="24" w:space="0" w:color="FFFFFF"/>
              <w:bottom w:val="single" w:sz="24" w:space="0" w:color="FFFFFF"/>
              <w:right w:val="single" w:sz="24" w:space="0" w:color="FFFFFF"/>
            </w:tcBorders>
            <w:shd w:val="pct10" w:color="auto" w:fill="auto"/>
          </w:tcPr>
          <w:p w14:paraId="0A9B1561" w14:textId="0EB9C494" w:rsidR="00B83D0C" w:rsidRPr="001903A1" w:rsidRDefault="00B83D0C" w:rsidP="00B83D0C">
            <w:pPr>
              <w:rPr>
                <w:rFonts w:ascii="Times New Roman" w:hAnsi="Times New Roman"/>
                <w:sz w:val="20"/>
              </w:rPr>
            </w:pPr>
            <w:r w:rsidRPr="00A14B08">
              <w:rPr>
                <w:rFonts w:ascii="Times New Roman" w:hAnsi="Times New Roman"/>
                <w:sz w:val="20"/>
                <w:szCs w:val="18"/>
              </w:rPr>
              <w:lastRenderedPageBreak/>
              <w:t xml:space="preserve">The following tasks have been carried out to a good standard and are almost fully complete: </w:t>
            </w:r>
            <w:proofErr w:type="spellStart"/>
            <w:r w:rsidRPr="00A14B08">
              <w:rPr>
                <w:rFonts w:ascii="Times New Roman" w:hAnsi="Times New Roman"/>
                <w:sz w:val="20"/>
                <w:szCs w:val="18"/>
              </w:rPr>
              <w:t>i</w:t>
            </w:r>
            <w:proofErr w:type="spellEnd"/>
            <w:r w:rsidRPr="00A14B08">
              <w:rPr>
                <w:rFonts w:ascii="Times New Roman" w:hAnsi="Times New Roman"/>
                <w:sz w:val="20"/>
                <w:szCs w:val="18"/>
              </w:rPr>
              <w:t>) You</w:t>
            </w:r>
            <w:r w:rsidR="00B81AF6">
              <w:rPr>
                <w:rFonts w:ascii="Times New Roman" w:hAnsi="Times New Roman"/>
                <w:sz w:val="20"/>
                <w:szCs w:val="18"/>
              </w:rPr>
              <w:t xml:space="preserve"> have implemented the </w:t>
            </w:r>
            <w:proofErr w:type="spellStart"/>
            <w:r w:rsidR="00B81AF6">
              <w:rPr>
                <w:rFonts w:ascii="Times New Roman" w:hAnsi="Times New Roman"/>
                <w:sz w:val="20"/>
                <w:szCs w:val="18"/>
              </w:rPr>
              <w:t>eval_</w:t>
            </w:r>
            <w:r w:rsidRPr="00A14B08">
              <w:rPr>
                <w:rFonts w:ascii="Times New Roman" w:hAnsi="Times New Roman"/>
                <w:sz w:val="20"/>
                <w:szCs w:val="18"/>
              </w:rPr>
              <w:t>regression</w:t>
            </w:r>
            <w:proofErr w:type="spellEnd"/>
            <w:r w:rsidRPr="00A14B08">
              <w:rPr>
                <w:rFonts w:ascii="Times New Roman" w:hAnsi="Times New Roman"/>
                <w:sz w:val="20"/>
                <w:szCs w:val="18"/>
              </w:rPr>
              <w:t xml:space="preserve"> function as defined in the briefing document. ii) You have commented and explained your implementation and iii) You have shown all </w:t>
            </w:r>
            <w:r w:rsidR="00BD363D" w:rsidRPr="00A14B08">
              <w:rPr>
                <w:rFonts w:ascii="Times New Roman" w:hAnsi="Times New Roman"/>
                <w:sz w:val="20"/>
                <w:szCs w:val="18"/>
              </w:rPr>
              <w:t>required plots</w:t>
            </w:r>
            <w:r w:rsidRPr="00A14B08">
              <w:rPr>
                <w:rFonts w:ascii="Times New Roman" w:hAnsi="Times New Roman"/>
                <w:sz w:val="20"/>
                <w:szCs w:val="18"/>
              </w:rPr>
              <w:t xml:space="preserve"> </w:t>
            </w:r>
            <w:r w:rsidR="00A11188" w:rsidRPr="00A14B08">
              <w:rPr>
                <w:rFonts w:ascii="Times New Roman" w:hAnsi="Times New Roman"/>
                <w:sz w:val="20"/>
                <w:szCs w:val="18"/>
              </w:rPr>
              <w:t>and discussed</w:t>
            </w:r>
            <w:r w:rsidRPr="00A14B08">
              <w:rPr>
                <w:rFonts w:ascii="Times New Roman" w:hAnsi="Times New Roman"/>
                <w:sz w:val="20"/>
                <w:szCs w:val="18"/>
              </w:rPr>
              <w:t xml:space="preserve"> the results. Your discussion of overfitting and underfitting is correct but </w:t>
            </w:r>
            <w:r w:rsidRPr="00A14B08">
              <w:rPr>
                <w:rFonts w:ascii="Times New Roman" w:hAnsi="Times New Roman"/>
                <w:sz w:val="20"/>
                <w:szCs w:val="18"/>
              </w:rPr>
              <w:lastRenderedPageBreak/>
              <w:t xml:space="preserve">not complete. </w:t>
            </w:r>
          </w:p>
        </w:tc>
        <w:tc>
          <w:tcPr>
            <w:tcW w:w="2694" w:type="dxa"/>
            <w:tcBorders>
              <w:top w:val="single" w:sz="24" w:space="0" w:color="FFFFFF"/>
              <w:left w:val="single" w:sz="24" w:space="0" w:color="FFFFFF"/>
              <w:bottom w:val="single" w:sz="24" w:space="0" w:color="FFFFFF"/>
              <w:right w:val="single" w:sz="24" w:space="0" w:color="FFFFFF"/>
            </w:tcBorders>
            <w:shd w:val="pct10" w:color="auto" w:fill="auto"/>
            <w:tcMar>
              <w:left w:w="108" w:type="dxa"/>
            </w:tcMar>
          </w:tcPr>
          <w:p w14:paraId="7A8FEFFE" w14:textId="6EA114F0" w:rsidR="00B83D0C" w:rsidRPr="001903A1" w:rsidRDefault="000512B2" w:rsidP="00B83D0C">
            <w:pPr>
              <w:rPr>
                <w:rFonts w:ascii="Times New Roman" w:hAnsi="Times New Roman"/>
                <w:sz w:val="20"/>
              </w:rPr>
            </w:pPr>
            <w:r w:rsidRPr="00A14B08">
              <w:rPr>
                <w:rFonts w:ascii="Times New Roman" w:hAnsi="Times New Roman"/>
                <w:sz w:val="20"/>
                <w:szCs w:val="18"/>
              </w:rPr>
              <w:lastRenderedPageBreak/>
              <w:t xml:space="preserve">The following tasks have been carried out to a </w:t>
            </w:r>
            <w:r w:rsidR="00C4060F">
              <w:rPr>
                <w:rFonts w:ascii="Times New Roman" w:hAnsi="Times New Roman"/>
                <w:sz w:val="20"/>
                <w:szCs w:val="18"/>
              </w:rPr>
              <w:t xml:space="preserve">very </w:t>
            </w:r>
            <w:r w:rsidRPr="00A14B08">
              <w:rPr>
                <w:rFonts w:ascii="Times New Roman" w:hAnsi="Times New Roman"/>
                <w:sz w:val="20"/>
                <w:szCs w:val="18"/>
              </w:rPr>
              <w:t xml:space="preserve">good standard and </w:t>
            </w:r>
            <w:r w:rsidR="00A40D92">
              <w:rPr>
                <w:rFonts w:ascii="Times New Roman" w:hAnsi="Times New Roman"/>
                <w:sz w:val="20"/>
                <w:szCs w:val="18"/>
              </w:rPr>
              <w:t>c</w:t>
            </w:r>
            <w:r w:rsidRPr="00A14B08">
              <w:rPr>
                <w:rFonts w:ascii="Times New Roman" w:hAnsi="Times New Roman"/>
                <w:sz w:val="20"/>
                <w:szCs w:val="18"/>
              </w:rPr>
              <w:t xml:space="preserve">arefully complete: </w:t>
            </w:r>
            <w:proofErr w:type="spellStart"/>
            <w:r w:rsidRPr="00A14B08">
              <w:rPr>
                <w:rFonts w:ascii="Times New Roman" w:hAnsi="Times New Roman"/>
                <w:sz w:val="20"/>
                <w:szCs w:val="18"/>
              </w:rPr>
              <w:t>i</w:t>
            </w:r>
            <w:proofErr w:type="spellEnd"/>
            <w:r w:rsidRPr="00A14B08">
              <w:rPr>
                <w:rFonts w:ascii="Times New Roman" w:hAnsi="Times New Roman"/>
                <w:sz w:val="20"/>
                <w:szCs w:val="18"/>
              </w:rPr>
              <w:t>) You</w:t>
            </w:r>
            <w:r w:rsidR="00B81AF6">
              <w:rPr>
                <w:rFonts w:ascii="Times New Roman" w:hAnsi="Times New Roman"/>
                <w:sz w:val="20"/>
                <w:szCs w:val="18"/>
              </w:rPr>
              <w:t xml:space="preserve"> have implemented the </w:t>
            </w:r>
            <w:proofErr w:type="spellStart"/>
            <w:r w:rsidR="00B81AF6">
              <w:rPr>
                <w:rFonts w:ascii="Times New Roman" w:hAnsi="Times New Roman"/>
                <w:sz w:val="20"/>
                <w:szCs w:val="18"/>
              </w:rPr>
              <w:t>eval_</w:t>
            </w:r>
            <w:r w:rsidRPr="00A14B08">
              <w:rPr>
                <w:rFonts w:ascii="Times New Roman" w:hAnsi="Times New Roman"/>
                <w:sz w:val="20"/>
                <w:szCs w:val="18"/>
              </w:rPr>
              <w:t>regression</w:t>
            </w:r>
            <w:proofErr w:type="spellEnd"/>
            <w:r w:rsidRPr="00A14B08">
              <w:rPr>
                <w:rFonts w:ascii="Times New Roman" w:hAnsi="Times New Roman"/>
                <w:sz w:val="20"/>
                <w:szCs w:val="18"/>
              </w:rPr>
              <w:t xml:space="preserve"> function as defined in the briefing document. ii) You have commented and explained your implementation and iii) You have shown all required plots and discussed the results. Your discussion of overfitting </w:t>
            </w:r>
            <w:r w:rsidRPr="00A14B08">
              <w:rPr>
                <w:rFonts w:ascii="Times New Roman" w:hAnsi="Times New Roman"/>
                <w:sz w:val="20"/>
                <w:szCs w:val="18"/>
              </w:rPr>
              <w:lastRenderedPageBreak/>
              <w:t xml:space="preserve">and underfitting is correct </w:t>
            </w:r>
            <w:r w:rsidR="00C4060F">
              <w:rPr>
                <w:rFonts w:ascii="Times New Roman" w:hAnsi="Times New Roman"/>
                <w:sz w:val="20"/>
                <w:szCs w:val="18"/>
              </w:rPr>
              <w:t>and</w:t>
            </w:r>
            <w:r w:rsidRPr="00A14B08">
              <w:rPr>
                <w:rFonts w:ascii="Times New Roman" w:hAnsi="Times New Roman"/>
                <w:sz w:val="20"/>
                <w:szCs w:val="18"/>
              </w:rPr>
              <w:t xml:space="preserve"> complete.</w:t>
            </w:r>
          </w:p>
        </w:tc>
        <w:tc>
          <w:tcPr>
            <w:tcW w:w="2977" w:type="dxa"/>
            <w:tcBorders>
              <w:top w:val="single" w:sz="24" w:space="0" w:color="FFFFFF"/>
              <w:left w:val="single" w:sz="24" w:space="0" w:color="FFFFFF"/>
              <w:bottom w:val="single" w:sz="24" w:space="0" w:color="FFFFFF"/>
              <w:right w:val="single" w:sz="24" w:space="0" w:color="FFFFFF"/>
            </w:tcBorders>
            <w:shd w:val="pct10" w:color="auto" w:fill="auto"/>
            <w:tcMar>
              <w:left w:w="108" w:type="dxa"/>
            </w:tcMar>
          </w:tcPr>
          <w:p w14:paraId="7EF6E798" w14:textId="4D8ECF86" w:rsidR="00B83D0C" w:rsidRPr="001903A1" w:rsidRDefault="00B83D0C" w:rsidP="00B83D0C">
            <w:pPr>
              <w:rPr>
                <w:rFonts w:ascii="Times New Roman" w:hAnsi="Times New Roman"/>
                <w:sz w:val="20"/>
              </w:rPr>
            </w:pPr>
            <w:r w:rsidRPr="00A14B08">
              <w:rPr>
                <w:rFonts w:ascii="Times New Roman" w:hAnsi="Times New Roman"/>
                <w:sz w:val="20"/>
                <w:szCs w:val="18"/>
              </w:rPr>
              <w:lastRenderedPageBreak/>
              <w:t xml:space="preserve">The following tasks have been carried out to an excellent standard and </w:t>
            </w:r>
            <w:r w:rsidR="00BD363D" w:rsidRPr="00A14B08">
              <w:rPr>
                <w:rFonts w:ascii="Times New Roman" w:hAnsi="Times New Roman"/>
                <w:sz w:val="20"/>
                <w:szCs w:val="18"/>
              </w:rPr>
              <w:t>are fully</w:t>
            </w:r>
            <w:r w:rsidRPr="00A14B08">
              <w:rPr>
                <w:rFonts w:ascii="Times New Roman" w:hAnsi="Times New Roman"/>
                <w:sz w:val="20"/>
                <w:szCs w:val="18"/>
              </w:rPr>
              <w:t xml:space="preserve"> complete: </w:t>
            </w:r>
            <w:proofErr w:type="spellStart"/>
            <w:r w:rsidRPr="00A14B08">
              <w:rPr>
                <w:rFonts w:ascii="Times New Roman" w:hAnsi="Times New Roman"/>
                <w:sz w:val="20"/>
                <w:szCs w:val="18"/>
              </w:rPr>
              <w:t>i</w:t>
            </w:r>
            <w:proofErr w:type="spellEnd"/>
            <w:r w:rsidRPr="00A14B08">
              <w:rPr>
                <w:rFonts w:ascii="Times New Roman" w:hAnsi="Times New Roman"/>
                <w:sz w:val="20"/>
                <w:szCs w:val="18"/>
              </w:rPr>
              <w:t>) You</w:t>
            </w:r>
            <w:r w:rsidR="00B81AF6">
              <w:rPr>
                <w:rFonts w:ascii="Times New Roman" w:hAnsi="Times New Roman"/>
                <w:sz w:val="20"/>
                <w:szCs w:val="18"/>
              </w:rPr>
              <w:t xml:space="preserve"> have implemented the </w:t>
            </w:r>
            <w:proofErr w:type="spellStart"/>
            <w:r w:rsidR="00B81AF6">
              <w:rPr>
                <w:rFonts w:ascii="Times New Roman" w:hAnsi="Times New Roman"/>
                <w:sz w:val="20"/>
                <w:szCs w:val="18"/>
              </w:rPr>
              <w:t>eval_</w:t>
            </w:r>
            <w:r w:rsidRPr="00A14B08">
              <w:rPr>
                <w:rFonts w:ascii="Times New Roman" w:hAnsi="Times New Roman"/>
                <w:sz w:val="20"/>
                <w:szCs w:val="18"/>
              </w:rPr>
              <w:t>regression</w:t>
            </w:r>
            <w:proofErr w:type="spellEnd"/>
            <w:r w:rsidRPr="00A14B08">
              <w:rPr>
                <w:rFonts w:ascii="Times New Roman" w:hAnsi="Times New Roman"/>
                <w:sz w:val="20"/>
                <w:szCs w:val="18"/>
              </w:rPr>
              <w:t xml:space="preserve"> function as defined in the briefing document.  ii) You have commented and explained your implementation</w:t>
            </w:r>
            <w:r w:rsidR="00EA6524">
              <w:rPr>
                <w:rFonts w:ascii="Times New Roman" w:hAnsi="Times New Roman"/>
                <w:sz w:val="20"/>
                <w:szCs w:val="18"/>
              </w:rPr>
              <w:t>, and e</w:t>
            </w:r>
            <w:r w:rsidRPr="00A14B08">
              <w:rPr>
                <w:rFonts w:ascii="Times New Roman" w:hAnsi="Times New Roman"/>
                <w:sz w:val="20"/>
                <w:szCs w:val="18"/>
              </w:rPr>
              <w:t xml:space="preserve">very step has been motivated and explained. iii) You have shown all required plots </w:t>
            </w:r>
            <w:r w:rsidR="00A40D92" w:rsidRPr="00A14B08">
              <w:rPr>
                <w:rFonts w:ascii="Times New Roman" w:hAnsi="Times New Roman"/>
                <w:sz w:val="20"/>
                <w:szCs w:val="18"/>
              </w:rPr>
              <w:t>and discussed</w:t>
            </w:r>
            <w:r w:rsidRPr="00A14B08">
              <w:rPr>
                <w:rFonts w:ascii="Times New Roman" w:hAnsi="Times New Roman"/>
                <w:sz w:val="20"/>
                <w:szCs w:val="18"/>
              </w:rPr>
              <w:t xml:space="preserve"> the results in rigorous detail. Your discussion of </w:t>
            </w:r>
            <w:r w:rsidRPr="00A14B08">
              <w:rPr>
                <w:rFonts w:ascii="Times New Roman" w:hAnsi="Times New Roman"/>
                <w:sz w:val="20"/>
                <w:szCs w:val="18"/>
              </w:rPr>
              <w:lastRenderedPageBreak/>
              <w:t xml:space="preserve">overfitting and underfitting is very good and shows your excellent understanding of these concepts. </w:t>
            </w:r>
          </w:p>
        </w:tc>
      </w:tr>
      <w:tr w:rsidR="00B83D0C" w:rsidRPr="001903A1" w14:paraId="1B176AE5" w14:textId="77777777" w:rsidTr="00A0133E">
        <w:trPr>
          <w:trHeight w:val="20"/>
        </w:trPr>
        <w:tc>
          <w:tcPr>
            <w:tcW w:w="1809" w:type="dxa"/>
            <w:tcBorders>
              <w:top w:val="single" w:sz="24" w:space="0" w:color="FFFFFF"/>
              <w:left w:val="single" w:sz="24" w:space="0" w:color="FFFFFF"/>
              <w:bottom w:val="single" w:sz="24" w:space="0" w:color="FFFFFF"/>
              <w:right w:val="single" w:sz="24" w:space="0" w:color="FFFFFF"/>
            </w:tcBorders>
            <w:shd w:val="pct10" w:color="auto" w:fill="auto"/>
            <w:tcMar>
              <w:left w:w="108" w:type="dxa"/>
            </w:tcMar>
          </w:tcPr>
          <w:p w14:paraId="16CAB978" w14:textId="77777777" w:rsidR="00B83D0C" w:rsidRPr="001903A1" w:rsidRDefault="00B83D0C" w:rsidP="00B83D0C">
            <w:pPr>
              <w:rPr>
                <w:rFonts w:ascii="Times New Roman" w:hAnsi="Times New Roman"/>
                <w:sz w:val="20"/>
              </w:rPr>
            </w:pPr>
            <w:r w:rsidRPr="001903A1">
              <w:rPr>
                <w:rFonts w:ascii="Times New Roman" w:hAnsi="Times New Roman"/>
                <w:sz w:val="20"/>
              </w:rPr>
              <w:lastRenderedPageBreak/>
              <w:t>Weighting</w:t>
            </w:r>
          </w:p>
        </w:tc>
        <w:tc>
          <w:tcPr>
            <w:tcW w:w="14034" w:type="dxa"/>
            <w:gridSpan w:val="5"/>
            <w:tcBorders>
              <w:top w:val="single" w:sz="24" w:space="0" w:color="FFFFFF"/>
              <w:left w:val="single" w:sz="24" w:space="0" w:color="FFFFFF"/>
              <w:bottom w:val="single" w:sz="24" w:space="0" w:color="FFFFFF"/>
              <w:right w:val="single" w:sz="24" w:space="0" w:color="FFFFFF"/>
            </w:tcBorders>
            <w:shd w:val="pct10" w:color="auto" w:fill="auto"/>
          </w:tcPr>
          <w:p w14:paraId="7A39EBC9" w14:textId="77777777" w:rsidR="00B83D0C" w:rsidRPr="001903A1" w:rsidRDefault="00B83D0C" w:rsidP="00B83D0C">
            <w:pPr>
              <w:rPr>
                <w:rFonts w:ascii="Times New Roman" w:hAnsi="Times New Roman"/>
                <w:sz w:val="20"/>
              </w:rPr>
            </w:pPr>
            <w:r w:rsidRPr="001903A1">
              <w:rPr>
                <w:rFonts w:ascii="Times New Roman" w:hAnsi="Times New Roman"/>
                <w:sz w:val="20"/>
              </w:rPr>
              <w:t>Criteria in this assessment are weighted as indicated by the percentages presented above.</w:t>
            </w:r>
          </w:p>
        </w:tc>
      </w:tr>
    </w:tbl>
    <w:p w14:paraId="6C6C83D1" w14:textId="77777777" w:rsidR="001D5FE8" w:rsidRPr="008C4CBF" w:rsidRDefault="001D5FE8" w:rsidP="001D5FE8">
      <w:pPr>
        <w:rPr>
          <w:rFonts w:ascii="Times New Roman" w:hAnsi="Times New Roman"/>
        </w:rPr>
      </w:pPr>
    </w:p>
    <w:p w14:paraId="0355EE11" w14:textId="651F35B5" w:rsidR="000C1BC9" w:rsidRDefault="000C1BC9">
      <w:pPr>
        <w:rPr>
          <w:rFonts w:ascii="Times New Roman" w:hAnsi="Times New Roman"/>
          <w:b/>
          <w:sz w:val="22"/>
        </w:rPr>
      </w:pPr>
    </w:p>
    <w:p w14:paraId="129AB8BA" w14:textId="77777777" w:rsidR="008C4CBF" w:rsidRPr="008C4CBF" w:rsidRDefault="008C4CBF">
      <w:pPr>
        <w:rPr>
          <w:rFonts w:ascii="Times New Roman" w:hAnsi="Times New Roman"/>
          <w:b/>
          <w:sz w:val="22"/>
        </w:rPr>
      </w:pPr>
      <w:r w:rsidRPr="008C4CBF">
        <w:rPr>
          <w:rFonts w:ascii="Times New Roman" w:hAnsi="Times New Roman"/>
          <w:b/>
          <w:sz w:val="22"/>
        </w:rPr>
        <w:t>Task 2</w:t>
      </w:r>
    </w:p>
    <w:tbl>
      <w:tblPr>
        <w:tblW w:w="15806"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1809"/>
        <w:gridCol w:w="2268"/>
        <w:gridCol w:w="2410"/>
        <w:gridCol w:w="2961"/>
        <w:gridCol w:w="3147"/>
        <w:gridCol w:w="3211"/>
      </w:tblGrid>
      <w:tr w:rsidR="008C4CBF" w:rsidRPr="001903A1" w14:paraId="36B24EF4" w14:textId="77777777" w:rsidTr="008463D5">
        <w:tc>
          <w:tcPr>
            <w:tcW w:w="1809" w:type="dxa"/>
            <w:tcBorders>
              <w:top w:val="single" w:sz="24" w:space="0" w:color="FFFFFF"/>
              <w:left w:val="single" w:sz="24" w:space="0" w:color="FFFFFF"/>
              <w:bottom w:val="single" w:sz="24" w:space="0" w:color="FFFFFF"/>
              <w:right w:val="single" w:sz="24" w:space="0" w:color="FFFFFF"/>
            </w:tcBorders>
            <w:shd w:val="pct30" w:color="auto" w:fill="auto"/>
            <w:tcMar>
              <w:left w:w="108" w:type="dxa"/>
            </w:tcMar>
          </w:tcPr>
          <w:p w14:paraId="54AD7409" w14:textId="77777777" w:rsidR="008C4CBF" w:rsidRPr="001903A1" w:rsidRDefault="008C4CBF" w:rsidP="008463D5">
            <w:pPr>
              <w:rPr>
                <w:rFonts w:ascii="Times New Roman" w:hAnsi="Times New Roman"/>
                <w:sz w:val="20"/>
              </w:rPr>
            </w:pPr>
            <w:r w:rsidRPr="001903A1">
              <w:rPr>
                <w:rFonts w:ascii="Times New Roman" w:hAnsi="Times New Roman"/>
                <w:sz w:val="20"/>
              </w:rPr>
              <w:t>Learning Outcome</w:t>
            </w:r>
          </w:p>
        </w:tc>
        <w:tc>
          <w:tcPr>
            <w:tcW w:w="2268" w:type="dxa"/>
            <w:tcBorders>
              <w:top w:val="single" w:sz="24" w:space="0" w:color="FFFFFF"/>
              <w:left w:val="single" w:sz="24" w:space="0" w:color="FFFFFF"/>
              <w:bottom w:val="single" w:sz="24" w:space="0" w:color="FFFFFF"/>
              <w:right w:val="single" w:sz="24" w:space="0" w:color="FFFFFF"/>
            </w:tcBorders>
            <w:shd w:val="pct30" w:color="auto" w:fill="auto"/>
            <w:tcMar>
              <w:left w:w="108" w:type="dxa"/>
            </w:tcMar>
          </w:tcPr>
          <w:p w14:paraId="1D496D84" w14:textId="77777777" w:rsidR="008C4CBF" w:rsidRPr="001903A1" w:rsidRDefault="008C4CBF" w:rsidP="008463D5">
            <w:pPr>
              <w:rPr>
                <w:rFonts w:ascii="Times New Roman" w:hAnsi="Times New Roman"/>
                <w:sz w:val="20"/>
              </w:rPr>
            </w:pPr>
            <w:r w:rsidRPr="001903A1">
              <w:rPr>
                <w:rFonts w:ascii="Times New Roman" w:hAnsi="Times New Roman"/>
                <w:sz w:val="20"/>
              </w:rPr>
              <w:t>Criterion</w:t>
            </w:r>
          </w:p>
        </w:tc>
        <w:tc>
          <w:tcPr>
            <w:tcW w:w="2410" w:type="dxa"/>
            <w:tcBorders>
              <w:top w:val="single" w:sz="24" w:space="0" w:color="FFFFFF"/>
              <w:left w:val="single" w:sz="24" w:space="0" w:color="FFFFFF"/>
              <w:bottom w:val="single" w:sz="24" w:space="0" w:color="FFFFFF"/>
              <w:right w:val="single" w:sz="24" w:space="0" w:color="FFFFFF"/>
            </w:tcBorders>
            <w:shd w:val="pct30" w:color="auto" w:fill="auto"/>
            <w:tcMar>
              <w:left w:w="108" w:type="dxa"/>
            </w:tcMar>
          </w:tcPr>
          <w:p w14:paraId="24FB182D" w14:textId="77777777" w:rsidR="008C4CBF" w:rsidRPr="001903A1" w:rsidRDefault="008C4CBF" w:rsidP="008463D5">
            <w:pPr>
              <w:jc w:val="center"/>
              <w:rPr>
                <w:rFonts w:ascii="Times New Roman" w:hAnsi="Times New Roman"/>
                <w:sz w:val="20"/>
              </w:rPr>
            </w:pPr>
            <w:r w:rsidRPr="001903A1">
              <w:rPr>
                <w:rFonts w:ascii="Times New Roman" w:hAnsi="Times New Roman"/>
                <w:b/>
                <w:sz w:val="20"/>
              </w:rPr>
              <w:t>Pass</w:t>
            </w:r>
          </w:p>
        </w:tc>
        <w:tc>
          <w:tcPr>
            <w:tcW w:w="2961" w:type="dxa"/>
            <w:tcBorders>
              <w:top w:val="single" w:sz="24" w:space="0" w:color="FFFFFF"/>
              <w:left w:val="single" w:sz="24" w:space="0" w:color="FFFFFF"/>
              <w:bottom w:val="single" w:sz="24" w:space="0" w:color="FFFFFF"/>
              <w:right w:val="single" w:sz="24" w:space="0" w:color="FFFFFF"/>
            </w:tcBorders>
            <w:shd w:val="pct30" w:color="auto" w:fill="auto"/>
          </w:tcPr>
          <w:p w14:paraId="4FDB4B2A" w14:textId="77777777" w:rsidR="008C4CBF" w:rsidRPr="001903A1" w:rsidRDefault="008C4CBF" w:rsidP="008463D5">
            <w:pPr>
              <w:jc w:val="center"/>
              <w:rPr>
                <w:rFonts w:ascii="Times New Roman" w:hAnsi="Times New Roman"/>
                <w:b/>
                <w:sz w:val="20"/>
              </w:rPr>
            </w:pPr>
            <w:r w:rsidRPr="001903A1">
              <w:rPr>
                <w:rFonts w:ascii="Times New Roman" w:hAnsi="Times New Roman"/>
                <w:b/>
                <w:sz w:val="20"/>
              </w:rPr>
              <w:t>2:2</w:t>
            </w:r>
          </w:p>
        </w:tc>
        <w:tc>
          <w:tcPr>
            <w:tcW w:w="3147" w:type="dxa"/>
            <w:tcBorders>
              <w:top w:val="single" w:sz="24" w:space="0" w:color="FFFFFF"/>
              <w:left w:val="single" w:sz="24" w:space="0" w:color="FFFFFF"/>
              <w:bottom w:val="single" w:sz="24" w:space="0" w:color="FFFFFF"/>
              <w:right w:val="single" w:sz="24" w:space="0" w:color="FFFFFF"/>
            </w:tcBorders>
            <w:shd w:val="pct30" w:color="auto" w:fill="auto"/>
            <w:tcMar>
              <w:left w:w="108" w:type="dxa"/>
            </w:tcMar>
          </w:tcPr>
          <w:p w14:paraId="2ADF7BC7" w14:textId="77777777" w:rsidR="008C4CBF" w:rsidRPr="001903A1" w:rsidRDefault="008C4CBF" w:rsidP="008463D5">
            <w:pPr>
              <w:jc w:val="center"/>
              <w:rPr>
                <w:rFonts w:ascii="Times New Roman" w:hAnsi="Times New Roman"/>
                <w:sz w:val="20"/>
              </w:rPr>
            </w:pPr>
            <w:r w:rsidRPr="001903A1">
              <w:rPr>
                <w:rFonts w:ascii="Times New Roman" w:hAnsi="Times New Roman"/>
                <w:b/>
                <w:sz w:val="20"/>
              </w:rPr>
              <w:t>2:1</w:t>
            </w:r>
          </w:p>
        </w:tc>
        <w:tc>
          <w:tcPr>
            <w:tcW w:w="3211" w:type="dxa"/>
            <w:tcBorders>
              <w:top w:val="single" w:sz="24" w:space="0" w:color="FFFFFF"/>
              <w:left w:val="single" w:sz="24" w:space="0" w:color="FFFFFF"/>
              <w:bottom w:val="single" w:sz="24" w:space="0" w:color="FFFFFF"/>
              <w:right w:val="single" w:sz="24" w:space="0" w:color="FFFFFF"/>
            </w:tcBorders>
            <w:shd w:val="pct30" w:color="auto" w:fill="auto"/>
            <w:tcMar>
              <w:left w:w="108" w:type="dxa"/>
            </w:tcMar>
          </w:tcPr>
          <w:p w14:paraId="5A9C3BE3" w14:textId="77777777" w:rsidR="008C4CBF" w:rsidRPr="001903A1" w:rsidRDefault="008C4CBF" w:rsidP="008463D5">
            <w:pPr>
              <w:jc w:val="center"/>
              <w:rPr>
                <w:rFonts w:ascii="Times New Roman" w:hAnsi="Times New Roman"/>
                <w:sz w:val="20"/>
              </w:rPr>
            </w:pPr>
            <w:r w:rsidRPr="001903A1">
              <w:rPr>
                <w:rFonts w:ascii="Times New Roman" w:hAnsi="Times New Roman"/>
                <w:b/>
                <w:sz w:val="20"/>
              </w:rPr>
              <w:t>1st</w:t>
            </w:r>
          </w:p>
        </w:tc>
      </w:tr>
      <w:tr w:rsidR="008C4CBF" w:rsidRPr="001903A1" w14:paraId="5D0777E2" w14:textId="77777777" w:rsidTr="008463D5">
        <w:trPr>
          <w:trHeight w:val="1706"/>
        </w:trPr>
        <w:tc>
          <w:tcPr>
            <w:tcW w:w="1809" w:type="dxa"/>
            <w:vMerge w:val="restart"/>
            <w:tcBorders>
              <w:top w:val="single" w:sz="24" w:space="0" w:color="FFFFFF"/>
              <w:left w:val="single" w:sz="24" w:space="0" w:color="FFFFFF"/>
              <w:bottom w:val="single" w:sz="24" w:space="0" w:color="FFFFFF"/>
              <w:right w:val="single" w:sz="24" w:space="0" w:color="FFFFFF"/>
            </w:tcBorders>
            <w:shd w:val="pct10" w:color="auto" w:fill="auto"/>
            <w:tcMar>
              <w:left w:w="108" w:type="dxa"/>
            </w:tcMar>
          </w:tcPr>
          <w:p w14:paraId="718BB829" w14:textId="77777777" w:rsidR="008C4CBF" w:rsidRPr="001903A1" w:rsidRDefault="008C4CBF" w:rsidP="008463D5">
            <w:pPr>
              <w:pStyle w:val="ListParagraph1"/>
              <w:ind w:left="0"/>
            </w:pPr>
            <w:r w:rsidRPr="001903A1">
              <w:t>LO1 critically apply the mathematical foundations of data mining algorithms</w:t>
            </w:r>
          </w:p>
          <w:p w14:paraId="1824EEB7" w14:textId="77777777" w:rsidR="008C4CBF" w:rsidRPr="001903A1" w:rsidRDefault="008C4CBF" w:rsidP="008463D5">
            <w:pPr>
              <w:pStyle w:val="ListParagraph1"/>
              <w:ind w:left="0"/>
            </w:pPr>
          </w:p>
          <w:p w14:paraId="5BE692A8" w14:textId="77777777" w:rsidR="008C4CBF" w:rsidRPr="001903A1" w:rsidRDefault="008C4CBF" w:rsidP="008463D5">
            <w:pPr>
              <w:pStyle w:val="ListParagraph1"/>
              <w:ind w:left="0"/>
            </w:pPr>
            <w:r w:rsidRPr="001903A1">
              <w:t>LO2 Appraise a range of data mining algorithms, including the identification of their strengths and weaknesses</w:t>
            </w:r>
          </w:p>
          <w:p w14:paraId="37952F5E" w14:textId="77777777" w:rsidR="008C4CBF" w:rsidRPr="001903A1" w:rsidRDefault="008C4CBF" w:rsidP="008463D5">
            <w:pPr>
              <w:pStyle w:val="ListParagraph1"/>
              <w:ind w:left="0"/>
            </w:pPr>
          </w:p>
          <w:p w14:paraId="7146F80C" w14:textId="2E71872B" w:rsidR="008C4CBF" w:rsidRPr="001903A1" w:rsidRDefault="008C4CBF" w:rsidP="008463D5">
            <w:pPr>
              <w:pStyle w:val="ListParagraph1"/>
              <w:ind w:left="0"/>
            </w:pPr>
          </w:p>
        </w:tc>
        <w:tc>
          <w:tcPr>
            <w:tcW w:w="2268" w:type="dxa"/>
            <w:tcBorders>
              <w:top w:val="single" w:sz="24" w:space="0" w:color="FFFFFF"/>
              <w:left w:val="single" w:sz="24" w:space="0" w:color="FFFFFF"/>
              <w:bottom w:val="single" w:sz="24" w:space="0" w:color="FFFFFF"/>
              <w:right w:val="single" w:sz="24" w:space="0" w:color="FFFFFF"/>
            </w:tcBorders>
            <w:shd w:val="pct10" w:color="auto" w:fill="auto"/>
            <w:tcMar>
              <w:left w:w="108" w:type="dxa"/>
            </w:tcMar>
          </w:tcPr>
          <w:p w14:paraId="4AA6C877" w14:textId="52FDE7F8" w:rsidR="008C4CBF" w:rsidRPr="001903A1" w:rsidRDefault="008C4CBF" w:rsidP="008463D5">
            <w:pPr>
              <w:pStyle w:val="Body"/>
              <w:rPr>
                <w:bCs/>
                <w:iCs/>
                <w:sz w:val="20"/>
              </w:rPr>
            </w:pPr>
            <w:r w:rsidRPr="001903A1">
              <w:rPr>
                <w:bCs/>
                <w:iCs/>
                <w:sz w:val="20"/>
              </w:rPr>
              <w:t xml:space="preserve">Section </w:t>
            </w:r>
            <w:r w:rsidR="00B81AF6">
              <w:rPr>
                <w:bCs/>
                <w:iCs/>
                <w:sz w:val="20"/>
              </w:rPr>
              <w:t>2.</w:t>
            </w:r>
            <w:r w:rsidRPr="001903A1">
              <w:rPr>
                <w:bCs/>
                <w:iCs/>
                <w:sz w:val="20"/>
              </w:rPr>
              <w:t xml:space="preserve">1: </w:t>
            </w:r>
          </w:p>
          <w:p w14:paraId="7B654A7A" w14:textId="77777777" w:rsidR="008C4CBF" w:rsidRPr="001903A1" w:rsidRDefault="008C4CBF" w:rsidP="008463D5">
            <w:pPr>
              <w:pStyle w:val="Body"/>
              <w:rPr>
                <w:sz w:val="20"/>
              </w:rPr>
            </w:pPr>
            <w:r w:rsidRPr="001903A1">
              <w:rPr>
                <w:bCs/>
                <w:iCs/>
                <w:sz w:val="20"/>
              </w:rPr>
              <w:t>Description of the K-Means Clustering (10%)</w:t>
            </w:r>
            <w:r>
              <w:rPr>
                <w:bCs/>
                <w:iCs/>
                <w:sz w:val="20"/>
              </w:rPr>
              <w:t xml:space="preserve"> In this section, you should discuss your understanding about the K-Means clustering and its foundations.</w:t>
            </w:r>
          </w:p>
        </w:tc>
        <w:tc>
          <w:tcPr>
            <w:tcW w:w="2410" w:type="dxa"/>
            <w:tcBorders>
              <w:top w:val="single" w:sz="24" w:space="0" w:color="FFFFFF"/>
              <w:left w:val="single" w:sz="24" w:space="0" w:color="FFFFFF"/>
              <w:bottom w:val="single" w:sz="24" w:space="0" w:color="FFFFFF"/>
              <w:right w:val="single" w:sz="24" w:space="0" w:color="FFFFFF"/>
            </w:tcBorders>
            <w:shd w:val="pct10" w:color="auto" w:fill="auto"/>
            <w:tcMar>
              <w:left w:w="108" w:type="dxa"/>
            </w:tcMar>
          </w:tcPr>
          <w:p w14:paraId="77E734EF" w14:textId="77777777" w:rsidR="008C4CBF" w:rsidRPr="001903A1" w:rsidRDefault="008C4CBF" w:rsidP="008463D5">
            <w:pPr>
              <w:rPr>
                <w:rFonts w:ascii="Times New Roman" w:hAnsi="Times New Roman"/>
                <w:sz w:val="20"/>
              </w:rPr>
            </w:pPr>
            <w:r w:rsidRPr="001903A1">
              <w:rPr>
                <w:rFonts w:ascii="Times New Roman" w:hAnsi="Times New Roman"/>
                <w:sz w:val="20"/>
              </w:rPr>
              <w:t>You have provided a brief description of the algorithm. However, you missed many listed points in the briefing document and/or your description is unclear.</w:t>
            </w:r>
          </w:p>
        </w:tc>
        <w:tc>
          <w:tcPr>
            <w:tcW w:w="2961" w:type="dxa"/>
            <w:tcBorders>
              <w:top w:val="single" w:sz="24" w:space="0" w:color="FFFFFF"/>
              <w:left w:val="single" w:sz="24" w:space="0" w:color="FFFFFF"/>
              <w:bottom w:val="single" w:sz="24" w:space="0" w:color="FFFFFF"/>
              <w:right w:val="single" w:sz="24" w:space="0" w:color="FFFFFF"/>
            </w:tcBorders>
            <w:shd w:val="pct10" w:color="auto" w:fill="auto"/>
          </w:tcPr>
          <w:p w14:paraId="7BE6B686" w14:textId="77777777" w:rsidR="008C4CBF" w:rsidRPr="001903A1" w:rsidRDefault="008C4CBF" w:rsidP="008463D5">
            <w:pPr>
              <w:rPr>
                <w:rFonts w:ascii="Times New Roman" w:hAnsi="Times New Roman"/>
                <w:sz w:val="20"/>
              </w:rPr>
            </w:pPr>
            <w:r w:rsidRPr="001903A1">
              <w:rPr>
                <w:rFonts w:ascii="Times New Roman" w:hAnsi="Times New Roman"/>
                <w:sz w:val="20"/>
              </w:rPr>
              <w:t>You have provided a good description of the algorithm and most of the listed points in the briefing document. However, your description for some points is unclear or lacking details.</w:t>
            </w:r>
          </w:p>
        </w:tc>
        <w:tc>
          <w:tcPr>
            <w:tcW w:w="3147" w:type="dxa"/>
            <w:tcBorders>
              <w:top w:val="single" w:sz="24" w:space="0" w:color="FFFFFF"/>
              <w:left w:val="single" w:sz="24" w:space="0" w:color="FFFFFF"/>
              <w:bottom w:val="single" w:sz="24" w:space="0" w:color="FFFFFF"/>
              <w:right w:val="single" w:sz="24" w:space="0" w:color="FFFFFF"/>
            </w:tcBorders>
            <w:shd w:val="pct10" w:color="auto" w:fill="auto"/>
            <w:tcMar>
              <w:left w:w="108" w:type="dxa"/>
            </w:tcMar>
          </w:tcPr>
          <w:p w14:paraId="5CF51CB4" w14:textId="77777777" w:rsidR="008C4CBF" w:rsidRPr="001903A1" w:rsidRDefault="008C4CBF" w:rsidP="008463D5">
            <w:pPr>
              <w:rPr>
                <w:rFonts w:ascii="Times New Roman" w:hAnsi="Times New Roman"/>
                <w:sz w:val="20"/>
              </w:rPr>
            </w:pPr>
            <w:r w:rsidRPr="001903A1">
              <w:rPr>
                <w:rFonts w:ascii="Times New Roman" w:hAnsi="Times New Roman"/>
                <w:sz w:val="20"/>
              </w:rPr>
              <w:t xml:space="preserve">You have provided a good description of all the listed points in the briefing document. Your description for most of </w:t>
            </w:r>
            <w:r>
              <w:rPr>
                <w:rFonts w:ascii="Times New Roman" w:hAnsi="Times New Roman"/>
                <w:sz w:val="20"/>
              </w:rPr>
              <w:t xml:space="preserve">the </w:t>
            </w:r>
            <w:r w:rsidRPr="001903A1">
              <w:rPr>
                <w:rFonts w:ascii="Times New Roman" w:hAnsi="Times New Roman"/>
                <w:sz w:val="20"/>
              </w:rPr>
              <w:t xml:space="preserve">points is clear and correct. Some mathematical concepts and equations have been well defined and explained.  </w:t>
            </w:r>
          </w:p>
          <w:p w14:paraId="425B0021" w14:textId="77777777" w:rsidR="008C4CBF" w:rsidRPr="001903A1" w:rsidRDefault="008C4CBF" w:rsidP="008463D5">
            <w:pPr>
              <w:rPr>
                <w:rFonts w:ascii="Times New Roman" w:hAnsi="Times New Roman"/>
                <w:sz w:val="20"/>
              </w:rPr>
            </w:pPr>
          </w:p>
        </w:tc>
        <w:tc>
          <w:tcPr>
            <w:tcW w:w="3211" w:type="dxa"/>
            <w:tcBorders>
              <w:top w:val="single" w:sz="24" w:space="0" w:color="FFFFFF"/>
              <w:left w:val="single" w:sz="24" w:space="0" w:color="FFFFFF"/>
              <w:bottom w:val="single" w:sz="24" w:space="0" w:color="FFFFFF"/>
              <w:right w:val="single" w:sz="24" w:space="0" w:color="FFFFFF"/>
            </w:tcBorders>
            <w:shd w:val="pct10" w:color="auto" w:fill="auto"/>
            <w:tcMar>
              <w:left w:w="108" w:type="dxa"/>
            </w:tcMar>
          </w:tcPr>
          <w:p w14:paraId="3820CA8E" w14:textId="77777777" w:rsidR="008C4CBF" w:rsidRPr="001903A1" w:rsidRDefault="008C4CBF" w:rsidP="008463D5">
            <w:pPr>
              <w:rPr>
                <w:rFonts w:ascii="Times New Roman" w:hAnsi="Times New Roman"/>
                <w:sz w:val="20"/>
              </w:rPr>
            </w:pPr>
            <w:r w:rsidRPr="001903A1">
              <w:rPr>
                <w:rFonts w:ascii="Times New Roman" w:hAnsi="Times New Roman"/>
                <w:sz w:val="20"/>
              </w:rPr>
              <w:t xml:space="preserve">You have provided an excellent description of all </w:t>
            </w:r>
            <w:r>
              <w:rPr>
                <w:rFonts w:ascii="Times New Roman" w:hAnsi="Times New Roman"/>
                <w:sz w:val="20"/>
              </w:rPr>
              <w:t xml:space="preserve">the </w:t>
            </w:r>
            <w:r w:rsidRPr="001903A1">
              <w:rPr>
                <w:rFonts w:ascii="Times New Roman" w:hAnsi="Times New Roman"/>
                <w:sz w:val="20"/>
              </w:rPr>
              <w:t xml:space="preserve">listed points in the briefing document. Your description for all </w:t>
            </w:r>
            <w:r>
              <w:rPr>
                <w:rFonts w:ascii="Times New Roman" w:hAnsi="Times New Roman"/>
                <w:sz w:val="20"/>
              </w:rPr>
              <w:t xml:space="preserve">the </w:t>
            </w:r>
            <w:r w:rsidRPr="001903A1">
              <w:rPr>
                <w:rFonts w:ascii="Times New Roman" w:hAnsi="Times New Roman"/>
                <w:sz w:val="20"/>
              </w:rPr>
              <w:t xml:space="preserve">points is clear and correct. Mathematical concepts and equations have been well defined and explained.  </w:t>
            </w:r>
          </w:p>
        </w:tc>
      </w:tr>
      <w:tr w:rsidR="008C4CBF" w:rsidRPr="001903A1" w14:paraId="291CB597" w14:textId="77777777" w:rsidTr="00B81AF6">
        <w:trPr>
          <w:trHeight w:val="3393"/>
        </w:trPr>
        <w:tc>
          <w:tcPr>
            <w:tcW w:w="1809" w:type="dxa"/>
            <w:vMerge/>
            <w:tcBorders>
              <w:top w:val="single" w:sz="24" w:space="0" w:color="FFFFFF"/>
              <w:left w:val="single" w:sz="24" w:space="0" w:color="FFFFFF"/>
              <w:bottom w:val="single" w:sz="24" w:space="0" w:color="FFFFFF"/>
              <w:right w:val="single" w:sz="24" w:space="0" w:color="FFFFFF"/>
            </w:tcBorders>
            <w:shd w:val="pct10" w:color="auto" w:fill="auto"/>
            <w:tcMar>
              <w:left w:w="108" w:type="dxa"/>
            </w:tcMar>
          </w:tcPr>
          <w:p w14:paraId="028F1231" w14:textId="77777777" w:rsidR="008C4CBF" w:rsidRPr="001903A1" w:rsidRDefault="008C4CBF" w:rsidP="008463D5">
            <w:pPr>
              <w:rPr>
                <w:rFonts w:ascii="Times New Roman" w:hAnsi="Times New Roman"/>
                <w:sz w:val="20"/>
              </w:rPr>
            </w:pPr>
          </w:p>
        </w:tc>
        <w:tc>
          <w:tcPr>
            <w:tcW w:w="2268" w:type="dxa"/>
            <w:tcBorders>
              <w:top w:val="single" w:sz="24" w:space="0" w:color="FFFFFF"/>
              <w:left w:val="single" w:sz="24" w:space="0" w:color="FFFFFF"/>
              <w:bottom w:val="single" w:sz="24" w:space="0" w:color="FFFFFF"/>
              <w:right w:val="single" w:sz="24" w:space="0" w:color="FFFFFF"/>
            </w:tcBorders>
            <w:shd w:val="pct10" w:color="auto" w:fill="auto"/>
            <w:tcMar>
              <w:left w:w="108" w:type="dxa"/>
            </w:tcMar>
          </w:tcPr>
          <w:p w14:paraId="45B9834B" w14:textId="60F1FEA1" w:rsidR="008C4CBF" w:rsidRPr="001903A1" w:rsidRDefault="008C4CBF" w:rsidP="008463D5">
            <w:pPr>
              <w:pStyle w:val="Body"/>
              <w:rPr>
                <w:bCs/>
                <w:iCs/>
                <w:sz w:val="20"/>
              </w:rPr>
            </w:pPr>
            <w:r w:rsidRPr="001903A1">
              <w:rPr>
                <w:bCs/>
                <w:iCs/>
                <w:sz w:val="20"/>
              </w:rPr>
              <w:t xml:space="preserve">Section </w:t>
            </w:r>
            <w:r w:rsidR="00B81AF6">
              <w:rPr>
                <w:bCs/>
                <w:iCs/>
                <w:sz w:val="20"/>
              </w:rPr>
              <w:t>2.</w:t>
            </w:r>
            <w:r w:rsidRPr="001903A1">
              <w:rPr>
                <w:bCs/>
                <w:iCs/>
                <w:sz w:val="20"/>
              </w:rPr>
              <w:t>2:</w:t>
            </w:r>
          </w:p>
          <w:p w14:paraId="78EEB581" w14:textId="01F4FBEE" w:rsidR="008C4CBF" w:rsidRPr="001903A1" w:rsidRDefault="008C4CBF" w:rsidP="008463D5">
            <w:pPr>
              <w:pStyle w:val="Body"/>
              <w:rPr>
                <w:sz w:val="20"/>
              </w:rPr>
            </w:pPr>
            <w:r w:rsidRPr="001903A1">
              <w:rPr>
                <w:bCs/>
                <w:iCs/>
                <w:sz w:val="20"/>
              </w:rPr>
              <w:t>Implementation of the K-Means Clustering (1</w:t>
            </w:r>
            <w:r w:rsidR="0087125B">
              <w:rPr>
                <w:bCs/>
                <w:iCs/>
                <w:sz w:val="20"/>
              </w:rPr>
              <w:t>5</w:t>
            </w:r>
            <w:r w:rsidRPr="001903A1">
              <w:rPr>
                <w:bCs/>
                <w:iCs/>
                <w:sz w:val="20"/>
              </w:rPr>
              <w:t>%)</w:t>
            </w:r>
            <w:r>
              <w:rPr>
                <w:bCs/>
                <w:iCs/>
                <w:sz w:val="20"/>
              </w:rPr>
              <w:t xml:space="preserve"> In this section, you should demonstrate that you are able to implement the (simple) K-Means clustering in Python and apply it to explore patterns in a real-world data.</w:t>
            </w:r>
          </w:p>
        </w:tc>
        <w:tc>
          <w:tcPr>
            <w:tcW w:w="2410" w:type="dxa"/>
            <w:tcBorders>
              <w:top w:val="single" w:sz="24" w:space="0" w:color="FFFFFF"/>
              <w:left w:val="single" w:sz="24" w:space="0" w:color="FFFFFF"/>
              <w:bottom w:val="single" w:sz="24" w:space="0" w:color="FFFFFF"/>
              <w:right w:val="single" w:sz="24" w:space="0" w:color="FFFFFF"/>
            </w:tcBorders>
            <w:shd w:val="pct10" w:color="auto" w:fill="auto"/>
            <w:tcMar>
              <w:left w:w="108" w:type="dxa"/>
            </w:tcMar>
          </w:tcPr>
          <w:p w14:paraId="78B5FDDC" w14:textId="1EFD38F8" w:rsidR="008C4CBF" w:rsidRPr="001903A1" w:rsidRDefault="008C4CBF" w:rsidP="008463D5">
            <w:pPr>
              <w:rPr>
                <w:rFonts w:ascii="Times New Roman" w:hAnsi="Times New Roman"/>
                <w:sz w:val="20"/>
              </w:rPr>
            </w:pPr>
            <w:r>
              <w:rPr>
                <w:rFonts w:ascii="Times New Roman" w:hAnsi="Times New Roman"/>
                <w:sz w:val="20"/>
              </w:rPr>
              <w:t>Either of t</w:t>
            </w:r>
            <w:r w:rsidRPr="001903A1">
              <w:rPr>
                <w:rFonts w:ascii="Times New Roman" w:hAnsi="Times New Roman"/>
                <w:sz w:val="20"/>
              </w:rPr>
              <w:t>he following tasks have been carried out:</w:t>
            </w:r>
            <w:r>
              <w:rPr>
                <w:rFonts w:ascii="Times New Roman" w:hAnsi="Times New Roman"/>
                <w:sz w:val="20"/>
              </w:rPr>
              <w:t xml:space="preserve"> 1) </w:t>
            </w:r>
            <w:r w:rsidRPr="001903A1">
              <w:rPr>
                <w:rFonts w:ascii="Times New Roman" w:hAnsi="Times New Roman"/>
                <w:sz w:val="20"/>
              </w:rPr>
              <w:t>You have implemented the (simple) K-Means clustering using Python by yourself. However, your implementation didn’t follow the suggested steps.</w:t>
            </w:r>
            <w:r>
              <w:rPr>
                <w:rFonts w:ascii="Times New Roman" w:hAnsi="Times New Roman"/>
                <w:sz w:val="20"/>
              </w:rPr>
              <w:t xml:space="preserve"> 2) You have provided the </w:t>
            </w:r>
            <w:bookmarkStart w:id="0" w:name="_GoBack"/>
            <w:bookmarkEnd w:id="0"/>
            <w:r>
              <w:rPr>
                <w:rFonts w:ascii="Times New Roman" w:hAnsi="Times New Roman"/>
                <w:sz w:val="20"/>
              </w:rPr>
              <w:t>required plots of running the K-Means clustering for the given data.</w:t>
            </w:r>
            <w:r w:rsidRPr="001903A1">
              <w:rPr>
                <w:rFonts w:ascii="Times New Roman" w:hAnsi="Times New Roman"/>
                <w:sz w:val="20"/>
              </w:rPr>
              <w:t xml:space="preserve"> </w:t>
            </w:r>
          </w:p>
        </w:tc>
        <w:tc>
          <w:tcPr>
            <w:tcW w:w="2961" w:type="dxa"/>
            <w:tcBorders>
              <w:top w:val="single" w:sz="24" w:space="0" w:color="FFFFFF"/>
              <w:left w:val="single" w:sz="24" w:space="0" w:color="FFFFFF"/>
              <w:bottom w:val="single" w:sz="24" w:space="0" w:color="FFFFFF"/>
              <w:right w:val="single" w:sz="24" w:space="0" w:color="FFFFFF"/>
            </w:tcBorders>
            <w:shd w:val="pct10" w:color="auto" w:fill="auto"/>
          </w:tcPr>
          <w:p w14:paraId="78D8E59E" w14:textId="55A1105A" w:rsidR="008C4CBF" w:rsidRDefault="008C4CBF" w:rsidP="008463D5">
            <w:pPr>
              <w:rPr>
                <w:rFonts w:ascii="Times New Roman" w:hAnsi="Times New Roman"/>
                <w:sz w:val="20"/>
              </w:rPr>
            </w:pPr>
            <w:r>
              <w:rPr>
                <w:rFonts w:ascii="Times New Roman" w:hAnsi="Times New Roman"/>
                <w:sz w:val="20"/>
              </w:rPr>
              <w:t>T</w:t>
            </w:r>
            <w:r w:rsidRPr="001903A1">
              <w:rPr>
                <w:rFonts w:ascii="Times New Roman" w:hAnsi="Times New Roman"/>
                <w:sz w:val="20"/>
              </w:rPr>
              <w:t>he following tasks have been carried out:</w:t>
            </w:r>
            <w:r>
              <w:rPr>
                <w:rFonts w:ascii="Times New Roman" w:hAnsi="Times New Roman"/>
                <w:sz w:val="20"/>
              </w:rPr>
              <w:t xml:space="preserve"> 1) </w:t>
            </w:r>
            <w:r w:rsidRPr="001903A1">
              <w:rPr>
                <w:rFonts w:ascii="Times New Roman" w:hAnsi="Times New Roman"/>
                <w:sz w:val="20"/>
              </w:rPr>
              <w:t>You have implemented the (simple) K-Means clustering using Python by yourself follow</w:t>
            </w:r>
            <w:r>
              <w:rPr>
                <w:rFonts w:ascii="Times New Roman" w:hAnsi="Times New Roman"/>
                <w:sz w:val="20"/>
              </w:rPr>
              <w:t>ing</w:t>
            </w:r>
            <w:r w:rsidRPr="001903A1">
              <w:rPr>
                <w:rFonts w:ascii="Times New Roman" w:hAnsi="Times New Roman"/>
                <w:sz w:val="20"/>
              </w:rPr>
              <w:t xml:space="preserve"> the suggested steps.</w:t>
            </w:r>
            <w:r>
              <w:rPr>
                <w:rFonts w:ascii="Times New Roman" w:hAnsi="Times New Roman"/>
                <w:sz w:val="20"/>
              </w:rPr>
              <w:t xml:space="preserve"> However, some steps are not correct or not clearly presented in the report. 2) You have provided the</w:t>
            </w:r>
            <w:r w:rsidR="00AD6834">
              <w:rPr>
                <w:rFonts w:ascii="Times New Roman" w:hAnsi="Times New Roman"/>
                <w:sz w:val="20"/>
              </w:rPr>
              <w:t xml:space="preserve"> </w:t>
            </w:r>
            <w:r>
              <w:rPr>
                <w:rFonts w:ascii="Times New Roman" w:hAnsi="Times New Roman"/>
                <w:sz w:val="20"/>
              </w:rPr>
              <w:t xml:space="preserve">required </w:t>
            </w:r>
            <w:r w:rsidR="00AD6834">
              <w:rPr>
                <w:rFonts w:ascii="Times New Roman" w:hAnsi="Times New Roman"/>
                <w:sz w:val="20"/>
              </w:rPr>
              <w:t>p</w:t>
            </w:r>
            <w:r>
              <w:rPr>
                <w:rFonts w:ascii="Times New Roman" w:hAnsi="Times New Roman"/>
                <w:sz w:val="20"/>
              </w:rPr>
              <w:t>lots of running the K-Means clustering for the given data.</w:t>
            </w:r>
          </w:p>
          <w:p w14:paraId="33EDD29D" w14:textId="77777777" w:rsidR="008C4CBF" w:rsidRPr="001903A1" w:rsidRDefault="008C4CBF" w:rsidP="008463D5">
            <w:pPr>
              <w:rPr>
                <w:rFonts w:ascii="Times New Roman" w:hAnsi="Times New Roman"/>
                <w:sz w:val="20"/>
              </w:rPr>
            </w:pPr>
          </w:p>
        </w:tc>
        <w:tc>
          <w:tcPr>
            <w:tcW w:w="3147" w:type="dxa"/>
            <w:tcBorders>
              <w:top w:val="single" w:sz="24" w:space="0" w:color="FFFFFF"/>
              <w:left w:val="single" w:sz="24" w:space="0" w:color="FFFFFF"/>
              <w:bottom w:val="single" w:sz="24" w:space="0" w:color="FFFFFF"/>
              <w:right w:val="single" w:sz="24" w:space="0" w:color="FFFFFF"/>
            </w:tcBorders>
            <w:shd w:val="pct10" w:color="auto" w:fill="auto"/>
            <w:tcMar>
              <w:left w:w="108" w:type="dxa"/>
            </w:tcMar>
          </w:tcPr>
          <w:p w14:paraId="45B5A062" w14:textId="553332DE" w:rsidR="008C4CBF" w:rsidRPr="001903A1" w:rsidRDefault="008C4CBF" w:rsidP="008463D5">
            <w:pPr>
              <w:rPr>
                <w:rFonts w:ascii="Times New Roman" w:hAnsi="Times New Roman"/>
                <w:sz w:val="20"/>
              </w:rPr>
            </w:pPr>
            <w:r w:rsidRPr="001903A1">
              <w:rPr>
                <w:rFonts w:ascii="Times New Roman" w:hAnsi="Times New Roman"/>
                <w:sz w:val="20"/>
              </w:rPr>
              <w:t>The following ta</w:t>
            </w:r>
            <w:r>
              <w:rPr>
                <w:rFonts w:ascii="Times New Roman" w:hAnsi="Times New Roman"/>
                <w:sz w:val="20"/>
              </w:rPr>
              <w:t xml:space="preserve">sks have been carried out to a good </w:t>
            </w:r>
            <w:r w:rsidRPr="001903A1">
              <w:rPr>
                <w:rFonts w:ascii="Times New Roman" w:hAnsi="Times New Roman"/>
                <w:sz w:val="20"/>
              </w:rPr>
              <w:t>standard</w:t>
            </w:r>
            <w:r>
              <w:rPr>
                <w:rFonts w:ascii="Times New Roman" w:hAnsi="Times New Roman"/>
                <w:sz w:val="20"/>
              </w:rPr>
              <w:t xml:space="preserve">: 1) </w:t>
            </w:r>
            <w:r w:rsidRPr="001903A1">
              <w:rPr>
                <w:rFonts w:ascii="Times New Roman" w:hAnsi="Times New Roman"/>
                <w:sz w:val="20"/>
              </w:rPr>
              <w:t>You have implemented the (simple) K-Means clustering using Python by yourself follow</w:t>
            </w:r>
            <w:r>
              <w:rPr>
                <w:rFonts w:ascii="Times New Roman" w:hAnsi="Times New Roman"/>
                <w:sz w:val="20"/>
              </w:rPr>
              <w:t>ing</w:t>
            </w:r>
            <w:r w:rsidRPr="001903A1">
              <w:rPr>
                <w:rFonts w:ascii="Times New Roman" w:hAnsi="Times New Roman"/>
                <w:sz w:val="20"/>
              </w:rPr>
              <w:t xml:space="preserve"> the suggested steps.</w:t>
            </w:r>
            <w:r>
              <w:rPr>
                <w:rFonts w:ascii="Times New Roman" w:hAnsi="Times New Roman"/>
                <w:sz w:val="20"/>
              </w:rPr>
              <w:t xml:space="preserve"> All steps are correct. 2) You have provided the required plots of running the K-Means clustering for the given data.</w:t>
            </w:r>
          </w:p>
        </w:tc>
        <w:tc>
          <w:tcPr>
            <w:tcW w:w="3211" w:type="dxa"/>
            <w:tcBorders>
              <w:top w:val="single" w:sz="24" w:space="0" w:color="FFFFFF"/>
              <w:left w:val="single" w:sz="24" w:space="0" w:color="FFFFFF"/>
              <w:bottom w:val="single" w:sz="24" w:space="0" w:color="FFFFFF"/>
              <w:right w:val="single" w:sz="24" w:space="0" w:color="FFFFFF"/>
            </w:tcBorders>
            <w:shd w:val="pct10" w:color="auto" w:fill="auto"/>
            <w:tcMar>
              <w:left w:w="108" w:type="dxa"/>
            </w:tcMar>
          </w:tcPr>
          <w:p w14:paraId="63D6B727" w14:textId="28335DC5" w:rsidR="008C4CBF" w:rsidRDefault="008C4CBF" w:rsidP="008463D5">
            <w:pPr>
              <w:rPr>
                <w:rFonts w:ascii="Times New Roman" w:hAnsi="Times New Roman"/>
                <w:sz w:val="20"/>
              </w:rPr>
            </w:pPr>
            <w:r w:rsidRPr="001903A1">
              <w:rPr>
                <w:rFonts w:ascii="Times New Roman" w:hAnsi="Times New Roman"/>
                <w:sz w:val="20"/>
              </w:rPr>
              <w:t>The following tasks have been carried out to an excellent standard</w:t>
            </w:r>
            <w:r>
              <w:rPr>
                <w:rFonts w:ascii="Times New Roman" w:hAnsi="Times New Roman"/>
                <w:sz w:val="20"/>
              </w:rPr>
              <w:t>: 1</w:t>
            </w:r>
            <w:r w:rsidRPr="001903A1">
              <w:rPr>
                <w:rFonts w:ascii="Times New Roman" w:hAnsi="Times New Roman"/>
                <w:sz w:val="20"/>
              </w:rPr>
              <w:t>) You have implemented the (simple) K-Means clustering using Python by yourself follow</w:t>
            </w:r>
            <w:r>
              <w:rPr>
                <w:rFonts w:ascii="Times New Roman" w:hAnsi="Times New Roman"/>
                <w:sz w:val="20"/>
              </w:rPr>
              <w:t>ing</w:t>
            </w:r>
            <w:r w:rsidRPr="001903A1">
              <w:rPr>
                <w:rFonts w:ascii="Times New Roman" w:hAnsi="Times New Roman"/>
                <w:sz w:val="20"/>
              </w:rPr>
              <w:t xml:space="preserve"> the suggested steps.</w:t>
            </w:r>
            <w:r>
              <w:rPr>
                <w:rFonts w:ascii="Times New Roman" w:hAnsi="Times New Roman"/>
                <w:sz w:val="20"/>
              </w:rPr>
              <w:t xml:space="preserve"> All steps are correct. 2</w:t>
            </w:r>
            <w:r w:rsidRPr="001903A1">
              <w:rPr>
                <w:rFonts w:ascii="Times New Roman" w:hAnsi="Times New Roman"/>
                <w:sz w:val="20"/>
              </w:rPr>
              <w:t>) You have</w:t>
            </w:r>
            <w:r>
              <w:rPr>
                <w:rFonts w:ascii="Times New Roman" w:hAnsi="Times New Roman"/>
                <w:sz w:val="20"/>
              </w:rPr>
              <w:t xml:space="preserve"> clearly </w:t>
            </w:r>
            <w:r w:rsidRPr="001903A1">
              <w:rPr>
                <w:rFonts w:ascii="Times New Roman" w:hAnsi="Times New Roman"/>
                <w:sz w:val="20"/>
              </w:rPr>
              <w:t>commented and explained your implementation.</w:t>
            </w:r>
            <w:r>
              <w:rPr>
                <w:rFonts w:ascii="Times New Roman" w:hAnsi="Times New Roman"/>
                <w:sz w:val="20"/>
              </w:rPr>
              <w:t xml:space="preserve"> 3) You have </w:t>
            </w:r>
            <w:r w:rsidR="00F85763">
              <w:rPr>
                <w:rFonts w:ascii="Times New Roman" w:hAnsi="Times New Roman"/>
                <w:sz w:val="20"/>
              </w:rPr>
              <w:t>provided</w:t>
            </w:r>
            <w:r>
              <w:rPr>
                <w:rFonts w:ascii="Times New Roman" w:hAnsi="Times New Roman"/>
                <w:sz w:val="20"/>
              </w:rPr>
              <w:t xml:space="preserve"> </w:t>
            </w:r>
            <w:r w:rsidR="00F85763">
              <w:rPr>
                <w:rFonts w:ascii="Times New Roman" w:hAnsi="Times New Roman"/>
                <w:sz w:val="20"/>
              </w:rPr>
              <w:t xml:space="preserve">the </w:t>
            </w:r>
            <w:r>
              <w:rPr>
                <w:rFonts w:ascii="Times New Roman" w:hAnsi="Times New Roman"/>
                <w:sz w:val="20"/>
              </w:rPr>
              <w:t xml:space="preserve">required plots and </w:t>
            </w:r>
            <w:r w:rsidRPr="001903A1">
              <w:rPr>
                <w:rFonts w:ascii="Times New Roman" w:hAnsi="Times New Roman"/>
                <w:sz w:val="20"/>
              </w:rPr>
              <w:t>discussed the results in rigorous detail.</w:t>
            </w:r>
          </w:p>
          <w:p w14:paraId="3F3D2E0E" w14:textId="77777777" w:rsidR="008C4CBF" w:rsidRPr="001903A1" w:rsidRDefault="008C4CBF" w:rsidP="008463D5">
            <w:pPr>
              <w:rPr>
                <w:rFonts w:ascii="Times New Roman" w:hAnsi="Times New Roman"/>
                <w:sz w:val="20"/>
              </w:rPr>
            </w:pPr>
          </w:p>
        </w:tc>
      </w:tr>
      <w:tr w:rsidR="00B81AF6" w:rsidRPr="001903A1" w14:paraId="7A51AD4E" w14:textId="77777777" w:rsidTr="00B81AF6">
        <w:trPr>
          <w:gridAfter w:val="5"/>
          <w:wAfter w:w="13997" w:type="dxa"/>
          <w:trHeight w:val="230"/>
        </w:trPr>
        <w:tc>
          <w:tcPr>
            <w:tcW w:w="1809" w:type="dxa"/>
            <w:vMerge/>
            <w:tcBorders>
              <w:top w:val="single" w:sz="24" w:space="0" w:color="FFFFFF"/>
              <w:left w:val="single" w:sz="24" w:space="0" w:color="FFFFFF"/>
              <w:bottom w:val="single" w:sz="24" w:space="0" w:color="FFFFFF"/>
              <w:right w:val="single" w:sz="24" w:space="0" w:color="FFFFFF"/>
            </w:tcBorders>
            <w:shd w:val="pct10" w:color="auto" w:fill="auto"/>
            <w:tcMar>
              <w:left w:w="108" w:type="dxa"/>
            </w:tcMar>
          </w:tcPr>
          <w:p w14:paraId="4D6F27EA" w14:textId="77777777" w:rsidR="00B81AF6" w:rsidRPr="001903A1" w:rsidRDefault="00B81AF6" w:rsidP="008463D5">
            <w:pPr>
              <w:rPr>
                <w:rFonts w:ascii="Times New Roman" w:hAnsi="Times New Roman"/>
                <w:sz w:val="20"/>
              </w:rPr>
            </w:pPr>
          </w:p>
        </w:tc>
      </w:tr>
      <w:tr w:rsidR="008C4CBF" w:rsidRPr="001903A1" w14:paraId="77ABD317" w14:textId="77777777" w:rsidTr="008463D5">
        <w:trPr>
          <w:trHeight w:val="27"/>
        </w:trPr>
        <w:tc>
          <w:tcPr>
            <w:tcW w:w="1809" w:type="dxa"/>
            <w:tcBorders>
              <w:top w:val="single" w:sz="24" w:space="0" w:color="FFFFFF"/>
              <w:left w:val="single" w:sz="24" w:space="0" w:color="FFFFFF"/>
              <w:bottom w:val="single" w:sz="24" w:space="0" w:color="FFFFFF"/>
              <w:right w:val="single" w:sz="24" w:space="0" w:color="FFFFFF"/>
            </w:tcBorders>
            <w:shd w:val="pct10" w:color="auto" w:fill="auto"/>
            <w:tcMar>
              <w:left w:w="108" w:type="dxa"/>
            </w:tcMar>
          </w:tcPr>
          <w:p w14:paraId="2A7284BF" w14:textId="77777777" w:rsidR="008C4CBF" w:rsidRPr="001903A1" w:rsidRDefault="008C4CBF" w:rsidP="008463D5">
            <w:pPr>
              <w:rPr>
                <w:rFonts w:ascii="Times New Roman" w:hAnsi="Times New Roman"/>
                <w:sz w:val="20"/>
              </w:rPr>
            </w:pPr>
            <w:r w:rsidRPr="001903A1">
              <w:rPr>
                <w:rFonts w:ascii="Times New Roman" w:hAnsi="Times New Roman"/>
                <w:sz w:val="20"/>
              </w:rPr>
              <w:t>Weighting</w:t>
            </w:r>
          </w:p>
        </w:tc>
        <w:tc>
          <w:tcPr>
            <w:tcW w:w="13997" w:type="dxa"/>
            <w:gridSpan w:val="5"/>
            <w:tcBorders>
              <w:top w:val="single" w:sz="24" w:space="0" w:color="FFFFFF"/>
              <w:left w:val="single" w:sz="24" w:space="0" w:color="FFFFFF"/>
              <w:bottom w:val="single" w:sz="24" w:space="0" w:color="FFFFFF"/>
              <w:right w:val="single" w:sz="24" w:space="0" w:color="FFFFFF"/>
            </w:tcBorders>
            <w:shd w:val="pct10" w:color="auto" w:fill="auto"/>
          </w:tcPr>
          <w:p w14:paraId="065B4D29" w14:textId="77777777" w:rsidR="008C4CBF" w:rsidRPr="001903A1" w:rsidRDefault="008C4CBF" w:rsidP="008463D5">
            <w:pPr>
              <w:rPr>
                <w:rFonts w:ascii="Times New Roman" w:hAnsi="Times New Roman"/>
                <w:sz w:val="20"/>
              </w:rPr>
            </w:pPr>
            <w:r w:rsidRPr="001903A1">
              <w:rPr>
                <w:rFonts w:ascii="Times New Roman" w:hAnsi="Times New Roman"/>
                <w:sz w:val="20"/>
              </w:rPr>
              <w:t>Criteria in this assessment are weighted as indicated by the percentages presented above.</w:t>
            </w:r>
          </w:p>
        </w:tc>
      </w:tr>
    </w:tbl>
    <w:p w14:paraId="15CE1836" w14:textId="77777777" w:rsidR="008C4CBF" w:rsidRPr="008C4CBF" w:rsidRDefault="008C4CBF">
      <w:pPr>
        <w:rPr>
          <w:rFonts w:ascii="Times New Roman" w:hAnsi="Times New Roman"/>
        </w:rPr>
      </w:pPr>
    </w:p>
    <w:sectPr w:rsidR="008C4CBF" w:rsidRPr="008C4CBF">
      <w:headerReference w:type="first" r:id="rId7"/>
      <w:pgSz w:w="16838" w:h="11906" w:orient="landscape"/>
      <w:pgMar w:top="624" w:right="624" w:bottom="624" w:left="624" w:header="567" w:footer="170" w:gutter="0"/>
      <w:cols w:space="720"/>
      <w:formProt w:val="0"/>
      <w:titlePg/>
      <w:docGrid w:linePitch="360" w:charSpace="614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402D782" w14:textId="77777777" w:rsidR="00F175F3" w:rsidRDefault="00F175F3">
      <w:r>
        <w:separator/>
      </w:r>
    </w:p>
  </w:endnote>
  <w:endnote w:type="continuationSeparator" w:id="0">
    <w:p w14:paraId="39FA9281" w14:textId="77777777" w:rsidR="00F175F3" w:rsidRDefault="00F175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Liberation Sans">
    <w:altName w:val="Arial"/>
    <w:charset w:val="01"/>
    <w:family w:val="swiss"/>
    <w:pitch w:val="variable"/>
  </w:font>
  <w:font w:name="Noto Sans CJK SC Regular">
    <w:altName w:val="Segoe Print"/>
    <w:panose1 w:val="00000000000000000000"/>
    <w:charset w:val="00"/>
    <w:family w:val="roman"/>
    <w:notTrueType/>
    <w:pitch w:val="default"/>
  </w:font>
  <w:font w:name="FreeSan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DEA25C0" w14:textId="77777777" w:rsidR="00F175F3" w:rsidRDefault="00F175F3">
      <w:r>
        <w:separator/>
      </w:r>
    </w:p>
  </w:footnote>
  <w:footnote w:type="continuationSeparator" w:id="0">
    <w:p w14:paraId="29696088" w14:textId="77777777" w:rsidR="00F175F3" w:rsidRDefault="00F175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25FD65" w14:textId="77777777" w:rsidR="00FE159B" w:rsidRDefault="00057F10">
    <w:pPr>
      <w:tabs>
        <w:tab w:val="left" w:pos="8188"/>
      </w:tabs>
      <w:rPr>
        <w:rFonts w:ascii="Times New Roman" w:hAnsi="Times New Roman"/>
        <w:sz w:val="22"/>
        <w:szCs w:val="24"/>
      </w:rPr>
    </w:pPr>
    <w:r>
      <w:rPr>
        <w:noProof/>
        <w:lang w:eastAsia="zh-CN"/>
      </w:rPr>
      <w:drawing>
        <wp:anchor distT="0" distB="0" distL="114300" distR="114300" simplePos="0" relativeHeight="2" behindDoc="1" locked="0" layoutInCell="1" allowOverlap="1" wp14:anchorId="234FD1B1" wp14:editId="482C4B91">
          <wp:simplePos x="0" y="0"/>
          <wp:positionH relativeFrom="column">
            <wp:posOffset>9169400</wp:posOffset>
          </wp:positionH>
          <wp:positionV relativeFrom="paragraph">
            <wp:posOffset>-153670</wp:posOffset>
          </wp:positionV>
          <wp:extent cx="730250" cy="737870"/>
          <wp:effectExtent l="0" t="0" r="0" b="0"/>
          <wp:wrapNone/>
          <wp:docPr id="1" name="Picture 2" descr="General Black Portra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General Black Portrait"/>
                  <pic:cNvPicPr>
                    <a:picLocks noChangeAspect="1" noChangeArrowheads="1"/>
                  </pic:cNvPicPr>
                </pic:nvPicPr>
                <pic:blipFill>
                  <a:blip r:embed="rId1"/>
                  <a:stretch>
                    <a:fillRect/>
                  </a:stretch>
                </pic:blipFill>
                <pic:spPr bwMode="auto">
                  <a:xfrm>
                    <a:off x="0" y="0"/>
                    <a:ext cx="730250" cy="737870"/>
                  </a:xfrm>
                  <a:prstGeom prst="rect">
                    <a:avLst/>
                  </a:prstGeom>
                </pic:spPr>
              </pic:pic>
            </a:graphicData>
          </a:graphic>
        </wp:anchor>
      </w:drawing>
    </w:r>
    <w:r>
      <w:rPr>
        <w:rFonts w:ascii="Times New Roman" w:hAnsi="Times New Roman"/>
        <w:b/>
        <w:sz w:val="22"/>
        <w:szCs w:val="24"/>
      </w:rPr>
      <w:t>School of Computer Science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E159B"/>
    <w:rsid w:val="000512B2"/>
    <w:rsid w:val="00057F10"/>
    <w:rsid w:val="00091D9C"/>
    <w:rsid w:val="000C1BC9"/>
    <w:rsid w:val="00110799"/>
    <w:rsid w:val="001D1083"/>
    <w:rsid w:val="001D5FE8"/>
    <w:rsid w:val="001E7A50"/>
    <w:rsid w:val="002E7042"/>
    <w:rsid w:val="003848A3"/>
    <w:rsid w:val="003C5B5F"/>
    <w:rsid w:val="00400ACE"/>
    <w:rsid w:val="00422B21"/>
    <w:rsid w:val="00425711"/>
    <w:rsid w:val="00490972"/>
    <w:rsid w:val="004C1191"/>
    <w:rsid w:val="005269C0"/>
    <w:rsid w:val="00535C29"/>
    <w:rsid w:val="00702921"/>
    <w:rsid w:val="0078633E"/>
    <w:rsid w:val="007C22A0"/>
    <w:rsid w:val="00801232"/>
    <w:rsid w:val="0087125B"/>
    <w:rsid w:val="008873B2"/>
    <w:rsid w:val="00894A51"/>
    <w:rsid w:val="008C4CBF"/>
    <w:rsid w:val="00961A5C"/>
    <w:rsid w:val="00A0133E"/>
    <w:rsid w:val="00A11188"/>
    <w:rsid w:val="00A40D92"/>
    <w:rsid w:val="00AD6834"/>
    <w:rsid w:val="00B81AF6"/>
    <w:rsid w:val="00B83D0C"/>
    <w:rsid w:val="00B96CC4"/>
    <w:rsid w:val="00BA3760"/>
    <w:rsid w:val="00BD363D"/>
    <w:rsid w:val="00C4060F"/>
    <w:rsid w:val="00D1110A"/>
    <w:rsid w:val="00D84517"/>
    <w:rsid w:val="00DF438E"/>
    <w:rsid w:val="00EA6524"/>
    <w:rsid w:val="00F11C1D"/>
    <w:rsid w:val="00F175F3"/>
    <w:rsid w:val="00F337EE"/>
    <w:rsid w:val="00F6668E"/>
    <w:rsid w:val="00F85763"/>
    <w:rsid w:val="00FE159B"/>
    <w:rsid w:val="00FF0375"/>
  </w:rsids>
  <m:mathPr>
    <m:mathFont m:val="Cambria Math"/>
    <m:brkBin m:val="before"/>
    <m:brkBinSub m:val="--"/>
    <m:smallFrac m:val="0"/>
    <m:dispDef/>
    <m:lMargin m:val="0"/>
    <m:rMargin m:val="0"/>
    <m:defJc m:val="centerGroup"/>
    <m:wrapIndent m:val="1440"/>
    <m:intLim m:val="subSup"/>
    <m:naryLim m:val="undOvr"/>
  </m:mathPr>
  <w:themeFontLang w:val="en-GB"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72788"/>
  <w15:docId w15:val="{5E2CB68F-A11A-4C32-832E-711C2624F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lang w:val="en-GB" w:eastAsia="en-GB"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892433"/>
    <w:rPr>
      <w:rFonts w:ascii="Arial" w:hAnsi="Arial"/>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link w:val="BalloonText"/>
    <w:qFormat/>
    <w:rsid w:val="009318D1"/>
    <w:rPr>
      <w:rFonts w:ascii="Tahoma" w:hAnsi="Tahoma" w:cs="Tahoma"/>
      <w:sz w:val="16"/>
      <w:szCs w:val="16"/>
    </w:rPr>
  </w:style>
  <w:style w:type="character" w:customStyle="1" w:styleId="FooterChar">
    <w:name w:val="Footer Char"/>
    <w:basedOn w:val="DefaultParagraphFont"/>
    <w:link w:val="Footer"/>
    <w:uiPriority w:val="99"/>
    <w:qFormat/>
    <w:rsid w:val="00E73FB1"/>
    <w:rPr>
      <w:rFonts w:ascii="Arial" w:hAnsi="Arial"/>
      <w:sz w:val="18"/>
    </w:rPr>
  </w:style>
  <w:style w:type="character" w:customStyle="1" w:styleId="InternetLink">
    <w:name w:val="Internet Link"/>
    <w:rsid w:val="00E73FB1"/>
    <w:rPr>
      <w:color w:val="0000FF"/>
      <w:u w:val="single"/>
    </w:rPr>
  </w:style>
  <w:style w:type="character" w:styleId="CommentReference">
    <w:name w:val="annotation reference"/>
    <w:basedOn w:val="DefaultParagraphFont"/>
    <w:uiPriority w:val="99"/>
    <w:semiHidden/>
    <w:unhideWhenUsed/>
    <w:qFormat/>
    <w:rsid w:val="00997FA3"/>
    <w:rPr>
      <w:sz w:val="16"/>
      <w:szCs w:val="16"/>
    </w:rPr>
  </w:style>
  <w:style w:type="character" w:customStyle="1" w:styleId="CommentTextChar">
    <w:name w:val="Comment Text Char"/>
    <w:basedOn w:val="DefaultParagraphFont"/>
    <w:link w:val="CommentText"/>
    <w:uiPriority w:val="99"/>
    <w:semiHidden/>
    <w:qFormat/>
    <w:rsid w:val="00997FA3"/>
    <w:rPr>
      <w:rFonts w:eastAsia="Arial Unicode MS"/>
      <w:lang w:val="en-US" w:eastAsia="en-US"/>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eastAsia="SimSun" w:cs="Times New Roman"/>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paragraph" w:customStyle="1" w:styleId="Heading">
    <w:name w:val="Heading"/>
    <w:basedOn w:val="Normal"/>
    <w:next w:val="BodyText"/>
    <w:qFormat/>
    <w:pPr>
      <w:keepNext/>
      <w:spacing w:before="240" w:after="120"/>
    </w:pPr>
    <w:rPr>
      <w:rFonts w:ascii="Liberation Sans" w:eastAsia="Noto Sans CJK SC Regular" w:hAnsi="Liberation Sans" w:cs="FreeSans"/>
      <w:sz w:val="28"/>
      <w:szCs w:val="28"/>
    </w:rPr>
  </w:style>
  <w:style w:type="paragraph" w:styleId="BodyText">
    <w:name w:val="Body Text"/>
    <w:basedOn w:val="Normal"/>
    <w:pPr>
      <w:spacing w:after="140" w:line="288"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Header">
    <w:name w:val="header"/>
    <w:basedOn w:val="Normal"/>
    <w:rsid w:val="00892433"/>
    <w:pPr>
      <w:tabs>
        <w:tab w:val="center" w:pos="4153"/>
        <w:tab w:val="right" w:pos="8306"/>
      </w:tabs>
    </w:pPr>
  </w:style>
  <w:style w:type="paragraph" w:styleId="Footer">
    <w:name w:val="footer"/>
    <w:basedOn w:val="Normal"/>
    <w:link w:val="FooterChar"/>
    <w:uiPriority w:val="99"/>
    <w:rsid w:val="00892433"/>
    <w:pPr>
      <w:tabs>
        <w:tab w:val="center" w:pos="4153"/>
        <w:tab w:val="right" w:pos="8306"/>
      </w:tabs>
    </w:pPr>
  </w:style>
  <w:style w:type="paragraph" w:customStyle="1" w:styleId="StyleTitleComplex36pt">
    <w:name w:val="Style Title + (Complex) 36 pt"/>
    <w:next w:val="Normal"/>
    <w:qFormat/>
    <w:rsid w:val="00892433"/>
    <w:pPr>
      <w:keepLines/>
      <w:widowControl w:val="0"/>
      <w:spacing w:before="1440" w:after="480"/>
    </w:pPr>
    <w:rPr>
      <w:sz w:val="48"/>
      <w:szCs w:val="48"/>
    </w:rPr>
  </w:style>
  <w:style w:type="paragraph" w:styleId="NormalWeb">
    <w:name w:val="Normal (Web)"/>
    <w:basedOn w:val="Normal"/>
    <w:qFormat/>
    <w:rsid w:val="00892433"/>
  </w:style>
  <w:style w:type="paragraph" w:styleId="BalloonText">
    <w:name w:val="Balloon Text"/>
    <w:basedOn w:val="Normal"/>
    <w:link w:val="BalloonTextChar"/>
    <w:qFormat/>
    <w:rsid w:val="009318D1"/>
    <w:rPr>
      <w:rFonts w:ascii="Tahoma" w:hAnsi="Tahoma" w:cs="Tahoma"/>
      <w:sz w:val="16"/>
      <w:szCs w:val="16"/>
    </w:rPr>
  </w:style>
  <w:style w:type="paragraph" w:styleId="ListParagraph">
    <w:name w:val="List Paragraph"/>
    <w:basedOn w:val="Normal"/>
    <w:uiPriority w:val="34"/>
    <w:qFormat/>
    <w:rsid w:val="009A12D6"/>
    <w:pPr>
      <w:ind w:left="720"/>
      <w:contextualSpacing/>
    </w:pPr>
    <w:rPr>
      <w:rFonts w:ascii="Times New Roman" w:hAnsi="Times New Roman"/>
      <w:sz w:val="20"/>
      <w:lang w:eastAsia="en-US"/>
    </w:rPr>
  </w:style>
  <w:style w:type="paragraph" w:customStyle="1" w:styleId="Body">
    <w:name w:val="Body"/>
    <w:qFormat/>
    <w:rsid w:val="005644B9"/>
    <w:rPr>
      <w:rFonts w:eastAsia="Times New Roman"/>
      <w:color w:val="000000"/>
      <w:sz w:val="18"/>
      <w:u w:color="000000"/>
      <w:lang w:eastAsia="zh-CN"/>
    </w:rPr>
  </w:style>
  <w:style w:type="paragraph" w:styleId="CommentText">
    <w:name w:val="annotation text"/>
    <w:basedOn w:val="Normal"/>
    <w:link w:val="CommentTextChar"/>
    <w:uiPriority w:val="99"/>
    <w:semiHidden/>
    <w:unhideWhenUsed/>
    <w:qFormat/>
    <w:rsid w:val="00997FA3"/>
    <w:rPr>
      <w:rFonts w:ascii="Times New Roman" w:eastAsia="Arial Unicode MS" w:hAnsi="Times New Roman"/>
      <w:sz w:val="20"/>
      <w:lang w:val="en-US" w:eastAsia="en-US"/>
    </w:rPr>
  </w:style>
  <w:style w:type="paragraph" w:customStyle="1" w:styleId="ListParagraph1">
    <w:name w:val="List Paragraph1"/>
    <w:basedOn w:val="Normal"/>
    <w:uiPriority w:val="34"/>
    <w:qFormat/>
    <w:rsid w:val="008C4CBF"/>
    <w:pPr>
      <w:ind w:left="720"/>
      <w:contextualSpacing/>
    </w:pPr>
    <w:rPr>
      <w:rFonts w:ascii="Times New Roman" w:hAnsi="Times New Roman"/>
      <w:sz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file>

<file path=customXml/itemProps1.xml><?xml version="1.0" encoding="utf-8"?>
<ds:datastoreItem xmlns:ds="http://schemas.openxmlformats.org/officeDocument/2006/customXml" ds:itemID="{89508505-8A6B-4E3D-89DB-716B68BE40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277</TotalTime>
  <Pages>2</Pages>
  <Words>1208</Words>
  <Characters>6891</Characters>
  <Application>Microsoft Office Word</Application>
  <DocSecurity>0</DocSecurity>
  <Lines>57</Lines>
  <Paragraphs>16</Paragraphs>
  <ScaleCrop>false</ScaleCrop>
  <Company>University of Lincoln</Company>
  <LinksUpToDate>false</LinksUpToDate>
  <CharactersWithSpaces>8083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CMS052 Abstract Data Types &amp; Dynamic Data Structures Assessment 1</dc:title>
  <dc:subject/>
  <dc:creator>Computing Services</dc:creator>
  <dc:description/>
  <cp:lastModifiedBy>George Leontidis</cp:lastModifiedBy>
  <cp:revision>621</cp:revision>
  <cp:lastPrinted>2016-11-02T19:19:00Z</cp:lastPrinted>
  <dcterms:created xsi:type="dcterms:W3CDTF">2014-02-14T15:15:00Z</dcterms:created>
  <dcterms:modified xsi:type="dcterms:W3CDTF">2019-02-21T14:53:00Z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University of Lincoln</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