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r>
        <w:rPr>
          <w:rFonts w:ascii="Adobe Caslon Pro" w:eastAsia="Adobe Caslon Pro" w:hAnsi="Adobe Caslon Pro" w:cs="Adobe Caslon Pro"/>
          <w:b/>
          <w:sz w:val="160"/>
          <w:szCs w:val="160"/>
        </w:rPr>
        <w:t>VolText</w:t>
      </w:r>
    </w:p>
    <w:p w14:paraId="2C81AA87" w14:textId="77777777" w:rsidR="00364858" w:rsidRDefault="007263DD">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Manuale utente</w:t>
      </w:r>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Gambarara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24089241"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lastRenderedPageBreak/>
        <w:t>Indice</w:t>
      </w:r>
    </w:p>
    <w:sdt>
      <w:sdtPr>
        <w:rPr>
          <w:rFonts w:ascii="Calibri" w:eastAsia="Calibri" w:hAnsi="Calibri" w:cs="Calibri"/>
          <w:color w:val="auto"/>
          <w:sz w:val="22"/>
          <w:szCs w:val="22"/>
        </w:rPr>
        <w:id w:val="-1102640929"/>
        <w:docPartObj>
          <w:docPartGallery w:val="Table of Contents"/>
          <w:docPartUnique/>
        </w:docPartObj>
      </w:sdtPr>
      <w:sdtEndPr>
        <w:rPr>
          <w:b/>
          <w:bCs/>
          <w:color w:val="2F5496" w:themeColor="accent1" w:themeShade="BF"/>
        </w:rPr>
      </w:sdtEndPr>
      <w:sdtContent>
        <w:p w14:paraId="581C185D" w14:textId="01FB409B" w:rsidR="00AD0A74" w:rsidRPr="003E7467" w:rsidRDefault="00AD0A74">
          <w:pPr>
            <w:pStyle w:val="Titolosommario"/>
          </w:pPr>
        </w:p>
        <w:p w14:paraId="734EA5B0" w14:textId="1F8B6244" w:rsidR="00F27D70" w:rsidRPr="00F27D70" w:rsidRDefault="00AD0A74">
          <w:pPr>
            <w:pStyle w:val="Sommario1"/>
            <w:rPr>
              <w:rFonts w:asciiTheme="minorHAnsi" w:eastAsiaTheme="minorEastAsia" w:hAnsiTheme="minorHAnsi" w:cstheme="minorBidi"/>
              <w:b w:val="0"/>
              <w:bCs w:val="0"/>
              <w:color w:val="2F5496" w:themeColor="accent1" w:themeShade="BF"/>
              <w:sz w:val="22"/>
              <w:szCs w:val="22"/>
            </w:rPr>
          </w:pPr>
          <w:r w:rsidRPr="00F27D70">
            <w:rPr>
              <w:color w:val="2F5496" w:themeColor="accent1" w:themeShade="BF"/>
            </w:rPr>
            <w:fldChar w:fldCharType="begin"/>
          </w:r>
          <w:r w:rsidRPr="00F27D70">
            <w:rPr>
              <w:color w:val="2F5496" w:themeColor="accent1" w:themeShade="BF"/>
            </w:rPr>
            <w:instrText xml:space="preserve"> TOC \o "1-3" \h \z \u </w:instrText>
          </w:r>
          <w:r w:rsidRPr="00F27D70">
            <w:rPr>
              <w:color w:val="2F5496" w:themeColor="accent1" w:themeShade="BF"/>
            </w:rPr>
            <w:fldChar w:fldCharType="separate"/>
          </w:r>
          <w:hyperlink w:anchor="_Toc71711808" w:history="1">
            <w:r w:rsidR="00F27D70" w:rsidRPr="00F27D70">
              <w:rPr>
                <w:rStyle w:val="Collegamentoipertestuale"/>
                <w:color w:val="2F5496" w:themeColor="accent1" w:themeShade="BF"/>
              </w:rPr>
              <w:t>1.</w:t>
            </w:r>
            <w:r w:rsidR="00F27D70" w:rsidRPr="00F27D70">
              <w:rPr>
                <w:rFonts w:asciiTheme="minorHAnsi" w:eastAsiaTheme="minorEastAsia" w:hAnsiTheme="minorHAnsi" w:cstheme="minorBidi"/>
                <w:b w:val="0"/>
                <w:bCs w:val="0"/>
                <w:color w:val="2F5496" w:themeColor="accent1" w:themeShade="BF"/>
                <w:sz w:val="22"/>
                <w:szCs w:val="22"/>
              </w:rPr>
              <w:tab/>
            </w:r>
            <w:r w:rsidR="00F27D70" w:rsidRPr="00F27D70">
              <w:rPr>
                <w:rStyle w:val="Collegamentoipertestuale"/>
                <w:color w:val="2F5496" w:themeColor="accent1" w:themeShade="BF"/>
              </w:rPr>
              <w:t>Introduzione</w:t>
            </w:r>
            <w:r w:rsidR="00F27D70" w:rsidRPr="00F27D70">
              <w:rPr>
                <w:webHidden/>
                <w:color w:val="2F5496" w:themeColor="accent1" w:themeShade="BF"/>
              </w:rPr>
              <w:tab/>
            </w:r>
            <w:r w:rsidR="00F27D70" w:rsidRPr="00F27D70">
              <w:rPr>
                <w:webHidden/>
                <w:color w:val="2F5496" w:themeColor="accent1" w:themeShade="BF"/>
              </w:rPr>
              <w:fldChar w:fldCharType="begin"/>
            </w:r>
            <w:r w:rsidR="00F27D70" w:rsidRPr="00F27D70">
              <w:rPr>
                <w:webHidden/>
                <w:color w:val="2F5496" w:themeColor="accent1" w:themeShade="BF"/>
              </w:rPr>
              <w:instrText xml:space="preserve"> PAGEREF _Toc71711808 \h </w:instrText>
            </w:r>
            <w:r w:rsidR="00F27D70" w:rsidRPr="00F27D70">
              <w:rPr>
                <w:webHidden/>
                <w:color w:val="2F5496" w:themeColor="accent1" w:themeShade="BF"/>
              </w:rPr>
            </w:r>
            <w:r w:rsidR="00F27D70" w:rsidRPr="00F27D70">
              <w:rPr>
                <w:webHidden/>
                <w:color w:val="2F5496" w:themeColor="accent1" w:themeShade="BF"/>
              </w:rPr>
              <w:fldChar w:fldCharType="separate"/>
            </w:r>
            <w:r w:rsidR="00F27D70" w:rsidRPr="00F27D70">
              <w:rPr>
                <w:webHidden/>
                <w:color w:val="2F5496" w:themeColor="accent1" w:themeShade="BF"/>
              </w:rPr>
              <w:t>3</w:t>
            </w:r>
            <w:r w:rsidR="00F27D70" w:rsidRPr="00F27D70">
              <w:rPr>
                <w:webHidden/>
                <w:color w:val="2F5496" w:themeColor="accent1" w:themeShade="BF"/>
              </w:rPr>
              <w:fldChar w:fldCharType="end"/>
            </w:r>
          </w:hyperlink>
        </w:p>
        <w:p w14:paraId="2B3733C5" w14:textId="7BC7DDF4" w:rsidR="00F27D70" w:rsidRPr="00F27D70" w:rsidRDefault="00E40F63">
          <w:pPr>
            <w:pStyle w:val="Sommario1"/>
            <w:rPr>
              <w:rFonts w:asciiTheme="minorHAnsi" w:eastAsiaTheme="minorEastAsia" w:hAnsiTheme="minorHAnsi" w:cstheme="minorBidi"/>
              <w:b w:val="0"/>
              <w:bCs w:val="0"/>
              <w:color w:val="2F5496" w:themeColor="accent1" w:themeShade="BF"/>
              <w:sz w:val="22"/>
              <w:szCs w:val="22"/>
            </w:rPr>
          </w:pPr>
          <w:hyperlink w:anchor="_Toc71711809" w:history="1">
            <w:r w:rsidR="00F27D70" w:rsidRPr="00F27D70">
              <w:rPr>
                <w:rStyle w:val="Collegamentoipertestuale"/>
                <w:color w:val="2F5496" w:themeColor="accent1" w:themeShade="BF"/>
              </w:rPr>
              <w:t>2.</w:t>
            </w:r>
            <w:r w:rsidR="00F27D70" w:rsidRPr="00F27D70">
              <w:rPr>
                <w:rFonts w:asciiTheme="minorHAnsi" w:eastAsiaTheme="minorEastAsia" w:hAnsiTheme="minorHAnsi" w:cstheme="minorBidi"/>
                <w:b w:val="0"/>
                <w:bCs w:val="0"/>
                <w:color w:val="2F5496" w:themeColor="accent1" w:themeShade="BF"/>
                <w:sz w:val="22"/>
                <w:szCs w:val="22"/>
              </w:rPr>
              <w:tab/>
            </w:r>
            <w:r w:rsidR="00F27D70" w:rsidRPr="00F27D70">
              <w:rPr>
                <w:rStyle w:val="Collegamentoipertestuale"/>
                <w:color w:val="2F5496" w:themeColor="accent1" w:themeShade="BF"/>
              </w:rPr>
              <w:t>Grammatica</w:t>
            </w:r>
            <w:r w:rsidR="00F27D70" w:rsidRPr="00F27D70">
              <w:rPr>
                <w:webHidden/>
                <w:color w:val="2F5496" w:themeColor="accent1" w:themeShade="BF"/>
              </w:rPr>
              <w:tab/>
            </w:r>
            <w:r w:rsidR="00F27D70" w:rsidRPr="00F27D70">
              <w:rPr>
                <w:webHidden/>
                <w:color w:val="2F5496" w:themeColor="accent1" w:themeShade="BF"/>
              </w:rPr>
              <w:fldChar w:fldCharType="begin"/>
            </w:r>
            <w:r w:rsidR="00F27D70" w:rsidRPr="00F27D70">
              <w:rPr>
                <w:webHidden/>
                <w:color w:val="2F5496" w:themeColor="accent1" w:themeShade="BF"/>
              </w:rPr>
              <w:instrText xml:space="preserve"> PAGEREF _Toc71711809 \h </w:instrText>
            </w:r>
            <w:r w:rsidR="00F27D70" w:rsidRPr="00F27D70">
              <w:rPr>
                <w:webHidden/>
                <w:color w:val="2F5496" w:themeColor="accent1" w:themeShade="BF"/>
              </w:rPr>
            </w:r>
            <w:r w:rsidR="00F27D70" w:rsidRPr="00F27D70">
              <w:rPr>
                <w:webHidden/>
                <w:color w:val="2F5496" w:themeColor="accent1" w:themeShade="BF"/>
              </w:rPr>
              <w:fldChar w:fldCharType="separate"/>
            </w:r>
            <w:r w:rsidR="00F27D70" w:rsidRPr="00F27D70">
              <w:rPr>
                <w:webHidden/>
                <w:color w:val="2F5496" w:themeColor="accent1" w:themeShade="BF"/>
              </w:rPr>
              <w:t>4</w:t>
            </w:r>
            <w:r w:rsidR="00F27D70" w:rsidRPr="00F27D70">
              <w:rPr>
                <w:webHidden/>
                <w:color w:val="2F5496" w:themeColor="accent1" w:themeShade="BF"/>
              </w:rPr>
              <w:fldChar w:fldCharType="end"/>
            </w:r>
          </w:hyperlink>
        </w:p>
        <w:p w14:paraId="7FC9D684" w14:textId="12C174EF" w:rsidR="00F27D70" w:rsidRPr="00F27D70" w:rsidRDefault="00E40F63">
          <w:pPr>
            <w:pStyle w:val="Sommario2"/>
            <w:rPr>
              <w:rFonts w:asciiTheme="minorHAnsi" w:eastAsiaTheme="minorEastAsia" w:hAnsiTheme="minorHAnsi" w:cstheme="minorBidi"/>
              <w:b w:val="0"/>
              <w:bCs w:val="0"/>
              <w:color w:val="2F5496" w:themeColor="accent1" w:themeShade="BF"/>
              <w:sz w:val="22"/>
              <w:szCs w:val="22"/>
            </w:rPr>
          </w:pPr>
          <w:hyperlink w:anchor="_Toc71711810" w:history="1">
            <w:r w:rsidR="00F27D70" w:rsidRPr="00F27D70">
              <w:rPr>
                <w:rStyle w:val="Collegamentoipertestuale"/>
                <w:color w:val="2F5496" w:themeColor="accent1" w:themeShade="BF"/>
              </w:rPr>
              <w:t>2.1. Descrizione generale</w:t>
            </w:r>
            <w:r w:rsidR="00F27D70" w:rsidRPr="00F27D70">
              <w:rPr>
                <w:webHidden/>
                <w:color w:val="2F5496" w:themeColor="accent1" w:themeShade="BF"/>
              </w:rPr>
              <w:tab/>
            </w:r>
            <w:r w:rsidR="00F27D70" w:rsidRPr="00F27D70">
              <w:rPr>
                <w:webHidden/>
                <w:color w:val="2F5496" w:themeColor="accent1" w:themeShade="BF"/>
              </w:rPr>
              <w:fldChar w:fldCharType="begin"/>
            </w:r>
            <w:r w:rsidR="00F27D70" w:rsidRPr="00F27D70">
              <w:rPr>
                <w:webHidden/>
                <w:color w:val="2F5496" w:themeColor="accent1" w:themeShade="BF"/>
              </w:rPr>
              <w:instrText xml:space="preserve"> PAGEREF _Toc71711810 \h </w:instrText>
            </w:r>
            <w:r w:rsidR="00F27D70" w:rsidRPr="00F27D70">
              <w:rPr>
                <w:webHidden/>
                <w:color w:val="2F5496" w:themeColor="accent1" w:themeShade="BF"/>
              </w:rPr>
            </w:r>
            <w:r w:rsidR="00F27D70" w:rsidRPr="00F27D70">
              <w:rPr>
                <w:webHidden/>
                <w:color w:val="2F5496" w:themeColor="accent1" w:themeShade="BF"/>
              </w:rPr>
              <w:fldChar w:fldCharType="separate"/>
            </w:r>
            <w:r w:rsidR="00F27D70" w:rsidRPr="00F27D70">
              <w:rPr>
                <w:webHidden/>
                <w:color w:val="2F5496" w:themeColor="accent1" w:themeShade="BF"/>
              </w:rPr>
              <w:t>4</w:t>
            </w:r>
            <w:r w:rsidR="00F27D70" w:rsidRPr="00F27D70">
              <w:rPr>
                <w:webHidden/>
                <w:color w:val="2F5496" w:themeColor="accent1" w:themeShade="BF"/>
              </w:rPr>
              <w:fldChar w:fldCharType="end"/>
            </w:r>
          </w:hyperlink>
        </w:p>
        <w:p w14:paraId="7D3790DE" w14:textId="4D6CEDA1" w:rsidR="00F27D70" w:rsidRPr="00F27D70" w:rsidRDefault="00E40F63">
          <w:pPr>
            <w:pStyle w:val="Sommario2"/>
            <w:rPr>
              <w:rFonts w:asciiTheme="minorHAnsi" w:eastAsiaTheme="minorEastAsia" w:hAnsiTheme="minorHAnsi" w:cstheme="minorBidi"/>
              <w:b w:val="0"/>
              <w:bCs w:val="0"/>
              <w:color w:val="2F5496" w:themeColor="accent1" w:themeShade="BF"/>
              <w:sz w:val="22"/>
              <w:szCs w:val="22"/>
            </w:rPr>
          </w:pPr>
          <w:hyperlink w:anchor="_Toc71711811" w:history="1">
            <w:r w:rsidR="00F27D70" w:rsidRPr="00F27D70">
              <w:rPr>
                <w:rStyle w:val="Collegamentoipertestuale"/>
                <w:color w:val="2F5496" w:themeColor="accent1" w:themeShade="BF"/>
              </w:rPr>
              <w:t>2.2. Elementi di una pagina</w:t>
            </w:r>
            <w:r w:rsidR="00F27D70" w:rsidRPr="00F27D70">
              <w:rPr>
                <w:webHidden/>
                <w:color w:val="2F5496" w:themeColor="accent1" w:themeShade="BF"/>
              </w:rPr>
              <w:tab/>
            </w:r>
            <w:r w:rsidR="00F27D70" w:rsidRPr="00F27D70">
              <w:rPr>
                <w:webHidden/>
                <w:color w:val="2F5496" w:themeColor="accent1" w:themeShade="BF"/>
              </w:rPr>
              <w:fldChar w:fldCharType="begin"/>
            </w:r>
            <w:r w:rsidR="00F27D70" w:rsidRPr="00F27D70">
              <w:rPr>
                <w:webHidden/>
                <w:color w:val="2F5496" w:themeColor="accent1" w:themeShade="BF"/>
              </w:rPr>
              <w:instrText xml:space="preserve"> PAGEREF _Toc71711811 \h </w:instrText>
            </w:r>
            <w:r w:rsidR="00F27D70" w:rsidRPr="00F27D70">
              <w:rPr>
                <w:webHidden/>
                <w:color w:val="2F5496" w:themeColor="accent1" w:themeShade="BF"/>
              </w:rPr>
            </w:r>
            <w:r w:rsidR="00F27D70" w:rsidRPr="00F27D70">
              <w:rPr>
                <w:webHidden/>
                <w:color w:val="2F5496" w:themeColor="accent1" w:themeShade="BF"/>
              </w:rPr>
              <w:fldChar w:fldCharType="separate"/>
            </w:r>
            <w:r w:rsidR="00F27D70" w:rsidRPr="00F27D70">
              <w:rPr>
                <w:webHidden/>
                <w:color w:val="2F5496" w:themeColor="accent1" w:themeShade="BF"/>
              </w:rPr>
              <w:t>7</w:t>
            </w:r>
            <w:r w:rsidR="00F27D70" w:rsidRPr="00F27D70">
              <w:rPr>
                <w:webHidden/>
                <w:color w:val="2F5496" w:themeColor="accent1" w:themeShade="BF"/>
              </w:rPr>
              <w:fldChar w:fldCharType="end"/>
            </w:r>
          </w:hyperlink>
        </w:p>
        <w:p w14:paraId="57BD8BDC" w14:textId="3E43164B" w:rsidR="00F27D70" w:rsidRPr="00F27D70" w:rsidRDefault="00E40F63">
          <w:pPr>
            <w:pStyle w:val="Sommario3"/>
            <w:tabs>
              <w:tab w:val="right" w:leader="dot" w:pos="9628"/>
            </w:tabs>
            <w:rPr>
              <w:rFonts w:asciiTheme="minorHAnsi" w:eastAsiaTheme="minorEastAsia" w:hAnsiTheme="minorHAnsi" w:cstheme="minorBidi"/>
              <w:noProof/>
              <w:color w:val="2F5496" w:themeColor="accent1" w:themeShade="BF"/>
            </w:rPr>
          </w:pPr>
          <w:hyperlink w:anchor="_Toc71711812" w:history="1">
            <w:r w:rsidR="00F27D70" w:rsidRPr="00F27D70">
              <w:rPr>
                <w:rStyle w:val="Collegamentoipertestuale"/>
                <w:rFonts w:ascii="Adobe Caslon Pro" w:eastAsia="Times New Roman" w:hAnsi="Adobe Caslon Pro" w:cs="Times New Roman"/>
                <w:noProof/>
                <w:color w:val="2F5496" w:themeColor="accent1" w:themeShade="BF"/>
              </w:rPr>
              <w:t>2.2.1. Immagini</w:t>
            </w:r>
            <w:r w:rsidR="00F27D70" w:rsidRPr="00F27D70">
              <w:rPr>
                <w:noProof/>
                <w:webHidden/>
                <w:color w:val="2F5496" w:themeColor="accent1" w:themeShade="BF"/>
              </w:rPr>
              <w:tab/>
            </w:r>
            <w:r w:rsidR="00F27D70" w:rsidRPr="00F27D70">
              <w:rPr>
                <w:noProof/>
                <w:webHidden/>
                <w:color w:val="2F5496" w:themeColor="accent1" w:themeShade="BF"/>
              </w:rPr>
              <w:fldChar w:fldCharType="begin"/>
            </w:r>
            <w:r w:rsidR="00F27D70" w:rsidRPr="00F27D70">
              <w:rPr>
                <w:noProof/>
                <w:webHidden/>
                <w:color w:val="2F5496" w:themeColor="accent1" w:themeShade="BF"/>
              </w:rPr>
              <w:instrText xml:space="preserve"> PAGEREF _Toc71711812 \h </w:instrText>
            </w:r>
            <w:r w:rsidR="00F27D70" w:rsidRPr="00F27D70">
              <w:rPr>
                <w:noProof/>
                <w:webHidden/>
                <w:color w:val="2F5496" w:themeColor="accent1" w:themeShade="BF"/>
              </w:rPr>
            </w:r>
            <w:r w:rsidR="00F27D70" w:rsidRPr="00F27D70">
              <w:rPr>
                <w:noProof/>
                <w:webHidden/>
                <w:color w:val="2F5496" w:themeColor="accent1" w:themeShade="BF"/>
              </w:rPr>
              <w:fldChar w:fldCharType="separate"/>
            </w:r>
            <w:r w:rsidR="00F27D70" w:rsidRPr="00F27D70">
              <w:rPr>
                <w:noProof/>
                <w:webHidden/>
                <w:color w:val="2F5496" w:themeColor="accent1" w:themeShade="BF"/>
              </w:rPr>
              <w:t>7</w:t>
            </w:r>
            <w:r w:rsidR="00F27D70" w:rsidRPr="00F27D70">
              <w:rPr>
                <w:noProof/>
                <w:webHidden/>
                <w:color w:val="2F5496" w:themeColor="accent1" w:themeShade="BF"/>
              </w:rPr>
              <w:fldChar w:fldCharType="end"/>
            </w:r>
          </w:hyperlink>
        </w:p>
        <w:p w14:paraId="1DAB5077" w14:textId="15927B17" w:rsidR="00F27D70" w:rsidRPr="00F27D70" w:rsidRDefault="00E40F63">
          <w:pPr>
            <w:pStyle w:val="Sommario3"/>
            <w:tabs>
              <w:tab w:val="right" w:leader="dot" w:pos="9628"/>
            </w:tabs>
            <w:rPr>
              <w:rFonts w:asciiTheme="minorHAnsi" w:eastAsiaTheme="minorEastAsia" w:hAnsiTheme="minorHAnsi" w:cstheme="minorBidi"/>
              <w:noProof/>
              <w:color w:val="2F5496" w:themeColor="accent1" w:themeShade="BF"/>
            </w:rPr>
          </w:pPr>
          <w:hyperlink w:anchor="_Toc71711813" w:history="1">
            <w:r w:rsidR="00F27D70" w:rsidRPr="00F27D70">
              <w:rPr>
                <w:rStyle w:val="Collegamentoipertestuale"/>
                <w:rFonts w:ascii="Adobe Caslon Pro" w:eastAsia="Times New Roman" w:hAnsi="Adobe Caslon Pro" w:cs="Times New Roman"/>
                <w:noProof/>
                <w:color w:val="2F5496" w:themeColor="accent1" w:themeShade="BF"/>
              </w:rPr>
              <w:t>2.2.2. Testi</w:t>
            </w:r>
            <w:r w:rsidR="00F27D70" w:rsidRPr="00F27D70">
              <w:rPr>
                <w:noProof/>
                <w:webHidden/>
                <w:color w:val="2F5496" w:themeColor="accent1" w:themeShade="BF"/>
              </w:rPr>
              <w:tab/>
            </w:r>
            <w:r w:rsidR="00F27D70" w:rsidRPr="00F27D70">
              <w:rPr>
                <w:noProof/>
                <w:webHidden/>
                <w:color w:val="2F5496" w:themeColor="accent1" w:themeShade="BF"/>
              </w:rPr>
              <w:fldChar w:fldCharType="begin"/>
            </w:r>
            <w:r w:rsidR="00F27D70" w:rsidRPr="00F27D70">
              <w:rPr>
                <w:noProof/>
                <w:webHidden/>
                <w:color w:val="2F5496" w:themeColor="accent1" w:themeShade="BF"/>
              </w:rPr>
              <w:instrText xml:space="preserve"> PAGEREF _Toc71711813 \h </w:instrText>
            </w:r>
            <w:r w:rsidR="00F27D70" w:rsidRPr="00F27D70">
              <w:rPr>
                <w:noProof/>
                <w:webHidden/>
                <w:color w:val="2F5496" w:themeColor="accent1" w:themeShade="BF"/>
              </w:rPr>
            </w:r>
            <w:r w:rsidR="00F27D70" w:rsidRPr="00F27D70">
              <w:rPr>
                <w:noProof/>
                <w:webHidden/>
                <w:color w:val="2F5496" w:themeColor="accent1" w:themeShade="BF"/>
              </w:rPr>
              <w:fldChar w:fldCharType="separate"/>
            </w:r>
            <w:r w:rsidR="00F27D70" w:rsidRPr="00F27D70">
              <w:rPr>
                <w:noProof/>
                <w:webHidden/>
                <w:color w:val="2F5496" w:themeColor="accent1" w:themeShade="BF"/>
              </w:rPr>
              <w:t>8</w:t>
            </w:r>
            <w:r w:rsidR="00F27D70" w:rsidRPr="00F27D70">
              <w:rPr>
                <w:noProof/>
                <w:webHidden/>
                <w:color w:val="2F5496" w:themeColor="accent1" w:themeShade="BF"/>
              </w:rPr>
              <w:fldChar w:fldCharType="end"/>
            </w:r>
          </w:hyperlink>
        </w:p>
        <w:p w14:paraId="503A9B07" w14:textId="6B0ED149" w:rsidR="00F27D70" w:rsidRPr="00F27D70" w:rsidRDefault="00E40F63">
          <w:pPr>
            <w:pStyle w:val="Sommario3"/>
            <w:tabs>
              <w:tab w:val="right" w:leader="dot" w:pos="9628"/>
            </w:tabs>
            <w:rPr>
              <w:rFonts w:asciiTheme="minorHAnsi" w:eastAsiaTheme="minorEastAsia" w:hAnsiTheme="minorHAnsi" w:cstheme="minorBidi"/>
              <w:noProof/>
              <w:color w:val="2F5496" w:themeColor="accent1" w:themeShade="BF"/>
            </w:rPr>
          </w:pPr>
          <w:hyperlink w:anchor="_Toc71711814" w:history="1">
            <w:r w:rsidR="00F27D70" w:rsidRPr="00F27D70">
              <w:rPr>
                <w:rStyle w:val="Collegamentoipertestuale"/>
                <w:rFonts w:ascii="Adobe Caslon Pro" w:eastAsia="Times New Roman" w:hAnsi="Adobe Caslon Pro" w:cs="Times New Roman"/>
                <w:noProof/>
                <w:color w:val="2F5496" w:themeColor="accent1" w:themeShade="BF"/>
              </w:rPr>
              <w:t>2.2.3. Liste</w:t>
            </w:r>
            <w:r w:rsidR="00F27D70" w:rsidRPr="00F27D70">
              <w:rPr>
                <w:noProof/>
                <w:webHidden/>
                <w:color w:val="2F5496" w:themeColor="accent1" w:themeShade="BF"/>
              </w:rPr>
              <w:tab/>
            </w:r>
            <w:r w:rsidR="00F27D70" w:rsidRPr="00F27D70">
              <w:rPr>
                <w:noProof/>
                <w:webHidden/>
                <w:color w:val="2F5496" w:themeColor="accent1" w:themeShade="BF"/>
              </w:rPr>
              <w:fldChar w:fldCharType="begin"/>
            </w:r>
            <w:r w:rsidR="00F27D70" w:rsidRPr="00F27D70">
              <w:rPr>
                <w:noProof/>
                <w:webHidden/>
                <w:color w:val="2F5496" w:themeColor="accent1" w:themeShade="BF"/>
              </w:rPr>
              <w:instrText xml:space="preserve"> PAGEREF _Toc71711814 \h </w:instrText>
            </w:r>
            <w:r w:rsidR="00F27D70" w:rsidRPr="00F27D70">
              <w:rPr>
                <w:noProof/>
                <w:webHidden/>
                <w:color w:val="2F5496" w:themeColor="accent1" w:themeShade="BF"/>
              </w:rPr>
            </w:r>
            <w:r w:rsidR="00F27D70" w:rsidRPr="00F27D70">
              <w:rPr>
                <w:noProof/>
                <w:webHidden/>
                <w:color w:val="2F5496" w:themeColor="accent1" w:themeShade="BF"/>
              </w:rPr>
              <w:fldChar w:fldCharType="separate"/>
            </w:r>
            <w:r w:rsidR="00F27D70" w:rsidRPr="00F27D70">
              <w:rPr>
                <w:noProof/>
                <w:webHidden/>
                <w:color w:val="2F5496" w:themeColor="accent1" w:themeShade="BF"/>
              </w:rPr>
              <w:t>9</w:t>
            </w:r>
            <w:r w:rsidR="00F27D70" w:rsidRPr="00F27D70">
              <w:rPr>
                <w:noProof/>
                <w:webHidden/>
                <w:color w:val="2F5496" w:themeColor="accent1" w:themeShade="BF"/>
              </w:rPr>
              <w:fldChar w:fldCharType="end"/>
            </w:r>
          </w:hyperlink>
        </w:p>
        <w:p w14:paraId="735A456A" w14:textId="2484CF63" w:rsidR="00F27D70" w:rsidRPr="00F27D70" w:rsidRDefault="00E40F63">
          <w:pPr>
            <w:pStyle w:val="Sommario3"/>
            <w:tabs>
              <w:tab w:val="right" w:leader="dot" w:pos="9628"/>
            </w:tabs>
            <w:rPr>
              <w:rFonts w:asciiTheme="minorHAnsi" w:eastAsiaTheme="minorEastAsia" w:hAnsiTheme="minorHAnsi" w:cstheme="minorBidi"/>
              <w:noProof/>
              <w:color w:val="2F5496" w:themeColor="accent1" w:themeShade="BF"/>
            </w:rPr>
          </w:pPr>
          <w:hyperlink w:anchor="_Toc71711815" w:history="1">
            <w:r w:rsidR="00F27D70" w:rsidRPr="00F27D70">
              <w:rPr>
                <w:rStyle w:val="Collegamentoipertestuale"/>
                <w:rFonts w:ascii="Adobe Caslon Pro" w:eastAsia="Times New Roman" w:hAnsi="Adobe Caslon Pro" w:cs="Times New Roman"/>
                <w:noProof/>
                <w:color w:val="2F5496" w:themeColor="accent1" w:themeShade="BF"/>
              </w:rPr>
              <w:t>2.2.4. Div</w:t>
            </w:r>
            <w:r w:rsidR="00F27D70" w:rsidRPr="00F27D70">
              <w:rPr>
                <w:noProof/>
                <w:webHidden/>
                <w:color w:val="2F5496" w:themeColor="accent1" w:themeShade="BF"/>
              </w:rPr>
              <w:tab/>
            </w:r>
            <w:r w:rsidR="00F27D70" w:rsidRPr="00F27D70">
              <w:rPr>
                <w:noProof/>
                <w:webHidden/>
                <w:color w:val="2F5496" w:themeColor="accent1" w:themeShade="BF"/>
              </w:rPr>
              <w:fldChar w:fldCharType="begin"/>
            </w:r>
            <w:r w:rsidR="00F27D70" w:rsidRPr="00F27D70">
              <w:rPr>
                <w:noProof/>
                <w:webHidden/>
                <w:color w:val="2F5496" w:themeColor="accent1" w:themeShade="BF"/>
              </w:rPr>
              <w:instrText xml:space="preserve"> PAGEREF _Toc71711815 \h </w:instrText>
            </w:r>
            <w:r w:rsidR="00F27D70" w:rsidRPr="00F27D70">
              <w:rPr>
                <w:noProof/>
                <w:webHidden/>
                <w:color w:val="2F5496" w:themeColor="accent1" w:themeShade="BF"/>
              </w:rPr>
            </w:r>
            <w:r w:rsidR="00F27D70" w:rsidRPr="00F27D70">
              <w:rPr>
                <w:noProof/>
                <w:webHidden/>
                <w:color w:val="2F5496" w:themeColor="accent1" w:themeShade="BF"/>
              </w:rPr>
              <w:fldChar w:fldCharType="separate"/>
            </w:r>
            <w:r w:rsidR="00F27D70" w:rsidRPr="00F27D70">
              <w:rPr>
                <w:noProof/>
                <w:webHidden/>
                <w:color w:val="2F5496" w:themeColor="accent1" w:themeShade="BF"/>
              </w:rPr>
              <w:t>10</w:t>
            </w:r>
            <w:r w:rsidR="00F27D70" w:rsidRPr="00F27D70">
              <w:rPr>
                <w:noProof/>
                <w:webHidden/>
                <w:color w:val="2F5496" w:themeColor="accent1" w:themeShade="BF"/>
              </w:rPr>
              <w:fldChar w:fldCharType="end"/>
            </w:r>
          </w:hyperlink>
        </w:p>
        <w:p w14:paraId="6925E698" w14:textId="214E69D9" w:rsidR="00F27D70" w:rsidRPr="00F27D70" w:rsidRDefault="00E40F63">
          <w:pPr>
            <w:pStyle w:val="Sommario2"/>
            <w:rPr>
              <w:rFonts w:asciiTheme="minorHAnsi" w:eastAsiaTheme="minorEastAsia" w:hAnsiTheme="minorHAnsi" w:cstheme="minorBidi"/>
              <w:b w:val="0"/>
              <w:bCs w:val="0"/>
              <w:color w:val="2F5496" w:themeColor="accent1" w:themeShade="BF"/>
              <w:sz w:val="22"/>
              <w:szCs w:val="22"/>
            </w:rPr>
          </w:pPr>
          <w:hyperlink w:anchor="_Toc71711816" w:history="1">
            <w:r w:rsidR="00F27D70" w:rsidRPr="00F27D70">
              <w:rPr>
                <w:rStyle w:val="Collegamentoipertestuale"/>
                <w:color w:val="2F5496" w:themeColor="accent1" w:themeShade="BF"/>
              </w:rPr>
              <w:t>2.3.</w:t>
            </w:r>
            <w:r w:rsidR="00F27D70" w:rsidRPr="00F27D70">
              <w:rPr>
                <w:rFonts w:asciiTheme="minorHAnsi" w:eastAsiaTheme="minorEastAsia" w:hAnsiTheme="minorHAnsi" w:cstheme="minorBidi"/>
                <w:b w:val="0"/>
                <w:bCs w:val="0"/>
                <w:color w:val="2F5496" w:themeColor="accent1" w:themeShade="BF"/>
                <w:sz w:val="22"/>
                <w:szCs w:val="22"/>
              </w:rPr>
              <w:tab/>
            </w:r>
            <w:r w:rsidR="00F27D70" w:rsidRPr="00F27D70">
              <w:rPr>
                <w:rStyle w:val="Collegamentoipertestuale"/>
                <w:color w:val="2F5496" w:themeColor="accent1" w:themeShade="BF"/>
              </w:rPr>
              <w:t>Scelte grammaticali</w:t>
            </w:r>
            <w:r w:rsidR="00F27D70" w:rsidRPr="00F27D70">
              <w:rPr>
                <w:webHidden/>
                <w:color w:val="2F5496" w:themeColor="accent1" w:themeShade="BF"/>
              </w:rPr>
              <w:tab/>
            </w:r>
            <w:r w:rsidR="00F27D70" w:rsidRPr="00F27D70">
              <w:rPr>
                <w:webHidden/>
                <w:color w:val="2F5496" w:themeColor="accent1" w:themeShade="BF"/>
              </w:rPr>
              <w:fldChar w:fldCharType="begin"/>
            </w:r>
            <w:r w:rsidR="00F27D70" w:rsidRPr="00F27D70">
              <w:rPr>
                <w:webHidden/>
                <w:color w:val="2F5496" w:themeColor="accent1" w:themeShade="BF"/>
              </w:rPr>
              <w:instrText xml:space="preserve"> PAGEREF _Toc71711816 \h </w:instrText>
            </w:r>
            <w:r w:rsidR="00F27D70" w:rsidRPr="00F27D70">
              <w:rPr>
                <w:webHidden/>
                <w:color w:val="2F5496" w:themeColor="accent1" w:themeShade="BF"/>
              </w:rPr>
            </w:r>
            <w:r w:rsidR="00F27D70" w:rsidRPr="00F27D70">
              <w:rPr>
                <w:webHidden/>
                <w:color w:val="2F5496" w:themeColor="accent1" w:themeShade="BF"/>
              </w:rPr>
              <w:fldChar w:fldCharType="separate"/>
            </w:r>
            <w:r w:rsidR="00F27D70" w:rsidRPr="00F27D70">
              <w:rPr>
                <w:webHidden/>
                <w:color w:val="2F5496" w:themeColor="accent1" w:themeShade="BF"/>
              </w:rPr>
              <w:t>11</w:t>
            </w:r>
            <w:r w:rsidR="00F27D70" w:rsidRPr="00F27D70">
              <w:rPr>
                <w:webHidden/>
                <w:color w:val="2F5496" w:themeColor="accent1" w:themeShade="BF"/>
              </w:rPr>
              <w:fldChar w:fldCharType="end"/>
            </w:r>
          </w:hyperlink>
        </w:p>
        <w:p w14:paraId="6E0C556B" w14:textId="29583EB3" w:rsidR="00F27D70" w:rsidRPr="00F27D70" w:rsidRDefault="00E40F63">
          <w:pPr>
            <w:pStyle w:val="Sommario2"/>
            <w:rPr>
              <w:rFonts w:asciiTheme="minorHAnsi" w:eastAsiaTheme="minorEastAsia" w:hAnsiTheme="minorHAnsi" w:cstheme="minorBidi"/>
              <w:b w:val="0"/>
              <w:bCs w:val="0"/>
              <w:color w:val="2F5496" w:themeColor="accent1" w:themeShade="BF"/>
              <w:sz w:val="22"/>
              <w:szCs w:val="22"/>
            </w:rPr>
          </w:pPr>
          <w:hyperlink w:anchor="_Toc71711817" w:history="1">
            <w:r w:rsidR="00F27D70" w:rsidRPr="00F27D70">
              <w:rPr>
                <w:rStyle w:val="Collegamentoipertestuale"/>
                <w:color w:val="2F5496" w:themeColor="accent1" w:themeShade="BF"/>
              </w:rPr>
              <w:t>2.4.</w:t>
            </w:r>
            <w:r w:rsidR="00F27D70" w:rsidRPr="00F27D70">
              <w:rPr>
                <w:rFonts w:asciiTheme="minorHAnsi" w:eastAsiaTheme="minorEastAsia" w:hAnsiTheme="minorHAnsi" w:cstheme="minorBidi"/>
                <w:b w:val="0"/>
                <w:bCs w:val="0"/>
                <w:color w:val="2F5496" w:themeColor="accent1" w:themeShade="BF"/>
                <w:sz w:val="22"/>
                <w:szCs w:val="22"/>
              </w:rPr>
              <w:tab/>
            </w:r>
            <w:r w:rsidR="00F27D70" w:rsidRPr="00F27D70">
              <w:rPr>
                <w:rStyle w:val="Collegamentoipertestuale"/>
                <w:color w:val="2F5496" w:themeColor="accent1" w:themeShade="BF"/>
              </w:rPr>
              <w:t>Errori della grammatica</w:t>
            </w:r>
            <w:r w:rsidR="00F27D70" w:rsidRPr="00F27D70">
              <w:rPr>
                <w:webHidden/>
                <w:color w:val="2F5496" w:themeColor="accent1" w:themeShade="BF"/>
              </w:rPr>
              <w:tab/>
            </w:r>
            <w:r w:rsidR="00F27D70" w:rsidRPr="00F27D70">
              <w:rPr>
                <w:webHidden/>
                <w:color w:val="2F5496" w:themeColor="accent1" w:themeShade="BF"/>
              </w:rPr>
              <w:fldChar w:fldCharType="begin"/>
            </w:r>
            <w:r w:rsidR="00F27D70" w:rsidRPr="00F27D70">
              <w:rPr>
                <w:webHidden/>
                <w:color w:val="2F5496" w:themeColor="accent1" w:themeShade="BF"/>
              </w:rPr>
              <w:instrText xml:space="preserve"> PAGEREF _Toc71711817 \h </w:instrText>
            </w:r>
            <w:r w:rsidR="00F27D70" w:rsidRPr="00F27D70">
              <w:rPr>
                <w:webHidden/>
                <w:color w:val="2F5496" w:themeColor="accent1" w:themeShade="BF"/>
              </w:rPr>
            </w:r>
            <w:r w:rsidR="00F27D70" w:rsidRPr="00F27D70">
              <w:rPr>
                <w:webHidden/>
                <w:color w:val="2F5496" w:themeColor="accent1" w:themeShade="BF"/>
              </w:rPr>
              <w:fldChar w:fldCharType="separate"/>
            </w:r>
            <w:r w:rsidR="00F27D70" w:rsidRPr="00F27D70">
              <w:rPr>
                <w:webHidden/>
                <w:color w:val="2F5496" w:themeColor="accent1" w:themeShade="BF"/>
              </w:rPr>
              <w:t>11</w:t>
            </w:r>
            <w:r w:rsidR="00F27D70" w:rsidRPr="00F27D70">
              <w:rPr>
                <w:webHidden/>
                <w:color w:val="2F5496" w:themeColor="accent1" w:themeShade="BF"/>
              </w:rPr>
              <w:fldChar w:fldCharType="end"/>
            </w:r>
          </w:hyperlink>
        </w:p>
        <w:p w14:paraId="6A35E1E7" w14:textId="3E471219" w:rsidR="00F27D70" w:rsidRPr="00F27D70" w:rsidRDefault="00E40F63">
          <w:pPr>
            <w:pStyle w:val="Sommario1"/>
            <w:rPr>
              <w:rFonts w:asciiTheme="minorHAnsi" w:eastAsiaTheme="minorEastAsia" w:hAnsiTheme="minorHAnsi" w:cstheme="minorBidi"/>
              <w:b w:val="0"/>
              <w:bCs w:val="0"/>
              <w:color w:val="2F5496" w:themeColor="accent1" w:themeShade="BF"/>
              <w:sz w:val="22"/>
              <w:szCs w:val="22"/>
            </w:rPr>
          </w:pPr>
          <w:hyperlink w:anchor="_Toc71711818" w:history="1">
            <w:r w:rsidR="00F27D70" w:rsidRPr="00F27D70">
              <w:rPr>
                <w:rStyle w:val="Collegamentoipertestuale"/>
                <w:color w:val="2F5496" w:themeColor="accent1" w:themeShade="BF"/>
              </w:rPr>
              <w:t>3.</w:t>
            </w:r>
            <w:r w:rsidR="00F27D70" w:rsidRPr="00F27D70">
              <w:rPr>
                <w:rFonts w:asciiTheme="minorHAnsi" w:eastAsiaTheme="minorEastAsia" w:hAnsiTheme="minorHAnsi" w:cstheme="minorBidi"/>
                <w:b w:val="0"/>
                <w:bCs w:val="0"/>
                <w:color w:val="2F5496" w:themeColor="accent1" w:themeShade="BF"/>
                <w:sz w:val="22"/>
                <w:szCs w:val="22"/>
              </w:rPr>
              <w:tab/>
            </w:r>
            <w:r w:rsidR="00F27D70" w:rsidRPr="00F27D70">
              <w:rPr>
                <w:rStyle w:val="Collegamentoipertestuale"/>
                <w:color w:val="2F5496" w:themeColor="accent1" w:themeShade="BF"/>
              </w:rPr>
              <w:t>Tool utilizzati</w:t>
            </w:r>
            <w:r w:rsidR="00F27D70" w:rsidRPr="00F27D70">
              <w:rPr>
                <w:webHidden/>
                <w:color w:val="2F5496" w:themeColor="accent1" w:themeShade="BF"/>
              </w:rPr>
              <w:tab/>
            </w:r>
            <w:r w:rsidR="00F27D70" w:rsidRPr="00F27D70">
              <w:rPr>
                <w:webHidden/>
                <w:color w:val="2F5496" w:themeColor="accent1" w:themeShade="BF"/>
              </w:rPr>
              <w:fldChar w:fldCharType="begin"/>
            </w:r>
            <w:r w:rsidR="00F27D70" w:rsidRPr="00F27D70">
              <w:rPr>
                <w:webHidden/>
                <w:color w:val="2F5496" w:themeColor="accent1" w:themeShade="BF"/>
              </w:rPr>
              <w:instrText xml:space="preserve"> PAGEREF _Toc71711818 \h </w:instrText>
            </w:r>
            <w:r w:rsidR="00F27D70" w:rsidRPr="00F27D70">
              <w:rPr>
                <w:webHidden/>
                <w:color w:val="2F5496" w:themeColor="accent1" w:themeShade="BF"/>
              </w:rPr>
            </w:r>
            <w:r w:rsidR="00F27D70" w:rsidRPr="00F27D70">
              <w:rPr>
                <w:webHidden/>
                <w:color w:val="2F5496" w:themeColor="accent1" w:themeShade="BF"/>
              </w:rPr>
              <w:fldChar w:fldCharType="separate"/>
            </w:r>
            <w:r w:rsidR="00F27D70" w:rsidRPr="00F27D70">
              <w:rPr>
                <w:webHidden/>
                <w:color w:val="2F5496" w:themeColor="accent1" w:themeShade="BF"/>
              </w:rPr>
              <w:t>12</w:t>
            </w:r>
            <w:r w:rsidR="00F27D70" w:rsidRPr="00F27D70">
              <w:rPr>
                <w:webHidden/>
                <w:color w:val="2F5496" w:themeColor="accent1" w:themeShade="BF"/>
              </w:rPr>
              <w:fldChar w:fldCharType="end"/>
            </w:r>
          </w:hyperlink>
        </w:p>
        <w:p w14:paraId="30285AD2" w14:textId="0E1466E9" w:rsidR="00F27D70" w:rsidRPr="00F27D70" w:rsidRDefault="00E40F63">
          <w:pPr>
            <w:pStyle w:val="Sommario1"/>
            <w:rPr>
              <w:rFonts w:asciiTheme="minorHAnsi" w:eastAsiaTheme="minorEastAsia" w:hAnsiTheme="minorHAnsi" w:cstheme="minorBidi"/>
              <w:b w:val="0"/>
              <w:bCs w:val="0"/>
              <w:color w:val="2F5496" w:themeColor="accent1" w:themeShade="BF"/>
              <w:sz w:val="22"/>
              <w:szCs w:val="22"/>
            </w:rPr>
          </w:pPr>
          <w:hyperlink w:anchor="_Toc71711819" w:history="1">
            <w:r w:rsidR="00F27D70" w:rsidRPr="00F27D70">
              <w:rPr>
                <w:rStyle w:val="Collegamentoipertestuale"/>
                <w:color w:val="2F5496" w:themeColor="accent1" w:themeShade="BF"/>
              </w:rPr>
              <w:t>4.</w:t>
            </w:r>
            <w:r w:rsidR="00F27D70" w:rsidRPr="00F27D70">
              <w:rPr>
                <w:rFonts w:asciiTheme="minorHAnsi" w:eastAsiaTheme="minorEastAsia" w:hAnsiTheme="minorHAnsi" w:cstheme="minorBidi"/>
                <w:b w:val="0"/>
                <w:bCs w:val="0"/>
                <w:color w:val="2F5496" w:themeColor="accent1" w:themeShade="BF"/>
                <w:sz w:val="22"/>
                <w:szCs w:val="22"/>
              </w:rPr>
              <w:tab/>
            </w:r>
            <w:r w:rsidR="00F27D70" w:rsidRPr="00F27D70">
              <w:rPr>
                <w:rStyle w:val="Collegamentoipertestuale"/>
                <w:color w:val="2F5496" w:themeColor="accent1" w:themeShade="BF"/>
              </w:rPr>
              <w:t>Interfaccia utente</w:t>
            </w:r>
            <w:r w:rsidR="00F27D70" w:rsidRPr="00F27D70">
              <w:rPr>
                <w:webHidden/>
                <w:color w:val="2F5496" w:themeColor="accent1" w:themeShade="BF"/>
              </w:rPr>
              <w:tab/>
            </w:r>
            <w:r w:rsidR="00F27D70" w:rsidRPr="00F27D70">
              <w:rPr>
                <w:webHidden/>
                <w:color w:val="2F5496" w:themeColor="accent1" w:themeShade="BF"/>
              </w:rPr>
              <w:fldChar w:fldCharType="begin"/>
            </w:r>
            <w:r w:rsidR="00F27D70" w:rsidRPr="00F27D70">
              <w:rPr>
                <w:webHidden/>
                <w:color w:val="2F5496" w:themeColor="accent1" w:themeShade="BF"/>
              </w:rPr>
              <w:instrText xml:space="preserve"> PAGEREF _Toc71711819 \h </w:instrText>
            </w:r>
            <w:r w:rsidR="00F27D70" w:rsidRPr="00F27D70">
              <w:rPr>
                <w:webHidden/>
                <w:color w:val="2F5496" w:themeColor="accent1" w:themeShade="BF"/>
              </w:rPr>
            </w:r>
            <w:r w:rsidR="00F27D70" w:rsidRPr="00F27D70">
              <w:rPr>
                <w:webHidden/>
                <w:color w:val="2F5496" w:themeColor="accent1" w:themeShade="BF"/>
              </w:rPr>
              <w:fldChar w:fldCharType="separate"/>
            </w:r>
            <w:r w:rsidR="00F27D70" w:rsidRPr="00F27D70">
              <w:rPr>
                <w:webHidden/>
                <w:color w:val="2F5496" w:themeColor="accent1" w:themeShade="BF"/>
              </w:rPr>
              <w:t>13</w:t>
            </w:r>
            <w:r w:rsidR="00F27D70" w:rsidRPr="00F27D70">
              <w:rPr>
                <w:webHidden/>
                <w:color w:val="2F5496" w:themeColor="accent1" w:themeShade="BF"/>
              </w:rPr>
              <w:fldChar w:fldCharType="end"/>
            </w:r>
          </w:hyperlink>
        </w:p>
        <w:p w14:paraId="17310674" w14:textId="64990834" w:rsidR="00F27D70" w:rsidRPr="00F27D70" w:rsidRDefault="00E40F63">
          <w:pPr>
            <w:pStyle w:val="Sommario2"/>
            <w:rPr>
              <w:rFonts w:asciiTheme="minorHAnsi" w:eastAsiaTheme="minorEastAsia" w:hAnsiTheme="minorHAnsi" w:cstheme="minorBidi"/>
              <w:b w:val="0"/>
              <w:bCs w:val="0"/>
              <w:color w:val="2F5496" w:themeColor="accent1" w:themeShade="BF"/>
              <w:sz w:val="22"/>
              <w:szCs w:val="22"/>
            </w:rPr>
          </w:pPr>
          <w:hyperlink w:anchor="_Toc71711820" w:history="1">
            <w:r w:rsidR="00F27D70" w:rsidRPr="00F27D70">
              <w:rPr>
                <w:rStyle w:val="Collegamentoipertestuale"/>
                <w:color w:val="2F5496" w:themeColor="accent1" w:themeShade="BF"/>
              </w:rPr>
              <w:t>4.1.</w:t>
            </w:r>
            <w:r w:rsidR="00F27D70" w:rsidRPr="00F27D70">
              <w:rPr>
                <w:rFonts w:asciiTheme="minorHAnsi" w:eastAsiaTheme="minorEastAsia" w:hAnsiTheme="minorHAnsi" w:cstheme="minorBidi"/>
                <w:b w:val="0"/>
                <w:bCs w:val="0"/>
                <w:color w:val="2F5496" w:themeColor="accent1" w:themeShade="BF"/>
                <w:sz w:val="22"/>
                <w:szCs w:val="22"/>
              </w:rPr>
              <w:tab/>
            </w:r>
            <w:r w:rsidR="00F27D70" w:rsidRPr="00F27D70">
              <w:rPr>
                <w:rStyle w:val="Collegamentoipertestuale"/>
                <w:color w:val="2F5496" w:themeColor="accent1" w:themeShade="BF"/>
              </w:rPr>
              <w:t>Setup</w:t>
            </w:r>
            <w:r w:rsidR="00F27D70" w:rsidRPr="00F27D70">
              <w:rPr>
                <w:webHidden/>
                <w:color w:val="2F5496" w:themeColor="accent1" w:themeShade="BF"/>
              </w:rPr>
              <w:tab/>
            </w:r>
            <w:r w:rsidR="00F27D70" w:rsidRPr="00F27D70">
              <w:rPr>
                <w:webHidden/>
                <w:color w:val="2F5496" w:themeColor="accent1" w:themeShade="BF"/>
              </w:rPr>
              <w:fldChar w:fldCharType="begin"/>
            </w:r>
            <w:r w:rsidR="00F27D70" w:rsidRPr="00F27D70">
              <w:rPr>
                <w:webHidden/>
                <w:color w:val="2F5496" w:themeColor="accent1" w:themeShade="BF"/>
              </w:rPr>
              <w:instrText xml:space="preserve"> PAGEREF _Toc71711820 \h </w:instrText>
            </w:r>
            <w:r w:rsidR="00F27D70" w:rsidRPr="00F27D70">
              <w:rPr>
                <w:webHidden/>
                <w:color w:val="2F5496" w:themeColor="accent1" w:themeShade="BF"/>
              </w:rPr>
            </w:r>
            <w:r w:rsidR="00F27D70" w:rsidRPr="00F27D70">
              <w:rPr>
                <w:webHidden/>
                <w:color w:val="2F5496" w:themeColor="accent1" w:themeShade="BF"/>
              </w:rPr>
              <w:fldChar w:fldCharType="separate"/>
            </w:r>
            <w:r w:rsidR="00F27D70" w:rsidRPr="00F27D70">
              <w:rPr>
                <w:webHidden/>
                <w:color w:val="2F5496" w:themeColor="accent1" w:themeShade="BF"/>
              </w:rPr>
              <w:t>13</w:t>
            </w:r>
            <w:r w:rsidR="00F27D70" w:rsidRPr="00F27D70">
              <w:rPr>
                <w:webHidden/>
                <w:color w:val="2F5496" w:themeColor="accent1" w:themeShade="BF"/>
              </w:rPr>
              <w:fldChar w:fldCharType="end"/>
            </w:r>
          </w:hyperlink>
        </w:p>
        <w:p w14:paraId="4ED153A7" w14:textId="28FE5D70" w:rsidR="00F27D70" w:rsidRPr="00F27D70" w:rsidRDefault="00E40F63">
          <w:pPr>
            <w:pStyle w:val="Sommario2"/>
            <w:rPr>
              <w:rFonts w:asciiTheme="minorHAnsi" w:eastAsiaTheme="minorEastAsia" w:hAnsiTheme="minorHAnsi" w:cstheme="minorBidi"/>
              <w:b w:val="0"/>
              <w:bCs w:val="0"/>
              <w:color w:val="2F5496" w:themeColor="accent1" w:themeShade="BF"/>
              <w:sz w:val="22"/>
              <w:szCs w:val="22"/>
            </w:rPr>
          </w:pPr>
          <w:hyperlink w:anchor="_Toc71711821" w:history="1">
            <w:r w:rsidR="00F27D70" w:rsidRPr="00F27D70">
              <w:rPr>
                <w:rStyle w:val="Collegamentoipertestuale"/>
                <w:color w:val="2F5496" w:themeColor="accent1" w:themeShade="BF"/>
              </w:rPr>
              <w:t>4.2.</w:t>
            </w:r>
            <w:r w:rsidR="00F27D70" w:rsidRPr="00F27D70">
              <w:rPr>
                <w:rFonts w:asciiTheme="minorHAnsi" w:eastAsiaTheme="minorEastAsia" w:hAnsiTheme="minorHAnsi" w:cstheme="minorBidi"/>
                <w:b w:val="0"/>
                <w:bCs w:val="0"/>
                <w:color w:val="2F5496" w:themeColor="accent1" w:themeShade="BF"/>
                <w:sz w:val="22"/>
                <w:szCs w:val="22"/>
              </w:rPr>
              <w:tab/>
            </w:r>
            <w:r w:rsidR="00F27D70" w:rsidRPr="00F27D70">
              <w:rPr>
                <w:rStyle w:val="Collegamentoipertestuale"/>
                <w:color w:val="2F5496" w:themeColor="accent1" w:themeShade="BF"/>
              </w:rPr>
              <w:t>Caso d’uso generale</w:t>
            </w:r>
            <w:r w:rsidR="00F27D70" w:rsidRPr="00F27D70">
              <w:rPr>
                <w:webHidden/>
                <w:color w:val="2F5496" w:themeColor="accent1" w:themeShade="BF"/>
              </w:rPr>
              <w:tab/>
            </w:r>
            <w:r w:rsidR="00F27D70" w:rsidRPr="00F27D70">
              <w:rPr>
                <w:webHidden/>
                <w:color w:val="2F5496" w:themeColor="accent1" w:themeShade="BF"/>
              </w:rPr>
              <w:fldChar w:fldCharType="begin"/>
            </w:r>
            <w:r w:rsidR="00F27D70" w:rsidRPr="00F27D70">
              <w:rPr>
                <w:webHidden/>
                <w:color w:val="2F5496" w:themeColor="accent1" w:themeShade="BF"/>
              </w:rPr>
              <w:instrText xml:space="preserve"> PAGEREF _Toc71711821 \h </w:instrText>
            </w:r>
            <w:r w:rsidR="00F27D70" w:rsidRPr="00F27D70">
              <w:rPr>
                <w:webHidden/>
                <w:color w:val="2F5496" w:themeColor="accent1" w:themeShade="BF"/>
              </w:rPr>
            </w:r>
            <w:r w:rsidR="00F27D70" w:rsidRPr="00F27D70">
              <w:rPr>
                <w:webHidden/>
                <w:color w:val="2F5496" w:themeColor="accent1" w:themeShade="BF"/>
              </w:rPr>
              <w:fldChar w:fldCharType="separate"/>
            </w:r>
            <w:r w:rsidR="00F27D70" w:rsidRPr="00F27D70">
              <w:rPr>
                <w:webHidden/>
                <w:color w:val="2F5496" w:themeColor="accent1" w:themeShade="BF"/>
              </w:rPr>
              <w:t>14</w:t>
            </w:r>
            <w:r w:rsidR="00F27D70" w:rsidRPr="00F27D70">
              <w:rPr>
                <w:webHidden/>
                <w:color w:val="2F5496" w:themeColor="accent1" w:themeShade="BF"/>
              </w:rPr>
              <w:fldChar w:fldCharType="end"/>
            </w:r>
          </w:hyperlink>
        </w:p>
        <w:p w14:paraId="4F82FA65" w14:textId="503FE6CB" w:rsidR="00F27D70" w:rsidRPr="00F27D70" w:rsidRDefault="00E40F63">
          <w:pPr>
            <w:pStyle w:val="Sommario2"/>
            <w:rPr>
              <w:rFonts w:asciiTheme="minorHAnsi" w:eastAsiaTheme="minorEastAsia" w:hAnsiTheme="minorHAnsi" w:cstheme="minorBidi"/>
              <w:b w:val="0"/>
              <w:bCs w:val="0"/>
              <w:color w:val="2F5496" w:themeColor="accent1" w:themeShade="BF"/>
              <w:sz w:val="22"/>
              <w:szCs w:val="22"/>
            </w:rPr>
          </w:pPr>
          <w:hyperlink w:anchor="_Toc71711822" w:history="1">
            <w:r w:rsidR="00F27D70" w:rsidRPr="00F27D70">
              <w:rPr>
                <w:rStyle w:val="Collegamentoipertestuale"/>
                <w:color w:val="2F5496" w:themeColor="accent1" w:themeShade="BF"/>
              </w:rPr>
              <w:t>4.3.</w:t>
            </w:r>
            <w:r w:rsidR="00F27D70" w:rsidRPr="00F27D70">
              <w:rPr>
                <w:rFonts w:asciiTheme="minorHAnsi" w:eastAsiaTheme="minorEastAsia" w:hAnsiTheme="minorHAnsi" w:cstheme="minorBidi"/>
                <w:b w:val="0"/>
                <w:bCs w:val="0"/>
                <w:color w:val="2F5496" w:themeColor="accent1" w:themeShade="BF"/>
                <w:sz w:val="22"/>
                <w:szCs w:val="22"/>
              </w:rPr>
              <w:tab/>
            </w:r>
            <w:r w:rsidR="00F27D70" w:rsidRPr="00F27D70">
              <w:rPr>
                <w:rStyle w:val="Collegamentoipertestuale"/>
                <w:color w:val="2F5496" w:themeColor="accent1" w:themeShade="BF"/>
              </w:rPr>
              <w:t>Reliability</w:t>
            </w:r>
            <w:r w:rsidR="00F27D70" w:rsidRPr="00F27D70">
              <w:rPr>
                <w:webHidden/>
                <w:color w:val="2F5496" w:themeColor="accent1" w:themeShade="BF"/>
              </w:rPr>
              <w:tab/>
            </w:r>
            <w:r w:rsidR="00F27D70" w:rsidRPr="00F27D70">
              <w:rPr>
                <w:webHidden/>
                <w:color w:val="2F5496" w:themeColor="accent1" w:themeShade="BF"/>
              </w:rPr>
              <w:fldChar w:fldCharType="begin"/>
            </w:r>
            <w:r w:rsidR="00F27D70" w:rsidRPr="00F27D70">
              <w:rPr>
                <w:webHidden/>
                <w:color w:val="2F5496" w:themeColor="accent1" w:themeShade="BF"/>
              </w:rPr>
              <w:instrText xml:space="preserve"> PAGEREF _Toc71711822 \h </w:instrText>
            </w:r>
            <w:r w:rsidR="00F27D70" w:rsidRPr="00F27D70">
              <w:rPr>
                <w:webHidden/>
                <w:color w:val="2F5496" w:themeColor="accent1" w:themeShade="BF"/>
              </w:rPr>
            </w:r>
            <w:r w:rsidR="00F27D70" w:rsidRPr="00F27D70">
              <w:rPr>
                <w:webHidden/>
                <w:color w:val="2F5496" w:themeColor="accent1" w:themeShade="BF"/>
              </w:rPr>
              <w:fldChar w:fldCharType="separate"/>
            </w:r>
            <w:r w:rsidR="00F27D70" w:rsidRPr="00F27D70">
              <w:rPr>
                <w:webHidden/>
                <w:color w:val="2F5496" w:themeColor="accent1" w:themeShade="BF"/>
              </w:rPr>
              <w:t>15</w:t>
            </w:r>
            <w:r w:rsidR="00F27D70" w:rsidRPr="00F27D70">
              <w:rPr>
                <w:webHidden/>
                <w:color w:val="2F5496" w:themeColor="accent1" w:themeShade="BF"/>
              </w:rPr>
              <w:fldChar w:fldCharType="end"/>
            </w:r>
          </w:hyperlink>
        </w:p>
        <w:p w14:paraId="6ECCCE87" w14:textId="607C4281" w:rsidR="00F27D70" w:rsidRPr="00F27D70" w:rsidRDefault="00E40F63">
          <w:pPr>
            <w:pStyle w:val="Sommario1"/>
            <w:rPr>
              <w:rFonts w:asciiTheme="minorHAnsi" w:eastAsiaTheme="minorEastAsia" w:hAnsiTheme="minorHAnsi" w:cstheme="minorBidi"/>
              <w:b w:val="0"/>
              <w:bCs w:val="0"/>
              <w:color w:val="2F5496" w:themeColor="accent1" w:themeShade="BF"/>
              <w:sz w:val="22"/>
              <w:szCs w:val="22"/>
            </w:rPr>
          </w:pPr>
          <w:hyperlink w:anchor="_Toc71711823" w:history="1">
            <w:r w:rsidR="00F27D70" w:rsidRPr="00F27D70">
              <w:rPr>
                <w:rStyle w:val="Collegamentoipertestuale"/>
                <w:color w:val="2F5496" w:themeColor="accent1" w:themeShade="BF"/>
              </w:rPr>
              <w:t>5.</w:t>
            </w:r>
            <w:r w:rsidR="00F27D70" w:rsidRPr="00F27D70">
              <w:rPr>
                <w:rFonts w:asciiTheme="minorHAnsi" w:eastAsiaTheme="minorEastAsia" w:hAnsiTheme="minorHAnsi" w:cstheme="minorBidi"/>
                <w:b w:val="0"/>
                <w:bCs w:val="0"/>
                <w:color w:val="2F5496" w:themeColor="accent1" w:themeShade="BF"/>
                <w:sz w:val="22"/>
                <w:szCs w:val="22"/>
              </w:rPr>
              <w:tab/>
            </w:r>
            <w:r w:rsidR="00F27D70" w:rsidRPr="00F27D70">
              <w:rPr>
                <w:rStyle w:val="Collegamentoipertestuale"/>
                <w:color w:val="2F5496" w:themeColor="accent1" w:themeShade="BF"/>
              </w:rPr>
              <w:t>Possibili sviluppi futuri</w:t>
            </w:r>
            <w:r w:rsidR="00F27D70" w:rsidRPr="00F27D70">
              <w:rPr>
                <w:webHidden/>
                <w:color w:val="2F5496" w:themeColor="accent1" w:themeShade="BF"/>
              </w:rPr>
              <w:tab/>
            </w:r>
            <w:r w:rsidR="00F27D70" w:rsidRPr="00F27D70">
              <w:rPr>
                <w:webHidden/>
                <w:color w:val="2F5496" w:themeColor="accent1" w:themeShade="BF"/>
              </w:rPr>
              <w:fldChar w:fldCharType="begin"/>
            </w:r>
            <w:r w:rsidR="00F27D70" w:rsidRPr="00F27D70">
              <w:rPr>
                <w:webHidden/>
                <w:color w:val="2F5496" w:themeColor="accent1" w:themeShade="BF"/>
              </w:rPr>
              <w:instrText xml:space="preserve"> PAGEREF _Toc71711823 \h </w:instrText>
            </w:r>
            <w:r w:rsidR="00F27D70" w:rsidRPr="00F27D70">
              <w:rPr>
                <w:webHidden/>
                <w:color w:val="2F5496" w:themeColor="accent1" w:themeShade="BF"/>
              </w:rPr>
            </w:r>
            <w:r w:rsidR="00F27D70" w:rsidRPr="00F27D70">
              <w:rPr>
                <w:webHidden/>
                <w:color w:val="2F5496" w:themeColor="accent1" w:themeShade="BF"/>
              </w:rPr>
              <w:fldChar w:fldCharType="separate"/>
            </w:r>
            <w:r w:rsidR="00F27D70" w:rsidRPr="00F27D70">
              <w:rPr>
                <w:webHidden/>
                <w:color w:val="2F5496" w:themeColor="accent1" w:themeShade="BF"/>
              </w:rPr>
              <w:t>18</w:t>
            </w:r>
            <w:r w:rsidR="00F27D70" w:rsidRPr="00F27D70">
              <w:rPr>
                <w:webHidden/>
                <w:color w:val="2F5496" w:themeColor="accent1" w:themeShade="BF"/>
              </w:rPr>
              <w:fldChar w:fldCharType="end"/>
            </w:r>
          </w:hyperlink>
        </w:p>
        <w:p w14:paraId="48DF87FE" w14:textId="421C0914" w:rsidR="00AD0A74" w:rsidRPr="003E7467" w:rsidRDefault="00AD0A74">
          <w:pPr>
            <w:rPr>
              <w:color w:val="2F5496" w:themeColor="accent1" w:themeShade="BF"/>
            </w:rPr>
          </w:pPr>
          <w:r w:rsidRPr="00F27D70">
            <w:rPr>
              <w:b/>
              <w:bCs/>
              <w:color w:val="2F5496" w:themeColor="accent1" w:themeShade="BF"/>
            </w:rPr>
            <w:fldChar w:fldCharType="end"/>
          </w:r>
        </w:p>
      </w:sdtContent>
    </w:sdt>
    <w:p w14:paraId="77DF7E62" w14:textId="77777777" w:rsidR="00AD0A74" w:rsidRPr="003E7467" w:rsidRDefault="00AD0A74">
      <w:pPr>
        <w:jc w:val="center"/>
        <w:rPr>
          <w:rFonts w:ascii="Adobe Caslon Pro" w:eastAsia="Adobe Caslon Pro" w:hAnsi="Adobe Caslon Pro" w:cs="Adobe Caslon Pro"/>
          <w:b/>
          <w:color w:val="2F5496" w:themeColor="accent1" w:themeShade="BF"/>
          <w:sz w:val="48"/>
          <w:szCs w:val="48"/>
        </w:rPr>
      </w:pP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1B9BD2EB" w14:textId="77777777" w:rsidR="00364858" w:rsidRDefault="00364858">
      <w:pPr>
        <w:rPr>
          <w:rFonts w:ascii="Adobe Caslon Pro" w:eastAsia="Adobe Caslon Pro" w:hAnsi="Adobe Caslon Pro" w:cs="Adobe Caslon Pro"/>
          <w:b/>
          <w:color w:val="2F5496"/>
          <w:sz w:val="32"/>
          <w:szCs w:val="32"/>
        </w:rPr>
      </w:pPr>
    </w:p>
    <w:p w14:paraId="52C5F396" w14:textId="49BD8818" w:rsidR="00364858" w:rsidRPr="00AD0A74" w:rsidRDefault="007263DD" w:rsidP="00AD0A74">
      <w:pPr>
        <w:pStyle w:val="Titolo1"/>
        <w:numPr>
          <w:ilvl w:val="0"/>
          <w:numId w:val="14"/>
        </w:numPr>
        <w:rPr>
          <w:rFonts w:ascii="Adobe Caslon Pro" w:eastAsia="Adobe Caslon Pro" w:hAnsi="Adobe Caslon Pro" w:cs="Adobe Caslon Pro"/>
          <w:color w:val="000000"/>
          <w:sz w:val="40"/>
          <w:szCs w:val="40"/>
        </w:rPr>
      </w:pPr>
      <w:bookmarkStart w:id="0" w:name="_Toc71711808"/>
      <w:r w:rsidRPr="00AD0A74">
        <w:rPr>
          <w:rFonts w:ascii="Adobe Caslon Pro" w:eastAsia="Adobe Caslon Pro" w:hAnsi="Adobe Caslon Pro" w:cs="Adobe Caslon Pro"/>
          <w:color w:val="000000"/>
          <w:sz w:val="40"/>
          <w:szCs w:val="40"/>
        </w:rPr>
        <w:lastRenderedPageBreak/>
        <w:t>Introduzione</w:t>
      </w:r>
      <w:bookmarkEnd w:id="0"/>
    </w:p>
    <w:p w14:paraId="0F1E93EB" w14:textId="77777777" w:rsidR="00364858" w:rsidRDefault="00364858">
      <w:pPr>
        <w:rPr>
          <w:rFonts w:ascii="Adobe Caslon Pro" w:eastAsia="Adobe Caslon Pro" w:hAnsi="Adobe Caslon Pro" w:cs="Adobe Caslon Pro"/>
          <w:b/>
          <w:color w:val="000000"/>
          <w:sz w:val="40"/>
          <w:szCs w:val="40"/>
        </w:rPr>
      </w:pPr>
    </w:p>
    <w:p w14:paraId="231D4A5B"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VolText è un progetto sviluppato nell’ambito del corso di Linguaggi Formali e Compilatori, tenuto dal professor Giuseppe Psaila nell’Anno Accademico 2020/2021.</w:t>
      </w:r>
    </w:p>
    <w:p w14:paraId="35BA5070"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L’obiettivo è la progettazione e implementazione di una libreria in Java per la generazione di un documento PDF e di una interfaccia grafica che permetta l’utilizzo semplificato di essa. La parte più inerente al corso è stata la realizzazione di una grammatica che descrive la struttura di un documento PDF usando i costrutti tipici della sintassi HTML, quali div, immagini, testi e liste, ma sfruttando una sintassi simile a quella di JSON. </w:t>
      </w:r>
    </w:p>
    <w:p w14:paraId="47ACA83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libreria è incentrata in particolare sullo sviluppo di documenti che abbiano una grafica semplice come volantini, piccoli annunci, avvisi, biglietti da visita, etc.</w:t>
      </w:r>
    </w:p>
    <w:p w14:paraId="45BD089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tool non vuole e non funge da sostituto di LaTeX ma prende gli elementi essenziali, creando una versione diversa sia in termini di linguaggio sia in termini di componenti, eliminando formule, grafici, tabelle, etc. non utili allo sviluppo di documenti grafici.</w:t>
      </w:r>
    </w:p>
    <w:p w14:paraId="7FFE4EF4" w14:textId="77777777" w:rsidR="00364858" w:rsidRDefault="00364858">
      <w:pPr>
        <w:spacing w:line="360" w:lineRule="auto"/>
        <w:rPr>
          <w:rFonts w:ascii="Times New Roman" w:eastAsia="Times New Roman" w:hAnsi="Times New Roman" w:cs="Times New Roman"/>
          <w:color w:val="2F5496"/>
          <w:sz w:val="24"/>
          <w:szCs w:val="24"/>
        </w:rPr>
      </w:pPr>
    </w:p>
    <w:p w14:paraId="5A27F441" w14:textId="77777777" w:rsidR="00364858" w:rsidRDefault="00364858">
      <w:pPr>
        <w:spacing w:line="360" w:lineRule="auto"/>
        <w:rPr>
          <w:rFonts w:ascii="Times New Roman" w:eastAsia="Times New Roman" w:hAnsi="Times New Roman" w:cs="Times New Roman"/>
          <w:color w:val="2F5496"/>
          <w:sz w:val="24"/>
          <w:szCs w:val="24"/>
        </w:rPr>
      </w:pPr>
    </w:p>
    <w:p w14:paraId="49D24724" w14:textId="77777777" w:rsidR="00364858" w:rsidRDefault="00364858">
      <w:pPr>
        <w:spacing w:line="360" w:lineRule="auto"/>
        <w:rPr>
          <w:rFonts w:ascii="Times New Roman" w:eastAsia="Times New Roman" w:hAnsi="Times New Roman" w:cs="Times New Roman"/>
          <w:color w:val="2F5496"/>
          <w:sz w:val="24"/>
          <w:szCs w:val="24"/>
        </w:rPr>
      </w:pPr>
    </w:p>
    <w:p w14:paraId="23000EA4" w14:textId="77777777" w:rsidR="00364858" w:rsidRDefault="00364858">
      <w:pPr>
        <w:spacing w:line="360" w:lineRule="auto"/>
        <w:rPr>
          <w:rFonts w:ascii="Times New Roman" w:eastAsia="Times New Roman" w:hAnsi="Times New Roman" w:cs="Times New Roman"/>
          <w:color w:val="2F5496"/>
          <w:sz w:val="24"/>
          <w:szCs w:val="24"/>
        </w:rPr>
      </w:pPr>
    </w:p>
    <w:p w14:paraId="543E65E5" w14:textId="77777777" w:rsidR="00364858" w:rsidRDefault="00364858">
      <w:pPr>
        <w:spacing w:line="360" w:lineRule="auto"/>
        <w:rPr>
          <w:rFonts w:ascii="Times New Roman" w:eastAsia="Times New Roman" w:hAnsi="Times New Roman" w:cs="Times New Roman"/>
          <w:color w:val="2F5496"/>
          <w:sz w:val="24"/>
          <w:szCs w:val="24"/>
        </w:rPr>
      </w:pPr>
    </w:p>
    <w:p w14:paraId="78D7E47F" w14:textId="77777777" w:rsidR="00364858" w:rsidRDefault="00364858">
      <w:pPr>
        <w:spacing w:line="360" w:lineRule="auto"/>
        <w:rPr>
          <w:rFonts w:ascii="Times New Roman" w:eastAsia="Times New Roman" w:hAnsi="Times New Roman" w:cs="Times New Roman"/>
          <w:color w:val="2F5496"/>
          <w:sz w:val="24"/>
          <w:szCs w:val="24"/>
        </w:rPr>
      </w:pPr>
    </w:p>
    <w:p w14:paraId="0D65C1F8" w14:textId="77777777" w:rsidR="00364858" w:rsidRDefault="00364858">
      <w:pPr>
        <w:spacing w:line="360" w:lineRule="auto"/>
        <w:rPr>
          <w:rFonts w:ascii="Times New Roman" w:eastAsia="Times New Roman" w:hAnsi="Times New Roman" w:cs="Times New Roman"/>
          <w:color w:val="2F5496"/>
          <w:sz w:val="24"/>
          <w:szCs w:val="24"/>
        </w:rPr>
      </w:pPr>
    </w:p>
    <w:p w14:paraId="13CEF4E1" w14:textId="30D2EA0B" w:rsidR="00364858" w:rsidRDefault="00364858">
      <w:pPr>
        <w:spacing w:line="360" w:lineRule="auto"/>
        <w:rPr>
          <w:rFonts w:ascii="Times New Roman" w:eastAsia="Times New Roman" w:hAnsi="Times New Roman" w:cs="Times New Roman"/>
          <w:color w:val="2F5496"/>
          <w:sz w:val="24"/>
          <w:szCs w:val="24"/>
        </w:rPr>
      </w:pPr>
    </w:p>
    <w:p w14:paraId="266981E9" w14:textId="38A9A049" w:rsidR="00087F80" w:rsidRDefault="00087F80">
      <w:pPr>
        <w:spacing w:line="360" w:lineRule="auto"/>
        <w:rPr>
          <w:rFonts w:ascii="Times New Roman" w:eastAsia="Times New Roman" w:hAnsi="Times New Roman" w:cs="Times New Roman"/>
          <w:color w:val="2F5496"/>
          <w:sz w:val="24"/>
          <w:szCs w:val="24"/>
        </w:rPr>
      </w:pPr>
    </w:p>
    <w:p w14:paraId="5E76E5C9" w14:textId="77777777" w:rsidR="00087F80" w:rsidRDefault="00087F80">
      <w:pPr>
        <w:spacing w:line="360" w:lineRule="auto"/>
        <w:rPr>
          <w:rFonts w:ascii="Times New Roman" w:eastAsia="Times New Roman" w:hAnsi="Times New Roman" w:cs="Times New Roman"/>
          <w:color w:val="2F5496"/>
          <w:sz w:val="24"/>
          <w:szCs w:val="24"/>
        </w:rPr>
      </w:pPr>
    </w:p>
    <w:p w14:paraId="05950E8B" w14:textId="77777777" w:rsidR="00364858" w:rsidRDefault="00364858">
      <w:pPr>
        <w:spacing w:line="360" w:lineRule="auto"/>
        <w:rPr>
          <w:rFonts w:ascii="Times New Roman" w:eastAsia="Times New Roman" w:hAnsi="Times New Roman" w:cs="Times New Roman"/>
          <w:color w:val="2F5496"/>
          <w:sz w:val="24"/>
          <w:szCs w:val="24"/>
        </w:rPr>
      </w:pPr>
    </w:p>
    <w:p w14:paraId="425BA3D1" w14:textId="77777777" w:rsidR="00364858" w:rsidRDefault="00364858">
      <w:pPr>
        <w:spacing w:line="360" w:lineRule="auto"/>
        <w:rPr>
          <w:rFonts w:ascii="Times New Roman" w:eastAsia="Times New Roman" w:hAnsi="Times New Roman" w:cs="Times New Roman"/>
          <w:color w:val="2F5496"/>
          <w:sz w:val="24"/>
          <w:szCs w:val="24"/>
        </w:rPr>
      </w:pPr>
    </w:p>
    <w:p w14:paraId="50A8610A" w14:textId="77777777" w:rsidR="00364858" w:rsidRDefault="00364858">
      <w:pPr>
        <w:spacing w:line="360" w:lineRule="auto"/>
        <w:rPr>
          <w:rFonts w:ascii="Times New Roman" w:eastAsia="Times New Roman" w:hAnsi="Times New Roman" w:cs="Times New Roman"/>
          <w:color w:val="2F5496"/>
          <w:sz w:val="24"/>
          <w:szCs w:val="24"/>
        </w:rPr>
      </w:pPr>
    </w:p>
    <w:p w14:paraId="669FADD9" w14:textId="77777777" w:rsidR="00364858" w:rsidRDefault="00364858">
      <w:pPr>
        <w:spacing w:line="360" w:lineRule="auto"/>
        <w:rPr>
          <w:rFonts w:ascii="Times New Roman" w:eastAsia="Times New Roman" w:hAnsi="Times New Roman" w:cs="Times New Roman"/>
          <w:color w:val="2F5496"/>
          <w:sz w:val="24"/>
          <w:szCs w:val="24"/>
        </w:rPr>
      </w:pPr>
    </w:p>
    <w:p w14:paraId="16DD4948" w14:textId="77777777" w:rsidR="00364858" w:rsidRDefault="00364858">
      <w:pPr>
        <w:spacing w:line="360" w:lineRule="auto"/>
        <w:rPr>
          <w:rFonts w:ascii="Times New Roman" w:eastAsia="Times New Roman" w:hAnsi="Times New Roman" w:cs="Times New Roman"/>
          <w:color w:val="2F5496"/>
          <w:sz w:val="24"/>
          <w:szCs w:val="24"/>
        </w:rPr>
      </w:pPr>
    </w:p>
    <w:p w14:paraId="425114C4" w14:textId="77777777" w:rsidR="00364858" w:rsidRDefault="00364858">
      <w:pPr>
        <w:spacing w:line="360" w:lineRule="auto"/>
        <w:rPr>
          <w:rFonts w:ascii="Times New Roman" w:eastAsia="Times New Roman" w:hAnsi="Times New Roman" w:cs="Times New Roman"/>
          <w:color w:val="2F5496"/>
          <w:sz w:val="24"/>
          <w:szCs w:val="24"/>
        </w:rPr>
      </w:pPr>
    </w:p>
    <w:p w14:paraId="3B96733A" w14:textId="77777777" w:rsidR="00364858" w:rsidRDefault="00364858">
      <w:pPr>
        <w:spacing w:line="360" w:lineRule="auto"/>
        <w:rPr>
          <w:rFonts w:ascii="Times New Roman" w:eastAsia="Times New Roman" w:hAnsi="Times New Roman" w:cs="Times New Roman"/>
          <w:color w:val="2F5496"/>
          <w:sz w:val="24"/>
          <w:szCs w:val="24"/>
        </w:rPr>
      </w:pPr>
    </w:p>
    <w:p w14:paraId="15CF519D" w14:textId="77777777" w:rsidR="00364858" w:rsidRDefault="00364858">
      <w:pPr>
        <w:spacing w:line="360" w:lineRule="auto"/>
        <w:rPr>
          <w:rFonts w:ascii="Times New Roman" w:eastAsia="Times New Roman" w:hAnsi="Times New Roman" w:cs="Times New Roman"/>
          <w:color w:val="2F5496"/>
          <w:sz w:val="24"/>
          <w:szCs w:val="24"/>
        </w:rPr>
      </w:pPr>
    </w:p>
    <w:p w14:paraId="75D23A40" w14:textId="44DAB815" w:rsidR="00364858" w:rsidRPr="00AD0A74" w:rsidRDefault="007263DD" w:rsidP="00AD0A74">
      <w:pPr>
        <w:pStyle w:val="Paragrafoelenco"/>
        <w:numPr>
          <w:ilvl w:val="0"/>
          <w:numId w:val="14"/>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 w:name="_Toc71711809"/>
      <w:r w:rsidRPr="00AD0A74">
        <w:rPr>
          <w:rFonts w:ascii="Adobe Caslon Pro" w:eastAsia="Adobe Caslon Pro" w:hAnsi="Adobe Caslon Pro" w:cs="Adobe Caslon Pro"/>
          <w:b/>
          <w:color w:val="000000"/>
          <w:sz w:val="40"/>
          <w:szCs w:val="40"/>
        </w:rPr>
        <w:lastRenderedPageBreak/>
        <w:t>Grammatica</w:t>
      </w:r>
      <w:bookmarkEnd w:id="1"/>
    </w:p>
    <w:p w14:paraId="1D119C58" w14:textId="3C35CD11" w:rsidR="00364858" w:rsidRDefault="00AD0A74" w:rsidP="00AD0A74">
      <w:pPr>
        <w:pStyle w:val="Titolo2"/>
        <w:ind w:firstLine="720"/>
        <w:rPr>
          <w:rFonts w:ascii="Adobe Caslon Pro" w:eastAsia="Adobe Caslon Pro" w:hAnsi="Adobe Caslon Pro" w:cs="Adobe Caslon Pro"/>
          <w:b w:val="0"/>
          <w:color w:val="000000"/>
          <w:sz w:val="32"/>
          <w:szCs w:val="32"/>
        </w:rPr>
      </w:pPr>
      <w:bookmarkStart w:id="2" w:name="_Toc71711810"/>
      <w:r>
        <w:rPr>
          <w:rFonts w:ascii="Adobe Caslon Pro" w:eastAsia="Adobe Caslon Pro" w:hAnsi="Adobe Caslon Pro" w:cs="Adobe Caslon Pro"/>
          <w:color w:val="000000"/>
          <w:sz w:val="32"/>
          <w:szCs w:val="32"/>
        </w:rPr>
        <w:t xml:space="preserve">2.1. </w:t>
      </w:r>
      <w:r w:rsidR="007263DD">
        <w:rPr>
          <w:rFonts w:ascii="Adobe Caslon Pro" w:eastAsia="Adobe Caslon Pro" w:hAnsi="Adobe Caslon Pro" w:cs="Adobe Caslon Pro"/>
          <w:color w:val="000000"/>
          <w:sz w:val="32"/>
          <w:szCs w:val="32"/>
        </w:rPr>
        <w:t>Descrizione generale</w:t>
      </w:r>
      <w:bookmarkEnd w:id="2"/>
    </w:p>
    <w:p w14:paraId="47A78F72" w14:textId="77777777" w:rsidR="00364858" w:rsidRPr="00AD0A74" w:rsidRDefault="00364858">
      <w:pPr>
        <w:rPr>
          <w:rFonts w:ascii="Adobe Caslon Pro" w:eastAsia="Adobe Caslon Pro" w:hAnsi="Adobe Caslon Pro" w:cs="Adobe Caslon Pro"/>
          <w:b/>
          <w:color w:val="000000"/>
        </w:rPr>
      </w:pPr>
    </w:p>
    <w:p w14:paraId="0236DA17" w14:textId="32C720AD"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grammatica è stata progettata e implementata pensando a chi lavora con linguaggi web e che è familiare ad HTML</w:t>
      </w:r>
      <w:r w:rsidR="0028185E">
        <w:rPr>
          <w:rFonts w:ascii="Times New Roman" w:eastAsia="Times New Roman" w:hAnsi="Times New Roman" w:cs="Times New Roman"/>
          <w:color w:val="000000"/>
          <w:sz w:val="24"/>
          <w:szCs w:val="24"/>
        </w:rPr>
        <w:t>/JSON</w:t>
      </w:r>
      <w:r>
        <w:rPr>
          <w:rFonts w:ascii="Times New Roman" w:eastAsia="Times New Roman" w:hAnsi="Times New Roman" w:cs="Times New Roman"/>
          <w:color w:val="000000"/>
          <w:sz w:val="24"/>
          <w:szCs w:val="24"/>
        </w:rPr>
        <w:t>.</w:t>
      </w:r>
    </w:p>
    <w:p w14:paraId="0D595763" w14:textId="76F029C4"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Sfruttando </w:t>
      </w:r>
      <w:r w:rsidR="0028185E">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a tipica sintassi del linguaggio JSON per la costruzione di tag personalizzati si è strutturata la grammatica come un documento PDF composto da vari elementi che possono essere disegnati all’interno in posizioni e dimensioni a piacimento.</w:t>
      </w:r>
    </w:p>
    <w:p w14:paraId="377A18D4" w14:textId="194C919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riporta la grammatica e, per ogni regola, se ne descrive la funzione.</w:t>
      </w:r>
    </w:p>
    <w:p w14:paraId="19B0D29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b/>
          <w:bCs/>
          <w:color w:val="7F0055"/>
          <w:sz w:val="20"/>
          <w:szCs w:val="20"/>
          <w:lang w:val="en-GB"/>
        </w:rPr>
        <w:t>grammar</w:t>
      </w:r>
      <w:r w:rsidRPr="009521AE">
        <w:rPr>
          <w:rFonts w:ascii="Consolas" w:hAnsi="Consolas" w:cs="Consolas"/>
          <w:color w:val="000000"/>
          <w:sz w:val="20"/>
          <w:szCs w:val="20"/>
          <w:lang w:val="en-GB"/>
        </w:rPr>
        <w:t xml:space="preserve"> VolText;</w:t>
      </w:r>
    </w:p>
    <w:p w14:paraId="2F8C432D" w14:textId="77777777" w:rsidR="00D129B3" w:rsidRPr="009521AE" w:rsidRDefault="00D129B3" w:rsidP="00D129B3">
      <w:pPr>
        <w:autoSpaceDE w:val="0"/>
        <w:autoSpaceDN w:val="0"/>
        <w:adjustRightInd w:val="0"/>
        <w:rPr>
          <w:rFonts w:ascii="Consolas" w:hAnsi="Consolas" w:cs="Consolas"/>
          <w:sz w:val="20"/>
          <w:szCs w:val="20"/>
          <w:lang w:val="en-GB"/>
        </w:rPr>
      </w:pPr>
    </w:p>
    <w:p w14:paraId="32F9D8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7F0055"/>
          <w:sz w:val="20"/>
          <w:szCs w:val="20"/>
          <w:lang w:val="en-GB"/>
        </w:rPr>
        <w:t>@header</w:t>
      </w:r>
      <w:r w:rsidRPr="009521AE">
        <w:rPr>
          <w:rFonts w:ascii="Consolas" w:hAnsi="Consolas" w:cs="Consolas"/>
          <w:color w:val="000000"/>
          <w:sz w:val="20"/>
          <w:szCs w:val="20"/>
          <w:lang w:val="en-GB"/>
        </w:rPr>
        <w:t xml:space="preserve"> {</w:t>
      </w:r>
    </w:p>
    <w:p w14:paraId="35E19E1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Pr="009521AE">
        <w:rPr>
          <w:rFonts w:ascii="Consolas" w:hAnsi="Consolas" w:cs="Consolas"/>
          <w:b/>
          <w:bCs/>
          <w:color w:val="7F0055"/>
          <w:sz w:val="20"/>
          <w:szCs w:val="20"/>
          <w:lang w:val="en-GB"/>
        </w:rPr>
        <w:t>package</w:t>
      </w:r>
      <w:r w:rsidRPr="009521AE">
        <w:rPr>
          <w:rFonts w:ascii="Consolas" w:hAnsi="Consolas" w:cs="Consolas"/>
          <w:color w:val="000000"/>
          <w:sz w:val="20"/>
          <w:szCs w:val="20"/>
          <w:lang w:val="en-GB"/>
        </w:rPr>
        <w:t xml:space="preserve"> antlr;</w:t>
      </w:r>
    </w:p>
    <w:p w14:paraId="2B79F95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w:t>
      </w:r>
    </w:p>
    <w:p w14:paraId="015F98E3" w14:textId="77777777" w:rsidR="00D129B3" w:rsidRPr="009521AE" w:rsidRDefault="00D129B3" w:rsidP="00D129B3">
      <w:pPr>
        <w:autoSpaceDE w:val="0"/>
        <w:autoSpaceDN w:val="0"/>
        <w:adjustRightInd w:val="0"/>
        <w:rPr>
          <w:rFonts w:ascii="Consolas" w:hAnsi="Consolas" w:cs="Consolas"/>
          <w:sz w:val="20"/>
          <w:szCs w:val="20"/>
          <w:lang w:val="en-GB"/>
        </w:rPr>
      </w:pPr>
    </w:p>
    <w:p w14:paraId="2C767FAC" w14:textId="324B174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pdf</w:t>
      </w:r>
      <w:r w:rsidRPr="009521AE">
        <w:rPr>
          <w:rFonts w:ascii="Consolas" w:hAnsi="Consolas" w:cs="Consolas"/>
          <w:color w:val="000000"/>
          <w:sz w:val="20"/>
          <w:szCs w:val="20"/>
          <w:lang w:val="en-GB"/>
        </w:rPr>
        <w:t xml:space="preserve"> :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pdfattr</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590CAF64" w14:textId="7C6B06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pdfattr</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'title:'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6B17B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'author:'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0238E4A" w14:textId="05C83897" w:rsidR="00D129B3" w:rsidRDefault="00D129B3" w:rsidP="00D129B3">
      <w:pPr>
        <w:autoSpaceDE w:val="0"/>
        <w:autoSpaceDN w:val="0"/>
        <w:adjustRightInd w:val="0"/>
        <w:rPr>
          <w:rFonts w:ascii="Consolas" w:hAnsi="Consolas" w:cs="Consolas"/>
          <w:sz w:val="20"/>
          <w:szCs w:val="20"/>
        </w:rPr>
      </w:pPr>
      <w:r w:rsidRPr="009521AE">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'path:'</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48CBF779" w14:textId="6D2FA4C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stylesheet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
    <w:p w14:paraId="1739AA3F" w14:textId="57D0B7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attrStyle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p>
    <w:p w14:paraId="1A44F726" w14:textId="672D00F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attrStyle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2CA327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01FFBC6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'fit-x'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EB90D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pos</w:t>
      </w:r>
      <w:r w:rsidRPr="009521AE">
        <w:rPr>
          <w:rFonts w:ascii="Consolas" w:hAnsi="Consolas" w:cs="Consolas"/>
          <w:color w:val="2A00FF"/>
          <w:sz w:val="20"/>
          <w:szCs w:val="20"/>
          <w:lang w:val="en-GB"/>
        </w:rPr>
        <w: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pos</w:t>
      </w:r>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203E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202272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7A4B2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'p_height'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'p_width'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56113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4E05DE0"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2A2991A"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r w:rsidRPr="009521AE">
        <w:rPr>
          <w:rFonts w:ascii="Consolas" w:hAnsi="Consolas" w:cs="Consolas"/>
          <w:color w:val="2A00FF"/>
          <w:sz w:val="20"/>
          <w:szCs w:val="20"/>
          <w:u w:val="single"/>
          <w:lang w:val="en-GB"/>
        </w:rPr>
        <w:t>ttf</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r w:rsidRPr="009521AE">
        <w:rPr>
          <w:rFonts w:ascii="Consolas" w:hAnsi="Consolas" w:cs="Consolas"/>
          <w:color w:val="2A00FF"/>
          <w:sz w:val="20"/>
          <w:szCs w:val="20"/>
          <w:u w:val="single"/>
          <w:lang w:val="en-GB"/>
        </w:rPr>
        <w:t>otf</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p>
    <w:p w14:paraId="1E7E38DD" w14:textId="22FCB1FF"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ENDNLINE</w:t>
      </w:r>
    </w:p>
    <w:p w14:paraId="6B582BA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308ECC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13FA55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'colorT-bullet:'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B6195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'color-bullet:'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F74E2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'colorT:'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7E6B2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'color:'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7E0FB4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D158DD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5EF04F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31156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oob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98B5429" w14:textId="5BF3C7F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54EDD45D" w14:textId="530422C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pageattr</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pae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5ED85A94" w14:textId="7D20D5B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elemd</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p>
    <w:p w14:paraId="214BC223"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div</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color</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idval</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imganumber</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elemd</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positionv</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fitAttr</w:t>
      </w:r>
      <w:r w:rsidRPr="009521AE">
        <w:rPr>
          <w:rFonts w:ascii="Consolas" w:hAnsi="Consolas" w:cs="Consolas"/>
          <w:color w:val="000000"/>
          <w:sz w:val="20"/>
          <w:szCs w:val="20"/>
          <w:lang w:val="en-GB"/>
        </w:rPr>
        <w:t xml:space="preserve"> | </w:t>
      </w:r>
    </w:p>
    <w:p w14:paraId="051AFFBF" w14:textId="7087A4B6"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figure</w:t>
      </w:r>
      <w:r w:rsidR="00D129B3" w:rsidRPr="009521AE">
        <w:rPr>
          <w:rFonts w:ascii="Consolas" w:hAnsi="Consolas" w:cs="Consolas"/>
          <w:color w:val="000000"/>
          <w:sz w:val="20"/>
          <w:szCs w:val="20"/>
          <w:lang w:val="en-GB"/>
        </w:rPr>
        <w:t xml:space="preserve"> | </w:t>
      </w:r>
      <w:r w:rsidR="00D129B3" w:rsidRPr="009521AE">
        <w:rPr>
          <w:rFonts w:ascii="Consolas" w:hAnsi="Consolas" w:cs="Consolas"/>
          <w:color w:val="004080"/>
          <w:sz w:val="20"/>
          <w:szCs w:val="20"/>
          <w:lang w:val="en-GB"/>
        </w:rPr>
        <w:t>tvalue</w:t>
      </w:r>
      <w:r w:rsidR="00D129B3"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C</w:t>
      </w:r>
      <w:r w:rsidR="00D129B3" w:rsidRPr="009521AE">
        <w:rPr>
          <w:rFonts w:ascii="Consolas" w:hAnsi="Consolas" w:cs="Consolas"/>
          <w:color w:val="000000"/>
          <w:sz w:val="20"/>
          <w:szCs w:val="20"/>
          <w:lang w:val="en-GB"/>
        </w:rPr>
        <w:t>;</w:t>
      </w:r>
    </w:p>
    <w:p w14:paraId="4F0277BD" w14:textId="0C1314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tvalue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39A6A854" w14:textId="6607DE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figure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
    <w:p w14:paraId="499469F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lastRenderedPageBreak/>
        <w:t>elemd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p>
    <w:p w14:paraId="5DB2258F"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p>
    <w:p w14:paraId="41DF8672" w14:textId="4485046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img</w:t>
      </w:r>
      <w:r w:rsidRPr="009521AE">
        <w:rPr>
          <w:rFonts w:ascii="Consolas" w:hAnsi="Consolas" w:cs="Consolas"/>
          <w:color w:val="000000"/>
          <w:sz w:val="20"/>
          <w:szCs w:val="20"/>
          <w:lang w:val="en-GB"/>
        </w:rPr>
        <w:t>;</w:t>
      </w:r>
    </w:p>
    <w:p w14:paraId="205A0737" w14:textId="45CBD9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img</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img</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imgattr</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imgElem</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imgattr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90070A3" w14:textId="26C26CE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imgattr</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004080"/>
          <w:sz w:val="20"/>
          <w:szCs w:val="20"/>
          <w:lang w:val="en-GB"/>
        </w:rPr>
        <w:t>idval</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imganumber</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positionv</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fitAttr</w:t>
      </w:r>
      <w:r w:rsidRPr="009521AE">
        <w:rPr>
          <w:rFonts w:ascii="Consolas" w:hAnsi="Consolas" w:cs="Consolas"/>
          <w:color w:val="000000"/>
          <w:sz w:val="20"/>
          <w:szCs w:val="20"/>
          <w:lang w:val="en-GB"/>
        </w:rPr>
        <w:t>);</w:t>
      </w:r>
    </w:p>
    <w:p w14:paraId="1162C5D5" w14:textId="1FB2D60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imgElem</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'URL:'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2A724C97" w14:textId="695CC64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listattr</w:t>
      </w:r>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listElem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18B242C" w14:textId="3A3B449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listElem</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'item:'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3A88FE5E" w14:textId="576EB984"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txtattr</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txtElem</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txtattr</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txtElem</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txtattr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64E017D5" w14:textId="77777777" w:rsidR="00087F80" w:rsidRPr="00F767F6" w:rsidRDefault="00D129B3" w:rsidP="00D129B3">
      <w:pPr>
        <w:autoSpaceDE w:val="0"/>
        <w:autoSpaceDN w:val="0"/>
        <w:adjustRightInd w:val="0"/>
        <w:rPr>
          <w:rFonts w:ascii="Consolas" w:hAnsi="Consolas" w:cs="Consolas"/>
          <w:color w:val="000000"/>
          <w:sz w:val="20"/>
          <w:szCs w:val="20"/>
          <w:lang w:val="en-GB"/>
        </w:rPr>
      </w:pPr>
      <w:r w:rsidRPr="00F767F6">
        <w:rPr>
          <w:rFonts w:ascii="Consolas" w:hAnsi="Consolas" w:cs="Consolas"/>
          <w:color w:val="004080"/>
          <w:sz w:val="20"/>
          <w:szCs w:val="20"/>
          <w:lang w:val="en-GB"/>
        </w:rPr>
        <w:t>txtattr</w:t>
      </w:r>
      <w:r w:rsidRPr="00F767F6">
        <w:rPr>
          <w:rFonts w:ascii="Consolas" w:hAnsi="Consolas" w:cs="Consolas"/>
          <w:color w:val="000000"/>
          <w:sz w:val="20"/>
          <w:szCs w:val="20"/>
          <w:lang w:val="en-GB"/>
        </w:rPr>
        <w:t xml:space="preserve">: </w:t>
      </w:r>
      <w:r w:rsidR="00087F80"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t>(</w:t>
      </w:r>
      <w:r w:rsidRPr="00F767F6">
        <w:rPr>
          <w:rFonts w:ascii="Consolas" w:hAnsi="Consolas" w:cs="Consolas"/>
          <w:color w:val="004080"/>
          <w:sz w:val="20"/>
          <w:szCs w:val="20"/>
          <w:lang w:val="en-GB"/>
        </w:rPr>
        <w:t>color</w:t>
      </w:r>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idval</w:t>
      </w:r>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imganumber</w:t>
      </w:r>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positionv</w:t>
      </w:r>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alignment</w:t>
      </w:r>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txtval</w:t>
      </w:r>
      <w:r w:rsidRPr="00F767F6">
        <w:rPr>
          <w:rFonts w:ascii="Consolas" w:hAnsi="Consolas" w:cs="Consolas"/>
          <w:color w:val="000000"/>
          <w:sz w:val="20"/>
          <w:szCs w:val="20"/>
          <w:lang w:val="en-GB"/>
        </w:rPr>
        <w:t xml:space="preserve"> | </w:t>
      </w:r>
    </w:p>
    <w:p w14:paraId="0CCA90C3" w14:textId="09045267" w:rsidR="00D129B3" w:rsidRPr="009521AE" w:rsidRDefault="00087F80" w:rsidP="00D129B3">
      <w:pPr>
        <w:autoSpaceDE w:val="0"/>
        <w:autoSpaceDN w:val="0"/>
        <w:adjustRightInd w:val="0"/>
        <w:rPr>
          <w:rFonts w:ascii="Consolas" w:hAnsi="Consolas" w:cs="Consolas"/>
          <w:sz w:val="20"/>
          <w:szCs w:val="20"/>
          <w:lang w:val="en-GB"/>
        </w:rPr>
      </w:pPr>
      <w:r w:rsidRPr="00F767F6">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fitAttr</w:t>
      </w:r>
      <w:r w:rsidR="00D129B3" w:rsidRPr="009521AE">
        <w:rPr>
          <w:rFonts w:ascii="Consolas" w:hAnsi="Consolas" w:cs="Consolas"/>
          <w:color w:val="000000"/>
          <w:sz w:val="20"/>
          <w:szCs w:val="20"/>
          <w:lang w:val="en-GB"/>
        </w:rPr>
        <w:t>);</w:t>
      </w:r>
    </w:p>
    <w:p w14:paraId="384111E9" w14:textId="722CC78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txtElem</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75EFF6D2" w14:textId="77777777" w:rsidR="00D129B3" w:rsidRPr="009521AE" w:rsidRDefault="00D129B3" w:rsidP="00D129B3">
      <w:pPr>
        <w:autoSpaceDE w:val="0"/>
        <w:autoSpaceDN w:val="0"/>
        <w:adjustRightInd w:val="0"/>
        <w:rPr>
          <w:rFonts w:ascii="Consolas" w:hAnsi="Consolas" w:cs="Consolas"/>
          <w:sz w:val="20"/>
          <w:szCs w:val="20"/>
          <w:lang w:val="en-GB"/>
        </w:rPr>
      </w:pPr>
    </w:p>
    <w:p w14:paraId="11DCC5D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//ATTRIBUTES</w:t>
      </w:r>
    </w:p>
    <w:p w14:paraId="5D9F4E3B" w14:textId="77777777" w:rsidR="00D129B3" w:rsidRPr="009521AE" w:rsidRDefault="00D129B3" w:rsidP="00D129B3">
      <w:pPr>
        <w:autoSpaceDE w:val="0"/>
        <w:autoSpaceDN w:val="0"/>
        <w:adjustRightInd w:val="0"/>
        <w:rPr>
          <w:rFonts w:ascii="Consolas" w:hAnsi="Consolas" w:cs="Consolas"/>
          <w:sz w:val="20"/>
          <w:szCs w:val="20"/>
          <w:lang w:val="en-GB"/>
        </w:rPr>
      </w:pPr>
    </w:p>
    <w:p w14:paraId="438907F2" w14:textId="3E44D64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fitAttr</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'fit-x'</w:t>
      </w:r>
    </w:p>
    <w:p w14:paraId="327DA9DA" w14:textId="15E5ED6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19E9E1F2" w14:textId="069C7AB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imganumber</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pos</w:t>
      </w:r>
      <w:r w:rsidRPr="009521AE">
        <w:rPr>
          <w:rFonts w:ascii="Consolas" w:hAnsi="Consolas" w:cs="Consolas"/>
          <w:color w:val="2A00FF"/>
          <w:sz w:val="20"/>
          <w:szCs w:val="20"/>
          <w:lang w:val="en-GB"/>
        </w:rPr>
        <w:t>-x'</w:t>
      </w:r>
    </w:p>
    <w:p w14:paraId="3C8DBAE9" w14:textId="3C1C2F4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pos</w:t>
      </w:r>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244846C0" w14:textId="204E48C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3CEFFE2" w14:textId="764AC4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'height'</w:t>
      </w:r>
    </w:p>
    <w:p w14:paraId="1BFA199F" w14:textId="0C07B4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25714AC2" w14:textId="2D93444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idval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064DB751" w14:textId="37A3CE4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listattr</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E7E52C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F3B5B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idval</w:t>
      </w:r>
    </w:p>
    <w:p w14:paraId="23205D1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imganumber</w:t>
      </w:r>
    </w:p>
    <w:p w14:paraId="2B9FCF5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txtval</w:t>
      </w:r>
    </w:p>
    <w:p w14:paraId="2CE2E95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positionv</w:t>
      </w:r>
    </w:p>
    <w:p w14:paraId="181F99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color</w:t>
      </w:r>
    </w:p>
    <w:p w14:paraId="0F3EB89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colorBullet</w:t>
      </w:r>
    </w:p>
    <w:p w14:paraId="55D0B77D" w14:textId="222E660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fitAttr</w:t>
      </w:r>
      <w:r w:rsidRPr="009521AE">
        <w:rPr>
          <w:rFonts w:ascii="Consolas" w:hAnsi="Consolas" w:cs="Consolas"/>
          <w:color w:val="000000"/>
          <w:sz w:val="20"/>
          <w:szCs w:val="20"/>
          <w:lang w:val="en-GB"/>
        </w:rPr>
        <w:t>;</w:t>
      </w:r>
    </w:p>
    <w:p w14:paraId="431C2A5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txtval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w:t>
      </w:r>
    </w:p>
    <w:p w14:paraId="2A908BE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r w:rsidRPr="009521AE">
        <w:rPr>
          <w:rFonts w:ascii="Consolas" w:hAnsi="Consolas" w:cs="Consolas"/>
          <w:color w:val="2A00FF"/>
          <w:sz w:val="20"/>
          <w:szCs w:val="20"/>
          <w:u w:val="single"/>
          <w:lang w:val="en-GB"/>
        </w:rPr>
        <w:t>ttf</w:t>
      </w:r>
      <w:r w:rsidRPr="009521AE">
        <w:rPr>
          <w:rFonts w:ascii="Consolas" w:hAnsi="Consolas" w:cs="Consolas"/>
          <w:color w:val="2A00FF"/>
          <w:sz w:val="20"/>
          <w:szCs w:val="20"/>
          <w:lang w:val="en-GB"/>
        </w:rPr>
        <w:t>:'</w:t>
      </w:r>
    </w:p>
    <w:p w14:paraId="06548114"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r w:rsidRPr="009521AE">
        <w:rPr>
          <w:rFonts w:ascii="Consolas" w:hAnsi="Consolas" w:cs="Consolas"/>
          <w:color w:val="2A00FF"/>
          <w:sz w:val="20"/>
          <w:szCs w:val="20"/>
          <w:u w:val="single"/>
          <w:lang w:val="en-GB"/>
        </w:rPr>
        <w:t>otf</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2E8936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5F6C175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p>
    <w:p w14:paraId="50C8F3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p>
    <w:p w14:paraId="5BD6BDC9" w14:textId="25468CA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583BAE85" w14:textId="0BCBB9A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colorBullet</w:t>
      </w:r>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'colorT-bullet:'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EC5F620" w14:textId="1ABC5EF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'color-bullet:'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0B80372B" w14:textId="740AAAA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color</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'colorT:'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27B68BD" w14:textId="6BAD683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'color:'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386CD0AA" w14:textId="24A27D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positionv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78BDB4A4" w14:textId="75845C2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alignment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
    <w:p w14:paraId="20C800B3" w14:textId="71D0888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pageattr</w:t>
      </w:r>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3CF961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oob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DBDB9A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'p_width'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2876E6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'p_height'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0A3CE4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2E01C3" w14:textId="68138C92" w:rsidR="00D129B3"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idval</w:t>
      </w:r>
      <w:r w:rsidRPr="009521AE">
        <w:rPr>
          <w:rFonts w:ascii="Consolas" w:hAnsi="Consolas" w:cs="Consolas"/>
          <w:color w:val="000000"/>
          <w:sz w:val="20"/>
          <w:szCs w:val="20"/>
          <w:lang w:val="en-GB"/>
        </w:rPr>
        <w:t>;</w:t>
      </w:r>
    </w:p>
    <w:p w14:paraId="5104A6E9" w14:textId="65D7759F" w:rsidR="00087F80" w:rsidRDefault="00087F80" w:rsidP="00D129B3">
      <w:pPr>
        <w:autoSpaceDE w:val="0"/>
        <w:autoSpaceDN w:val="0"/>
        <w:adjustRightInd w:val="0"/>
        <w:rPr>
          <w:rFonts w:ascii="Consolas" w:hAnsi="Consolas" w:cs="Consolas"/>
          <w:color w:val="000000"/>
          <w:sz w:val="20"/>
          <w:szCs w:val="20"/>
          <w:lang w:val="en-GB"/>
        </w:rPr>
      </w:pPr>
    </w:p>
    <w:p w14:paraId="74917851" w14:textId="1CB046B4" w:rsidR="00DE0DC8" w:rsidRPr="009521AE" w:rsidRDefault="00DE0DC8" w:rsidP="00DE0DC8">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//TERMINALI</w:t>
      </w:r>
    </w:p>
    <w:p w14:paraId="5F612745" w14:textId="0BC19EDC" w:rsidR="00087F80" w:rsidRPr="009521AE" w:rsidRDefault="00087F80" w:rsidP="00087F80">
      <w:pPr>
        <w:autoSpaceDE w:val="0"/>
        <w:autoSpaceDN w:val="0"/>
        <w:adjustRightInd w:val="0"/>
        <w:rPr>
          <w:rFonts w:ascii="Consolas" w:hAnsi="Consolas" w:cs="Consolas"/>
          <w:sz w:val="20"/>
          <w:szCs w:val="20"/>
          <w:lang w:val="en-GB"/>
        </w:rPr>
      </w:pPr>
    </w:p>
    <w:p w14:paraId="3290C0AD" w14:textId="77777777" w:rsidR="00087F80"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p>
    <w:p w14:paraId="3B0692F9" w14:textId="7BA0BA15" w:rsidR="00D129B3"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mm</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pt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D129B3" w:rsidRPr="009521AE">
        <w:rPr>
          <w:rFonts w:ascii="Consolas" w:hAnsi="Consolas" w:cs="Consolas"/>
          <w:color w:val="000000"/>
          <w:sz w:val="20"/>
          <w:szCs w:val="20"/>
          <w:lang w:val="en-GB"/>
        </w:rPr>
        <w:tab/>
      </w:r>
    </w:p>
    <w:p w14:paraId="06411B20" w14:textId="600FB7E8"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FORMATVAL</w:t>
      </w:r>
      <w:r w:rsidRPr="00F767F6">
        <w:rPr>
          <w:rFonts w:ascii="Consolas" w:hAnsi="Consolas" w:cs="Consolas"/>
          <w:color w:val="000000"/>
          <w:sz w:val="20"/>
          <w:szCs w:val="20"/>
        </w:rPr>
        <w:t>:</w:t>
      </w:r>
      <w:r w:rsidRPr="00F767F6">
        <w:rPr>
          <w:rFonts w:ascii="Consolas" w:hAnsi="Consolas" w:cs="Consolas"/>
          <w:color w:val="000000"/>
          <w:sz w:val="20"/>
          <w:szCs w:val="20"/>
        </w:rPr>
        <w:tab/>
      </w:r>
      <w:r w:rsidR="00087F80" w:rsidRPr="00F767F6">
        <w:rPr>
          <w:rFonts w:ascii="Consolas" w:hAnsi="Consolas" w:cs="Consolas"/>
          <w:color w:val="000000"/>
          <w:sz w:val="20"/>
          <w:szCs w:val="20"/>
        </w:rPr>
        <w:tab/>
      </w:r>
      <w:r w:rsidRPr="00F767F6">
        <w:rPr>
          <w:rFonts w:ascii="Consolas" w:hAnsi="Consolas" w:cs="Consolas"/>
          <w:color w:val="2A00FF"/>
          <w:sz w:val="20"/>
          <w:szCs w:val="20"/>
        </w:rPr>
        <w:t>'A0'</w:t>
      </w:r>
    </w:p>
    <w:p w14:paraId="0ABA44BD"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'A1'</w:t>
      </w:r>
      <w:r w:rsidRPr="00F767F6">
        <w:rPr>
          <w:rFonts w:ascii="Consolas" w:hAnsi="Consolas" w:cs="Consolas"/>
          <w:color w:val="000000"/>
          <w:sz w:val="20"/>
          <w:szCs w:val="20"/>
        </w:rPr>
        <w:t xml:space="preserve"> </w:t>
      </w:r>
    </w:p>
    <w:p w14:paraId="26EBBD49"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'A2'</w:t>
      </w:r>
    </w:p>
    <w:p w14:paraId="3CC95CF5"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'A3'</w:t>
      </w:r>
    </w:p>
    <w:p w14:paraId="13FFE8C4"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lastRenderedPageBreak/>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'A4'</w:t>
      </w:r>
    </w:p>
    <w:p w14:paraId="5B915ECC"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'A5'</w:t>
      </w:r>
    </w:p>
    <w:p w14:paraId="49D9F57A" w14:textId="560F17EC"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'A6'</w:t>
      </w:r>
      <w:r w:rsidRPr="00F767F6">
        <w:rPr>
          <w:rFonts w:ascii="Consolas" w:hAnsi="Consolas" w:cs="Consolas"/>
          <w:color w:val="000000"/>
          <w:sz w:val="20"/>
          <w:szCs w:val="20"/>
        </w:rPr>
        <w:t>;</w:t>
      </w:r>
    </w:p>
    <w:p w14:paraId="77F32F94" w14:textId="749848CB"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ORIENTATION</w:t>
      </w:r>
      <w:r w:rsidRPr="00F767F6">
        <w:rPr>
          <w:rFonts w:ascii="Consolas" w:hAnsi="Consolas" w:cs="Consolas"/>
          <w:color w:val="000000"/>
          <w:sz w:val="20"/>
          <w:szCs w:val="20"/>
        </w:rPr>
        <w:t>:</w:t>
      </w:r>
      <w:r w:rsidR="00DE0DC8" w:rsidRPr="00F767F6">
        <w:rPr>
          <w:rFonts w:ascii="Consolas" w:hAnsi="Consolas" w:cs="Consolas"/>
          <w:color w:val="000000"/>
          <w:sz w:val="20"/>
          <w:szCs w:val="20"/>
        </w:rPr>
        <w:tab/>
      </w:r>
      <w:r w:rsidR="00DE0DC8" w:rsidRPr="00F767F6">
        <w:rPr>
          <w:rFonts w:ascii="Consolas" w:hAnsi="Consolas" w:cs="Consolas"/>
          <w:color w:val="000000"/>
          <w:sz w:val="20"/>
          <w:szCs w:val="20"/>
        </w:rPr>
        <w:tab/>
      </w:r>
      <w:r w:rsidRPr="00F767F6">
        <w:rPr>
          <w:rFonts w:ascii="Consolas" w:hAnsi="Consolas" w:cs="Consolas"/>
          <w:color w:val="000000"/>
          <w:sz w:val="20"/>
          <w:szCs w:val="20"/>
        </w:rPr>
        <w:t>(</w:t>
      </w:r>
      <w:r w:rsidRPr="00F767F6">
        <w:rPr>
          <w:rFonts w:ascii="Consolas" w:hAnsi="Consolas" w:cs="Consolas"/>
          <w:color w:val="2A00FF"/>
          <w:sz w:val="20"/>
          <w:szCs w:val="20"/>
        </w:rPr>
        <w:t>'</w:t>
      </w:r>
      <w:r w:rsidRPr="00F767F6">
        <w:rPr>
          <w:rFonts w:ascii="Consolas" w:hAnsi="Consolas" w:cs="Consolas"/>
          <w:color w:val="2A00FF"/>
          <w:sz w:val="20"/>
          <w:szCs w:val="20"/>
          <w:u w:val="single"/>
        </w:rPr>
        <w:t>hor</w:t>
      </w:r>
      <w:r w:rsidRPr="00F767F6">
        <w:rPr>
          <w:rFonts w:ascii="Consolas" w:hAnsi="Consolas" w:cs="Consolas"/>
          <w:color w:val="2A00FF"/>
          <w:sz w:val="20"/>
          <w:szCs w:val="20"/>
        </w:rPr>
        <w:t>'</w:t>
      </w:r>
      <w:r w:rsidRPr="00F767F6">
        <w:rPr>
          <w:rFonts w:ascii="Consolas" w:hAnsi="Consolas" w:cs="Consolas"/>
          <w:color w:val="000000"/>
          <w:sz w:val="20"/>
          <w:szCs w:val="20"/>
        </w:rPr>
        <w:t xml:space="preserve"> | </w:t>
      </w:r>
      <w:r w:rsidRPr="00F767F6">
        <w:rPr>
          <w:rFonts w:ascii="Consolas" w:hAnsi="Consolas" w:cs="Consolas"/>
          <w:color w:val="2A00FF"/>
          <w:sz w:val="20"/>
          <w:szCs w:val="20"/>
        </w:rPr>
        <w:t>'</w:t>
      </w:r>
      <w:r w:rsidRPr="00F767F6">
        <w:rPr>
          <w:rFonts w:ascii="Consolas" w:hAnsi="Consolas" w:cs="Consolas"/>
          <w:color w:val="2A00FF"/>
          <w:sz w:val="20"/>
          <w:szCs w:val="20"/>
          <w:u w:val="single"/>
        </w:rPr>
        <w:t>ver</w:t>
      </w:r>
      <w:r w:rsidRPr="00F767F6">
        <w:rPr>
          <w:rFonts w:ascii="Consolas" w:hAnsi="Consolas" w:cs="Consolas"/>
          <w:color w:val="2A00FF"/>
          <w:sz w:val="20"/>
          <w:szCs w:val="20"/>
        </w:rPr>
        <w:t>'</w:t>
      </w:r>
      <w:r w:rsidRPr="00F767F6">
        <w:rPr>
          <w:rFonts w:ascii="Consolas" w:hAnsi="Consolas" w:cs="Consolas"/>
          <w:color w:val="000000"/>
          <w:sz w:val="20"/>
          <w:szCs w:val="20"/>
        </w:rPr>
        <w:t>);</w:t>
      </w:r>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00DE0DC8"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'left'</w:t>
      </w:r>
    </w:p>
    <w:p w14:paraId="5BE1C42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'center'</w:t>
      </w:r>
    </w:p>
    <w:p w14:paraId="7F2FA9F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'right'</w:t>
      </w:r>
    </w:p>
    <w:p w14:paraId="6838469A" w14:textId="73A71B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'justify'</w:t>
      </w:r>
      <w:r w:rsidRPr="009521AE">
        <w:rPr>
          <w:rFonts w:ascii="Consolas" w:hAnsi="Consolas" w:cs="Consolas"/>
          <w:color w:val="000000"/>
          <w:sz w:val="20"/>
          <w:szCs w:val="20"/>
          <w:lang w:val="en-GB"/>
        </w:rPr>
        <w:t>;</w:t>
      </w:r>
    </w:p>
    <w:p w14:paraId="51F96BB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'true'</w:t>
      </w:r>
      <w:r w:rsidRPr="009521AE">
        <w:rPr>
          <w:rFonts w:ascii="Consolas" w:hAnsi="Consolas" w:cs="Consolas"/>
          <w:color w:val="000000"/>
          <w:sz w:val="20"/>
          <w:szCs w:val="20"/>
          <w:lang w:val="en-GB"/>
        </w:rPr>
        <w:t xml:space="preserve"> </w:t>
      </w:r>
    </w:p>
    <w:p w14:paraId="73EE1D66" w14:textId="5BFA14A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'false'</w:t>
      </w:r>
      <w:r w:rsidRPr="009521AE">
        <w:rPr>
          <w:rFonts w:ascii="Consolas" w:hAnsi="Consolas" w:cs="Consolas"/>
          <w:color w:val="000000"/>
          <w:sz w:val="20"/>
          <w:szCs w:val="20"/>
          <w:lang w:val="en-GB"/>
        </w:rPr>
        <w:t>;</w:t>
      </w:r>
    </w:p>
    <w:p w14:paraId="10EAC9B8" w14:textId="23F7CE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A494E7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954150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79B799A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38EECB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D1C204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B0FA1B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1BC5DA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44168E4" w14:textId="74B7BB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3061EFB" w14:textId="05C30E1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p>
    <w:p w14:paraId="1CDF3A8F" w14:textId="270053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A</w:t>
      </w:r>
      <w:r w:rsidRPr="00F767F6">
        <w:rPr>
          <w:rFonts w:ascii="Consolas" w:hAnsi="Consolas" w:cs="Consolas"/>
          <w:color w:val="000000"/>
          <w:sz w:val="20"/>
          <w:szCs w:val="20"/>
          <w:lang w:val="en-GB"/>
        </w:rPr>
        <w:t xml:space="preserve"> :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5EF4BCCD" w14:textId="716282A9"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C</w:t>
      </w:r>
      <w:r w:rsidRPr="00F767F6">
        <w:rPr>
          <w:rFonts w:ascii="Consolas" w:hAnsi="Consolas" w:cs="Consolas"/>
          <w:color w:val="000000"/>
          <w:sz w:val="20"/>
          <w:szCs w:val="20"/>
          <w:lang w:val="en-GB"/>
        </w:rPr>
        <w:t xml:space="preserve"> :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p>
    <w:p w14:paraId="77A57A04" w14:textId="6B3B794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STRING</w:t>
      </w:r>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\t\r\n</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0D8B1A9E" w14:textId="54174AE6" w:rsidR="00364858" w:rsidRPr="009521AE" w:rsidRDefault="00D129B3" w:rsidP="00D129B3">
      <w:pPr>
        <w:rPr>
          <w:rFonts w:ascii="Consolas" w:eastAsia="Consolas" w:hAnsi="Consolas" w:cs="Consolas"/>
          <w:sz w:val="18"/>
          <w:szCs w:val="18"/>
          <w:lang w:val="en-GB"/>
        </w:rPr>
      </w:pPr>
      <w:r w:rsidRPr="009521AE">
        <w:rPr>
          <w:rFonts w:ascii="Consolas" w:hAnsi="Consolas" w:cs="Consolas"/>
          <w:i/>
          <w:iCs/>
          <w:color w:val="000000"/>
          <w:sz w:val="20"/>
          <w:szCs w:val="20"/>
          <w:lang w:val="en-GB"/>
        </w:rPr>
        <w:t>WS</w:t>
      </w:r>
      <w:r w:rsidRPr="009521AE">
        <w:rPr>
          <w:rFonts w:ascii="Consolas" w:hAnsi="Consolas" w:cs="Consolas"/>
          <w:color w:val="000000"/>
          <w:sz w:val="20"/>
          <w:szCs w:val="20"/>
          <w:lang w:val="en-GB"/>
        </w:rPr>
        <w:t xml:space="preserve"> :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 xml:space="preserve"> \t\r\n</w:t>
      </w:r>
      <w:r w:rsidRPr="009521AE">
        <w:rPr>
          <w:rFonts w:ascii="Consolas" w:hAnsi="Consolas" w:cs="Consolas"/>
          <w:color w:val="000000"/>
          <w:sz w:val="20"/>
          <w:szCs w:val="20"/>
          <w:lang w:val="en-GB"/>
        </w:rPr>
        <w:t xml:space="preserve">]+ </w:t>
      </w:r>
      <w:r w:rsidRPr="009521AE">
        <w:rPr>
          <w:rFonts w:ascii="Consolas" w:hAnsi="Consolas" w:cs="Consolas"/>
          <w:b/>
          <w:bCs/>
          <w:color w:val="000000"/>
          <w:sz w:val="20"/>
          <w:szCs w:val="20"/>
          <w:lang w:val="en-GB"/>
        </w:rPr>
        <w:t>-&gt;</w:t>
      </w:r>
      <w:r w:rsidRPr="009521AE">
        <w:rPr>
          <w:rFonts w:ascii="Consolas" w:hAnsi="Consolas" w:cs="Consolas"/>
          <w:color w:val="000000"/>
          <w:sz w:val="20"/>
          <w:szCs w:val="20"/>
          <w:lang w:val="en-GB"/>
        </w:rPr>
        <w:t xml:space="preserve"> </w:t>
      </w:r>
      <w:r w:rsidRPr="009521AE">
        <w:rPr>
          <w:rFonts w:ascii="Consolas" w:hAnsi="Consolas" w:cs="Consolas"/>
          <w:color w:val="644632"/>
          <w:sz w:val="20"/>
          <w:szCs w:val="20"/>
          <w:lang w:val="en-GB"/>
        </w:rPr>
        <w:t>skip</w:t>
      </w:r>
      <w:r w:rsidRPr="009521AE">
        <w:rPr>
          <w:rFonts w:ascii="Consolas" w:hAnsi="Consolas" w:cs="Consolas"/>
          <w:color w:val="000000"/>
          <w:sz w:val="20"/>
          <w:szCs w:val="20"/>
          <w:lang w:val="en-GB"/>
        </w:rPr>
        <w:t xml:space="preserve"> ; </w:t>
      </w:r>
      <w:r w:rsidRPr="009521AE">
        <w:rPr>
          <w:rFonts w:ascii="Consolas" w:hAnsi="Consolas" w:cs="Consolas"/>
          <w:color w:val="3F7F5F"/>
          <w:sz w:val="20"/>
          <w:szCs w:val="20"/>
          <w:lang w:val="en-GB"/>
        </w:rPr>
        <w:t>// skip spaces, tabs, newlines</w:t>
      </w:r>
    </w:p>
    <w:p w14:paraId="2C88E83B" w14:textId="77777777" w:rsidR="00364858" w:rsidRPr="009521AE" w:rsidRDefault="00364858">
      <w:pPr>
        <w:rPr>
          <w:rFonts w:ascii="Consolas" w:eastAsia="Consolas" w:hAnsi="Consolas" w:cs="Consolas"/>
          <w:sz w:val="18"/>
          <w:szCs w:val="18"/>
          <w:lang w:val="en-GB"/>
        </w:rPr>
      </w:pPr>
    </w:p>
    <w:p w14:paraId="60FC2AB7" w14:textId="64BD96B5"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prima regola, </w:t>
      </w:r>
      <w:r>
        <w:rPr>
          <w:rFonts w:ascii="Times New Roman" w:eastAsia="Times New Roman" w:hAnsi="Times New Roman" w:cs="Times New Roman"/>
          <w:i/>
          <w:sz w:val="24"/>
          <w:szCs w:val="24"/>
        </w:rPr>
        <w:t>pdf</w:t>
      </w:r>
      <w:r>
        <w:rPr>
          <w:rFonts w:ascii="Times New Roman" w:eastAsia="Times New Roman" w:hAnsi="Times New Roman" w:cs="Times New Roman"/>
          <w:sz w:val="24"/>
          <w:szCs w:val="24"/>
        </w:rPr>
        <w:t>, permette l’apertura del documento, l’inserimento di attributi quali titolo, autore e percorso di salvataggio del pdf, relativi al documento, la possibilità di inserire una parte di stile del documento, una o più pagine e la chiusura del documento.</w:t>
      </w:r>
    </w:p>
    <w:p w14:paraId="44FF8C2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struttura sommaria del tag </w:t>
      </w:r>
      <w:r>
        <w:rPr>
          <w:rFonts w:ascii="Times New Roman" w:eastAsia="Times New Roman" w:hAnsi="Times New Roman" w:cs="Times New Roman"/>
          <w:i/>
          <w:sz w:val="24"/>
          <w:szCs w:val="24"/>
        </w:rPr>
        <w:t>stylesheet</w:t>
      </w:r>
      <w:r>
        <w:rPr>
          <w:rFonts w:ascii="Times New Roman" w:eastAsia="Times New Roman" w:hAnsi="Times New Roman" w:cs="Times New Roman"/>
          <w:sz w:val="24"/>
          <w:szCs w:val="24"/>
        </w:rPr>
        <w:t xml:space="preserve"> è stata realizzata come </w:t>
      </w:r>
    </w:p>
    <w:p w14:paraId="1AB01CDE" w14:textId="77777777" w:rsidR="00364858" w:rsidRDefault="007263DD">
      <w:pPr>
        <w:rPr>
          <w:rFonts w:ascii="Adobe Caslon Pro" w:eastAsia="Adobe Caslon Pro" w:hAnsi="Adobe Caslon Pro" w:cs="Adobe Caslon Pro"/>
          <w:sz w:val="20"/>
          <w:szCs w:val="20"/>
        </w:rPr>
      </w:pPr>
      <w:r>
        <w:rPr>
          <w:rFonts w:ascii="Times New Roman" w:eastAsia="Times New Roman" w:hAnsi="Times New Roman" w:cs="Times New Roman"/>
          <w:sz w:val="24"/>
          <w:szCs w:val="24"/>
        </w:rPr>
        <w:tab/>
      </w:r>
      <w:r>
        <w:rPr>
          <w:rFonts w:ascii="Adobe Caslon Pro" w:eastAsia="Adobe Caslon Pro" w:hAnsi="Adobe Caslon Pro" w:cs="Adobe Caslon Pro"/>
          <w:sz w:val="20"/>
          <w:szCs w:val="20"/>
        </w:rPr>
        <w:t>stylesheet:{</w:t>
      </w:r>
    </w:p>
    <w:p w14:paraId="715037AE"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@IdElemento1:{</w:t>
      </w:r>
    </w:p>
    <w:p w14:paraId="2D74EF8B" w14:textId="26D336B4" w:rsidR="00364858" w:rsidRDefault="007263DD">
      <w:pPr>
        <w:rPr>
          <w:rFonts w:ascii="Adobe Caslon Pro" w:eastAsia="Adobe Caslon Pro" w:hAnsi="Adobe Caslon Pro" w:cs="Adobe Caslon Pro"/>
          <w:sz w:val="18"/>
          <w:szCs w:val="18"/>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18"/>
          <w:szCs w:val="18"/>
        </w:rPr>
        <w:t>&lt;&lt; attributi relativi a quell’elemento&gt;&gt;</w:t>
      </w:r>
    </w:p>
    <w:p w14:paraId="7A167F89"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w:t>
      </w:r>
    </w:p>
    <w:p w14:paraId="4C279504"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t>}</w:t>
      </w:r>
    </w:p>
    <w:p w14:paraId="258CAA2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pagina può contenere vari attributi quali orientamento, oob (out-of-bound), larghezza, altezza e formato, come specificato nella seguente tabella:</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rsidRPr="007D35B8" w14:paraId="66A33445" w14:textId="77777777">
        <w:tc>
          <w:tcPr>
            <w:tcW w:w="2655" w:type="dxa"/>
            <w:shd w:val="clear" w:color="auto" w:fill="auto"/>
            <w:tcMar>
              <w:top w:w="100" w:type="dxa"/>
              <w:left w:w="100" w:type="dxa"/>
              <w:bottom w:w="100" w:type="dxa"/>
              <w:right w:w="100" w:type="dxa"/>
            </w:tcMar>
          </w:tcPr>
          <w:p w14:paraId="20692D28"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attributo</w:t>
            </w:r>
          </w:p>
        </w:tc>
        <w:tc>
          <w:tcPr>
            <w:tcW w:w="3690" w:type="dxa"/>
            <w:shd w:val="clear" w:color="auto" w:fill="auto"/>
            <w:tcMar>
              <w:top w:w="100" w:type="dxa"/>
              <w:left w:w="100" w:type="dxa"/>
              <w:bottom w:w="100" w:type="dxa"/>
              <w:right w:w="100" w:type="dxa"/>
            </w:tcMar>
          </w:tcPr>
          <w:p w14:paraId="7DF622D5"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valori possibili</w:t>
            </w:r>
          </w:p>
        </w:tc>
      </w:tr>
      <w:tr w:rsidR="00364858" w:rsidRPr="007D35B8" w14:paraId="41ACA0AC" w14:textId="77777777">
        <w:tc>
          <w:tcPr>
            <w:tcW w:w="2655" w:type="dxa"/>
            <w:shd w:val="clear" w:color="auto" w:fill="auto"/>
            <w:tcMar>
              <w:top w:w="100" w:type="dxa"/>
              <w:left w:w="100" w:type="dxa"/>
              <w:bottom w:w="100" w:type="dxa"/>
              <w:right w:w="100" w:type="dxa"/>
            </w:tcMar>
          </w:tcPr>
          <w:p w14:paraId="1E1934A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orientation</w:t>
            </w:r>
          </w:p>
        </w:tc>
        <w:tc>
          <w:tcPr>
            <w:tcW w:w="3690" w:type="dxa"/>
            <w:shd w:val="clear" w:color="auto" w:fill="auto"/>
            <w:tcMar>
              <w:top w:w="100" w:type="dxa"/>
              <w:left w:w="100" w:type="dxa"/>
              <w:bottom w:w="100" w:type="dxa"/>
              <w:right w:w="100" w:type="dxa"/>
            </w:tcMar>
          </w:tcPr>
          <w:p w14:paraId="4806A31E"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hor, ver</w:t>
            </w:r>
          </w:p>
        </w:tc>
      </w:tr>
      <w:tr w:rsidR="00364858" w:rsidRPr="007D35B8" w14:paraId="2CFD801E" w14:textId="77777777">
        <w:tc>
          <w:tcPr>
            <w:tcW w:w="2655" w:type="dxa"/>
            <w:shd w:val="clear" w:color="auto" w:fill="auto"/>
            <w:tcMar>
              <w:top w:w="100" w:type="dxa"/>
              <w:left w:w="100" w:type="dxa"/>
              <w:bottom w:w="100" w:type="dxa"/>
              <w:right w:w="100" w:type="dxa"/>
            </w:tcMar>
          </w:tcPr>
          <w:p w14:paraId="169CBA1B"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oob</w:t>
            </w:r>
          </w:p>
        </w:tc>
        <w:tc>
          <w:tcPr>
            <w:tcW w:w="3690" w:type="dxa"/>
            <w:shd w:val="clear" w:color="auto" w:fill="auto"/>
            <w:tcMar>
              <w:top w:w="100" w:type="dxa"/>
              <w:left w:w="100" w:type="dxa"/>
              <w:bottom w:w="100" w:type="dxa"/>
              <w:right w:w="100" w:type="dxa"/>
            </w:tcMar>
          </w:tcPr>
          <w:p w14:paraId="159C6C90"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true,false</w:t>
            </w:r>
          </w:p>
        </w:tc>
      </w:tr>
      <w:tr w:rsidR="00364858" w:rsidRPr="007D35B8" w14:paraId="3BF9449C" w14:textId="77777777">
        <w:tc>
          <w:tcPr>
            <w:tcW w:w="2655" w:type="dxa"/>
            <w:shd w:val="clear" w:color="auto" w:fill="auto"/>
            <w:tcMar>
              <w:top w:w="100" w:type="dxa"/>
              <w:left w:w="100" w:type="dxa"/>
              <w:bottom w:w="100" w:type="dxa"/>
              <w:right w:w="100" w:type="dxa"/>
            </w:tcMar>
          </w:tcPr>
          <w:p w14:paraId="1428D465" w14:textId="20E00AE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width</w:t>
            </w:r>
          </w:p>
        </w:tc>
        <w:tc>
          <w:tcPr>
            <w:tcW w:w="3690" w:type="dxa"/>
            <w:shd w:val="clear" w:color="auto" w:fill="auto"/>
            <w:tcMar>
              <w:top w:w="100" w:type="dxa"/>
              <w:left w:w="100" w:type="dxa"/>
              <w:bottom w:w="100" w:type="dxa"/>
              <w:right w:w="100" w:type="dxa"/>
            </w:tcMar>
          </w:tcPr>
          <w:p w14:paraId="7D68E3D4"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5AE8A94B" w14:textId="77777777">
        <w:tc>
          <w:tcPr>
            <w:tcW w:w="2655" w:type="dxa"/>
            <w:shd w:val="clear" w:color="auto" w:fill="auto"/>
            <w:tcMar>
              <w:top w:w="100" w:type="dxa"/>
              <w:left w:w="100" w:type="dxa"/>
              <w:bottom w:w="100" w:type="dxa"/>
              <w:right w:w="100" w:type="dxa"/>
            </w:tcMar>
          </w:tcPr>
          <w:p w14:paraId="64C9F39B" w14:textId="46BBE4D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height</w:t>
            </w:r>
          </w:p>
        </w:tc>
        <w:tc>
          <w:tcPr>
            <w:tcW w:w="3690" w:type="dxa"/>
            <w:shd w:val="clear" w:color="auto" w:fill="auto"/>
            <w:tcMar>
              <w:top w:w="100" w:type="dxa"/>
              <w:left w:w="100" w:type="dxa"/>
              <w:bottom w:w="100" w:type="dxa"/>
              <w:right w:w="100" w:type="dxa"/>
            </w:tcMar>
          </w:tcPr>
          <w:p w14:paraId="32936078"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12A9BDEC" w14:textId="77777777">
        <w:tc>
          <w:tcPr>
            <w:tcW w:w="2655" w:type="dxa"/>
            <w:shd w:val="clear" w:color="auto" w:fill="auto"/>
            <w:tcMar>
              <w:top w:w="100" w:type="dxa"/>
              <w:left w:w="100" w:type="dxa"/>
              <w:bottom w:w="100" w:type="dxa"/>
              <w:right w:w="100" w:type="dxa"/>
            </w:tcMar>
          </w:tcPr>
          <w:p w14:paraId="2AB389F3"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format</w:t>
            </w:r>
          </w:p>
        </w:tc>
        <w:tc>
          <w:tcPr>
            <w:tcW w:w="3690" w:type="dxa"/>
            <w:shd w:val="clear" w:color="auto" w:fill="auto"/>
            <w:tcMar>
              <w:top w:w="100" w:type="dxa"/>
              <w:left w:w="100" w:type="dxa"/>
              <w:bottom w:w="100" w:type="dxa"/>
              <w:right w:w="100" w:type="dxa"/>
            </w:tcMar>
          </w:tcPr>
          <w:p w14:paraId="44BFF1B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A0, A1, A2, A3, A4, A5, A6</w:t>
            </w:r>
          </w:p>
        </w:tc>
      </w:tr>
    </w:tbl>
    <w:p w14:paraId="14E7CD8B" w14:textId="074CB373"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Ogni pagina contiene al suo interno o dei div, quindi dei blocchi che possono contenere a loro volta altri elementi, oppure elementi stessi quali immagini, liste e testi. Questi elementi e i loro attributi verranno trattati nel capitolo </w:t>
      </w:r>
      <w:r w:rsidR="00D72C1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 </w:t>
      </w:r>
    </w:p>
    <w:p w14:paraId="1BC519ED" w14:textId="352C3398"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pagina, come anche segnalato nella specifica ISO 32000-1, sezione 11.4.7, deve avere colore di fondo bianco. Quindi se si vuole colorare completamente una pagina è possibile inserire un div con dimensioni fittate rispetto alla pagina e inserirci altri elementi</w:t>
      </w:r>
      <w:r w:rsidR="00DE0DC8">
        <w:rPr>
          <w:rFonts w:ascii="Times New Roman" w:eastAsia="Times New Roman" w:hAnsi="Times New Roman" w:cs="Times New Roman"/>
          <w:sz w:val="24"/>
          <w:szCs w:val="24"/>
        </w:rPr>
        <w:t xml:space="preserve"> (in questa versione, data la scelta di non avere contenitori interni </w:t>
      </w:r>
      <w:r w:rsidR="00D72C1E">
        <w:rPr>
          <w:rFonts w:ascii="Times New Roman" w:eastAsia="Times New Roman" w:hAnsi="Times New Roman" w:cs="Times New Roman"/>
          <w:sz w:val="24"/>
          <w:szCs w:val="24"/>
        </w:rPr>
        <w:t>ad</w:t>
      </w:r>
      <w:r w:rsidR="00DE0DC8">
        <w:rPr>
          <w:rFonts w:ascii="Times New Roman" w:eastAsia="Times New Roman" w:hAnsi="Times New Roman" w:cs="Times New Roman"/>
          <w:sz w:val="24"/>
          <w:szCs w:val="24"/>
        </w:rPr>
        <w:t xml:space="preserve"> altri, non è possibile crear</w:t>
      </w:r>
      <w:r w:rsidR="00D72C1E">
        <w:rPr>
          <w:rFonts w:ascii="Times New Roman" w:eastAsia="Times New Roman" w:hAnsi="Times New Roman" w:cs="Times New Roman"/>
          <w:sz w:val="24"/>
          <w:szCs w:val="24"/>
        </w:rPr>
        <w:t>ne diversi</w:t>
      </w:r>
      <w:r w:rsidR="00DE0DC8">
        <w:rPr>
          <w:rFonts w:ascii="Times New Roman" w:eastAsia="Times New Roman" w:hAnsi="Times New Roman" w:cs="Times New Roman"/>
          <w:sz w:val="24"/>
          <w:szCs w:val="24"/>
        </w:rPr>
        <w:t xml:space="preserve"> in una pagina con colore di fondo diverso dal bianco, appunto perché è già esso un contenitore colorato).</w:t>
      </w:r>
    </w:p>
    <w:p w14:paraId="0EECEE32" w14:textId="460D1984" w:rsidR="00364858" w:rsidRPr="00AD0A74" w:rsidRDefault="00AD0A74" w:rsidP="00AD0A74">
      <w:pPr>
        <w:pStyle w:val="Titolo2"/>
        <w:rPr>
          <w:rFonts w:ascii="Adobe Caslon Pro" w:eastAsia="Adobe Caslon Pro" w:hAnsi="Adobe Caslon Pro" w:cs="Adobe Caslon Pro"/>
          <w:sz w:val="32"/>
          <w:szCs w:val="32"/>
        </w:rPr>
      </w:pPr>
      <w:r>
        <w:rPr>
          <w:rFonts w:ascii="Adobe Caslon Pro" w:eastAsia="Adobe Caslon Pro" w:hAnsi="Adobe Caslon Pro" w:cs="Adobe Caslon Pro"/>
          <w:b w:val="0"/>
          <w:sz w:val="32"/>
          <w:szCs w:val="32"/>
        </w:rPr>
        <w:t xml:space="preserve"> </w:t>
      </w:r>
      <w:r>
        <w:rPr>
          <w:rFonts w:ascii="Adobe Caslon Pro" w:eastAsia="Adobe Caslon Pro" w:hAnsi="Adobe Caslon Pro" w:cs="Adobe Caslon Pro"/>
          <w:b w:val="0"/>
          <w:sz w:val="32"/>
          <w:szCs w:val="32"/>
        </w:rPr>
        <w:tab/>
      </w:r>
      <w:bookmarkStart w:id="3" w:name="_Toc71711811"/>
      <w:r>
        <w:rPr>
          <w:rFonts w:ascii="Adobe Caslon Pro" w:eastAsia="Adobe Caslon Pro" w:hAnsi="Adobe Caslon Pro" w:cs="Adobe Caslon Pro"/>
          <w:b w:val="0"/>
          <w:sz w:val="32"/>
          <w:szCs w:val="32"/>
        </w:rPr>
        <w:t xml:space="preserve">2.2. </w:t>
      </w:r>
      <w:r w:rsidR="007263DD" w:rsidRPr="00AD0A74">
        <w:rPr>
          <w:rFonts w:ascii="Adobe Caslon Pro" w:eastAsia="Adobe Caslon Pro" w:hAnsi="Adobe Caslon Pro" w:cs="Adobe Caslon Pro"/>
          <w:sz w:val="32"/>
          <w:szCs w:val="32"/>
        </w:rPr>
        <w:t>Elementi di una pagina</w:t>
      </w:r>
      <w:bookmarkEnd w:id="3"/>
    </w:p>
    <w:p w14:paraId="327AA58B" w14:textId="77777777" w:rsidR="00364858" w:rsidRDefault="00364858">
      <w:pPr>
        <w:rPr>
          <w:rFonts w:ascii="Adobe Caslon Pro" w:eastAsia="Adobe Caslon Pro" w:hAnsi="Adobe Caslon Pro" w:cs="Adobe Caslon Pro"/>
          <w:b/>
          <w:sz w:val="32"/>
          <w:szCs w:val="32"/>
        </w:rPr>
      </w:pPr>
    </w:p>
    <w:p w14:paraId="262D93DF" w14:textId="77777777" w:rsidR="00364858" w:rsidRPr="00262349" w:rsidRDefault="007263DD">
      <w:pPr>
        <w:spacing w:line="360" w:lineRule="auto"/>
        <w:rPr>
          <w:rFonts w:ascii="Times New Roman" w:eastAsia="Times New Roman" w:hAnsi="Times New Roman" w:cs="Times New Roman"/>
          <w:sz w:val="24"/>
          <w:szCs w:val="24"/>
        </w:rPr>
      </w:pPr>
      <w:r w:rsidRPr="00262349">
        <w:rPr>
          <w:rFonts w:ascii="Times New Roman" w:eastAsia="Times New Roman" w:hAnsi="Times New Roman" w:cs="Times New Roman"/>
          <w:sz w:val="24"/>
          <w:szCs w:val="24"/>
        </w:rPr>
        <w:t>Trattiamo ora i vari elementi che possono comporre una pagina. Tratteremo per prime le immagini, i testi e le liste che possono essere inserite riferendosi alle dimensioni della pagina. Per ultimi tratteremo i div, elementi più complessi e che possono contenere al loro interno gli altri tipi di elemento ma con riferimenti di misura legati al div nel quale sono incapsulati. Ogni attributo di ogni elemento deve sempre essere chiuso da un ; mentre la chiusura degli elementi è realizzata tramite una graffa chiusa.</w:t>
      </w:r>
    </w:p>
    <w:p w14:paraId="255DDC21" w14:textId="614D2E6B" w:rsidR="00364858" w:rsidRPr="007D35B8" w:rsidRDefault="007263DD" w:rsidP="00AD0A74">
      <w:pPr>
        <w:pStyle w:val="Titolo3"/>
        <w:rPr>
          <w:rFonts w:ascii="Adobe Caslon Pro" w:eastAsia="Times New Roman" w:hAnsi="Adobe Caslon Pro" w:cs="Times New Roman"/>
        </w:rPr>
      </w:pPr>
      <w:r>
        <w:rPr>
          <w:rFonts w:ascii="Times New Roman" w:eastAsia="Times New Roman" w:hAnsi="Times New Roman" w:cs="Times New Roman"/>
          <w:color w:val="2F5496"/>
          <w:sz w:val="24"/>
          <w:szCs w:val="24"/>
        </w:rPr>
        <w:tab/>
      </w:r>
      <w:r>
        <w:rPr>
          <w:rFonts w:ascii="Times New Roman" w:eastAsia="Times New Roman" w:hAnsi="Times New Roman" w:cs="Times New Roman"/>
        </w:rPr>
        <w:tab/>
      </w:r>
      <w:bookmarkStart w:id="4" w:name="_Toc71711812"/>
      <w:r w:rsidRPr="007D35B8">
        <w:rPr>
          <w:rFonts w:ascii="Adobe Caslon Pro" w:eastAsia="Times New Roman" w:hAnsi="Adobe Caslon Pro" w:cs="Times New Roman"/>
        </w:rPr>
        <w:t>2.2.1. Immagini</w:t>
      </w:r>
      <w:bookmarkEnd w:id="4"/>
    </w:p>
    <w:p w14:paraId="68FAAE4A" w14:textId="77777777" w:rsidR="007D35B8" w:rsidRPr="007D35B8" w:rsidRDefault="007D35B8" w:rsidP="007D35B8"/>
    <w:p w14:paraId="1CD29942" w14:textId="1FC55000"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r w:rsidR="002623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immagine deve essere inserita attraverso il tag </w:t>
      </w:r>
      <w:r>
        <w:rPr>
          <w:rFonts w:ascii="Times New Roman" w:eastAsia="Times New Roman" w:hAnsi="Times New Roman" w:cs="Times New Roman"/>
          <w:i/>
          <w:sz w:val="24"/>
          <w:szCs w:val="24"/>
        </w:rPr>
        <w:t>“img:{ &lt;&lt;attributi&gt;&gt; }”</w:t>
      </w:r>
      <w:r>
        <w:rPr>
          <w:rFonts w:ascii="Times New Roman" w:eastAsia="Times New Roman" w:hAnsi="Times New Roman" w:cs="Times New Roman"/>
          <w:sz w:val="24"/>
          <w:szCs w:val="24"/>
        </w:rPr>
        <w:t>.</w:t>
      </w:r>
    </w:p>
    <w:p w14:paraId="564E467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Essa può contenere attributi messi in posizione anche successiva all’unico attributo obbligatorio, ovvero l’URL. L’</w:t>
      </w:r>
      <w:r>
        <w:rPr>
          <w:rFonts w:ascii="Times New Roman" w:eastAsia="Times New Roman" w:hAnsi="Times New Roman" w:cs="Times New Roman"/>
          <w:i/>
          <w:sz w:val="24"/>
          <w:szCs w:val="24"/>
        </w:rPr>
        <w:t>url</w:t>
      </w:r>
      <w:r>
        <w:rPr>
          <w:rFonts w:ascii="Times New Roman" w:eastAsia="Times New Roman" w:hAnsi="Times New Roman" w:cs="Times New Roman"/>
          <w:sz w:val="24"/>
          <w:szCs w:val="24"/>
        </w:rPr>
        <w:t xml:space="preserve"> è una stringa che specifica il percorso relativo o assoluto di quella immagine all’interno del computer. Se relativo, il riferimento partirà dalla cartella dove si trova il documento testuale e, come vedremo in seguito, se non viene aperto un documento ma solo incollato il testo all’interno della GUI avremo degli errori riguardo la mancanza dell’oggetto all'indirizzo specificato.</w:t>
      </w:r>
    </w:p>
    <w:p w14:paraId="13F1A2F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elencano ora i vari attributi disponibili per le immagini:</w:t>
      </w:r>
    </w:p>
    <w:p w14:paraId="3804A003" w14:textId="0EEA33C6"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ovvero l’identificativo dell’elemento all’interno del documento. Questo è stato pensato per l’uso soprattutto nel foglio di stile e per la segnalazione degli errori relativi al posizionamento e dimensionamento degli oggetti</w:t>
      </w:r>
      <w:r w:rsidR="009D00BA">
        <w:rPr>
          <w:rFonts w:ascii="Times New Roman" w:eastAsia="Times New Roman" w:hAnsi="Times New Roman" w:cs="Times New Roman"/>
          <w:sz w:val="24"/>
          <w:szCs w:val="24"/>
        </w:rPr>
        <w:t>, sostituito solo nelle immagini dall’url</w:t>
      </w:r>
      <w:r>
        <w:rPr>
          <w:rFonts w:ascii="Times New Roman" w:eastAsia="Times New Roman" w:hAnsi="Times New Roman" w:cs="Times New Roman"/>
          <w:sz w:val="24"/>
          <w:szCs w:val="24"/>
        </w:rPr>
        <w:t>.</w:t>
      </w:r>
    </w:p>
    <w:p w14:paraId="247B703A"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pos-y</w:t>
      </w:r>
      <w:r>
        <w:rPr>
          <w:rFonts w:ascii="Times New Roman" w:eastAsia="Times New Roman" w:hAnsi="Times New Roman" w:cs="Times New Roman"/>
          <w:sz w:val="24"/>
          <w:szCs w:val="24"/>
        </w:rPr>
        <w:t>, indicano la posizione dell’elemento sull’asse orizzontale e verticale. Il valore può essere positivo o negativo e contenere anche l’unità di misura (millimetri (mm), percentuale (%) o punti (pt), di default mm).</w:t>
      </w:r>
    </w:p>
    <w:p w14:paraId="2E8D3272"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angle-rotation</w:t>
      </w:r>
      <w:r>
        <w:rPr>
          <w:rFonts w:ascii="Times New Roman" w:eastAsia="Times New Roman" w:hAnsi="Times New Roman" w:cs="Times New Roman"/>
          <w:sz w:val="24"/>
          <w:szCs w:val="24"/>
        </w:rPr>
        <w:t>, indica la rotazione dell’elemento rispetto al suo centro in gradi. Se il valore specificato è positivo verrà effettuata una rotazione in senso antiorario, al contrario con un valore negativo verrà svolta una rotazione in senso orario.</w:t>
      </w:r>
    </w:p>
    <w:p w14:paraId="79D4FCED"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height</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width</w:t>
      </w:r>
      <w:r>
        <w:rPr>
          <w:rFonts w:ascii="Times New Roman" w:eastAsia="Times New Roman" w:hAnsi="Times New Roman" w:cs="Times New Roman"/>
          <w:sz w:val="24"/>
          <w:szCs w:val="24"/>
        </w:rPr>
        <w:t>, indicano l’altezza e la larghezza dell’immagine nel caso serva ridimensionare l’elemento all’interno della pagina o del div. Anch’esse possono essere espresse in millimetri, percentuale o punti.</w:t>
      </w:r>
    </w:p>
    <w:p w14:paraId="7AF8152B"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xml:space="preserve">, contiene una coppia di lettere che permettono di inserire l’elemento nel suo contenitore (pagina o div) in una posizione prefissata (immaginando una suddivisione in 9 quadrati del contenitore). Essi possono quindi essere </w:t>
      </w:r>
      <w:r>
        <w:rPr>
          <w:rFonts w:ascii="Times New Roman" w:eastAsia="Times New Roman" w:hAnsi="Times New Roman" w:cs="Times New Roman"/>
          <w:i/>
          <w:sz w:val="24"/>
          <w:szCs w:val="24"/>
        </w:rPr>
        <w:t>l,c</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per segnalare se l’elemento deve stare rispettivamente a sinistra, centrato o a destra nel contenitore, e </w:t>
      </w:r>
      <w:r>
        <w:rPr>
          <w:rFonts w:ascii="Times New Roman" w:eastAsia="Times New Roman" w:hAnsi="Times New Roman" w:cs="Times New Roman"/>
          <w:i/>
          <w:sz w:val="24"/>
          <w:szCs w:val="24"/>
        </w:rPr>
        <w:t>t,c</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per segnalare se l’elemento deve essere in alto (top,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centrale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o in basso (bottom,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
    <w:p w14:paraId="30F6154D" w14:textId="61924EB4" w:rsidR="00364858" w:rsidRPr="007D35B8" w:rsidRDefault="007263DD" w:rsidP="007D35B8">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contengono un valore booleano (true, false) per segnalare se l’elemento deve essere ridimensionato sull’intera dimensione del contenitore (sia esso la pagina o il div) rispetto all’asse x o y.</w:t>
      </w:r>
    </w:p>
    <w:p w14:paraId="6B9BF227" w14:textId="44E23FB5" w:rsidR="00364858" w:rsidRPr="007D35B8" w:rsidRDefault="007263DD" w:rsidP="00AD0A74">
      <w:pPr>
        <w:pStyle w:val="Titolo3"/>
        <w:ind w:left="1440"/>
        <w:rPr>
          <w:rFonts w:ascii="Adobe Caslon Pro" w:eastAsia="Times New Roman" w:hAnsi="Adobe Caslon Pro" w:cs="Times New Roman"/>
        </w:rPr>
      </w:pPr>
      <w:bookmarkStart w:id="5" w:name="_Toc71711813"/>
      <w:r w:rsidRPr="007D35B8">
        <w:rPr>
          <w:rFonts w:ascii="Adobe Caslon Pro" w:eastAsia="Times New Roman" w:hAnsi="Adobe Caslon Pro" w:cs="Times New Roman"/>
        </w:rPr>
        <w:t>2.2.2. Testi</w:t>
      </w:r>
      <w:bookmarkEnd w:id="5"/>
    </w:p>
    <w:p w14:paraId="36B2E74F" w14:textId="77777777" w:rsidR="007D35B8" w:rsidRPr="007D35B8" w:rsidRDefault="007D35B8" w:rsidP="007D35B8"/>
    <w:p w14:paraId="58A5B16F"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testo può essere inserito tramite il tag “</w:t>
      </w:r>
      <w:r>
        <w:rPr>
          <w:rFonts w:ascii="Times New Roman" w:eastAsia="Times New Roman" w:hAnsi="Times New Roman" w:cs="Times New Roman"/>
          <w:i/>
          <w:sz w:val="24"/>
          <w:szCs w:val="24"/>
        </w:rPr>
        <w:t>text:{ &lt;&lt;attributi&gt;&gt; }”</w:t>
      </w:r>
      <w:r>
        <w:rPr>
          <w:rFonts w:ascii="Times New Roman" w:eastAsia="Times New Roman" w:hAnsi="Times New Roman" w:cs="Times New Roman"/>
          <w:sz w:val="24"/>
          <w:szCs w:val="24"/>
        </w:rPr>
        <w:t>.</w:t>
      </w:r>
    </w:p>
    <w:p w14:paraId="6794E57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stringhe di testo senza vincoli di precedenza.</w:t>
      </w:r>
    </w:p>
    <w:p w14:paraId="5634B10B" w14:textId="2208EE06"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stringhe/capitoli </w:t>
      </w:r>
      <w:r w:rsidR="00820086">
        <w:rPr>
          <w:rFonts w:ascii="Times New Roman" w:eastAsia="Times New Roman" w:hAnsi="Times New Roman" w:cs="Times New Roman"/>
          <w:sz w:val="24"/>
          <w:szCs w:val="24"/>
        </w:rPr>
        <w:t>sono contenute/i</w:t>
      </w:r>
      <w:r>
        <w:rPr>
          <w:rFonts w:ascii="Times New Roman" w:eastAsia="Times New Roman" w:hAnsi="Times New Roman" w:cs="Times New Roman"/>
          <w:sz w:val="24"/>
          <w:szCs w:val="24"/>
        </w:rPr>
        <w:t xml:space="preserve"> in attributi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xml:space="preserve"> e vengono scritti nel PDF nell’ordine che si è usato nella scrittura dell’elemento </w:t>
      </w:r>
      <w:r w:rsidRPr="00820086">
        <w:rPr>
          <w:rFonts w:ascii="Times New Roman" w:eastAsia="Times New Roman" w:hAnsi="Times New Roman" w:cs="Times New Roman"/>
          <w:i/>
          <w:iCs/>
          <w:sz w:val="24"/>
          <w:szCs w:val="24"/>
        </w:rPr>
        <w:t>text</w:t>
      </w:r>
      <w:r>
        <w:rPr>
          <w:rFonts w:ascii="Times New Roman" w:eastAsia="Times New Roman" w:hAnsi="Times New Roman" w:cs="Times New Roman"/>
          <w:sz w:val="24"/>
          <w:szCs w:val="24"/>
        </w:rPr>
        <w:t xml:space="preserve">. </w:t>
      </w:r>
    </w:p>
    <w:p w14:paraId="3E78DB85"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Gli attributi dell’elemento </w:t>
      </w:r>
      <w:r>
        <w:rPr>
          <w:rFonts w:ascii="Times New Roman" w:eastAsia="Times New Roman" w:hAnsi="Times New Roman" w:cs="Times New Roman"/>
          <w:i/>
          <w:sz w:val="24"/>
          <w:szCs w:val="24"/>
        </w:rPr>
        <w:t>text</w:t>
      </w:r>
      <w:r>
        <w:rPr>
          <w:rFonts w:ascii="Times New Roman" w:eastAsia="Times New Roman" w:hAnsi="Times New Roman" w:cs="Times New Roman"/>
          <w:sz w:val="24"/>
          <w:szCs w:val="24"/>
        </w:rPr>
        <w:t xml:space="preserve"> sono i seguenti:</w:t>
      </w:r>
    </w:p>
    <w:p w14:paraId="3D8A6611" w14:textId="77777777" w:rsidR="00364858" w:rsidRDefault="007263D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già descritto per le immagini, identifica l’oggetto.</w:t>
      </w:r>
    </w:p>
    <w:p w14:paraId="017A7179"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colorT</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attributi che segnalano il colore del testo (univoco per tutti le stringhe).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dell’elemento. Nei testi e nelle liste l’alpha non è considerato, al contrario di ciò che accade per i div. </w:t>
      </w:r>
      <w:r>
        <w:rPr>
          <w:rFonts w:ascii="Times New Roman" w:eastAsia="Times New Roman" w:hAnsi="Times New Roman" w:cs="Times New Roman"/>
          <w:i/>
          <w:sz w:val="24"/>
          <w:szCs w:val="24"/>
        </w:rPr>
        <w:t>colorT</w:t>
      </w:r>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515FD385"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pos-x, pos-y, angle-rotation, height, width, position, 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si veda la trattazione nel capitolo 2.2.1 sulle immagini.</w:t>
      </w:r>
    </w:p>
    <w:p w14:paraId="644287BB"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alignment</w:t>
      </w:r>
      <w:r>
        <w:rPr>
          <w:rFonts w:ascii="Times New Roman" w:eastAsia="Times New Roman" w:hAnsi="Times New Roman" w:cs="Times New Roman"/>
          <w:sz w:val="24"/>
          <w:szCs w:val="24"/>
        </w:rPr>
        <w:t>, utilizzato per l’allineamento del testo (left per sinistra, center per centrato, right per destra e justify per giustificato)</w:t>
      </w:r>
    </w:p>
    <w:p w14:paraId="675E043F"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font-family, font-family-ttf</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font-family-otf</w:t>
      </w:r>
      <w:r>
        <w:rPr>
          <w:rFonts w:ascii="Times New Roman" w:eastAsia="Times New Roman" w:hAnsi="Times New Roman" w:cs="Times New Roman"/>
          <w:sz w:val="24"/>
          <w:szCs w:val="24"/>
        </w:rPr>
        <w:t xml:space="preserve">, specificano il font da utilizzare nella redazione del documento. Se si utilizza font-family si possono utilizzare i font standard quali helvetica, courier e times. Se si utilizza font-family-ttf, allora si può specificare il path dove è disponibile il file con estensione ttf (True Type Font) che descrive il font da usare. Se la cartella dove risiede il font contiene anche il relativo font in grassetto, corsivo e/o grassetto corsivo allora il path da specificare sarà quello del font regolare (terminante con Regular.ttf, e in cui gli altri file termineranno con Bold.ttf, Italic.ttf e BoldItalic.ttf, rispettivamente per grassetto, corsivo e grassetto corsivo): in questo caso verranno elaborati correttamente anche eventuali testi o parti di testo in grassetto (scritte come </w:t>
      </w:r>
      <w:r>
        <w:rPr>
          <w:rFonts w:ascii="Times New Roman" w:eastAsia="Times New Roman" w:hAnsi="Times New Roman" w:cs="Times New Roman"/>
          <w:i/>
          <w:sz w:val="24"/>
          <w:szCs w:val="24"/>
        </w:rPr>
        <w:t>\bold testo in bold \bold</w:t>
      </w:r>
      <w:r>
        <w:rPr>
          <w:rFonts w:ascii="Times New Roman" w:eastAsia="Times New Roman" w:hAnsi="Times New Roman" w:cs="Times New Roman"/>
          <w:sz w:val="24"/>
          <w:szCs w:val="24"/>
        </w:rPr>
        <w:t xml:space="preserve">), corsivo  (scritte come </w:t>
      </w:r>
      <w:r>
        <w:rPr>
          <w:rFonts w:ascii="Times New Roman" w:eastAsia="Times New Roman" w:hAnsi="Times New Roman" w:cs="Times New Roman"/>
          <w:i/>
          <w:sz w:val="24"/>
          <w:szCs w:val="24"/>
        </w:rPr>
        <w:t>\italic testo in corsivo \italic</w:t>
      </w:r>
      <w:r>
        <w:rPr>
          <w:rFonts w:ascii="Times New Roman" w:eastAsia="Times New Roman" w:hAnsi="Times New Roman" w:cs="Times New Roman"/>
          <w:sz w:val="24"/>
          <w:szCs w:val="24"/>
        </w:rPr>
        <w:t xml:space="preserve">) o grassetto corsivo (scritte come </w:t>
      </w:r>
      <w:r>
        <w:rPr>
          <w:rFonts w:ascii="Times New Roman" w:eastAsia="Times New Roman" w:hAnsi="Times New Roman" w:cs="Times New Roman"/>
          <w:i/>
          <w:sz w:val="24"/>
          <w:szCs w:val="24"/>
        </w:rPr>
        <w:t>\bold\italic testo in bold italic \italic \bold</w:t>
      </w:r>
      <w:r>
        <w:rPr>
          <w:rFonts w:ascii="Times New Roman" w:eastAsia="Times New Roman" w:hAnsi="Times New Roman" w:cs="Times New Roman"/>
          <w:sz w:val="24"/>
          <w:szCs w:val="24"/>
        </w:rPr>
        <w:t>). Le stesse regole valgono per l’attributo font-family-otf, a cui si applicano font con estensione otf (Open Type Font)</w:t>
      </w:r>
    </w:p>
    <w:p w14:paraId="1CD5D3A2"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font-size</w:t>
      </w:r>
      <w:r>
        <w:rPr>
          <w:rFonts w:ascii="Times New Roman" w:eastAsia="Times New Roman" w:hAnsi="Times New Roman" w:cs="Times New Roman"/>
          <w:sz w:val="24"/>
          <w:szCs w:val="24"/>
        </w:rPr>
        <w:t>, contiene la dimensione del carattere da usare nei testi.</w:t>
      </w:r>
    </w:p>
    <w:p w14:paraId="64FA0668" w14:textId="59955A2D" w:rsidR="00364858" w:rsidRPr="007D35B8" w:rsidRDefault="007263DD" w:rsidP="007D35B8">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bold, italic</w:t>
      </w:r>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underline</w:t>
      </w:r>
      <w:r>
        <w:rPr>
          <w:rFonts w:ascii="Times New Roman" w:eastAsia="Times New Roman" w:hAnsi="Times New Roman" w:cs="Times New Roman"/>
          <w:sz w:val="24"/>
          <w:szCs w:val="24"/>
        </w:rPr>
        <w:t xml:space="preserve">, sono attributi booleani che permettono di specificare se l’intero testo debba essere scritto in </w:t>
      </w:r>
      <w:r w:rsidR="001F6FBE">
        <w:rPr>
          <w:rFonts w:ascii="Times New Roman" w:eastAsia="Times New Roman" w:hAnsi="Times New Roman" w:cs="Times New Roman"/>
          <w:sz w:val="24"/>
          <w:szCs w:val="24"/>
        </w:rPr>
        <w:t>grassetto</w:t>
      </w:r>
      <w:r>
        <w:rPr>
          <w:rFonts w:ascii="Times New Roman" w:eastAsia="Times New Roman" w:hAnsi="Times New Roman" w:cs="Times New Roman"/>
          <w:sz w:val="24"/>
          <w:szCs w:val="24"/>
        </w:rPr>
        <w:t>, in italico o sottolineato (quest’ultima specifica è stata implementata ma non conclusa per difficoltà di integrazione della libreria PDFBox-layout con PDFBox).</w:t>
      </w:r>
    </w:p>
    <w:p w14:paraId="66D4ADCE" w14:textId="0C037FFA" w:rsidR="00364858" w:rsidRPr="007D35B8" w:rsidRDefault="007263DD" w:rsidP="00AD0A74">
      <w:pPr>
        <w:pStyle w:val="Titolo3"/>
        <w:ind w:left="720" w:firstLine="720"/>
        <w:rPr>
          <w:rFonts w:ascii="Adobe Caslon Pro" w:eastAsia="Times New Roman" w:hAnsi="Adobe Caslon Pro" w:cs="Times New Roman"/>
        </w:rPr>
      </w:pPr>
      <w:bookmarkStart w:id="6" w:name="_Toc71711814"/>
      <w:r w:rsidRPr="007D35B8">
        <w:rPr>
          <w:rFonts w:ascii="Adobe Caslon Pro" w:eastAsia="Times New Roman" w:hAnsi="Adobe Caslon Pro" w:cs="Times New Roman"/>
        </w:rPr>
        <w:t>2.2.3. Liste</w:t>
      </w:r>
      <w:bookmarkEnd w:id="6"/>
    </w:p>
    <w:p w14:paraId="7D5144AD" w14:textId="77777777" w:rsidR="007D35B8" w:rsidRPr="007D35B8" w:rsidRDefault="007D35B8" w:rsidP="007D35B8"/>
    <w:p w14:paraId="081C9281" w14:textId="77777777" w:rsidR="00364858" w:rsidRDefault="007263DD">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Una lista può essere inserita attraverso il tag </w:t>
      </w:r>
      <w:r>
        <w:rPr>
          <w:rFonts w:ascii="Times New Roman" w:eastAsia="Times New Roman" w:hAnsi="Times New Roman" w:cs="Times New Roman"/>
          <w:i/>
          <w:sz w:val="24"/>
          <w:szCs w:val="24"/>
        </w:rPr>
        <w:t>list:{ &lt;&lt;attributi&gt;&gt; }</w:t>
      </w:r>
    </w:p>
    <w:p w14:paraId="4B2D0A1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misti a stringhe di testo (voci della lista, </w:t>
      </w:r>
      <w:r>
        <w:rPr>
          <w:rFonts w:ascii="Times New Roman" w:eastAsia="Times New Roman" w:hAnsi="Times New Roman" w:cs="Times New Roman"/>
          <w:i/>
          <w:sz w:val="24"/>
          <w:szCs w:val="24"/>
        </w:rPr>
        <w:t>item</w:t>
      </w:r>
      <w:r>
        <w:rPr>
          <w:rFonts w:ascii="Times New Roman" w:eastAsia="Times New Roman" w:hAnsi="Times New Roman" w:cs="Times New Roman"/>
          <w:sz w:val="24"/>
          <w:szCs w:val="24"/>
        </w:rPr>
        <w:t>)  senza vincoli di precedenza.</w:t>
      </w:r>
    </w:p>
    <w:p w14:paraId="19E93381"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 attributi di una lista possono essere:</w:t>
      </w:r>
    </w:p>
    <w:p w14:paraId="2269AE36" w14:textId="77777777" w:rsidR="00364858" w:rsidRDefault="007263D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i precedenti elementi</w:t>
      </w:r>
    </w:p>
    <w:p w14:paraId="4B4D18FF"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ordered</w:t>
      </w:r>
      <w:r>
        <w:rPr>
          <w:rFonts w:ascii="Times New Roman" w:eastAsia="Times New Roman" w:hAnsi="Times New Roman" w:cs="Times New Roman"/>
          <w:sz w:val="24"/>
          <w:szCs w:val="24"/>
        </w:rPr>
        <w:t>, che serve per segnalare se è una lista ordinata di elementi (lista numerica) oppure se è una lista non ordinata (lista a punti)</w:t>
      </w:r>
    </w:p>
    <w:p w14:paraId="67C4BE22"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il tipo di “punto” che fa da inizio dell’elemento della lista. I possibili punti sono </w:t>
      </w:r>
      <w:r>
        <w:rPr>
          <w:rFonts w:ascii="Times New Roman" w:eastAsia="Times New Roman" w:hAnsi="Times New Roman" w:cs="Times New Roman"/>
          <w:i/>
          <w:sz w:val="24"/>
          <w:szCs w:val="24"/>
        </w:rPr>
        <w:t>odd</w:t>
      </w:r>
      <w:r>
        <w:rPr>
          <w:rFonts w:ascii="Times New Roman" w:eastAsia="Times New Roman" w:hAnsi="Times New Roman" w:cs="Times New Roman"/>
          <w:sz w:val="24"/>
          <w:szCs w:val="24"/>
        </w:rPr>
        <w:t xml:space="preserve"> (pallino pieno,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 cy="13335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even</w:t>
      </w:r>
      <w:r>
        <w:rPr>
          <w:rFonts w:ascii="Times New Roman" w:eastAsia="Times New Roman" w:hAnsi="Times New Roman" w:cs="Times New Roman"/>
          <w:sz w:val="24"/>
          <w:szCs w:val="24"/>
        </w:rPr>
        <w:t xml:space="preserve"> (doppia freccia,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3825" cy="114300"/>
                    </a:xfrm>
                    <a:prstGeom prst="rect">
                      <a:avLst/>
                    </a:prstGeom>
                    <a:ln/>
                  </pic:spPr>
                </pic:pic>
              </a:graphicData>
            </a:graphic>
          </wp:inline>
        </w:drawing>
      </w:r>
      <w:r>
        <w:rPr>
          <w:rFonts w:ascii="Times New Roman" w:eastAsia="Times New Roman" w:hAnsi="Times New Roman" w:cs="Times New Roman"/>
          <w:sz w:val="24"/>
          <w:szCs w:val="24"/>
        </w:rPr>
        <w:t xml:space="preserve">), oppure </w:t>
      </w:r>
      <w:r>
        <w:rPr>
          <w:rFonts w:ascii="Times New Roman" w:eastAsia="Times New Roman" w:hAnsi="Times New Roman" w:cs="Times New Roman"/>
          <w:i/>
          <w:sz w:val="24"/>
          <w:szCs w:val="24"/>
        </w:rPr>
        <w:t>new(Bullet)</w:t>
      </w:r>
      <w:r>
        <w:rPr>
          <w:rFonts w:ascii="Times New Roman" w:eastAsia="Times New Roman" w:hAnsi="Times New Roman" w:cs="Times New Roman"/>
          <w:sz w:val="24"/>
          <w:szCs w:val="24"/>
        </w:rPr>
        <w:t xml:space="preserve"> (in cui il </w:t>
      </w: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è una stringa decisa dall’utente e usabile come punto).</w:t>
      </w:r>
    </w:p>
    <w:p w14:paraId="01BF13D8"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tutti gli attributi relativi ai testi, tranne l’allineamento, sono implementati anche per le liste</w:t>
      </w:r>
    </w:p>
    <w:p w14:paraId="1A68F1C1"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colorT-bullet</w:t>
      </w:r>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color-bullet</w:t>
      </w:r>
      <w:r>
        <w:rPr>
          <w:rFonts w:ascii="Times New Roman" w:eastAsia="Times New Roman" w:hAnsi="Times New Roman" w:cs="Times New Roman"/>
          <w:sz w:val="24"/>
          <w:szCs w:val="24"/>
        </w:rPr>
        <w:t xml:space="preserve"> , attributi che segnalano il colore del bullet (univoco per tutti i bullet). </w:t>
      </w:r>
      <w:r>
        <w:rPr>
          <w:rFonts w:ascii="Times New Roman" w:eastAsia="Times New Roman" w:hAnsi="Times New Roman" w:cs="Times New Roman"/>
          <w:i/>
          <w:sz w:val="24"/>
          <w:szCs w:val="24"/>
        </w:rPr>
        <w:t>color-bullet</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w:t>
      </w:r>
      <w:r>
        <w:rPr>
          <w:rFonts w:ascii="Times New Roman" w:eastAsia="Times New Roman" w:hAnsi="Times New Roman" w:cs="Times New Roman"/>
          <w:sz w:val="24"/>
          <w:szCs w:val="24"/>
        </w:rPr>
        <w:lastRenderedPageBreak/>
        <w:t xml:space="preserve">dell’elemento. Il valore di alpha non è considerato. </w:t>
      </w:r>
      <w:r>
        <w:rPr>
          <w:rFonts w:ascii="Times New Roman" w:eastAsia="Times New Roman" w:hAnsi="Times New Roman" w:cs="Times New Roman"/>
          <w:i/>
          <w:sz w:val="24"/>
          <w:szCs w:val="24"/>
        </w:rPr>
        <w:t>colorT-bullet</w:t>
      </w:r>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2E310E62" w14:textId="37230365" w:rsidR="00364858" w:rsidRPr="007D35B8" w:rsidRDefault="007263DD" w:rsidP="00AD0A74">
      <w:pPr>
        <w:pStyle w:val="Titolo3"/>
        <w:ind w:left="720" w:firstLine="720"/>
        <w:rPr>
          <w:rFonts w:ascii="Adobe Caslon Pro" w:eastAsia="Times New Roman" w:hAnsi="Adobe Caslon Pro" w:cs="Times New Roman"/>
          <w:b w:val="0"/>
        </w:rPr>
      </w:pPr>
      <w:bookmarkStart w:id="7" w:name="_Toc71711815"/>
      <w:r w:rsidRPr="007D35B8">
        <w:rPr>
          <w:rFonts w:ascii="Adobe Caslon Pro" w:eastAsia="Times New Roman" w:hAnsi="Adobe Caslon Pro" w:cs="Times New Roman"/>
        </w:rPr>
        <w:t>2.2.4. Di</w:t>
      </w:r>
      <w:r w:rsidR="007D35B8">
        <w:rPr>
          <w:rFonts w:ascii="Adobe Caslon Pro" w:eastAsia="Times New Roman" w:hAnsi="Adobe Caslon Pro" w:cs="Times New Roman"/>
        </w:rPr>
        <w:t>v</w:t>
      </w:r>
      <w:bookmarkEnd w:id="7"/>
    </w:p>
    <w:p w14:paraId="644AF9F1" w14:textId="77777777" w:rsidR="007D35B8" w:rsidRDefault="007D35B8">
      <w:pPr>
        <w:spacing w:line="360" w:lineRule="auto"/>
        <w:rPr>
          <w:rFonts w:ascii="Times New Roman" w:eastAsia="Times New Roman" w:hAnsi="Times New Roman" w:cs="Times New Roman"/>
          <w:sz w:val="24"/>
          <w:szCs w:val="24"/>
        </w:rPr>
      </w:pPr>
    </w:p>
    <w:p w14:paraId="2B018D29" w14:textId="633DBA32"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div può essere inserito attraverso il tag </w:t>
      </w:r>
      <w:r>
        <w:rPr>
          <w:rFonts w:ascii="Times New Roman" w:eastAsia="Times New Roman" w:hAnsi="Times New Roman" w:cs="Times New Roman"/>
          <w:i/>
          <w:sz w:val="24"/>
          <w:szCs w:val="24"/>
        </w:rPr>
        <w:t>div:{ &lt;&lt;attributi e/o elementi&gt;&gt;}</w:t>
      </w:r>
      <w:r>
        <w:rPr>
          <w:rFonts w:ascii="Times New Roman" w:eastAsia="Times New Roman" w:hAnsi="Times New Roman" w:cs="Times New Roman"/>
          <w:sz w:val="24"/>
          <w:szCs w:val="24"/>
        </w:rPr>
        <w:t>.</w:t>
      </w:r>
    </w:p>
    <w:p w14:paraId="75912346" w14:textId="53CE2C1D"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div, come descritto anche in html, è un contenitore che permette di raggruppare elementi al suo interno. In questa versione del progetto un div può contenere solo immagini, testi e liste ma non altri contenitori. Il contenitore può </w:t>
      </w:r>
      <w:r w:rsidR="00820086">
        <w:rPr>
          <w:rFonts w:ascii="Times New Roman" w:eastAsia="Times New Roman" w:hAnsi="Times New Roman" w:cs="Times New Roman"/>
          <w:sz w:val="24"/>
          <w:szCs w:val="24"/>
        </w:rPr>
        <w:t>essere</w:t>
      </w:r>
      <w:r>
        <w:rPr>
          <w:rFonts w:ascii="Times New Roman" w:eastAsia="Times New Roman" w:hAnsi="Times New Roman" w:cs="Times New Roman"/>
          <w:sz w:val="24"/>
          <w:szCs w:val="24"/>
        </w:rPr>
        <w:t xml:space="preserve"> personalizzato attraverso vari attributi e gli elementi che sono al suo interno prendono come riferimento dimensionale la dimensione del contenitore.</w:t>
      </w:r>
    </w:p>
    <w:p w14:paraId="5C033C46" w14:textId="4C71220F"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elementi (</w:t>
      </w:r>
      <w:r>
        <w:rPr>
          <w:rFonts w:ascii="Times New Roman" w:eastAsia="Times New Roman" w:hAnsi="Times New Roman" w:cs="Times New Roman"/>
          <w:i/>
          <w:sz w:val="24"/>
          <w:szCs w:val="24"/>
        </w:rPr>
        <w:t>img</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text </w:t>
      </w:r>
      <w:r>
        <w:rPr>
          <w:rFonts w:ascii="Times New Roman" w:eastAsia="Times New Roman" w:hAnsi="Times New Roman" w:cs="Times New Roman"/>
          <w:sz w:val="24"/>
          <w:szCs w:val="24"/>
        </w:rPr>
        <w:t>e</w:t>
      </w:r>
      <w:r>
        <w:rPr>
          <w:rFonts w:ascii="Times New Roman" w:eastAsia="Times New Roman" w:hAnsi="Times New Roman" w:cs="Times New Roman"/>
          <w:i/>
          <w:sz w:val="24"/>
          <w:szCs w:val="24"/>
        </w:rPr>
        <w:t xml:space="preserve"> list</w:t>
      </w:r>
      <w:r>
        <w:rPr>
          <w:rFonts w:ascii="Times New Roman" w:eastAsia="Times New Roman" w:hAnsi="Times New Roman" w:cs="Times New Roman"/>
          <w:sz w:val="24"/>
          <w:szCs w:val="24"/>
        </w:rPr>
        <w:t>) senza vincoli di precedenza.</w:t>
      </w:r>
    </w:p>
    <w:p w14:paraId="032C2F6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analizzano ora i vari attributi di un contenitore:</w:t>
      </w:r>
    </w:p>
    <w:p w14:paraId="51238AC9" w14:textId="77777777" w:rsidR="00364858" w:rsidRDefault="007263DD">
      <w:pPr>
        <w:numPr>
          <w:ilvl w:val="0"/>
          <w:numId w:val="2"/>
        </w:num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id, </w:t>
      </w:r>
      <w:r>
        <w:rPr>
          <w:rFonts w:ascii="Times New Roman" w:eastAsia="Times New Roman" w:hAnsi="Times New Roman" w:cs="Times New Roman"/>
          <w:sz w:val="24"/>
          <w:szCs w:val="24"/>
        </w:rPr>
        <w:t>come ogni elemento, specifica un identificativo che permette di riconoscere l’elemento.</w:t>
      </w:r>
    </w:p>
    <w:p w14:paraId="5B903157" w14:textId="444A7066"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colorT</w:t>
      </w:r>
      <w:r>
        <w:rPr>
          <w:rFonts w:ascii="Times New Roman" w:eastAsia="Times New Roman" w:hAnsi="Times New Roman" w:cs="Times New Roman"/>
          <w:sz w:val="24"/>
          <w:szCs w:val="24"/>
        </w:rPr>
        <w:t xml:space="preserve">, come già presentato precedentemente per quanto riguarda i testi e le liste, specifica il colore di riempimento del contenitore. Non è stata realizzata una suddivisione in colore di riempimento e colore del bordo, che potrà essere inserita in futuri sviluppi.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il colore in formato </w:t>
      </w:r>
      <w:r>
        <w:rPr>
          <w:rFonts w:ascii="Times New Roman" w:eastAsia="Times New Roman" w:hAnsi="Times New Roman" w:cs="Times New Roman"/>
          <w:i/>
          <w:sz w:val="24"/>
          <w:szCs w:val="24"/>
        </w:rPr>
        <w:t xml:space="preserve">#RGBA </w:t>
      </w:r>
      <w:r>
        <w:rPr>
          <w:rFonts w:ascii="Times New Roman" w:eastAsia="Times New Roman" w:hAnsi="Times New Roman" w:cs="Times New Roman"/>
          <w:sz w:val="24"/>
          <w:szCs w:val="24"/>
        </w:rPr>
        <w:t xml:space="preserve">e in questo caso l’alpha (A) specifica la trasparenza del contenitore, per fornire la possibilità di vedere altri elementi sottostanti ad esso. </w:t>
      </w:r>
      <w:r>
        <w:rPr>
          <w:rFonts w:ascii="Times New Roman" w:eastAsia="Times New Roman" w:hAnsi="Times New Roman" w:cs="Times New Roman"/>
          <w:i/>
          <w:sz w:val="24"/>
          <w:szCs w:val="24"/>
        </w:rPr>
        <w:t xml:space="preserve">colorT </w:t>
      </w:r>
      <w:r>
        <w:rPr>
          <w:rFonts w:ascii="Times New Roman" w:eastAsia="Times New Roman" w:hAnsi="Times New Roman" w:cs="Times New Roman"/>
          <w:sz w:val="24"/>
          <w:szCs w:val="24"/>
        </w:rPr>
        <w:t>invece permette l’uso di colori attraverso l’uso di nomi di colori.</w:t>
      </w:r>
    </w:p>
    <w:p w14:paraId="45C1ABCD" w14:textId="47134287"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pos-x</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pos-y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angle-rotation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height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width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come già detto nelle precedenti sezioni, specificano la posizione, l’angolo di rotazione, le dimensioni e l’adattamento rispetto all’asse orizzontale e verticale.</w:t>
      </w:r>
    </w:p>
    <w:p w14:paraId="31E89F1B" w14:textId="70D96E79"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specifica la posizione del contenitore rispetto alla pagina nel quale viene inserito senza bisogno di specificare le coordinate spaziali</w:t>
      </w:r>
    </w:p>
    <w:p w14:paraId="442C9B29" w14:textId="277F3532" w:rsidR="00364858" w:rsidRDefault="007D35B8">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3301F32" wp14:editId="5086ABDD">
            <wp:simplePos x="0" y="0"/>
            <wp:positionH relativeFrom="column">
              <wp:posOffset>2619264</wp:posOffset>
            </wp:positionH>
            <wp:positionV relativeFrom="paragraph">
              <wp:posOffset>1360441</wp:posOffset>
            </wp:positionV>
            <wp:extent cx="882595" cy="1001395"/>
            <wp:effectExtent l="0" t="0" r="0" b="8255"/>
            <wp:wrapTight wrapText="bothSides">
              <wp:wrapPolygon edited="0">
                <wp:start x="9330" y="0"/>
                <wp:lineTo x="6998" y="6985"/>
                <wp:lineTo x="3732" y="13560"/>
                <wp:lineTo x="0" y="19313"/>
                <wp:lineTo x="0" y="20545"/>
                <wp:lineTo x="8864" y="21367"/>
                <wp:lineTo x="12130" y="21367"/>
                <wp:lineTo x="20994" y="20545"/>
                <wp:lineTo x="20994" y="19724"/>
                <wp:lineTo x="20060" y="17669"/>
                <wp:lineTo x="17261" y="13560"/>
                <wp:lineTo x="14462" y="6985"/>
                <wp:lineTo x="12130" y="0"/>
                <wp:lineTo x="9330" y="0"/>
              </wp:wrapPolygon>
            </wp:wrapTight>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882595" cy="1001395"/>
                    </a:xfrm>
                    <a:prstGeom prst="rect">
                      <a:avLst/>
                    </a:prstGeom>
                    <a:ln/>
                  </pic:spPr>
                </pic:pic>
              </a:graphicData>
            </a:graphic>
          </wp:anchor>
        </w:drawing>
      </w:r>
      <w:r w:rsidR="007263DD">
        <w:rPr>
          <w:rFonts w:ascii="Times New Roman" w:eastAsia="Times New Roman" w:hAnsi="Times New Roman" w:cs="Times New Roman"/>
          <w:i/>
          <w:sz w:val="24"/>
          <w:szCs w:val="24"/>
        </w:rPr>
        <w:t>shape</w:t>
      </w:r>
      <w:r w:rsidR="007263DD">
        <w:rPr>
          <w:rFonts w:ascii="Times New Roman" w:eastAsia="Times New Roman" w:hAnsi="Times New Roman" w:cs="Times New Roman"/>
          <w:sz w:val="24"/>
          <w:szCs w:val="24"/>
        </w:rPr>
        <w:t xml:space="preserve">, specifica la forma del contenitore, tra </w:t>
      </w:r>
      <w:r w:rsidR="007263DD">
        <w:rPr>
          <w:rFonts w:ascii="Times New Roman" w:eastAsia="Times New Roman" w:hAnsi="Times New Roman" w:cs="Times New Roman"/>
          <w:i/>
          <w:sz w:val="24"/>
          <w:szCs w:val="24"/>
        </w:rPr>
        <w:t>RECTANGLE</w:t>
      </w:r>
      <w:r w:rsidR="007263DD">
        <w:rPr>
          <w:rFonts w:ascii="Times New Roman" w:eastAsia="Times New Roman" w:hAnsi="Times New Roman" w:cs="Times New Roman"/>
          <w:sz w:val="24"/>
          <w:szCs w:val="24"/>
        </w:rPr>
        <w:t xml:space="preserve">, </w:t>
      </w:r>
      <w:r w:rsidR="007263DD">
        <w:rPr>
          <w:rFonts w:ascii="Times New Roman" w:eastAsia="Times New Roman" w:hAnsi="Times New Roman" w:cs="Times New Roman"/>
          <w:i/>
          <w:sz w:val="24"/>
          <w:szCs w:val="24"/>
        </w:rPr>
        <w:t>CIRCLE</w:t>
      </w:r>
      <w:r w:rsidR="007263DD">
        <w:rPr>
          <w:rFonts w:ascii="Times New Roman" w:eastAsia="Times New Roman" w:hAnsi="Times New Roman" w:cs="Times New Roman"/>
          <w:sz w:val="24"/>
          <w:szCs w:val="24"/>
        </w:rPr>
        <w:t xml:space="preserve"> e </w:t>
      </w:r>
      <w:r w:rsidR="007263DD">
        <w:rPr>
          <w:rFonts w:ascii="Times New Roman" w:eastAsia="Times New Roman" w:hAnsi="Times New Roman" w:cs="Times New Roman"/>
          <w:i/>
          <w:sz w:val="24"/>
          <w:szCs w:val="24"/>
        </w:rPr>
        <w:t>TRIANGLE</w:t>
      </w:r>
      <w:r w:rsidR="007263DD">
        <w:rPr>
          <w:rFonts w:ascii="Times New Roman" w:eastAsia="Times New Roman" w:hAnsi="Times New Roman" w:cs="Times New Roman"/>
          <w:sz w:val="24"/>
          <w:szCs w:val="24"/>
        </w:rPr>
        <w:t xml:space="preserve">. Nel caso del rettangolo verranno usati i valori di posizione e dimensione per il disegno di esso. Nel caso del cerchio verranno utilizzati i valori di posizione e dimensione per disegnare un cerchio o una ellisse. Nel caso del triangolo oltre a posizione e dimensione sarà necessario l’inserimento di un attributo </w:t>
      </w:r>
      <w:r w:rsidR="007263DD">
        <w:rPr>
          <w:rFonts w:ascii="Times New Roman" w:eastAsia="Times New Roman" w:hAnsi="Times New Roman" w:cs="Times New Roman"/>
          <w:i/>
          <w:sz w:val="24"/>
          <w:szCs w:val="24"/>
        </w:rPr>
        <w:t>cross-point</w:t>
      </w:r>
      <w:r w:rsidR="007263DD">
        <w:rPr>
          <w:rFonts w:ascii="Times New Roman" w:eastAsia="Times New Roman" w:hAnsi="Times New Roman" w:cs="Times New Roman"/>
          <w:sz w:val="24"/>
          <w:szCs w:val="24"/>
        </w:rPr>
        <w:t xml:space="preserve"> espresso come percentuale che specifica il punto H specificato in figura:</w:t>
      </w:r>
    </w:p>
    <w:p w14:paraId="7E495140" w14:textId="48DF716B" w:rsidR="00364858" w:rsidRDefault="00364858">
      <w:pPr>
        <w:spacing w:line="360" w:lineRule="auto"/>
        <w:jc w:val="center"/>
        <w:rPr>
          <w:rFonts w:ascii="Times New Roman" w:eastAsia="Times New Roman" w:hAnsi="Times New Roman" w:cs="Times New Roman"/>
          <w:sz w:val="24"/>
          <w:szCs w:val="24"/>
        </w:rPr>
      </w:pPr>
    </w:p>
    <w:p w14:paraId="5DBF10E4" w14:textId="77777777" w:rsidR="00364858" w:rsidRDefault="00364858">
      <w:pPr>
        <w:spacing w:line="360" w:lineRule="auto"/>
        <w:rPr>
          <w:rFonts w:ascii="Times New Roman" w:eastAsia="Times New Roman" w:hAnsi="Times New Roman" w:cs="Times New Roman"/>
          <w:sz w:val="24"/>
          <w:szCs w:val="24"/>
        </w:rPr>
      </w:pPr>
    </w:p>
    <w:p w14:paraId="05F7D26C" w14:textId="77777777" w:rsidR="00364858" w:rsidRDefault="00364858">
      <w:pPr>
        <w:spacing w:line="360" w:lineRule="auto"/>
        <w:rPr>
          <w:rFonts w:ascii="Times New Roman" w:eastAsia="Times New Roman" w:hAnsi="Times New Roman" w:cs="Times New Roman"/>
          <w:color w:val="2F5496"/>
          <w:sz w:val="24"/>
          <w:szCs w:val="24"/>
        </w:rPr>
      </w:pPr>
    </w:p>
    <w:p w14:paraId="498DE7E3" w14:textId="1C2AE7D6" w:rsidR="00F01847" w:rsidRPr="007D35B8" w:rsidRDefault="00F01847" w:rsidP="00F01847">
      <w:pPr>
        <w:pStyle w:val="Paragrafoelenco"/>
        <w:numPr>
          <w:ilvl w:val="1"/>
          <w:numId w:val="17"/>
        </w:numPr>
        <w:outlineLvl w:val="1"/>
        <w:rPr>
          <w:rFonts w:ascii="Adobe Caslon Pro" w:eastAsia="Adobe Caslon Pro" w:hAnsi="Adobe Caslon Pro" w:cs="Adobe Caslon Pro"/>
          <w:b/>
          <w:sz w:val="32"/>
          <w:szCs w:val="32"/>
        </w:rPr>
      </w:pPr>
      <w:bookmarkStart w:id="8" w:name="_Toc71711816"/>
      <w:r>
        <w:rPr>
          <w:rFonts w:ascii="Adobe Caslon Pro" w:eastAsia="Adobe Caslon Pro" w:hAnsi="Adobe Caslon Pro" w:cs="Adobe Caslon Pro"/>
          <w:b/>
          <w:sz w:val="32"/>
          <w:szCs w:val="32"/>
        </w:rPr>
        <w:lastRenderedPageBreak/>
        <w:t>Scelte grammaticali</w:t>
      </w:r>
      <w:bookmarkEnd w:id="8"/>
    </w:p>
    <w:p w14:paraId="6405BC6A" w14:textId="77777777" w:rsidR="00F01847" w:rsidRDefault="00F01847" w:rsidP="00F01847">
      <w:pPr>
        <w:rPr>
          <w:rFonts w:ascii="Adobe Caslon Pro" w:eastAsia="Adobe Caslon Pro" w:hAnsi="Adobe Caslon Pro" w:cs="Adobe Caslon Pro"/>
          <w:b/>
          <w:sz w:val="32"/>
          <w:szCs w:val="32"/>
        </w:rPr>
      </w:pPr>
    </w:p>
    <w:p w14:paraId="334334B9" w14:textId="5BCDB1B3" w:rsidR="008C56BB"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La principale scelta è dovuta alla grammatica elaborata per implementare il foglio di stile. Si tratta di una scelta legata alla comodità di implementare gli attributi direttamente come figli di </w:t>
      </w:r>
      <w:r w:rsidRPr="008561A1">
        <w:rPr>
          <w:rFonts w:ascii="Times New Roman" w:eastAsia="Adobe Caslon Pro" w:hAnsi="Times New Roman" w:cs="Times New Roman"/>
          <w:bCs/>
          <w:i/>
          <w:iCs/>
          <w:sz w:val="24"/>
          <w:szCs w:val="24"/>
        </w:rPr>
        <w:t>attrStyle</w:t>
      </w:r>
      <w:r>
        <w:rPr>
          <w:rFonts w:ascii="Times New Roman" w:eastAsia="Adobe Caslon Pro" w:hAnsi="Times New Roman" w:cs="Times New Roman"/>
          <w:bCs/>
          <w:sz w:val="24"/>
          <w:szCs w:val="24"/>
        </w:rPr>
        <w:t>, rispetto a implementarli come figli degli attributi degli elementi presenti nelle pagine.</w:t>
      </w:r>
    </w:p>
    <w:p w14:paraId="7D26F4D8" w14:textId="5A55CCF8" w:rsidR="008561A1"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Per come la grammatica legge il foglio, la posizione dello </w:t>
      </w:r>
      <w:r w:rsidRPr="008561A1">
        <w:rPr>
          <w:rFonts w:ascii="Times New Roman" w:eastAsia="Adobe Caslon Pro" w:hAnsi="Times New Roman" w:cs="Times New Roman"/>
          <w:bCs/>
          <w:i/>
          <w:iCs/>
          <w:sz w:val="24"/>
          <w:szCs w:val="24"/>
        </w:rPr>
        <w:t>stylesheet</w:t>
      </w:r>
      <w:r>
        <w:rPr>
          <w:rFonts w:ascii="Times New Roman" w:eastAsia="Adobe Caslon Pro" w:hAnsi="Times New Roman" w:cs="Times New Roman"/>
          <w:bCs/>
          <w:sz w:val="24"/>
          <w:szCs w:val="24"/>
        </w:rPr>
        <w:t xml:space="preserve"> come seconda parte del non terminale </w:t>
      </w:r>
      <w:r w:rsidRPr="008561A1">
        <w:rPr>
          <w:rFonts w:ascii="Times New Roman" w:eastAsia="Adobe Caslon Pro" w:hAnsi="Times New Roman" w:cs="Times New Roman"/>
          <w:bCs/>
          <w:i/>
          <w:iCs/>
          <w:sz w:val="24"/>
          <w:szCs w:val="24"/>
        </w:rPr>
        <w:t>pdf</w:t>
      </w:r>
      <w:r>
        <w:rPr>
          <w:rFonts w:ascii="Times New Roman" w:eastAsia="Adobe Caslon Pro" w:hAnsi="Times New Roman" w:cs="Times New Roman"/>
          <w:bCs/>
          <w:sz w:val="24"/>
          <w:szCs w:val="24"/>
        </w:rPr>
        <w:t xml:space="preserve"> non permette di avere una idea dell’elemento al quale le specifiche si riferiscono, dato che l’id presente nel foglio di stile fa riferimento a un oggetto generico, e quindi non verifica la correttezza dei singoli attributi. Non avendo controlli di alcun tipo sullo stylesheet, è possibile </w:t>
      </w:r>
      <w:r w:rsidR="00885187">
        <w:rPr>
          <w:rFonts w:ascii="Times New Roman" w:eastAsia="Adobe Caslon Pro" w:hAnsi="Times New Roman" w:cs="Times New Roman"/>
          <w:bCs/>
          <w:sz w:val="24"/>
          <w:szCs w:val="24"/>
        </w:rPr>
        <w:t xml:space="preserve">l’utilizzo di un id per più elementi di natura diversa e di poter inserire attributi anche se non appartenenti al tipo di oggetto che si vuole personalizzare. </w:t>
      </w:r>
    </w:p>
    <w:p w14:paraId="28A51F8F" w14:textId="77777777" w:rsidR="00885187" w:rsidRPr="008561A1" w:rsidRDefault="00885187" w:rsidP="003E7467">
      <w:pPr>
        <w:spacing w:line="360" w:lineRule="auto"/>
        <w:rPr>
          <w:rFonts w:ascii="Times New Roman" w:eastAsia="Adobe Caslon Pro" w:hAnsi="Times New Roman" w:cs="Times New Roman"/>
          <w:bCs/>
          <w:sz w:val="24"/>
          <w:szCs w:val="24"/>
        </w:rPr>
      </w:pPr>
    </w:p>
    <w:p w14:paraId="101ACCC0" w14:textId="6ED5C381" w:rsidR="00820086" w:rsidRPr="007D35B8" w:rsidRDefault="00820086" w:rsidP="00AD0A74">
      <w:pPr>
        <w:pStyle w:val="Paragrafoelenco"/>
        <w:numPr>
          <w:ilvl w:val="1"/>
          <w:numId w:val="17"/>
        </w:numPr>
        <w:outlineLvl w:val="1"/>
        <w:rPr>
          <w:rFonts w:ascii="Adobe Caslon Pro" w:eastAsia="Adobe Caslon Pro" w:hAnsi="Adobe Caslon Pro" w:cs="Adobe Caslon Pro"/>
          <w:b/>
          <w:sz w:val="32"/>
          <w:szCs w:val="32"/>
        </w:rPr>
      </w:pPr>
      <w:bookmarkStart w:id="9" w:name="_Toc71711817"/>
      <w:r w:rsidRPr="007D35B8">
        <w:rPr>
          <w:rFonts w:ascii="Adobe Caslon Pro" w:eastAsia="Adobe Caslon Pro" w:hAnsi="Adobe Caslon Pro" w:cs="Adobe Caslon Pro"/>
          <w:b/>
          <w:sz w:val="32"/>
          <w:szCs w:val="32"/>
        </w:rPr>
        <w:t>Errori della grammatica</w:t>
      </w:r>
      <w:bookmarkEnd w:id="9"/>
    </w:p>
    <w:p w14:paraId="6F2D9E70" w14:textId="77777777" w:rsidR="00820086" w:rsidRDefault="00820086" w:rsidP="00820086">
      <w:pPr>
        <w:rPr>
          <w:rFonts w:ascii="Adobe Caslon Pro" w:eastAsia="Adobe Caslon Pro" w:hAnsi="Adobe Caslon Pro" w:cs="Adobe Caslon Pro"/>
          <w:b/>
          <w:sz w:val="32"/>
          <w:szCs w:val="32"/>
        </w:rPr>
      </w:pPr>
    </w:p>
    <w:p w14:paraId="5DA3E0AB" w14:textId="7EFF0112" w:rsidR="00820086" w:rsidRPr="000D71BB" w:rsidRDefault="00820086"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Trattiamo ora i vari errori e le varie situazioni che possono capitare nella redazione di un documento di testo e che il programma rileva e interpreta.</w:t>
      </w:r>
      <w:r w:rsidR="00885187">
        <w:rPr>
          <w:rFonts w:ascii="Times New Roman" w:eastAsia="Times New Roman" w:hAnsi="Times New Roman" w:cs="Times New Roman"/>
          <w:sz w:val="24"/>
          <w:szCs w:val="24"/>
        </w:rPr>
        <w:t xml:space="preserve"> </w:t>
      </w:r>
      <w:r w:rsidRPr="000D71BB">
        <w:rPr>
          <w:rFonts w:ascii="Times New Roman" w:eastAsia="Times New Roman" w:hAnsi="Times New Roman" w:cs="Times New Roman"/>
          <w:sz w:val="24"/>
          <w:szCs w:val="24"/>
        </w:rPr>
        <w:t xml:space="preserve">In nessun caso il programma segnala un errore ma mostra solo avvisi per segnalare un errore di battitura o </w:t>
      </w:r>
      <w:r w:rsidR="00F52DA5">
        <w:rPr>
          <w:rFonts w:ascii="Times New Roman" w:eastAsia="Times New Roman" w:hAnsi="Times New Roman" w:cs="Times New Roman"/>
          <w:sz w:val="24"/>
          <w:szCs w:val="24"/>
        </w:rPr>
        <w:t xml:space="preserve">di tipo </w:t>
      </w:r>
      <w:r w:rsidRPr="000D71BB">
        <w:rPr>
          <w:rFonts w:ascii="Times New Roman" w:eastAsia="Times New Roman" w:hAnsi="Times New Roman" w:cs="Times New Roman"/>
          <w:sz w:val="24"/>
          <w:szCs w:val="24"/>
        </w:rPr>
        <w:t>lessicale.</w:t>
      </w:r>
    </w:p>
    <w:p w14:paraId="426CF91C" w14:textId="0A943657" w:rsidR="000D71BB" w:rsidRDefault="00DF7D45"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Il primo caso di errore (che verrà anche trattato come esempio di errore nel</w:t>
      </w:r>
      <w:r w:rsidR="00E73F39" w:rsidRPr="000D71BB">
        <w:rPr>
          <w:rFonts w:ascii="Times New Roman" w:eastAsia="Times New Roman" w:hAnsi="Times New Roman" w:cs="Times New Roman"/>
          <w:sz w:val="24"/>
          <w:szCs w:val="24"/>
        </w:rPr>
        <w:t xml:space="preserve"> capitolo 4) è il caso di una dimenticanza di un punto e virgola</w:t>
      </w:r>
      <w:r w:rsidR="000D71BB" w:rsidRPr="000D71BB">
        <w:rPr>
          <w:rFonts w:ascii="Times New Roman" w:eastAsia="Times New Roman" w:hAnsi="Times New Roman" w:cs="Times New Roman"/>
          <w:sz w:val="24"/>
          <w:szCs w:val="24"/>
        </w:rPr>
        <w:t xml:space="preserve"> (o una parentesi graffa). In questo caso viene riportato all’utente che in una specifica linea/posizione è mancante un simbolo ma il sistema riesce comunque a proseguire nella redazione.</w:t>
      </w:r>
      <w:r w:rsidR="0016199D">
        <w:rPr>
          <w:rFonts w:ascii="Times New Roman" w:eastAsia="Times New Roman" w:hAnsi="Times New Roman" w:cs="Times New Roman"/>
          <w:sz w:val="24"/>
          <w:szCs w:val="24"/>
        </w:rPr>
        <w:t xml:space="preserve"> Questo è il tipico caso di un errore lessicale.</w:t>
      </w:r>
    </w:p>
    <w:p w14:paraId="77BF668F" w14:textId="6A6B3D18" w:rsidR="00291C5F" w:rsidRPr="000D71BB"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 stesso vale anche se un attributo non appartiene a un elemento (ad esempio un attri</w:t>
      </w:r>
      <w:r w:rsidR="00665F58">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uto </w:t>
      </w:r>
      <w:r w:rsidRPr="0016199D">
        <w:rPr>
          <w:rFonts w:ascii="Times New Roman" w:eastAsia="Times New Roman" w:hAnsi="Times New Roman" w:cs="Times New Roman"/>
          <w:i/>
          <w:iCs/>
          <w:sz w:val="24"/>
          <w:szCs w:val="24"/>
        </w:rPr>
        <w:t>bullet</w:t>
      </w:r>
      <w:r>
        <w:rPr>
          <w:rFonts w:ascii="Times New Roman" w:eastAsia="Times New Roman" w:hAnsi="Times New Roman" w:cs="Times New Roman"/>
          <w:sz w:val="24"/>
          <w:szCs w:val="24"/>
        </w:rPr>
        <w:t xml:space="preserve"> per il tag </w:t>
      </w:r>
      <w:r w:rsidRPr="00665F58">
        <w:rPr>
          <w:rFonts w:ascii="Times New Roman" w:eastAsia="Times New Roman" w:hAnsi="Times New Roman" w:cs="Times New Roman"/>
          <w:i/>
          <w:iCs/>
          <w:sz w:val="24"/>
          <w:szCs w:val="24"/>
        </w:rPr>
        <w:t>img</w:t>
      </w:r>
      <w:r>
        <w:rPr>
          <w:rFonts w:ascii="Times New Roman" w:eastAsia="Times New Roman" w:hAnsi="Times New Roman" w:cs="Times New Roman"/>
          <w:sz w:val="24"/>
          <w:szCs w:val="24"/>
        </w:rPr>
        <w:t>).</w:t>
      </w:r>
      <w:r w:rsidR="0016199D">
        <w:rPr>
          <w:rFonts w:ascii="Times New Roman" w:eastAsia="Times New Roman" w:hAnsi="Times New Roman" w:cs="Times New Roman"/>
          <w:sz w:val="24"/>
          <w:szCs w:val="24"/>
        </w:rPr>
        <w:t xml:space="preserve"> Questo è il tipico caso di errore sintattico.</w:t>
      </w:r>
    </w:p>
    <w:p w14:paraId="05344293" w14:textId="2425FB2B" w:rsidR="000D71BB" w:rsidRDefault="000D71BB"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 xml:space="preserve">Una segnalazione </w:t>
      </w:r>
      <w:r>
        <w:rPr>
          <w:rFonts w:ascii="Times New Roman" w:eastAsia="Times New Roman" w:hAnsi="Times New Roman" w:cs="Times New Roman"/>
          <w:sz w:val="24"/>
          <w:szCs w:val="24"/>
        </w:rPr>
        <w:t>che il programma restituisce è anche riferita, identificandosi con l’</w:t>
      </w:r>
      <w:r w:rsidRPr="000D71BB">
        <w:rPr>
          <w:rFonts w:ascii="Times New Roman" w:eastAsia="Times New Roman" w:hAnsi="Times New Roman" w:cs="Times New Roman"/>
          <w:i/>
          <w:iCs/>
          <w:sz w:val="24"/>
          <w:szCs w:val="24"/>
        </w:rPr>
        <w:t>url</w:t>
      </w:r>
      <w:r>
        <w:rPr>
          <w:rFonts w:ascii="Times New Roman" w:eastAsia="Times New Roman" w:hAnsi="Times New Roman" w:cs="Times New Roman"/>
          <w:sz w:val="24"/>
          <w:szCs w:val="24"/>
        </w:rPr>
        <w:t xml:space="preserve"> dell’immagine, all’errato percorso dove si trova l’immagine. Infatti, il sistema specifica che non è riuscito a leggere l’immagine in quello specifico path</w:t>
      </w:r>
      <w:r w:rsidR="00291C5F">
        <w:rPr>
          <w:rFonts w:ascii="Times New Roman" w:eastAsia="Times New Roman" w:hAnsi="Times New Roman" w:cs="Times New Roman"/>
          <w:sz w:val="24"/>
          <w:szCs w:val="24"/>
        </w:rPr>
        <w:t>. Il sistema però evita il caricamento dell’immagine e prosegue con la continuazione dell’analisi del testo.</w:t>
      </w:r>
    </w:p>
    <w:p w14:paraId="1FFE3AB5" w14:textId="7B38550C" w:rsidR="0016199D"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 stesso “errore” viene riportato se il path specificato non è relativo a un file per l’uso di font specifici.</w:t>
      </w:r>
      <w:r w:rsidR="00885187">
        <w:rPr>
          <w:rFonts w:ascii="Times New Roman" w:eastAsia="Times New Roman" w:hAnsi="Times New Roman" w:cs="Times New Roman"/>
          <w:sz w:val="24"/>
          <w:szCs w:val="24"/>
        </w:rPr>
        <w:t xml:space="preserve"> </w:t>
      </w:r>
      <w:r w:rsidR="0016199D">
        <w:rPr>
          <w:rFonts w:ascii="Times New Roman" w:eastAsia="Times New Roman" w:hAnsi="Times New Roman" w:cs="Times New Roman"/>
          <w:sz w:val="24"/>
          <w:szCs w:val="24"/>
        </w:rPr>
        <w:t>Questi ultimi due esempi son riferibili a errori semantici.</w:t>
      </w:r>
    </w:p>
    <w:p w14:paraId="3BA711D6" w14:textId="36B503EF" w:rsidR="00665F58" w:rsidRDefault="00291C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Altre segnalazioni vengono effettuate anche se la posizione inserita dell’elemento non è corretta o esterna alla pagina, se la pagina è specificata sia come formato che come dimensioni (in quel caso viene preso il formato della pagina) o se le dimensioni sono maggiori rispetto al contenitore che contiene l’elemento.</w:t>
      </w:r>
    </w:p>
    <w:p w14:paraId="47E17526" w14:textId="1AEA33B0" w:rsidR="00364858" w:rsidRDefault="007263DD" w:rsidP="00AD0A74">
      <w:pPr>
        <w:pStyle w:val="Titolo1"/>
        <w:numPr>
          <w:ilvl w:val="0"/>
          <w:numId w:val="17"/>
        </w:numPr>
        <w:rPr>
          <w:rFonts w:ascii="Adobe Caslon Pro" w:eastAsia="Adobe Caslon Pro" w:hAnsi="Adobe Caslon Pro" w:cs="Adobe Caslon Pro"/>
          <w:b w:val="0"/>
          <w:color w:val="000000"/>
          <w:sz w:val="40"/>
          <w:szCs w:val="40"/>
        </w:rPr>
      </w:pPr>
      <w:bookmarkStart w:id="10" w:name="_Toc71711818"/>
      <w:r>
        <w:rPr>
          <w:rFonts w:ascii="Adobe Caslon Pro" w:eastAsia="Adobe Caslon Pro" w:hAnsi="Adobe Caslon Pro" w:cs="Adobe Caslon Pro"/>
          <w:color w:val="000000"/>
          <w:sz w:val="40"/>
          <w:szCs w:val="40"/>
        </w:rPr>
        <w:lastRenderedPageBreak/>
        <w:t>Tool utilizzati</w:t>
      </w:r>
      <w:bookmarkEnd w:id="10"/>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lo sviluppo sono stati utilizzati diversi strumenti:</w:t>
      </w:r>
    </w:p>
    <w:p w14:paraId="548F23D5"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GitHub è un servizio di Version Control utilizzato nel nostro progetto per tenere traccia delle modifiche e dei mutamenti implementati nel nostro software. Ciò ha aiutato anche la condivisione quasi real-time di codice per un lavoro di gruppo migliore.</w:t>
      </w:r>
    </w:p>
    <w:p w14:paraId="125E9852"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Desktop: client che permette un utilizzo semplificato e rapido di GitHub, utile anche per tenere traccia dei cambiamenti e delle versioni del progetto.</w:t>
      </w:r>
    </w:p>
    <w:p w14:paraId="52063185" w14:textId="6D30CAA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ANTLR 4: ANTLR (ANother Tool for Language Recognition) è un potente generatore di parser per leggere, elaborare, eseguire o tradurre testo strutturato o file binari. Da una grammatica, ANTLR genera un parser che può costruire e analizzare alberi di analisi. </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a versione 4</w:t>
      </w:r>
      <w:r>
        <w:rPr>
          <w:rFonts w:ascii="Times New Roman" w:eastAsia="Times New Roman" w:hAnsi="Times New Roman" w:cs="Times New Roman"/>
          <w:sz w:val="24"/>
          <w:szCs w:val="24"/>
        </w:rPr>
        <w:t xml:space="preserve"> è stata utilizzata per stare al passo con le versioni</w:t>
      </w:r>
      <w:r w:rsidR="00F52DA5">
        <w:rPr>
          <w:rFonts w:ascii="Times New Roman" w:eastAsia="Times New Roman" w:hAnsi="Times New Roman" w:cs="Times New Roman"/>
          <w:sz w:val="24"/>
          <w:szCs w:val="24"/>
        </w:rPr>
        <w:t xml:space="preserve"> più recenti</w:t>
      </w:r>
      <w:r>
        <w:rPr>
          <w:rFonts w:ascii="Times New Roman" w:eastAsia="Times New Roman" w:hAnsi="Times New Roman" w:cs="Times New Roman"/>
          <w:sz w:val="24"/>
          <w:szCs w:val="24"/>
        </w:rPr>
        <w:t xml:space="preserve"> e per una comodità </w:t>
      </w:r>
      <w:r w:rsidR="00F52DA5">
        <w:rPr>
          <w:rFonts w:ascii="Times New Roman" w:eastAsia="Times New Roman" w:hAnsi="Times New Roman" w:cs="Times New Roman"/>
          <w:sz w:val="24"/>
          <w:szCs w:val="24"/>
        </w:rPr>
        <w:t>con l’</w:t>
      </w:r>
      <w:r>
        <w:rPr>
          <w:rFonts w:ascii="Times New Roman" w:eastAsia="Times New Roman" w:hAnsi="Times New Roman" w:cs="Times New Roman"/>
          <w:sz w:val="24"/>
          <w:szCs w:val="24"/>
        </w:rPr>
        <w:t>IDE Eclipse, vista la presenza di un plugin apposito.</w:t>
      </w:r>
    </w:p>
    <w:p w14:paraId="52A689D7"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Eclipse: IDE per lo sviluppo della libreria e della GUI, che supporta anche vari plugin per ANTLR e JavaFX.</w:t>
      </w:r>
    </w:p>
    <w:p w14:paraId="5A02E4BB" w14:textId="03DB5E16"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PDFBox: libreria java per la creazione e modifica di documenti PDF</w:t>
      </w:r>
      <w:r w:rsidR="00F52DA5">
        <w:rPr>
          <w:rFonts w:ascii="Times New Roman" w:eastAsia="Times New Roman" w:hAnsi="Times New Roman" w:cs="Times New Roman"/>
          <w:sz w:val="24"/>
          <w:szCs w:val="24"/>
        </w:rPr>
        <w:t>.</w:t>
      </w:r>
    </w:p>
    <w:p w14:paraId="3C0DBBCA"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PDFBox-layout: libreria java aggiuntiva a PDF-box che permette una gestione (non del tutto compatibile) semplificata di testi e liste.</w:t>
      </w:r>
    </w:p>
    <w:p w14:paraId="75EA16C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JavaFX: libreria che permette l’implementazione di una interfaccia grafica per un programma java. In particolare, per Eclipse, è stato utilizzato il plugin e(fx)clipse che permette la creazione di progetti JavaFX e l’utilizzo delle librerie annesse.</w:t>
      </w:r>
    </w:p>
    <w:p w14:paraId="307823A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Launch4j: software per l’incapsulamento di eseguibili di tipo exe altamente personalizzabili a partire da eseguibili di tipo jar.</w:t>
      </w:r>
    </w:p>
    <w:p w14:paraId="0BFBF42B" w14:textId="77777777" w:rsidR="00364858" w:rsidRDefault="00364858">
      <w:pPr>
        <w:spacing w:line="360" w:lineRule="auto"/>
        <w:rPr>
          <w:rFonts w:ascii="Times New Roman" w:eastAsia="Times New Roman" w:hAnsi="Times New Roman" w:cs="Times New Roman"/>
          <w:color w:val="2F5496"/>
          <w:sz w:val="24"/>
          <w:szCs w:val="24"/>
        </w:rPr>
      </w:pPr>
    </w:p>
    <w:p w14:paraId="5BD2C1D4" w14:textId="77777777" w:rsidR="00364858" w:rsidRDefault="00364858">
      <w:pPr>
        <w:spacing w:line="360" w:lineRule="auto"/>
        <w:rPr>
          <w:rFonts w:ascii="Times New Roman" w:eastAsia="Times New Roman" w:hAnsi="Times New Roman" w:cs="Times New Roman"/>
          <w:color w:val="2F5496"/>
          <w:sz w:val="24"/>
          <w:szCs w:val="24"/>
        </w:rPr>
      </w:pPr>
    </w:p>
    <w:p w14:paraId="3F62C24D" w14:textId="77777777" w:rsidR="00364858" w:rsidRDefault="00364858">
      <w:pPr>
        <w:spacing w:line="360" w:lineRule="auto"/>
        <w:rPr>
          <w:rFonts w:ascii="Times New Roman" w:eastAsia="Times New Roman" w:hAnsi="Times New Roman" w:cs="Times New Roman"/>
          <w:color w:val="2F5496"/>
          <w:sz w:val="24"/>
          <w:szCs w:val="24"/>
        </w:rPr>
      </w:pPr>
    </w:p>
    <w:p w14:paraId="4AC4C71C" w14:textId="77777777" w:rsidR="00364858" w:rsidRDefault="00364858">
      <w:pPr>
        <w:spacing w:line="360" w:lineRule="auto"/>
        <w:rPr>
          <w:rFonts w:ascii="Times New Roman" w:eastAsia="Times New Roman" w:hAnsi="Times New Roman" w:cs="Times New Roman"/>
          <w:color w:val="2F5496"/>
          <w:sz w:val="24"/>
          <w:szCs w:val="24"/>
        </w:rPr>
      </w:pPr>
    </w:p>
    <w:p w14:paraId="7A174D6B" w14:textId="77777777" w:rsidR="00364858" w:rsidRDefault="00364858">
      <w:pPr>
        <w:spacing w:line="360" w:lineRule="auto"/>
        <w:rPr>
          <w:rFonts w:ascii="Times New Roman" w:eastAsia="Times New Roman" w:hAnsi="Times New Roman" w:cs="Times New Roman"/>
          <w:color w:val="2F5496"/>
          <w:sz w:val="24"/>
          <w:szCs w:val="24"/>
        </w:rPr>
      </w:pPr>
    </w:p>
    <w:p w14:paraId="6B01F050" w14:textId="77777777" w:rsidR="00364858" w:rsidRDefault="00364858">
      <w:pPr>
        <w:spacing w:line="360" w:lineRule="auto"/>
        <w:rPr>
          <w:rFonts w:ascii="Times New Roman" w:eastAsia="Times New Roman" w:hAnsi="Times New Roman" w:cs="Times New Roman"/>
          <w:color w:val="2F5496"/>
          <w:sz w:val="24"/>
          <w:szCs w:val="24"/>
        </w:rPr>
      </w:pPr>
    </w:p>
    <w:p w14:paraId="446D2360" w14:textId="54B7EC96" w:rsidR="00364858" w:rsidRDefault="00364858">
      <w:pPr>
        <w:spacing w:line="360" w:lineRule="auto"/>
        <w:rPr>
          <w:rFonts w:ascii="Times New Roman" w:eastAsia="Times New Roman" w:hAnsi="Times New Roman" w:cs="Times New Roman"/>
          <w:color w:val="2F5496"/>
          <w:sz w:val="24"/>
          <w:szCs w:val="24"/>
        </w:rPr>
      </w:pPr>
    </w:p>
    <w:p w14:paraId="2EFC0B16" w14:textId="77777777" w:rsidR="00AD0A74" w:rsidRDefault="00AD0A74">
      <w:pPr>
        <w:spacing w:line="360" w:lineRule="auto"/>
        <w:rPr>
          <w:rFonts w:ascii="Times New Roman" w:eastAsia="Times New Roman" w:hAnsi="Times New Roman" w:cs="Times New Roman"/>
          <w:color w:val="2F5496"/>
          <w:sz w:val="24"/>
          <w:szCs w:val="24"/>
        </w:rPr>
      </w:pPr>
    </w:p>
    <w:p w14:paraId="29F2EC86" w14:textId="77777777" w:rsidR="00364858" w:rsidRDefault="00364858">
      <w:pPr>
        <w:spacing w:line="360" w:lineRule="auto"/>
        <w:rPr>
          <w:rFonts w:ascii="Times New Roman" w:eastAsia="Times New Roman" w:hAnsi="Times New Roman" w:cs="Times New Roman"/>
          <w:color w:val="2F5496"/>
          <w:sz w:val="24"/>
          <w:szCs w:val="24"/>
        </w:rPr>
      </w:pPr>
    </w:p>
    <w:p w14:paraId="1DCB24AE" w14:textId="05CEEA21" w:rsidR="00364858" w:rsidRPr="00AD0A74" w:rsidRDefault="007263DD" w:rsidP="00AD0A74">
      <w:pPr>
        <w:pStyle w:val="Paragrafoelenco"/>
        <w:numPr>
          <w:ilvl w:val="0"/>
          <w:numId w:val="17"/>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1" w:name="_Toc71711819"/>
      <w:r w:rsidRPr="00AD0A74">
        <w:rPr>
          <w:rFonts w:ascii="Adobe Caslon Pro" w:eastAsia="Adobe Caslon Pro" w:hAnsi="Adobe Caslon Pro" w:cs="Adobe Caslon Pro"/>
          <w:b/>
          <w:color w:val="000000"/>
          <w:sz w:val="40"/>
          <w:szCs w:val="40"/>
        </w:rPr>
        <w:lastRenderedPageBreak/>
        <w:t>Interfaccia utente</w:t>
      </w:r>
      <w:bookmarkEnd w:id="11"/>
    </w:p>
    <w:p w14:paraId="154AE268" w14:textId="77777777" w:rsidR="00364858" w:rsidRPr="00CF5EE7" w:rsidRDefault="00364858">
      <w:pPr>
        <w:rPr>
          <w:rFonts w:ascii="Adobe Caslon Pro" w:eastAsia="Adobe Caslon Pro" w:hAnsi="Adobe Caslon Pro" w:cs="Adobe Caslon Pro"/>
          <w:b/>
          <w:color w:val="000000"/>
          <w:sz w:val="28"/>
          <w:szCs w:val="28"/>
        </w:rPr>
      </w:pPr>
    </w:p>
    <w:p w14:paraId="74DC7649" w14:textId="4814D0C2" w:rsidR="00364858" w:rsidRDefault="004B4501">
      <w:pPr>
        <w:spacing w:line="360" w:lineRule="auto"/>
        <w:rPr>
          <w:rFonts w:ascii="Times New Roman" w:hAnsi="Times New Roman" w:cs="Times New Roman"/>
          <w:color w:val="000000"/>
          <w:sz w:val="24"/>
          <w:szCs w:val="24"/>
        </w:rPr>
      </w:pPr>
      <w:r>
        <w:rPr>
          <w:noProof/>
        </w:rPr>
        <w:drawing>
          <wp:anchor distT="0" distB="0" distL="114300" distR="114300" simplePos="0" relativeHeight="251659264" behindDoc="0" locked="0" layoutInCell="1" hidden="0" allowOverlap="1" wp14:anchorId="4CE7A129" wp14:editId="599D90FE">
            <wp:simplePos x="0" y="0"/>
            <wp:positionH relativeFrom="column">
              <wp:posOffset>861060</wp:posOffset>
            </wp:positionH>
            <wp:positionV relativeFrom="paragraph">
              <wp:posOffset>1384935</wp:posOffset>
            </wp:positionV>
            <wp:extent cx="4515485" cy="4745990"/>
            <wp:effectExtent l="0" t="0" r="0" b="0"/>
            <wp:wrapTopAndBottom distT="0" dist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referRelativeResize="0"/>
                  </pic:nvPicPr>
                  <pic:blipFill>
                    <a:blip r:embed="rId13">
                      <a:extLst>
                        <a:ext uri="{28A0092B-C50C-407E-A947-70E740481C1C}">
                          <a14:useLocalDpi xmlns:a14="http://schemas.microsoft.com/office/drawing/2010/main" val="0"/>
                        </a:ext>
                      </a:extLst>
                    </a:blip>
                    <a:srcRect l="53" r="53"/>
                    <a:stretch>
                      <a:fillRect/>
                    </a:stretch>
                  </pic:blipFill>
                  <pic:spPr bwMode="auto">
                    <a:xfrm>
                      <a:off x="0" y="0"/>
                      <a:ext cx="4515485" cy="474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63DD" w:rsidRPr="000D71BB">
        <w:rPr>
          <w:rFonts w:ascii="Times New Roman" w:hAnsi="Times New Roman" w:cs="Times New Roman"/>
          <w:color w:val="000000"/>
          <w:sz w:val="24"/>
          <w:szCs w:val="24"/>
        </w:rPr>
        <w:t xml:space="preserve">L’applicazione è utilizzabile tramite un’interfaccia grafica sviluppata con JavaFX. All’esecuzione si presenta con una GUI composta da un’area testuale, in cui è possibile scrivere e modificare la grammatica di un documento PDF, due pulsanti simili tra loro, rispettivamente per l’apertura e il salvataggio di un file di testo, un pulsante </w:t>
      </w:r>
      <w:r w:rsidR="009C600E">
        <w:rPr>
          <w:rFonts w:ascii="Times New Roman" w:hAnsi="Times New Roman" w:cs="Times New Roman"/>
          <w:color w:val="000000"/>
          <w:sz w:val="24"/>
          <w:szCs w:val="24"/>
        </w:rPr>
        <w:t>rosso</w:t>
      </w:r>
      <w:r w:rsidR="007263DD" w:rsidRPr="000D71BB">
        <w:rPr>
          <w:rFonts w:ascii="Times New Roman" w:hAnsi="Times New Roman" w:cs="Times New Roman"/>
          <w:color w:val="000000"/>
          <w:sz w:val="24"/>
          <w:szCs w:val="24"/>
        </w:rPr>
        <w:t xml:space="preserve"> per la creazione del documento, e un’area di testo non modificabile che serve per comunicare all’utente eventuali messaggi ed errori.</w:t>
      </w:r>
    </w:p>
    <w:p w14:paraId="61997A11" w14:textId="57ECC4FA" w:rsidR="00C43A84" w:rsidRDefault="00C43A84">
      <w:pPr>
        <w:spacing w:line="360" w:lineRule="auto"/>
        <w:rPr>
          <w:rFonts w:ascii="Times New Roman" w:hAnsi="Times New Roman" w:cs="Times New Roman"/>
          <w:color w:val="000000"/>
          <w:sz w:val="24"/>
          <w:szCs w:val="24"/>
        </w:rPr>
      </w:pPr>
    </w:p>
    <w:p w14:paraId="314D8CC1" w14:textId="03D1B0CE" w:rsidR="00C43A84" w:rsidRDefault="00C43A84">
      <w:pPr>
        <w:spacing w:line="360" w:lineRule="auto"/>
        <w:rPr>
          <w:rFonts w:ascii="Times New Roman" w:hAnsi="Times New Roman" w:cs="Times New Roman"/>
          <w:color w:val="000000"/>
          <w:sz w:val="24"/>
          <w:szCs w:val="24"/>
        </w:rPr>
      </w:pPr>
    </w:p>
    <w:p w14:paraId="1E787786" w14:textId="615929F6" w:rsidR="00C43A84" w:rsidRDefault="00C43A84">
      <w:pPr>
        <w:spacing w:line="360" w:lineRule="auto"/>
        <w:rPr>
          <w:rFonts w:ascii="Times New Roman" w:hAnsi="Times New Roman" w:cs="Times New Roman"/>
          <w:color w:val="000000"/>
          <w:sz w:val="24"/>
          <w:szCs w:val="24"/>
        </w:rPr>
      </w:pPr>
    </w:p>
    <w:p w14:paraId="34ABBCE0" w14:textId="4938490B" w:rsidR="00C43A84" w:rsidRDefault="00C43A84">
      <w:pPr>
        <w:spacing w:line="360" w:lineRule="auto"/>
        <w:rPr>
          <w:rFonts w:ascii="Times New Roman" w:hAnsi="Times New Roman" w:cs="Times New Roman"/>
          <w:color w:val="000000"/>
          <w:sz w:val="24"/>
          <w:szCs w:val="24"/>
        </w:rPr>
      </w:pPr>
    </w:p>
    <w:p w14:paraId="0F56F5DA" w14:textId="0F6ADB3B" w:rsidR="00C43A84" w:rsidRDefault="00C43A84">
      <w:pPr>
        <w:spacing w:line="360" w:lineRule="auto"/>
        <w:rPr>
          <w:rFonts w:ascii="Times New Roman" w:hAnsi="Times New Roman" w:cs="Times New Roman"/>
          <w:color w:val="000000"/>
          <w:sz w:val="24"/>
          <w:szCs w:val="24"/>
        </w:rPr>
      </w:pPr>
    </w:p>
    <w:p w14:paraId="1169199D" w14:textId="03528458" w:rsidR="00C43A84" w:rsidRDefault="00C43A84">
      <w:pPr>
        <w:spacing w:line="360" w:lineRule="auto"/>
        <w:rPr>
          <w:rFonts w:ascii="Times New Roman" w:hAnsi="Times New Roman" w:cs="Times New Roman"/>
          <w:color w:val="000000"/>
          <w:sz w:val="24"/>
          <w:szCs w:val="24"/>
        </w:rPr>
      </w:pPr>
    </w:p>
    <w:p w14:paraId="0FABD773" w14:textId="77777777" w:rsidR="00C43A84" w:rsidRPr="000D71BB" w:rsidRDefault="00C43A84">
      <w:pPr>
        <w:spacing w:line="360" w:lineRule="auto"/>
        <w:rPr>
          <w:rFonts w:ascii="Times New Roman" w:hAnsi="Times New Roman" w:cs="Times New Roman"/>
          <w:color w:val="000000"/>
          <w:sz w:val="24"/>
          <w:szCs w:val="24"/>
        </w:rPr>
      </w:pPr>
    </w:p>
    <w:p w14:paraId="43887AC2" w14:textId="3FBFE908" w:rsidR="00D63858" w:rsidRPr="00AD0A74" w:rsidRDefault="00D63858" w:rsidP="00D63858">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2" w:name="_Toc71711820"/>
      <w:r>
        <w:rPr>
          <w:rFonts w:ascii="Adobe Caslon Pro" w:eastAsia="Adobe Caslon Pro" w:hAnsi="Adobe Caslon Pro" w:cs="Adobe Caslon Pro"/>
          <w:b/>
          <w:color w:val="000000"/>
          <w:sz w:val="32"/>
          <w:szCs w:val="32"/>
        </w:rPr>
        <w:lastRenderedPageBreak/>
        <w:t>Setup</w:t>
      </w:r>
      <w:bookmarkEnd w:id="12"/>
    </w:p>
    <w:p w14:paraId="0E4145ED" w14:textId="65DA33F9" w:rsidR="00364858" w:rsidRDefault="00364858">
      <w:pPr>
        <w:spacing w:line="360" w:lineRule="auto"/>
        <w:rPr>
          <w:rFonts w:ascii="Times New Roman" w:eastAsia="Times New Roman" w:hAnsi="Times New Roman" w:cs="Times New Roman"/>
          <w:color w:val="2F5496"/>
          <w:sz w:val="24"/>
          <w:szCs w:val="24"/>
        </w:rPr>
      </w:pPr>
    </w:p>
    <w:p w14:paraId="7F08CCF1" w14:textId="2E438BA6" w:rsidR="00D63858" w:rsidRDefault="00D63858">
      <w:pPr>
        <w:spacing w:line="360" w:lineRule="auto"/>
        <w:rPr>
          <w:rFonts w:ascii="Times New Roman" w:hAnsi="Times New Roman" w:cs="Times New Roman"/>
          <w:color w:val="24292E"/>
          <w:sz w:val="24"/>
          <w:szCs w:val="24"/>
          <w:shd w:val="clear" w:color="auto" w:fill="FFFFFF"/>
        </w:rPr>
      </w:pPr>
      <w:r w:rsidRPr="00D63858">
        <w:rPr>
          <w:rFonts w:ascii="Times New Roman" w:hAnsi="Times New Roman" w:cs="Times New Roman"/>
          <w:color w:val="24292E"/>
          <w:sz w:val="24"/>
          <w:szCs w:val="24"/>
          <w:shd w:val="clear" w:color="auto" w:fill="FFFFFF"/>
        </w:rPr>
        <w:t>Per l'avvio del programma è sufficiente scaricare una versione aggiornata del Java Development Kit dalla 12 in poi (se non rilevata viene richiesta all'avvio dell'eseguibile VolText.exe) e inserire nella cartella bin del jdk scaricato o comunque aggiornato (tipicamente C:\Program Files\Java\jdk-</w:t>
      </w:r>
      <w:r>
        <w:rPr>
          <w:rFonts w:ascii="Times New Roman" w:hAnsi="Times New Roman" w:cs="Times New Roman"/>
          <w:color w:val="24292E"/>
          <w:sz w:val="24"/>
          <w:szCs w:val="24"/>
          <w:shd w:val="clear" w:color="auto" w:fill="FFFFFF"/>
        </w:rPr>
        <w:t>x.x.x</w:t>
      </w:r>
      <w:r w:rsidRPr="00D63858">
        <w:rPr>
          <w:rFonts w:ascii="Times New Roman" w:hAnsi="Times New Roman" w:cs="Times New Roman"/>
          <w:color w:val="24292E"/>
          <w:sz w:val="24"/>
          <w:szCs w:val="24"/>
          <w:shd w:val="clear" w:color="auto" w:fill="FFFFFF"/>
        </w:rPr>
        <w:t>\bin) i file presenti nella cartella lib_to_java_bin (sono gli stessi della cartella VolTextGUI&gt;javafx-sdk-11.0.2&gt;bin).</w:t>
      </w:r>
      <w:r>
        <w:rPr>
          <w:rFonts w:ascii="Times New Roman" w:hAnsi="Times New Roman" w:cs="Times New Roman"/>
          <w:color w:val="24292E"/>
          <w:sz w:val="24"/>
          <w:szCs w:val="24"/>
          <w:shd w:val="clear" w:color="auto" w:fill="FFFFFF"/>
        </w:rPr>
        <w:t xml:space="preserve"> Si consiglia di mantenere una copia dei file già presenti nella cartella bin del jdk in modo da ripristinare il tutto in caso di eliminazione del programma.</w:t>
      </w:r>
    </w:p>
    <w:p w14:paraId="70512BF4" w14:textId="77777777" w:rsidR="00D63858" w:rsidRPr="00D63858" w:rsidRDefault="00D63858">
      <w:pPr>
        <w:spacing w:line="360" w:lineRule="auto"/>
        <w:rPr>
          <w:rFonts w:ascii="Times New Roman" w:eastAsia="Times New Roman" w:hAnsi="Times New Roman" w:cs="Times New Roman"/>
          <w:color w:val="2F5496"/>
          <w:sz w:val="28"/>
          <w:szCs w:val="28"/>
        </w:rPr>
      </w:pPr>
    </w:p>
    <w:p w14:paraId="79244F64" w14:textId="23A49E09" w:rsidR="00364858" w:rsidRPr="00AD0A74" w:rsidRDefault="007263DD" w:rsidP="00AD0A74">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3" w:name="_Toc71711821"/>
      <w:r w:rsidRPr="00AD0A74">
        <w:rPr>
          <w:rFonts w:ascii="Adobe Caslon Pro" w:eastAsia="Adobe Caslon Pro" w:hAnsi="Adobe Caslon Pro" w:cs="Adobe Caslon Pro"/>
          <w:b/>
          <w:color w:val="000000"/>
          <w:sz w:val="32"/>
          <w:szCs w:val="32"/>
        </w:rPr>
        <w:t>Caso d’uso generale</w:t>
      </w:r>
      <w:bookmarkEnd w:id="13"/>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77A9F330" w:rsidR="00364858" w:rsidRPr="000D71BB" w:rsidRDefault="007263DD" w:rsidP="00AD0A74">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 xml:space="preserve">L’utente può scrivere la grammatica da zero, ma il caso d’uso più comune è sicuramente quello </w:t>
      </w:r>
      <w:r w:rsidRPr="000D71BB">
        <w:rPr>
          <w:rFonts w:ascii="Times New Roman" w:hAnsi="Times New Roman" w:cs="Times New Roman"/>
          <w:color w:val="000000"/>
        </w:rPr>
        <w:t xml:space="preserve">in cui la grammatica, </w:t>
      </w:r>
      <w:r w:rsidRPr="000D71BB">
        <w:rPr>
          <w:rFonts w:ascii="Times New Roman" w:hAnsi="Times New Roman" w:cs="Times New Roman"/>
          <w:color w:val="000000"/>
          <w:sz w:val="24"/>
          <w:szCs w:val="24"/>
        </w:rPr>
        <w:t>o una sua parte, è in un file di testo già esistente. In questo caso con il pulsante “</w:t>
      </w:r>
      <w:r w:rsidR="009C600E">
        <w:rPr>
          <w:rFonts w:ascii="Times New Roman" w:hAnsi="Times New Roman" w:cs="Times New Roman"/>
          <w:color w:val="000000"/>
          <w:sz w:val="24"/>
          <w:szCs w:val="24"/>
        </w:rPr>
        <w:t>Open…</w:t>
      </w:r>
      <w:r w:rsidRPr="000D71BB">
        <w:rPr>
          <w:rFonts w:ascii="Times New Roman" w:hAnsi="Times New Roman" w:cs="Times New Roman"/>
          <w:color w:val="000000"/>
          <w:sz w:val="24"/>
          <w:szCs w:val="24"/>
        </w:rPr>
        <w:t>” è possibile selezionare il file da caricare tramite un’interfaccia di navigazione del file system, ricevendo un messaggio di conferma.</w:t>
      </w:r>
    </w:p>
    <w:p w14:paraId="6DE1E0CB" w14:textId="0C9AC67F" w:rsidR="00364858" w:rsidRDefault="007263DD" w:rsidP="00CF5E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3B1C1A9" wp14:editId="4029B275">
            <wp:extent cx="5991225" cy="4026614"/>
            <wp:effectExtent l="0" t="0" r="0" b="0"/>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4">
                      <a:extLst>
                        <a:ext uri="{28A0092B-C50C-407E-A947-70E740481C1C}">
                          <a14:useLocalDpi xmlns:a14="http://schemas.microsoft.com/office/drawing/2010/main" val="0"/>
                        </a:ext>
                      </a:extLst>
                    </a:blip>
                    <a:srcRect l="9" r="9"/>
                    <a:stretch>
                      <a:fillRect/>
                    </a:stretch>
                  </pic:blipFill>
                  <pic:spPr bwMode="auto">
                    <a:xfrm>
                      <a:off x="0" y="0"/>
                      <a:ext cx="6037138" cy="4057472"/>
                    </a:xfrm>
                    <a:prstGeom prst="rect">
                      <a:avLst/>
                    </a:prstGeom>
                    <a:ln>
                      <a:noFill/>
                    </a:ln>
                    <a:extLst>
                      <a:ext uri="{53640926-AAD7-44D8-BBD7-CCE9431645EC}">
                        <a14:shadowObscured xmlns:a14="http://schemas.microsoft.com/office/drawing/2010/main"/>
                      </a:ext>
                    </a:extLst>
                  </pic:spPr>
                </pic:pic>
              </a:graphicData>
            </a:graphic>
          </wp:inline>
        </w:drawing>
      </w:r>
    </w:p>
    <w:p w14:paraId="28BD9DDA" w14:textId="77777777" w:rsidR="00CF5EE7" w:rsidRDefault="00CF5EE7" w:rsidP="00CF5EE7">
      <w:pPr>
        <w:jc w:val="center"/>
        <w:rPr>
          <w:rFonts w:ascii="Times New Roman" w:eastAsia="Times New Roman" w:hAnsi="Times New Roman" w:cs="Times New Roman"/>
          <w:color w:val="000000"/>
          <w:sz w:val="24"/>
          <w:szCs w:val="24"/>
        </w:rPr>
      </w:pPr>
    </w:p>
    <w:p w14:paraId="7114470E" w14:textId="49CDA18D" w:rsidR="00364858" w:rsidRDefault="00C43A84">
      <w:pPr>
        <w:spacing w:line="360" w:lineRule="auto"/>
        <w:rPr>
          <w:rFonts w:ascii="Times New Roman" w:hAnsi="Times New Roman" w:cs="Times New Roman"/>
          <w:color w:val="000000"/>
          <w:sz w:val="24"/>
          <w:szCs w:val="24"/>
        </w:rPr>
      </w:pPr>
      <w:r>
        <w:rPr>
          <w:noProof/>
        </w:rPr>
        <w:lastRenderedPageBreak/>
        <w:drawing>
          <wp:anchor distT="0" distB="0" distL="114300" distR="114300" simplePos="0" relativeHeight="251660288" behindDoc="1" locked="0" layoutInCell="1" hidden="0" allowOverlap="1" wp14:anchorId="04B82593" wp14:editId="01B019BC">
            <wp:simplePos x="0" y="0"/>
            <wp:positionH relativeFrom="column">
              <wp:posOffset>508635</wp:posOffset>
            </wp:positionH>
            <wp:positionV relativeFrom="paragraph">
              <wp:posOffset>805180</wp:posOffset>
            </wp:positionV>
            <wp:extent cx="5191125" cy="3384550"/>
            <wp:effectExtent l="0" t="0" r="9525" b="6350"/>
            <wp:wrapTight wrapText="bothSides">
              <wp:wrapPolygon edited="0">
                <wp:start x="0" y="0"/>
                <wp:lineTo x="0" y="21519"/>
                <wp:lineTo x="21560" y="21519"/>
                <wp:lineTo x="21560" y="0"/>
                <wp:lineTo x="0" y="0"/>
              </wp:wrapPolygon>
            </wp:wrapTight>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191125" cy="3384550"/>
                    </a:xfrm>
                    <a:prstGeom prst="rect">
                      <a:avLst/>
                    </a:prstGeom>
                    <a:ln/>
                  </pic:spPr>
                </pic:pic>
              </a:graphicData>
            </a:graphic>
            <wp14:sizeRelH relativeFrom="margin">
              <wp14:pctWidth>0</wp14:pctWidth>
            </wp14:sizeRelH>
            <wp14:sizeRelV relativeFrom="margin">
              <wp14:pctHeight>0</wp14:pctHeight>
            </wp14:sizeRelV>
          </wp:anchor>
        </w:drawing>
      </w:r>
      <w:r w:rsidR="007263DD" w:rsidRPr="000D71BB">
        <w:rPr>
          <w:rFonts w:ascii="Times New Roman" w:hAnsi="Times New Roman" w:cs="Times New Roman"/>
          <w:color w:val="000000"/>
          <w:sz w:val="24"/>
          <w:szCs w:val="24"/>
        </w:rPr>
        <w:t>Dopo aver aperto il file è possibile fare alla grammatica tutte le modifiche necessarie, e premendo il pulsante “Sa</w:t>
      </w:r>
      <w:r w:rsidR="009C600E">
        <w:rPr>
          <w:rFonts w:ascii="Times New Roman" w:hAnsi="Times New Roman" w:cs="Times New Roman"/>
          <w:color w:val="000000"/>
          <w:sz w:val="24"/>
          <w:szCs w:val="24"/>
        </w:rPr>
        <w:t>ve…</w:t>
      </w:r>
      <w:r w:rsidR="007263DD" w:rsidRPr="000D71BB">
        <w:rPr>
          <w:rFonts w:ascii="Times New Roman" w:hAnsi="Times New Roman" w:cs="Times New Roman"/>
          <w:color w:val="000000"/>
          <w:sz w:val="24"/>
          <w:szCs w:val="24"/>
        </w:rPr>
        <w:t>” si può salvarla in un file tramite un’interfaccia simile a quella usata durante il caricamento.</w:t>
      </w:r>
    </w:p>
    <w:p w14:paraId="70BB853F" w14:textId="794FF756" w:rsidR="00C43A84" w:rsidRDefault="00C43A84">
      <w:pPr>
        <w:spacing w:line="360" w:lineRule="auto"/>
        <w:rPr>
          <w:rFonts w:ascii="Times New Roman" w:hAnsi="Times New Roman" w:cs="Times New Roman"/>
          <w:color w:val="000000"/>
          <w:sz w:val="24"/>
          <w:szCs w:val="24"/>
        </w:rPr>
      </w:pPr>
    </w:p>
    <w:p w14:paraId="0BD0A8A3" w14:textId="5EE23B92" w:rsidR="00C43A84" w:rsidRDefault="00C43A84">
      <w:pPr>
        <w:spacing w:line="360" w:lineRule="auto"/>
        <w:rPr>
          <w:rFonts w:ascii="Times New Roman" w:hAnsi="Times New Roman" w:cs="Times New Roman"/>
          <w:color w:val="000000"/>
          <w:sz w:val="24"/>
          <w:szCs w:val="24"/>
        </w:rPr>
      </w:pPr>
    </w:p>
    <w:p w14:paraId="28143F62" w14:textId="2BD0694C" w:rsidR="00C43A84" w:rsidRDefault="00C43A84">
      <w:pPr>
        <w:spacing w:line="360" w:lineRule="auto"/>
        <w:rPr>
          <w:rFonts w:ascii="Times New Roman" w:hAnsi="Times New Roman" w:cs="Times New Roman"/>
          <w:color w:val="000000"/>
          <w:sz w:val="24"/>
          <w:szCs w:val="24"/>
        </w:rPr>
      </w:pPr>
    </w:p>
    <w:p w14:paraId="75644227" w14:textId="224ABF31" w:rsidR="00C43A84" w:rsidRDefault="00C43A84">
      <w:pPr>
        <w:spacing w:line="360" w:lineRule="auto"/>
        <w:rPr>
          <w:rFonts w:ascii="Times New Roman" w:hAnsi="Times New Roman" w:cs="Times New Roman"/>
          <w:color w:val="000000"/>
          <w:sz w:val="24"/>
          <w:szCs w:val="24"/>
        </w:rPr>
      </w:pPr>
    </w:p>
    <w:p w14:paraId="2895795E" w14:textId="095DD854" w:rsidR="00C43A84" w:rsidRDefault="00C43A84">
      <w:pPr>
        <w:spacing w:line="360" w:lineRule="auto"/>
        <w:rPr>
          <w:rFonts w:ascii="Times New Roman" w:hAnsi="Times New Roman" w:cs="Times New Roman"/>
          <w:color w:val="000000"/>
          <w:sz w:val="24"/>
          <w:szCs w:val="24"/>
        </w:rPr>
      </w:pPr>
    </w:p>
    <w:p w14:paraId="7040C56F" w14:textId="7FE338FE" w:rsidR="00C43A84" w:rsidRDefault="00C43A84">
      <w:pPr>
        <w:spacing w:line="360" w:lineRule="auto"/>
        <w:rPr>
          <w:rFonts w:ascii="Times New Roman" w:hAnsi="Times New Roman" w:cs="Times New Roman"/>
          <w:color w:val="000000"/>
          <w:sz w:val="24"/>
          <w:szCs w:val="24"/>
        </w:rPr>
      </w:pPr>
    </w:p>
    <w:p w14:paraId="4B0E6A46" w14:textId="030FDEF8" w:rsidR="00C43A84" w:rsidRDefault="00C43A84">
      <w:pPr>
        <w:spacing w:line="360" w:lineRule="auto"/>
        <w:rPr>
          <w:rFonts w:ascii="Times New Roman" w:hAnsi="Times New Roman" w:cs="Times New Roman"/>
          <w:color w:val="000000"/>
          <w:sz w:val="24"/>
          <w:szCs w:val="24"/>
        </w:rPr>
      </w:pPr>
    </w:p>
    <w:p w14:paraId="12E973EA" w14:textId="211084BF" w:rsidR="00C43A84" w:rsidRDefault="00C43A84">
      <w:pPr>
        <w:spacing w:line="360" w:lineRule="auto"/>
        <w:rPr>
          <w:rFonts w:ascii="Times New Roman" w:hAnsi="Times New Roman" w:cs="Times New Roman"/>
          <w:color w:val="000000"/>
          <w:sz w:val="24"/>
          <w:szCs w:val="24"/>
        </w:rPr>
      </w:pPr>
    </w:p>
    <w:p w14:paraId="11C1485D" w14:textId="3F01DB5F" w:rsidR="00C43A84" w:rsidRDefault="00C43A84">
      <w:pPr>
        <w:spacing w:line="360" w:lineRule="auto"/>
        <w:rPr>
          <w:rFonts w:ascii="Times New Roman" w:hAnsi="Times New Roman" w:cs="Times New Roman"/>
          <w:color w:val="000000"/>
          <w:sz w:val="24"/>
          <w:szCs w:val="24"/>
        </w:rPr>
      </w:pPr>
    </w:p>
    <w:p w14:paraId="45499F35" w14:textId="346D89F9" w:rsidR="00C43A84" w:rsidRDefault="00C43A84">
      <w:pPr>
        <w:spacing w:line="360" w:lineRule="auto"/>
        <w:rPr>
          <w:rFonts w:ascii="Times New Roman" w:hAnsi="Times New Roman" w:cs="Times New Roman"/>
          <w:color w:val="000000"/>
          <w:sz w:val="24"/>
          <w:szCs w:val="24"/>
        </w:rPr>
      </w:pPr>
    </w:p>
    <w:p w14:paraId="6952E780" w14:textId="2C8815BC" w:rsidR="00C43A84" w:rsidRDefault="00C43A84">
      <w:pPr>
        <w:spacing w:line="360" w:lineRule="auto"/>
        <w:rPr>
          <w:rFonts w:ascii="Times New Roman" w:hAnsi="Times New Roman" w:cs="Times New Roman"/>
          <w:color w:val="000000"/>
          <w:sz w:val="24"/>
          <w:szCs w:val="24"/>
        </w:rPr>
      </w:pPr>
    </w:p>
    <w:p w14:paraId="7BB686EA" w14:textId="2462B300" w:rsidR="00C43A84" w:rsidRDefault="00C43A84">
      <w:pPr>
        <w:spacing w:line="360" w:lineRule="auto"/>
        <w:rPr>
          <w:rFonts w:ascii="Times New Roman" w:hAnsi="Times New Roman" w:cs="Times New Roman"/>
          <w:color w:val="000000"/>
          <w:sz w:val="24"/>
          <w:szCs w:val="24"/>
        </w:rPr>
      </w:pPr>
    </w:p>
    <w:p w14:paraId="7979C15E" w14:textId="4EFC2018" w:rsidR="00C43A84" w:rsidRDefault="00C43A84">
      <w:pPr>
        <w:spacing w:line="360" w:lineRule="auto"/>
        <w:rPr>
          <w:rFonts w:ascii="Times New Roman" w:hAnsi="Times New Roman" w:cs="Times New Roman"/>
          <w:color w:val="000000"/>
          <w:sz w:val="24"/>
          <w:szCs w:val="24"/>
        </w:rPr>
      </w:pPr>
    </w:p>
    <w:p w14:paraId="396816C1" w14:textId="77777777" w:rsidR="00C43A84" w:rsidRDefault="00C43A84">
      <w:pPr>
        <w:spacing w:line="360" w:lineRule="auto"/>
        <w:rPr>
          <w:rFonts w:ascii="Times New Roman" w:hAnsi="Times New Roman" w:cs="Times New Roman"/>
          <w:color w:val="000000"/>
          <w:sz w:val="24"/>
          <w:szCs w:val="24"/>
        </w:rPr>
      </w:pPr>
    </w:p>
    <w:p w14:paraId="31F6E27E" w14:textId="226E6E9D"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Quando l’utente è pronto per avviare la generazione del documento può farlo premendo il pulsante “Crea</w:t>
      </w:r>
      <w:r w:rsidR="009C600E">
        <w:rPr>
          <w:rFonts w:ascii="Times New Roman" w:hAnsi="Times New Roman" w:cs="Times New Roman"/>
          <w:color w:val="000000"/>
          <w:sz w:val="24"/>
          <w:szCs w:val="24"/>
        </w:rPr>
        <w:t>te</w:t>
      </w:r>
      <w:r w:rsidRPr="000D71BB">
        <w:rPr>
          <w:rFonts w:ascii="Times New Roman" w:hAnsi="Times New Roman" w:cs="Times New Roman"/>
          <w:color w:val="000000"/>
          <w:sz w:val="24"/>
          <w:szCs w:val="24"/>
        </w:rPr>
        <w:t>”</w:t>
      </w:r>
      <w:r w:rsidR="009C600E">
        <w:rPr>
          <w:rFonts w:ascii="Times New Roman" w:hAnsi="Times New Roman" w:cs="Times New Roman"/>
          <w:color w:val="000000"/>
          <w:sz w:val="24"/>
          <w:szCs w:val="24"/>
        </w:rPr>
        <w:t xml:space="preserve"> e</w:t>
      </w:r>
      <w:r w:rsidRPr="000D71BB">
        <w:rPr>
          <w:rFonts w:ascii="Times New Roman" w:hAnsi="Times New Roman" w:cs="Times New Roman"/>
          <w:color w:val="000000"/>
          <w:sz w:val="24"/>
          <w:szCs w:val="24"/>
        </w:rPr>
        <w:t xml:space="preserve">, al termine della procedura, nel caso </w:t>
      </w:r>
      <w:r w:rsidR="009C600E">
        <w:rPr>
          <w:rFonts w:ascii="Times New Roman" w:hAnsi="Times New Roman" w:cs="Times New Roman"/>
          <w:color w:val="000000"/>
          <w:sz w:val="24"/>
          <w:szCs w:val="24"/>
        </w:rPr>
        <w:t xml:space="preserve">essa </w:t>
      </w:r>
      <w:r w:rsidRPr="000D71BB">
        <w:rPr>
          <w:rFonts w:ascii="Times New Roman" w:hAnsi="Times New Roman" w:cs="Times New Roman"/>
          <w:color w:val="000000"/>
          <w:sz w:val="24"/>
          <w:szCs w:val="24"/>
        </w:rPr>
        <w:t>vada a buon fine, viene mostrato un messaggio di conferma, oltre ad eventuali avvisi da segnalare all’utente.</w:t>
      </w:r>
    </w:p>
    <w:p w14:paraId="2CB9C97B" w14:textId="110972FB" w:rsidR="00C43A84" w:rsidRDefault="00C43A84">
      <w:pPr>
        <w:spacing w:line="360" w:lineRule="auto"/>
        <w:rPr>
          <w:color w:val="000000"/>
          <w:sz w:val="24"/>
          <w:szCs w:val="24"/>
        </w:rPr>
      </w:pPr>
      <w:r>
        <w:rPr>
          <w:noProof/>
        </w:rPr>
        <w:drawing>
          <wp:anchor distT="0" distB="0" distL="114300" distR="114300" simplePos="0" relativeHeight="251661312" behindDoc="0" locked="0" layoutInCell="1" hidden="0" allowOverlap="1" wp14:anchorId="61E9616D" wp14:editId="7E254C72">
            <wp:simplePos x="0" y="0"/>
            <wp:positionH relativeFrom="column">
              <wp:posOffset>651510</wp:posOffset>
            </wp:positionH>
            <wp:positionV relativeFrom="paragraph">
              <wp:posOffset>260350</wp:posOffset>
            </wp:positionV>
            <wp:extent cx="4960620" cy="1085215"/>
            <wp:effectExtent l="0" t="0" r="0" b="635"/>
            <wp:wrapTopAndBottom distT="0" dist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rotWithShape="1">
                    <a:blip r:embed="rId16">
                      <a:extLst>
                        <a:ext uri="{28A0092B-C50C-407E-A947-70E740481C1C}">
                          <a14:useLocalDpi xmlns:a14="http://schemas.microsoft.com/office/drawing/2010/main" val="0"/>
                        </a:ext>
                      </a:extLst>
                    </a:blip>
                    <a:srcRect t="78848" r="6" b="6"/>
                    <a:stretch/>
                  </pic:blipFill>
                  <pic:spPr bwMode="auto">
                    <a:xfrm>
                      <a:off x="0" y="0"/>
                      <a:ext cx="4960620" cy="108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AA3DB2" w14:textId="328CC347" w:rsidR="007A6CEE" w:rsidRDefault="007A6CEE">
      <w:pPr>
        <w:spacing w:line="360" w:lineRule="auto"/>
        <w:rPr>
          <w:color w:val="000000"/>
          <w:sz w:val="24"/>
          <w:szCs w:val="24"/>
        </w:rPr>
      </w:pPr>
    </w:p>
    <w:p w14:paraId="5D2C4831" w14:textId="5086EDB4" w:rsidR="00C43A84" w:rsidRDefault="00C43A84">
      <w:pPr>
        <w:spacing w:line="360" w:lineRule="auto"/>
        <w:rPr>
          <w:color w:val="000000"/>
          <w:sz w:val="24"/>
          <w:szCs w:val="24"/>
        </w:rPr>
      </w:pPr>
    </w:p>
    <w:p w14:paraId="6359E483" w14:textId="613916E0" w:rsidR="00C43A84" w:rsidRDefault="00C43A84">
      <w:pPr>
        <w:spacing w:line="360" w:lineRule="auto"/>
        <w:rPr>
          <w:color w:val="000000"/>
          <w:sz w:val="24"/>
          <w:szCs w:val="24"/>
        </w:rPr>
      </w:pPr>
    </w:p>
    <w:p w14:paraId="662F67CA" w14:textId="6CF84DD2" w:rsidR="00C43A84" w:rsidRDefault="00C43A84">
      <w:pPr>
        <w:spacing w:line="360" w:lineRule="auto"/>
        <w:rPr>
          <w:color w:val="000000"/>
          <w:sz w:val="24"/>
          <w:szCs w:val="24"/>
        </w:rPr>
      </w:pPr>
    </w:p>
    <w:p w14:paraId="0CCE59AB" w14:textId="2734AC79" w:rsidR="00C43A84" w:rsidRDefault="00C43A84">
      <w:pPr>
        <w:spacing w:line="360" w:lineRule="auto"/>
        <w:rPr>
          <w:color w:val="000000"/>
          <w:sz w:val="24"/>
          <w:szCs w:val="24"/>
        </w:rPr>
      </w:pPr>
    </w:p>
    <w:p w14:paraId="2AC97181" w14:textId="77777777" w:rsidR="00C43A84" w:rsidRDefault="00C43A84">
      <w:pPr>
        <w:spacing w:line="360" w:lineRule="auto"/>
        <w:rPr>
          <w:color w:val="000000"/>
          <w:sz w:val="24"/>
          <w:szCs w:val="24"/>
        </w:rPr>
      </w:pPr>
    </w:p>
    <w:p w14:paraId="72766611" w14:textId="47A5012C" w:rsidR="00364858" w:rsidRPr="00C43A84" w:rsidRDefault="007263DD" w:rsidP="00C43A84">
      <w:pPr>
        <w:pStyle w:val="Titolo2"/>
        <w:numPr>
          <w:ilvl w:val="1"/>
          <w:numId w:val="18"/>
        </w:numPr>
        <w:rPr>
          <w:rFonts w:ascii="Adobe Caslon Pro" w:eastAsia="Adobe Caslon Pro" w:hAnsi="Adobe Caslon Pro" w:cs="Adobe Caslon Pro"/>
          <w:color w:val="000000"/>
          <w:sz w:val="32"/>
          <w:szCs w:val="32"/>
        </w:rPr>
      </w:pPr>
      <w:bookmarkStart w:id="14" w:name="_Toc71711822"/>
      <w:r w:rsidRPr="00C43A84">
        <w:rPr>
          <w:rFonts w:ascii="Adobe Caslon Pro" w:eastAsia="Adobe Caslon Pro" w:hAnsi="Adobe Caslon Pro" w:cs="Adobe Caslon Pro"/>
          <w:color w:val="000000"/>
          <w:sz w:val="32"/>
          <w:szCs w:val="32"/>
        </w:rPr>
        <w:lastRenderedPageBreak/>
        <w:t>Reliability</w:t>
      </w:r>
      <w:bookmarkEnd w:id="14"/>
      <w:r w:rsidRPr="00C43A84">
        <w:rPr>
          <w:rFonts w:ascii="Adobe Caslon Pro" w:eastAsia="Adobe Caslon Pro" w:hAnsi="Adobe Caslon Pro" w:cs="Adobe Caslon Pro"/>
          <w:color w:val="000000"/>
          <w:sz w:val="32"/>
          <w:szCs w:val="32"/>
        </w:rPr>
        <w:t xml:space="preserve"> </w:t>
      </w:r>
    </w:p>
    <w:p w14:paraId="43369475" w14:textId="1449C9D4" w:rsidR="00364858" w:rsidRDefault="00364858">
      <w:pPr>
        <w:rPr>
          <w:rFonts w:ascii="Adobe Caslon Pro" w:eastAsia="Adobe Caslon Pro" w:hAnsi="Adobe Caslon Pro" w:cs="Adobe Caslon Pro"/>
          <w:b/>
          <w:color w:val="000000"/>
          <w:sz w:val="32"/>
          <w:szCs w:val="32"/>
        </w:rPr>
      </w:pPr>
    </w:p>
    <w:p w14:paraId="1FEA3721" w14:textId="0F792EAA"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L’applicazione è stata sviluppata per tollerare un utilizzo scorretto da parte dell’utente senza compromettere l’esecuzione del software, ma mostrando invece dei chiari messaggi di errore che possono aiutare l’utente a capirne la causa.</w:t>
      </w:r>
    </w:p>
    <w:p w14:paraId="7751B2AB" w14:textId="65835E7B" w:rsidR="00364858"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Ad esempio, nel caso l’utente</w:t>
      </w:r>
      <w:r w:rsidR="00484C84">
        <w:rPr>
          <w:rFonts w:ascii="Times New Roman" w:hAnsi="Times New Roman" w:cs="Times New Roman"/>
          <w:color w:val="000000"/>
          <w:sz w:val="24"/>
          <w:szCs w:val="24"/>
        </w:rPr>
        <w:t>, durante l’apertura di un documento,</w:t>
      </w:r>
      <w:r w:rsidRPr="000D71BB">
        <w:rPr>
          <w:rFonts w:ascii="Times New Roman" w:hAnsi="Times New Roman" w:cs="Times New Roman"/>
          <w:color w:val="000000"/>
          <w:sz w:val="24"/>
          <w:szCs w:val="24"/>
        </w:rPr>
        <w:t xml:space="preserve"> inserisca il nome di un file non esistente</w:t>
      </w:r>
      <w:r w:rsidR="00484C84">
        <w:rPr>
          <w:rFonts w:ascii="Times New Roman" w:hAnsi="Times New Roman" w:cs="Times New Roman"/>
          <w:color w:val="000000"/>
          <w:sz w:val="24"/>
          <w:szCs w:val="24"/>
        </w:rPr>
        <w:t>, nella prima versione, restituiva</w:t>
      </w:r>
      <w:r w:rsidRPr="000D71BB">
        <w:rPr>
          <w:rFonts w:ascii="Times New Roman" w:hAnsi="Times New Roman" w:cs="Times New Roman"/>
          <w:color w:val="000000"/>
          <w:sz w:val="24"/>
          <w:szCs w:val="24"/>
        </w:rPr>
        <w:t xml:space="preserve"> il messaggio “Impossibile trovare il file specificato”</w:t>
      </w:r>
      <w:r w:rsidR="00484C84">
        <w:rPr>
          <w:rFonts w:ascii="Times New Roman" w:hAnsi="Times New Roman" w:cs="Times New Roman"/>
          <w:color w:val="000000"/>
          <w:sz w:val="24"/>
          <w:szCs w:val="24"/>
        </w:rPr>
        <w:t xml:space="preserve"> nell’area testuale degli errori, mentre attualmente l’explorer del sistema contribuisce a fare il controllo di esistenza del documento.</w:t>
      </w:r>
      <w:r w:rsidRPr="000D71BB">
        <w:rPr>
          <w:rFonts w:ascii="Times New Roman" w:hAnsi="Times New Roman" w:cs="Times New Roman"/>
          <w:color w:val="000000"/>
          <w:sz w:val="24"/>
          <w:szCs w:val="24"/>
        </w:rPr>
        <w:t xml:space="preserve"> </w:t>
      </w:r>
      <w:r w:rsidR="00484C84">
        <w:rPr>
          <w:rFonts w:ascii="Times New Roman" w:hAnsi="Times New Roman" w:cs="Times New Roman"/>
          <w:color w:val="000000"/>
          <w:sz w:val="24"/>
          <w:szCs w:val="24"/>
        </w:rPr>
        <w:t>Un altro esempio è dove</w:t>
      </w:r>
      <w:r w:rsidRPr="000D71BB">
        <w:rPr>
          <w:rFonts w:ascii="Times New Roman" w:hAnsi="Times New Roman" w:cs="Times New Roman"/>
          <w:color w:val="000000"/>
          <w:sz w:val="24"/>
          <w:szCs w:val="24"/>
        </w:rPr>
        <w:t xml:space="preserve"> il path di destinazione del file pdf esiste già ed è aperto in un altro programma</w:t>
      </w:r>
      <w:r w:rsidR="00484C84">
        <w:rPr>
          <w:rFonts w:ascii="Times New Roman" w:hAnsi="Times New Roman" w:cs="Times New Roman"/>
          <w:color w:val="000000"/>
          <w:sz w:val="24"/>
          <w:szCs w:val="24"/>
        </w:rPr>
        <w:t>; In questo caso</w:t>
      </w:r>
      <w:r w:rsidRPr="000D71BB">
        <w:rPr>
          <w:rFonts w:ascii="Times New Roman" w:hAnsi="Times New Roman" w:cs="Times New Roman"/>
          <w:color w:val="000000"/>
          <w:sz w:val="24"/>
          <w:szCs w:val="24"/>
        </w:rPr>
        <w:t xml:space="preserve"> viene mostrato il messaggio “Impossibile accedere al file. Il file è utilizzato da un altro processo”.</w:t>
      </w:r>
    </w:p>
    <w:p w14:paraId="7BCC84A0" w14:textId="77777777" w:rsidR="00B326A2" w:rsidRPr="000D71BB" w:rsidRDefault="00B326A2">
      <w:pPr>
        <w:spacing w:line="360" w:lineRule="auto"/>
        <w:rPr>
          <w:rFonts w:ascii="Times New Roman" w:hAnsi="Times New Roman" w:cs="Times New Roman"/>
          <w:color w:val="000000"/>
          <w:sz w:val="24"/>
          <w:szCs w:val="24"/>
        </w:rPr>
      </w:pPr>
    </w:p>
    <w:p w14:paraId="1440477B" w14:textId="693DC260" w:rsidR="00364858" w:rsidRDefault="00B326A2" w:rsidP="00C43A84">
      <w:pPr>
        <w:spacing w:line="360" w:lineRule="auto"/>
        <w:jc w:val="center"/>
        <w:rPr>
          <w:color w:val="000000"/>
          <w:sz w:val="24"/>
          <w:szCs w:val="24"/>
        </w:rPr>
      </w:pPr>
      <w:r>
        <w:rPr>
          <w:noProof/>
          <w:color w:val="000000"/>
          <w:sz w:val="24"/>
          <w:szCs w:val="24"/>
        </w:rPr>
        <w:drawing>
          <wp:inline distT="0" distB="0" distL="0" distR="0" wp14:anchorId="2511C679" wp14:editId="5885E9BE">
            <wp:extent cx="5843905" cy="772477"/>
            <wp:effectExtent l="0" t="0" r="4445"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6337" cy="775442"/>
                    </a:xfrm>
                    <a:prstGeom prst="rect">
                      <a:avLst/>
                    </a:prstGeom>
                    <a:noFill/>
                    <a:ln>
                      <a:noFill/>
                    </a:ln>
                  </pic:spPr>
                </pic:pic>
              </a:graphicData>
            </a:graphic>
          </wp:inline>
        </w:drawing>
      </w:r>
    </w:p>
    <w:p w14:paraId="0156DC08" w14:textId="32E6D5C4" w:rsidR="00C43A84" w:rsidRDefault="00C43A84" w:rsidP="00C43A84">
      <w:pPr>
        <w:spacing w:line="360" w:lineRule="auto"/>
        <w:jc w:val="center"/>
        <w:rPr>
          <w:color w:val="000000"/>
          <w:sz w:val="24"/>
          <w:szCs w:val="24"/>
        </w:rPr>
      </w:pPr>
    </w:p>
    <w:p w14:paraId="5CA39CD0" w14:textId="0BC3C4E3" w:rsidR="00C43A84" w:rsidRDefault="00C43A84" w:rsidP="00C43A84">
      <w:pPr>
        <w:spacing w:line="360" w:lineRule="auto"/>
        <w:jc w:val="center"/>
        <w:rPr>
          <w:color w:val="000000"/>
          <w:sz w:val="24"/>
          <w:szCs w:val="24"/>
        </w:rPr>
      </w:pPr>
    </w:p>
    <w:p w14:paraId="7064EC76" w14:textId="6AD06D51" w:rsidR="00C43A84" w:rsidRDefault="00C43A84" w:rsidP="00C43A84">
      <w:pPr>
        <w:spacing w:line="360" w:lineRule="auto"/>
        <w:jc w:val="center"/>
        <w:rPr>
          <w:color w:val="000000"/>
          <w:sz w:val="24"/>
          <w:szCs w:val="24"/>
        </w:rPr>
      </w:pPr>
    </w:p>
    <w:p w14:paraId="58FE9F68" w14:textId="3B3630AC" w:rsidR="00C43A84" w:rsidRDefault="00C43A84" w:rsidP="00C43A84">
      <w:pPr>
        <w:spacing w:line="360" w:lineRule="auto"/>
        <w:jc w:val="center"/>
        <w:rPr>
          <w:color w:val="000000"/>
          <w:sz w:val="24"/>
          <w:szCs w:val="24"/>
        </w:rPr>
      </w:pPr>
    </w:p>
    <w:p w14:paraId="28F612CC" w14:textId="033BED8F" w:rsidR="00C43A84" w:rsidRDefault="00C43A84" w:rsidP="00C43A84">
      <w:pPr>
        <w:spacing w:line="360" w:lineRule="auto"/>
        <w:jc w:val="center"/>
        <w:rPr>
          <w:color w:val="000000"/>
          <w:sz w:val="24"/>
          <w:szCs w:val="24"/>
        </w:rPr>
      </w:pPr>
    </w:p>
    <w:p w14:paraId="2D154B6F" w14:textId="24FBBBEB" w:rsidR="00C43A84" w:rsidRDefault="00C43A84" w:rsidP="00C43A84">
      <w:pPr>
        <w:spacing w:line="360" w:lineRule="auto"/>
        <w:jc w:val="center"/>
        <w:rPr>
          <w:color w:val="000000"/>
          <w:sz w:val="24"/>
          <w:szCs w:val="24"/>
        </w:rPr>
      </w:pPr>
    </w:p>
    <w:p w14:paraId="6864E1A3" w14:textId="01311E0F" w:rsidR="00C43A84" w:rsidRDefault="00C43A84" w:rsidP="00C43A84">
      <w:pPr>
        <w:spacing w:line="360" w:lineRule="auto"/>
        <w:jc w:val="center"/>
        <w:rPr>
          <w:color w:val="000000"/>
          <w:sz w:val="24"/>
          <w:szCs w:val="24"/>
        </w:rPr>
      </w:pPr>
    </w:p>
    <w:p w14:paraId="545AD1E1" w14:textId="3B3299EE" w:rsidR="00C43A84" w:rsidRDefault="00C43A84" w:rsidP="00C43A84">
      <w:pPr>
        <w:spacing w:line="360" w:lineRule="auto"/>
        <w:jc w:val="center"/>
        <w:rPr>
          <w:color w:val="000000"/>
          <w:sz w:val="24"/>
          <w:szCs w:val="24"/>
        </w:rPr>
      </w:pPr>
    </w:p>
    <w:p w14:paraId="1F4801B3" w14:textId="2875F962" w:rsidR="00C43A84" w:rsidRDefault="00C43A84" w:rsidP="00C43A84">
      <w:pPr>
        <w:spacing w:line="360" w:lineRule="auto"/>
        <w:jc w:val="center"/>
        <w:rPr>
          <w:color w:val="000000"/>
          <w:sz w:val="24"/>
          <w:szCs w:val="24"/>
        </w:rPr>
      </w:pPr>
    </w:p>
    <w:p w14:paraId="50ECF7C5" w14:textId="2DEA323C" w:rsidR="00C43A84" w:rsidRDefault="00C43A84" w:rsidP="00C43A84">
      <w:pPr>
        <w:spacing w:line="360" w:lineRule="auto"/>
        <w:jc w:val="center"/>
        <w:rPr>
          <w:color w:val="000000"/>
          <w:sz w:val="24"/>
          <w:szCs w:val="24"/>
        </w:rPr>
      </w:pPr>
    </w:p>
    <w:p w14:paraId="0C95F055" w14:textId="6F3199C2" w:rsidR="00C43A84" w:rsidRDefault="00C43A84" w:rsidP="00C43A84">
      <w:pPr>
        <w:spacing w:line="360" w:lineRule="auto"/>
        <w:jc w:val="center"/>
        <w:rPr>
          <w:color w:val="000000"/>
          <w:sz w:val="24"/>
          <w:szCs w:val="24"/>
        </w:rPr>
      </w:pPr>
    </w:p>
    <w:p w14:paraId="5CE4A01C" w14:textId="49DF3D18" w:rsidR="00C43A84" w:rsidRDefault="00C43A84" w:rsidP="00C43A84">
      <w:pPr>
        <w:spacing w:line="360" w:lineRule="auto"/>
        <w:jc w:val="center"/>
        <w:rPr>
          <w:color w:val="000000"/>
          <w:sz w:val="24"/>
          <w:szCs w:val="24"/>
        </w:rPr>
      </w:pPr>
    </w:p>
    <w:p w14:paraId="1437A347" w14:textId="357FA14D" w:rsidR="00C43A84" w:rsidRDefault="00C43A84" w:rsidP="00C43A84">
      <w:pPr>
        <w:spacing w:line="360" w:lineRule="auto"/>
        <w:jc w:val="center"/>
        <w:rPr>
          <w:color w:val="000000"/>
          <w:sz w:val="24"/>
          <w:szCs w:val="24"/>
        </w:rPr>
      </w:pPr>
    </w:p>
    <w:p w14:paraId="7C5BDDE3" w14:textId="6B5C4247" w:rsidR="00C43A84" w:rsidRDefault="00C43A84" w:rsidP="00C43A84">
      <w:pPr>
        <w:spacing w:line="360" w:lineRule="auto"/>
        <w:jc w:val="center"/>
        <w:rPr>
          <w:color w:val="000000"/>
          <w:sz w:val="24"/>
          <w:szCs w:val="24"/>
        </w:rPr>
      </w:pPr>
    </w:p>
    <w:p w14:paraId="4D677E86" w14:textId="77777777" w:rsidR="00C43A84" w:rsidRDefault="00C43A84" w:rsidP="00C43A84">
      <w:pPr>
        <w:spacing w:line="360" w:lineRule="auto"/>
        <w:jc w:val="center"/>
        <w:rPr>
          <w:color w:val="000000"/>
          <w:sz w:val="24"/>
          <w:szCs w:val="24"/>
        </w:rPr>
      </w:pPr>
    </w:p>
    <w:p w14:paraId="67AA5711" w14:textId="7CF7762E" w:rsidR="00364858" w:rsidRPr="007D35B8" w:rsidRDefault="007263DD">
      <w:pPr>
        <w:spacing w:line="360" w:lineRule="auto"/>
        <w:rPr>
          <w:rFonts w:ascii="Times New Roman" w:hAnsi="Times New Roman" w:cs="Times New Roman"/>
          <w:color w:val="000000"/>
          <w:sz w:val="24"/>
          <w:szCs w:val="24"/>
        </w:rPr>
      </w:pPr>
      <w:r w:rsidRPr="007D35B8">
        <w:rPr>
          <w:rFonts w:ascii="Times New Roman" w:hAnsi="Times New Roman" w:cs="Times New Roman"/>
          <w:color w:val="000000"/>
          <w:sz w:val="24"/>
          <w:szCs w:val="24"/>
        </w:rPr>
        <w:lastRenderedPageBreak/>
        <w:t xml:space="preserve">Un possibile esempio di grammatica è la seguente, la quale descrive un semplice documento PDF di nome Test contenente una sola pagina di dimensioni 100x100, due </w:t>
      </w:r>
      <w:r w:rsidR="00B326A2">
        <w:rPr>
          <w:rFonts w:ascii="Times New Roman" w:hAnsi="Times New Roman" w:cs="Times New Roman"/>
          <w:color w:val="000000"/>
          <w:sz w:val="24"/>
          <w:szCs w:val="24"/>
        </w:rPr>
        <w:t>contenitori</w:t>
      </w:r>
      <w:r w:rsidRPr="007D35B8">
        <w:rPr>
          <w:rFonts w:ascii="Times New Roman" w:hAnsi="Times New Roman" w:cs="Times New Roman"/>
          <w:color w:val="000000"/>
          <w:sz w:val="24"/>
          <w:szCs w:val="24"/>
        </w:rPr>
        <w:t xml:space="preserve"> colorati e un testo ruotato:</w:t>
      </w:r>
    </w:p>
    <w:p w14:paraId="0CDB0969" w14:textId="05C49365" w:rsidR="00364858" w:rsidRDefault="00343A15">
      <w:pPr>
        <w:spacing w:line="360" w:lineRule="auto"/>
        <w:rPr>
          <w:color w:val="000000"/>
          <w:sz w:val="24"/>
          <w:szCs w:val="24"/>
        </w:rPr>
      </w:pPr>
      <w:bookmarkStart w:id="15" w:name="_heading=h.gjdgxs" w:colFirst="0" w:colLast="0"/>
      <w:bookmarkEnd w:id="15"/>
      <w:r>
        <w:rPr>
          <w:noProof/>
        </w:rPr>
        <w:drawing>
          <wp:anchor distT="0" distB="0" distL="114300" distR="114300" simplePos="0" relativeHeight="251663360" behindDoc="0" locked="0" layoutInCell="1" hidden="0" allowOverlap="1" wp14:anchorId="19D9A990" wp14:editId="76281A1D">
            <wp:simplePos x="0" y="0"/>
            <wp:positionH relativeFrom="column">
              <wp:posOffset>3089910</wp:posOffset>
            </wp:positionH>
            <wp:positionV relativeFrom="paragraph">
              <wp:posOffset>1424305</wp:posOffset>
            </wp:positionV>
            <wp:extent cx="2917825" cy="2904490"/>
            <wp:effectExtent l="0" t="0" r="0" b="0"/>
            <wp:wrapNone/>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rotWithShape="1">
                    <a:blip r:embed="rId18">
                      <a:extLst>
                        <a:ext uri="{28A0092B-C50C-407E-A947-70E740481C1C}">
                          <a14:useLocalDpi xmlns:a14="http://schemas.microsoft.com/office/drawing/2010/main" val="0"/>
                        </a:ext>
                      </a:extLst>
                    </a:blip>
                    <a:srcRect/>
                    <a:stretch/>
                  </pic:blipFill>
                  <pic:spPr bwMode="auto">
                    <a:xfrm>
                      <a:off x="0" y="0"/>
                      <a:ext cx="2917825" cy="290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6" w:name="_MON_1681311334"/>
      <w:bookmarkEnd w:id="16"/>
      <w:r w:rsidR="00F767F6" w:rsidRPr="007D35B8">
        <w:rPr>
          <w:color w:val="000000"/>
        </w:rPr>
        <w:object w:dxaOrig="4797" w:dyaOrig="9349"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468pt" o:ole="">
            <v:imagedata r:id="rId19" o:title=""/>
          </v:shape>
          <o:OLEObject Type="Embed" ProgID="Word.OpenDocumentText.12" ShapeID="_x0000_i1025" DrawAspect="Content" ObjectID="_1682329000" r:id="rId20"/>
        </w:object>
      </w:r>
    </w:p>
    <w:p w14:paraId="0F03C0AA" w14:textId="77777777"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È interessante notare che l’applicazione genera un documento PDF anche in presenza di errori nella grammatica, restituendo comunque un messaggio di segnalazione per l’utente.</w:t>
      </w:r>
    </w:p>
    <w:p w14:paraId="55F24FBA" w14:textId="7C43DBBF" w:rsidR="00343A15" w:rsidRDefault="007263DD" w:rsidP="00C81D87">
      <w:pPr>
        <w:spacing w:line="360" w:lineRule="auto"/>
        <w:rPr>
          <w:noProof/>
        </w:rPr>
      </w:pPr>
      <w:r w:rsidRPr="000D71BB">
        <w:rPr>
          <w:rFonts w:ascii="Times New Roman" w:hAnsi="Times New Roman" w:cs="Times New Roman"/>
          <w:color w:val="000000"/>
          <w:sz w:val="24"/>
          <w:szCs w:val="24"/>
        </w:rPr>
        <w:t>Per esempio, eliminando il punto e virgola dopo ‘</w:t>
      </w:r>
      <w:r w:rsidR="00CF5EE7" w:rsidRPr="00CF5EE7">
        <w:rPr>
          <w:rFonts w:ascii="Times New Roman" w:hAnsi="Times New Roman" w:cs="Times New Roman"/>
          <w:i/>
          <w:iCs/>
          <w:color w:val="000000"/>
          <w:sz w:val="24"/>
          <w:szCs w:val="24"/>
        </w:rPr>
        <w:t>p_</w:t>
      </w:r>
      <w:r w:rsidRPr="00CF5EE7">
        <w:rPr>
          <w:rFonts w:ascii="Times New Roman" w:hAnsi="Times New Roman" w:cs="Times New Roman"/>
          <w:i/>
          <w:iCs/>
          <w:color w:val="000000"/>
          <w:sz w:val="24"/>
          <w:szCs w:val="24"/>
        </w:rPr>
        <w:t>width:100’</w:t>
      </w:r>
      <w:r w:rsidRPr="000D71BB">
        <w:rPr>
          <w:rFonts w:ascii="Times New Roman" w:hAnsi="Times New Roman" w:cs="Times New Roman"/>
          <w:color w:val="000000"/>
          <w:sz w:val="24"/>
          <w:szCs w:val="24"/>
        </w:rPr>
        <w:t xml:space="preserve"> nella grammatica precedente, il software produce un documento corretto, segnalando però l’errore tramite l’interfaccia grafica.</w:t>
      </w:r>
      <w:r w:rsidR="00343A15" w:rsidRPr="00343A15">
        <w:rPr>
          <w:noProof/>
        </w:rPr>
        <w:t xml:space="preserve"> </w:t>
      </w:r>
    </w:p>
    <w:p w14:paraId="0961949B" w14:textId="4BE98669" w:rsidR="00364858" w:rsidRDefault="00343A15" w:rsidP="00343A15">
      <w:pPr>
        <w:spacing w:line="360" w:lineRule="auto"/>
        <w:jc w:val="center"/>
        <w:rPr>
          <w:rFonts w:ascii="Times New Roman" w:eastAsia="Times New Roman" w:hAnsi="Times New Roman" w:cs="Times New Roman"/>
          <w:color w:val="2F5496"/>
          <w:sz w:val="24"/>
          <w:szCs w:val="24"/>
        </w:rPr>
      </w:pPr>
      <w:r>
        <w:rPr>
          <w:noProof/>
        </w:rPr>
        <w:drawing>
          <wp:inline distT="0" distB="0" distL="0" distR="0" wp14:anchorId="48C5BAD1" wp14:editId="27AC6FB9">
            <wp:extent cx="4305300" cy="914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4305300" cy="914400"/>
                    </a:xfrm>
                    <a:prstGeom prst="rect">
                      <a:avLst/>
                    </a:prstGeom>
                    <a:ln/>
                  </pic:spPr>
                </pic:pic>
              </a:graphicData>
            </a:graphic>
          </wp:inline>
        </w:drawing>
      </w:r>
    </w:p>
    <w:p w14:paraId="7F8EBF31" w14:textId="48179A20" w:rsidR="00364858" w:rsidRPr="007D35B8" w:rsidRDefault="007263DD" w:rsidP="00AD0A74">
      <w:pPr>
        <w:pStyle w:val="Titolo1"/>
        <w:numPr>
          <w:ilvl w:val="0"/>
          <w:numId w:val="18"/>
        </w:numPr>
        <w:rPr>
          <w:rFonts w:ascii="Adobe Caslon Pro" w:eastAsia="Adobe Caslon Pro" w:hAnsi="Adobe Caslon Pro" w:cs="Adobe Caslon Pro"/>
          <w:color w:val="000000"/>
          <w:sz w:val="40"/>
          <w:szCs w:val="40"/>
        </w:rPr>
      </w:pPr>
      <w:bookmarkStart w:id="17" w:name="_Toc71711823"/>
      <w:r w:rsidRPr="007D35B8">
        <w:rPr>
          <w:rFonts w:ascii="Adobe Caslon Pro" w:eastAsia="Adobe Caslon Pro" w:hAnsi="Adobe Caslon Pro" w:cs="Adobe Caslon Pro"/>
          <w:color w:val="000000"/>
          <w:sz w:val="40"/>
          <w:szCs w:val="40"/>
        </w:rPr>
        <w:lastRenderedPageBreak/>
        <w:t>Possibili sviluppi futuri</w:t>
      </w:r>
      <w:bookmarkEnd w:id="17"/>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62DF2EAE" w:rsidR="001D3409" w:rsidRPr="007D35B8" w:rsidRDefault="001D3409" w:rsidP="001D3409">
      <w:p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Durante lo sviluppo dell’applicativo sono emerse interessanti possibili aggiunte per l’ampliamento del progetto. Si riportano alcuni spunti:</w:t>
      </w:r>
    </w:p>
    <w:p w14:paraId="270EB4BC" w14:textId="6DB3176C" w:rsidR="001D3409" w:rsidRPr="007D35B8" w:rsidRDefault="001D3409"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 xml:space="preserve">L’attributo </w:t>
      </w:r>
      <w:r w:rsidRPr="007D35B8">
        <w:rPr>
          <w:rFonts w:ascii="Times New Roman" w:eastAsia="Times New Roman" w:hAnsi="Times New Roman" w:cs="Times New Roman"/>
          <w:bCs/>
          <w:i/>
          <w:iCs/>
          <w:color w:val="000000" w:themeColor="text1"/>
          <w:sz w:val="24"/>
          <w:szCs w:val="24"/>
        </w:rPr>
        <w:t>underline</w:t>
      </w:r>
      <w:r w:rsidRPr="007D35B8">
        <w:rPr>
          <w:rFonts w:ascii="Times New Roman" w:eastAsia="Times New Roman" w:hAnsi="Times New Roman" w:cs="Times New Roman"/>
          <w:bCs/>
          <w:color w:val="000000" w:themeColor="text1"/>
          <w:sz w:val="24"/>
          <w:szCs w:val="24"/>
        </w:rPr>
        <w:t>, seppur implementato, non funziona in modo corretto a causa di metodi efficaci nella libreria PDFBox e di incompatibilità tra PDFBox e PDFBox-layout.</w:t>
      </w:r>
    </w:p>
    <w:p w14:paraId="0A96704A" w14:textId="568669F5" w:rsidR="001D3409" w:rsidRPr="007D35B8" w:rsidRDefault="001D3409" w:rsidP="001D3409">
      <w:pPr>
        <w:pStyle w:val="Paragrafoelenco"/>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La generazione di una funzione che permetta di sottolineare il testo con una modalità più semplice in termini di programmazione e di calcol</w:t>
      </w:r>
      <w:r w:rsidR="002535B7">
        <w:rPr>
          <w:rFonts w:ascii="Times New Roman" w:eastAsia="Times New Roman" w:hAnsi="Times New Roman" w:cs="Times New Roman"/>
          <w:bCs/>
          <w:color w:val="000000" w:themeColor="text1"/>
          <w:sz w:val="24"/>
          <w:szCs w:val="24"/>
        </w:rPr>
        <w:t>o è nei piani futuri.</w:t>
      </w:r>
    </w:p>
    <w:p w14:paraId="0A4D9683" w14:textId="77777777" w:rsidR="00FC1248" w:rsidRPr="007D35B8" w:rsidRDefault="00FC1248"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L’implementazione di costrutti quali tabelle, link, formule matematiche e grafici.</w:t>
      </w:r>
    </w:p>
    <w:p w14:paraId="249702DC" w14:textId="77777777"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Una possibile miglioria a livello grammaticale come semplificazione di costrutti, id senza doppi apici, gestione dei colori anche tramite gradienti o altri formati.</w:t>
      </w:r>
    </w:p>
    <w:p w14:paraId="7A8ADEE3" w14:textId="77777777"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Ottimizzazione del codice, soprattutto per la classe VolTextListener.java.</w:t>
      </w:r>
    </w:p>
    <w:p w14:paraId="387545DC" w14:textId="2DE6ACD1" w:rsidR="001D3409"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Gestione di contenitori all’interno di altri contenitori, gestione di oggetti interni ai contenitori di forma non rettangolare, gestione interna alla grammatica di particolari costrutti per ridurre il documento redatto dall’utente.</w:t>
      </w:r>
    </w:p>
    <w:p w14:paraId="05809E54" w14:textId="4F938BF0"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Implementazione di tool ausiliari per la visualizzazione in anteprima del documento.</w:t>
      </w:r>
    </w:p>
    <w:sectPr w:rsidR="00FC1248" w:rsidRPr="007D35B8" w:rsidSect="007D35B8">
      <w:footerReference w:type="default" r:id="rId22"/>
      <w:pgSz w:w="11906" w:h="16838"/>
      <w:pgMar w:top="1417" w:right="1134"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342A" w14:textId="77777777" w:rsidR="00E40F63" w:rsidRDefault="00E40F63" w:rsidP="007D35B8">
      <w:r>
        <w:separator/>
      </w:r>
    </w:p>
  </w:endnote>
  <w:endnote w:type="continuationSeparator" w:id="0">
    <w:p w14:paraId="04773B52" w14:textId="77777777" w:rsidR="00E40F63" w:rsidRDefault="00E40F63" w:rsidP="007D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6586"/>
      <w:docPartObj>
        <w:docPartGallery w:val="Page Numbers (Bottom of Page)"/>
        <w:docPartUnique/>
      </w:docPartObj>
    </w:sdtPr>
    <w:sdtEndPr/>
    <w:sdtContent>
      <w:p w14:paraId="1358CC89" w14:textId="37B6C60C" w:rsidR="007D35B8" w:rsidRDefault="007D35B8">
        <w:pPr>
          <w:pStyle w:val="Pidipagina"/>
          <w:jc w:val="center"/>
        </w:pPr>
        <w:r>
          <w:rPr>
            <w:noProof/>
          </w:rPr>
          <mc:AlternateContent>
            <mc:Choice Requires="wpg">
              <w:drawing>
                <wp:inline distT="0" distB="0" distL="0" distR="0" wp14:anchorId="37D99BE6" wp14:editId="5B4DB32F">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D99BE6"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mmDsUS0D&#10;AADuDAAADgAAAAAAAAAAAAAAAAAuAgAAZHJzL2Uyb0RvYy54bWxQSwECLQAUAAYACAAAACEAsJYd&#10;F9wAAAADAQAADwAAAAAAAAAAAAAAAACHBQAAZHJzL2Rvd25yZXYueG1sUEsFBgAAAAAEAAQA8wAA&#10;AJA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8AD6654" w14:textId="77777777" w:rsidR="007D35B8" w:rsidRDefault="007D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97E4C" w14:textId="77777777" w:rsidR="00E40F63" w:rsidRDefault="00E40F63" w:rsidP="007D35B8">
      <w:r>
        <w:separator/>
      </w:r>
    </w:p>
  </w:footnote>
  <w:footnote w:type="continuationSeparator" w:id="0">
    <w:p w14:paraId="535F2DB4" w14:textId="77777777" w:rsidR="00E40F63" w:rsidRDefault="00E40F63" w:rsidP="007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71A2CEB"/>
    <w:multiLevelType w:val="hybridMultilevel"/>
    <w:tmpl w:val="105CFD82"/>
    <w:lvl w:ilvl="0" w:tplc="9484FBC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269978E3"/>
    <w:multiLevelType w:val="multilevel"/>
    <w:tmpl w:val="E7BC9B9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8" w15:restartNumberingAfterBreak="0">
    <w:nsid w:val="470B2209"/>
    <w:multiLevelType w:val="multilevel"/>
    <w:tmpl w:val="E304BBB2"/>
    <w:lvl w:ilvl="0">
      <w:start w:val="2"/>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10"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185CAC"/>
    <w:multiLevelType w:val="multilevel"/>
    <w:tmpl w:val="F07426F2"/>
    <w:lvl w:ilvl="0">
      <w:start w:val="2"/>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4E6C02"/>
    <w:multiLevelType w:val="multilevel"/>
    <w:tmpl w:val="9C26EB2A"/>
    <w:lvl w:ilvl="0">
      <w:start w:val="4"/>
      <w:numFmt w:val="decimal"/>
      <w:lvlText w:val="%1."/>
      <w:lvlJc w:val="left"/>
      <w:pPr>
        <w:ind w:left="510" w:hanging="51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10"/>
  </w:num>
  <w:num w:numId="2">
    <w:abstractNumId w:val="0"/>
  </w:num>
  <w:num w:numId="3">
    <w:abstractNumId w:val="16"/>
  </w:num>
  <w:num w:numId="4">
    <w:abstractNumId w:val="9"/>
  </w:num>
  <w:num w:numId="5">
    <w:abstractNumId w:val="11"/>
  </w:num>
  <w:num w:numId="6">
    <w:abstractNumId w:val="6"/>
  </w:num>
  <w:num w:numId="7">
    <w:abstractNumId w:val="5"/>
  </w:num>
  <w:num w:numId="8">
    <w:abstractNumId w:val="14"/>
  </w:num>
  <w:num w:numId="9">
    <w:abstractNumId w:val="1"/>
  </w:num>
  <w:num w:numId="10">
    <w:abstractNumId w:val="3"/>
  </w:num>
  <w:num w:numId="11">
    <w:abstractNumId w:val="15"/>
  </w:num>
  <w:num w:numId="12">
    <w:abstractNumId w:val="13"/>
  </w:num>
  <w:num w:numId="13">
    <w:abstractNumId w:val="7"/>
  </w:num>
  <w:num w:numId="14">
    <w:abstractNumId w:val="2"/>
  </w:num>
  <w:num w:numId="15">
    <w:abstractNumId w:val="8"/>
  </w:num>
  <w:num w:numId="16">
    <w:abstractNumId w:val="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600BC"/>
    <w:rsid w:val="00087F80"/>
    <w:rsid w:val="000D13A4"/>
    <w:rsid w:val="000D71BB"/>
    <w:rsid w:val="0016199D"/>
    <w:rsid w:val="001D07BA"/>
    <w:rsid w:val="001D3409"/>
    <w:rsid w:val="001F6FBE"/>
    <w:rsid w:val="002535B7"/>
    <w:rsid w:val="00262349"/>
    <w:rsid w:val="0028185E"/>
    <w:rsid w:val="00291C5F"/>
    <w:rsid w:val="00343A15"/>
    <w:rsid w:val="0034535C"/>
    <w:rsid w:val="00364858"/>
    <w:rsid w:val="003E7467"/>
    <w:rsid w:val="004063F2"/>
    <w:rsid w:val="00422D03"/>
    <w:rsid w:val="00484C84"/>
    <w:rsid w:val="004B4501"/>
    <w:rsid w:val="00665F58"/>
    <w:rsid w:val="00673CD6"/>
    <w:rsid w:val="007263DD"/>
    <w:rsid w:val="007A6CEE"/>
    <w:rsid w:val="007C0F26"/>
    <w:rsid w:val="007D35B8"/>
    <w:rsid w:val="00820086"/>
    <w:rsid w:val="008335FB"/>
    <w:rsid w:val="008561A1"/>
    <w:rsid w:val="00885187"/>
    <w:rsid w:val="008C56BB"/>
    <w:rsid w:val="009521AE"/>
    <w:rsid w:val="009C600E"/>
    <w:rsid w:val="009D00BA"/>
    <w:rsid w:val="00AB37B4"/>
    <w:rsid w:val="00AD0A74"/>
    <w:rsid w:val="00B326A2"/>
    <w:rsid w:val="00C43A84"/>
    <w:rsid w:val="00C81D87"/>
    <w:rsid w:val="00CB17B5"/>
    <w:rsid w:val="00CF5EE7"/>
    <w:rsid w:val="00D129B3"/>
    <w:rsid w:val="00D358D9"/>
    <w:rsid w:val="00D63858"/>
    <w:rsid w:val="00D72C1E"/>
    <w:rsid w:val="00DE0DC8"/>
    <w:rsid w:val="00DF7D45"/>
    <w:rsid w:val="00E40F63"/>
    <w:rsid w:val="00E73F39"/>
    <w:rsid w:val="00F01847"/>
    <w:rsid w:val="00F27D70"/>
    <w:rsid w:val="00F52DA5"/>
    <w:rsid w:val="00F76757"/>
    <w:rsid w:val="00F767F6"/>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AD0A7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ommario1">
    <w:name w:val="toc 1"/>
    <w:basedOn w:val="Normale"/>
    <w:next w:val="Normale"/>
    <w:autoRedefine/>
    <w:uiPriority w:val="39"/>
    <w:unhideWhenUsed/>
    <w:rsid w:val="00AD0A74"/>
    <w:pPr>
      <w:tabs>
        <w:tab w:val="left" w:pos="440"/>
        <w:tab w:val="right" w:leader="dot" w:pos="9628"/>
      </w:tabs>
      <w:spacing w:after="100"/>
    </w:pPr>
    <w:rPr>
      <w:rFonts w:ascii="Adobe Caslon Pro" w:eastAsia="Adobe Caslon Pro" w:hAnsi="Adobe Caslon Pro" w:cs="Adobe Caslon Pro"/>
      <w:b/>
      <w:bCs/>
      <w:noProof/>
      <w:sz w:val="32"/>
      <w:szCs w:val="32"/>
    </w:rPr>
  </w:style>
  <w:style w:type="character" w:styleId="Collegamentoipertestuale">
    <w:name w:val="Hyperlink"/>
    <w:basedOn w:val="Carpredefinitoparagrafo"/>
    <w:uiPriority w:val="99"/>
    <w:unhideWhenUsed/>
    <w:rsid w:val="00AD0A74"/>
    <w:rPr>
      <w:color w:val="0563C1" w:themeColor="hyperlink"/>
      <w:u w:val="single"/>
    </w:rPr>
  </w:style>
  <w:style w:type="paragraph" w:styleId="Sommario2">
    <w:name w:val="toc 2"/>
    <w:basedOn w:val="Normale"/>
    <w:next w:val="Normale"/>
    <w:autoRedefine/>
    <w:uiPriority w:val="39"/>
    <w:unhideWhenUsed/>
    <w:rsid w:val="00AD0A74"/>
    <w:pPr>
      <w:tabs>
        <w:tab w:val="left" w:pos="880"/>
        <w:tab w:val="right" w:leader="dot" w:pos="9628"/>
      </w:tabs>
      <w:spacing w:after="100"/>
      <w:ind w:left="220"/>
    </w:pPr>
    <w:rPr>
      <w:rFonts w:ascii="Adobe Caslon Pro" w:eastAsia="Adobe Caslon Pro" w:hAnsi="Adobe Caslon Pro" w:cs="Adobe Caslon Pro"/>
      <w:b/>
      <w:bCs/>
      <w:noProof/>
      <w:sz w:val="28"/>
      <w:szCs w:val="28"/>
    </w:rPr>
  </w:style>
  <w:style w:type="paragraph" w:styleId="Sommario3">
    <w:name w:val="toc 3"/>
    <w:basedOn w:val="Normale"/>
    <w:next w:val="Normale"/>
    <w:autoRedefine/>
    <w:uiPriority w:val="39"/>
    <w:unhideWhenUsed/>
    <w:rsid w:val="00AD0A74"/>
    <w:pPr>
      <w:spacing w:after="100"/>
      <w:ind w:left="440"/>
    </w:pPr>
  </w:style>
  <w:style w:type="paragraph" w:styleId="Intestazione">
    <w:name w:val="header"/>
    <w:basedOn w:val="Normale"/>
    <w:link w:val="IntestazioneCarattere"/>
    <w:uiPriority w:val="99"/>
    <w:unhideWhenUsed/>
    <w:rsid w:val="007D35B8"/>
    <w:pPr>
      <w:tabs>
        <w:tab w:val="center" w:pos="4819"/>
        <w:tab w:val="right" w:pos="9638"/>
      </w:tabs>
    </w:pPr>
  </w:style>
  <w:style w:type="character" w:customStyle="1" w:styleId="IntestazioneCarattere">
    <w:name w:val="Intestazione Carattere"/>
    <w:basedOn w:val="Carpredefinitoparagrafo"/>
    <w:link w:val="Intestazione"/>
    <w:uiPriority w:val="99"/>
    <w:rsid w:val="007D35B8"/>
  </w:style>
  <w:style w:type="paragraph" w:styleId="Pidipagina">
    <w:name w:val="footer"/>
    <w:basedOn w:val="Normale"/>
    <w:link w:val="PidipaginaCarattere"/>
    <w:uiPriority w:val="99"/>
    <w:unhideWhenUsed/>
    <w:rsid w:val="007D35B8"/>
    <w:pPr>
      <w:tabs>
        <w:tab w:val="center" w:pos="4819"/>
        <w:tab w:val="right" w:pos="9638"/>
      </w:tabs>
    </w:pPr>
  </w:style>
  <w:style w:type="character" w:customStyle="1" w:styleId="PidipaginaCarattere">
    <w:name w:val="Piè di pagina Carattere"/>
    <w:basedOn w:val="Carpredefinitoparagrafo"/>
    <w:link w:val="Pidipagina"/>
    <w:uiPriority w:val="99"/>
    <w:rsid w:val="007D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18</Pages>
  <Words>3869</Words>
  <Characters>22055</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STEFANO SCARPELLINI</cp:lastModifiedBy>
  <cp:revision>30</cp:revision>
  <dcterms:created xsi:type="dcterms:W3CDTF">2021-04-23T13:30:00Z</dcterms:created>
  <dcterms:modified xsi:type="dcterms:W3CDTF">2021-05-12T10:50:00Z</dcterms:modified>
</cp:coreProperties>
</file>