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CC17" w14:textId="45F59EC8" w:rsidR="00C61569" w:rsidRDefault="008B418E" w:rsidP="007C258C">
      <w:pPr>
        <w:spacing w:after="0" w:line="240" w:lineRule="auto"/>
      </w:pPr>
      <w:r>
        <w:t>IPv6 Access Control Lists (ACLs)</w:t>
      </w:r>
    </w:p>
    <w:p w14:paraId="7AD93D83" w14:textId="7B19C924" w:rsidR="008B418E" w:rsidRDefault="008B418E" w:rsidP="007C258C">
      <w:pPr>
        <w:spacing w:after="0" w:line="240" w:lineRule="auto"/>
      </w:pPr>
    </w:p>
    <w:p w14:paraId="27466257" w14:textId="56809532" w:rsidR="008B418E" w:rsidRDefault="008B418E" w:rsidP="007C258C">
      <w:pPr>
        <w:spacing w:after="0" w:line="240" w:lineRule="auto"/>
      </w:pPr>
      <w:r>
        <w:t>Allow you to permit or deny traffic in your network</w:t>
      </w:r>
    </w:p>
    <w:p w14:paraId="1DE8703D" w14:textId="79269C2A" w:rsidR="008B418E" w:rsidRDefault="008B418E" w:rsidP="007C258C">
      <w:pPr>
        <w:spacing w:after="0" w:line="240" w:lineRule="auto"/>
      </w:pPr>
    </w:p>
    <w:p w14:paraId="5941E673" w14:textId="3578CF7E" w:rsidR="008B418E" w:rsidRDefault="008B418E" w:rsidP="007C258C">
      <w:pPr>
        <w:spacing w:after="0" w:line="240" w:lineRule="auto"/>
      </w:pPr>
      <w:r>
        <w:t>ACLs are a first line of defense in the real world, a firewall with protocol analyzers, IPS and IDS systems will be in place.</w:t>
      </w:r>
    </w:p>
    <w:p w14:paraId="76BCEEAF" w14:textId="60E8BB76" w:rsidR="008B418E" w:rsidRDefault="008B418E" w:rsidP="007C258C">
      <w:pPr>
        <w:spacing w:after="0" w:line="240" w:lineRule="auto"/>
      </w:pPr>
    </w:p>
    <w:p w14:paraId="5B6C7D1A" w14:textId="50D25E8C" w:rsidR="00FE639A" w:rsidRDefault="00FE639A" w:rsidP="007C258C">
      <w:pPr>
        <w:spacing w:after="0" w:line="240" w:lineRule="auto"/>
      </w:pPr>
      <w:r>
        <w:t>IPv6 ACLs share many of the same characteristics with IPv4</w:t>
      </w:r>
    </w:p>
    <w:p w14:paraId="3181FC33" w14:textId="287BD79F" w:rsidR="00FE639A" w:rsidRDefault="001153C0" w:rsidP="007C258C">
      <w:pPr>
        <w:spacing w:after="0" w:line="240" w:lineRule="auto"/>
      </w:pPr>
      <w:r>
        <w:t>IPv6 ACLs can filter based on source/destination IPv6 address and they can also filter based on ICMP/TCP/UDP</w:t>
      </w:r>
    </w:p>
    <w:p w14:paraId="320BA995" w14:textId="1D9E5FD9" w:rsidR="001153C0" w:rsidRDefault="001153C0" w:rsidP="007C258C">
      <w:pPr>
        <w:spacing w:after="0" w:line="240" w:lineRule="auto"/>
      </w:pPr>
      <w:r>
        <w:t>Like IPv4 ACLs, IPv6 ACLs can implement QoS service policies.</w:t>
      </w:r>
    </w:p>
    <w:p w14:paraId="5FCFD767" w14:textId="438786E0" w:rsidR="001153C0" w:rsidRDefault="001153C0" w:rsidP="007C258C">
      <w:pPr>
        <w:spacing w:after="0" w:line="240" w:lineRule="auto"/>
      </w:pPr>
    </w:p>
    <w:p w14:paraId="414E0DE6" w14:textId="7BFA774B" w:rsidR="001153C0" w:rsidRDefault="001153C0" w:rsidP="007C258C">
      <w:pPr>
        <w:spacing w:after="0" w:line="240" w:lineRule="auto"/>
      </w:pPr>
      <w:r>
        <w:t xml:space="preserve">CCNA Course will focus on IPv6 ACLs to filter IPv6 packets being received or transmitted from router </w:t>
      </w:r>
      <w:r w:rsidR="00AA485E">
        <w:t>interfaces</w:t>
      </w:r>
    </w:p>
    <w:p w14:paraId="52BF8017" w14:textId="78104A26" w:rsidR="00AA485E" w:rsidRDefault="00AA485E" w:rsidP="007C258C">
      <w:pPr>
        <w:spacing w:after="0" w:line="240" w:lineRule="auto"/>
      </w:pPr>
    </w:p>
    <w:p w14:paraId="23F9967B" w14:textId="331E2AEF" w:rsidR="006E460B" w:rsidRDefault="006E460B" w:rsidP="007C258C">
      <w:pPr>
        <w:spacing w:after="0" w:line="240" w:lineRule="auto"/>
      </w:pPr>
      <w:r>
        <w:t xml:space="preserve">Similarities </w:t>
      </w:r>
    </w:p>
    <w:p w14:paraId="36F516E3" w14:textId="37F4759D" w:rsidR="00AA485E" w:rsidRDefault="00AA485E" w:rsidP="007C258C">
      <w:pPr>
        <w:spacing w:after="0" w:line="240" w:lineRule="auto"/>
      </w:pPr>
      <w:r>
        <w:t>IPv4/IPv6 ACLs can match on the Source/Destination IP address in the protocol header</w:t>
      </w:r>
    </w:p>
    <w:p w14:paraId="3850E5B2" w14:textId="23A404E3" w:rsidR="00AA485E" w:rsidRDefault="00AA485E" w:rsidP="007C258C">
      <w:pPr>
        <w:spacing w:after="0" w:line="240" w:lineRule="auto"/>
      </w:pPr>
      <w:r>
        <w:t>IPv4/IPv6 ACLs can match</w:t>
      </w:r>
      <w:r>
        <w:t xml:space="preserve"> on individual host Addresses or subnets/prefixes</w:t>
      </w:r>
    </w:p>
    <w:p w14:paraId="665C45B7" w14:textId="24C9D5B3" w:rsidR="00AA485E" w:rsidRDefault="00AA485E" w:rsidP="007C258C">
      <w:pPr>
        <w:spacing w:after="0" w:line="240" w:lineRule="auto"/>
      </w:pPr>
      <w:r>
        <w:t>Both are Applied in an inbound or Outbound direction (on a router’s interface or an SVI – Switch Virtual Interface)</w:t>
      </w:r>
    </w:p>
    <w:p w14:paraId="6E17F031" w14:textId="79E993FC" w:rsidR="00AA485E" w:rsidRDefault="006E460B" w:rsidP="007C258C">
      <w:pPr>
        <w:spacing w:after="0" w:line="240" w:lineRule="auto"/>
      </w:pPr>
      <w:r>
        <w:t>Both can match on Transport Layer (Layer 4) protocol info – TCP / UDP / Source or Destination Port Number</w:t>
      </w:r>
    </w:p>
    <w:p w14:paraId="10DF24C2" w14:textId="5130DF71" w:rsidR="006E460B" w:rsidRDefault="006E460B" w:rsidP="007C258C">
      <w:pPr>
        <w:spacing w:after="0" w:line="240" w:lineRule="auto"/>
      </w:pPr>
      <w:r>
        <w:t>Both can match on ICMP message types and codes</w:t>
      </w:r>
    </w:p>
    <w:p w14:paraId="5AF8D2B5" w14:textId="02FF786E" w:rsidR="006E460B" w:rsidRDefault="006E460B" w:rsidP="007C258C">
      <w:pPr>
        <w:spacing w:after="0" w:line="240" w:lineRule="auto"/>
      </w:pPr>
      <w:r>
        <w:t>Both have an implicit deny statement at the end (that matches all remaining packets)</w:t>
      </w:r>
    </w:p>
    <w:p w14:paraId="1DBBB2C3" w14:textId="79B61BC6" w:rsidR="006E460B" w:rsidRDefault="006E460B" w:rsidP="007C258C">
      <w:pPr>
        <w:spacing w:after="0" w:line="240" w:lineRule="auto"/>
      </w:pPr>
      <w:r>
        <w:t>Both Support Time Based ACLs</w:t>
      </w:r>
    </w:p>
    <w:p w14:paraId="5A547476" w14:textId="7504C4AE" w:rsidR="006E460B" w:rsidRDefault="006E460B" w:rsidP="007C258C">
      <w:pPr>
        <w:spacing w:after="0" w:line="240" w:lineRule="auto"/>
      </w:pPr>
    </w:p>
    <w:p w14:paraId="52FA440A" w14:textId="26D926D1" w:rsidR="006E460B" w:rsidRDefault="006E460B" w:rsidP="007C258C">
      <w:pPr>
        <w:spacing w:after="0" w:line="240" w:lineRule="auto"/>
      </w:pPr>
      <w:r>
        <w:t>Differences</w:t>
      </w:r>
    </w:p>
    <w:p w14:paraId="73B2D7AB" w14:textId="11DCF739" w:rsidR="006E460B" w:rsidRDefault="006E460B" w:rsidP="007C258C">
      <w:pPr>
        <w:spacing w:after="0" w:line="240" w:lineRule="auto"/>
      </w:pPr>
      <w:r>
        <w:t>IPv4 ACLs only match IPv4 packets</w:t>
      </w:r>
      <w:r w:rsidR="00F077CF">
        <w:t xml:space="preserve"> and only match fields in IPv4 Headers</w:t>
      </w:r>
    </w:p>
    <w:p w14:paraId="334D5B44" w14:textId="0E5A6797" w:rsidR="00F077CF" w:rsidRDefault="00F077CF" w:rsidP="007C258C">
      <w:pPr>
        <w:spacing w:after="0" w:line="240" w:lineRule="auto"/>
      </w:pPr>
      <w:r>
        <w:t>IPv6 ACLs are Independent and separate from IPv4 ACLs</w:t>
      </w:r>
    </w:p>
    <w:p w14:paraId="325973AB" w14:textId="2AE32E69" w:rsidR="006E460B" w:rsidRDefault="00F077CF" w:rsidP="007C258C">
      <w:pPr>
        <w:spacing w:after="0" w:line="240" w:lineRule="auto"/>
      </w:pPr>
      <w:r>
        <w:t>IPv4 ACLs are identified by a name or a number</w:t>
      </w:r>
    </w:p>
    <w:p w14:paraId="457CEEF9" w14:textId="38AC6F7B" w:rsidR="00AA485E" w:rsidRDefault="00F077CF" w:rsidP="007C258C">
      <w:pPr>
        <w:spacing w:after="0" w:line="240" w:lineRule="auto"/>
      </w:pPr>
      <w:r>
        <w:t>IPv</w:t>
      </w:r>
      <w:r>
        <w:t>6</w:t>
      </w:r>
      <w:r>
        <w:t xml:space="preserve"> ACLs are identified </w:t>
      </w:r>
      <w:r w:rsidRPr="00F077CF">
        <w:rPr>
          <w:u w:val="single"/>
        </w:rPr>
        <w:t>only</w:t>
      </w:r>
      <w:r>
        <w:t xml:space="preserve"> </w:t>
      </w:r>
      <w:r>
        <w:t>by name</w:t>
      </w:r>
    </w:p>
    <w:p w14:paraId="7C1B1CCE" w14:textId="466091B7" w:rsidR="001153C0" w:rsidRDefault="00F077CF" w:rsidP="007C258C">
      <w:pPr>
        <w:spacing w:after="0" w:line="240" w:lineRule="auto"/>
      </w:pPr>
      <w:r>
        <w:t>IPv4 ACLs identify whether an ACL is extended or standard</w:t>
      </w:r>
      <w:r w:rsidR="009C7583">
        <w:t xml:space="preserve"> 100-199 or 1-99</w:t>
      </w:r>
    </w:p>
    <w:p w14:paraId="19FAE073" w14:textId="4248EFA2" w:rsidR="00F077CF" w:rsidRDefault="00F077CF" w:rsidP="007C258C">
      <w:pPr>
        <w:spacing w:after="0" w:line="240" w:lineRule="auto"/>
      </w:pPr>
      <w:r>
        <w:t>IPv</w:t>
      </w:r>
      <w:r>
        <w:t>6</w:t>
      </w:r>
      <w:r>
        <w:t xml:space="preserve"> ACLs </w:t>
      </w:r>
      <w:r w:rsidR="009C7583">
        <w:t>uses standard or extended by are only differentiated by a Word (representing standard or extended) no #’s</w:t>
      </w:r>
    </w:p>
    <w:p w14:paraId="27C201F0" w14:textId="4D26A5A4" w:rsidR="009C7583" w:rsidRDefault="009C7583" w:rsidP="007C258C">
      <w:pPr>
        <w:spacing w:after="0" w:line="240" w:lineRule="auto"/>
      </w:pPr>
      <w:r>
        <w:t xml:space="preserve">IPv4 ACLs match on specific values unique to IPv4 (Precedence, </w:t>
      </w:r>
      <w:proofErr w:type="spellStart"/>
      <w:r>
        <w:t>ToS</w:t>
      </w:r>
      <w:proofErr w:type="spellEnd"/>
      <w:r>
        <w:t xml:space="preserve">, </w:t>
      </w:r>
      <w:proofErr w:type="gramStart"/>
      <w:r>
        <w:t>TTL ,</w:t>
      </w:r>
      <w:proofErr w:type="gramEnd"/>
      <w:r>
        <w:t xml:space="preserve"> fragments) </w:t>
      </w:r>
    </w:p>
    <w:p w14:paraId="220E5AE0" w14:textId="181AE9A1" w:rsidR="009C7583" w:rsidRDefault="009C7583" w:rsidP="007C258C">
      <w:pPr>
        <w:spacing w:after="0" w:line="240" w:lineRule="auto"/>
      </w:pPr>
      <w:r>
        <w:t>IPv</w:t>
      </w:r>
      <w:r>
        <w:t>6</w:t>
      </w:r>
      <w:r>
        <w:t xml:space="preserve"> ACLs match on specific values unique to IPv</w:t>
      </w:r>
      <w:r>
        <w:t>6</w:t>
      </w:r>
      <w:r>
        <w:t xml:space="preserve"> </w:t>
      </w:r>
      <w:r>
        <w:t xml:space="preserve">header </w:t>
      </w:r>
      <w:r>
        <w:t>(</w:t>
      </w:r>
      <w:r>
        <w:t xml:space="preserve">Flow Label, </w:t>
      </w:r>
      <w:r w:rsidR="00686CDF">
        <w:t>DSCP value, extensions, and option header values)</w:t>
      </w:r>
    </w:p>
    <w:p w14:paraId="5B818567" w14:textId="7278E059" w:rsidR="00686CDF" w:rsidRDefault="00686CDF" w:rsidP="007C258C">
      <w:pPr>
        <w:spacing w:after="0" w:line="240" w:lineRule="auto"/>
      </w:pPr>
      <w:r>
        <w:t>IPv6 ACLs have some implicit permit statements at the end of each ACL, just above the implicit deny all</w:t>
      </w:r>
    </w:p>
    <w:p w14:paraId="2243A6E0" w14:textId="5CC9E752" w:rsidR="00686CDF" w:rsidRDefault="00686CDF" w:rsidP="007C258C">
      <w:pPr>
        <w:spacing w:after="0" w:line="240" w:lineRule="auto"/>
      </w:pPr>
      <w:r>
        <w:t>IPv4 ACLs do not have implicit permit statements</w:t>
      </w:r>
    </w:p>
    <w:p w14:paraId="48BC299A" w14:textId="7594D99A" w:rsidR="00686CDF" w:rsidRDefault="00686CDF" w:rsidP="007C258C">
      <w:pPr>
        <w:spacing w:after="0" w:line="240" w:lineRule="auto"/>
      </w:pPr>
    </w:p>
    <w:p w14:paraId="6A6CCEEC" w14:textId="404C0D6B" w:rsidR="00686CDF" w:rsidRDefault="00686CDF" w:rsidP="007C258C">
      <w:pPr>
        <w:spacing w:after="0" w:line="240" w:lineRule="auto"/>
      </w:pPr>
      <w:r>
        <w:t>IPv4/6 ACLs are applied to interfaces in either an inbound or outbound direction to router interfaces or to switch virtual interfaces (SVIs)</w:t>
      </w:r>
    </w:p>
    <w:p w14:paraId="40AB9006" w14:textId="5994C38A" w:rsidR="00686CDF" w:rsidRDefault="00686CDF" w:rsidP="007C258C">
      <w:pPr>
        <w:spacing w:after="0" w:line="240" w:lineRule="auto"/>
      </w:pPr>
      <w:r>
        <w:t>IPv4 ACLs and IPv6 ACLs are independent of each other and can be applied simultaneously with zero effect on the other</w:t>
      </w:r>
    </w:p>
    <w:p w14:paraId="3B1E766D" w14:textId="4AE7A056" w:rsidR="00686CDF" w:rsidRDefault="00806A9C" w:rsidP="007C258C">
      <w:pPr>
        <w:spacing w:after="0" w:line="240" w:lineRule="auto"/>
      </w:pPr>
      <w:r>
        <w:t xml:space="preserve">It makes sense to apply access lists on ingress (incoming) rather </w:t>
      </w:r>
      <w:proofErr w:type="spellStart"/>
      <w:r>
        <w:t>then</w:t>
      </w:r>
      <w:proofErr w:type="spellEnd"/>
      <w:r>
        <w:t xml:space="preserve"> egress (outgoing) interfaces</w:t>
      </w:r>
    </w:p>
    <w:p w14:paraId="32FED045" w14:textId="2FFC89B5" w:rsidR="00806A9C" w:rsidRDefault="00806A9C" w:rsidP="007C258C">
      <w:pPr>
        <w:spacing w:after="0" w:line="240" w:lineRule="auto"/>
      </w:pPr>
      <w:r>
        <w:t>On an internet facing router, you want an inbound ACL denying access to the network and the router</w:t>
      </w:r>
    </w:p>
    <w:p w14:paraId="5FBE6CDC" w14:textId="77777777" w:rsidR="008B4469" w:rsidRDefault="008B4469" w:rsidP="007C258C">
      <w:pPr>
        <w:spacing w:after="0" w:line="240" w:lineRule="auto"/>
      </w:pPr>
      <w:r>
        <w:t>You would rather deny packets before having to process them (save router overhead)</w:t>
      </w:r>
    </w:p>
    <w:p w14:paraId="063BAB0A" w14:textId="25B89801" w:rsidR="00806A9C" w:rsidRDefault="008B4469" w:rsidP="007C258C">
      <w:pPr>
        <w:spacing w:after="0" w:line="240" w:lineRule="auto"/>
      </w:pPr>
      <w:r>
        <w:t>It is less secure to use on outbound ACL on a perimeter router’s (internet facing)</w:t>
      </w:r>
      <w:r w:rsidR="00806A9C">
        <w:t xml:space="preserve"> </w:t>
      </w:r>
      <w:r>
        <w:t>internal interface, rather put an ACL on the external interface and block traffic before it is processed by the router’s routing table</w:t>
      </w:r>
    </w:p>
    <w:p w14:paraId="35AC2758" w14:textId="2674004E" w:rsidR="008B4469" w:rsidRDefault="008B4469" w:rsidP="007C258C">
      <w:pPr>
        <w:spacing w:after="0" w:line="240" w:lineRule="auto"/>
      </w:pPr>
    </w:p>
    <w:p w14:paraId="4B3C76FE" w14:textId="640C2BFD" w:rsidR="008B4469" w:rsidRDefault="008B4469" w:rsidP="007C258C">
      <w:pPr>
        <w:spacing w:after="0" w:line="240" w:lineRule="auto"/>
      </w:pPr>
      <w:r>
        <w:rPr>
          <w:noProof/>
        </w:rPr>
        <w:drawing>
          <wp:inline distT="0" distB="0" distL="0" distR="0" wp14:anchorId="7375B659" wp14:editId="0EBC2CB7">
            <wp:extent cx="4164637" cy="13546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582" cy="13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C00" w14:textId="1C1BB0CD" w:rsidR="008B4469" w:rsidRDefault="008B4469" w:rsidP="007C258C">
      <w:pPr>
        <w:spacing w:after="0" w:line="240" w:lineRule="auto"/>
      </w:pPr>
    </w:p>
    <w:p w14:paraId="6D5A7439" w14:textId="4229A10C" w:rsidR="008B4469" w:rsidRDefault="008B4469" w:rsidP="007C258C">
      <w:pPr>
        <w:spacing w:after="0" w:line="240" w:lineRule="auto"/>
      </w:pPr>
    </w:p>
    <w:p w14:paraId="52142A64" w14:textId="6AAB20C8" w:rsidR="008B4469" w:rsidRDefault="008B4469" w:rsidP="007C258C">
      <w:pPr>
        <w:spacing w:after="0" w:line="240" w:lineRule="auto"/>
      </w:pPr>
    </w:p>
    <w:p w14:paraId="42158C6C" w14:textId="129E4005" w:rsidR="008B4469" w:rsidRDefault="00F675E5" w:rsidP="007C258C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B90CC3" wp14:editId="685503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275965" cy="2140585"/>
                <wp:effectExtent l="0" t="0" r="1968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214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D261" w14:textId="548B9183" w:rsidR="00F675E5" w:rsidRDefault="00F675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90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75pt;margin-top:.5pt;width:257.95pt;height:168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">
                <v:textbox>
                  <w:txbxContent>
                    <w:p w14:paraId="6785D261" w14:textId="548B9183" w:rsidR="00F675E5" w:rsidRDefault="00F675E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D0549C" wp14:editId="6B37721E">
            <wp:extent cx="3232902" cy="202625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042" cy="20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AE7F" w14:textId="01DE0451" w:rsidR="00860647" w:rsidRDefault="00860647" w:rsidP="007C258C">
      <w:pPr>
        <w:spacing w:after="0" w:line="240" w:lineRule="auto"/>
      </w:pPr>
    </w:p>
    <w:p w14:paraId="3D584B80" w14:textId="347184AB" w:rsidR="00860647" w:rsidRDefault="00F94E58" w:rsidP="007C258C">
      <w:pPr>
        <w:spacing w:after="0" w:line="240" w:lineRule="auto"/>
      </w:pPr>
      <w:r>
        <w:t>Be careful when blocking Protocols in IPv6 ACLs</w:t>
      </w:r>
    </w:p>
    <w:p w14:paraId="07004D61" w14:textId="73DAD67D" w:rsidR="00860647" w:rsidRDefault="00860647" w:rsidP="007C258C">
      <w:pPr>
        <w:spacing w:after="0" w:line="240" w:lineRule="auto"/>
      </w:pPr>
      <w:r>
        <w:t xml:space="preserve">One protocol you will want to be </w:t>
      </w:r>
      <w:proofErr w:type="spellStart"/>
      <w:proofErr w:type="gramStart"/>
      <w:r>
        <w:t>specially</w:t>
      </w:r>
      <w:proofErr w:type="spellEnd"/>
      <w:proofErr w:type="gramEnd"/>
      <w:r>
        <w:t xml:space="preserve"> careful with is ICMPv6</w:t>
      </w:r>
    </w:p>
    <w:p w14:paraId="66638C4A" w14:textId="5CC5EDB4" w:rsidR="00860647" w:rsidRDefault="00860647" w:rsidP="007C258C">
      <w:pPr>
        <w:spacing w:after="0" w:line="240" w:lineRule="auto"/>
      </w:pPr>
      <w:r>
        <w:t>IPv4 used ARP to determine the IP address of a neighbor device, but ARP is no longer used in IPv6</w:t>
      </w:r>
    </w:p>
    <w:p w14:paraId="303CFCDD" w14:textId="2622914E" w:rsidR="00860647" w:rsidRDefault="00860647" w:rsidP="007C258C">
      <w:pPr>
        <w:spacing w:after="0" w:line="240" w:lineRule="auto"/>
      </w:pPr>
      <w:r>
        <w:t>NDP (Neighbor Discovery Protocol) is part of ICMPv6</w:t>
      </w:r>
      <w:r w:rsidR="00F94E58">
        <w:t>, so don’t just deny ICMPv6</w:t>
      </w:r>
    </w:p>
    <w:p w14:paraId="2553DF4D" w14:textId="242DFF84" w:rsidR="00860647" w:rsidRDefault="00860647" w:rsidP="007C258C">
      <w:pPr>
        <w:spacing w:after="0" w:line="240" w:lineRule="auto"/>
      </w:pPr>
      <w:r>
        <w:t>If you have a blanket deny of I</w:t>
      </w:r>
      <w:r w:rsidR="00F94E58">
        <w:t>CMP</w:t>
      </w:r>
      <w:r>
        <w:t xml:space="preserve">v6 inadvertently, it could </w:t>
      </w:r>
      <w:proofErr w:type="gramStart"/>
      <w:r>
        <w:t>effect</w:t>
      </w:r>
      <w:proofErr w:type="gramEnd"/>
      <w:r>
        <w:t xml:space="preserve"> the communication of devices in your IPv6 network </w:t>
      </w:r>
    </w:p>
    <w:p w14:paraId="2872EE46" w14:textId="1AE3366C" w:rsidR="00860647" w:rsidRDefault="00F94E58" w:rsidP="007C258C">
      <w:pPr>
        <w:spacing w:after="0" w:line="240" w:lineRule="auto"/>
      </w:pPr>
      <w:r>
        <w:t>ICMPv6 also is used for path MTU Discovery.</w:t>
      </w:r>
    </w:p>
    <w:p w14:paraId="19AB7E77" w14:textId="5A7D4C7F" w:rsidR="00F94E58" w:rsidRDefault="00F94E58" w:rsidP="007C258C">
      <w:pPr>
        <w:spacing w:after="0" w:line="240" w:lineRule="auto"/>
      </w:pPr>
      <w:r>
        <w:t xml:space="preserve">You don’t need to be as discerning when blocking ICMP in IPv4 </w:t>
      </w:r>
    </w:p>
    <w:p w14:paraId="13EC7D61" w14:textId="01FB6B44" w:rsidR="00F94E58" w:rsidRDefault="00F94E58" w:rsidP="007C258C">
      <w:pPr>
        <w:spacing w:after="0" w:line="240" w:lineRule="auto"/>
      </w:pPr>
    </w:p>
    <w:p w14:paraId="236306F3" w14:textId="7A68EAC6" w:rsidR="004C74A5" w:rsidRDefault="00F94E58" w:rsidP="007C258C">
      <w:pPr>
        <w:spacing w:after="0" w:line="240" w:lineRule="auto"/>
      </w:pPr>
      <w:r>
        <w:t>IPv6 ACLs allow you to match on</w:t>
      </w:r>
      <w:r w:rsidR="004C74A5">
        <w:t>:</w:t>
      </w:r>
    </w:p>
    <w:p w14:paraId="283751DA" w14:textId="7BFB8960" w:rsidR="004C74A5" w:rsidRDefault="004C74A5" w:rsidP="004C74A5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 w:rsidR="00F94E58">
        <w:t>raffic Classes, Flow labels, IPv6 Next Header field,</w:t>
      </w:r>
    </w:p>
    <w:p w14:paraId="6EB21CC5" w14:textId="51742BE0" w:rsidR="004C74A5" w:rsidRDefault="00F94E58" w:rsidP="004C74A5">
      <w:pPr>
        <w:pStyle w:val="ListParagraph"/>
        <w:numPr>
          <w:ilvl w:val="0"/>
          <w:numId w:val="1"/>
        </w:numPr>
        <w:spacing w:after="0" w:line="240" w:lineRule="auto"/>
      </w:pPr>
      <w:r>
        <w:t>Source/Des</w:t>
      </w:r>
      <w:r w:rsidR="004C74A5">
        <w:t>tination</w:t>
      </w:r>
      <w:r>
        <w:t xml:space="preserve"> </w:t>
      </w:r>
      <w:proofErr w:type="gramStart"/>
      <w:r>
        <w:t>128 bit</w:t>
      </w:r>
      <w:proofErr w:type="gramEnd"/>
      <w:r>
        <w:t xml:space="preserve"> IPv6 addresses, </w:t>
      </w:r>
    </w:p>
    <w:p w14:paraId="4356F573" w14:textId="77777777" w:rsidR="004C74A5" w:rsidRDefault="00F94E58" w:rsidP="004C74A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Upper-layer headers </w:t>
      </w:r>
      <w:r w:rsidR="004C74A5">
        <w:t>and Higher Layer Protocols (such as TCP / UDP at Layer 4)</w:t>
      </w:r>
    </w:p>
    <w:p w14:paraId="01851D87" w14:textId="77777777" w:rsidR="004C74A5" w:rsidRDefault="004C74A5" w:rsidP="004C74A5">
      <w:pPr>
        <w:pStyle w:val="ListParagraph"/>
        <w:numPr>
          <w:ilvl w:val="0"/>
          <w:numId w:val="1"/>
        </w:numPr>
        <w:spacing w:after="0" w:line="240" w:lineRule="auto"/>
      </w:pPr>
      <w:r>
        <w:t>Protocols relevant port numbers and flags (such as SYN, ACK, SYNACK)</w:t>
      </w:r>
    </w:p>
    <w:p w14:paraId="32E6BDF8" w14:textId="77777777" w:rsidR="004C74A5" w:rsidRDefault="004C74A5" w:rsidP="004C74A5">
      <w:pPr>
        <w:pStyle w:val="ListParagraph"/>
        <w:numPr>
          <w:ilvl w:val="0"/>
          <w:numId w:val="1"/>
        </w:numPr>
        <w:spacing w:after="0" w:line="240" w:lineRule="auto"/>
      </w:pPr>
      <w:r>
        <w:t>ICMPv6 types and codes</w:t>
      </w:r>
    </w:p>
    <w:p w14:paraId="63FAF0DE" w14:textId="761586F1" w:rsidR="004C74A5" w:rsidRDefault="004C74A5" w:rsidP="004C74A5">
      <w:pPr>
        <w:pStyle w:val="ListParagraph"/>
        <w:numPr>
          <w:ilvl w:val="0"/>
          <w:numId w:val="1"/>
        </w:numPr>
        <w:spacing w:after="0" w:line="240" w:lineRule="auto"/>
      </w:pPr>
      <w:r>
        <w:t>IPv6 extension header values and types</w:t>
      </w:r>
    </w:p>
    <w:p w14:paraId="4A16666F" w14:textId="2603AD76" w:rsidR="004C74A5" w:rsidRDefault="004C74A5" w:rsidP="007C258C">
      <w:pPr>
        <w:spacing w:after="0" w:line="240" w:lineRule="auto"/>
      </w:pPr>
    </w:p>
    <w:p w14:paraId="76224156" w14:textId="7FC278A3" w:rsidR="004C74A5" w:rsidRDefault="004C74A5" w:rsidP="007C258C">
      <w:pPr>
        <w:spacing w:after="0" w:line="240" w:lineRule="auto"/>
      </w:pPr>
      <w:r>
        <w:t>Limitations of IPv6 ACLs</w:t>
      </w:r>
    </w:p>
    <w:p w14:paraId="2A731A17" w14:textId="0EB702E7" w:rsidR="004C74A5" w:rsidRDefault="004C74A5" w:rsidP="007C258C">
      <w:pPr>
        <w:spacing w:after="0" w:line="240" w:lineRule="auto"/>
      </w:pPr>
      <w:r>
        <w:t>IPv6 tends to have more tunnels than IPv4</w:t>
      </w:r>
    </w:p>
    <w:p w14:paraId="1DF7052D" w14:textId="057374DB" w:rsidR="004C74A5" w:rsidRDefault="004C74A5" w:rsidP="007C258C">
      <w:pPr>
        <w:spacing w:after="0" w:line="240" w:lineRule="auto"/>
      </w:pPr>
      <w:r>
        <w:t>(</w:t>
      </w:r>
      <w:proofErr w:type="gramStart"/>
      <w:r>
        <w:t>example</w:t>
      </w:r>
      <w:proofErr w:type="gramEnd"/>
      <w:r>
        <w:t xml:space="preserve"> IPv6 packets send over an IPv4 GRE tunnel (6to4 tunneling)</w:t>
      </w:r>
    </w:p>
    <w:p w14:paraId="3956B03A" w14:textId="3FE25D04" w:rsidR="004C74A5" w:rsidRDefault="004C74A5" w:rsidP="007C258C">
      <w:pPr>
        <w:spacing w:after="0" w:line="240" w:lineRule="auto"/>
      </w:pPr>
      <w:r>
        <w:t xml:space="preserve">In IPv4 ACLs, wildcard masks don’t have to be contiguous </w:t>
      </w:r>
    </w:p>
    <w:p w14:paraId="6A173F11" w14:textId="004F5071" w:rsidR="004C74A5" w:rsidRDefault="004C74A5" w:rsidP="007C258C">
      <w:pPr>
        <w:spacing w:after="0" w:line="240" w:lineRule="auto"/>
      </w:pPr>
      <w:r>
        <w:t xml:space="preserve">In IPv6 ACL, you create ACLs using a prefix length number, that indicates the number of contiguous </w:t>
      </w:r>
      <w:r w:rsidR="00A56628">
        <w:t>prefix mask bits</w:t>
      </w:r>
    </w:p>
    <w:p w14:paraId="2DD0D0AE" w14:textId="77777777" w:rsidR="00A56628" w:rsidRDefault="00A56628" w:rsidP="007C258C">
      <w:pPr>
        <w:spacing w:after="0" w:line="240" w:lineRule="auto"/>
      </w:pPr>
    </w:p>
    <w:p w14:paraId="7DCDA2B7" w14:textId="411A6CE8" w:rsidR="00A56628" w:rsidRDefault="00A56628" w:rsidP="007C258C">
      <w:pPr>
        <w:spacing w:after="0" w:line="240" w:lineRule="auto"/>
      </w:pPr>
      <w:r>
        <w:t>The Prefix length number represents the number of contiguous bits that will be matched for that IPv6 address prefix</w:t>
      </w:r>
    </w:p>
    <w:p w14:paraId="309FCA96" w14:textId="48BD54CC" w:rsidR="00A56628" w:rsidRDefault="00A56628" w:rsidP="007C258C">
      <w:pPr>
        <w:spacing w:after="0" w:line="240" w:lineRule="auto"/>
      </w:pPr>
      <w:r>
        <w:t>We use a “slash” notation, where the number after the / indicates the number of bits of the prefix length</w:t>
      </w:r>
    </w:p>
    <w:p w14:paraId="7526B21D" w14:textId="7C2224D4" w:rsidR="004C74A5" w:rsidRDefault="00A56628" w:rsidP="007C258C">
      <w:pPr>
        <w:spacing w:after="0" w:line="240" w:lineRule="auto"/>
      </w:pPr>
      <w:r>
        <w:t>Meaning you can only match on an IPv</w:t>
      </w:r>
      <w:proofErr w:type="gramStart"/>
      <w:r>
        <w:t>6  address</w:t>
      </w:r>
      <w:proofErr w:type="gramEnd"/>
      <w:r>
        <w:t xml:space="preserve"> prefix and cannot use discontinuous masks with IPV6 ACLs</w:t>
      </w:r>
    </w:p>
    <w:p w14:paraId="23AEF39A" w14:textId="77777777" w:rsidR="005525E3" w:rsidRDefault="00A56628" w:rsidP="00A56628">
      <w:pPr>
        <w:spacing w:before="240" w:after="0" w:line="240" w:lineRule="auto"/>
      </w:pPr>
      <w:r>
        <w:t>In addition, it is very common to have prefix mask lengths that are easily divisible by 4 (</w:t>
      </w:r>
      <w:proofErr w:type="gramStart"/>
      <w:r>
        <w:t>e.g.</w:t>
      </w:r>
      <w:proofErr w:type="gramEnd"/>
      <w:r>
        <w:t xml:space="preserve"> /48, /52, /56, /64)</w:t>
      </w:r>
    </w:p>
    <w:p w14:paraId="1D9B3A36" w14:textId="77777777" w:rsidR="005525E3" w:rsidRDefault="005525E3" w:rsidP="00A56628">
      <w:pPr>
        <w:spacing w:before="240" w:after="0" w:line="240" w:lineRule="auto"/>
      </w:pPr>
      <w:r>
        <w:t xml:space="preserve">Its not a standard practice to have a prefix length that doesn’t fall on a hex digit boundary </w:t>
      </w:r>
    </w:p>
    <w:p w14:paraId="385C2076" w14:textId="77777777" w:rsidR="005525E3" w:rsidRDefault="005525E3" w:rsidP="00A56628">
      <w:pPr>
        <w:spacing w:before="240" w:after="0" w:line="240" w:lineRule="auto"/>
      </w:pPr>
      <w:r>
        <w:t xml:space="preserve">Its important to remember that Excessive Logging can impact router performance, therefore </w:t>
      </w:r>
      <w:proofErr w:type="spellStart"/>
      <w:r>
        <w:t>becareful</w:t>
      </w:r>
      <w:proofErr w:type="spellEnd"/>
      <w:r>
        <w:t xml:space="preserve"> using the logging keyword.</w:t>
      </w:r>
    </w:p>
    <w:p w14:paraId="78A0EED1" w14:textId="77777777" w:rsidR="008B2D20" w:rsidRDefault="005525E3" w:rsidP="00A56628">
      <w:pPr>
        <w:spacing w:before="240" w:after="0" w:line="240" w:lineRule="auto"/>
      </w:pPr>
      <w:r>
        <w:t xml:space="preserve">Just like an IPv4 ACL, IPv6 ACL don’t deny packets </w:t>
      </w:r>
      <w:r w:rsidR="008B2D20">
        <w:t>originating</w:t>
      </w:r>
      <w:r>
        <w:t xml:space="preserve"> from </w:t>
      </w:r>
      <w:r w:rsidR="008B2D20">
        <w:t xml:space="preserve">a router </w:t>
      </w:r>
    </w:p>
    <w:p w14:paraId="44EBD64C" w14:textId="63EF5859" w:rsidR="00A56628" w:rsidRDefault="008B2D20" w:rsidP="00A56628">
      <w:pPr>
        <w:spacing w:before="240" w:after="0" w:line="240" w:lineRule="auto"/>
      </w:pPr>
      <w:r>
        <w:t xml:space="preserve">So </w:t>
      </w:r>
      <w:proofErr w:type="gramStart"/>
      <w:r>
        <w:t>a</w:t>
      </w:r>
      <w:proofErr w:type="gramEnd"/>
      <w:r>
        <w:t xml:space="preserve"> outbound ACL on router interface will not block router packets sent from that router </w:t>
      </w:r>
      <w:r w:rsidR="00A56628">
        <w:br/>
      </w:r>
    </w:p>
    <w:p w14:paraId="548F0A5C" w14:textId="60C3783B" w:rsidR="00204AB1" w:rsidRDefault="00204AB1" w:rsidP="008D08AF"/>
    <w:sectPr w:rsidR="00204AB1" w:rsidSect="007C2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38DD"/>
    <w:multiLevelType w:val="hybridMultilevel"/>
    <w:tmpl w:val="5EBA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C"/>
    <w:rsid w:val="001153C0"/>
    <w:rsid w:val="00204AB1"/>
    <w:rsid w:val="004C74A5"/>
    <w:rsid w:val="005525E3"/>
    <w:rsid w:val="005F4267"/>
    <w:rsid w:val="00686CDF"/>
    <w:rsid w:val="006E460B"/>
    <w:rsid w:val="007C258C"/>
    <w:rsid w:val="00806A9C"/>
    <w:rsid w:val="00860647"/>
    <w:rsid w:val="008B2D20"/>
    <w:rsid w:val="008B418E"/>
    <w:rsid w:val="008B4469"/>
    <w:rsid w:val="008D08AF"/>
    <w:rsid w:val="009C7583"/>
    <w:rsid w:val="00A56628"/>
    <w:rsid w:val="00AA485E"/>
    <w:rsid w:val="00F077CF"/>
    <w:rsid w:val="00F636EF"/>
    <w:rsid w:val="00F675E5"/>
    <w:rsid w:val="00F94E58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9972"/>
  <w15:chartTrackingRefBased/>
  <w15:docId w15:val="{932CA581-21BB-4C83-ACF9-58E3AE6C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Bridges</dc:creator>
  <cp:keywords/>
  <dc:description/>
  <cp:lastModifiedBy>Jeff Bridges</cp:lastModifiedBy>
  <cp:revision>4</cp:revision>
  <dcterms:created xsi:type="dcterms:W3CDTF">2022-06-10T22:38:00Z</dcterms:created>
  <dcterms:modified xsi:type="dcterms:W3CDTF">2022-06-11T00:25:00Z</dcterms:modified>
</cp:coreProperties>
</file>