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11B" w:rsidRDefault="00F14851" w:rsidP="00F14851">
      <w:pPr>
        <w:pStyle w:val="a3"/>
      </w:pPr>
      <w:r>
        <w:t>Такси на выбор</w:t>
      </w:r>
    </w:p>
    <w:p w:rsidR="00F14851" w:rsidRDefault="00F14851" w:rsidP="00F14851">
      <w:pPr>
        <w:pStyle w:val="1"/>
      </w:pPr>
      <w:r>
        <w:t>Схема взаимодействия</w:t>
      </w:r>
    </w:p>
    <w:p w:rsidR="00F14851" w:rsidRDefault="00F14851">
      <w:r>
        <w:rPr>
          <w:noProof/>
          <w:lang w:eastAsia="ru-RU"/>
        </w:rPr>
        <w:drawing>
          <wp:inline distT="0" distB="0" distL="0" distR="0">
            <wp:extent cx="5940425" cy="3905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акси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851" w:rsidRDefault="00F14851" w:rsidP="00F14851">
      <w:pPr>
        <w:pStyle w:val="a7"/>
        <w:numPr>
          <w:ilvl w:val="0"/>
          <w:numId w:val="1"/>
        </w:numPr>
      </w:pPr>
      <w:r>
        <w:t>Клиент вводит параметры поездки (начальная и конечная точка маршрута, время подачи либо время прибытия, дополнительные пожелания). Данные передаются Сервису</w:t>
      </w:r>
    </w:p>
    <w:p w:rsidR="00F14851" w:rsidRDefault="00F14851" w:rsidP="00F14851">
      <w:pPr>
        <w:pStyle w:val="a7"/>
        <w:numPr>
          <w:ilvl w:val="0"/>
          <w:numId w:val="1"/>
        </w:numPr>
      </w:pPr>
      <w:r>
        <w:t>Сервис отправляет запрос всем доступным Провайдерам с желаемыми параметрами поездки</w:t>
      </w:r>
      <w:r w:rsidR="00917EE3">
        <w:t>,</w:t>
      </w:r>
      <w:r>
        <w:t xml:space="preserve"> данными пользователя и возможной дополнительной информацией (например, </w:t>
      </w:r>
      <w:r>
        <w:rPr>
          <w:lang w:val="en-US"/>
        </w:rPr>
        <w:t>VIP</w:t>
      </w:r>
      <w:r w:rsidRPr="00F14851">
        <w:t>-</w:t>
      </w:r>
      <w:r>
        <w:t>номер или данные дисконтных карт). Для различных Провайдеров набор передаваемых параметров может различаться, важно, чтобы необходимый для передачи набор хранился в БД Сервиса для текущего клиента</w:t>
      </w:r>
    </w:p>
    <w:p w:rsidR="00F14851" w:rsidRDefault="00F14851" w:rsidP="00F14851">
      <w:pPr>
        <w:pStyle w:val="a7"/>
        <w:numPr>
          <w:ilvl w:val="0"/>
          <w:numId w:val="1"/>
        </w:numPr>
      </w:pPr>
      <w:r>
        <w:t>Провайдеры формируют предложения и возвращают их Сервису. Предложения Провайдеров поступают асинхронно.</w:t>
      </w:r>
      <w:r w:rsidR="00072019">
        <w:t xml:space="preserve"> От одного Провайдера может поступить несколько предложений (например, с разными вариантами маршрута)</w:t>
      </w:r>
      <w:r w:rsidR="001202A9">
        <w:t>. Каждое предложение содержит: название компании, класс и марку автомобиля, стоимость поездки, примечание (например, альтернативный маршрут</w:t>
      </w:r>
      <w:bookmarkStart w:id="0" w:name="_GoBack"/>
      <w:bookmarkEnd w:id="0"/>
      <w:r w:rsidR="001202A9">
        <w:t>)</w:t>
      </w:r>
    </w:p>
    <w:p w:rsidR="00F14851" w:rsidRDefault="00F14851" w:rsidP="00F14851">
      <w:pPr>
        <w:pStyle w:val="a7"/>
        <w:numPr>
          <w:ilvl w:val="0"/>
          <w:numId w:val="1"/>
        </w:numPr>
      </w:pPr>
      <w:r>
        <w:t>Сервис формирует и показывает Клиенту список предложений, отсортированных по релевантности (стоимость, категория/марка авто и т.д.). Поскольку предложения поступают асинхронно, Сервис должен уметь динамически обновлять список при поступлении новых данных. Можно также ограничить время ожидания ответа Провайдеров, например, одной минутой</w:t>
      </w:r>
    </w:p>
    <w:p w:rsidR="00F14851" w:rsidRDefault="00F14851" w:rsidP="00F14851">
      <w:pPr>
        <w:pStyle w:val="a7"/>
        <w:numPr>
          <w:ilvl w:val="0"/>
          <w:numId w:val="1"/>
        </w:numPr>
      </w:pPr>
      <w:r>
        <w:t>Клиент выбирает приемлемый вариант либо отказывается от всех предложений</w:t>
      </w:r>
    </w:p>
    <w:p w:rsidR="00F14851" w:rsidRDefault="00F14851" w:rsidP="00F14851">
      <w:pPr>
        <w:pStyle w:val="a7"/>
        <w:numPr>
          <w:ilvl w:val="0"/>
          <w:numId w:val="1"/>
        </w:numPr>
      </w:pPr>
      <w:r>
        <w:t xml:space="preserve">Всем Провайдерам, кроме того, </w:t>
      </w:r>
      <w:r w:rsidR="00072019">
        <w:t xml:space="preserve">предложение от </w:t>
      </w:r>
      <w:r>
        <w:t>которого выбрал Клиент, Сервис посылает сообщение об отмене заказа</w:t>
      </w:r>
    </w:p>
    <w:p w:rsidR="00F14851" w:rsidRDefault="00072019" w:rsidP="00F14851">
      <w:pPr>
        <w:pStyle w:val="a7"/>
        <w:numPr>
          <w:ilvl w:val="0"/>
          <w:numId w:val="1"/>
        </w:numPr>
      </w:pPr>
      <w:r>
        <w:lastRenderedPageBreak/>
        <w:t>Провайдеру, предложение которого выбрал Клиент, Сервис отправляет подтверждение заказа</w:t>
      </w:r>
    </w:p>
    <w:p w:rsidR="00072019" w:rsidRDefault="00072019" w:rsidP="00F14851">
      <w:pPr>
        <w:pStyle w:val="a7"/>
        <w:numPr>
          <w:ilvl w:val="0"/>
          <w:numId w:val="1"/>
        </w:numPr>
      </w:pPr>
      <w:r>
        <w:t>Выбранный Клиентом Провайдер формирует заказ согласно своим внутренним бизнес-процессам. Подтверждение заказа пересылается Сервису</w:t>
      </w:r>
    </w:p>
    <w:p w:rsidR="00072019" w:rsidRDefault="00072019" w:rsidP="00F14851">
      <w:pPr>
        <w:pStyle w:val="a7"/>
        <w:numPr>
          <w:ilvl w:val="0"/>
          <w:numId w:val="1"/>
        </w:numPr>
      </w:pPr>
      <w:r>
        <w:t>Сервис сохраняет в истории данные заказа и уведомляет Клиента, что заказ подтвержден</w:t>
      </w:r>
    </w:p>
    <w:p w:rsidR="00072019" w:rsidRPr="00F14851" w:rsidRDefault="00072019" w:rsidP="00F14851">
      <w:pPr>
        <w:pStyle w:val="a7"/>
        <w:numPr>
          <w:ilvl w:val="0"/>
          <w:numId w:val="1"/>
        </w:numPr>
      </w:pPr>
      <w:r>
        <w:t>Провайдер уведомляет Клиента о том, что заказ принят (СМС, звонок оператора, звонок водителя). Это также происходит в соответствие с бизнес-процессом конкретного Провайдера</w:t>
      </w:r>
    </w:p>
    <w:sectPr w:rsidR="00072019" w:rsidRPr="00F14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16D49"/>
    <w:multiLevelType w:val="hybridMultilevel"/>
    <w:tmpl w:val="9490E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851"/>
    <w:rsid w:val="00072019"/>
    <w:rsid w:val="001202A9"/>
    <w:rsid w:val="00917EE3"/>
    <w:rsid w:val="00BD311B"/>
    <w:rsid w:val="00F1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48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148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F148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F148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F14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1485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148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48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148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F148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F148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F14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1485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14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ashorikov</dc:creator>
  <cp:lastModifiedBy>ashorikov</cp:lastModifiedBy>
  <cp:revision>3</cp:revision>
  <dcterms:created xsi:type="dcterms:W3CDTF">2013-02-01T21:54:00Z</dcterms:created>
  <dcterms:modified xsi:type="dcterms:W3CDTF">2013-02-02T02:19:00Z</dcterms:modified>
</cp:coreProperties>
</file>