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3.xml" ContentType="application/vnd.openxmlformats-officedocument.wordprocessingml.header+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65"/>
        <w:pBdr/>
        <w:spacing/>
        <w:ind/>
        <w:jc w:val="right"/>
        <w:rPr/>
      </w:pPr>
      <w:r/>
      <w:r/>
    </w:p>
    <w:p>
      <w:pPr>
        <w:pStyle w:val="765"/>
        <w:pBdr/>
        <w:spacing/>
        <w:ind/>
        <w:jc w:val="center"/>
        <w:rPr/>
      </w:pPr>
      <w:r/>
      <w:r/>
    </w:p>
    <w:tbl>
      <w:tblPr>
        <w:tblStyle w:val="966"/>
        <w:jc w:val="center"/>
        <w:tblInd w:w="0" w:type="dxa"/>
        <w:tblW w:w="11388" w:type="dxa"/>
        <w:tblCellMar>
          <w:left w:w="108" w:type="dxa"/>
          <w:top w:w="0" w:type="dxa"/>
          <w:right w:w="108" w:type="dxa"/>
          <w:bottom w:w="0" w:type="dxa"/>
        </w:tblCellMar>
        <w:tblBorders/>
        <w:tblLayout w:type="fixed"/>
        <w:tblLook w:val="04A0" w:firstRow="1" w:lastRow="0" w:firstColumn="1" w:lastColumn="0" w:noHBand="0" w:noVBand="1"/>
      </w:tblPr>
      <w:tblGrid>
        <w:gridCol w:w="2004"/>
        <w:gridCol w:w="3667"/>
        <w:gridCol w:w="2050"/>
        <w:gridCol w:w="3667"/>
      </w:tblGrid>
      <w:tr>
        <w:trPr>
          <w:trHeight w:val="600" w:hRule="exact"/>
        </w:trPr>
        <w:tc>
          <w:tcPr>
            <w:shd w:val="clear" w:color="auto" w:fill="d3d3d3"/>
            <w:tcBorders/>
            <w:tcW w:w="2004"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Role Title:</w:t>
            </w:r>
            <w:r>
              <w:rPr>
                <w:rFonts w:ascii="Aptos" w:hAnsi="Aptos" w:eastAsia="Aptos" w:cs="Arial"/>
                <w:sz w:val="22"/>
                <w:szCs w:val="22"/>
                <w:lang w:val="en-GB" w:eastAsia="en-US" w:bidi="ar-SA"/>
              </w:rPr>
            </w:r>
          </w:p>
        </w:tc>
        <w:tc>
          <w:tcPr>
            <w:tcBorders/>
            <w:tcW w:w="3667"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
              </w:rPr>
              <w:t xml:space="preserve">Advanced </w:t>
            </w:r>
            <w:r>
              <w:rPr>
                <w:rFonts w:eastAsia="Aptos" w:cs="Arial"/>
                <w:sz w:val="22"/>
                <w:szCs w:val="22"/>
                <w:lang w:val="en-US" w:eastAsia="en-US" w:bidi="ar-SA"/>
              </w:rPr>
              <w:t xml:space="preserve">Computational Experimental Design Engineer</w:t>
            </w:r>
            <w:r>
              <w:rPr>
                <w:rFonts w:ascii="Aptos" w:hAnsi="Aptos" w:eastAsia="Aptos" w:cs="Arial"/>
                <w:sz w:val="22"/>
                <w:szCs w:val="22"/>
                <w:lang w:val="en-GB" w:eastAsia="en-US" w:bidi="ar-SA"/>
              </w:rPr>
            </w:r>
          </w:p>
        </w:tc>
        <w:tc>
          <w:tcPr>
            <w:shd w:val="clear" w:color="auto" w:fill="d3d3d3"/>
            <w:tcBorders/>
            <w:tcW w:w="2050"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Division / Function </w:t>
            </w:r>
            <w:r>
              <w:rPr>
                <w:rFonts w:ascii="Aptos" w:hAnsi="Aptos" w:eastAsia="Aptos" w:cs="Arial"/>
                <w:sz w:val="22"/>
                <w:szCs w:val="22"/>
                <w:lang w:val="en-GB" w:eastAsia="en-US" w:bidi="ar-SA"/>
              </w:rPr>
            </w:r>
          </w:p>
        </w:tc>
        <w:tc>
          <w:tcPr>
            <w:tcBorders/>
            <w:tcW w:w="3667"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US" w:eastAsia="en-US" w:bidi="ar-SA"/>
              </w:rPr>
              <w:t xml:space="preserve">Fusion Technology Division</w:t>
            </w:r>
            <w:r>
              <w:rPr>
                <w:rFonts w:ascii="Aptos" w:hAnsi="Aptos" w:eastAsia="Aptos" w:cs="Arial"/>
                <w:sz w:val="22"/>
                <w:szCs w:val="22"/>
                <w:lang w:val="en-GB" w:eastAsia="en-US" w:bidi="ar-SA"/>
              </w:rPr>
            </w:r>
          </w:p>
        </w:tc>
      </w:tr>
      <w:tr>
        <w:trPr>
          <w:trHeight w:val="600" w:hRule="exact"/>
        </w:trPr>
        <w:tc>
          <w:tcPr>
            <w:shd w:val="clear" w:color="auto" w:fill="d3d3d3"/>
            <w:tcBorders/>
            <w:tcW w:w="2004" w:type="dxa"/>
          </w:tcPr>
          <w:p>
            <w:pPr>
              <w:pStyle w:val="765"/>
              <w:widowControl w:val="true"/>
              <w:pBdr/>
              <w:spacing w:after="0" w:before="0"/>
              <w:ind/>
              <w:jc w:val="left"/>
              <w:rPr>
                <w:b/>
              </w:rPr>
            </w:pPr>
            <w:r>
              <w:rPr>
                <w:rFonts w:eastAsia="Aptos" w:cs="Arial"/>
                <w:b/>
                <w:sz w:val="22"/>
                <w:szCs w:val="22"/>
                <w:lang w:val="en-GB" w:eastAsia="en-US" w:bidi="ar-SA"/>
              </w:rPr>
              <w:t xml:space="preserve">Grade: </w:t>
            </w:r>
            <w:r>
              <w:rPr>
                <w:b/>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tc>
        <w:tc>
          <w:tcPr>
            <w:tcBorders/>
            <w:tcW w:w="3667"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US" w:eastAsia="en-US" w:bidi="ar-SA"/>
              </w:rPr>
              <w:t xml:space="preserve">E</w:t>
            </w:r>
            <w:r>
              <w:rPr>
                <w:rFonts w:ascii="Aptos" w:hAnsi="Aptos" w:eastAsia="Aptos" w:cs="Arial"/>
                <w:sz w:val="22"/>
                <w:szCs w:val="22"/>
                <w:lang w:val="en-GB" w:eastAsia="en-US" w:bidi="ar-SA"/>
              </w:rPr>
            </w:r>
          </w:p>
        </w:tc>
        <w:tc>
          <w:tcPr>
            <w:shd w:val="clear" w:color="auto" w:fill="d3d3d3"/>
            <w:tcBorders/>
            <w:tcW w:w="2050" w:type="dxa"/>
          </w:tcPr>
          <w:p>
            <w:pPr>
              <w:pStyle w:val="765"/>
              <w:widowControl w:val="true"/>
              <w:pBdr/>
              <w:spacing w:after="0" w:before="0"/>
              <w:ind/>
              <w:jc w:val="left"/>
              <w:rPr>
                <w:b/>
              </w:rPr>
            </w:pPr>
            <w:r>
              <w:rPr>
                <w:rFonts w:eastAsia="Aptos" w:cs="Arial"/>
                <w:b/>
                <w:sz w:val="22"/>
                <w:szCs w:val="22"/>
                <w:lang w:val="en-GB" w:eastAsia="en-US" w:bidi="ar-SA"/>
              </w:rPr>
              <w:t xml:space="preserve">Reports to:</w:t>
            </w:r>
            <w:r>
              <w:rPr>
                <w:b/>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(job title)</w:t>
            </w:r>
            <w:r>
              <w:rPr>
                <w:rFonts w:ascii="Aptos" w:hAnsi="Aptos" w:eastAsia="Aptos" w:cs="Arial"/>
                <w:sz w:val="22"/>
                <w:szCs w:val="22"/>
                <w:lang w:val="en-GB" w:eastAsia="en-US" w:bidi="ar-SA"/>
              </w:rPr>
            </w:r>
          </w:p>
        </w:tc>
        <w:tc>
          <w:tcPr>
            <w:tcBorders/>
            <w:tcW w:w="3667"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US" w:eastAsia="en-US" w:bidi="ar-SA"/>
              </w:rPr>
              <w:t xml:space="preserve">Senior Computational Experimental Design Engineer</w:t>
            </w:r>
            <w:r>
              <w:rPr>
                <w:rFonts w:ascii="Aptos" w:hAnsi="Aptos" w:eastAsia="Aptos" w:cs="Arial"/>
                <w:sz w:val="22"/>
                <w:szCs w:val="22"/>
                <w:lang w:val="en-GB" w:eastAsia="en-US" w:bidi="ar-SA"/>
              </w:rPr>
            </w:r>
          </w:p>
        </w:tc>
      </w:tr>
      <w:tr>
        <w:trPr>
          <w:trHeight w:val="600" w:hRule="exact"/>
        </w:trPr>
        <w:tc>
          <w:tcPr>
            <w:shd w:val="clear" w:color="auto" w:fill="d3d3d3"/>
            <w:tcBorders/>
            <w:tcW w:w="2004"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Skill Type:</w:t>
            </w:r>
            <w:r>
              <w:rPr>
                <w:rFonts w:ascii="Aptos" w:hAnsi="Aptos" w:eastAsia="Aptos" w:cs="Arial"/>
                <w:sz w:val="22"/>
                <w:szCs w:val="22"/>
                <w:lang w:val="en-GB" w:eastAsia="en-US" w:bidi="ar-SA"/>
              </w:rPr>
            </w:r>
          </w:p>
        </w:tc>
        <w:tc>
          <w:tcPr>
            <w:tcBorders/>
            <w:tcW w:w="3667"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US" w:eastAsia="en-US" w:bidi="ar-SA"/>
              </w:rPr>
              <w:t xml:space="preserve">Engineering</w:t>
            </w:r>
            <w:r>
              <w:rPr>
                <w:rFonts w:ascii="Aptos" w:hAnsi="Aptos" w:eastAsia="Aptos" w:cs="Arial"/>
                <w:sz w:val="22"/>
                <w:szCs w:val="22"/>
                <w:lang w:val="en-GB" w:eastAsia="en-US" w:bidi="ar-SA"/>
              </w:rPr>
            </w:r>
          </w:p>
        </w:tc>
        <w:tc>
          <w:tcPr>
            <w:shd w:val="clear" w:color="auto" w:fill="d3d3d3"/>
            <w:tcBorders/>
            <w:tcW w:w="2050" w:type="dxa"/>
          </w:tcPr>
          <w:p>
            <w:pPr>
              <w:pStyle w:val="765"/>
              <w:widowControl w:val="true"/>
              <w:pBdr/>
              <w:spacing w:after="0" w:before="0"/>
              <w:ind/>
              <w:jc w:val="left"/>
              <w:rPr>
                <w:b/>
              </w:rPr>
            </w:pPr>
            <w:r>
              <w:rPr>
                <w:rFonts w:eastAsia="Aptos" w:cs="Arial"/>
                <w:b/>
                <w:sz w:val="22"/>
                <w:szCs w:val="22"/>
                <w:lang w:val="en-GB" w:eastAsia="en-US" w:bidi="ar-SA"/>
              </w:rPr>
              <w:t xml:space="preserve">Line Manager</w:t>
            </w:r>
            <w:r>
              <w:rPr>
                <w:b/>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(yes / no)</w:t>
            </w:r>
            <w:r>
              <w:rPr>
                <w:rFonts w:ascii="Aptos" w:hAnsi="Aptos" w:eastAsia="Aptos" w:cs="Arial"/>
                <w:sz w:val="22"/>
                <w:szCs w:val="22"/>
                <w:lang w:val="en-GB" w:eastAsia="en-US" w:bidi="ar-SA"/>
              </w:rPr>
            </w:r>
          </w:p>
        </w:tc>
        <w:tc>
          <w:tcPr>
            <w:tcBorders/>
            <w:tcW w:w="3667"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US" w:eastAsia="en-US" w:bidi="ar-SA"/>
              </w:rPr>
              <w:t xml:space="preserve">No</w:t>
            </w:r>
            <w:r>
              <w:rPr>
                <w:rFonts w:ascii="Aptos" w:hAnsi="Aptos" w:eastAsia="Aptos" w:cs="Arial"/>
                <w:sz w:val="22"/>
                <w:szCs w:val="22"/>
                <w:lang w:val="en-GB" w:eastAsia="en-US" w:bidi="ar-SA"/>
              </w:rPr>
            </w:r>
          </w:p>
        </w:tc>
      </w:tr>
      <w:tr>
        <w:trPr/>
        <w:tc>
          <w:tcPr>
            <w:gridSpan w:val="4"/>
            <w:tcBorders/>
            <w:tcW w:w="11388"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tc>
      </w:tr>
      <w:tr>
        <w:trPr/>
        <w:tc>
          <w:tcPr>
            <w:gridSpan w:val="4"/>
            <w:shd w:val="clear" w:color="auto" w:fill="d3d3d3"/>
            <w:tcBorders/>
            <w:tcW w:w="11388" w:type="dxa"/>
          </w:tcPr>
          <w:p>
            <w:pPr>
              <w:pStyle w:val="765"/>
              <w:widowControl w:val="true"/>
              <w:pBdr/>
              <w:spacing w:after="0" w:before="0"/>
              <w:ind/>
              <w:jc w:val="left"/>
              <w:rPr>
                <w:b/>
                <w:bCs/>
              </w:rPr>
            </w:pPr>
            <w:r>
              <w:rPr>
                <w:rFonts w:eastAsia="Aptos" w:cs="Arial"/>
                <w:b/>
                <w:bCs/>
                <w:sz w:val="22"/>
                <w:szCs w:val="22"/>
                <w:lang w:val="en-GB" w:eastAsia="en-US" w:bidi="ar-SA"/>
              </w:rPr>
              <w:t xml:space="preserve">Overall Purpose: </w:t>
            </w:r>
            <w:r>
              <w:rPr>
                <w:b/>
                <w:bCs/>
              </w:rPr>
            </w:r>
          </w:p>
          <w:p>
            <w:pPr>
              <w:pStyle w:val="765"/>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Why does the role exist?</w:t>
            </w:r>
            <w:r>
              <w:rPr>
                <w:rFonts w:ascii="Aptos" w:hAnsi="Aptos" w:eastAsia="Aptos" w:cs="Arial"/>
                <w:sz w:val="22"/>
                <w:szCs w:val="22"/>
                <w:lang w:val="en-GB" w:eastAsia="en-US" w:bidi="ar-SA"/>
              </w:rPr>
            </w:r>
          </w:p>
          <w:p>
            <w:pPr>
              <w:pStyle w:val="765"/>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What does the role aim to achieve?</w:t>
            </w:r>
            <w:r>
              <w:rPr>
                <w:rFonts w:ascii="Aptos" w:hAnsi="Aptos" w:eastAsia="Aptos" w:cs="Arial"/>
                <w:sz w:val="22"/>
                <w:szCs w:val="22"/>
                <w:lang w:val="en-GB" w:eastAsia="en-US" w:bidi="ar-SA"/>
              </w:rPr>
            </w:r>
          </w:p>
          <w:p>
            <w:pPr>
              <w:pStyle w:val="765"/>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What wouldn’t happen if the role didn’t exist?</w:t>
            </w:r>
            <w:r>
              <w:rPr>
                <w:rFonts w:ascii="Aptos" w:hAnsi="Aptos" w:eastAsia="Aptos" w:cs="Arial"/>
                <w:sz w:val="22"/>
                <w:szCs w:val="22"/>
                <w:lang w:val="en-GB" w:eastAsia="en-US" w:bidi="ar-SA"/>
              </w:rPr>
            </w:r>
          </w:p>
          <w:p>
            <w:pPr>
              <w:pStyle w:val="765"/>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What does the role contribute to or deliver for UKAEA? (consider UKAEA mission and goals, and Divisional goals and high-level objectives).</w:t>
            </w:r>
            <w:r>
              <w:rPr>
                <w:rFonts w:ascii="Aptos" w:hAnsi="Aptos" w:eastAsia="Aptos" w:cs="Arial"/>
                <w:sz w:val="22"/>
                <w:szCs w:val="22"/>
                <w:lang w:val="en-GB" w:eastAsia="en-US" w:bidi="ar-SA"/>
              </w:rPr>
            </w:r>
          </w:p>
        </w:tc>
      </w:tr>
      <w:tr>
        <w:trPr>
          <w:trHeight w:val="3871" w:hRule="exact"/>
        </w:trPr>
        <w:tc>
          <w:tcPr>
            <w:gridSpan w:val="4"/>
            <w:tcBorders/>
            <w:tcW w:w="11388"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r>
            <w:r>
              <w:rPr>
                <w:rFonts w:eastAsia="Aptos" w:cs="Arial"/>
                <w:sz w:val="22"/>
                <w:szCs w:val="22"/>
                <w:lang w:val="en-GB" w:eastAsia="en-US" w:bidi="ar-SA"/>
              </w:rPr>
              <w:t xml:space="preserve">An Advanced Computational Experimental Design Engineer independently selects, implements, verifies and applies established computational methods, taking responsibility for complete technical components and defined research studies within larger programmes.</w:t>
            </w:r>
            <w:r>
              <w:rPr>
                <w:rFonts w:eastAsia="Aptos" w:cs="Arial"/>
                <w:sz w:val="22"/>
                <w:szCs w:val="22"/>
                <w:highlight w:val="none"/>
                <w:lang w:val="en-GB" w:eastAsia="en-US" w:bidi="ar-SA"/>
              </w:rPr>
            </w:r>
          </w:p>
          <w:p w14:paraId="2AB954F1">
            <w:pPr>
              <w:widowControl w:val="true"/>
              <w:pBdr/>
              <w:spacing w:after="0" w:before="0"/>
              <w:ind/>
              <w:jc w:val="left"/>
              <w:rPr>
                <w:rFonts w:eastAsia="Aptos" w:cs="Arial"/>
                <w:sz w:val="22"/>
                <w:szCs w:val="22"/>
                <w:highlight w:val="none"/>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en-GB"/>
              </w:rPr>
            </w:r>
            <w:r>
              <w:rPr>
                <w:rFonts w:eastAsia="Aptos" w:cs="Arial"/>
                <w:sz w:val="22"/>
                <w:szCs w:val="22"/>
                <w:highlight w:val="none"/>
                <w:lang w:val="en-GB" w:eastAsia="en-US" w:bidi="ar-SA"/>
              </w:rPr>
            </w:r>
          </w:p>
          <w:p w14:paraId="650E8983">
            <w:pPr>
              <w:pStyle w:val="765"/>
              <w:widowControl w:val="true"/>
              <w:pBdr/>
              <w:spacing w:after="0" w:before="0"/>
              <w:ind/>
              <w:jc w:val="left"/>
              <w:rPr/>
            </w:pPr>
            <w:r>
              <w:rPr>
                <w:rFonts w:eastAsia="Aptos" w:cs="Arial"/>
                <w:sz w:val="22"/>
                <w:szCs w:val="22"/>
                <w:lang w:val="en-GB" w:eastAsia="en-US" w:bidi="ar-SA"/>
              </w:rPr>
              <w:t xml:space="preserve">This role develops and applies computational methods and reusable engineering tools for the design, simulation and analysis of materials and component validation experiments in extreme fusion environments. The role works independently across computational </w:t>
            </w:r>
            <w:r>
              <w:rPr>
                <w:rFonts w:eastAsia="Aptos" w:cs="Arial"/>
                <w:sz w:val="22"/>
                <w:szCs w:val="22"/>
                <w:lang w:val="en-GB" w:eastAsia="en-US" w:bidi="ar-SA"/>
              </w:rPr>
              <w:t xml:space="preserve">experimental design; sensor and measurement modelling; verification, validation and uncertainty quantification (VVUQ); and performance-aware programming to deliver complete technical components and defined research studies.</w:t>
            </w:r>
            <w:r/>
          </w:p>
          <w:p w14:paraId="01525B9D">
            <w:pPr>
              <w:pStyle w:val="765"/>
              <w:widowControl w:val="true"/>
              <w:pBdr/>
              <w:spacing w:after="0" w:before="0"/>
              <w:ind/>
              <w:jc w:val="left"/>
              <w:rPr/>
            </w:pPr>
            <w:r>
              <w:rPr>
                <w:rFonts w:eastAsia="Aptos" w:cs="Arial"/>
                <w:sz w:val="22"/>
                <w:szCs w:val="22"/>
                <w:lang w:val="en-GB" w:eastAsia="en-US" w:bidi="ar-SA"/>
              </w:rPr>
            </w: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By improving the information gained from experiments, the role supports risk-aware engineering decisions, more efficient use of experimental resources and the development of sustainable and commercially viable fusion technologies with wider UK economic bene</w:t>
            </w:r>
            <w:r>
              <w:rPr>
                <w:rFonts w:eastAsia="Aptos" w:cs="Arial"/>
                <w:sz w:val="22"/>
                <w:szCs w:val="22"/>
                <w:lang w:val="en-GB" w:eastAsia="en-US" w:bidi="ar-SA"/>
              </w:rPr>
              <w:t xml:space="preserve">fit.</w:t>
            </w:r>
            <w: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tc>
      </w:tr>
      <w:tr>
        <w:trPr/>
        <w:tc>
          <w:tcPr>
            <w:gridSpan w:val="4"/>
            <w:shd w:val="clear" w:color="auto" w:fill="d3d3d3"/>
            <w:tcBorders/>
            <w:tcW w:w="11388" w:type="dxa"/>
          </w:tcPr>
          <w:p>
            <w:pPr>
              <w:pStyle w:val="765"/>
              <w:widowControl w:val="true"/>
              <w:pBdr/>
              <w:spacing w:after="0" w:before="0"/>
              <w:ind w:firstLine="0" w:left="0"/>
              <w:jc w:val="left"/>
              <w:rPr>
                <w:b/>
                <w:bCs/>
              </w:rPr>
            </w:pPr>
            <w:r>
              <w:rPr>
                <w:rFonts w:eastAsia="Aptos" w:cs="Arial"/>
                <w:b/>
                <w:bCs/>
                <w:sz w:val="22"/>
                <w:szCs w:val="22"/>
                <w:lang w:val="en-GB" w:eastAsia="en-US" w:bidi="ar-SA"/>
              </w:rPr>
              <w:t xml:space="preserve">Accountabilities: </w:t>
            </w:r>
            <w:r>
              <w:rPr>
                <w:b/>
                <w:bCs/>
              </w:rPr>
            </w:r>
          </w:p>
          <w:p>
            <w:pPr>
              <w:pStyle w:val="765"/>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Capture important tasks that need to be carried out to ensure that the role is successful in achieving its purpose. What is the deliverable/output/end result?</w:t>
            </w:r>
            <w:r>
              <w:rPr>
                <w:rFonts w:ascii="Aptos" w:hAnsi="Aptos" w:eastAsia="Aptos" w:cs="Arial"/>
                <w:sz w:val="22"/>
                <w:szCs w:val="22"/>
                <w:lang w:val="en-GB" w:eastAsia="en-US" w:bidi="ar-SA"/>
              </w:rPr>
            </w:r>
          </w:p>
          <w:p>
            <w:pPr>
              <w:pStyle w:val="765"/>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Use action verbs e.g. act as, create, develop, drive, forecast, implement, analyse, compile, escalate.</w:t>
            </w:r>
            <w:r>
              <w:rPr>
                <w:rFonts w:ascii="Aptos" w:hAnsi="Aptos" w:eastAsia="Aptos" w:cs="Arial"/>
                <w:sz w:val="22"/>
                <w:szCs w:val="22"/>
                <w:lang w:val="en-GB" w:eastAsia="en-US" w:bidi="ar-SA"/>
              </w:rPr>
            </w:r>
          </w:p>
          <w:p>
            <w:pPr>
              <w:pStyle w:val="765"/>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the level at which the role is supporting, coordinating, advising, managing, leading, etc., and the output of these actions.</w:t>
            </w:r>
            <w:r>
              <w:rPr>
                <w:rFonts w:ascii="Aptos" w:hAnsi="Aptos" w:eastAsia="Aptos" w:cs="Arial"/>
                <w:sz w:val="22"/>
                <w:szCs w:val="22"/>
                <w:lang w:val="en-GB" w:eastAsia="en-US" w:bidi="ar-SA"/>
              </w:rPr>
            </w:r>
          </w:p>
          <w:p>
            <w:pPr>
              <w:pStyle w:val="765"/>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the scope, level, and complexity of the problems or deliverables the role will a</w:t>
            </w:r>
            <w:r>
              <w:rPr>
                <w:rFonts w:eastAsia="Aptos" w:cs="Arial"/>
                <w:sz w:val="22"/>
                <w:szCs w:val="22"/>
                <w:lang w:val="en-GB" w:eastAsia="en-US" w:bidi="ar-SA"/>
              </w:rPr>
              <w:t xml:space="preserve">ddress, and what freedom does the job holder have to solve them (e.g. are they following procedures? Applying/ interpreting legalisation? Do they advise/decide on options available, is there a high level of ambiguity - do they start from first principles?)</w:t>
            </w:r>
            <w:r>
              <w:rPr>
                <w:rFonts w:ascii="Aptos" w:hAnsi="Aptos" w:eastAsia="Aptos" w:cs="Arial"/>
                <w:sz w:val="22"/>
                <w:szCs w:val="22"/>
                <w:lang w:val="en-GB" w:eastAsia="en-US" w:bidi="ar-SA"/>
              </w:rPr>
            </w:r>
          </w:p>
          <w:p>
            <w:pPr>
              <w:pStyle w:val="765"/>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the breadth and depth of impact the role has – individual contributor/team/unit/ group/ division/organisation?</w:t>
            </w:r>
            <w:r>
              <w:rPr>
                <w:rFonts w:ascii="Aptos" w:hAnsi="Aptos" w:eastAsia="Aptos" w:cs="Arial"/>
                <w:sz w:val="22"/>
                <w:szCs w:val="22"/>
                <w:lang w:val="en-GB" w:eastAsia="en-US" w:bidi="ar-SA"/>
              </w:rPr>
            </w:r>
          </w:p>
          <w:p>
            <w:pPr>
              <w:pStyle w:val="765"/>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how much autonomy the role has?</w:t>
            </w:r>
            <w:r>
              <w:rPr>
                <w:rFonts w:eastAsia="Aptos" w:cs="Arial"/>
                <w:sz w:val="22"/>
                <w:szCs w:val="22"/>
                <w:lang w:val="en-GB" w:eastAsia="en-US" w:bidi="ar-SA"/>
              </w:rPr>
              <w:t xml:space="preserve"> what latitude is permitted within the role to make decisions and determine the method of delivery to achieve the desired end results – where does the buck stop, who makes the final decisions, what is the budget and the autonomy of how the budget is spent?</w:t>
            </w:r>
            <w:r>
              <w:rPr>
                <w:rFonts w:ascii="Aptos" w:hAnsi="Aptos" w:eastAsia="Aptos" w:cs="Arial"/>
                <w:sz w:val="22"/>
                <w:szCs w:val="22"/>
                <w:lang w:val="en-GB" w:eastAsia="en-US" w:bidi="ar-SA"/>
              </w:rPr>
            </w:r>
          </w:p>
        </w:tc>
      </w:tr>
      <w:tr>
        <w:trPr>
          <w:trHeight w:val="6409" w:hRule="exact"/>
        </w:trPr>
        <w:tc>
          <w:tcPr>
            <w:gridSpan w:val="4"/>
            <w:tcBorders/>
            <w:tcW w:w="11388"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14:paraId="213D9CAC">
            <w:pPr>
              <w:pStyle w:val="765"/>
              <w:widowControl w:val="true"/>
              <w:pBdr/>
              <w:spacing w:after="0" w:before="0"/>
              <w:ind/>
              <w:jc w:val="left"/>
              <w:rPr/>
            </w:pPr>
            <w:r>
              <w:rPr>
                <w:rFonts w:eastAsia="Aptos" w:cs="Arial"/>
                <w:sz w:val="22"/>
                <w:szCs w:val="22"/>
                <w:lang w:val="en-GB" w:eastAsia="en-US" w:bidi="ar-SA"/>
              </w:rPr>
              <w:t xml:space="preserve">- Interpret defined engineering and research objectives and determine suitable implementation approaches within established scientific and computational frameworks.</w:t>
            </w:r>
            <w:r/>
          </w:p>
          <w:p w14:paraId="0A62EBEB">
            <w:pPr>
              <w:pStyle w:val="765"/>
              <w:widowControl w:val="true"/>
              <w:pBdr/>
              <w:spacing w:after="0" w:before="0"/>
              <w:ind/>
              <w:jc w:val="left"/>
              <w:rPr/>
            </w:pPr>
            <w:r>
              <w:rPr>
                <w:rFonts w:eastAsia="Aptos" w:cs="Arial"/>
                <w:sz w:val="22"/>
                <w:szCs w:val="22"/>
                <w:lang w:val="en-GB" w:eastAsia="en-US" w:bidi="ar-SA"/>
              </w:rPr>
              <w:t xml:space="preserve">- Select and apply appropriate established methods for computational experimental design, sensor and measurement modelling and VVUQ, escalating where existing methods are inadequate.</w:t>
            </w:r>
            <w:r/>
          </w:p>
          <w:p w14:paraId="516D69F4">
            <w:pPr>
              <w:pStyle w:val="765"/>
              <w:widowControl w:val="true"/>
              <w:pBdr/>
              <w:spacing w:after="0" w:before="0"/>
              <w:ind/>
              <w:jc w:val="left"/>
              <w:rPr/>
            </w:pPr>
            <w:r>
              <w:rPr>
                <w:rFonts w:eastAsia="Aptos" w:cs="Arial"/>
                <w:sz w:val="22"/>
                <w:szCs w:val="22"/>
                <w:lang w:val="en-GB" w:eastAsia="en-US" w:bidi="ar-SA"/>
              </w:rPr>
              <w:t xml:space="preserve">- Design, implement and maintain complete algorithms, software components or small libraries using Python and suitable compiled languages.</w:t>
            </w:r>
            <w:r/>
          </w:p>
          <w:p w14:paraId="7442925E">
            <w:pPr>
              <w:pStyle w:val="765"/>
              <w:widowControl w:val="true"/>
              <w:pBdr/>
              <w:spacing w:after="0" w:before="0"/>
              <w:ind/>
              <w:jc w:val="left"/>
              <w:rPr/>
            </w:pPr>
            <w:r>
              <w:rPr>
                <w:rFonts w:eastAsia="Aptos" w:cs="Arial"/>
                <w:sz w:val="22"/>
                <w:szCs w:val="22"/>
                <w:lang w:val="en-GB" w:eastAsia="en-US" w:bidi="ar-SA"/>
              </w:rPr>
              <w:t xml:space="preserve">- Develop accessible Python interfaces to performant computational implementations and ensure that components are usable, documented and maintainable.</w:t>
            </w:r>
            <w:r/>
          </w:p>
          <w:p w14:paraId="718B4DA9">
            <w:pPr>
              <w:pStyle w:val="765"/>
              <w:widowControl w:val="true"/>
              <w:pBdr/>
              <w:spacing w:after="0" w:before="0"/>
              <w:ind/>
              <w:jc w:val="left"/>
              <w:rPr/>
            </w:pPr>
            <w:r>
              <w:rPr>
                <w:rFonts w:eastAsia="Aptos" w:cs="Arial"/>
                <w:sz w:val="22"/>
                <w:szCs w:val="22"/>
                <w:lang w:val="en-GB" w:eastAsia="en-US" w:bidi="ar-SA"/>
              </w:rPr>
              <w:t xml:space="preserve">- Independently profile and optimise computational components, evaluate alternatives and justify recommendations using reproducible correctness and performance evidence.</w:t>
            </w:r>
            <w:r/>
          </w:p>
          <w:p w14:paraId="0AE3EE1E">
            <w:pPr>
              <w:pStyle w:val="765"/>
              <w:widowControl w:val="true"/>
              <w:pBdr/>
              <w:spacing w:after="0" w:before="0"/>
              <w:ind/>
              <w:jc w:val="left"/>
              <w:rPr/>
            </w:pPr>
            <w:r>
              <w:rPr>
                <w:rFonts w:eastAsia="Aptos" w:cs="Arial"/>
                <w:sz w:val="22"/>
                <w:szCs w:val="22"/>
                <w:lang w:val="en-GB" w:eastAsia="en-US" w:bidi="ar-SA"/>
              </w:rPr>
              <w:t xml:space="preserve">- Define and execute verification, regression and reference-comparison activities for assigned components and studies.</w:t>
            </w:r>
            <w:r/>
          </w:p>
          <w:p w14:paraId="6F1C7C28">
            <w:pPr>
              <w:pStyle w:val="765"/>
              <w:widowControl w:val="true"/>
              <w:pBdr/>
              <w:spacing w:after="0" w:before="0"/>
              <w:ind/>
              <w:jc w:val="left"/>
              <w:rPr/>
            </w:pPr>
            <w:r>
              <w:rPr>
                <w:rFonts w:eastAsia="Aptos" w:cs="Arial"/>
                <w:sz w:val="22"/>
                <w:szCs w:val="22"/>
                <w:lang w:val="en-GB" w:eastAsia="en-US" w:bidi="ar-SA"/>
              </w:rPr>
              <w:t xml:space="preserve">- Develop and apply sensor models, uncertainty models, validation metrics and experimental-design methods, documenting assumptions, limitations and applicability.</w:t>
            </w:r>
            <w:r/>
          </w:p>
          <w:p w14:paraId="0778C2C5">
            <w:pPr>
              <w:pStyle w:val="765"/>
              <w:widowControl w:val="true"/>
              <w:pBdr/>
              <w:spacing w:after="0" w:before="0"/>
              <w:ind/>
              <w:jc w:val="left"/>
              <w:rPr/>
            </w:pPr>
            <w:r>
              <w:rPr>
                <w:rFonts w:eastAsia="Aptos" w:cs="Arial"/>
                <w:sz w:val="22"/>
                <w:szCs w:val="22"/>
                <w:lang w:val="en-GB" w:eastAsia="en-US" w:bidi="ar-SA"/>
              </w:rPr>
              <w:t xml:space="preserve">- Lead defined technical studies, analyse simulation and experimental data, and draw evidence-based conclusions concerning uncertainty, information gain, identifiability and validation evidence.</w:t>
            </w:r>
            <w:r/>
          </w:p>
          <w:p w14:paraId="7FC2652F">
            <w:pPr>
              <w:pStyle w:val="765"/>
              <w:widowControl w:val="true"/>
              <w:pBdr/>
              <w:spacing w:after="0" w:before="0"/>
              <w:ind/>
              <w:jc w:val="left"/>
              <w:rPr/>
            </w:pPr>
            <w:r>
              <w:rPr>
                <w:rFonts w:eastAsia="Aptos" w:cs="Arial"/>
                <w:sz w:val="22"/>
                <w:szCs w:val="22"/>
                <w:lang w:val="en-GB" w:eastAsia="en-US" w:bidi="ar-SA"/>
              </w:rPr>
              <w:t xml:space="preserve">- Collaborate directly with experimentalists, simulation engineers, measurement specialists and researchers to refine requirements and deliver complete technical outputs.</w:t>
            </w:r>
            <w:r/>
          </w:p>
          <w:p w14:paraId="02B130F4">
            <w:pPr>
              <w:pStyle w:val="765"/>
              <w:widowControl w:val="true"/>
              <w:pBdr/>
              <w:spacing w:after="0" w:before="0"/>
              <w:ind/>
              <w:jc w:val="left"/>
              <w:rPr/>
            </w:pPr>
            <w:r>
              <w:rPr>
                <w:rFonts w:eastAsia="Aptos" w:cs="Arial"/>
                <w:sz w:val="22"/>
                <w:szCs w:val="22"/>
                <w:lang w:val="en-GB" w:eastAsia="en-US" w:bidi="ar-SA"/>
              </w:rPr>
              <w:t xml:space="preserve">- Take responsibility for the quality, correctness, performance, documentation and timely delivery of complete components and defined research studies.</w:t>
            </w:r>
            <w:r/>
          </w:p>
          <w:p w14:paraId="5D915141">
            <w:pPr>
              <w:pStyle w:val="765"/>
              <w:widowControl w:val="true"/>
              <w:pBdr/>
              <w:spacing w:after="0" w:before="0"/>
              <w:ind/>
              <w:jc w:val="left"/>
              <w:rPr/>
            </w:pPr>
            <w:r>
              <w:rPr>
                <w:rFonts w:eastAsia="Aptos" w:cs="Arial"/>
                <w:sz w:val="22"/>
                <w:szCs w:val="22"/>
                <w:lang w:val="en-GB" w:eastAsia="en-US" w:bidi="ar-SA"/>
              </w:rPr>
              <w:t xml:space="preserve">- Contribute substantial technical content to publications, conference outputs and grant proposals, and lead first-author outputs where appropriate.</w:t>
            </w: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Review defined technical work and provide informal guidance to less experienced colleagues.</w:t>
            </w:r>
            <w: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tc>
      </w:tr>
      <w:tr>
        <w:trPr/>
        <w:tc>
          <w:tcPr>
            <w:gridSpan w:val="4"/>
            <w:shd w:val="clear" w:color="auto" w:fill="d3d3d3"/>
            <w:tcBorders/>
            <w:tcW w:w="11388" w:type="dxa"/>
          </w:tcPr>
          <w:p>
            <w:pPr>
              <w:pStyle w:val="765"/>
              <w:widowControl w:val="true"/>
              <w:pBdr/>
              <w:spacing w:after="0" w:before="0"/>
              <w:ind/>
              <w:jc w:val="left"/>
              <w:rPr>
                <w:b/>
                <w:bCs/>
              </w:rPr>
            </w:pPr>
            <w:r/>
            <w:bookmarkStart w:id="0" w:name="_Hlk220407692"/>
            <w:r>
              <w:rPr>
                <w:rFonts w:eastAsia="Aptos" w:cs="Arial"/>
                <w:b/>
                <w:bCs/>
                <w:sz w:val="22"/>
                <w:szCs w:val="22"/>
                <w:lang w:val="en-GB" w:eastAsia="en-US" w:bidi="ar-SA"/>
              </w:rPr>
              <w:t xml:space="preserve">Specific Qualifications/Experience:</w:t>
            </w:r>
            <w:bookmarkEnd w:id="0"/>
            <w:r/>
            <w:r>
              <w:rPr>
                <w:b/>
                <w:bCs/>
              </w:rPr>
            </w:r>
          </w:p>
          <w:p>
            <w:pPr>
              <w:pStyle w:val="765"/>
              <w:widowControl w:val="true"/>
              <w:numPr>
                <w:ilvl w:val="0"/>
                <w:numId w:val="3"/>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Capture the minimum required relevant qualification needed to deliver the outputs of the role.</w:t>
            </w:r>
            <w:r>
              <w:rPr>
                <w:rFonts w:ascii="Aptos" w:hAnsi="Aptos" w:eastAsia="Aptos" w:cs="Arial"/>
                <w:sz w:val="22"/>
                <w:szCs w:val="22"/>
                <w:lang w:val="en-GB" w:eastAsia="en-US" w:bidi="ar-SA"/>
              </w:rPr>
            </w:r>
          </w:p>
          <w:p>
            <w:pPr>
              <w:pStyle w:val="765"/>
              <w:widowControl w:val="true"/>
              <w:numPr>
                <w:ilvl w:val="0"/>
                <w:numId w:val="3"/>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Refer to the extent of experience, job knowledge, technical skills, specialist knowledge e.g. demonstratable, track record of, extensive, familiar with, proficient, advanced, expert, etc.</w:t>
            </w:r>
            <w:r>
              <w:rPr>
                <w:rFonts w:ascii="Aptos" w:hAnsi="Aptos" w:eastAsia="Aptos" w:cs="Arial"/>
                <w:sz w:val="22"/>
                <w:szCs w:val="22"/>
                <w:lang w:val="en-GB" w:eastAsia="en-US" w:bidi="ar-SA"/>
              </w:rPr>
            </w:r>
          </w:p>
          <w:p>
            <w:pPr>
              <w:pStyle w:val="765"/>
              <w:widowControl w:val="true"/>
              <w:numPr>
                <w:ilvl w:val="0"/>
                <w:numId w:val="3"/>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the soft skills required to successfully perform in the role e.g. leadership, communications, adaptability, build rapport, planning, prioritising, problem-solving, creative thinking, etc.</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tc>
      </w:tr>
      <w:tr>
        <w:trPr>
          <w:trHeight w:val="9558" w:hRule="exact"/>
        </w:trPr>
        <w:tc>
          <w:tcPr>
            <w:gridSpan w:val="4"/>
            <w:tcBorders/>
            <w:tcW w:w="11388" w:type="dxa"/>
          </w:tcPr>
          <w:p>
            <w:pPr>
              <w:pStyle w:val="765"/>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r>
            <w:r>
              <w:rPr>
                <w:rFonts w:ascii="Aptos" w:hAnsi="Aptos" w:eastAsia="Aptos" w:cs="Arial"/>
                <w:b/>
                <w:bCs/>
                <w:sz w:val="22"/>
                <w:szCs w:val="22"/>
                <w:lang w:val="en-GB" w:eastAsia="en-US" w:bidi="ar-SA"/>
              </w:rPr>
            </w:r>
          </w:p>
          <w:p>
            <w:pPr>
              <w:pStyle w:val="765"/>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Qualifications</w:t>
            </w:r>
            <w:r>
              <w:rPr>
                <w:rFonts w:ascii="Aptos" w:hAnsi="Aptos" w:eastAsia="Aptos" w:cs="Arial"/>
                <w:b/>
                <w:bCs/>
                <w:sz w:val="22"/>
                <w:szCs w:val="22"/>
                <w:lang w:val="en-GB" w:eastAsia="en-US" w:bidi="ar-SA"/>
              </w:rPr>
            </w:r>
          </w:p>
          <w:p w14:paraId="3BD872AC">
            <w:pPr>
              <w:pStyle w:val="765"/>
              <w:widowControl w:val="true"/>
              <w:pBdr/>
              <w:spacing w:after="0" w:before="0"/>
              <w:ind/>
              <w:jc w:val="left"/>
              <w:rPr/>
            </w:pPr>
            <w:r>
              <w:rPr>
                <w:rFonts w:eastAsia="Aptos" w:cs="Arial"/>
                <w:sz w:val="22"/>
                <w:szCs w:val="22"/>
                <w:lang w:val="en-GB" w:eastAsia="en-US" w:bidi="ar-SA"/>
              </w:rPr>
              <w:t xml:space="preserve">- A degree, or equivalent demonstrable experience gained within a structured research environment, in engineering, physical science, applied mathematics, computer science or another relevant quantitative discipline.</w:t>
            </w: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A relevant doctorate, or equivalent research and engineering experience, may provide an appropriate route of entry.</w:t>
            </w:r>
            <w: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Computational &amp; Programming Knowledge &amp; Experience</w:t>
            </w:r>
            <w:r>
              <w:rPr>
                <w:rFonts w:ascii="Aptos" w:hAnsi="Aptos" w:eastAsia="Aptos" w:cs="Arial"/>
                <w:b/>
                <w:bCs/>
                <w:sz w:val="22"/>
                <w:szCs w:val="22"/>
                <w:lang w:val="en-GB" w:eastAsia="en-US" w:bidi="ar-SA"/>
              </w:rPr>
            </w:r>
          </w:p>
          <w:p w14:paraId="4F398F5C">
            <w:pPr>
              <w:pStyle w:val="765"/>
              <w:widowControl w:val="true"/>
              <w:pBdr/>
              <w:spacing w:after="0" w:before="0"/>
              <w:ind/>
              <w:jc w:val="left"/>
              <w:rPr/>
            </w:pPr>
            <w:r>
              <w:rPr>
                <w:rFonts w:eastAsia="Aptos" w:cs="Arial"/>
                <w:sz w:val="22"/>
                <w:szCs w:val="22"/>
                <w:lang w:val="en-GB" w:eastAsia="en-US" w:bidi="ar-SA"/>
              </w:rPr>
              <w:t xml:space="preserve">- Ability to independently translate clearly defined mathematical, scientific or engineering requirements into working computational implementations.</w:t>
            </w:r>
            <w:r/>
          </w:p>
          <w:p w14:paraId="30C81356">
            <w:pPr>
              <w:pStyle w:val="765"/>
              <w:widowControl w:val="true"/>
              <w:pBdr/>
              <w:spacing w:after="0" w:before="0"/>
              <w:ind/>
              <w:jc w:val="left"/>
              <w:rPr/>
            </w:pPr>
            <w:r>
              <w:rPr>
                <w:rFonts w:eastAsia="Aptos" w:cs="Arial"/>
                <w:sz w:val="22"/>
                <w:szCs w:val="22"/>
                <w:lang w:val="en-GB" w:eastAsia="en-US" w:bidi="ar-SA"/>
              </w:rPr>
              <w:t xml:space="preserve">- Proficient knowledge of Python for scientific and engineering computation, including package development, testing, documentation and deployment.</w:t>
            </w:r>
            <w:r/>
          </w:p>
          <w:p w14:paraId="25C2BFB4">
            <w:pPr>
              <w:pStyle w:val="765"/>
              <w:widowControl w:val="true"/>
              <w:pBdr/>
              <w:spacing w:after="0" w:before="0"/>
              <w:ind/>
              <w:jc w:val="left"/>
              <w:rPr/>
            </w:pPr>
            <w:r>
              <w:rPr>
                <w:rFonts w:eastAsia="Aptos" w:cs="Arial"/>
                <w:sz w:val="22"/>
                <w:szCs w:val="22"/>
                <w:lang w:val="en-GB" w:eastAsia="en-US" w:bidi="ar-SA"/>
              </w:rPr>
              <w:t xml:space="preserve">- Practical knowledge and experience with C interfaces and interoperability between Python and compiled languages</w:t>
            </w:r>
            <w:r/>
          </w:p>
          <w:p w14:paraId="00BBC92B">
            <w:pPr>
              <w:pStyle w:val="765"/>
              <w:widowControl w:val="true"/>
              <w:pBdr/>
              <w:spacing w:after="0" w:before="0"/>
              <w:ind/>
              <w:jc w:val="left"/>
              <w:rPr/>
            </w:pPr>
            <w:r>
              <w:rPr>
                <w:rFonts w:eastAsia="Aptos" w:cs="Arial"/>
                <w:sz w:val="22"/>
                <w:szCs w:val="22"/>
                <w:lang w:val="en-GB" w:eastAsia="en-US" w:bidi="ar-SA"/>
              </w:rPr>
              <w:t xml:space="preserve">- Demonstrable experience with at least one compiled systems programming language with explicit control over memory and data representation.</w:t>
            </w:r>
            <w:r/>
          </w:p>
          <w:p w14:paraId="42E82ECF">
            <w:pPr>
              <w:pStyle w:val="765"/>
              <w:widowControl w:val="true"/>
              <w:pBdr/>
              <w:spacing w:after="0" w:before="0"/>
              <w:ind/>
              <w:jc w:val="left"/>
              <w:rPr/>
            </w:pPr>
            <w:r>
              <w:rPr>
                <w:rFonts w:eastAsia="Aptos" w:cs="Arial"/>
                <w:sz w:val="22"/>
                <w:szCs w:val="22"/>
                <w:lang w:val="en-GB" w:eastAsia="en-US" w:bidi="ar-SA"/>
              </w:rPr>
              <w:t xml:space="preserve">- Practical knowledge and experience with performance-aware programming, including profiling, memory use, data layout, vectorisation, parallelism or accelerator computing.</w:t>
            </w: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Ability to design and verify complete computational components within an established architecture.</w:t>
            </w:r>
            <w: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Engineering &amp; Mathematical Knowledge &amp; Experience</w:t>
            </w:r>
            <w:r>
              <w:rPr>
                <w:rFonts w:ascii="Aptos" w:hAnsi="Aptos" w:eastAsia="Aptos" w:cs="Arial"/>
                <w:b/>
                <w:bCs/>
                <w:sz w:val="22"/>
                <w:szCs w:val="22"/>
                <w:lang w:val="en-GB" w:eastAsia="en-US" w:bidi="ar-SA"/>
              </w:rPr>
            </w:r>
          </w:p>
          <w:p w14:paraId="71A27399">
            <w:pPr>
              <w:pStyle w:val="765"/>
              <w:widowControl w:val="true"/>
              <w:pBdr/>
              <w:spacing w:after="0" w:before="0"/>
              <w:ind/>
              <w:jc w:val="left"/>
              <w:rPr/>
            </w:pPr>
            <w:r>
              <w:rPr>
                <w:rFonts w:eastAsia="Aptos" w:cs="Arial"/>
                <w:sz w:val="22"/>
                <w:szCs w:val="22"/>
                <w:lang w:val="en-GB" w:eastAsia="en-US" w:bidi="ar-SA"/>
              </w:rPr>
              <w:t xml:space="preserve">- Sound knowledge of relevant mathematical and numerical methods, statistics, optimisation, inference and uncertainty propagation.</w:t>
            </w:r>
            <w:r/>
          </w:p>
          <w:p w14:paraId="2A1684AA">
            <w:pPr>
              <w:pStyle w:val="765"/>
              <w:widowControl w:val="true"/>
              <w:pBdr/>
              <w:spacing w:after="0" w:before="0"/>
              <w:ind/>
              <w:jc w:val="left"/>
              <w:rPr/>
            </w:pPr>
            <w:r>
              <w:rPr>
                <w:rFonts w:eastAsia="Aptos" w:cs="Arial"/>
                <w:sz w:val="22"/>
                <w:szCs w:val="22"/>
                <w:lang w:val="en-GB" w:eastAsia="en-US" w:bidi="ar-SA"/>
              </w:rPr>
              <w:t xml:space="preserve">- Ability to select and apply suitable established methods for bounded technical problems.</w:t>
            </w: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Ability to evaluate assumptions, limitations, numerical behaviour and sources of uncertainty.</w:t>
            </w:r>
            <w: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Specialist Knowledge &amp; Experience</w:t>
            </w:r>
            <w:r>
              <w:rPr>
                <w:rFonts w:ascii="Aptos" w:hAnsi="Aptos" w:eastAsia="Aptos" w:cs="Arial"/>
                <w:b/>
                <w:bCs/>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eastAsia="Aptos" w:cs="Arial"/>
                <w:sz w:val="22"/>
                <w:szCs w:val="22"/>
                <w:lang w:val="en-GB" w:eastAsia="en-US" w:bidi="ar-SA"/>
              </w:rPr>
              <w:t xml:space="preserve">- Strong knowledge and practical experience in at least one core capability area, with developing breadth across computational experimental design, sensor and measurement modelling, VVUQ and performance-aware computational engineering.</w:t>
            </w: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Research Knowledge &amp; Experience</w:t>
            </w:r>
            <w:r>
              <w:rPr>
                <w:rFonts w:ascii="Aptos" w:hAnsi="Aptos" w:eastAsia="Aptos" w:cs="Arial"/>
                <w:b/>
                <w:bCs/>
                <w:sz w:val="22"/>
                <w:szCs w:val="22"/>
                <w:lang w:val="en-GB" w:eastAsia="en-US" w:bidi="ar-SA"/>
              </w:rPr>
            </w:r>
          </w:p>
          <w:p w14:paraId="7E784A00">
            <w:pPr>
              <w:pStyle w:val="765"/>
              <w:widowControl w:val="true"/>
              <w:pBdr/>
              <w:spacing w:after="0" w:before="0"/>
              <w:ind/>
              <w:jc w:val="left"/>
              <w:rPr/>
            </w:pPr>
            <w:r>
              <w:rPr>
                <w:rFonts w:eastAsia="Aptos" w:cs="Arial"/>
                <w:sz w:val="22"/>
                <w:szCs w:val="22"/>
                <w:lang w:val="en-GB" w:eastAsia="en-US" w:bidi="ar-SA"/>
              </w:rPr>
              <w:t xml:space="preserve">- Experience independently delivering research or engineering studies and communicating evidence-based conclusions.</w:t>
            </w:r>
            <w:r/>
          </w:p>
          <w:p w14:paraId="5988F5B2">
            <w:pPr>
              <w:pStyle w:val="765"/>
              <w:widowControl w:val="true"/>
              <w:pBdr/>
              <w:spacing w:after="0" w:before="0"/>
              <w:ind/>
              <w:jc w:val="left"/>
              <w:rPr/>
            </w:pPr>
            <w:r>
              <w:rPr>
                <w:rFonts w:eastAsia="Aptos" w:cs="Arial"/>
                <w:sz w:val="22"/>
                <w:szCs w:val="22"/>
                <w:lang w:val="en-GB" w:eastAsia="en-US" w:bidi="ar-SA"/>
              </w:rPr>
              <w:t xml:space="preserve">- Ability to produce substantial technical content for publications, conference outputs and proposals.</w:t>
            </w:r>
            <w:r/>
          </w:p>
          <w:p w14:paraId="09471452">
            <w:pPr>
              <w:pStyle w:val="765"/>
              <w:widowControl w:val="true"/>
              <w:pBdr/>
              <w:spacing w:after="0" w:before="0"/>
              <w:ind/>
              <w:jc w:val="left"/>
              <w:rPr/>
            </w:pPr>
            <w:r>
              <w:rPr>
                <w:rFonts w:eastAsia="Aptos" w:cs="Arial"/>
                <w:sz w:val="22"/>
                <w:szCs w:val="22"/>
                <w:lang w:val="en-GB" w:eastAsia="en-US" w:bidi="ar-SA"/>
              </w:rPr>
              <w:t xml:space="preserve">- Ability to plan and prioritise work with limited supervision and collaborate effectively across disciplines.</w:t>
            </w:r>
            <w:r/>
          </w:p>
          <w:p>
            <w:pPr>
              <w:pStyle w:val="765"/>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t xml:space="preserve">- Ability to support and advise less experienced colleagues.</w:t>
            </w:r>
            <w:r>
              <w:rPr>
                <w:rFonts w:eastAsia="Aptos" w:cs="Arial"/>
                <w:sz w:val="22"/>
                <w:szCs w:val="22"/>
                <w:highlight w:val="none"/>
                <w:lang w:val="en-GB" w:eastAsia="en-US" w:bidi="ar-SA"/>
              </w:rPr>
            </w:r>
          </w:p>
          <w:p w14:paraId="4D8C63F2">
            <w:pPr>
              <w:widowControl w:val="true"/>
              <w:pBdr/>
              <w:spacing w:after="0" w:before="0"/>
              <w:ind/>
              <w:jc w:val="left"/>
              <w:rPr>
                <w:rFonts w:eastAsia="Aptos" w:cs="Arial"/>
                <w:sz w:val="22"/>
                <w:szCs w:val="22"/>
                <w:highlight w:val="none"/>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en-GB"/>
              </w:rPr>
            </w:r>
            <w:r>
              <w:rPr>
                <w:rFonts w:eastAsia="Aptos" w:cs="Arial"/>
                <w:sz w:val="22"/>
                <w:szCs w:val="22"/>
                <w:highlight w:val="none"/>
                <w:lang w:val="en-GB" w:eastAsia="en-US" w:bidi="ar-SA"/>
              </w:rPr>
            </w:r>
          </w:p>
          <w:p w14:paraId="7E986C73">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en-GB"/>
              </w:rPr>
            </w:r>
            <w:r>
              <w:rPr>
                <w:rFonts w:eastAsia="Aptos" w:cs="Arial"/>
                <w:sz w:val="22"/>
                <w:szCs w:val="22"/>
                <w:highlight w:val="none"/>
                <w:lang w:val="en-GB" w:eastAsia="en-US" w:bidi="ar-SA"/>
              </w:rPr>
            </w:r>
          </w:p>
        </w:tc>
      </w:tr>
      <w:tr>
        <w:trPr/>
        <w:tc>
          <w:tcPr>
            <w:gridSpan w:val="4"/>
            <w:shd w:val="clear" w:color="auto" w:fill="d3d3d3"/>
            <w:tcBorders/>
            <w:tcW w:w="11388" w:type="dxa"/>
          </w:tcPr>
          <w:p>
            <w:pPr>
              <w:pStyle w:val="765"/>
              <w:widowControl w:val="true"/>
              <w:pBdr/>
              <w:spacing w:after="0" w:before="0"/>
              <w:ind/>
              <w:jc w:val="left"/>
              <w:rPr>
                <w:b/>
                <w:bCs/>
              </w:rPr>
            </w:pPr>
            <w:r>
              <w:rPr>
                <w:rFonts w:eastAsia="Aptos" w:cs="Arial"/>
                <w:b/>
                <w:bCs/>
                <w:sz w:val="22"/>
                <w:szCs w:val="22"/>
                <w:lang w:val="en-GB" w:eastAsia="en-US" w:bidi="ar-SA"/>
              </w:rPr>
              <w:t xml:space="preserve">Additional Duties:</w:t>
            </w:r>
            <w:r>
              <w:rPr>
                <w:b/>
                <w:bCs/>
              </w:rPr>
            </w:r>
          </w:p>
          <w:p>
            <w:pPr>
              <w:pStyle w:val="765"/>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specific appointments e.g. Responsible Officer, Authority to Operate Holder,</w:t>
            </w:r>
            <w:r>
              <w:rPr>
                <w:rFonts w:ascii="Aptos" w:hAnsi="Aptos" w:eastAsia="Aptos" w:cs="Arial"/>
                <w:sz w:val="22"/>
                <w:szCs w:val="22"/>
                <w:lang w:val="en-GB" w:eastAsia="en-US" w:bidi="ar-SA"/>
              </w:rPr>
            </w:r>
          </w:p>
          <w:p>
            <w:pPr>
              <w:pStyle w:val="765"/>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if the role needs to be on-call/do shift work, wear PPE, deputise for, support on.</w:t>
            </w:r>
            <w:r>
              <w:rPr>
                <w:rFonts w:ascii="Aptos" w:hAnsi="Aptos" w:eastAsia="Aptos" w:cs="Arial"/>
                <w:sz w:val="22"/>
                <w:szCs w:val="22"/>
                <w:lang w:val="en-GB" w:eastAsia="en-US" w:bidi="ar-SA"/>
              </w:rPr>
            </w:r>
          </w:p>
          <w:p>
            <w:pPr>
              <w:pStyle w:val="765"/>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if the role needs serve on advisory boards/committees or to represent at forums, conferences.</w:t>
            </w:r>
            <w:r>
              <w:rPr>
                <w:rFonts w:ascii="Aptos" w:hAnsi="Aptos" w:eastAsia="Aptos" w:cs="Arial"/>
                <w:sz w:val="22"/>
                <w:szCs w:val="22"/>
                <w:lang w:val="en-GB" w:eastAsia="en-US" w:bidi="ar-SA"/>
              </w:rPr>
            </w:r>
          </w:p>
          <w:p>
            <w:pPr>
              <w:pStyle w:val="765"/>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if the role has to undertake national or international travel.</w:t>
            </w:r>
            <w:r>
              <w:rPr>
                <w:rFonts w:ascii="Aptos" w:hAnsi="Aptos" w:eastAsia="Aptos" w:cs="Arial"/>
                <w:sz w:val="22"/>
                <w:szCs w:val="22"/>
                <w:lang w:val="en-GB" w:eastAsia="en-US" w:bidi="ar-SA"/>
              </w:rPr>
            </w:r>
          </w:p>
          <w:p>
            <w:pPr>
              <w:pStyle w:val="765"/>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if qualifications need to be undertaken and completed specifically required for the role.</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tc>
      </w:tr>
      <w:tr>
        <w:trPr>
          <w:trHeight w:val="2120" w:hRule="exact"/>
        </w:trPr>
        <w:tc>
          <w:tcPr>
            <w:gridSpan w:val="4"/>
            <w:tcBorders/>
            <w:tcW w:w="11388" w:type="dxa"/>
          </w:tcPr>
          <w:p w14:paraId="402D878D">
            <w:pPr>
              <w:pStyle w:val="765"/>
              <w:widowControl w:val="true"/>
              <w:pBdr/>
              <w:spacing w:after="0" w:before="0"/>
              <w:ind/>
              <w:jc w:val="left"/>
              <w:rPr/>
            </w:pPr>
            <w:r>
              <w:rPr>
                <w:rFonts w:eastAsia="Aptos" w:cs="Arial"/>
                <w:sz w:val="22"/>
                <w:szCs w:val="22"/>
                <w:lang w:val="en-GB" w:eastAsia="en-US" w:bidi="ar-SA"/>
              </w:rPr>
              <w:t xml:space="preserve">- Present technical work at internal and external meetings, workshops and conferences.</w:t>
            </w:r>
            <w:r/>
          </w:p>
          <w:p w14:paraId="3F83988E">
            <w:pPr>
              <w:pStyle w:val="765"/>
              <w:widowControl w:val="true"/>
              <w:pBdr/>
              <w:spacing w:after="0" w:before="0"/>
              <w:ind/>
              <w:jc w:val="left"/>
              <w:rPr/>
            </w:pPr>
            <w:r>
              <w:rPr>
                <w:rFonts w:eastAsia="Aptos" w:cs="Arial"/>
                <w:sz w:val="22"/>
                <w:szCs w:val="22"/>
                <w:lang w:val="en-GB" w:eastAsia="en-US" w:bidi="ar-SA"/>
              </w:rPr>
              <w:t xml:space="preserve">- Undertake occasional national or international travel.</w:t>
            </w:r>
            <w:r/>
          </w:p>
          <w:p w14:paraId="29F130AC">
            <w:pPr>
              <w:pStyle w:val="765"/>
              <w:widowControl w:val="true"/>
              <w:pBdr/>
              <w:spacing w:after="0" w:before="0"/>
              <w:ind/>
              <w:jc w:val="left"/>
              <w:rPr/>
            </w:pPr>
            <w:r>
              <w:rPr>
                <w:rFonts w:eastAsia="Aptos" w:cs="Arial"/>
                <w:sz w:val="22"/>
                <w:szCs w:val="22"/>
                <w:lang w:val="en-GB" w:eastAsia="en-US" w:bidi="ar-SA"/>
              </w:rPr>
              <w:t xml:space="preserve">- May supervise students, placements or discrete tasks undertaken by less experienced colleagues</w:t>
            </w:r>
            <w:r/>
          </w:p>
          <w:p>
            <w:pPr>
              <w:pStyle w:val="765"/>
              <w:widowControl w:val="true"/>
              <w:pBdr/>
              <w:spacing w:after="0" w:before="0"/>
              <w:ind/>
              <w:jc w:val="left"/>
              <w:rPr>
                <w:rFonts w:ascii="Aptos" w:hAnsi="Aptos" w:eastAsia="Aptos" w:cs="Arial"/>
                <w:sz w:val="22"/>
                <w:szCs w:val="22"/>
                <w:highlight w:val="none"/>
                <w:lang w:val="en-GB" w:eastAsia="en-US" w:bidi="ar-SA"/>
              </w:rPr>
            </w:pPr>
            <w:r>
              <w:rPr>
                <w:rFonts w:eastAsia="Aptos" w:cs="Arial"/>
                <w:sz w:val="22"/>
                <w:szCs w:val="22"/>
                <w:lang w:val="en-GB" w:eastAsia="en-US" w:bidi="ar-SA"/>
              </w:rPr>
              <w:t xml:space="preserve">- Normally no formal line-management responsibility or delegated budgetary authority.</w:t>
            </w:r>
            <w:r/>
            <w:r>
              <w:rPr>
                <w:rFonts w:eastAsia="Aptos" w:cs="Arial"/>
                <w:sz w:val="22"/>
                <w:szCs w:val="22"/>
                <w:lang w:val="en-GB" w:eastAsia="en-US" w:bidi="ar-SA"/>
              </w:rPr>
            </w:r>
            <w:r>
              <w:rPr>
                <w:rFonts w:eastAsia="Aptos" w:cs="Arial"/>
                <w:sz w:val="22"/>
                <w:szCs w:val="22"/>
                <w:highlight w:val="none"/>
                <w:lang w:val="en"/>
              </w:rPr>
            </w:r>
          </w:p>
          <w:p w14:paraId="38F8663A">
            <w:pPr>
              <w:widowControl w:val="true"/>
              <w:pBdr/>
              <w:spacing w:after="0" w:before="0"/>
              <w:ind/>
              <w:jc w:val="left"/>
              <w:rPr>
                <w:rFonts w:eastAsia="Aptos" w:cs="Arial"/>
                <w:sz w:val="22"/>
                <w:szCs w:val="22"/>
                <w:highlight w:val="none"/>
                <w:lang w:val="en"/>
              </w:rPr>
            </w:pPr>
            <w:r>
              <w:rPr>
                <w:rFonts w:ascii="Aptos" w:hAnsi="Aptos" w:eastAsia="Aptos" w:cs="Arial"/>
                <w:sz w:val="22"/>
                <w:szCs w:val="22"/>
                <w:highlight w:val="none"/>
                <w:lang w:val="en" w:eastAsia="en-US" w:bidi="en"/>
              </w:rPr>
            </w:r>
            <w:r>
              <w:rPr>
                <w:rFonts w:ascii="Aptos" w:hAnsi="Aptos" w:eastAsia="Aptos" w:cs="Arial"/>
                <w:sz w:val="22"/>
                <w:szCs w:val="22"/>
                <w:highlight w:val="none"/>
                <w:lang w:val="en" w:eastAsia="en-US" w:bidi="en"/>
              </w:rPr>
            </w:r>
            <w:r>
              <w:rPr>
                <w:rFonts w:ascii="Aptos" w:hAnsi="Aptos" w:eastAsia="Aptos" w:cs="Arial"/>
                <w:sz w:val="22"/>
                <w:szCs w:val="22"/>
                <w:highlight w:val="none"/>
                <w:lang w:val="en" w:eastAsia="en-US" w:bidi="ar-SA"/>
              </w:rPr>
            </w:r>
          </w:p>
        </w:tc>
      </w:tr>
    </w:tbl>
    <w:p>
      <w:pPr>
        <w:pStyle w:val="765"/>
        <w:pBdr/>
        <w:spacing/>
        <w:ind/>
        <w:rPr/>
      </w:p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765" w:right="254" w:bottom="765" w:left="254" w:header="708" w:footer="70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imes New Roman">
    <w:panose1 w:val="02020603050405020304"/>
  </w:font>
  <w:font w:name="Noto Sans CJK SC">
    <w:panose1 w:val="020B0500000000000000"/>
  </w:font>
  <w:font w:name="Noto Sans Devanagari">
    <w:panose1 w:val="020B0502040504020204"/>
  </w:font>
  <w:font w:name="Wingdings">
    <w:panose1 w:val="05010000000000000000"/>
  </w:font>
  <w:font w:name="Liberation Sans">
    <w:panose1 w:val="020B0604020202020204"/>
  </w:font>
  <w:font w:name="Courier New">
    <w:panose1 w:val="02070409020205020404"/>
  </w:font>
  <w:font w:name="OpenSymbol">
    <w:panose1 w:val="05010000000000000000"/>
  </w:font>
  <w:font w:name="Arial">
    <w:panose1 w:val="020B0604020202020204"/>
  </w:font>
  <w:font w:name="Aptos Display">
    <w:panose1 w:val="05040102010807070707"/>
  </w:font>
  <w:font w:name="Aptos">
    <w:panose1 w:val="05040102010807070707"/>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5"/>
      <w:pBdr/>
      <w:spacing/>
      <w:ind/>
      <w:rPr/>
    </w:pPr>
    <w:r/>
    <w:r/>
  </w:p>
  <w:p>
    <w:pPr>
      <w:pStyle w:val="765"/>
      <w:pBdr/>
      <w:spacing/>
      <w:ind/>
      <w:rPr/>
    </w:pPr>
    <w:r>
      <w:t xml:space="preserve">Page #</w:t>
    </w:r>
    <w:r>
      <w:fldChar w:fldCharType="begin"/>
    </w:r>
    <w:r>
      <w:instrText xml:space="preserve"> PAGE </w:instrText>
    </w:r>
    <w:r>
      <w:fldChar w:fldCharType="separate"/>
    </w:r>
    <w:r>
      <w:t xml:space="preserve">3</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5"/>
      <w:pBdr/>
      <w:spacing/>
      <w:ind/>
      <w:rPr/>
    </w:pPr>
    <w:r/>
    <w:r/>
  </w:p>
  <w:p>
    <w:pPr>
      <w:pStyle w:val="765"/>
      <w:pBdr/>
      <w:spacing/>
      <w:ind/>
      <w:rPr/>
    </w:pPr>
    <w:r>
      <w:t xml:space="preserve">Page #</w:t>
    </w:r>
    <w:r>
      <w:fldChar w:fldCharType="begin"/>
    </w:r>
    <w:r>
      <w:instrText xml:space="preserve"> PAGE </w:instrText>
    </w:r>
    <w:r>
      <w:fldChar w:fldCharType="separate"/>
    </w:r>
    <w:r>
      <w:t xml:space="preserve">4</w:t>
    </w:r>
    <w:r>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5"/>
      <w:pBdr/>
      <w:spacing/>
      <w:ind/>
      <w:rPr/>
    </w:pPr>
    <w:r/>
    <w:r/>
  </w:p>
  <w:p>
    <w:pPr>
      <w:pStyle w:val="765"/>
      <w:pBdr/>
      <w:spacing/>
      <w:ind/>
      <w:rPr/>
    </w:pPr>
    <w:r>
      <w:t xml:space="preserve">Page #</w:t>
    </w:r>
    <w:r>
      <w:fldChar w:fldCharType="begin"/>
    </w:r>
    <w:r>
      <w:instrText xml:space="preserve"> PAGE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5"/>
      <w:pBdr/>
      <w:spacing/>
      <w:ind/>
      <w:rPr/>
    </w:pPr>
    <w:r/>
    <w:r/>
  </w:p>
  <w:p>
    <w:pPr>
      <w:pStyle w:val="765"/>
      <w:pBdr/>
      <w:spacing/>
      <w:ind/>
      <w:jc w:val="center"/>
      <w:rPr/>
    </w:pPr>
    <w:r>
      <w:t xml:space="preserve">Professional Support  - Authority Level 2</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5"/>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3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1">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2">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3">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4">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65" w:default="1">
    <w:name w:val="Normal"/>
    <w:qFormat/>
    <w:pPr>
      <w:widowControl w:val="true"/>
      <w:pBdr/>
      <w:bidi w:val="false"/>
      <w:spacing w:after="0" w:before="0"/>
      <w:ind/>
      <w:jc w:val="left"/>
    </w:pPr>
    <w:rPr>
      <w:rFonts w:ascii="Aptos" w:hAnsi="Aptos" w:eastAsia="Aptos" w:cs="Arial" w:asciiTheme="minorHAnsi" w:hAnsiTheme="minorHAnsi" w:eastAsiaTheme="minorHAnsi" w:cstheme="minorBidi"/>
      <w:color w:val="auto"/>
      <w:sz w:val="22"/>
      <w:szCs w:val="22"/>
      <w:lang w:val="en-GB" w:eastAsia="en-US" w:bidi="ar-SA"/>
    </w:rPr>
  </w:style>
  <w:style w:type="paragraph" w:styleId="766">
    <w:name w:val="Heading 1"/>
    <w:basedOn w:val="765"/>
    <w:next w:val="765"/>
    <w:uiPriority w:val="9"/>
    <w:qFormat/>
    <w:pPr>
      <w:keepNext w:val="true"/>
      <w:keepLines w:val="true"/>
      <w:pBdr/>
      <w:spacing w:after="0" w:before="480"/>
      <w:ind/>
      <w:outlineLvl w:val="0"/>
    </w:pPr>
    <w:rPr>
      <w:rFonts w:ascii="Aptos Display" w:hAnsi="Aptos Display" w:eastAsia="Arial" w:cs="Arial" w:asciiTheme="majorHAnsi" w:hAnsiTheme="majorHAnsi" w:eastAsiaTheme="majorEastAsia" w:cstheme="majorBidi"/>
      <w:b/>
      <w:bCs/>
      <w:color w:val="0f4761" w:themeColor="accent1" w:themeShade="BF"/>
      <w:sz w:val="28"/>
      <w:szCs w:val="28"/>
    </w:rPr>
  </w:style>
  <w:style w:type="paragraph" w:styleId="767">
    <w:name w:val="Heading 2"/>
    <w:basedOn w:val="765"/>
    <w:next w:val="765"/>
    <w:link w:val="798"/>
    <w:uiPriority w:val="9"/>
    <w:unhideWhenUsed/>
    <w:qFormat/>
    <w:pPr>
      <w:keepNext w:val="true"/>
      <w:keepLines w:val="true"/>
      <w:pBdr/>
      <w:spacing w:after="0" w:before="200"/>
      <w:ind/>
      <w:outlineLvl w:val="1"/>
    </w:pPr>
    <w:rPr>
      <w:rFonts w:ascii="Aptos Display" w:hAnsi="Aptos Display" w:eastAsia="Arial" w:cs="Arial" w:asciiTheme="majorHAnsi" w:hAnsiTheme="majorHAnsi" w:eastAsiaTheme="majorEastAsia" w:cstheme="majorBidi"/>
      <w:b/>
      <w:bCs/>
      <w:color w:val="156082" w:themeColor="accent1"/>
      <w:sz w:val="26"/>
      <w:szCs w:val="26"/>
    </w:rPr>
  </w:style>
  <w:style w:type="paragraph" w:styleId="768">
    <w:name w:val="Heading 3"/>
    <w:basedOn w:val="765"/>
    <w:next w:val="765"/>
    <w:link w:val="799"/>
    <w:uiPriority w:val="9"/>
    <w:unhideWhenUsed/>
    <w:qFormat/>
    <w:pPr>
      <w:keepNext w:val="true"/>
      <w:keepLines w:val="true"/>
      <w:pBdr/>
      <w:spacing w:after="0" w:before="200"/>
      <w:ind/>
      <w:outlineLvl w:val="2"/>
    </w:pPr>
    <w:rPr>
      <w:rFonts w:ascii="Aptos Display" w:hAnsi="Aptos Display" w:eastAsia="Arial" w:cs="Arial" w:asciiTheme="majorHAnsi" w:hAnsiTheme="majorHAnsi" w:eastAsiaTheme="majorEastAsia" w:cstheme="majorBidi"/>
      <w:b/>
      <w:bCs/>
      <w:color w:val="156082" w:themeColor="accent1"/>
    </w:rPr>
  </w:style>
  <w:style w:type="paragraph" w:styleId="769">
    <w:name w:val="Heading 4"/>
    <w:basedOn w:val="765"/>
    <w:next w:val="765"/>
    <w:link w:val="800"/>
    <w:uiPriority w:val="9"/>
    <w:unhideWhenUsed/>
    <w:qFormat/>
    <w:pPr>
      <w:keepNext w:val="true"/>
      <w:keepLines w:val="true"/>
      <w:pBdr/>
      <w:spacing w:after="0" w:before="200"/>
      <w:ind/>
      <w:outlineLvl w:val="3"/>
    </w:pPr>
    <w:rPr>
      <w:rFonts w:ascii="Aptos Display" w:hAnsi="Aptos Display" w:eastAsia="Arial" w:cs="Arial" w:asciiTheme="majorHAnsi" w:hAnsiTheme="majorHAnsi" w:eastAsiaTheme="majorEastAsia" w:cstheme="majorBidi"/>
      <w:b/>
      <w:bCs/>
      <w:i/>
      <w:iCs/>
      <w:color w:val="156082" w:themeColor="accent1"/>
    </w:rPr>
  </w:style>
  <w:style w:type="paragraph" w:styleId="770">
    <w:name w:val="Heading 5"/>
    <w:basedOn w:val="765"/>
    <w:next w:val="765"/>
    <w:link w:val="801"/>
    <w:uiPriority w:val="9"/>
    <w:unhideWhenUsed/>
    <w:qFormat/>
    <w:pPr>
      <w:keepNext w:val="true"/>
      <w:keepLines w:val="true"/>
      <w:pBdr/>
      <w:spacing w:after="0" w:before="200"/>
      <w:ind/>
      <w:outlineLvl w:val="4"/>
    </w:pPr>
    <w:rPr>
      <w:rFonts w:ascii="Aptos Display" w:hAnsi="Aptos Display" w:eastAsia="Arial" w:cs="Arial" w:asciiTheme="majorHAnsi" w:hAnsiTheme="majorHAnsi" w:eastAsiaTheme="majorEastAsia" w:cstheme="majorBidi"/>
      <w:color w:val="0a2f40" w:themeColor="accent1" w:themeShade="7F"/>
    </w:rPr>
  </w:style>
  <w:style w:type="paragraph" w:styleId="771">
    <w:name w:val="Heading 6"/>
    <w:basedOn w:val="765"/>
    <w:next w:val="765"/>
    <w:link w:val="802"/>
    <w:uiPriority w:val="9"/>
    <w:unhideWhenUsed/>
    <w:qFormat/>
    <w:pPr>
      <w:keepNext w:val="true"/>
      <w:keepLines w:val="true"/>
      <w:pBdr/>
      <w:spacing w:after="0" w:before="200"/>
      <w:ind/>
      <w:outlineLvl w:val="5"/>
    </w:pPr>
    <w:rPr>
      <w:rFonts w:ascii="Aptos Display" w:hAnsi="Aptos Display" w:eastAsia="Arial" w:cs="Arial" w:asciiTheme="majorHAnsi" w:hAnsiTheme="majorHAnsi" w:eastAsiaTheme="majorEastAsia" w:cstheme="majorBidi"/>
      <w:i/>
      <w:iCs/>
      <w:color w:val="0a2f40" w:themeColor="accent1" w:themeShade="7F"/>
    </w:rPr>
  </w:style>
  <w:style w:type="paragraph" w:styleId="772">
    <w:name w:val="Heading 7"/>
    <w:basedOn w:val="765"/>
    <w:next w:val="765"/>
    <w:link w:val="803"/>
    <w:uiPriority w:val="9"/>
    <w:unhideWhenUsed/>
    <w:qFormat/>
    <w:pPr>
      <w:keepNext w:val="true"/>
      <w:keepLines w:val="true"/>
      <w:pBdr/>
      <w:spacing w:after="0" w:before="200"/>
      <w:ind/>
      <w:outlineLvl w:val="6"/>
    </w:pPr>
    <w:rPr>
      <w:rFonts w:ascii="Aptos Display" w:hAnsi="Aptos Display" w:eastAsia="Arial" w:cs="Arial" w:asciiTheme="majorHAnsi" w:hAnsiTheme="majorHAnsi" w:eastAsiaTheme="majorEastAsia" w:cstheme="majorBidi"/>
      <w:i/>
      <w:iCs/>
      <w:color w:val="404040" w:themeColor="text1" w:themeTint="BF"/>
    </w:rPr>
  </w:style>
  <w:style w:type="paragraph" w:styleId="773">
    <w:name w:val="Heading 8"/>
    <w:basedOn w:val="765"/>
    <w:next w:val="765"/>
    <w:link w:val="804"/>
    <w:uiPriority w:val="9"/>
    <w:unhideWhenUsed/>
    <w:qFormat/>
    <w:pPr>
      <w:keepNext w:val="true"/>
      <w:keepLines w:val="true"/>
      <w:pBdr/>
      <w:spacing w:after="0" w:before="200"/>
      <w:ind/>
      <w:outlineLvl w:val="7"/>
    </w:pPr>
    <w:rPr>
      <w:rFonts w:ascii="Aptos Display" w:hAnsi="Aptos Display" w:eastAsia="Arial" w:cs="Arial" w:asciiTheme="majorHAnsi" w:hAnsiTheme="majorHAnsi" w:eastAsiaTheme="majorEastAsia" w:cstheme="majorBidi"/>
      <w:color w:val="404040" w:themeColor="text1" w:themeTint="BF"/>
      <w:sz w:val="20"/>
      <w:szCs w:val="20"/>
    </w:rPr>
  </w:style>
  <w:style w:type="paragraph" w:styleId="774">
    <w:name w:val="Heading 9"/>
    <w:basedOn w:val="765"/>
    <w:next w:val="765"/>
    <w:link w:val="805"/>
    <w:uiPriority w:val="9"/>
    <w:unhideWhenUsed/>
    <w:qFormat/>
    <w:pPr>
      <w:keepNext w:val="true"/>
      <w:keepLines w:val="true"/>
      <w:pBdr/>
      <w:spacing w:after="0" w:before="200"/>
      <w:ind/>
      <w:outlineLvl w:val="8"/>
    </w:pPr>
    <w:rPr>
      <w:rFonts w:ascii="Aptos Display" w:hAnsi="Aptos Display" w:eastAsia="Arial" w:cs="Arial" w:asciiTheme="majorHAnsi" w:hAnsiTheme="majorHAnsi" w:eastAsiaTheme="majorEastAsia" w:cstheme="majorBidi"/>
      <w:i/>
      <w:iCs/>
      <w:color w:val="404040" w:themeColor="text1" w:themeTint="BF"/>
      <w:sz w:val="20"/>
      <w:szCs w:val="20"/>
    </w:rPr>
  </w:style>
  <w:style w:type="character" w:styleId="775">
    <w:name w:val="Heading 1 Char"/>
    <w:basedOn w:val="797"/>
    <w:link w:val="766"/>
    <w:uiPriority w:val="9"/>
    <w:qFormat/>
    <w:pPr>
      <w:pBdr/>
      <w:spacing/>
      <w:ind/>
    </w:pPr>
    <w:rPr>
      <w:rFonts w:ascii="Arial" w:hAnsi="Arial" w:eastAsia="Arial" w:cs="Arial"/>
      <w:color w:val="0f4761" w:themeColor="accent1" w:themeShade="BF"/>
      <w:sz w:val="40"/>
      <w:szCs w:val="40"/>
    </w:rPr>
  </w:style>
  <w:style w:type="character" w:styleId="776">
    <w:name w:val="Title Char"/>
    <w:basedOn w:val="797"/>
    <w:link w:val="813"/>
    <w:uiPriority w:val="10"/>
    <w:qFormat/>
    <w:pPr>
      <w:pBdr/>
      <w:spacing/>
      <w:ind/>
    </w:pPr>
    <w:rPr>
      <w:rFonts w:ascii="Arial" w:hAnsi="Arial" w:eastAsia="Arial" w:cs="Arial"/>
      <w:spacing w:val="-10"/>
      <w:sz w:val="56"/>
      <w:szCs w:val="56"/>
    </w:rPr>
  </w:style>
  <w:style w:type="character" w:styleId="777">
    <w:name w:val="Subtitle Char"/>
    <w:basedOn w:val="797"/>
    <w:link w:val="814"/>
    <w:uiPriority w:val="11"/>
    <w:qFormat/>
    <w:pPr>
      <w:pBdr/>
      <w:spacing/>
      <w:ind/>
    </w:pPr>
    <w:rPr>
      <w:color w:val="595959" w:themeColor="text1" w:themeTint="A6"/>
      <w:spacing w:val="15"/>
      <w:sz w:val="28"/>
      <w:szCs w:val="28"/>
    </w:rPr>
  </w:style>
  <w:style w:type="character" w:styleId="778">
    <w:name w:val="Quote Char"/>
    <w:basedOn w:val="797"/>
    <w:link w:val="815"/>
    <w:uiPriority w:val="29"/>
    <w:qFormat/>
    <w:pPr>
      <w:pBdr/>
      <w:spacing/>
      <w:ind/>
    </w:pPr>
    <w:rPr>
      <w:i/>
      <w:iCs/>
      <w:color w:val="404040" w:themeColor="text1" w:themeTint="BF"/>
    </w:rPr>
  </w:style>
  <w:style w:type="character" w:styleId="779">
    <w:name w:val="Intense Emphasis"/>
    <w:basedOn w:val="797"/>
    <w:uiPriority w:val="21"/>
    <w:qFormat/>
    <w:pPr>
      <w:pBdr/>
      <w:spacing/>
      <w:ind/>
    </w:pPr>
    <w:rPr>
      <w:i/>
      <w:iCs/>
      <w:color w:val="0f4761" w:themeColor="accent1" w:themeShade="BF"/>
    </w:rPr>
  </w:style>
  <w:style w:type="character" w:styleId="780">
    <w:name w:val="Intense Quote Char"/>
    <w:basedOn w:val="797"/>
    <w:link w:val="817"/>
    <w:uiPriority w:val="30"/>
    <w:qFormat/>
    <w:pPr>
      <w:pBdr/>
      <w:spacing/>
      <w:ind/>
    </w:pPr>
    <w:rPr>
      <w:i/>
      <w:iCs/>
      <w:color w:val="0f4761" w:themeColor="accent1" w:themeShade="BF"/>
    </w:rPr>
  </w:style>
  <w:style w:type="character" w:styleId="781">
    <w:name w:val="Intense Reference"/>
    <w:basedOn w:val="797"/>
    <w:uiPriority w:val="32"/>
    <w:qFormat/>
    <w:pPr>
      <w:pBdr/>
      <w:spacing/>
      <w:ind/>
    </w:pPr>
    <w:rPr>
      <w:b/>
      <w:bCs/>
      <w:smallCaps/>
      <w:color w:val="0f4761" w:themeColor="accent1" w:themeShade="BF"/>
      <w:spacing w:val="5"/>
    </w:rPr>
  </w:style>
  <w:style w:type="character" w:styleId="782">
    <w:name w:val="Subtle Emphasis"/>
    <w:basedOn w:val="797"/>
    <w:uiPriority w:val="19"/>
    <w:qFormat/>
    <w:pPr>
      <w:pBdr/>
      <w:spacing/>
      <w:ind/>
    </w:pPr>
    <w:rPr>
      <w:i/>
      <w:iCs/>
      <w:color w:val="404040" w:themeColor="text1" w:themeTint="BF"/>
    </w:rPr>
  </w:style>
  <w:style w:type="character" w:styleId="783">
    <w:name w:val="Emphasis"/>
    <w:basedOn w:val="797"/>
    <w:uiPriority w:val="20"/>
    <w:qFormat/>
    <w:pPr>
      <w:pBdr/>
      <w:spacing/>
      <w:ind/>
    </w:pPr>
    <w:rPr>
      <w:i/>
      <w:iCs/>
    </w:rPr>
  </w:style>
  <w:style w:type="character" w:styleId="784">
    <w:name w:val="Strong"/>
    <w:basedOn w:val="797"/>
    <w:uiPriority w:val="22"/>
    <w:qFormat/>
    <w:pPr>
      <w:pBdr/>
      <w:spacing/>
      <w:ind/>
    </w:pPr>
    <w:rPr>
      <w:b/>
      <w:bCs/>
    </w:rPr>
  </w:style>
  <w:style w:type="character" w:styleId="785">
    <w:name w:val="Subtle Reference"/>
    <w:basedOn w:val="797"/>
    <w:uiPriority w:val="31"/>
    <w:qFormat/>
    <w:pPr>
      <w:pBdr/>
      <w:spacing/>
      <w:ind/>
    </w:pPr>
    <w:rPr>
      <w:smallCaps/>
      <w:color w:val="5a5a5a" w:themeColor="text1" w:themeTint="A5"/>
    </w:rPr>
  </w:style>
  <w:style w:type="character" w:styleId="786">
    <w:name w:val="Book Title"/>
    <w:basedOn w:val="797"/>
    <w:uiPriority w:val="33"/>
    <w:qFormat/>
    <w:pPr>
      <w:pBdr/>
      <w:spacing/>
      <w:ind/>
    </w:pPr>
    <w:rPr>
      <w:b/>
      <w:bCs/>
      <w:i/>
      <w:iCs/>
      <w:spacing w:val="5"/>
    </w:rPr>
  </w:style>
  <w:style w:type="character" w:styleId="787">
    <w:name w:val="Footer Char"/>
    <w:basedOn w:val="797"/>
    <w:link w:val="820"/>
    <w:uiPriority w:val="99"/>
    <w:qFormat/>
    <w:pPr>
      <w:pBdr/>
      <w:spacing/>
      <w:ind/>
    </w:pPr>
  </w:style>
  <w:style w:type="character" w:styleId="788">
    <w:name w:val="Footnote Text Char"/>
    <w:basedOn w:val="797"/>
    <w:link w:val="821"/>
    <w:uiPriority w:val="99"/>
    <w:semiHidden/>
    <w:qFormat/>
    <w:pPr>
      <w:pBdr/>
      <w:spacing/>
      <w:ind/>
    </w:pPr>
    <w:rPr>
      <w:sz w:val="20"/>
      <w:szCs w:val="20"/>
    </w:rPr>
  </w:style>
  <w:style w:type="character" w:styleId="789">
    <w:name w:val="Footnote Characters"/>
    <w:basedOn w:val="797"/>
    <w:uiPriority w:val="99"/>
    <w:semiHidden/>
    <w:unhideWhenUsed/>
    <w:qFormat/>
    <w:pPr>
      <w:pBdr/>
      <w:spacing/>
      <w:ind/>
    </w:pPr>
    <w:rPr>
      <w:vertAlign w:val="superscript"/>
    </w:rPr>
  </w:style>
  <w:style w:type="character" w:styleId="790">
    <w:name w:val="footnote reference"/>
    <w:pPr>
      <w:pBdr/>
      <w:spacing/>
      <w:ind/>
    </w:pPr>
    <w:rPr>
      <w:vertAlign w:val="superscript"/>
    </w:rPr>
  </w:style>
  <w:style w:type="character" w:styleId="791">
    <w:name w:val="Endnote Text Char"/>
    <w:basedOn w:val="797"/>
    <w:link w:val="822"/>
    <w:uiPriority w:val="99"/>
    <w:semiHidden/>
    <w:qFormat/>
    <w:pPr>
      <w:pBdr/>
      <w:spacing/>
      <w:ind/>
    </w:pPr>
    <w:rPr>
      <w:sz w:val="20"/>
      <w:szCs w:val="20"/>
    </w:rPr>
  </w:style>
  <w:style w:type="character" w:styleId="792">
    <w:name w:val="Endnote Characters"/>
    <w:basedOn w:val="797"/>
    <w:uiPriority w:val="99"/>
    <w:semiHidden/>
    <w:unhideWhenUsed/>
    <w:qFormat/>
    <w:pPr>
      <w:pBdr/>
      <w:spacing/>
      <w:ind/>
    </w:pPr>
    <w:rPr>
      <w:vertAlign w:val="superscript"/>
    </w:rPr>
  </w:style>
  <w:style w:type="character" w:styleId="793">
    <w:name w:val="endnote reference"/>
    <w:pPr>
      <w:pBdr/>
      <w:spacing/>
      <w:ind/>
    </w:pPr>
    <w:rPr>
      <w:vertAlign w:val="superscript"/>
    </w:rPr>
  </w:style>
  <w:style w:type="character" w:styleId="794">
    <w:name w:val="Hyperlink"/>
    <w:basedOn w:val="797"/>
    <w:uiPriority w:val="99"/>
    <w:unhideWhenUsed/>
    <w:pPr>
      <w:pBdr/>
      <w:spacing/>
      <w:ind/>
    </w:pPr>
    <w:rPr>
      <w:color w:val="0563c1" w:themeColor="hyperlink"/>
      <w:u w:val="single"/>
    </w:rPr>
  </w:style>
  <w:style w:type="character" w:styleId="795">
    <w:name w:val="FollowedHyperlink"/>
    <w:basedOn w:val="797"/>
    <w:uiPriority w:val="99"/>
    <w:semiHidden/>
    <w:unhideWhenUsed/>
    <w:pPr>
      <w:pBdr/>
      <w:spacing/>
      <w:ind/>
    </w:pPr>
    <w:rPr>
      <w:color w:val="954f72" w:themeColor="followedHyperlink"/>
      <w:u w:val="single"/>
    </w:rPr>
  </w:style>
  <w:style w:type="character" w:styleId="796">
    <w:name w:val="Placeholder Text"/>
    <w:basedOn w:val="797"/>
    <w:uiPriority w:val="99"/>
    <w:semiHidden/>
    <w:qFormat/>
    <w:pPr>
      <w:pBdr/>
      <w:spacing/>
      <w:ind/>
    </w:pPr>
    <w:rPr>
      <w:color w:val="666666"/>
    </w:rPr>
  </w:style>
  <w:style w:type="character" w:styleId="797" w:default="1">
    <w:name w:val="Default Paragraph Font"/>
    <w:uiPriority w:val="1"/>
    <w:semiHidden/>
    <w:unhideWhenUsed/>
    <w:qFormat/>
    <w:pPr>
      <w:pBdr/>
      <w:spacing/>
      <w:ind/>
    </w:pPr>
  </w:style>
  <w:style w:type="character" w:styleId="798" w:customStyle="1">
    <w:name w:val="Heading 2 Char"/>
    <w:basedOn w:val="797"/>
    <w:link w:val="767"/>
    <w:uiPriority w:val="9"/>
    <w:qFormat/>
    <w:pPr>
      <w:pBdr/>
      <w:spacing/>
      <w:ind/>
    </w:pPr>
    <w:rPr>
      <w:rFonts w:ascii="Aptos Display" w:hAnsi="Aptos Display" w:eastAsia="Arial" w:cs="Arial" w:asciiTheme="majorHAnsi" w:hAnsiTheme="majorHAnsi" w:eastAsiaTheme="majorEastAsia" w:cstheme="majorBidi"/>
      <w:b/>
      <w:bCs/>
      <w:color w:val="156082" w:themeColor="accent1"/>
      <w:sz w:val="26"/>
      <w:szCs w:val="26"/>
    </w:rPr>
  </w:style>
  <w:style w:type="character" w:styleId="799" w:customStyle="1">
    <w:name w:val="Heading 3 Char"/>
    <w:basedOn w:val="797"/>
    <w:link w:val="768"/>
    <w:uiPriority w:val="9"/>
    <w:qFormat/>
    <w:pPr>
      <w:pBdr/>
      <w:spacing/>
      <w:ind/>
    </w:pPr>
    <w:rPr>
      <w:rFonts w:ascii="Aptos Display" w:hAnsi="Aptos Display" w:eastAsia="Arial" w:cs="Arial" w:asciiTheme="majorHAnsi" w:hAnsiTheme="majorHAnsi" w:eastAsiaTheme="majorEastAsia" w:cstheme="majorBidi"/>
      <w:b/>
      <w:bCs/>
      <w:color w:val="156082" w:themeColor="accent1"/>
    </w:rPr>
  </w:style>
  <w:style w:type="character" w:styleId="800" w:customStyle="1">
    <w:name w:val="Heading 4 Char"/>
    <w:basedOn w:val="797"/>
    <w:link w:val="769"/>
    <w:uiPriority w:val="9"/>
    <w:qFormat/>
    <w:pPr>
      <w:pBdr/>
      <w:spacing/>
      <w:ind/>
    </w:pPr>
    <w:rPr>
      <w:rFonts w:ascii="Aptos Display" w:hAnsi="Aptos Display" w:eastAsia="Arial" w:cs="Arial" w:asciiTheme="majorHAnsi" w:hAnsiTheme="majorHAnsi" w:eastAsiaTheme="majorEastAsia" w:cstheme="majorBidi"/>
      <w:b/>
      <w:bCs/>
      <w:i/>
      <w:iCs/>
      <w:color w:val="156082" w:themeColor="accent1"/>
    </w:rPr>
  </w:style>
  <w:style w:type="character" w:styleId="801" w:customStyle="1">
    <w:name w:val="Heading 5 Char"/>
    <w:basedOn w:val="797"/>
    <w:link w:val="770"/>
    <w:uiPriority w:val="9"/>
    <w:qFormat/>
    <w:pPr>
      <w:pBdr/>
      <w:spacing/>
      <w:ind/>
    </w:pPr>
    <w:rPr>
      <w:rFonts w:ascii="Aptos Display" w:hAnsi="Aptos Display" w:eastAsia="Arial" w:cs="Arial" w:asciiTheme="majorHAnsi" w:hAnsiTheme="majorHAnsi" w:eastAsiaTheme="majorEastAsia" w:cstheme="majorBidi"/>
      <w:color w:val="0a2f40" w:themeColor="accent1" w:themeShade="7F"/>
    </w:rPr>
  </w:style>
  <w:style w:type="character" w:styleId="802" w:customStyle="1">
    <w:name w:val="Heading 6 Char"/>
    <w:basedOn w:val="797"/>
    <w:link w:val="771"/>
    <w:uiPriority w:val="9"/>
    <w:qFormat/>
    <w:pPr>
      <w:pBdr/>
      <w:spacing/>
      <w:ind/>
    </w:pPr>
    <w:rPr>
      <w:rFonts w:ascii="Aptos Display" w:hAnsi="Aptos Display" w:eastAsia="Arial" w:cs="Arial" w:asciiTheme="majorHAnsi" w:hAnsiTheme="majorHAnsi" w:eastAsiaTheme="majorEastAsia" w:cstheme="majorBidi"/>
      <w:i/>
      <w:iCs/>
      <w:color w:val="0a2f40" w:themeColor="accent1" w:themeShade="7F"/>
    </w:rPr>
  </w:style>
  <w:style w:type="character" w:styleId="803" w:customStyle="1">
    <w:name w:val="Heading 7 Char"/>
    <w:basedOn w:val="797"/>
    <w:link w:val="772"/>
    <w:uiPriority w:val="9"/>
    <w:qFormat/>
    <w:pPr>
      <w:pBdr/>
      <w:spacing/>
      <w:ind/>
    </w:pPr>
    <w:rPr>
      <w:rFonts w:ascii="Aptos Display" w:hAnsi="Aptos Display" w:eastAsia="Arial" w:cs="Arial" w:asciiTheme="majorHAnsi" w:hAnsiTheme="majorHAnsi" w:eastAsiaTheme="majorEastAsia" w:cstheme="majorBidi"/>
      <w:i/>
      <w:iCs/>
      <w:color w:val="404040" w:themeColor="text1" w:themeTint="BF"/>
    </w:rPr>
  </w:style>
  <w:style w:type="character" w:styleId="804" w:customStyle="1">
    <w:name w:val="Heading 8 Char"/>
    <w:basedOn w:val="797"/>
    <w:link w:val="773"/>
    <w:uiPriority w:val="9"/>
    <w:qFormat/>
    <w:pPr>
      <w:pBdr/>
      <w:spacing/>
      <w:ind/>
    </w:pPr>
    <w:rPr>
      <w:rFonts w:ascii="Aptos Display" w:hAnsi="Aptos Display" w:eastAsia="Arial" w:cs="Arial" w:asciiTheme="majorHAnsi" w:hAnsiTheme="majorHAnsi" w:eastAsiaTheme="majorEastAsia" w:cstheme="majorBidi"/>
      <w:color w:val="404040" w:themeColor="text1" w:themeTint="BF"/>
      <w:sz w:val="20"/>
      <w:szCs w:val="20"/>
    </w:rPr>
  </w:style>
  <w:style w:type="character" w:styleId="805" w:customStyle="1">
    <w:name w:val="Heading 9 Char"/>
    <w:basedOn w:val="797"/>
    <w:link w:val="774"/>
    <w:uiPriority w:val="9"/>
    <w:qFormat/>
    <w:pPr>
      <w:pBdr/>
      <w:spacing/>
      <w:ind/>
    </w:pPr>
    <w:rPr>
      <w:rFonts w:ascii="Aptos Display" w:hAnsi="Aptos Display" w:eastAsia="Arial" w:cs="Arial" w:asciiTheme="majorHAnsi" w:hAnsiTheme="majorHAnsi" w:eastAsiaTheme="majorEastAsia" w:cstheme="majorBidi"/>
      <w:i/>
      <w:iCs/>
      <w:color w:val="404040" w:themeColor="text1" w:themeTint="BF"/>
      <w:sz w:val="20"/>
      <w:szCs w:val="20"/>
    </w:rPr>
  </w:style>
  <w:style w:type="character" w:styleId="806" w:customStyle="1">
    <w:name w:val="Header Char"/>
    <w:basedOn w:val="797"/>
    <w:link w:val="836"/>
    <w:uiPriority w:val="99"/>
    <w:qFormat/>
    <w:pPr>
      <w:pBdr/>
      <w:spacing/>
      <w:ind/>
    </w:pPr>
  </w:style>
  <w:style w:type="character" w:styleId="807">
    <w:name w:val="Bullets"/>
    <w:qFormat/>
    <w:pPr>
      <w:pBdr/>
      <w:spacing/>
      <w:ind/>
    </w:pPr>
    <w:rPr>
      <w:rFonts w:ascii="OpenSymbol" w:hAnsi="OpenSymbol" w:eastAsia="OpenSymbol" w:cs="OpenSymbol"/>
    </w:rPr>
  </w:style>
  <w:style w:type="paragraph" w:styleId="808">
    <w:name w:val="Heading"/>
    <w:basedOn w:val="765"/>
    <w:next w:val="809"/>
    <w:qFormat/>
    <w:pPr>
      <w:keepNext w:val="true"/>
      <w:pBdr/>
      <w:spacing w:after="120" w:before="240"/>
      <w:ind/>
    </w:pPr>
    <w:rPr>
      <w:rFonts w:ascii="Liberation Sans" w:hAnsi="Liberation Sans" w:eastAsia="Noto Sans CJK SC" w:cs="Noto Sans Devanagari"/>
      <w:sz w:val="28"/>
      <w:szCs w:val="28"/>
    </w:rPr>
  </w:style>
  <w:style w:type="paragraph" w:styleId="809">
    <w:name w:val="Body Text"/>
    <w:basedOn w:val="765"/>
    <w:pPr>
      <w:pBdr/>
      <w:spacing w:after="140" w:before="0" w:line="276" w:lineRule="auto"/>
      <w:ind/>
    </w:pPr>
  </w:style>
  <w:style w:type="paragraph" w:styleId="810">
    <w:name w:val="List"/>
    <w:basedOn w:val="809"/>
    <w:pPr>
      <w:pBdr/>
      <w:spacing/>
      <w:ind/>
    </w:pPr>
    <w:rPr>
      <w:rFonts w:cs="Noto Sans Devanagari"/>
    </w:rPr>
  </w:style>
  <w:style w:type="paragraph" w:styleId="811">
    <w:name w:val="Caption"/>
    <w:basedOn w:val="765"/>
    <w:next w:val="765"/>
    <w:uiPriority w:val="35"/>
    <w:unhideWhenUsed/>
    <w:qFormat/>
    <w:pPr>
      <w:pBdr/>
      <w:spacing w:after="200" w:before="0" w:line="240" w:lineRule="auto"/>
      <w:ind/>
    </w:pPr>
    <w:rPr>
      <w:i/>
      <w:iCs/>
      <w:color w:val="0e2841" w:themeColor="text2"/>
      <w:sz w:val="18"/>
      <w:szCs w:val="18"/>
    </w:rPr>
  </w:style>
  <w:style w:type="paragraph" w:styleId="812">
    <w:name w:val="Index"/>
    <w:basedOn w:val="765"/>
    <w:qFormat/>
    <w:pPr>
      <w:suppressLineNumbers w:val="true"/>
      <w:pBdr/>
      <w:spacing/>
      <w:ind/>
    </w:pPr>
    <w:rPr>
      <w:rFonts w:cs="Noto Sans Devanagari"/>
    </w:rPr>
  </w:style>
  <w:style w:type="paragraph" w:styleId="813">
    <w:name w:val="Title"/>
    <w:basedOn w:val="765"/>
    <w:next w:val="765"/>
    <w:link w:val="776"/>
    <w:uiPriority w:val="10"/>
    <w:qFormat/>
    <w:pPr>
      <w:pBdr/>
      <w:spacing w:after="80" w:before="0" w:line="240" w:lineRule="auto"/>
      <w:ind/>
      <w:contextualSpacing w:val="true"/>
    </w:pPr>
    <w:rPr>
      <w:rFonts w:ascii="Arial" w:hAnsi="Arial" w:eastAsia="Arial" w:cs="Arial"/>
      <w:spacing w:val="-10"/>
      <w:sz w:val="56"/>
      <w:szCs w:val="56"/>
    </w:rPr>
  </w:style>
  <w:style w:type="paragraph" w:styleId="814">
    <w:name w:val="Subtitle"/>
    <w:basedOn w:val="765"/>
    <w:next w:val="765"/>
    <w:link w:val="777"/>
    <w:uiPriority w:val="11"/>
    <w:qFormat/>
    <w:pPr>
      <w:pBdr/>
      <w:spacing/>
      <w:ind/>
    </w:pPr>
    <w:rPr>
      <w:color w:val="595959" w:themeColor="text1" w:themeTint="A6"/>
      <w:spacing w:val="15"/>
      <w:sz w:val="28"/>
      <w:szCs w:val="28"/>
    </w:rPr>
  </w:style>
  <w:style w:type="paragraph" w:styleId="815">
    <w:name w:val="Quote"/>
    <w:basedOn w:val="765"/>
    <w:next w:val="765"/>
    <w:link w:val="778"/>
    <w:uiPriority w:val="29"/>
    <w:qFormat/>
    <w:pPr>
      <w:pBdr/>
      <w:spacing w:after="0" w:before="160"/>
      <w:ind/>
      <w:jc w:val="center"/>
    </w:pPr>
    <w:rPr>
      <w:i/>
      <w:iCs/>
      <w:color w:val="404040" w:themeColor="text1" w:themeTint="BF"/>
    </w:rPr>
  </w:style>
  <w:style w:type="paragraph" w:styleId="816">
    <w:name w:val="List Paragraph"/>
    <w:basedOn w:val="765"/>
    <w:uiPriority w:val="34"/>
    <w:qFormat/>
    <w:pPr>
      <w:pBdr/>
      <w:spacing w:after="0" w:before="0"/>
      <w:ind w:left="720"/>
      <w:contextualSpacing w:val="true"/>
    </w:pPr>
  </w:style>
  <w:style w:type="paragraph" w:styleId="817">
    <w:name w:val="Intense Quote"/>
    <w:basedOn w:val="765"/>
    <w:next w:val="765"/>
    <w:link w:val="78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818">
    <w:name w:val="No Spacing"/>
    <w:basedOn w:val="765"/>
    <w:uiPriority w:val="1"/>
    <w:qFormat/>
    <w:pPr>
      <w:pBdr/>
      <w:spacing w:after="0" w:before="0" w:line="240" w:lineRule="auto"/>
      <w:ind/>
    </w:pPr>
  </w:style>
  <w:style w:type="paragraph" w:styleId="819">
    <w:name w:val="Header and Footer"/>
    <w:basedOn w:val="765"/>
    <w:qFormat/>
    <w:pPr>
      <w:pBdr/>
      <w:spacing/>
      <w:ind/>
    </w:pPr>
  </w:style>
  <w:style w:type="paragraph" w:styleId="820">
    <w:name w:val="Footer"/>
    <w:basedOn w:val="765"/>
    <w:link w:val="787"/>
    <w:uiPriority w:val="99"/>
    <w:unhideWhenUsed/>
    <w:pPr>
      <w:pBdr/>
      <w:tabs>
        <w:tab w:val="clear" w:leader="none" w:pos="720"/>
        <w:tab w:val="center" w:leader="none" w:pos="4844"/>
        <w:tab w:val="right" w:leader="none" w:pos="9689"/>
      </w:tabs>
      <w:spacing w:after="0" w:before="0" w:line="240" w:lineRule="auto"/>
      <w:ind/>
    </w:pPr>
  </w:style>
  <w:style w:type="paragraph" w:styleId="821">
    <w:name w:val="footnote text"/>
    <w:basedOn w:val="765"/>
    <w:link w:val="788"/>
    <w:uiPriority w:val="99"/>
    <w:semiHidden/>
    <w:unhideWhenUsed/>
    <w:pPr>
      <w:pBdr/>
      <w:spacing w:after="0" w:before="0" w:line="240" w:lineRule="auto"/>
      <w:ind/>
    </w:pPr>
    <w:rPr>
      <w:sz w:val="20"/>
      <w:szCs w:val="20"/>
    </w:rPr>
  </w:style>
  <w:style w:type="paragraph" w:styleId="822">
    <w:name w:val="endnote text"/>
    <w:basedOn w:val="765"/>
    <w:link w:val="791"/>
    <w:uiPriority w:val="99"/>
    <w:semiHidden/>
    <w:unhideWhenUsed/>
    <w:pPr>
      <w:pBdr/>
      <w:spacing w:after="0" w:before="0" w:line="240" w:lineRule="auto"/>
      <w:ind/>
    </w:pPr>
    <w:rPr>
      <w:sz w:val="20"/>
      <w:szCs w:val="20"/>
    </w:rPr>
  </w:style>
  <w:style w:type="paragraph" w:styleId="823">
    <w:name w:val="toc 1"/>
    <w:basedOn w:val="765"/>
    <w:next w:val="765"/>
    <w:uiPriority w:val="39"/>
    <w:unhideWhenUsed/>
    <w:pPr>
      <w:pBdr/>
      <w:spacing w:after="100" w:before="0"/>
      <w:ind/>
    </w:pPr>
  </w:style>
  <w:style w:type="paragraph" w:styleId="824">
    <w:name w:val="toc 2"/>
    <w:basedOn w:val="765"/>
    <w:next w:val="765"/>
    <w:uiPriority w:val="39"/>
    <w:unhideWhenUsed/>
    <w:pPr>
      <w:pBdr/>
      <w:spacing w:after="100" w:before="0"/>
      <w:ind w:left="220"/>
    </w:pPr>
  </w:style>
  <w:style w:type="paragraph" w:styleId="825">
    <w:name w:val="toc 3"/>
    <w:basedOn w:val="765"/>
    <w:next w:val="765"/>
    <w:uiPriority w:val="39"/>
    <w:unhideWhenUsed/>
    <w:pPr>
      <w:pBdr/>
      <w:spacing w:after="100" w:before="0"/>
      <w:ind w:left="440"/>
    </w:pPr>
  </w:style>
  <w:style w:type="paragraph" w:styleId="826">
    <w:name w:val="toc 4"/>
    <w:basedOn w:val="765"/>
    <w:next w:val="765"/>
    <w:uiPriority w:val="39"/>
    <w:unhideWhenUsed/>
    <w:pPr>
      <w:pBdr/>
      <w:spacing w:after="100" w:before="0"/>
      <w:ind w:left="660"/>
    </w:pPr>
  </w:style>
  <w:style w:type="paragraph" w:styleId="827">
    <w:name w:val="toc 5"/>
    <w:basedOn w:val="765"/>
    <w:next w:val="765"/>
    <w:uiPriority w:val="39"/>
    <w:unhideWhenUsed/>
    <w:pPr>
      <w:pBdr/>
      <w:spacing w:after="100" w:before="0"/>
      <w:ind w:left="880"/>
    </w:pPr>
  </w:style>
  <w:style w:type="paragraph" w:styleId="828">
    <w:name w:val="toc 6"/>
    <w:basedOn w:val="765"/>
    <w:next w:val="765"/>
    <w:uiPriority w:val="39"/>
    <w:unhideWhenUsed/>
    <w:pPr>
      <w:pBdr/>
      <w:spacing w:after="100" w:before="0"/>
      <w:ind w:left="1100"/>
    </w:pPr>
  </w:style>
  <w:style w:type="paragraph" w:styleId="829">
    <w:name w:val="toc 7"/>
    <w:basedOn w:val="765"/>
    <w:next w:val="765"/>
    <w:uiPriority w:val="39"/>
    <w:unhideWhenUsed/>
    <w:pPr>
      <w:pBdr/>
      <w:spacing w:after="100" w:before="0"/>
      <w:ind w:left="1320"/>
    </w:pPr>
  </w:style>
  <w:style w:type="paragraph" w:styleId="830">
    <w:name w:val="toc 8"/>
    <w:basedOn w:val="765"/>
    <w:next w:val="765"/>
    <w:uiPriority w:val="39"/>
    <w:unhideWhenUsed/>
    <w:pPr>
      <w:pBdr/>
      <w:spacing w:after="100" w:before="0"/>
      <w:ind w:left="1540"/>
    </w:pPr>
  </w:style>
  <w:style w:type="paragraph" w:styleId="831">
    <w:name w:val="toc 9"/>
    <w:basedOn w:val="765"/>
    <w:next w:val="765"/>
    <w:uiPriority w:val="39"/>
    <w:unhideWhenUsed/>
    <w:pPr>
      <w:pBdr/>
      <w:spacing w:after="100" w:before="0"/>
      <w:ind w:left="1760"/>
    </w:pPr>
  </w:style>
  <w:style w:type="paragraph" w:styleId="832">
    <w:name w:val="index heading"/>
    <w:basedOn w:val="808"/>
    <w:pPr>
      <w:pBdr/>
      <w:spacing/>
      <w:ind/>
    </w:pPr>
  </w:style>
  <w:style w:type="paragraph" w:styleId="833">
    <w:name w:val="TOC Heading"/>
    <w:uiPriority w:val="39"/>
    <w:unhideWhenUsed/>
    <w:qFormat/>
    <w:pPr>
      <w:widowControl w:val="true"/>
      <w:pBdr/>
      <w:bidi w:val="false"/>
      <w:spacing w:after="0" w:before="0"/>
      <w:ind/>
      <w:jc w:val="left"/>
    </w:pPr>
    <w:rPr>
      <w:rFonts w:ascii="Aptos" w:hAnsi="Aptos" w:eastAsia="Aptos" w:cs="Arial" w:asciiTheme="minorHAnsi" w:hAnsiTheme="minorHAnsi" w:eastAsiaTheme="minorHAnsi" w:cstheme="minorBidi"/>
      <w:color w:val="auto"/>
      <w:sz w:val="22"/>
      <w:szCs w:val="22"/>
      <w:lang w:val="en-GB" w:eastAsia="en-US" w:bidi="ar-SA"/>
    </w:rPr>
  </w:style>
  <w:style w:type="paragraph" w:styleId="834">
    <w:name w:val="table of figures"/>
    <w:basedOn w:val="765"/>
    <w:next w:val="765"/>
    <w:uiPriority w:val="99"/>
    <w:unhideWhenUsed/>
    <w:pPr>
      <w:pBdr/>
      <w:spacing w:after="0" w:afterAutospacing="0" w:before="0"/>
      <w:ind/>
    </w:pPr>
  </w:style>
  <w:style w:type="paragraph" w:styleId="835">
    <w:name w:val="Normal (Web)"/>
    <w:basedOn w:val="765"/>
    <w:uiPriority w:val="99"/>
    <w:semiHidden/>
    <w:unhideWhenUsed/>
    <w:qFormat/>
    <w:pPr>
      <w:pBdr/>
      <w:spacing/>
      <w:ind/>
    </w:pPr>
    <w:rPr>
      <w:rFonts w:ascii="Times New Roman" w:hAnsi="Times New Roman" w:cs="Times New Roman"/>
      <w:sz w:val="24"/>
      <w:szCs w:val="24"/>
    </w:rPr>
  </w:style>
  <w:style w:type="paragraph" w:styleId="836">
    <w:name w:val="Header"/>
    <w:basedOn w:val="765"/>
    <w:link w:val="806"/>
    <w:uiPriority w:val="99"/>
    <w:unhideWhenUsed/>
    <w:pPr>
      <w:pBdr/>
      <w:tabs>
        <w:tab w:val="clear" w:leader="none" w:pos="720"/>
        <w:tab w:val="center" w:leader="none" w:pos="4513"/>
        <w:tab w:val="right" w:leader="none" w:pos="9026"/>
      </w:tabs>
      <w:spacing/>
      <w:ind/>
    </w:pPr>
  </w:style>
  <w:style w:type="paragraph" w:styleId="837">
    <w:name w:val="Table Contents"/>
    <w:basedOn w:val="765"/>
    <w:qFormat/>
    <w:pPr>
      <w:widowControl w:val="false"/>
      <w:suppressLineNumbers w:val="true"/>
      <w:pBdr/>
      <w:spacing/>
      <w:ind/>
    </w:pPr>
  </w:style>
  <w:style w:type="paragraph" w:styleId="838">
    <w:name w:val="Table Heading"/>
    <w:basedOn w:val="837"/>
    <w:qFormat/>
    <w:pPr>
      <w:suppressLineNumbers w:val="true"/>
      <w:pBdr/>
      <w:spacing/>
      <w:ind/>
      <w:jc w:val="center"/>
    </w:pPr>
    <w:rPr>
      <w:b/>
      <w:bCs/>
    </w:rPr>
  </w:style>
  <w:style w:type="numbering" w:styleId="839" w:default="1">
    <w:name w:val="No List"/>
    <w:uiPriority w:val="99"/>
    <w:semiHidden/>
    <w:unhideWhenUsed/>
    <w:qFormat/>
    <w:pPr>
      <w:pBdr/>
      <w:spacing/>
      <w:ind/>
    </w:pPr>
  </w:style>
  <w:style w:type="table" w:styleId="840">
    <w:name w:val="Table Grid Light"/>
    <w:basedOn w:val="965"/>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Plain Table 1"/>
    <w:basedOn w:val="965"/>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Plain Table 2"/>
    <w:basedOn w:val="965"/>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Plain Table 3"/>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Plain Table 4"/>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Plain Table 5"/>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w:basedOn w:val="965"/>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 Accent 1"/>
    <w:basedOn w:val="965"/>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 Accent 2"/>
    <w:basedOn w:val="965"/>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 Accent 3"/>
    <w:basedOn w:val="965"/>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 Accent 4"/>
    <w:basedOn w:val="965"/>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 Accent 5"/>
    <w:basedOn w:val="965"/>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 Accent 6"/>
    <w:basedOn w:val="965"/>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w:basedOn w:val="965"/>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 Accent 1"/>
    <w:basedOn w:val="965"/>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0e4f5" w:themeFill="accent1" w:themeFillTint="34"/>
        <w:tcBorders/>
      </w:tcPr>
    </w:tblStylePr>
    <w:tblStylePr w:type="band1Vert">
      <w:rPr>
        <w:sz w:val="22"/>
      </w:rPr>
      <w:pPr>
        <w:pBdr/>
        <w:spacing/>
        <w:ind/>
      </w:pPr>
      <w:tblPr>
        <w:tblBorders/>
      </w:tblPr>
      <w:tcPr>
        <w:shd w:val="clear" w:color="ffffff"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 Accent 2"/>
    <w:basedOn w:val="965"/>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2 - Accent 3"/>
    <w:basedOn w:val="965"/>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2 - Accent 4"/>
    <w:basedOn w:val="965"/>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 Accent 5"/>
    <w:basedOn w:val="965"/>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 Accent 6"/>
    <w:basedOn w:val="965"/>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w:basedOn w:val="965"/>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 Accent 1"/>
    <w:basedOn w:val="965"/>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0e4f5" w:themeFill="accent1" w:themeFillTint="34"/>
        <w:tcBorders/>
      </w:tcPr>
    </w:tblStylePr>
    <w:tblStylePr w:type="band1Vert">
      <w:rPr>
        <w:sz w:val="22"/>
      </w:rPr>
      <w:pPr>
        <w:pBdr/>
        <w:spacing/>
        <w:ind/>
      </w:pPr>
      <w:tblPr>
        <w:tblBorders/>
      </w:tblPr>
      <w:tcPr>
        <w:shd w:val="clear" w:color="ffffff"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 Accent 2"/>
    <w:basedOn w:val="965"/>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3 - Accent 3"/>
    <w:basedOn w:val="965"/>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 Accent 4"/>
    <w:basedOn w:val="965"/>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 Accent 5"/>
    <w:basedOn w:val="965"/>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 Accent 6"/>
    <w:basedOn w:val="965"/>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w:basedOn w:val="965"/>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 Accent 1"/>
    <w:basedOn w:val="965"/>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c2e5f5" w:themeFill="accent1" w:themeFillTint="32"/>
        <w:tcBorders/>
      </w:tcPr>
    </w:tblStylePr>
    <w:tblStylePr w:type="band1Vert">
      <w:rPr>
        <w:sz w:val="22"/>
      </w:rPr>
      <w:pPr>
        <w:pBdr/>
        <w:spacing/>
        <w:ind/>
      </w:pPr>
      <w:tblPr>
        <w:tblBorders/>
      </w:tblPr>
      <w:tcPr>
        <w:shd w:val="clear" w:color="ffffff"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739b"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4 - Accent 2"/>
    <w:basedOn w:val="965"/>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2ab86"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4 - Accent 3"/>
    <w:basedOn w:val="965"/>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6c24"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4 - Accent 4"/>
    <w:basedOn w:val="965"/>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0cbf4"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 Accent 5"/>
    <w:basedOn w:val="965"/>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 Accent 6"/>
    <w:basedOn w:val="965"/>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w:basedOn w:val="9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Accent 1"/>
    <w:basedOn w:val="9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1c3e8" w:themeFill="accent1" w:themeFillTint="75"/>
        <w:tcBorders/>
      </w:tcPr>
    </w:tblStylePr>
    <w:tblStylePr w:type="band1Vert">
      <w:pPr>
        <w:pBdr/>
        <w:spacing/>
        <w:ind/>
      </w:pPr>
      <w:tblPr>
        <w:tblBorders/>
      </w:tblPr>
      <w:tcPr>
        <w:shd w:val="clear" w:color="ffffff"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56082" w:themeFill="accent1"/>
        <w:tcBorders/>
      </w:tcPr>
    </w:tblStylePr>
    <w:tblStylePr w:type="firstRow">
      <w:rPr>
        <w:b/>
        <w:sz w:val="22"/>
      </w:rPr>
      <w:pPr>
        <w:pBdr/>
        <w:spacing/>
        <w:ind/>
      </w:pPr>
      <w:tblPr>
        <w:tblBorders/>
      </w:tblPr>
      <w:tcPr>
        <w:shd w:val="clear" w:color="ffffff" w:fill="156082" w:themeFill="accent1"/>
        <w:tcBorders/>
      </w:tcPr>
    </w:tblStylePr>
    <w:tblStylePr w:type="lastCol">
      <w:rPr>
        <w:b/>
        <w:sz w:val="22"/>
      </w:rPr>
      <w:pPr>
        <w:pBdr/>
        <w:spacing/>
        <w:ind/>
      </w:pPr>
      <w:tblPr>
        <w:tblBorders/>
      </w:tblPr>
      <w:tcPr>
        <w:shd w:val="clear" w:color="ffffff" w:fill="156082" w:themeFill="accent1"/>
        <w:tcBorders/>
      </w:tcPr>
    </w:tblStylePr>
    <w:tblStylePr w:type="lastRow">
      <w:rPr>
        <w:b/>
        <w:sz w:val="22"/>
      </w:rPr>
      <w:pPr>
        <w:pBdr/>
        <w:spacing/>
        <w:ind/>
      </w:pPr>
      <w:tblPr>
        <w:tblBorders/>
      </w:tblPr>
      <w:tcPr>
        <w:shd w:val="clear" w:color="ffffff"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5 Dark - Accent 2"/>
    <w:basedOn w:val="9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5bea1" w:themeFill="accent2" w:themeFillTint="75"/>
        <w:tcBorders/>
      </w:tcPr>
    </w:tblStylePr>
    <w:tblStylePr w:type="band1Vert">
      <w:pPr>
        <w:pBdr/>
        <w:spacing/>
        <w:ind/>
      </w:pPr>
      <w:tblPr>
        <w:tblBorders/>
      </w:tblPr>
      <w:tcPr>
        <w:shd w:val="clear" w:color="ffffff"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97132" w:themeFill="accent2"/>
        <w:tcBorders/>
      </w:tcPr>
    </w:tblStylePr>
    <w:tblStylePr w:type="firstRow">
      <w:rPr>
        <w:b/>
        <w:sz w:val="22"/>
      </w:rPr>
      <w:pPr>
        <w:pBdr/>
        <w:spacing/>
        <w:ind/>
      </w:pPr>
      <w:tblPr>
        <w:tblBorders/>
      </w:tblPr>
      <w:tcPr>
        <w:shd w:val="clear" w:color="ffffff" w:fill="e97132" w:themeFill="accent2"/>
        <w:tcBorders/>
      </w:tcPr>
    </w:tblStylePr>
    <w:tblStylePr w:type="lastCol">
      <w:rPr>
        <w:b/>
        <w:sz w:val="22"/>
      </w:rPr>
      <w:pPr>
        <w:pBdr/>
        <w:spacing/>
        <w:ind/>
      </w:pPr>
      <w:tblPr>
        <w:tblBorders/>
      </w:tblPr>
      <w:tcPr>
        <w:shd w:val="clear" w:color="ffffff" w:fill="e97132" w:themeFill="accent2"/>
        <w:tcBorders/>
      </w:tcPr>
    </w:tblStylePr>
    <w:tblStylePr w:type="lastRow">
      <w:rPr>
        <w:b/>
        <w:sz w:val="22"/>
      </w:rPr>
      <w:pPr>
        <w:pBdr/>
        <w:spacing/>
        <w:ind/>
      </w:pPr>
      <w:tblPr>
        <w:tblBorders/>
      </w:tblPr>
      <w:tcPr>
        <w:shd w:val="clear" w:color="ffffff"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5 Dark - Accent 3"/>
    <w:basedOn w:val="9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2de81" w:themeFill="accent3" w:themeFillTint="75"/>
        <w:tcBorders/>
      </w:tcPr>
    </w:tblStylePr>
    <w:tblStylePr w:type="band1Vert">
      <w:pPr>
        <w:pBdr/>
        <w:spacing/>
        <w:ind/>
      </w:pPr>
      <w:tblPr>
        <w:tblBorders/>
      </w:tblPr>
      <w:tcPr>
        <w:shd w:val="clear" w:color="ffffff"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96b24" w:themeFill="accent3"/>
        <w:tcBorders/>
      </w:tcPr>
    </w:tblStylePr>
    <w:tblStylePr w:type="firstRow">
      <w:rPr>
        <w:b/>
        <w:sz w:val="22"/>
      </w:rPr>
      <w:pPr>
        <w:pBdr/>
        <w:spacing/>
        <w:ind/>
      </w:pPr>
      <w:tblPr>
        <w:tblBorders/>
      </w:tblPr>
      <w:tcPr>
        <w:shd w:val="clear" w:color="ffffff" w:fill="196b24" w:themeFill="accent3"/>
        <w:tcBorders/>
      </w:tcPr>
    </w:tblStylePr>
    <w:tblStylePr w:type="lastCol">
      <w:rPr>
        <w:b/>
        <w:sz w:val="22"/>
      </w:rPr>
      <w:pPr>
        <w:pBdr/>
        <w:spacing/>
        <w:ind/>
      </w:pPr>
      <w:tblPr>
        <w:tblBorders/>
      </w:tblPr>
      <w:tcPr>
        <w:shd w:val="clear" w:color="ffffff" w:fill="196b24" w:themeFill="accent3"/>
        <w:tcBorders/>
      </w:tcPr>
    </w:tblStylePr>
    <w:tblStylePr w:type="lastRow">
      <w:rPr>
        <w:b/>
        <w:sz w:val="22"/>
      </w:rPr>
      <w:pPr>
        <w:pBdr/>
        <w:spacing/>
        <w:ind/>
      </w:pPr>
      <w:tblPr>
        <w:tblBorders/>
      </w:tblPr>
      <w:tcPr>
        <w:shd w:val="clear" w:color="ffffff"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5 Dark- Accent 4"/>
    <w:basedOn w:val="9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6d7f6" w:themeFill="accent4" w:themeFillTint="75"/>
        <w:tcBorders/>
      </w:tcPr>
    </w:tblStylePr>
    <w:tblStylePr w:type="band1Vert">
      <w:pPr>
        <w:pBdr/>
        <w:spacing/>
        <w:ind/>
      </w:pPr>
      <w:tblPr>
        <w:tblBorders/>
      </w:tblPr>
      <w:tcPr>
        <w:shd w:val="clear" w:color="ffffff"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f9ed5" w:themeFill="accent4"/>
        <w:tcBorders/>
      </w:tcPr>
    </w:tblStylePr>
    <w:tblStylePr w:type="firstRow">
      <w:rPr>
        <w:b/>
        <w:sz w:val="22"/>
      </w:rPr>
      <w:pPr>
        <w:pBdr/>
        <w:spacing/>
        <w:ind/>
      </w:pPr>
      <w:tblPr>
        <w:tblBorders/>
      </w:tblPr>
      <w:tcPr>
        <w:shd w:val="clear" w:color="ffffff" w:fill="0f9ed5" w:themeFill="accent4"/>
        <w:tcBorders/>
      </w:tcPr>
    </w:tblStylePr>
    <w:tblStylePr w:type="lastCol">
      <w:rPr>
        <w:b/>
        <w:sz w:val="22"/>
      </w:rPr>
      <w:pPr>
        <w:pBdr/>
        <w:spacing/>
        <w:ind/>
      </w:pPr>
      <w:tblPr>
        <w:tblBorders/>
      </w:tblPr>
      <w:tcPr>
        <w:shd w:val="clear" w:color="ffffff" w:fill="0f9ed5" w:themeFill="accent4"/>
        <w:tcBorders/>
      </w:tcPr>
    </w:tblStylePr>
    <w:tblStylePr w:type="lastRow">
      <w:rPr>
        <w:b/>
        <w:sz w:val="22"/>
      </w:rPr>
      <w:pPr>
        <w:pBdr/>
        <w:spacing/>
        <w:ind/>
      </w:pPr>
      <w:tblPr>
        <w:tblBorders/>
      </w:tblPr>
      <w:tcPr>
        <w:shd w:val="clear" w:color="ffffff"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 Accent 5"/>
    <w:basedOn w:val="9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190d8" w:themeFill="accent5" w:themeFillTint="75"/>
        <w:tcBorders/>
      </w:tcPr>
    </w:tblStylePr>
    <w:tblStylePr w:type="band1Vert">
      <w:pPr>
        <w:pBdr/>
        <w:spacing/>
        <w:ind/>
      </w:pPr>
      <w:tblPr>
        <w:tblBorders/>
      </w:tblPr>
      <w:tcPr>
        <w:shd w:val="clear" w:color="ffffff"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02b93" w:themeFill="accent5"/>
        <w:tcBorders/>
      </w:tcPr>
    </w:tblStylePr>
    <w:tblStylePr w:type="firstRow">
      <w:rPr>
        <w:b/>
        <w:sz w:val="22"/>
      </w:rPr>
      <w:pPr>
        <w:pBdr/>
        <w:spacing/>
        <w:ind/>
      </w:pPr>
      <w:tblPr>
        <w:tblBorders/>
      </w:tblPr>
      <w:tcPr>
        <w:shd w:val="clear" w:color="ffffff" w:fill="a02b93" w:themeFill="accent5"/>
        <w:tcBorders/>
      </w:tcPr>
    </w:tblStylePr>
    <w:tblStylePr w:type="lastCol">
      <w:rPr>
        <w:b/>
        <w:sz w:val="22"/>
      </w:rPr>
      <w:pPr>
        <w:pBdr/>
        <w:spacing/>
        <w:ind/>
      </w:pPr>
      <w:tblPr>
        <w:tblBorders/>
      </w:tblPr>
      <w:tcPr>
        <w:shd w:val="clear" w:color="ffffff" w:fill="a02b93" w:themeFill="accent5"/>
        <w:tcBorders/>
      </w:tcPr>
    </w:tblStylePr>
    <w:tblStylePr w:type="lastRow">
      <w:rPr>
        <w:b/>
        <w:sz w:val="22"/>
      </w:rPr>
      <w:pPr>
        <w:pBdr/>
        <w:spacing/>
        <w:ind/>
      </w:pPr>
      <w:tblPr>
        <w:tblBorders/>
      </w:tblPr>
      <w:tcPr>
        <w:shd w:val="clear" w:color="ffffff"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5 Dark - Accent 6"/>
    <w:basedOn w:val="9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e294" w:themeFill="accent6" w:themeFillTint="75"/>
        <w:tcBorders/>
      </w:tcPr>
    </w:tblStylePr>
    <w:tblStylePr w:type="band1Vert">
      <w:pPr>
        <w:pBdr/>
        <w:spacing/>
        <w:ind/>
      </w:pPr>
      <w:tblPr>
        <w:tblBorders/>
      </w:tblPr>
      <w:tcPr>
        <w:shd w:val="clear" w:color="ffffff"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ea72e" w:themeFill="accent6"/>
        <w:tcBorders/>
      </w:tcPr>
    </w:tblStylePr>
    <w:tblStylePr w:type="firstRow">
      <w:rPr>
        <w:b/>
        <w:sz w:val="22"/>
      </w:rPr>
      <w:pPr>
        <w:pBdr/>
        <w:spacing/>
        <w:ind/>
      </w:pPr>
      <w:tblPr>
        <w:tblBorders/>
      </w:tblPr>
      <w:tcPr>
        <w:shd w:val="clear" w:color="ffffff" w:fill="4ea72e" w:themeFill="accent6"/>
        <w:tcBorders/>
      </w:tcPr>
    </w:tblStylePr>
    <w:tblStylePr w:type="lastCol">
      <w:rPr>
        <w:b/>
        <w:sz w:val="22"/>
      </w:rPr>
      <w:pPr>
        <w:pBdr/>
        <w:spacing/>
        <w:ind/>
      </w:pPr>
      <w:tblPr>
        <w:tblBorders/>
      </w:tblPr>
      <w:tcPr>
        <w:shd w:val="clear" w:color="ffffff" w:fill="4ea72e" w:themeFill="accent6"/>
        <w:tcBorders/>
      </w:tcPr>
    </w:tblStylePr>
    <w:tblStylePr w:type="lastRow">
      <w:rPr>
        <w:b/>
        <w:sz w:val="22"/>
      </w:rPr>
      <w:pPr>
        <w:pBdr/>
        <w:spacing/>
        <w:ind/>
      </w:pPr>
      <w:tblPr>
        <w:tblBorders/>
      </w:tblPr>
      <w:tcPr>
        <w:shd w:val="clear" w:color="ffffff"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6 Colorful"/>
    <w:basedOn w:val="965"/>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882">
    <w:name w:val="Grid Table 6 Colorful - Accent 1"/>
    <w:basedOn w:val="965"/>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c0e4f5" w:themeFill="accent1" w:themeFillTint="34"/>
        <w:tcBorders/>
      </w:tcPr>
    </w:tblStylePr>
    <w:tblStylePr w:type="band1Vert">
      <w:pPr>
        <w:pBdr/>
        <w:spacing/>
        <w:ind/>
      </w:pPr>
      <w:tblPr>
        <w:tblBorders/>
      </w:tblPr>
      <w:tcPr>
        <w:shd w:val="clear" w:color="ffffff" w:fill="c0e4f5"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883">
    <w:name w:val="Grid Table 6 Colorful - Accent 2"/>
    <w:basedOn w:val="965"/>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be3d7" w:themeFill="accent2" w:themeFillTint="32"/>
        <w:tcBorders/>
      </w:tcPr>
    </w:tblStylePr>
    <w:tblStylePr w:type="band1Vert">
      <w:pPr>
        <w:pBdr/>
        <w:spacing/>
        <w:ind/>
      </w:pPr>
      <w:tblPr>
        <w:tblBorders/>
      </w:tblPr>
      <w:tcPr>
        <w:shd w:val="clear" w:color="ffffff" w:fill="fbe3d7"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884">
    <w:name w:val="Grid Table 6 Colorful - Accent 3"/>
    <w:basedOn w:val="965"/>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c1f0c7" w:themeFill="accent3" w:themeFillTint="34"/>
        <w:tcBorders/>
      </w:tcPr>
    </w:tblStylePr>
    <w:tblStylePr w:type="band1Vert">
      <w:pPr>
        <w:pBdr/>
        <w:spacing/>
        <w:ind/>
      </w:pPr>
      <w:tblPr>
        <w:tblBorders/>
      </w:tblPr>
      <w:tcPr>
        <w:shd w:val="clear" w:color="ffffff" w:fill="c1f0c7"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885">
    <w:name w:val="Grid Table 6 Colorful - Accent 4"/>
    <w:basedOn w:val="965"/>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c9edfb" w:themeFill="accent4" w:themeFillTint="34"/>
        <w:tcBorders/>
      </w:tcPr>
    </w:tblStylePr>
    <w:tblStylePr w:type="band1Vert">
      <w:pPr>
        <w:pBdr/>
        <w:spacing/>
        <w:ind/>
      </w:pPr>
      <w:tblPr>
        <w:tblBorders/>
      </w:tblPr>
      <w:tcPr>
        <w:shd w:val="clear" w:color="ffffff" w:fill="c9edfb"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886">
    <w:name w:val="Grid Table 6 Colorful - Accent 5"/>
    <w:basedOn w:val="965"/>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f2ceee" w:themeFill="accent5" w:themeFillTint="34"/>
        <w:tcBorders/>
      </w:tcPr>
    </w:tblStylePr>
    <w:tblStylePr w:type="band1Vert">
      <w:pPr>
        <w:pBdr/>
        <w:spacing/>
        <w:ind/>
      </w:pPr>
      <w:tblPr>
        <w:tblBorders/>
      </w:tblPr>
      <w:tcPr>
        <w:shd w:val="clear" w:color="ffffff" w:fill="f2ceee"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87">
    <w:name w:val="Grid Table 6 Colorful - Accent 6"/>
    <w:basedOn w:val="965"/>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d9f2d0" w:themeFill="accent6" w:themeFillTint="34"/>
        <w:tcBorders/>
      </w:tcPr>
    </w:tblStylePr>
    <w:tblStylePr w:type="band1Vert">
      <w:pPr>
        <w:pBdr/>
        <w:spacing/>
        <w:ind/>
      </w:pPr>
      <w:tblPr>
        <w:tblBorders/>
      </w:tblPr>
      <w:tcPr>
        <w:shd w:val="clear" w:color="ffffff" w:fill="d9f2d0"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88">
    <w:name w:val="Grid Table 7 Colorful"/>
    <w:basedOn w:val="965"/>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 Accent 1"/>
    <w:basedOn w:val="965"/>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b7ba6" w:themeColor="accent1" w:themeTint="80" w:themeShade="95"/>
        <w:sz w:val="22"/>
      </w:rPr>
      <w:pPr>
        <w:pBdr/>
        <w:spacing/>
        <w:ind/>
      </w:pPr>
      <w:tblPr>
        <w:tblBorders/>
      </w:tblPr>
      <w:tcPr>
        <w:shd w:val="clear" w:color="ffffff" w:fill="c0e4f5" w:themeFill="accent1" w:themeFillTint="34"/>
        <w:tcBorders/>
      </w:tcPr>
    </w:tblStylePr>
    <w:tblStylePr w:type="band1Vert">
      <w:pPr>
        <w:pBdr/>
        <w:spacing/>
        <w:ind/>
      </w:pPr>
      <w:tblPr>
        <w:tblBorders/>
      </w:tblPr>
      <w:tcPr>
        <w:shd w:val="clear" w:color="ffffff" w:fill="c0e4f5" w:themeFill="accent1" w:themeFillTint="34"/>
        <w:tcBorders/>
      </w:tcPr>
    </w:tblStylePr>
    <w:tblStylePr w:type="band2Horz">
      <w:rPr>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1b7ba6"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1b7ba6"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1b7ba6"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 Accent 2"/>
    <w:basedOn w:val="965"/>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be3d7" w:themeFill="accent2" w:themeFillTint="32"/>
        <w:tcBorders/>
      </w:tcPr>
    </w:tblStylePr>
    <w:tblStylePr w:type="band1Vert">
      <w:pPr>
        <w:pBdr/>
        <w:spacing/>
        <w:ind/>
      </w:pPr>
      <w:tblPr>
        <w:tblBorders/>
      </w:tblPr>
      <w:tcPr>
        <w:shd w:val="clear" w:color="ffffff" w:fill="fbe3d7" w:themeFill="accent2" w:themeFillTint="32"/>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65215"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65215"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65215"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7 Colorful - Accent 3"/>
    <w:basedOn w:val="965"/>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0f3f15" w:themeColor="accent3" w:themeTint="FE" w:themeShade="95"/>
        <w:sz w:val="22"/>
      </w:rPr>
      <w:pPr>
        <w:pBdr/>
        <w:spacing/>
        <w:ind/>
      </w:pPr>
      <w:tblPr>
        <w:tblBorders/>
      </w:tblPr>
      <w:tcPr>
        <w:shd w:val="clear" w:color="ffffff" w:fill="c1f0c7" w:themeFill="accent3" w:themeFillTint="34"/>
        <w:tcBorders/>
      </w:tcPr>
    </w:tblStylePr>
    <w:tblStylePr w:type="band1Vert">
      <w:pPr>
        <w:pBdr/>
        <w:spacing/>
        <w:ind/>
      </w:pPr>
      <w:tblPr>
        <w:tblBorders/>
      </w:tblPr>
      <w:tcPr>
        <w:shd w:val="clear" w:color="ffffff" w:fill="c1f0c7" w:themeFill="accent3" w:themeFillTint="34"/>
        <w:tcBorders/>
      </w:tcPr>
    </w:tblStylePr>
    <w:tblStylePr w:type="band2Horz">
      <w:rPr>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0f3f15"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0f3f15"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0f3f15"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7 Colorful - Accent 4"/>
    <w:basedOn w:val="965"/>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0d8ab9" w:themeColor="accent4" w:themeTint="9A" w:themeShade="95"/>
        <w:sz w:val="22"/>
      </w:rPr>
      <w:pPr>
        <w:pBdr/>
        <w:spacing/>
        <w:ind/>
      </w:pPr>
      <w:tblPr>
        <w:tblBorders/>
      </w:tblPr>
      <w:tcPr>
        <w:shd w:val="clear" w:color="ffffff" w:fill="c9edfb" w:themeFill="accent4" w:themeFillTint="34"/>
        <w:tcBorders/>
      </w:tcPr>
    </w:tblStylePr>
    <w:tblStylePr w:type="band1Vert">
      <w:pPr>
        <w:pBdr/>
        <w:spacing/>
        <w:ind/>
      </w:pPr>
      <w:tblPr>
        <w:tblBorders/>
      </w:tblPr>
      <w:tcPr>
        <w:shd w:val="clear" w:color="ffffff" w:fill="c9edfb" w:themeFill="accent4" w:themeFillTint="34"/>
        <w:tcBorders/>
      </w:tcPr>
    </w:tblStylePr>
    <w:tblStylePr w:type="band2Horz">
      <w:rPr>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0d8ab9"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0d8ab9"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0d8ab9"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 Accent 5"/>
    <w:basedOn w:val="965"/>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5d1956" w:themeColor="accent5" w:themeShade="95"/>
        <w:sz w:val="22"/>
      </w:rPr>
      <w:pPr>
        <w:pBdr/>
        <w:spacing/>
        <w:ind/>
      </w:pPr>
      <w:tblPr>
        <w:tblBorders/>
      </w:tblPr>
      <w:tcPr>
        <w:shd w:val="clear" w:color="ffffff" w:fill="f2ceee" w:themeFill="accent5" w:themeFillTint="34"/>
        <w:tcBorders/>
      </w:tcPr>
    </w:tblStylePr>
    <w:tblStylePr w:type="band1Vert">
      <w:pPr>
        <w:pBdr/>
        <w:spacing/>
        <w:ind/>
      </w:pPr>
      <w:tblPr>
        <w:tblBorders/>
      </w:tblPr>
      <w:tcPr>
        <w:shd w:val="clear" w:color="ffffff" w:fill="f2ceee" w:themeFill="accent5" w:themeFillTint="34"/>
        <w:tcBorders/>
      </w:tcPr>
    </w:tblStylePr>
    <w:tblStylePr w:type="band2Horz">
      <w:rPr>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5d1956"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5d1956"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5d1956"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7 Colorful - Accent 6"/>
    <w:basedOn w:val="965"/>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2e621b" w:themeColor="accent6" w:themeShade="95"/>
        <w:sz w:val="22"/>
      </w:rPr>
      <w:pPr>
        <w:pBdr/>
        <w:spacing/>
        <w:ind/>
      </w:pPr>
      <w:tblPr>
        <w:tblBorders/>
      </w:tblPr>
      <w:tcPr>
        <w:shd w:val="clear" w:color="ffffff" w:fill="d9f2d0" w:themeFill="accent6" w:themeFillTint="34"/>
        <w:tcBorders/>
      </w:tcPr>
    </w:tblStylePr>
    <w:tblStylePr w:type="band1Vert">
      <w:pPr>
        <w:pBdr/>
        <w:spacing/>
        <w:ind/>
      </w:pPr>
      <w:tblPr>
        <w:tblBorders/>
      </w:tblPr>
      <w:tcPr>
        <w:shd w:val="clear" w:color="ffffff" w:fill="d9f2d0" w:themeFill="accent6" w:themeFillTint="34"/>
        <w:tcBorders/>
      </w:tcPr>
    </w:tblStylePr>
    <w:tblStylePr w:type="band2Horz">
      <w:rPr>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2e621b"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2e621b"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2e621b"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w:basedOn w:val="9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 Accent 1"/>
    <w:basedOn w:val="9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 Accent 2"/>
    <w:basedOn w:val="9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1 Light - Accent 3"/>
    <w:basedOn w:val="9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 Accent 4"/>
    <w:basedOn w:val="9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 Accent 5"/>
    <w:basedOn w:val="9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 Accent 6"/>
    <w:basedOn w:val="9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w:basedOn w:val="965"/>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 Accent 1"/>
    <w:basedOn w:val="965"/>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1def2" w:themeFill="accent1" w:themeFillTint="40"/>
        <w:tcBorders/>
      </w:tcPr>
    </w:tblStylePr>
    <w:tblStylePr w:type="band1Vert">
      <w:rPr>
        <w:sz w:val="22"/>
      </w:rPr>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 Accent 2"/>
    <w:basedOn w:val="965"/>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9dbcc" w:themeFill="accent2" w:themeFillTint="40"/>
        <w:tcBorders/>
      </w:tcPr>
    </w:tblStylePr>
    <w:tblStylePr w:type="band1Vert">
      <w:rPr>
        <w:sz w:val="22"/>
      </w:rPr>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2 - Accent 3"/>
    <w:basedOn w:val="965"/>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b2edba" w:themeFill="accent3" w:themeFillTint="40"/>
        <w:tcBorders/>
      </w:tcPr>
    </w:tblStylePr>
    <w:tblStylePr w:type="band1Vert">
      <w:rPr>
        <w:sz w:val="22"/>
      </w:rPr>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 Accent 4"/>
    <w:basedOn w:val="965"/>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bde9fa" w:themeFill="accent4" w:themeFillTint="40"/>
        <w:tcBorders/>
      </w:tcPr>
    </w:tblStylePr>
    <w:tblStylePr w:type="band1Vert">
      <w:rPr>
        <w:sz w:val="22"/>
      </w:rPr>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 Accent 5"/>
    <w:basedOn w:val="965"/>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efc2ea" w:themeFill="accent5" w:themeFillTint="40"/>
        <w:tcBorders/>
      </w:tcPr>
    </w:tblStylePr>
    <w:tblStylePr w:type="band1Vert">
      <w:rPr>
        <w:sz w:val="22"/>
      </w:rPr>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 Accent 6"/>
    <w:basedOn w:val="965"/>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0efc5" w:themeFill="accent6" w:themeFillTint="40"/>
        <w:tcBorders/>
      </w:tcPr>
    </w:tblStylePr>
    <w:tblStylePr w:type="band1Vert">
      <w:rPr>
        <w:sz w:val="22"/>
      </w:rPr>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w:basedOn w:val="96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 Accent 1"/>
    <w:basedOn w:val="965"/>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56082"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 Accent 2"/>
    <w:basedOn w:val="965"/>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2ab86"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 Accent 3"/>
    <w:basedOn w:val="965"/>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8d45b"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 Accent 4"/>
    <w:basedOn w:val="965"/>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0cbf4"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 Accent 5"/>
    <w:basedOn w:val="965"/>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d86dcc"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 Accent 6"/>
    <w:basedOn w:val="965"/>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fd974"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w:basedOn w:val="96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 Accent 1"/>
    <w:basedOn w:val="965"/>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1def2" w:themeFill="accent1" w:themeFillTint="40"/>
        <w:tcBorders/>
      </w:tcPr>
    </w:tblStylePr>
    <w:tblStylePr w:type="band1Vert">
      <w:rPr>
        <w:sz w:val="22"/>
      </w:rPr>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56082"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 Accent 2"/>
    <w:basedOn w:val="965"/>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9dbcc" w:themeFill="accent2" w:themeFillTint="40"/>
        <w:tcBorders/>
      </w:tcPr>
    </w:tblStylePr>
    <w:tblStylePr w:type="band1Vert">
      <w:rPr>
        <w:sz w:val="22"/>
      </w:rPr>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97132"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4 - Accent 3"/>
    <w:basedOn w:val="965"/>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b2edba" w:themeFill="accent3" w:themeFillTint="40"/>
        <w:tcBorders/>
      </w:tcPr>
    </w:tblStylePr>
    <w:tblStylePr w:type="band1Vert">
      <w:rPr>
        <w:sz w:val="22"/>
      </w:rPr>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6b24"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 Accent 4"/>
    <w:basedOn w:val="965"/>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bde9fa" w:themeFill="accent4" w:themeFillTint="40"/>
        <w:tcBorders/>
      </w:tcPr>
    </w:tblStylePr>
    <w:tblStylePr w:type="band1Vert">
      <w:rPr>
        <w:sz w:val="22"/>
      </w:rPr>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f9ed5"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 Accent 5"/>
    <w:basedOn w:val="965"/>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efc2ea" w:themeFill="accent5" w:themeFillTint="40"/>
        <w:tcBorders/>
      </w:tcPr>
    </w:tblStylePr>
    <w:tblStylePr w:type="band1Vert">
      <w:rPr>
        <w:sz w:val="22"/>
      </w:rPr>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02b93"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 Accent 6"/>
    <w:basedOn w:val="965"/>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0efc5" w:themeFill="accent6" w:themeFillTint="40"/>
        <w:tcBorders/>
      </w:tcPr>
    </w:tblStylePr>
    <w:tblStylePr w:type="band1Vert">
      <w:rPr>
        <w:sz w:val="22"/>
      </w:rPr>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ea72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5 Dark"/>
    <w:basedOn w:val="965"/>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4">
    <w:name w:val="List Table 5 Dark - Accent 1"/>
    <w:basedOn w:val="965"/>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5">
    <w:name w:val="List Table 5 Dark - Accent 2"/>
    <w:basedOn w:val="965"/>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2ab86"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6">
    <w:name w:val="List Table 5 Dark - Accent 3"/>
    <w:basedOn w:val="965"/>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48d45b"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7">
    <w:name w:val="List Table 5 Dark - Accent 4"/>
    <w:basedOn w:val="965"/>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60cbf4"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8">
    <w:name w:val="List Table 5 Dark - Accent 5"/>
    <w:basedOn w:val="965"/>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d86dcc"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9">
    <w:name w:val="List Table 5 Dark - Accent 6"/>
    <w:basedOn w:val="965"/>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8fd974"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30">
    <w:name w:val="List Table 6 Colorful"/>
    <w:basedOn w:val="965"/>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 Accent 1"/>
    <w:basedOn w:val="965"/>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 Accent 2"/>
    <w:basedOn w:val="965"/>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6 Colorful - Accent 3"/>
    <w:basedOn w:val="965"/>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6 Colorful - Accent 4"/>
    <w:basedOn w:val="965"/>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 Accent 5"/>
    <w:basedOn w:val="965"/>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6 Colorful - Accent 6"/>
    <w:basedOn w:val="965"/>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7 Colorful"/>
    <w:basedOn w:val="965"/>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38">
    <w:name w:val="List Table 7 Colorful - Accent 1"/>
    <w:basedOn w:val="965"/>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0c384c" w:themeColor="accent1" w:themeShade="95"/>
        <w:sz w:val="22"/>
      </w:rPr>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rPr>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0c384c"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0c384c"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c384c" w:themeColor="accent1" w:themeShade="95"/>
        <w:sz w:val="22"/>
      </w:rPr>
      <w:pPr>
        <w:pBdr/>
        <w:spacing/>
        <w:ind/>
      </w:pPr>
      <w:tblPr>
        <w:tblBorders/>
      </w:tblPr>
      <w:tcPr>
        <w:tcBorders/>
      </w:tcPr>
    </w:tblStylePr>
  </w:style>
  <w:style w:type="table" w:styleId="939">
    <w:name w:val="List Table 7 Colorful - Accent 2"/>
    <w:basedOn w:val="965"/>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65215"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65215"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65215"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65215" w:themeColor="accent2" w:themeTint="97" w:themeShade="95"/>
        <w:sz w:val="22"/>
      </w:rPr>
      <w:pPr>
        <w:pBdr/>
        <w:spacing/>
        <w:ind/>
      </w:pPr>
      <w:tblPr>
        <w:tblBorders/>
      </w:tblPr>
      <w:tcPr>
        <w:tcBorders/>
      </w:tcPr>
    </w:tblStylePr>
  </w:style>
  <w:style w:type="table" w:styleId="940">
    <w:name w:val="List Table 7 Colorful - Accent 3"/>
    <w:basedOn w:val="965"/>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20872d" w:themeColor="accent3" w:themeTint="98" w:themeShade="95"/>
        <w:sz w:val="22"/>
      </w:rPr>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rPr>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20872d"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20872d"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20872d"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0872d" w:themeColor="accent3" w:themeTint="98" w:themeShade="95"/>
        <w:sz w:val="22"/>
      </w:rPr>
      <w:pPr>
        <w:pBdr/>
        <w:spacing/>
        <w:ind/>
      </w:pPr>
      <w:tblPr>
        <w:tblBorders/>
      </w:tblPr>
      <w:tcPr>
        <w:tcBorders/>
      </w:tcPr>
    </w:tblStylePr>
  </w:style>
  <w:style w:type="table" w:styleId="941">
    <w:name w:val="List Table 7 Colorful - Accent 4"/>
    <w:basedOn w:val="965"/>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0d8ab9" w:themeColor="accent4" w:themeTint="9A" w:themeShade="95"/>
        <w:sz w:val="22"/>
      </w:rPr>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rPr>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0d8ab9"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0d8ab9"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0d8ab9"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d8ab9" w:themeColor="accent4" w:themeTint="9A" w:themeShade="95"/>
        <w:sz w:val="22"/>
      </w:rPr>
      <w:pPr>
        <w:pBdr/>
        <w:spacing/>
        <w:ind/>
      </w:pPr>
      <w:tblPr>
        <w:tblBorders/>
      </w:tblPr>
      <w:tcPr>
        <w:tcBorders/>
      </w:tcPr>
    </w:tblStylePr>
  </w:style>
  <w:style w:type="table" w:styleId="942">
    <w:name w:val="List Table 7 Colorful - Accent 5"/>
    <w:basedOn w:val="965"/>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952889" w:themeColor="accent5" w:themeTint="9A" w:themeShade="95"/>
        <w:sz w:val="22"/>
      </w:rPr>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rPr>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952889"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952889"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952889"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52889" w:themeColor="accent5" w:themeTint="9A" w:themeShade="95"/>
        <w:sz w:val="22"/>
      </w:rPr>
      <w:pPr>
        <w:pBdr/>
        <w:spacing/>
        <w:ind/>
      </w:pPr>
      <w:tblPr>
        <w:tblBorders/>
      </w:tblPr>
      <w:tcPr>
        <w:tcBorders/>
      </w:tcPr>
    </w:tblStylePr>
  </w:style>
  <w:style w:type="table" w:styleId="943">
    <w:name w:val="List Table 7 Colorful - Accent 6"/>
    <w:basedOn w:val="965"/>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47992a" w:themeColor="accent6" w:themeTint="98" w:themeShade="95"/>
        <w:sz w:val="22"/>
      </w:rPr>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rPr>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47992a"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7992a"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47992a"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7992a" w:themeColor="accent6" w:themeTint="98" w:themeShade="95"/>
        <w:sz w:val="22"/>
      </w:rPr>
      <w:pPr>
        <w:pBdr/>
        <w:spacing/>
        <w:ind/>
      </w:pPr>
      <w:tblPr>
        <w:tblBorders/>
      </w:tblPr>
      <w:tcPr>
        <w:tcBorders/>
      </w:tcPr>
    </w:tblStylePr>
  </w:style>
  <w:style w:type="table" w:styleId="944">
    <w:name w:val="Lined - Accent"/>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ned - Accent 1"/>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9ed6ef" w:themeFill="accent1" w:themeFillTint="50"/>
        <w:tcBorders/>
      </w:tcPr>
    </w:tblStylePr>
    <w:tblStylePr w:type="band2Vert">
      <w:rPr>
        <w:sz w:val="22"/>
      </w:rPr>
      <w:pPr>
        <w:pBdr/>
        <w:spacing/>
        <w:ind/>
      </w:pPr>
      <w:tblPr>
        <w:tblBorders/>
      </w:tblPr>
      <w:tcPr>
        <w:shd w:val="clear" w:color="ffffff" w:fill="9ed6ef" w:themeFill="accent1" w:themeFillTint="50"/>
        <w:tcBorders/>
      </w:tcPr>
    </w:tblStylePr>
    <w:tblStylePr w:type="firstCol">
      <w:rPr>
        <w:sz w:val="22"/>
      </w:rPr>
      <w:pPr>
        <w:pBdr/>
        <w:spacing/>
        <w:ind/>
      </w:pPr>
      <w:tblPr>
        <w:tblBorders/>
      </w:tblPr>
      <w:tcPr>
        <w:shd w:val="clear" w:color="ffffff" w:fill="19739b" w:themeFill="accent1" w:themeFillTint="EA"/>
        <w:tcBorders/>
      </w:tcPr>
    </w:tblStylePr>
    <w:tblStylePr w:type="firstRow">
      <w:rPr>
        <w:sz w:val="22"/>
      </w:rPr>
      <w:pPr>
        <w:pBdr/>
        <w:spacing/>
        <w:ind/>
      </w:pPr>
      <w:tblPr>
        <w:tblBorders/>
      </w:tblPr>
      <w:tcPr>
        <w:shd w:val="clear" w:color="ffffff" w:fill="19739b" w:themeFill="accent1" w:themeFillTint="EA"/>
        <w:tcBorders/>
      </w:tcPr>
    </w:tblStylePr>
    <w:tblStylePr w:type="lastCol">
      <w:rPr>
        <w:sz w:val="22"/>
      </w:rPr>
      <w:pPr>
        <w:pBdr/>
        <w:spacing/>
        <w:ind/>
      </w:pPr>
      <w:tblPr>
        <w:tblBorders/>
      </w:tblPr>
      <w:tcPr>
        <w:shd w:val="clear" w:color="ffffff" w:fill="19739b" w:themeFill="accent1" w:themeFillTint="EA"/>
        <w:tcBorders/>
      </w:tcPr>
    </w:tblStylePr>
    <w:tblStylePr w:type="lastRow">
      <w:rPr>
        <w:sz w:val="22"/>
      </w:rPr>
      <w:pPr>
        <w:pBdr/>
        <w:spacing/>
        <w:ind/>
      </w:pPr>
      <w:tblPr>
        <w:tblBorders/>
      </w:tblPr>
      <w:tcPr>
        <w:shd w:val="clear" w:color="ffffff"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ned - Accent 2"/>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3d7" w:themeFill="accent2" w:themeFillTint="32"/>
        <w:tcBorders/>
      </w:tcPr>
    </w:tblStylePr>
    <w:tblStylePr w:type="band2Vert">
      <w:rPr>
        <w:sz w:val="22"/>
      </w:rPr>
      <w:pPr>
        <w:pBdr/>
        <w:spacing/>
        <w:ind/>
      </w:pPr>
      <w:tblPr>
        <w:tblBorders/>
      </w:tblPr>
      <w:tcPr>
        <w:shd w:val="clear" w:color="ffffff" w:fill="fbe3d7" w:themeFill="accent2" w:themeFillTint="32"/>
        <w:tcBorders/>
      </w:tcPr>
    </w:tblStylePr>
    <w:tblStylePr w:type="firstCol">
      <w:rPr>
        <w:sz w:val="22"/>
      </w:rPr>
      <w:pPr>
        <w:pBdr/>
        <w:spacing/>
        <w:ind/>
      </w:pPr>
      <w:tblPr>
        <w:tblBorders/>
      </w:tblPr>
      <w:tcPr>
        <w:shd w:val="clear" w:color="ffffff" w:fill="f2ab86" w:themeFill="accent2" w:themeFillTint="97"/>
        <w:tcBorders/>
      </w:tcPr>
    </w:tblStylePr>
    <w:tblStylePr w:type="firstRow">
      <w:rPr>
        <w:sz w:val="22"/>
      </w:rPr>
      <w:pPr>
        <w:pBdr/>
        <w:spacing/>
        <w:ind/>
      </w:pPr>
      <w:tblPr>
        <w:tblBorders/>
      </w:tblPr>
      <w:tcPr>
        <w:shd w:val="clear" w:color="ffffff" w:fill="f2ab86" w:themeFill="accent2" w:themeFillTint="97"/>
        <w:tcBorders/>
      </w:tcPr>
    </w:tblStylePr>
    <w:tblStylePr w:type="lastCol">
      <w:rPr>
        <w:sz w:val="22"/>
      </w:rPr>
      <w:pPr>
        <w:pBdr/>
        <w:spacing/>
        <w:ind/>
      </w:pPr>
      <w:tblPr>
        <w:tblBorders/>
      </w:tblPr>
      <w:tcPr>
        <w:shd w:val="clear" w:color="ffffff" w:fill="f2ab86" w:themeFill="accent2" w:themeFillTint="97"/>
        <w:tcBorders/>
      </w:tcPr>
    </w:tblStylePr>
    <w:tblStylePr w:type="lastRow">
      <w:rPr>
        <w:sz w:val="22"/>
      </w:rPr>
      <w:pPr>
        <w:pBdr/>
        <w:spacing/>
        <w:ind/>
      </w:pPr>
      <w:tblPr>
        <w:tblBorders/>
      </w:tblPr>
      <w:tcPr>
        <w:shd w:val="clear" w:color="ffffff"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ned - Accent 3"/>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1f0c7" w:themeFill="accent3" w:themeFillTint="34"/>
        <w:tcBorders/>
      </w:tcPr>
    </w:tblStylePr>
    <w:tblStylePr w:type="band2Vert">
      <w:rPr>
        <w:sz w:val="22"/>
      </w:rPr>
      <w:pPr>
        <w:pBdr/>
        <w:spacing/>
        <w:ind/>
      </w:pPr>
      <w:tblPr>
        <w:tblBorders/>
      </w:tblPr>
      <w:tcPr>
        <w:shd w:val="clear" w:color="ffffff" w:fill="c1f0c7" w:themeFill="accent3" w:themeFillTint="34"/>
        <w:tcBorders/>
      </w:tcPr>
    </w:tblStylePr>
    <w:tblStylePr w:type="firstCol">
      <w:rPr>
        <w:sz w:val="22"/>
      </w:rPr>
      <w:pPr>
        <w:pBdr/>
        <w:spacing/>
        <w:ind/>
      </w:pPr>
      <w:tblPr>
        <w:tblBorders/>
      </w:tblPr>
      <w:tcPr>
        <w:shd w:val="clear" w:color="ffffff" w:fill="196c24" w:themeFill="accent3" w:themeFillTint="FE"/>
        <w:tcBorders/>
      </w:tcPr>
    </w:tblStylePr>
    <w:tblStylePr w:type="firstRow">
      <w:rPr>
        <w:sz w:val="22"/>
      </w:rPr>
      <w:pPr>
        <w:pBdr/>
        <w:spacing/>
        <w:ind/>
      </w:pPr>
      <w:tblPr>
        <w:tblBorders/>
      </w:tblPr>
      <w:tcPr>
        <w:shd w:val="clear" w:color="ffffff" w:fill="196c24" w:themeFill="accent3" w:themeFillTint="FE"/>
        <w:tcBorders/>
      </w:tcPr>
    </w:tblStylePr>
    <w:tblStylePr w:type="lastCol">
      <w:rPr>
        <w:sz w:val="22"/>
      </w:rPr>
      <w:pPr>
        <w:pBdr/>
        <w:spacing/>
        <w:ind/>
      </w:pPr>
      <w:tblPr>
        <w:tblBorders/>
      </w:tblPr>
      <w:tcPr>
        <w:shd w:val="clear" w:color="ffffff" w:fill="196c24" w:themeFill="accent3" w:themeFillTint="FE"/>
        <w:tcBorders/>
      </w:tcPr>
    </w:tblStylePr>
    <w:tblStylePr w:type="lastRow">
      <w:rPr>
        <w:sz w:val="22"/>
      </w:rPr>
      <w:pPr>
        <w:pBdr/>
        <w:spacing/>
        <w:ind/>
      </w:pPr>
      <w:tblPr>
        <w:tblBorders/>
      </w:tblPr>
      <w:tcPr>
        <w:shd w:val="clear" w:color="ffffff"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ned - Accent 4"/>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9edfb" w:themeFill="accent4" w:themeFillTint="34"/>
        <w:tcBorders/>
      </w:tcPr>
    </w:tblStylePr>
    <w:tblStylePr w:type="band2Vert">
      <w:rPr>
        <w:sz w:val="22"/>
      </w:rPr>
      <w:pPr>
        <w:pBdr/>
        <w:spacing/>
        <w:ind/>
      </w:pPr>
      <w:tblPr>
        <w:tblBorders/>
      </w:tblPr>
      <w:tcPr>
        <w:shd w:val="clear" w:color="ffffff" w:fill="c9edfb" w:themeFill="accent4" w:themeFillTint="34"/>
        <w:tcBorders/>
      </w:tcPr>
    </w:tblStylePr>
    <w:tblStylePr w:type="firstCol">
      <w:rPr>
        <w:sz w:val="22"/>
      </w:rPr>
      <w:pPr>
        <w:pBdr/>
        <w:spacing/>
        <w:ind/>
      </w:pPr>
      <w:tblPr>
        <w:tblBorders/>
      </w:tblPr>
      <w:tcPr>
        <w:shd w:val="clear" w:color="ffffff" w:fill="60cbf4" w:themeFill="accent4" w:themeFillTint="9A"/>
        <w:tcBorders/>
      </w:tcPr>
    </w:tblStylePr>
    <w:tblStylePr w:type="firstRow">
      <w:rPr>
        <w:sz w:val="22"/>
      </w:rPr>
      <w:pPr>
        <w:pBdr/>
        <w:spacing/>
        <w:ind/>
      </w:pPr>
      <w:tblPr>
        <w:tblBorders/>
      </w:tblPr>
      <w:tcPr>
        <w:shd w:val="clear" w:color="ffffff" w:fill="60cbf4" w:themeFill="accent4" w:themeFillTint="9A"/>
        <w:tcBorders/>
      </w:tcPr>
    </w:tblStylePr>
    <w:tblStylePr w:type="lastCol">
      <w:rPr>
        <w:sz w:val="22"/>
      </w:rPr>
      <w:pPr>
        <w:pBdr/>
        <w:spacing/>
        <w:ind/>
      </w:pPr>
      <w:tblPr>
        <w:tblBorders/>
      </w:tblPr>
      <w:tcPr>
        <w:shd w:val="clear" w:color="ffffff" w:fill="60cbf4" w:themeFill="accent4" w:themeFillTint="9A"/>
        <w:tcBorders/>
      </w:tcPr>
    </w:tblStylePr>
    <w:tblStylePr w:type="lastRow">
      <w:rPr>
        <w:sz w:val="22"/>
      </w:rPr>
      <w:pPr>
        <w:pBdr/>
        <w:spacing/>
        <w:ind/>
      </w:pPr>
      <w:tblPr>
        <w:tblBorders/>
      </w:tblPr>
      <w:tcPr>
        <w:shd w:val="clear" w:color="ffffff"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ned - Accent 5"/>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ceee" w:themeFill="accent5" w:themeFillTint="34"/>
        <w:tcBorders/>
      </w:tcPr>
    </w:tblStylePr>
    <w:tblStylePr w:type="band2Vert">
      <w:rPr>
        <w:sz w:val="22"/>
      </w:rPr>
      <w:pPr>
        <w:pBdr/>
        <w:spacing/>
        <w:ind/>
      </w:pPr>
      <w:tblPr>
        <w:tblBorders/>
      </w:tblPr>
      <w:tcPr>
        <w:shd w:val="clear" w:color="ffffff" w:fill="f2ceee" w:themeFill="accent5" w:themeFillTint="34"/>
        <w:tcBorders/>
      </w:tcPr>
    </w:tblStylePr>
    <w:tblStylePr w:type="firstCol">
      <w:rPr>
        <w:sz w:val="22"/>
      </w:rPr>
      <w:pPr>
        <w:pBdr/>
        <w:spacing/>
        <w:ind/>
      </w:pPr>
      <w:tblPr>
        <w:tblBorders/>
      </w:tblPr>
      <w:tcPr>
        <w:shd w:val="clear" w:color="ffffff" w:fill="a02b93" w:themeFill="accent5"/>
        <w:tcBorders/>
      </w:tcPr>
    </w:tblStylePr>
    <w:tblStylePr w:type="firstRow">
      <w:rPr>
        <w:sz w:val="22"/>
      </w:rPr>
      <w:pPr>
        <w:pBdr/>
        <w:spacing/>
        <w:ind/>
      </w:pPr>
      <w:tblPr>
        <w:tblBorders/>
      </w:tblPr>
      <w:tcPr>
        <w:shd w:val="clear" w:color="ffffff" w:fill="a02b93" w:themeFill="accent5"/>
        <w:tcBorders/>
      </w:tcPr>
    </w:tblStylePr>
    <w:tblStylePr w:type="lastCol">
      <w:rPr>
        <w:sz w:val="22"/>
      </w:rPr>
      <w:pPr>
        <w:pBdr/>
        <w:spacing/>
        <w:ind/>
      </w:pPr>
      <w:tblPr>
        <w:tblBorders/>
      </w:tblPr>
      <w:tcPr>
        <w:shd w:val="clear" w:color="ffffff" w:fill="a02b93" w:themeFill="accent5"/>
        <w:tcBorders/>
      </w:tcPr>
    </w:tblStylePr>
    <w:tblStylePr w:type="lastRow">
      <w:rPr>
        <w:sz w:val="22"/>
      </w:rPr>
      <w:pPr>
        <w:pBdr/>
        <w:spacing/>
        <w:ind/>
      </w:pPr>
      <w:tblPr>
        <w:tblBorders/>
      </w:tblPr>
      <w:tcPr>
        <w:shd w:val="clear" w:color="ffffff"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ned - Accent 6"/>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f2d0" w:themeFill="accent6" w:themeFillTint="34"/>
        <w:tcBorders/>
      </w:tcPr>
    </w:tblStylePr>
    <w:tblStylePr w:type="band2Vert">
      <w:rPr>
        <w:sz w:val="22"/>
      </w:rPr>
      <w:pPr>
        <w:pBdr/>
        <w:spacing/>
        <w:ind/>
      </w:pPr>
      <w:tblPr>
        <w:tblBorders/>
      </w:tblPr>
      <w:tcPr>
        <w:shd w:val="clear" w:color="ffffff" w:fill="d9f2d0" w:themeFill="accent6" w:themeFillTint="34"/>
        <w:tcBorders/>
      </w:tcPr>
    </w:tblStylePr>
    <w:tblStylePr w:type="firstCol">
      <w:rPr>
        <w:sz w:val="22"/>
      </w:rPr>
      <w:pPr>
        <w:pBdr/>
        <w:spacing/>
        <w:ind/>
      </w:pPr>
      <w:tblPr>
        <w:tblBorders/>
      </w:tblPr>
      <w:tcPr>
        <w:shd w:val="clear" w:color="ffffff" w:fill="4ea72e" w:themeFill="accent6"/>
        <w:tcBorders/>
      </w:tcPr>
    </w:tblStylePr>
    <w:tblStylePr w:type="firstRow">
      <w:rPr>
        <w:sz w:val="22"/>
      </w:rPr>
      <w:pPr>
        <w:pBdr/>
        <w:spacing/>
        <w:ind/>
      </w:pPr>
      <w:tblPr>
        <w:tblBorders/>
      </w:tblPr>
      <w:tcPr>
        <w:shd w:val="clear" w:color="ffffff" w:fill="4ea72e" w:themeFill="accent6"/>
        <w:tcBorders/>
      </w:tcPr>
    </w:tblStylePr>
    <w:tblStylePr w:type="lastCol">
      <w:rPr>
        <w:sz w:val="22"/>
      </w:rPr>
      <w:pPr>
        <w:pBdr/>
        <w:spacing/>
        <w:ind/>
      </w:pPr>
      <w:tblPr>
        <w:tblBorders/>
      </w:tblPr>
      <w:tcPr>
        <w:shd w:val="clear" w:color="ffffff" w:fill="4ea72e" w:themeFill="accent6"/>
        <w:tcBorders/>
      </w:tcPr>
    </w:tblStylePr>
    <w:tblStylePr w:type="lastRow">
      <w:rPr>
        <w:sz w:val="22"/>
      </w:rPr>
      <w:pPr>
        <w:pBdr/>
        <w:spacing/>
        <w:ind/>
      </w:pPr>
      <w:tblPr>
        <w:tblBorders/>
      </w:tblPr>
      <w:tcPr>
        <w:shd w:val="clear" w:color="ffffff"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w:basedOn w:val="965"/>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amp; Lined - Accent 1"/>
    <w:basedOn w:val="965"/>
    <w:uiPriority w:val="99"/>
    <w:pPr>
      <w:pBdr/>
      <w:spacing w:after="0" w:line="240" w:lineRule="auto"/>
      <w:ind/>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9ed6ef" w:themeFill="accent1" w:themeFillTint="50"/>
        <w:tcBorders/>
      </w:tcPr>
    </w:tblStylePr>
    <w:tblStylePr w:type="band2Vert">
      <w:rPr>
        <w:sz w:val="22"/>
      </w:rPr>
      <w:pPr>
        <w:pBdr/>
        <w:spacing/>
        <w:ind/>
      </w:pPr>
      <w:tblPr>
        <w:tblBorders/>
      </w:tblPr>
      <w:tcPr>
        <w:shd w:val="clear" w:color="ffffff" w:fill="9ed6ef" w:themeFill="accent1" w:themeFillTint="50"/>
        <w:tcBorders/>
      </w:tcPr>
    </w:tblStylePr>
    <w:tblStylePr w:type="firstCol">
      <w:rPr>
        <w:sz w:val="22"/>
      </w:rPr>
      <w:pPr>
        <w:pBdr/>
        <w:spacing/>
        <w:ind/>
      </w:pPr>
      <w:tblPr>
        <w:tblBorders/>
      </w:tblPr>
      <w:tcPr>
        <w:shd w:val="clear" w:color="ffffff" w:fill="19739b" w:themeFill="accent1" w:themeFillTint="EA"/>
        <w:tcBorders/>
      </w:tcPr>
    </w:tblStylePr>
    <w:tblStylePr w:type="firstRow">
      <w:rPr>
        <w:sz w:val="22"/>
      </w:rPr>
      <w:pPr>
        <w:pBdr/>
        <w:spacing/>
        <w:ind/>
      </w:pPr>
      <w:tblPr>
        <w:tblBorders/>
      </w:tblPr>
      <w:tcPr>
        <w:shd w:val="clear" w:color="ffffff" w:fill="19739b" w:themeFill="accent1" w:themeFillTint="EA"/>
        <w:tcBorders/>
      </w:tcPr>
    </w:tblStylePr>
    <w:tblStylePr w:type="lastCol">
      <w:rPr>
        <w:sz w:val="22"/>
      </w:rPr>
      <w:pPr>
        <w:pBdr/>
        <w:spacing/>
        <w:ind/>
      </w:pPr>
      <w:tblPr>
        <w:tblBorders/>
      </w:tblPr>
      <w:tcPr>
        <w:shd w:val="clear" w:color="ffffff" w:fill="19739b" w:themeFill="accent1" w:themeFillTint="EA"/>
        <w:tcBorders/>
      </w:tcPr>
    </w:tblStylePr>
    <w:tblStylePr w:type="lastRow">
      <w:rPr>
        <w:sz w:val="22"/>
      </w:rPr>
      <w:pPr>
        <w:pBdr/>
        <w:spacing/>
        <w:ind/>
      </w:pPr>
      <w:tblPr>
        <w:tblBorders/>
      </w:tblPr>
      <w:tcPr>
        <w:shd w:val="clear" w:color="ffffff"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amp; Lined - Accent 2"/>
    <w:basedOn w:val="965"/>
    <w:uiPriority w:val="99"/>
    <w:pPr>
      <w:pBdr/>
      <w:spacing w:after="0" w:line="240" w:lineRule="auto"/>
      <w:ind/>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3d7" w:themeFill="accent2" w:themeFillTint="32"/>
        <w:tcBorders/>
      </w:tcPr>
    </w:tblStylePr>
    <w:tblStylePr w:type="band2Vert">
      <w:rPr>
        <w:sz w:val="22"/>
      </w:rPr>
      <w:pPr>
        <w:pBdr/>
        <w:spacing/>
        <w:ind/>
      </w:pPr>
      <w:tblPr>
        <w:tblBorders/>
      </w:tblPr>
      <w:tcPr>
        <w:shd w:val="clear" w:color="ffffff" w:fill="fbe3d7" w:themeFill="accent2" w:themeFillTint="32"/>
        <w:tcBorders/>
      </w:tcPr>
    </w:tblStylePr>
    <w:tblStylePr w:type="firstCol">
      <w:rPr>
        <w:sz w:val="22"/>
      </w:rPr>
      <w:pPr>
        <w:pBdr/>
        <w:spacing/>
        <w:ind/>
      </w:pPr>
      <w:tblPr>
        <w:tblBorders/>
      </w:tblPr>
      <w:tcPr>
        <w:shd w:val="clear" w:color="ffffff" w:fill="f2ab86" w:themeFill="accent2" w:themeFillTint="97"/>
        <w:tcBorders/>
      </w:tcPr>
    </w:tblStylePr>
    <w:tblStylePr w:type="firstRow">
      <w:rPr>
        <w:sz w:val="22"/>
      </w:rPr>
      <w:pPr>
        <w:pBdr/>
        <w:spacing/>
        <w:ind/>
      </w:pPr>
      <w:tblPr>
        <w:tblBorders/>
      </w:tblPr>
      <w:tcPr>
        <w:shd w:val="clear" w:color="ffffff" w:fill="f2ab86" w:themeFill="accent2" w:themeFillTint="97"/>
        <w:tcBorders/>
      </w:tcPr>
    </w:tblStylePr>
    <w:tblStylePr w:type="lastCol">
      <w:rPr>
        <w:sz w:val="22"/>
      </w:rPr>
      <w:pPr>
        <w:pBdr/>
        <w:spacing/>
        <w:ind/>
      </w:pPr>
      <w:tblPr>
        <w:tblBorders/>
      </w:tblPr>
      <w:tcPr>
        <w:shd w:val="clear" w:color="ffffff" w:fill="f2ab86" w:themeFill="accent2" w:themeFillTint="97"/>
        <w:tcBorders/>
      </w:tcPr>
    </w:tblStylePr>
    <w:tblStylePr w:type="lastRow">
      <w:rPr>
        <w:sz w:val="22"/>
      </w:rPr>
      <w:pPr>
        <w:pBdr/>
        <w:spacing/>
        <w:ind/>
      </w:pPr>
      <w:tblPr>
        <w:tblBorders/>
      </w:tblPr>
      <w:tcPr>
        <w:shd w:val="clear" w:color="ffffff"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amp; Lined - Accent 3"/>
    <w:basedOn w:val="965"/>
    <w:uiPriority w:val="99"/>
    <w:pPr>
      <w:pBdr/>
      <w:spacing w:after="0" w:line="240" w:lineRule="auto"/>
      <w:ind/>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1f0c7" w:themeFill="accent3" w:themeFillTint="34"/>
        <w:tcBorders/>
      </w:tcPr>
    </w:tblStylePr>
    <w:tblStylePr w:type="band2Vert">
      <w:rPr>
        <w:sz w:val="22"/>
      </w:rPr>
      <w:pPr>
        <w:pBdr/>
        <w:spacing/>
        <w:ind/>
      </w:pPr>
      <w:tblPr>
        <w:tblBorders/>
      </w:tblPr>
      <w:tcPr>
        <w:shd w:val="clear" w:color="ffffff" w:fill="c1f0c7" w:themeFill="accent3" w:themeFillTint="34"/>
        <w:tcBorders/>
      </w:tcPr>
    </w:tblStylePr>
    <w:tblStylePr w:type="firstCol">
      <w:rPr>
        <w:sz w:val="22"/>
      </w:rPr>
      <w:pPr>
        <w:pBdr/>
        <w:spacing/>
        <w:ind/>
      </w:pPr>
      <w:tblPr>
        <w:tblBorders/>
      </w:tblPr>
      <w:tcPr>
        <w:shd w:val="clear" w:color="ffffff" w:fill="196c24" w:themeFill="accent3" w:themeFillTint="FE"/>
        <w:tcBorders/>
      </w:tcPr>
    </w:tblStylePr>
    <w:tblStylePr w:type="firstRow">
      <w:rPr>
        <w:sz w:val="22"/>
      </w:rPr>
      <w:pPr>
        <w:pBdr/>
        <w:spacing/>
        <w:ind/>
      </w:pPr>
      <w:tblPr>
        <w:tblBorders/>
      </w:tblPr>
      <w:tcPr>
        <w:shd w:val="clear" w:color="ffffff" w:fill="196c24" w:themeFill="accent3" w:themeFillTint="FE"/>
        <w:tcBorders/>
      </w:tcPr>
    </w:tblStylePr>
    <w:tblStylePr w:type="lastCol">
      <w:rPr>
        <w:sz w:val="22"/>
      </w:rPr>
      <w:pPr>
        <w:pBdr/>
        <w:spacing/>
        <w:ind/>
      </w:pPr>
      <w:tblPr>
        <w:tblBorders/>
      </w:tblPr>
      <w:tcPr>
        <w:shd w:val="clear" w:color="ffffff" w:fill="196c24" w:themeFill="accent3" w:themeFillTint="FE"/>
        <w:tcBorders/>
      </w:tcPr>
    </w:tblStylePr>
    <w:tblStylePr w:type="lastRow">
      <w:rPr>
        <w:sz w:val="22"/>
      </w:rPr>
      <w:pPr>
        <w:pBdr/>
        <w:spacing/>
        <w:ind/>
      </w:pPr>
      <w:tblPr>
        <w:tblBorders/>
      </w:tblPr>
      <w:tcPr>
        <w:shd w:val="clear" w:color="ffffff"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amp; Lined - Accent 4"/>
    <w:basedOn w:val="965"/>
    <w:uiPriority w:val="99"/>
    <w:pPr>
      <w:pBdr/>
      <w:spacing w:after="0" w:line="240" w:lineRule="auto"/>
      <w:ind/>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9edfb" w:themeFill="accent4" w:themeFillTint="34"/>
        <w:tcBorders/>
      </w:tcPr>
    </w:tblStylePr>
    <w:tblStylePr w:type="band2Vert">
      <w:rPr>
        <w:sz w:val="22"/>
      </w:rPr>
      <w:pPr>
        <w:pBdr/>
        <w:spacing/>
        <w:ind/>
      </w:pPr>
      <w:tblPr>
        <w:tblBorders/>
      </w:tblPr>
      <w:tcPr>
        <w:shd w:val="clear" w:color="ffffff" w:fill="c9edfb" w:themeFill="accent4" w:themeFillTint="34"/>
        <w:tcBorders/>
      </w:tcPr>
    </w:tblStylePr>
    <w:tblStylePr w:type="firstCol">
      <w:rPr>
        <w:sz w:val="22"/>
      </w:rPr>
      <w:pPr>
        <w:pBdr/>
        <w:spacing/>
        <w:ind/>
      </w:pPr>
      <w:tblPr>
        <w:tblBorders/>
      </w:tblPr>
      <w:tcPr>
        <w:shd w:val="clear" w:color="ffffff" w:fill="60cbf4" w:themeFill="accent4" w:themeFillTint="9A"/>
        <w:tcBorders/>
      </w:tcPr>
    </w:tblStylePr>
    <w:tblStylePr w:type="firstRow">
      <w:rPr>
        <w:sz w:val="22"/>
      </w:rPr>
      <w:pPr>
        <w:pBdr/>
        <w:spacing/>
        <w:ind/>
      </w:pPr>
      <w:tblPr>
        <w:tblBorders/>
      </w:tblPr>
      <w:tcPr>
        <w:shd w:val="clear" w:color="ffffff" w:fill="60cbf4" w:themeFill="accent4" w:themeFillTint="9A"/>
        <w:tcBorders/>
      </w:tcPr>
    </w:tblStylePr>
    <w:tblStylePr w:type="lastCol">
      <w:rPr>
        <w:sz w:val="22"/>
      </w:rPr>
      <w:pPr>
        <w:pBdr/>
        <w:spacing/>
        <w:ind/>
      </w:pPr>
      <w:tblPr>
        <w:tblBorders/>
      </w:tblPr>
      <w:tcPr>
        <w:shd w:val="clear" w:color="ffffff" w:fill="60cbf4" w:themeFill="accent4" w:themeFillTint="9A"/>
        <w:tcBorders/>
      </w:tcPr>
    </w:tblStylePr>
    <w:tblStylePr w:type="lastRow">
      <w:rPr>
        <w:sz w:val="22"/>
      </w:rPr>
      <w:pPr>
        <w:pBdr/>
        <w:spacing/>
        <w:ind/>
      </w:pPr>
      <w:tblPr>
        <w:tblBorders/>
      </w:tblPr>
      <w:tcPr>
        <w:shd w:val="clear" w:color="ffffff"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amp; Lined - Accent 5"/>
    <w:basedOn w:val="965"/>
    <w:uiPriority w:val="99"/>
    <w:pPr>
      <w:pBdr/>
      <w:spacing w:after="0" w:line="240" w:lineRule="auto"/>
      <w:ind/>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ceee" w:themeFill="accent5" w:themeFillTint="34"/>
        <w:tcBorders/>
      </w:tcPr>
    </w:tblStylePr>
    <w:tblStylePr w:type="band2Vert">
      <w:rPr>
        <w:sz w:val="22"/>
      </w:rPr>
      <w:pPr>
        <w:pBdr/>
        <w:spacing/>
        <w:ind/>
      </w:pPr>
      <w:tblPr>
        <w:tblBorders/>
      </w:tblPr>
      <w:tcPr>
        <w:shd w:val="clear" w:color="ffffff" w:fill="f2ceee" w:themeFill="accent5" w:themeFillTint="34"/>
        <w:tcBorders/>
      </w:tcPr>
    </w:tblStylePr>
    <w:tblStylePr w:type="firstCol">
      <w:rPr>
        <w:sz w:val="22"/>
      </w:rPr>
      <w:pPr>
        <w:pBdr/>
        <w:spacing/>
        <w:ind/>
      </w:pPr>
      <w:tblPr>
        <w:tblBorders/>
      </w:tblPr>
      <w:tcPr>
        <w:shd w:val="clear" w:color="ffffff" w:fill="a02b93" w:themeFill="accent5"/>
        <w:tcBorders/>
      </w:tcPr>
    </w:tblStylePr>
    <w:tblStylePr w:type="firstRow">
      <w:rPr>
        <w:sz w:val="22"/>
      </w:rPr>
      <w:pPr>
        <w:pBdr/>
        <w:spacing/>
        <w:ind/>
      </w:pPr>
      <w:tblPr>
        <w:tblBorders/>
      </w:tblPr>
      <w:tcPr>
        <w:shd w:val="clear" w:color="ffffff" w:fill="a02b93" w:themeFill="accent5"/>
        <w:tcBorders/>
      </w:tcPr>
    </w:tblStylePr>
    <w:tblStylePr w:type="lastCol">
      <w:rPr>
        <w:sz w:val="22"/>
      </w:rPr>
      <w:pPr>
        <w:pBdr/>
        <w:spacing/>
        <w:ind/>
      </w:pPr>
      <w:tblPr>
        <w:tblBorders/>
      </w:tblPr>
      <w:tcPr>
        <w:shd w:val="clear" w:color="ffffff" w:fill="a02b93" w:themeFill="accent5"/>
        <w:tcBorders/>
      </w:tcPr>
    </w:tblStylePr>
    <w:tblStylePr w:type="lastRow">
      <w:rPr>
        <w:sz w:val="22"/>
      </w:rPr>
      <w:pPr>
        <w:pBdr/>
        <w:spacing/>
        <w:ind/>
      </w:pPr>
      <w:tblPr>
        <w:tblBorders/>
      </w:tblPr>
      <w:tcPr>
        <w:shd w:val="clear" w:color="ffffff"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amp; Lined - Accent 6"/>
    <w:basedOn w:val="965"/>
    <w:uiPriority w:val="99"/>
    <w:pPr>
      <w:pBdr/>
      <w:spacing w:after="0" w:line="240" w:lineRule="auto"/>
      <w:ind/>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f2d0" w:themeFill="accent6" w:themeFillTint="34"/>
        <w:tcBorders/>
      </w:tcPr>
    </w:tblStylePr>
    <w:tblStylePr w:type="band2Vert">
      <w:rPr>
        <w:sz w:val="22"/>
      </w:rPr>
      <w:pPr>
        <w:pBdr/>
        <w:spacing/>
        <w:ind/>
      </w:pPr>
      <w:tblPr>
        <w:tblBorders/>
      </w:tblPr>
      <w:tcPr>
        <w:shd w:val="clear" w:color="ffffff" w:fill="d9f2d0" w:themeFill="accent6" w:themeFillTint="34"/>
        <w:tcBorders/>
      </w:tcPr>
    </w:tblStylePr>
    <w:tblStylePr w:type="firstCol">
      <w:rPr>
        <w:sz w:val="22"/>
      </w:rPr>
      <w:pPr>
        <w:pBdr/>
        <w:spacing/>
        <w:ind/>
      </w:pPr>
      <w:tblPr>
        <w:tblBorders/>
      </w:tblPr>
      <w:tcPr>
        <w:shd w:val="clear" w:color="ffffff" w:fill="4ea72e" w:themeFill="accent6"/>
        <w:tcBorders/>
      </w:tcPr>
    </w:tblStylePr>
    <w:tblStylePr w:type="firstRow">
      <w:rPr>
        <w:sz w:val="22"/>
      </w:rPr>
      <w:pPr>
        <w:pBdr/>
        <w:spacing/>
        <w:ind/>
      </w:pPr>
      <w:tblPr>
        <w:tblBorders/>
      </w:tblPr>
      <w:tcPr>
        <w:shd w:val="clear" w:color="ffffff" w:fill="4ea72e" w:themeFill="accent6"/>
        <w:tcBorders/>
      </w:tcPr>
    </w:tblStylePr>
    <w:tblStylePr w:type="lastCol">
      <w:rPr>
        <w:sz w:val="22"/>
      </w:rPr>
      <w:pPr>
        <w:pBdr/>
        <w:spacing/>
        <w:ind/>
      </w:pPr>
      <w:tblPr>
        <w:tblBorders/>
      </w:tblPr>
      <w:tcPr>
        <w:shd w:val="clear" w:color="ffffff" w:fill="4ea72e" w:themeFill="accent6"/>
        <w:tcBorders/>
      </w:tcPr>
    </w:tblStylePr>
    <w:tblStylePr w:type="lastRow">
      <w:rPr>
        <w:sz w:val="22"/>
      </w:rPr>
      <w:pPr>
        <w:pBdr/>
        <w:spacing/>
        <w:ind/>
      </w:pPr>
      <w:tblPr>
        <w:tblBorders/>
      </w:tblPr>
      <w:tcPr>
        <w:shd w:val="clear" w:color="ffffff"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w:basedOn w:val="965"/>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 Accent 1"/>
    <w:basedOn w:val="965"/>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 Accent 2"/>
    <w:basedOn w:val="965"/>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 Accent 3"/>
    <w:basedOn w:val="965"/>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 Accent 4"/>
    <w:basedOn w:val="965"/>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 Accent 5"/>
    <w:basedOn w:val="965"/>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 Accent 6"/>
    <w:basedOn w:val="965"/>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Table Grid"/>
    <w:basedOn w:val="965"/>
    <w:uiPriority w:val="5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A14DA3D34B74438E56D4518D6E2380" ma:contentTypeVersion="17" ma:contentTypeDescription="Create a new document." ma:contentTypeScope="" ma:versionID="7c57804146d91fd3fee31157b34b3f41">
  <xsd:schema xmlns:xsd="http://www.w3.org/2001/XMLSchema" xmlns:xs="http://www.w3.org/2001/XMLSchema" xmlns:p="http://schemas.microsoft.com/office/2006/metadata/properties" xmlns:ns3="c9340467-370c-4791-bc0c-39ba15a29d21" xmlns:ns4="b32f5931-0dba-4db5-acbb-a1a0c836ea6e" targetNamespace="http://schemas.microsoft.com/office/2006/metadata/properties" ma:root="true" ma:fieldsID="b5e41be3305f6725cd9159ef54ad32ea" ns3:_="" ns4:_="">
    <xsd:import namespace="c9340467-370c-4791-bc0c-39ba15a29d21"/>
    <xsd:import namespace="b32f5931-0dba-4db5-acbb-a1a0c836ea6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40467-370c-4791-bc0c-39ba15a29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2f5931-0dba-4db5-acbb-a1a0c836ea6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9340467-370c-4791-bc0c-39ba15a29d21" xsi:nil="true"/>
  </documentManagement>
</p:properties>
</file>

<file path=customXml/itemProps1.xml><?xml version="1.0" encoding="utf-8"?>
<ds:datastoreItem xmlns:ds="http://schemas.openxmlformats.org/officeDocument/2006/customXml" ds:itemID="83D7B787-14F3-482A-BC67-81DDDD6A9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340467-370c-4791-bc0c-39ba15a29d21"/>
    <ds:schemaRef ds:uri="b32f5931-0dba-4db5-acbb-a1a0c836e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ED7B94B3-12AA-4335-858F-C87C31C38FEF">
  <ds:schemaRefs>
    <ds:schemaRef ds:uri="http://schemas.microsoft.com/sharepoint/v3/contenttype/forms"/>
  </ds:schemaRefs>
</ds:datastoreItem>
</file>

<file path=customXml/itemProps3.xml><?xml version="1.0" encoding="utf-8"?>
<ds:datastoreItem xmlns:ds="http://schemas.openxmlformats.org/officeDocument/2006/customXml" ds:itemID="46390A59-7998-4A48-A57E-D33C22A3B709">
  <ds:schemaRefs>
    <ds:schemaRef ds:uri="http://schemas.microsoft.com/office/2006/metadata/properties"/>
    <ds:schemaRef ds:uri="http://schemas.microsoft.com/office/infopath/2007/PartnerControls"/>
    <ds:schemaRef ds:uri="c9340467-370c-4791-bc0c-39ba15a29d21"/>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4</DocSecurity>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 Renata</dc:creator>
  <dc:description/>
  <dc:language>en-US</dc:language>
  <cp:revision>5</cp:revision>
  <dcterms:created xsi:type="dcterms:W3CDTF">2026-03-05T09:06:00Z</dcterms:created>
  <dcterms:modified xsi:type="dcterms:W3CDTF">2026-07-15T07:52:23Z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0x010100E8A14DA3D34B74438E56D4518D6E2380</vt:lpwstr>
  </property>
  <property fmtid="{D5CDD505-2E9C-101B-9397-08002B2CF9AE}" pid="3" name="MSIP_Label_22759de7-3255-46b5-8dfe-736652f9c6c1_ActionId">
    <vt:lpwstr>d3c30ecc-125b-4d01-a626-1f14e3f21cc0</vt:lpwstr>
  </property>
  <property fmtid="{D5CDD505-2E9C-101B-9397-08002B2CF9AE}" pid="4" name="MSIP_Label_22759de7-3255-46b5-8dfe-736652f9c6c1_ContentBits">
    <vt:lpwstr>0</vt:lpwstr>
  </property>
  <property fmtid="{D5CDD505-2E9C-101B-9397-08002B2CF9AE}" pid="5" name="MSIP_Label_22759de7-3255-46b5-8dfe-736652f9c6c1_Enabled">
    <vt:lpwstr>true</vt:lpwstr>
  </property>
  <property fmtid="{D5CDD505-2E9C-101B-9397-08002B2CF9AE}" pid="6" name="MSIP_Label_22759de7-3255-46b5-8dfe-736652f9c6c1_Method">
    <vt:lpwstr>Standard</vt:lpwstr>
  </property>
  <property fmtid="{D5CDD505-2E9C-101B-9397-08002B2CF9AE}" pid="7" name="MSIP_Label_22759de7-3255-46b5-8dfe-736652f9c6c1_Name">
    <vt:lpwstr>22759de7-3255-46b5-8dfe-736652f9c6c1</vt:lpwstr>
  </property>
  <property fmtid="{D5CDD505-2E9C-101B-9397-08002B2CF9AE}" pid="8" name="MSIP_Label_22759de7-3255-46b5-8dfe-736652f9c6c1_SetDate">
    <vt:lpwstr>2026-01-22T13:16:52Z</vt:lpwstr>
  </property>
  <property fmtid="{D5CDD505-2E9C-101B-9397-08002B2CF9AE}" pid="9" name="MSIP_Label_22759de7-3255-46b5-8dfe-736652f9c6c1_SiteId">
    <vt:lpwstr>c6ac664b-ae27-4d5d-b4e6-bb5717196fc7</vt:lpwstr>
  </property>
  <property fmtid="{D5CDD505-2E9C-101B-9397-08002B2CF9AE}" pid="10" name="MSIP_Label_22759de7-3255-46b5-8dfe-736652f9c6c1_Tag">
    <vt:lpwstr>10, 3, 0, 1</vt:lpwstr>
  </property>
</Properties>
</file>