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B9FC" w14:textId="77777777" w:rsidR="006A61B6" w:rsidRDefault="006A61B6">
      <w:pPr>
        <w:rPr>
          <w:rFonts w:ascii="Times New Roman" w:hAnsi="Times New Roman" w:cs="Times New Roman"/>
          <w:sz w:val="24"/>
          <w:szCs w:val="24"/>
        </w:rPr>
      </w:pPr>
    </w:p>
    <w:p w14:paraId="6EAB94F8" w14:textId="7C911E18" w:rsidR="00522F06" w:rsidRPr="00522F06" w:rsidRDefault="00522F06">
      <w:pPr>
        <w:rPr>
          <w:rFonts w:ascii="Times New Roman" w:hAnsi="Times New Roman" w:cs="Times New Roman"/>
          <w:b/>
          <w:bCs/>
          <w:sz w:val="24"/>
          <w:szCs w:val="24"/>
        </w:rPr>
      </w:pPr>
      <w:r>
        <w:rPr>
          <w:rFonts w:ascii="Times New Roman" w:hAnsi="Times New Roman" w:cs="Times New Roman"/>
          <w:b/>
          <w:bCs/>
          <w:sz w:val="24"/>
          <w:szCs w:val="24"/>
        </w:rPr>
        <w:t>DOMAIN</w:t>
      </w:r>
    </w:p>
    <w:p w14:paraId="17E3353C" w14:textId="13B5BA39" w:rsidR="00286217" w:rsidRDefault="00286217">
      <w:pPr>
        <w:rPr>
          <w:rFonts w:ascii="Times New Roman" w:hAnsi="Times New Roman" w:cs="Times New Roman"/>
          <w:sz w:val="24"/>
          <w:szCs w:val="24"/>
        </w:rPr>
      </w:pPr>
      <w:r w:rsidRPr="00286217">
        <w:rPr>
          <w:rFonts w:ascii="Times New Roman" w:hAnsi="Times New Roman" w:cs="Times New Roman"/>
          <w:sz w:val="24"/>
          <w:szCs w:val="24"/>
        </w:rPr>
        <w:t>Three-dimensional rapid prototyping and manufacturing (3DRPM) involves using interconnected technologies to create physical objects directly from CAD data. Unlike traditional machining, which removes excess material, 3DRPM builds objects layer by layer horizontally. These systems are also called solid freeform fabrication and layered manufacturing, offering advantages over conventional methods like milling or turning</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
          <w:id w:val="-698782518"/>
          <w:placeholder>
            <w:docPart w:val="DefaultPlaceholder_-1854013440"/>
          </w:placeholder>
        </w:sdtPr>
        <w:sdtContent>
          <w:r w:rsidR="00350EA5">
            <w:rPr>
              <w:rFonts w:eastAsia="Times New Roman"/>
            </w:rPr>
            <w:t>(</w:t>
          </w:r>
          <w:proofErr w:type="spellStart"/>
          <w:r w:rsidR="00350EA5">
            <w:rPr>
              <w:rFonts w:eastAsia="Times New Roman"/>
            </w:rPr>
            <w:t>Pérès</w:t>
          </w:r>
          <w:proofErr w:type="spellEnd"/>
          <w:r w:rsidR="00350EA5">
            <w:rPr>
              <w:rFonts w:eastAsia="Times New Roman"/>
            </w:rPr>
            <w:t xml:space="preserve"> &amp; Noyes, 2006)</w:t>
          </w:r>
        </w:sdtContent>
      </w:sdt>
      <w:r w:rsidRPr="00286217">
        <w:rPr>
          <w:rFonts w:ascii="Times New Roman" w:hAnsi="Times New Roman" w:cs="Times New Roman"/>
          <w:sz w:val="24"/>
          <w:szCs w:val="24"/>
        </w:rPr>
        <w:t>.</w:t>
      </w:r>
    </w:p>
    <w:p w14:paraId="0044ECD7" w14:textId="7A724A0B"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1. </w:t>
      </w:r>
      <w:r w:rsidRPr="00457F1D">
        <w:rPr>
          <w:rFonts w:ascii="Times New Roman" w:hAnsi="Times New Roman" w:cs="Times New Roman"/>
          <w:sz w:val="24"/>
          <w:szCs w:val="24"/>
        </w:rPr>
        <w:t>Objects can be produced with intricate geometric complexities without requiring complex machine setups or final assembly.</w:t>
      </w:r>
    </w:p>
    <w:p w14:paraId="6F3EADCC" w14:textId="021F6B99"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2. </w:t>
      </w:r>
      <w:r w:rsidRPr="00457F1D">
        <w:rPr>
          <w:rFonts w:ascii="Times New Roman" w:hAnsi="Times New Roman" w:cs="Times New Roman"/>
          <w:sz w:val="24"/>
          <w:szCs w:val="24"/>
        </w:rPr>
        <w:t>Objects can be constructed using multiple materials, including composites, and materials can be varied in a controlled manner at any location within the object.</w:t>
      </w:r>
    </w:p>
    <w:p w14:paraId="529E6611" w14:textId="218DCBFC"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3. </w:t>
      </w:r>
      <w:r w:rsidRPr="00457F1D">
        <w:rPr>
          <w:rFonts w:ascii="Times New Roman" w:hAnsi="Times New Roman" w:cs="Times New Roman"/>
          <w:sz w:val="24"/>
          <w:szCs w:val="24"/>
        </w:rPr>
        <w:t>Solid freeform fabrication systems simplify the construction of complex objects, making it a manageable, straightforward, and relatively fast process.</w:t>
      </w:r>
    </w:p>
    <w:p w14:paraId="34F9BAD7" w14:textId="1863B49B" w:rsidR="00286217"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4. </w:t>
      </w:r>
      <w:r w:rsidRPr="00457F1D">
        <w:rPr>
          <w:rFonts w:ascii="Times New Roman" w:hAnsi="Times New Roman" w:cs="Times New Roman"/>
          <w:sz w:val="24"/>
          <w:szCs w:val="24"/>
        </w:rPr>
        <w:t>The use of jigs and fixtures becomes unnecessary in this approach</w:t>
      </w:r>
    </w:p>
    <w:p w14:paraId="5B2FD22C" w14:textId="0F94B38D" w:rsidR="000C028B" w:rsidRDefault="00085388">
      <w:pPr>
        <w:rPr>
          <w:rFonts w:ascii="Times New Roman" w:hAnsi="Times New Roman" w:cs="Times New Roman"/>
          <w:sz w:val="24"/>
          <w:szCs w:val="24"/>
        </w:rPr>
      </w:pPr>
      <w:r w:rsidRPr="00085388">
        <w:rPr>
          <w:rFonts w:ascii="Times New Roman" w:hAnsi="Times New Roman" w:cs="Times New Roman"/>
          <w:sz w:val="24"/>
          <w:szCs w:val="24"/>
        </w:rPr>
        <w:t>Predictive Maintenance (PM) is a method used to monitor the status of machinery to prevent costly failures and perform maintenance only when necessary. It has a long history, evolving from the earliest form of visual inspection to automated techniques that utilize advanced signal processing. In traditional maintenance practices, there is a trade-off involved, where one must choose between maximizing the lifespan of a component and risking machine downtime (run-to-failure) or maximizing uptime by replacing parts early, even if they are still functional (time-based PM). However, it has been demonstrated that this time-based approach is ineffective for most equipment components, as they are flawed and unreliable in recent years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
          <w:id w:val="1202749201"/>
          <w:placeholder>
            <w:docPart w:val="DefaultPlaceholder_-1854013440"/>
          </w:placeholder>
        </w:sdtPr>
        <w:sdtContent>
          <w:r w:rsidR="00350EA5" w:rsidRPr="00350EA5">
            <w:rPr>
              <w:rFonts w:ascii="Times New Roman" w:hAnsi="Times New Roman" w:cs="Times New Roman"/>
              <w:color w:val="000000"/>
              <w:sz w:val="24"/>
              <w:szCs w:val="24"/>
            </w:rPr>
            <w:t>(Mobley, 2022)</w:t>
          </w:r>
        </w:sdtContent>
      </w:sdt>
      <w:r w:rsidRPr="00085388">
        <w:rPr>
          <w:rFonts w:ascii="Times New Roman" w:hAnsi="Times New Roman" w:cs="Times New Roman"/>
          <w:sz w:val="24"/>
          <w:szCs w:val="24"/>
        </w:rPr>
        <w:t>.</w:t>
      </w:r>
      <w:r w:rsidR="005C6B80">
        <w:rPr>
          <w:rFonts w:ascii="Times New Roman" w:hAnsi="Times New Roman" w:cs="Times New Roman"/>
          <w:sz w:val="24"/>
          <w:szCs w:val="24"/>
        </w:rPr>
        <w:t xml:space="preserve"> </w:t>
      </w:r>
      <w:r w:rsidR="005C6B80" w:rsidRPr="005C6B80">
        <w:rPr>
          <w:rFonts w:ascii="Times New Roman" w:hAnsi="Times New Roman" w:cs="Times New Roman"/>
          <w:sz w:val="24"/>
          <w:szCs w:val="24"/>
        </w:rPr>
        <w:t>PM aims to minimize maintenance by forecasting it ahead of time, allowing companies to maximize the useful life of assets. This is achieved by reducing maintenance frequency, avoiding unplanned breakdowns, and eliminating unnecessary preventive maintenance. As a result, substantial time and cost savings are realized, along with improved system reliability</w:t>
      </w:r>
      <w:r w:rsidR="005C6B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
          <w:id w:val="-1198004803"/>
          <w:placeholder>
            <w:docPart w:val="DefaultPlaceholder_-1854013440"/>
          </w:placeholder>
        </w:sdtPr>
        <w:sdtContent>
          <w:r w:rsidR="00350EA5" w:rsidRPr="00350EA5">
            <w:rPr>
              <w:rFonts w:ascii="Times New Roman" w:hAnsi="Times New Roman" w:cs="Times New Roman"/>
              <w:color w:val="000000"/>
              <w:sz w:val="24"/>
              <w:szCs w:val="24"/>
            </w:rPr>
            <w:t>(</w:t>
          </w:r>
          <w:proofErr w:type="spellStart"/>
          <w:r w:rsidR="00350EA5" w:rsidRPr="00350EA5">
            <w:rPr>
              <w:rFonts w:ascii="Times New Roman" w:hAnsi="Times New Roman" w:cs="Times New Roman"/>
              <w:color w:val="000000"/>
              <w:sz w:val="24"/>
              <w:szCs w:val="24"/>
            </w:rPr>
            <w:t>Traini</w:t>
          </w:r>
          <w:proofErr w:type="spellEnd"/>
          <w:r w:rsidR="00350EA5" w:rsidRPr="00350EA5">
            <w:rPr>
              <w:rFonts w:ascii="Times New Roman" w:hAnsi="Times New Roman" w:cs="Times New Roman"/>
              <w:color w:val="000000"/>
              <w:sz w:val="24"/>
              <w:szCs w:val="24"/>
            </w:rPr>
            <w:t xml:space="preserve"> et al., 2019)</w:t>
          </w:r>
        </w:sdtContent>
      </w:sdt>
      <w:r w:rsidR="005C6B80" w:rsidRPr="005C6B80">
        <w:rPr>
          <w:rFonts w:ascii="Times New Roman" w:hAnsi="Times New Roman" w:cs="Times New Roman"/>
          <w:sz w:val="24"/>
          <w:szCs w:val="24"/>
        </w:rPr>
        <w:t>.</w:t>
      </w:r>
    </w:p>
    <w:p w14:paraId="2E8C3296" w14:textId="7C052CEA" w:rsidR="00FD1306" w:rsidRDefault="004B757B">
      <w:pPr>
        <w:rPr>
          <w:rFonts w:ascii="Times New Roman" w:hAnsi="Times New Roman" w:cs="Times New Roman"/>
          <w:sz w:val="24"/>
          <w:szCs w:val="24"/>
        </w:rPr>
      </w:pPr>
      <w:r w:rsidRPr="004B757B">
        <w:rPr>
          <w:rFonts w:ascii="Times New Roman" w:hAnsi="Times New Roman" w:cs="Times New Roman"/>
          <w:sz w:val="24"/>
          <w:szCs w:val="24"/>
        </w:rPr>
        <w:t>To implement a PM strategy, a Condition Monitoring (CM) system is required. CM involves monitoring one or more machine parameters to detect potential faults at an early stage. Specifically, in machining operations like milling and turning that utilize cutting tools, monitoring tool degradation is crucial. Worn-out tools can negatively impact workpiece quality and potentially cause damage to the machining system</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
          <w:id w:val="622042441"/>
          <w:placeholder>
            <w:docPart w:val="DefaultPlaceholder_-1854013440"/>
          </w:placeholder>
        </w:sdtPr>
        <w:sdtContent>
          <w:r w:rsidR="00350EA5" w:rsidRPr="00350EA5">
            <w:rPr>
              <w:rFonts w:ascii="Times New Roman" w:hAnsi="Times New Roman" w:cs="Times New Roman"/>
              <w:color w:val="000000"/>
              <w:sz w:val="24"/>
              <w:szCs w:val="24"/>
            </w:rPr>
            <w:t>(</w:t>
          </w:r>
          <w:proofErr w:type="spellStart"/>
          <w:r w:rsidR="00350EA5" w:rsidRPr="00350EA5">
            <w:rPr>
              <w:rFonts w:ascii="Times New Roman" w:hAnsi="Times New Roman" w:cs="Times New Roman"/>
              <w:color w:val="000000"/>
              <w:sz w:val="24"/>
              <w:szCs w:val="24"/>
            </w:rPr>
            <w:t>Traini</w:t>
          </w:r>
          <w:proofErr w:type="spellEnd"/>
          <w:r w:rsidR="00350EA5" w:rsidRPr="00350EA5">
            <w:rPr>
              <w:rFonts w:ascii="Times New Roman" w:hAnsi="Times New Roman" w:cs="Times New Roman"/>
              <w:color w:val="000000"/>
              <w:sz w:val="24"/>
              <w:szCs w:val="24"/>
            </w:rPr>
            <w:t xml:space="preserve"> et al., 2021)</w:t>
          </w:r>
        </w:sdtContent>
      </w:sdt>
      <w:r w:rsidRPr="004B757B">
        <w:rPr>
          <w:rFonts w:ascii="Times New Roman" w:hAnsi="Times New Roman" w:cs="Times New Roman"/>
          <w:sz w:val="24"/>
          <w:szCs w:val="24"/>
        </w:rPr>
        <w:t>.</w:t>
      </w:r>
      <w:r>
        <w:rPr>
          <w:rFonts w:ascii="Times New Roman" w:hAnsi="Times New Roman" w:cs="Times New Roman"/>
          <w:sz w:val="24"/>
          <w:szCs w:val="24"/>
        </w:rPr>
        <w:t xml:space="preserve"> </w:t>
      </w:r>
      <w:r w:rsidR="000C028B" w:rsidRPr="000C028B">
        <w:rPr>
          <w:rFonts w:ascii="Times New Roman" w:hAnsi="Times New Roman" w:cs="Times New Roman"/>
          <w:sz w:val="24"/>
          <w:szCs w:val="24"/>
        </w:rPr>
        <w:t>Accurate tool condition assessment prevents the use of degraded tools, which can lead to lower work quality, increased costs, and longer production times due to excessive preventive</w:t>
      </w:r>
      <w:r w:rsidR="009C1BE0">
        <w:rPr>
          <w:rFonts w:ascii="Times New Roman" w:hAnsi="Times New Roman" w:cs="Times New Roman"/>
          <w:sz w:val="24"/>
          <w:szCs w:val="24"/>
        </w:rPr>
        <w:t xml:space="preserve"> </w:t>
      </w:r>
      <w:r w:rsidR="000C028B" w:rsidRPr="000C028B">
        <w:rPr>
          <w:rFonts w:ascii="Times New Roman" w:hAnsi="Times New Roman" w:cs="Times New Roman"/>
          <w:sz w:val="24"/>
          <w:szCs w:val="24"/>
        </w:rPr>
        <w:t>replacements. Industry 4.0 emphasizes machine digitization and connectivity, enabling more effective condition monitoring. This is achieved through sensor data analysis, providing better insights into the tool's status</w:t>
      </w:r>
      <w:r w:rsidR="000C02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
          <w:id w:val="-1990392883"/>
          <w:placeholder>
            <w:docPart w:val="DefaultPlaceholder_-1854013440"/>
          </w:placeholder>
        </w:sdtPr>
        <w:sdtContent>
          <w:r w:rsidR="00350EA5" w:rsidRPr="00350EA5">
            <w:rPr>
              <w:rFonts w:ascii="Times New Roman" w:hAnsi="Times New Roman" w:cs="Times New Roman"/>
              <w:color w:val="000000"/>
              <w:sz w:val="24"/>
              <w:szCs w:val="24"/>
            </w:rPr>
            <w:t>(</w:t>
          </w:r>
          <w:proofErr w:type="spellStart"/>
          <w:r w:rsidR="00350EA5" w:rsidRPr="00350EA5">
            <w:rPr>
              <w:rFonts w:ascii="Times New Roman" w:hAnsi="Times New Roman" w:cs="Times New Roman"/>
              <w:color w:val="000000"/>
              <w:sz w:val="24"/>
              <w:szCs w:val="24"/>
            </w:rPr>
            <w:t>Żabiński</w:t>
          </w:r>
          <w:proofErr w:type="spellEnd"/>
          <w:r w:rsidR="00350EA5" w:rsidRPr="00350EA5">
            <w:rPr>
              <w:rFonts w:ascii="Times New Roman" w:hAnsi="Times New Roman" w:cs="Times New Roman"/>
              <w:color w:val="000000"/>
              <w:sz w:val="24"/>
              <w:szCs w:val="24"/>
            </w:rPr>
            <w:t xml:space="preserve"> et al., 2019)</w:t>
          </w:r>
        </w:sdtContent>
      </w:sdt>
      <w:r w:rsidR="000C028B" w:rsidRPr="000C028B">
        <w:rPr>
          <w:rFonts w:ascii="Times New Roman" w:hAnsi="Times New Roman" w:cs="Times New Roman"/>
          <w:sz w:val="24"/>
          <w:szCs w:val="24"/>
        </w:rPr>
        <w:t>.</w:t>
      </w:r>
      <w:r w:rsidR="002E6D50">
        <w:rPr>
          <w:rFonts w:ascii="Times New Roman" w:hAnsi="Times New Roman" w:cs="Times New Roman"/>
          <w:sz w:val="24"/>
          <w:szCs w:val="24"/>
        </w:rPr>
        <w:t xml:space="preserve"> </w:t>
      </w:r>
      <w:r w:rsidR="002E6D50" w:rsidRPr="002E6D50">
        <w:rPr>
          <w:rFonts w:ascii="Times New Roman" w:hAnsi="Times New Roman" w:cs="Times New Roman"/>
          <w:sz w:val="24"/>
          <w:szCs w:val="24"/>
        </w:rPr>
        <w:t>From the various descriptions, it can be understood that PM is highly necessary for milling machines as it serves to prevent more severe damage to the machine and avoid incurring larger costs.</w:t>
      </w:r>
    </w:p>
    <w:p w14:paraId="025CF0D7" w14:textId="7208CAA4" w:rsidR="00450D9E" w:rsidRDefault="00450D9E">
      <w:pPr>
        <w:rPr>
          <w:rFonts w:ascii="Times New Roman" w:hAnsi="Times New Roman" w:cs="Times New Roman"/>
          <w:sz w:val="24"/>
          <w:szCs w:val="24"/>
        </w:rPr>
      </w:pPr>
    </w:p>
    <w:p w14:paraId="5652EED0" w14:textId="401218DF" w:rsidR="00C05FAB" w:rsidRDefault="00C05FAB">
      <w:pPr>
        <w:rPr>
          <w:rFonts w:ascii="Times New Roman" w:hAnsi="Times New Roman" w:cs="Times New Roman"/>
          <w:b/>
          <w:bCs/>
          <w:sz w:val="24"/>
          <w:szCs w:val="24"/>
        </w:rPr>
      </w:pPr>
      <w:r>
        <w:rPr>
          <w:rFonts w:ascii="Times New Roman" w:hAnsi="Times New Roman" w:cs="Times New Roman"/>
          <w:b/>
          <w:bCs/>
          <w:sz w:val="24"/>
          <w:szCs w:val="24"/>
        </w:rPr>
        <w:t>Business Understanding</w:t>
      </w:r>
    </w:p>
    <w:p w14:paraId="6BE92396" w14:textId="77777777" w:rsidR="00825F6D" w:rsidRP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t>Explaining the background of the problem statement:</w:t>
      </w:r>
    </w:p>
    <w:p w14:paraId="6A071F7C" w14:textId="77777777" w:rsidR="00825F6D" w:rsidRP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lastRenderedPageBreak/>
        <w:t>- Which features have the most influence on machine failure?</w:t>
      </w:r>
    </w:p>
    <w:p w14:paraId="794AD6A1" w14:textId="46227833" w:rsid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t>- How can we select/create the best model to predict machine failure?</w:t>
      </w:r>
    </w:p>
    <w:p w14:paraId="336A22CE" w14:textId="77777777" w:rsidR="00825F6D" w:rsidRDefault="00825F6D" w:rsidP="00825F6D">
      <w:pPr>
        <w:rPr>
          <w:rFonts w:ascii="Times New Roman" w:hAnsi="Times New Roman" w:cs="Times New Roman"/>
          <w:sz w:val="24"/>
          <w:szCs w:val="24"/>
        </w:rPr>
      </w:pPr>
    </w:p>
    <w:p w14:paraId="35DCA8CA" w14:textId="731149D8" w:rsidR="00E30454" w:rsidRPr="00E30454" w:rsidRDefault="00E30454" w:rsidP="00E30454">
      <w:pPr>
        <w:rPr>
          <w:rFonts w:ascii="Times New Roman" w:hAnsi="Times New Roman" w:cs="Times New Roman"/>
          <w:sz w:val="24"/>
          <w:szCs w:val="24"/>
        </w:rPr>
      </w:pPr>
      <w:r w:rsidRPr="00E30454">
        <w:rPr>
          <w:rFonts w:ascii="Times New Roman" w:hAnsi="Times New Roman" w:cs="Times New Roman"/>
          <w:sz w:val="24"/>
          <w:szCs w:val="24"/>
        </w:rPr>
        <w:t>Explaining the objectives of the problem statement:</w:t>
      </w:r>
    </w:p>
    <w:p w14:paraId="6887FF90" w14:textId="0A14EE5F"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1.</w:t>
      </w:r>
      <w:r w:rsidRPr="00E30454">
        <w:rPr>
          <w:rFonts w:ascii="Times New Roman" w:hAnsi="Times New Roman" w:cs="Times New Roman"/>
          <w:sz w:val="24"/>
          <w:szCs w:val="24"/>
        </w:rPr>
        <w:t xml:space="preserve"> Perform data pre-processing to identify the most correlated features with machine failure from the correlation table.</w:t>
      </w:r>
    </w:p>
    <w:p w14:paraId="44641426" w14:textId="6463A387"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2.</w:t>
      </w:r>
      <w:r w:rsidRPr="00E30454">
        <w:rPr>
          <w:rFonts w:ascii="Times New Roman" w:hAnsi="Times New Roman" w:cs="Times New Roman"/>
          <w:sz w:val="24"/>
          <w:szCs w:val="24"/>
        </w:rPr>
        <w:t xml:space="preserve">  Build a machine learning model capable of predicting machine failure using algorithms such as </w:t>
      </w:r>
      <w:proofErr w:type="spellStart"/>
      <w:r w:rsidRPr="00E30454">
        <w:rPr>
          <w:rFonts w:ascii="Times New Roman" w:hAnsi="Times New Roman" w:cs="Times New Roman"/>
          <w:sz w:val="24"/>
          <w:szCs w:val="24"/>
        </w:rPr>
        <w:t>KNeighbors</w:t>
      </w:r>
      <w:proofErr w:type="spellEnd"/>
      <w:r w:rsidRPr="00E30454">
        <w:rPr>
          <w:rFonts w:ascii="Times New Roman" w:hAnsi="Times New Roman" w:cs="Times New Roman"/>
          <w:sz w:val="24"/>
          <w:szCs w:val="24"/>
        </w:rPr>
        <w:t xml:space="preserve"> Classifier, Random Forest Classifier, Support Vector Classification, </w:t>
      </w:r>
      <w:proofErr w:type="spellStart"/>
      <w:r w:rsidRPr="00E30454">
        <w:rPr>
          <w:rFonts w:ascii="Times New Roman" w:hAnsi="Times New Roman" w:cs="Times New Roman"/>
          <w:sz w:val="24"/>
          <w:szCs w:val="24"/>
        </w:rPr>
        <w:t>GaussianNB</w:t>
      </w:r>
      <w:proofErr w:type="spellEnd"/>
      <w:r w:rsidRPr="00E30454">
        <w:rPr>
          <w:rFonts w:ascii="Times New Roman" w:hAnsi="Times New Roman" w:cs="Times New Roman"/>
          <w:sz w:val="24"/>
          <w:szCs w:val="24"/>
        </w:rPr>
        <w:t>, and Gradient Boosting Classifier.</w:t>
      </w:r>
    </w:p>
    <w:p w14:paraId="4E65D1AB" w14:textId="364CBD79" w:rsidR="00E30454" w:rsidRPr="00E30454" w:rsidRDefault="00E30454" w:rsidP="00E30454">
      <w:pPr>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3.</w:t>
      </w:r>
      <w:r w:rsidRPr="00E30454">
        <w:rPr>
          <w:rFonts w:ascii="Times New Roman" w:hAnsi="Times New Roman" w:cs="Times New Roman"/>
          <w:sz w:val="24"/>
          <w:szCs w:val="24"/>
        </w:rPr>
        <w:t xml:space="preserve"> To select the best model, the following steps can be taken:</w:t>
      </w:r>
    </w:p>
    <w:p w14:paraId="33295B1F" w14:textId="1C222184"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w:t>
      </w:r>
      <w:r w:rsidRPr="00E30454">
        <w:rPr>
          <w:rFonts w:ascii="Times New Roman" w:hAnsi="Times New Roman" w:cs="Times New Roman"/>
          <w:sz w:val="24"/>
          <w:szCs w:val="24"/>
        </w:rPr>
        <w:t xml:space="preserve"> Calculate evaluation metrics, namely ROC AUC score and MCC, to determine the best model.</w:t>
      </w:r>
    </w:p>
    <w:p w14:paraId="61A903DC" w14:textId="1FD59852" w:rsidR="00825F6D" w:rsidRDefault="00E30454" w:rsidP="00825F6D">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w:t>
      </w:r>
      <w:r w:rsidRPr="00E30454">
        <w:rPr>
          <w:rFonts w:ascii="Times New Roman" w:hAnsi="Times New Roman" w:cs="Times New Roman"/>
          <w:sz w:val="24"/>
          <w:szCs w:val="24"/>
        </w:rPr>
        <w:t xml:space="preserve"> The formula for ROC AUC score is as follows</w:t>
      </w:r>
      <w:sdt>
        <w:sdtPr>
          <w:rPr>
            <w:rFonts w:ascii="Times New Roman" w:hAnsi="Times New Roman" w:cs="Times New Roman"/>
            <w:sz w:val="24"/>
            <w:szCs w:val="24"/>
          </w:rPr>
          <w:tag w:val="MENDELEY_CITATION_v3_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"/>
          <w:id w:val="191048196"/>
          <w:placeholder>
            <w:docPart w:val="DefaultPlaceholder_-1854013440"/>
          </w:placeholder>
        </w:sdtPr>
        <w:sdtContent>
          <w:r w:rsidR="00350EA5">
            <w:rPr>
              <w:rFonts w:eastAsia="Times New Roman"/>
            </w:rPr>
            <w:t>(</w:t>
          </w:r>
          <w:proofErr w:type="spellStart"/>
          <w:r w:rsidR="00350EA5">
            <w:rPr>
              <w:rFonts w:eastAsia="Times New Roman"/>
            </w:rPr>
            <w:t>Calders</w:t>
          </w:r>
          <w:proofErr w:type="spellEnd"/>
          <w:r w:rsidR="00350EA5">
            <w:rPr>
              <w:rFonts w:eastAsia="Times New Roman"/>
            </w:rPr>
            <w:t xml:space="preserve"> &amp; </w:t>
          </w:r>
          <w:proofErr w:type="spellStart"/>
          <w:r w:rsidR="00350EA5">
            <w:rPr>
              <w:rFonts w:eastAsia="Times New Roman"/>
            </w:rPr>
            <w:t>Jaroszewicz</w:t>
          </w:r>
          <w:proofErr w:type="spellEnd"/>
          <w:r w:rsidR="00350EA5">
            <w:rPr>
              <w:rFonts w:eastAsia="Times New Roman"/>
            </w:rPr>
            <w:t>, 2007)</w:t>
          </w:r>
        </w:sdtContent>
      </w:sdt>
      <w:r w:rsidRPr="00E30454">
        <w:rPr>
          <w:rFonts w:ascii="Times New Roman" w:hAnsi="Times New Roman" w:cs="Times New Roman"/>
          <w:sz w:val="24"/>
          <w:szCs w:val="24"/>
        </w:rPr>
        <w:t>:</w:t>
      </w:r>
    </w:p>
    <w:p w14:paraId="3D56D1B9" w14:textId="5A36D679" w:rsidR="00825F6D" w:rsidRDefault="00825F6D" w:rsidP="00825F6D">
      <w:pPr>
        <w:ind w:left="567" w:hanging="567"/>
        <w:rPr>
          <w:rFonts w:ascii="Times New Roman" w:hAnsi="Times New Roman" w:cs="Times New Roman"/>
          <w:color w:val="000000"/>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0454">
        <w:rPr>
          <w:rFonts w:ascii="Times New Roman" w:hAnsi="Times New Roman" w:cs="Times New Roman"/>
          <w:sz w:val="24"/>
          <w:szCs w:val="24"/>
        </w:rPr>
        <w:t xml:space="preserve"> The formula for</w:t>
      </w:r>
      <w:r>
        <w:rPr>
          <w:rFonts w:ascii="Times New Roman" w:hAnsi="Times New Roman" w:cs="Times New Roman"/>
          <w:sz w:val="24"/>
          <w:szCs w:val="24"/>
        </w:rPr>
        <w:t xml:space="preserve"> MCC</w:t>
      </w:r>
      <w:r w:rsidR="00B70D4E">
        <w:rPr>
          <w:rFonts w:ascii="Times New Roman" w:hAnsi="Times New Roman" w:cs="Times New Roman"/>
          <w:sz w:val="24"/>
          <w:szCs w:val="24"/>
        </w:rPr>
        <w:t xml:space="preserve"> is as follow </w:t>
      </w:r>
      <w:sdt>
        <w:sdtPr>
          <w:rPr>
            <w:rFonts w:ascii="Times New Roman" w:hAnsi="Times New Roman" w:cs="Times New Roman"/>
            <w:color w:val="000000"/>
            <w:sz w:val="24"/>
            <w:szCs w:val="24"/>
          </w:rPr>
          <w:tag w:val="MENDELEY_CITATION_v3_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"/>
          <w:id w:val="616266105"/>
          <w:placeholder>
            <w:docPart w:val="DefaultPlaceholder_-1854013440"/>
          </w:placeholder>
        </w:sdtPr>
        <w:sdtContent>
          <w:r w:rsidR="00350EA5" w:rsidRPr="00350EA5">
            <w:rPr>
              <w:rFonts w:ascii="Times New Roman" w:hAnsi="Times New Roman" w:cs="Times New Roman"/>
              <w:color w:val="000000"/>
              <w:sz w:val="24"/>
              <w:szCs w:val="24"/>
            </w:rPr>
            <w:t>(Matthews, 1975)</w:t>
          </w:r>
        </w:sdtContent>
      </w:sdt>
    </w:p>
    <w:p w14:paraId="4A0DAA5A" w14:textId="543BB6E3" w:rsidR="0081547F" w:rsidRPr="00C05FAB" w:rsidRDefault="0081547F" w:rsidP="00825F6D">
      <w:pPr>
        <w:ind w:left="567" w:hanging="567"/>
        <w:rPr>
          <w:rFonts w:ascii="Times New Roman" w:hAnsi="Times New Roman" w:cs="Times New Roman"/>
          <w:sz w:val="24"/>
          <w:szCs w:val="24"/>
        </w:rPr>
      </w:pPr>
      <w:r>
        <w:rPr>
          <w:rFonts w:ascii="Times New Roman" w:hAnsi="Times New Roman" w:cs="Times New Roman"/>
          <w:color w:val="000000"/>
          <w:sz w:val="24"/>
          <w:szCs w:val="24"/>
        </w:rPr>
        <w:t xml:space="preserve">       - </w:t>
      </w:r>
      <w:r w:rsidRPr="0081547F">
        <w:rPr>
          <w:rFonts w:ascii="Times New Roman" w:hAnsi="Times New Roman" w:cs="Times New Roman"/>
          <w:color w:val="000000"/>
          <w:sz w:val="24"/>
          <w:szCs w:val="24"/>
        </w:rPr>
        <w:t xml:space="preserve">All the mentioned metrics will be directly calculated using the </w:t>
      </w:r>
      <w:proofErr w:type="spellStart"/>
      <w:r w:rsidRPr="0081547F">
        <w:rPr>
          <w:rFonts w:ascii="Times New Roman" w:hAnsi="Times New Roman" w:cs="Times New Roman"/>
          <w:color w:val="000000"/>
          <w:sz w:val="24"/>
          <w:szCs w:val="24"/>
        </w:rPr>
        <w:t>sklearn</w:t>
      </w:r>
      <w:proofErr w:type="spellEnd"/>
      <w:r w:rsidRPr="0081547F">
        <w:rPr>
          <w:rFonts w:ascii="Times New Roman" w:hAnsi="Times New Roman" w:cs="Times New Roman"/>
          <w:color w:val="000000"/>
          <w:sz w:val="24"/>
          <w:szCs w:val="24"/>
        </w:rPr>
        <w:t xml:space="preserve"> library in Python.</w:t>
      </w:r>
    </w:p>
    <w:p w14:paraId="691B44A0" w14:textId="394A8D53" w:rsidR="00450D9E" w:rsidRDefault="000A287D">
      <w:pPr>
        <w:rPr>
          <w:rFonts w:ascii="Times New Roman" w:hAnsi="Times New Roman" w:cs="Times New Roman"/>
          <w:sz w:val="24"/>
          <w:szCs w:val="24"/>
        </w:rPr>
      </w:pPr>
      <w:r w:rsidRPr="000A287D">
        <w:rPr>
          <w:rFonts w:ascii="Times New Roman" w:hAnsi="Times New Roman" w:cs="Times New Roman"/>
          <w:sz w:val="24"/>
          <w:szCs w:val="24"/>
        </w:rPr>
        <w:t>Once the goals have been achieved, the next step is the implementation phase. During this stage, milling machine operators need to collaborate with the maintenance division to enforce policies related to machine usage, such as checking/monitoring the condition of tools, spindle rotation, machine temperature, and other factors that could potentially trigger machine failure. Once identified, they can discuss the safe and hazardous ranges for these variables to prevent failures that could damage the machine and impact performance quality.</w:t>
      </w:r>
    </w:p>
    <w:p w14:paraId="2C53FD5F" w14:textId="1C6D1CA0" w:rsidR="006703AC" w:rsidRDefault="006703AC">
      <w:pPr>
        <w:rPr>
          <w:rFonts w:ascii="Times New Roman" w:hAnsi="Times New Roman" w:cs="Times New Roman"/>
          <w:b/>
          <w:bCs/>
          <w:sz w:val="24"/>
          <w:szCs w:val="24"/>
        </w:rPr>
      </w:pPr>
      <w:r>
        <w:rPr>
          <w:rFonts w:ascii="Times New Roman" w:hAnsi="Times New Roman" w:cs="Times New Roman"/>
          <w:b/>
          <w:bCs/>
          <w:sz w:val="24"/>
          <w:szCs w:val="24"/>
        </w:rPr>
        <w:t>Data Understanding</w:t>
      </w:r>
    </w:p>
    <w:p w14:paraId="658A0B40"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This synthetic dataset is </w:t>
      </w:r>
      <w:proofErr w:type="spellStart"/>
      <w:r w:rsidRPr="005B6E0E">
        <w:rPr>
          <w:rFonts w:ascii="Times New Roman" w:hAnsi="Times New Roman" w:cs="Times New Roman"/>
          <w:sz w:val="24"/>
          <w:szCs w:val="24"/>
        </w:rPr>
        <w:t>modeled</w:t>
      </w:r>
      <w:proofErr w:type="spellEnd"/>
      <w:r w:rsidRPr="005B6E0E">
        <w:rPr>
          <w:rFonts w:ascii="Times New Roman" w:hAnsi="Times New Roman" w:cs="Times New Roman"/>
          <w:sz w:val="24"/>
          <w:szCs w:val="24"/>
        </w:rPr>
        <w:t xml:space="preserve"> after an existing milling machine and consists of 10 000 data points from a stored as rows with 14 features in columns</w:t>
      </w:r>
    </w:p>
    <w:p w14:paraId="7BDE7196" w14:textId="77777777" w:rsidR="005B6E0E" w:rsidRPr="005B6E0E" w:rsidRDefault="005B6E0E" w:rsidP="005B6E0E">
      <w:pPr>
        <w:rPr>
          <w:rFonts w:ascii="Times New Roman" w:hAnsi="Times New Roman" w:cs="Times New Roman"/>
          <w:sz w:val="24"/>
          <w:szCs w:val="24"/>
        </w:rPr>
      </w:pPr>
    </w:p>
    <w:p w14:paraId="1FB87171"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UID: unique identifier ranging from 1 to 10000</w:t>
      </w:r>
    </w:p>
    <w:p w14:paraId="01E4CFE6"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product ID: consisting of a letter L, M, or H for low (50% of all products), medium (30%) and high (20%) as product quality variants and a variant-specific serial number</w:t>
      </w:r>
    </w:p>
    <w:p w14:paraId="420867D9"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type: just the product type L, M or H from column 2</w:t>
      </w:r>
    </w:p>
    <w:p w14:paraId="5784B9A3"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air temperature [K]: generated using a random walk process later normalized to a standard deviation of 2 K around 300 K</w:t>
      </w:r>
    </w:p>
    <w:p w14:paraId="19D28FD6"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process temperature [K]: generated using a random walk process normalized to a standard deviation of 1 K, added to the air temperature plus 10 K.</w:t>
      </w:r>
    </w:p>
    <w:p w14:paraId="3DE4D49E"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rotational speed [rpm]: calculated from a power of 2860 W, overlaid with a normally distributed noise</w:t>
      </w:r>
    </w:p>
    <w:p w14:paraId="0EBD7D01"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torque [Nm]: torque values are normally distributed around 40 Nm with a SD = 10 Nm and no negative values.</w:t>
      </w:r>
    </w:p>
    <w:p w14:paraId="16714D68"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lastRenderedPageBreak/>
        <w:t xml:space="preserve">    tool wear [min]: The quality variants H/M/L add 5/3/2 minutes of tool wear to the used tool in the process.</w:t>
      </w:r>
    </w:p>
    <w:p w14:paraId="13B3518C"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a 'machine failure' label that indicates, whether the machine has failed in this particular datapoint for any of the following failure modes are true.</w:t>
      </w:r>
    </w:p>
    <w:p w14:paraId="614C1544" w14:textId="77777777" w:rsidR="005B6E0E" w:rsidRPr="005B6E0E" w:rsidRDefault="005B6E0E" w:rsidP="005B6E0E">
      <w:pPr>
        <w:rPr>
          <w:rFonts w:ascii="Times New Roman" w:hAnsi="Times New Roman" w:cs="Times New Roman"/>
          <w:sz w:val="24"/>
          <w:szCs w:val="24"/>
        </w:rPr>
      </w:pPr>
    </w:p>
    <w:p w14:paraId="3ED8AE64"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The machine failure consists of five independent failure modes</w:t>
      </w:r>
    </w:p>
    <w:p w14:paraId="19A70042" w14:textId="77777777" w:rsidR="005B6E0E" w:rsidRPr="005B6E0E" w:rsidRDefault="005B6E0E" w:rsidP="005B6E0E">
      <w:pPr>
        <w:rPr>
          <w:rFonts w:ascii="Times New Roman" w:hAnsi="Times New Roman" w:cs="Times New Roman"/>
          <w:sz w:val="24"/>
          <w:szCs w:val="24"/>
        </w:rPr>
      </w:pPr>
    </w:p>
    <w:p w14:paraId="36C193DB"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tool wear failure (TWF): the tool will be replaced of fail at a randomly selected tool wear time between 200 - 240 mins (120 times in our dataset). At this point in time, the tool is replaced 69 times, and fails 51 times (randomly assigned).</w:t>
      </w:r>
    </w:p>
    <w:p w14:paraId="3B521505"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heat dissipation failure (HDF): heat dissipation causes a process failure, if the difference between air- and process temperature is below 8.6 K and the tools rotational speed is below 1380 rpm. This is the case for 115 data points.</w:t>
      </w:r>
    </w:p>
    <w:p w14:paraId="56FD4033"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power failure (PWF): the product of torque and rotational speed (in rad/s) equals the power required for the process. If this power is below 3500 W or above 9000 W, the process fails, which is the case 95 times in our dataset.</w:t>
      </w:r>
    </w:p>
    <w:p w14:paraId="4C94C722"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overstrain failure (OSF): if the product of tool wear and torque exceeds 11,000 </w:t>
      </w:r>
      <w:proofErr w:type="spellStart"/>
      <w:r w:rsidRPr="005B6E0E">
        <w:rPr>
          <w:rFonts w:ascii="Times New Roman" w:hAnsi="Times New Roman" w:cs="Times New Roman"/>
          <w:sz w:val="24"/>
          <w:szCs w:val="24"/>
        </w:rPr>
        <w:t>minNm</w:t>
      </w:r>
      <w:proofErr w:type="spellEnd"/>
      <w:r w:rsidRPr="005B6E0E">
        <w:rPr>
          <w:rFonts w:ascii="Times New Roman" w:hAnsi="Times New Roman" w:cs="Times New Roman"/>
          <w:sz w:val="24"/>
          <w:szCs w:val="24"/>
        </w:rPr>
        <w:t xml:space="preserve"> for the L product variant (12,000 M, 13,000 H), the process fails due to overstrain. This is true for 98 datapoints.</w:t>
      </w:r>
    </w:p>
    <w:p w14:paraId="20EFF03B" w14:textId="0B79CFE4" w:rsidR="006703AC"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random failures (RNF): each process has a chance of 0,1 % to fail regardless of its process parameters. This is the case for only 5 datapoints, less than could be expected for 10,000 datapoints in our dataset.</w:t>
      </w:r>
    </w:p>
    <w:p w14:paraId="5B290B29" w14:textId="509E109B" w:rsidR="005B6E0E" w:rsidRDefault="005B6E0E" w:rsidP="005B6E0E">
      <w:pPr>
        <w:rPr>
          <w:rFonts w:ascii="Times New Roman" w:hAnsi="Times New Roman" w:cs="Times New Roman"/>
          <w:sz w:val="24"/>
          <w:szCs w:val="24"/>
        </w:rPr>
      </w:pPr>
    </w:p>
    <w:p w14:paraId="5AEFEA5E" w14:textId="45272465" w:rsid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If at least one of the above failure modes is true, the process fails and the 'machine failure' label is set to 1. It is therefore not transparent to the machine learning method, which of the failure modes has caused the process to fail.</w:t>
      </w:r>
    </w:p>
    <w:p w14:paraId="09AC207E" w14:textId="3E32612F" w:rsidR="005B6E0E" w:rsidRDefault="005B6E0E" w:rsidP="005B6E0E">
      <w:pPr>
        <w:rPr>
          <w:rFonts w:ascii="Times New Roman" w:hAnsi="Times New Roman" w:cs="Times New Roman"/>
          <w:sz w:val="24"/>
          <w:szCs w:val="24"/>
        </w:rPr>
      </w:pPr>
    </w:p>
    <w:p w14:paraId="2DC71CE5" w14:textId="4AAC4858" w:rsidR="005049FA" w:rsidRDefault="005049FA" w:rsidP="005B6E0E">
      <w:pPr>
        <w:rPr>
          <w:rFonts w:ascii="Times New Roman" w:hAnsi="Times New Roman" w:cs="Times New Roman"/>
          <w:sz w:val="24"/>
          <w:szCs w:val="24"/>
        </w:rPr>
      </w:pPr>
    </w:p>
    <w:p w14:paraId="4E6038ED" w14:textId="14FCB461" w:rsidR="005049FA" w:rsidRDefault="005049FA" w:rsidP="005B6E0E">
      <w:pPr>
        <w:rPr>
          <w:rFonts w:ascii="Times New Roman" w:hAnsi="Times New Roman" w:cs="Times New Roman"/>
          <w:b/>
          <w:bCs/>
          <w:sz w:val="24"/>
          <w:szCs w:val="24"/>
        </w:rPr>
      </w:pPr>
      <w:r>
        <w:rPr>
          <w:rFonts w:ascii="Times New Roman" w:hAnsi="Times New Roman" w:cs="Times New Roman"/>
          <w:b/>
          <w:bCs/>
          <w:sz w:val="24"/>
          <w:szCs w:val="24"/>
        </w:rPr>
        <w:t>Data Preparation</w:t>
      </w:r>
    </w:p>
    <w:p w14:paraId="224F4BA5"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The techniques used on the dataset are as follows:</w:t>
      </w:r>
    </w:p>
    <w:p w14:paraId="5715B748"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Since the categorical feature "</w:t>
      </w:r>
      <w:proofErr w:type="spellStart"/>
      <w:r w:rsidRPr="00015633">
        <w:rPr>
          <w:rFonts w:ascii="Times New Roman" w:hAnsi="Times New Roman" w:cs="Times New Roman"/>
          <w:sz w:val="24"/>
          <w:szCs w:val="24"/>
        </w:rPr>
        <w:t>machine_failure</w:t>
      </w:r>
      <w:proofErr w:type="spellEnd"/>
      <w:r w:rsidRPr="00015633">
        <w:rPr>
          <w:rFonts w:ascii="Times New Roman" w:hAnsi="Times New Roman" w:cs="Times New Roman"/>
          <w:sz w:val="24"/>
          <w:szCs w:val="24"/>
        </w:rPr>
        <w:t>" has been properly formatted as 1 or 0, there is no need to perform category encoding.</w:t>
      </w:r>
    </w:p>
    <w:p w14:paraId="772523CA"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Variable reduction using PCA.</w:t>
      </w:r>
    </w:p>
    <w:p w14:paraId="66DAE608"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Splitting the dataset into training and testing sets.</w:t>
      </w:r>
    </w:p>
    <w:p w14:paraId="76B79F3D" w14:textId="00D1B0B9" w:rsid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Normalization.</w:t>
      </w:r>
    </w:p>
    <w:p w14:paraId="07756574" w14:textId="47B7A6DA" w:rsidR="00627316" w:rsidRDefault="00627316" w:rsidP="00015633">
      <w:pPr>
        <w:rPr>
          <w:rFonts w:ascii="Times New Roman" w:hAnsi="Times New Roman" w:cs="Times New Roman"/>
          <w:sz w:val="24"/>
          <w:szCs w:val="24"/>
        </w:rPr>
      </w:pPr>
    </w:p>
    <w:p w14:paraId="6B88DF05" w14:textId="3607910B" w:rsidR="00627316" w:rsidRPr="00015633" w:rsidRDefault="00E824D9" w:rsidP="00015633">
      <w:pPr>
        <w:rPr>
          <w:rFonts w:ascii="Times New Roman" w:hAnsi="Times New Roman" w:cs="Times New Roman"/>
          <w:sz w:val="24"/>
          <w:szCs w:val="24"/>
        </w:rPr>
      </w:pPr>
      <w:r w:rsidRPr="00E824D9">
        <w:rPr>
          <w:rFonts w:ascii="Times New Roman" w:hAnsi="Times New Roman" w:cs="Times New Roman"/>
          <w:sz w:val="24"/>
          <w:szCs w:val="24"/>
        </w:rPr>
        <w:t xml:space="preserve">Large datasets are becoming more common and are often challenging to understand. Principal component analysis (PCA) is a method used to simplify such datasets by reducing their </w:t>
      </w:r>
      <w:r w:rsidRPr="00E824D9">
        <w:rPr>
          <w:rFonts w:ascii="Times New Roman" w:hAnsi="Times New Roman" w:cs="Times New Roman"/>
          <w:sz w:val="24"/>
          <w:szCs w:val="24"/>
        </w:rPr>
        <w:lastRenderedPageBreak/>
        <w:t xml:space="preserve">dimensions, which enhances interpretability while minimizing loss of information. This is achieved by generating new variables that are uncorrelated and maximize variance. The process of finding these new variables, called principal components, involves solving an eigenvalue/eigenvector problem. Unlike predetermined variables, PCA adapts to the specific dataset being </w:t>
      </w:r>
      <w:proofErr w:type="spellStart"/>
      <w:r w:rsidRPr="00E824D9">
        <w:rPr>
          <w:rFonts w:ascii="Times New Roman" w:hAnsi="Times New Roman" w:cs="Times New Roman"/>
          <w:sz w:val="24"/>
          <w:szCs w:val="24"/>
        </w:rPr>
        <w:t>analyzed</w:t>
      </w:r>
      <w:proofErr w:type="spellEnd"/>
      <w:r w:rsidRPr="00E824D9">
        <w:rPr>
          <w:rFonts w:ascii="Times New Roman" w:hAnsi="Times New Roman" w:cs="Times New Roman"/>
          <w:sz w:val="24"/>
          <w:szCs w:val="24"/>
        </w:rPr>
        <w:t>. Additionally, different versions of PCA have been developed to suit various data types and structures</w:t>
      </w:r>
      <w:r w:rsidR="0008134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PGl0YWxpYz5hIHByaW9yaTwvaXRhbGljPiA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A8L3A+IiwiaXNzdWUiOiIyMDY1Iiwidm9sdW1lIjoiMzc0IiwiY29udGFpbmVyLXRpdGxlLXNob3J0IjoiIn0sImlzVGVtcG9yYXJ5IjpmYWxzZX1dfQ=="/>
          <w:id w:val="627897861"/>
          <w:placeholder>
            <w:docPart w:val="DefaultPlaceholder_-1854013440"/>
          </w:placeholder>
        </w:sdtPr>
        <w:sdtContent>
          <w:r w:rsidR="00350EA5">
            <w:rPr>
              <w:rFonts w:eastAsia="Times New Roman"/>
            </w:rPr>
            <w:t xml:space="preserve">(Jolliffe &amp; </w:t>
          </w:r>
          <w:proofErr w:type="spellStart"/>
          <w:r w:rsidR="00350EA5">
            <w:rPr>
              <w:rFonts w:eastAsia="Times New Roman"/>
            </w:rPr>
            <w:t>Cadima</w:t>
          </w:r>
          <w:proofErr w:type="spellEnd"/>
          <w:r w:rsidR="00350EA5">
            <w:rPr>
              <w:rFonts w:eastAsia="Times New Roman"/>
            </w:rPr>
            <w:t>, 2016)</w:t>
          </w:r>
        </w:sdtContent>
      </w:sdt>
      <w:r w:rsidRPr="00E824D9">
        <w:rPr>
          <w:rFonts w:ascii="Times New Roman" w:hAnsi="Times New Roman" w:cs="Times New Roman"/>
          <w:sz w:val="24"/>
          <w:szCs w:val="24"/>
        </w:rPr>
        <w:t>.</w:t>
      </w:r>
    </w:p>
    <w:p w14:paraId="64136C75" w14:textId="13718C1D" w:rsidR="00533939" w:rsidRDefault="00533939" w:rsidP="00015633">
      <w:pPr>
        <w:rPr>
          <w:rFonts w:ascii="Times New Roman" w:hAnsi="Times New Roman" w:cs="Times New Roman"/>
          <w:sz w:val="24"/>
          <w:szCs w:val="24"/>
        </w:rPr>
      </w:pPr>
    </w:p>
    <w:p w14:paraId="0618E59E" w14:textId="4BEF4B83" w:rsidR="00533939" w:rsidRDefault="00533939" w:rsidP="00015633">
      <w:pPr>
        <w:rPr>
          <w:rFonts w:ascii="Times New Roman" w:hAnsi="Times New Roman" w:cs="Times New Roman"/>
          <w:sz w:val="24"/>
          <w:szCs w:val="24"/>
        </w:rPr>
      </w:pPr>
      <w:r w:rsidRPr="00533939">
        <w:rPr>
          <w:rFonts w:ascii="Times New Roman" w:hAnsi="Times New Roman" w:cs="Times New Roman"/>
          <w:sz w:val="24"/>
          <w:szCs w:val="24"/>
        </w:rPr>
        <w:t xml:space="preserve">Kode di </w:t>
      </w:r>
      <w:proofErr w:type="spellStart"/>
      <w:r w:rsidRPr="00533939">
        <w:rPr>
          <w:rFonts w:ascii="Times New Roman" w:hAnsi="Times New Roman" w:cs="Times New Roman"/>
          <w:sz w:val="24"/>
          <w:szCs w:val="24"/>
        </w:rPr>
        <w:t>atas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memanggil</w:t>
      </w:r>
      <w:proofErr w:type="spellEnd"/>
      <w:r w:rsidRPr="00533939">
        <w:rPr>
          <w:rFonts w:ascii="Times New Roman" w:hAnsi="Times New Roman" w:cs="Times New Roman"/>
          <w:sz w:val="24"/>
          <w:szCs w:val="24"/>
        </w:rPr>
        <w:t xml:space="preserve"> class </w:t>
      </w:r>
      <w:proofErr w:type="gramStart"/>
      <w:r w:rsidRPr="00533939">
        <w:rPr>
          <w:rFonts w:ascii="Times New Roman" w:hAnsi="Times New Roman" w:cs="Times New Roman"/>
          <w:sz w:val="24"/>
          <w:szCs w:val="24"/>
        </w:rPr>
        <w:t>PCA(</w:t>
      </w:r>
      <w:proofErr w:type="gram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dari</w:t>
      </w:r>
      <w:proofErr w:type="spellEnd"/>
      <w:r w:rsidRPr="00533939">
        <w:rPr>
          <w:rFonts w:ascii="Times New Roman" w:hAnsi="Times New Roman" w:cs="Times New Roman"/>
          <w:sz w:val="24"/>
          <w:szCs w:val="24"/>
        </w:rPr>
        <w:t xml:space="preserve"> library scikit-learn. </w:t>
      </w:r>
      <w:proofErr w:type="spellStart"/>
      <w:r w:rsidRPr="00533939">
        <w:rPr>
          <w:rFonts w:ascii="Times New Roman" w:hAnsi="Times New Roman" w:cs="Times New Roman"/>
          <w:sz w:val="24"/>
          <w:szCs w:val="24"/>
        </w:rPr>
        <w:t>Paremeter</w:t>
      </w:r>
      <w:proofErr w:type="spellEnd"/>
      <w:r w:rsidRPr="00533939">
        <w:rPr>
          <w:rFonts w:ascii="Times New Roman" w:hAnsi="Times New Roman" w:cs="Times New Roman"/>
          <w:sz w:val="24"/>
          <w:szCs w:val="24"/>
        </w:rPr>
        <w:t xml:space="preserve"> yang </w:t>
      </w:r>
      <w:proofErr w:type="spellStart"/>
      <w:r w:rsidRPr="00533939">
        <w:rPr>
          <w:rFonts w:ascii="Times New Roman" w:hAnsi="Times New Roman" w:cs="Times New Roman"/>
          <w:sz w:val="24"/>
          <w:szCs w:val="24"/>
        </w:rPr>
        <w:t>kita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masukkan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ke</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dalam</w:t>
      </w:r>
      <w:proofErr w:type="spellEnd"/>
      <w:r w:rsidRPr="00533939">
        <w:rPr>
          <w:rFonts w:ascii="Times New Roman" w:hAnsi="Times New Roman" w:cs="Times New Roman"/>
          <w:sz w:val="24"/>
          <w:szCs w:val="24"/>
        </w:rPr>
        <w:t xml:space="preserve"> class </w:t>
      </w:r>
      <w:proofErr w:type="spellStart"/>
      <w:r w:rsidRPr="00533939">
        <w:rPr>
          <w:rFonts w:ascii="Times New Roman" w:hAnsi="Times New Roman" w:cs="Times New Roman"/>
          <w:sz w:val="24"/>
          <w:szCs w:val="24"/>
        </w:rPr>
        <w:t>adalah</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n_components</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random_state</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n_components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merupakan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jumlah</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komponen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atau</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dimensi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dalam</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kasus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kita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jumlahnya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ada</w:t>
      </w:r>
      <w:proofErr w:type="spellEnd"/>
      <w:r w:rsidRPr="00533939">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Sedangkan</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random_state</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berfungsi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untuk</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mengontrol</w:t>
      </w:r>
      <w:proofErr w:type="spellEnd"/>
      <w:r w:rsidRPr="00533939">
        <w:rPr>
          <w:rFonts w:ascii="Times New Roman" w:hAnsi="Times New Roman" w:cs="Times New Roman"/>
          <w:sz w:val="24"/>
          <w:szCs w:val="24"/>
        </w:rPr>
        <w:t xml:space="preserve"> random number generator yang </w:t>
      </w:r>
      <w:proofErr w:type="spellStart"/>
      <w:r w:rsidRPr="00533939">
        <w:rPr>
          <w:rFonts w:ascii="Times New Roman" w:hAnsi="Times New Roman" w:cs="Times New Roman"/>
          <w:sz w:val="24"/>
          <w:szCs w:val="24"/>
        </w:rPr>
        <w:t>digunakan</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ini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berupa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bilangan</w:t>
      </w:r>
      <w:proofErr w:type="spellEnd"/>
      <w:r w:rsidRPr="00533939">
        <w:rPr>
          <w:rFonts w:ascii="Times New Roman" w:hAnsi="Times New Roman" w:cs="Times New Roman"/>
          <w:sz w:val="24"/>
          <w:szCs w:val="24"/>
        </w:rPr>
        <w:t xml:space="preserve"> integer dan </w:t>
      </w:r>
      <w:proofErr w:type="spellStart"/>
      <w:r w:rsidRPr="00533939">
        <w:rPr>
          <w:rFonts w:ascii="Times New Roman" w:hAnsi="Times New Roman" w:cs="Times New Roman"/>
          <w:sz w:val="24"/>
          <w:szCs w:val="24"/>
        </w:rPr>
        <w:t>nilainya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bebas</w:t>
      </w:r>
      <w:proofErr w:type="spellEnd"/>
      <w:r>
        <w:rPr>
          <w:rFonts w:ascii="Times New Roman" w:hAnsi="Times New Roman" w:cs="Times New Roman"/>
          <w:sz w:val="24"/>
          <w:szCs w:val="24"/>
        </w:rPr>
        <w:t>.</w:t>
      </w:r>
      <w:r w:rsid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Menentukan</w:t>
      </w:r>
      <w:proofErr w:type="spellEnd"/>
      <w:r w:rsidR="00F36007" w:rsidRPr="00F36007">
        <w:rPr>
          <w:rFonts w:ascii="Times New Roman" w:hAnsi="Times New Roman" w:cs="Times New Roman"/>
          <w:sz w:val="24"/>
          <w:szCs w:val="24"/>
        </w:rPr>
        <w:t xml:space="preserve"> parameter </w:t>
      </w:r>
      <w:proofErr w:type="spellStart"/>
      <w:r w:rsidR="00F36007" w:rsidRPr="00F36007">
        <w:rPr>
          <w:rFonts w:ascii="Times New Roman" w:hAnsi="Times New Roman" w:cs="Times New Roman"/>
          <w:sz w:val="24"/>
          <w:szCs w:val="24"/>
        </w:rPr>
        <w:t>random_state</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bertujuan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untuk</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dapat</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memastikan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bahwa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hasil</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pembagian</w:t>
      </w:r>
      <w:proofErr w:type="spellEnd"/>
      <w:r w:rsidR="00F36007" w:rsidRPr="00F36007">
        <w:rPr>
          <w:rFonts w:ascii="Times New Roman" w:hAnsi="Times New Roman" w:cs="Times New Roman"/>
          <w:sz w:val="24"/>
          <w:szCs w:val="24"/>
        </w:rPr>
        <w:t xml:space="preserve"> dataset </w:t>
      </w:r>
      <w:proofErr w:type="spellStart"/>
      <w:r w:rsidR="00F36007" w:rsidRPr="00F36007">
        <w:rPr>
          <w:rFonts w:ascii="Times New Roman" w:hAnsi="Times New Roman" w:cs="Times New Roman"/>
          <w:sz w:val="24"/>
          <w:szCs w:val="24"/>
        </w:rPr>
        <w:t>konsisten</w:t>
      </w:r>
      <w:proofErr w:type="spellEnd"/>
      <w:r w:rsidR="00F36007" w:rsidRPr="00F36007">
        <w:rPr>
          <w:rFonts w:ascii="Times New Roman" w:hAnsi="Times New Roman" w:cs="Times New Roman"/>
          <w:sz w:val="24"/>
          <w:szCs w:val="24"/>
        </w:rPr>
        <w:t xml:space="preserve"> dan </w:t>
      </w:r>
      <w:proofErr w:type="spellStart"/>
      <w:r w:rsidR="00F36007" w:rsidRPr="00F36007">
        <w:rPr>
          <w:rFonts w:ascii="Times New Roman" w:hAnsi="Times New Roman" w:cs="Times New Roman"/>
          <w:sz w:val="24"/>
          <w:szCs w:val="24"/>
        </w:rPr>
        <w:t>memberikan</w:t>
      </w:r>
      <w:proofErr w:type="spellEnd"/>
      <w:r w:rsidR="00F36007" w:rsidRPr="00F36007">
        <w:rPr>
          <w:rFonts w:ascii="Times New Roman" w:hAnsi="Times New Roman" w:cs="Times New Roman"/>
          <w:sz w:val="24"/>
          <w:szCs w:val="24"/>
        </w:rPr>
        <w:t xml:space="preserve"> data yang </w:t>
      </w:r>
      <w:proofErr w:type="spellStart"/>
      <w:r w:rsidR="00F36007" w:rsidRPr="00F36007">
        <w:rPr>
          <w:rFonts w:ascii="Times New Roman" w:hAnsi="Times New Roman" w:cs="Times New Roman"/>
          <w:sz w:val="24"/>
          <w:szCs w:val="24"/>
        </w:rPr>
        <w:t>sama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setiap</w:t>
      </w:r>
      <w:proofErr w:type="spellEnd"/>
      <w:r w:rsidR="00F36007" w:rsidRPr="00F36007">
        <w:rPr>
          <w:rFonts w:ascii="Times New Roman" w:hAnsi="Times New Roman" w:cs="Times New Roman"/>
          <w:sz w:val="24"/>
          <w:szCs w:val="24"/>
        </w:rPr>
        <w:t xml:space="preserve"> kali model </w:t>
      </w:r>
      <w:proofErr w:type="spellStart"/>
      <w:r w:rsidR="00F36007" w:rsidRPr="00F36007">
        <w:rPr>
          <w:rFonts w:ascii="Times New Roman" w:hAnsi="Times New Roman" w:cs="Times New Roman"/>
          <w:sz w:val="24"/>
          <w:szCs w:val="24"/>
        </w:rPr>
        <w:t>dijalankan</w:t>
      </w:r>
      <w:proofErr w:type="spellEnd"/>
      <w:r w:rsidR="00F36007" w:rsidRPr="00F36007">
        <w:rPr>
          <w:rFonts w:ascii="Times New Roman" w:hAnsi="Times New Roman" w:cs="Times New Roman"/>
          <w:sz w:val="24"/>
          <w:szCs w:val="24"/>
        </w:rPr>
        <w:t xml:space="preserve">. Jika </w:t>
      </w:r>
      <w:proofErr w:type="spellStart"/>
      <w:r w:rsidR="00F36007" w:rsidRPr="00F36007">
        <w:rPr>
          <w:rFonts w:ascii="Times New Roman" w:hAnsi="Times New Roman" w:cs="Times New Roman"/>
          <w:sz w:val="24"/>
          <w:szCs w:val="24"/>
        </w:rPr>
        <w:t>tidak</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ditentukan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maka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tiap</w:t>
      </w:r>
      <w:proofErr w:type="spellEnd"/>
      <w:r w:rsidR="00F36007" w:rsidRPr="00F36007">
        <w:rPr>
          <w:rFonts w:ascii="Times New Roman" w:hAnsi="Times New Roman" w:cs="Times New Roman"/>
          <w:sz w:val="24"/>
          <w:szCs w:val="24"/>
        </w:rPr>
        <w:t xml:space="preserve"> kali </w:t>
      </w:r>
      <w:proofErr w:type="spellStart"/>
      <w:r w:rsidR="00F36007" w:rsidRPr="00F36007">
        <w:rPr>
          <w:rFonts w:ascii="Times New Roman" w:hAnsi="Times New Roman" w:cs="Times New Roman"/>
          <w:sz w:val="24"/>
          <w:szCs w:val="24"/>
        </w:rPr>
        <w:t>melakukan</w:t>
      </w:r>
      <w:proofErr w:type="spellEnd"/>
      <w:r w:rsidR="00F36007" w:rsidRPr="00F36007">
        <w:rPr>
          <w:rFonts w:ascii="Times New Roman" w:hAnsi="Times New Roman" w:cs="Times New Roman"/>
          <w:sz w:val="24"/>
          <w:szCs w:val="24"/>
        </w:rPr>
        <w:t xml:space="preserve"> split, </w:t>
      </w:r>
      <w:proofErr w:type="spellStart"/>
      <w:r w:rsidR="00F36007" w:rsidRPr="00F36007">
        <w:rPr>
          <w:rFonts w:ascii="Times New Roman" w:hAnsi="Times New Roman" w:cs="Times New Roman"/>
          <w:sz w:val="24"/>
          <w:szCs w:val="24"/>
        </w:rPr>
        <w:t>kita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akan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mendapatkan</w:t>
      </w:r>
      <w:proofErr w:type="spellEnd"/>
      <w:r w:rsidR="00F36007" w:rsidRPr="00F36007">
        <w:rPr>
          <w:rFonts w:ascii="Times New Roman" w:hAnsi="Times New Roman" w:cs="Times New Roman"/>
          <w:sz w:val="24"/>
          <w:szCs w:val="24"/>
        </w:rPr>
        <w:t xml:space="preserve"> data train dan </w:t>
      </w:r>
      <w:proofErr w:type="spellStart"/>
      <w:r w:rsidR="00F36007" w:rsidRPr="00F36007">
        <w:rPr>
          <w:rFonts w:ascii="Times New Roman" w:hAnsi="Times New Roman" w:cs="Times New Roman"/>
          <w:sz w:val="24"/>
          <w:szCs w:val="24"/>
        </w:rPr>
        <w:t>tes</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berbeda</w:t>
      </w:r>
      <w:proofErr w:type="spellEnd"/>
      <w:r w:rsidR="00F36007" w:rsidRPr="00F36007">
        <w:rPr>
          <w:rFonts w:ascii="Times New Roman" w:hAnsi="Times New Roman" w:cs="Times New Roman"/>
          <w:sz w:val="24"/>
          <w:szCs w:val="24"/>
        </w:rPr>
        <w:t xml:space="preserve">. Hal </w:t>
      </w:r>
      <w:proofErr w:type="spellStart"/>
      <w:r w:rsidR="00F36007" w:rsidRPr="00F36007">
        <w:rPr>
          <w:rFonts w:ascii="Times New Roman" w:hAnsi="Times New Roman" w:cs="Times New Roman"/>
          <w:sz w:val="24"/>
          <w:szCs w:val="24"/>
        </w:rPr>
        <w:t>ini</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berpengaruh</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terhadap</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akurasi</w:t>
      </w:r>
      <w:proofErr w:type="spellEnd"/>
      <w:r w:rsidR="00F36007" w:rsidRPr="00F36007">
        <w:rPr>
          <w:rFonts w:ascii="Times New Roman" w:hAnsi="Times New Roman" w:cs="Times New Roman"/>
          <w:sz w:val="24"/>
          <w:szCs w:val="24"/>
        </w:rPr>
        <w:t xml:space="preserve"> model ML yang </w:t>
      </w:r>
      <w:proofErr w:type="spellStart"/>
      <w:r w:rsidR="00F36007" w:rsidRPr="00F36007">
        <w:rPr>
          <w:rFonts w:ascii="Times New Roman" w:hAnsi="Times New Roman" w:cs="Times New Roman"/>
          <w:sz w:val="24"/>
          <w:szCs w:val="24"/>
        </w:rPr>
        <w:t>menjadi</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berbeda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tiap</w:t>
      </w:r>
      <w:proofErr w:type="spellEnd"/>
      <w:r w:rsidR="00F36007" w:rsidRPr="00F36007">
        <w:rPr>
          <w:rFonts w:ascii="Times New Roman" w:hAnsi="Times New Roman" w:cs="Times New Roman"/>
          <w:sz w:val="24"/>
          <w:szCs w:val="24"/>
        </w:rPr>
        <w:t xml:space="preserve"> kali di-run.</w:t>
      </w:r>
      <w:r w:rsid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setelah</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menerapkan</w:t>
      </w:r>
      <w:proofErr w:type="spellEnd"/>
      <w:r w:rsidR="0077423E" w:rsidRPr="0077423E">
        <w:rPr>
          <w:rFonts w:ascii="Times New Roman" w:hAnsi="Times New Roman" w:cs="Times New Roman"/>
          <w:sz w:val="24"/>
          <w:szCs w:val="24"/>
        </w:rPr>
        <w:t xml:space="preserve"> class PCA, </w:t>
      </w:r>
      <w:proofErr w:type="spellStart"/>
      <w:r w:rsidR="0077423E" w:rsidRPr="0077423E">
        <w:rPr>
          <w:rFonts w:ascii="Times New Roman" w:hAnsi="Times New Roman" w:cs="Times New Roman"/>
          <w:sz w:val="24"/>
          <w:szCs w:val="24"/>
        </w:rPr>
        <w:t>kita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bisa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mengetahui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proporsi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informasi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dari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ketiga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komponen</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tadi</w:t>
      </w:r>
      <w:proofErr w:type="spellEnd"/>
      <w:r w:rsidR="0077423E" w:rsidRPr="0077423E">
        <w:rPr>
          <w:rFonts w:ascii="Times New Roman" w:hAnsi="Times New Roman" w:cs="Times New Roman"/>
          <w:sz w:val="24"/>
          <w:szCs w:val="24"/>
        </w:rPr>
        <w:t>.</w:t>
      </w:r>
    </w:p>
    <w:p w14:paraId="168731EB" w14:textId="77777777" w:rsidR="0077423E" w:rsidRDefault="0077423E" w:rsidP="0077423E">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Pr>
          <w:rStyle w:val="pln"/>
          <w:rFonts w:ascii="Courier New" w:hAnsi="Courier New" w:cs="Courier New"/>
          <w:sz w:val="20"/>
          <w:szCs w:val="20"/>
        </w:rPr>
        <w:t>pca</w:t>
      </w:r>
      <w:r>
        <w:rPr>
          <w:rStyle w:val="pun"/>
          <w:rFonts w:ascii="Courier New" w:hAnsi="Courier New" w:cs="Courier New"/>
          <w:sz w:val="20"/>
          <w:szCs w:val="20"/>
        </w:rPr>
        <w:t>.</w:t>
      </w:r>
      <w:r>
        <w:rPr>
          <w:rStyle w:val="pln"/>
          <w:rFonts w:ascii="Courier New" w:hAnsi="Courier New" w:cs="Courier New"/>
          <w:sz w:val="20"/>
          <w:szCs w:val="20"/>
        </w:rPr>
        <w:t>explained</w:t>
      </w:r>
      <w:proofErr w:type="gramEnd"/>
      <w:r>
        <w:rPr>
          <w:rStyle w:val="pln"/>
          <w:rFonts w:ascii="Courier New" w:hAnsi="Courier New" w:cs="Courier New"/>
          <w:sz w:val="20"/>
          <w:szCs w:val="20"/>
        </w:rPr>
        <w:t>_variance_ratio_</w:t>
      </w:r>
      <w:r>
        <w:rPr>
          <w:rStyle w:val="pun"/>
          <w:rFonts w:ascii="Courier New" w:hAnsi="Courier New" w:cs="Courier New"/>
          <w:sz w:val="20"/>
          <w:szCs w:val="20"/>
        </w:rPr>
        <w:t>.</w:t>
      </w:r>
      <w:r>
        <w:rPr>
          <w:rStyle w:val="pln"/>
          <w:rFonts w:ascii="Courier New" w:hAnsi="Courier New" w:cs="Courier New"/>
          <w:sz w:val="20"/>
          <w:szCs w:val="20"/>
        </w:rPr>
        <w:t>round</w:t>
      </w:r>
      <w:proofErr w:type="spellEnd"/>
      <w:r>
        <w:rPr>
          <w:rStyle w:val="pun"/>
          <w:rFonts w:ascii="Courier New" w:hAnsi="Courier New" w:cs="Courier New"/>
          <w:sz w:val="20"/>
          <w:szCs w:val="20"/>
        </w:rPr>
        <w:t>(</w:t>
      </w:r>
      <w:r>
        <w:rPr>
          <w:rStyle w:val="lit"/>
          <w:rFonts w:ascii="Courier New" w:hAnsi="Courier New" w:cs="Courier New"/>
          <w:sz w:val="20"/>
          <w:szCs w:val="20"/>
        </w:rPr>
        <w:t>3</w:t>
      </w:r>
      <w:r>
        <w:rPr>
          <w:rStyle w:val="pun"/>
          <w:rFonts w:ascii="Courier New" w:hAnsi="Courier New" w:cs="Courier New"/>
          <w:sz w:val="20"/>
          <w:szCs w:val="20"/>
        </w:rPr>
        <w:t>)</w:t>
      </w:r>
    </w:p>
    <w:p w14:paraId="108CC304" w14:textId="77777777" w:rsidR="0077423E" w:rsidRDefault="0077423E" w:rsidP="0077423E">
      <w:pPr>
        <w:pStyle w:val="HTMLPreformatted"/>
        <w:ind w:left="720"/>
      </w:pPr>
      <w:proofErr w:type="gramStart"/>
      <w:r>
        <w:t>array(</w:t>
      </w:r>
      <w:proofErr w:type="gramEnd"/>
      <w:r>
        <w:t>[0.944, 0.056])</w:t>
      </w:r>
    </w:p>
    <w:p w14:paraId="7E414973" w14:textId="1361231D" w:rsidR="0077423E" w:rsidRPr="0077423E" w:rsidRDefault="0077423E" w:rsidP="007742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30C811" w14:textId="388E2CD9" w:rsidR="0077423E" w:rsidRDefault="0077423E" w:rsidP="00015633">
      <w:pPr>
        <w:rPr>
          <w:rFonts w:ascii="Times New Roman" w:hAnsi="Times New Roman" w:cs="Times New Roman"/>
          <w:sz w:val="24"/>
          <w:szCs w:val="24"/>
        </w:rPr>
      </w:pPr>
    </w:p>
    <w:p w14:paraId="5E7F0F9D" w14:textId="77777777" w:rsidR="00807CAF" w:rsidRDefault="0077423E" w:rsidP="00015633">
      <w:pPr>
        <w:rPr>
          <w:rFonts w:ascii="Times New Roman" w:hAnsi="Times New Roman" w:cs="Times New Roman"/>
          <w:sz w:val="24"/>
          <w:szCs w:val="24"/>
        </w:rPr>
      </w:pPr>
      <w:r>
        <w:rPr>
          <w:rFonts w:ascii="Times New Roman" w:hAnsi="Times New Roman" w:cs="Times New Roman"/>
          <w:sz w:val="24"/>
          <w:szCs w:val="24"/>
        </w:rPr>
        <w:t xml:space="preserve">arti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94,4%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PC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5,6% pada PC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00807CAF">
        <w:rPr>
          <w:rFonts w:ascii="Times New Roman" w:hAnsi="Times New Roman" w:cs="Times New Roman"/>
          <w:sz w:val="24"/>
          <w:szCs w:val="24"/>
        </w:rPr>
        <w:t xml:space="preserve">PC </w:t>
      </w:r>
      <w:proofErr w:type="spellStart"/>
      <w:r w:rsidR="00807CAF">
        <w:rPr>
          <w:rFonts w:ascii="Times New Roman" w:hAnsi="Times New Roman" w:cs="Times New Roman"/>
          <w:sz w:val="24"/>
          <w:szCs w:val="24"/>
        </w:rPr>
        <w:t>pertama</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akan</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menjadi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fitur</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menggantikan</w:t>
      </w:r>
      <w:proofErr w:type="spellEnd"/>
      <w:r w:rsidR="00807CAF">
        <w:rPr>
          <w:rFonts w:ascii="Times New Roman" w:hAnsi="Times New Roman" w:cs="Times New Roman"/>
          <w:sz w:val="24"/>
          <w:szCs w:val="24"/>
        </w:rPr>
        <w:t xml:space="preserve"> </w:t>
      </w:r>
      <w:proofErr w:type="spellStart"/>
      <w:r w:rsidR="00807CAF" w:rsidRPr="00533939">
        <w:rPr>
          <w:rFonts w:ascii="Times New Roman" w:hAnsi="Times New Roman" w:cs="Times New Roman"/>
          <w:sz w:val="24"/>
          <w:szCs w:val="24"/>
        </w:rPr>
        <w:t>air_temperature_k</w:t>
      </w:r>
      <w:proofErr w:type="spellEnd"/>
      <w:r w:rsidR="00807CAF" w:rsidRPr="00533939">
        <w:rPr>
          <w:rFonts w:ascii="Times New Roman" w:hAnsi="Times New Roman" w:cs="Times New Roman"/>
          <w:sz w:val="24"/>
          <w:szCs w:val="24"/>
        </w:rPr>
        <w:t xml:space="preserve"> dan </w:t>
      </w:r>
      <w:proofErr w:type="spellStart"/>
      <w:r w:rsidR="00807CAF" w:rsidRPr="00533939">
        <w:rPr>
          <w:rFonts w:ascii="Times New Roman" w:hAnsi="Times New Roman" w:cs="Times New Roman"/>
          <w:sz w:val="24"/>
          <w:szCs w:val="24"/>
        </w:rPr>
        <w:t>process_temperature_k</w:t>
      </w:r>
      <w:proofErr w:type="spellEnd"/>
      <w:r w:rsidR="00807CAF">
        <w:rPr>
          <w:rFonts w:ascii="Times New Roman" w:hAnsi="Times New Roman" w:cs="Times New Roman"/>
          <w:sz w:val="24"/>
          <w:szCs w:val="24"/>
        </w:rPr>
        <w:t xml:space="preserve"> yang </w:t>
      </w:r>
      <w:proofErr w:type="spellStart"/>
      <w:r w:rsidR="00807CAF">
        <w:rPr>
          <w:rFonts w:ascii="Times New Roman" w:hAnsi="Times New Roman" w:cs="Times New Roman"/>
          <w:sz w:val="24"/>
          <w:szCs w:val="24"/>
        </w:rPr>
        <w:t>diberi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nama</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Pembuatan</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fitur</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baru</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bernama</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adalah</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sebagai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berikut</w:t>
      </w:r>
      <w:proofErr w:type="spellEnd"/>
      <w:r w:rsidR="00807CAF">
        <w:rPr>
          <w:rFonts w:ascii="Times New Roman" w:hAnsi="Times New Roman" w:cs="Times New Roman"/>
          <w:sz w:val="24"/>
          <w:szCs w:val="24"/>
        </w:rPr>
        <w:t>.</w:t>
      </w:r>
    </w:p>
    <w:p w14:paraId="415B64A3" w14:textId="6E760C89" w:rsidR="0077423E"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n_component</w:t>
      </w:r>
      <w:proofErr w:type="spellEnd"/>
      <w:r w:rsidRPr="00807CAF">
        <w:rPr>
          <w:rFonts w:ascii="Times New Roman" w:hAnsi="Times New Roman" w:cs="Times New Roman"/>
          <w:sz w:val="24"/>
          <w:szCs w:val="24"/>
        </w:rPr>
        <w:t xml:space="preserve"> = 1, </w:t>
      </w:r>
      <w:proofErr w:type="spellStart"/>
      <w:r w:rsidRPr="00807CAF">
        <w:rPr>
          <w:rFonts w:ascii="Times New Roman" w:hAnsi="Times New Roman" w:cs="Times New Roman"/>
          <w:sz w:val="24"/>
          <w:szCs w:val="24"/>
        </w:rPr>
        <w:t>karena</w:t>
      </w:r>
      <w:proofErr w:type="spellEnd"/>
      <w:r w:rsidRPr="00807CAF">
        <w:rPr>
          <w:rFonts w:ascii="Times New Roman" w:hAnsi="Times New Roman" w:cs="Times New Roman"/>
          <w:sz w:val="24"/>
          <w:szCs w:val="24"/>
        </w:rPr>
        <w:t xml:space="preserve"> kali </w:t>
      </w:r>
      <w:proofErr w:type="spellStart"/>
      <w:r w:rsidRPr="00807CAF">
        <w:rPr>
          <w:rFonts w:ascii="Times New Roman" w:hAnsi="Times New Roman" w:cs="Times New Roman"/>
          <w:sz w:val="24"/>
          <w:szCs w:val="24"/>
        </w:rPr>
        <w:t>ini</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jumlah</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komponen</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kita</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hanya</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satu</w:t>
      </w:r>
      <w:proofErr w:type="spellEnd"/>
    </w:p>
    <w:p w14:paraId="63148A08" w14:textId="5D7E44AF"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fit model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p w14:paraId="501DD221" w14:textId="22442541"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‘degree’ dan </w:t>
      </w:r>
      <w:proofErr w:type="spellStart"/>
      <w:r>
        <w:rPr>
          <w:rFonts w:ascii="Times New Roman" w:hAnsi="Times New Roman" w:cs="Times New Roman"/>
          <w:sz w:val="24"/>
          <w:szCs w:val="24"/>
        </w:rPr>
        <w:t>transformasi</w:t>
      </w:r>
      <w:proofErr w:type="spellEnd"/>
    </w:p>
    <w:p w14:paraId="2B55E982" w14:textId="78BD0E24"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drop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p>
    <w:p w14:paraId="07D47118" w14:textId="420E19D7" w:rsidR="00807CAF" w:rsidRDefault="006B213A" w:rsidP="0001563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table</w:t>
      </w:r>
      <w:proofErr w:type="gramEnd"/>
    </w:p>
    <w:p w14:paraId="32022BF7" w14:textId="77777777" w:rsidR="00915547" w:rsidRPr="005049FA" w:rsidRDefault="00915547" w:rsidP="00015633">
      <w:pPr>
        <w:rPr>
          <w:rFonts w:ascii="Times New Roman" w:hAnsi="Times New Roman" w:cs="Times New Roman"/>
          <w:sz w:val="24"/>
          <w:szCs w:val="24"/>
        </w:rPr>
      </w:pPr>
    </w:p>
    <w:p w14:paraId="05E75932" w14:textId="477C9D16" w:rsidR="005B6E0E" w:rsidRDefault="00B206B7" w:rsidP="005B6E0E">
      <w:pPr>
        <w:rPr>
          <w:rFonts w:ascii="Times New Roman" w:hAnsi="Times New Roman" w:cs="Times New Roman"/>
          <w:sz w:val="24"/>
          <w:szCs w:val="24"/>
        </w:rPr>
      </w:pPr>
      <w:r w:rsidRPr="00B206B7">
        <w:rPr>
          <w:rFonts w:ascii="Times New Roman" w:hAnsi="Times New Roman" w:cs="Times New Roman"/>
          <w:sz w:val="24"/>
          <w:szCs w:val="24"/>
        </w:rPr>
        <w:t>Splitting a dataset into training and testing data is essential before building a model. It allows us to evaluate the model's generalization to new data by reserving a portion for testing. Transformations applied to the data are part of the model, so they should be performed on the training data. This division ensures that the test data remains untainted by information from the training data, making it crucial to perform the split before any transformations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"/>
          <w:id w:val="1019276804"/>
          <w:placeholder>
            <w:docPart w:val="DefaultPlaceholder_-1854013440"/>
          </w:placeholder>
        </w:sdtPr>
        <w:sdtContent>
          <w:r w:rsidR="00350EA5" w:rsidRPr="00350EA5">
            <w:rPr>
              <w:rFonts w:ascii="Times New Roman" w:hAnsi="Times New Roman" w:cs="Times New Roman"/>
              <w:color w:val="000000"/>
              <w:sz w:val="24"/>
              <w:szCs w:val="24"/>
            </w:rPr>
            <w:t>(Fuentes, 2018)</w:t>
          </w:r>
        </w:sdtContent>
      </w:sdt>
      <w:r w:rsidRPr="00B206B7">
        <w:rPr>
          <w:rFonts w:ascii="Times New Roman" w:hAnsi="Times New Roman" w:cs="Times New Roman"/>
          <w:sz w:val="24"/>
          <w:szCs w:val="24"/>
        </w:rPr>
        <w:t>.</w:t>
      </w:r>
      <w:r w:rsidR="00F15342">
        <w:rPr>
          <w:rFonts w:ascii="Times New Roman" w:hAnsi="Times New Roman" w:cs="Times New Roman"/>
          <w:sz w:val="24"/>
          <w:szCs w:val="24"/>
        </w:rPr>
        <w:t xml:space="preserve"> </w:t>
      </w:r>
      <w:r w:rsidR="00F15342" w:rsidRPr="00F15342">
        <w:rPr>
          <w:rFonts w:ascii="Times New Roman" w:hAnsi="Times New Roman" w:cs="Times New Roman"/>
          <w:sz w:val="24"/>
          <w:szCs w:val="24"/>
        </w:rPr>
        <w:t xml:space="preserve">This time, we will use an 80:20 ratio for the train and test </w:t>
      </w:r>
      <w:proofErr w:type="spellStart"/>
      <w:proofErr w:type="gramStart"/>
      <w:r w:rsidR="00F15342" w:rsidRPr="00F15342">
        <w:rPr>
          <w:rFonts w:ascii="Times New Roman" w:hAnsi="Times New Roman" w:cs="Times New Roman"/>
          <w:sz w:val="24"/>
          <w:szCs w:val="24"/>
        </w:rPr>
        <w:t>data</w:t>
      </w:r>
      <w:r w:rsidR="00F15342">
        <w:rPr>
          <w:rFonts w:ascii="Times New Roman" w:hAnsi="Times New Roman" w:cs="Times New Roman"/>
          <w:sz w:val="24"/>
          <w:szCs w:val="24"/>
        </w:rPr>
        <w:t>,with</w:t>
      </w:r>
      <w:proofErr w:type="spellEnd"/>
      <w:proofErr w:type="gramEnd"/>
      <w:r w:rsidR="00F15342">
        <w:rPr>
          <w:rFonts w:ascii="Times New Roman" w:hAnsi="Times New Roman" w:cs="Times New Roman"/>
          <w:sz w:val="24"/>
          <w:szCs w:val="24"/>
        </w:rPr>
        <w:t xml:space="preserve"> this code.</w:t>
      </w:r>
    </w:p>
    <w:p w14:paraId="2F9D10BD" w14:textId="6D85A62E" w:rsidR="00F15342" w:rsidRDefault="00F15342" w:rsidP="005B6E0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p>
    <w:p w14:paraId="3B452906" w14:textId="4B08A880" w:rsidR="00F15342" w:rsidRDefault="00F15342" w:rsidP="005B6E0E">
      <w:pPr>
        <w:rPr>
          <w:rFonts w:ascii="Times New Roman" w:hAnsi="Times New Roman" w:cs="Times New Roman"/>
          <w:sz w:val="24"/>
          <w:szCs w:val="24"/>
        </w:rPr>
      </w:pPr>
      <w:r>
        <w:rPr>
          <w:rFonts w:ascii="Times New Roman" w:hAnsi="Times New Roman" w:cs="Times New Roman"/>
          <w:sz w:val="24"/>
          <w:szCs w:val="24"/>
        </w:rPr>
        <w:lastRenderedPageBreak/>
        <w:t>Result</w:t>
      </w:r>
    </w:p>
    <w:p w14:paraId="263514FD" w14:textId="58F4FA79" w:rsidR="00F15342" w:rsidRDefault="00F15342" w:rsidP="005B6E0E">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gambar</w:t>
      </w:r>
      <w:proofErr w:type="spellEnd"/>
      <w:proofErr w:type="gramEnd"/>
    </w:p>
    <w:p w14:paraId="4939E686" w14:textId="4D4D721A" w:rsidR="00F15342" w:rsidRDefault="00F15342" w:rsidP="005B6E0E">
      <w:pPr>
        <w:rPr>
          <w:rFonts w:ascii="Times New Roman" w:hAnsi="Times New Roman" w:cs="Times New Roman"/>
          <w:sz w:val="24"/>
          <w:szCs w:val="24"/>
        </w:rPr>
      </w:pPr>
    </w:p>
    <w:p w14:paraId="2F1F3DF7" w14:textId="10C99449" w:rsidR="00F15342" w:rsidRPr="00F15342" w:rsidRDefault="00F15342" w:rsidP="005B6E0E">
      <w:pPr>
        <w:rPr>
          <w:rFonts w:ascii="Times New Roman" w:hAnsi="Times New Roman" w:cs="Times New Roman"/>
          <w:b/>
          <w:bCs/>
          <w:sz w:val="24"/>
          <w:szCs w:val="24"/>
        </w:rPr>
      </w:pPr>
      <w:r w:rsidRPr="00F15342">
        <w:rPr>
          <w:rFonts w:ascii="Times New Roman" w:hAnsi="Times New Roman" w:cs="Times New Roman"/>
          <w:b/>
          <w:bCs/>
          <w:sz w:val="24"/>
          <w:szCs w:val="24"/>
        </w:rPr>
        <w:t>Standar</w:t>
      </w:r>
      <w:r w:rsidR="00416F38">
        <w:rPr>
          <w:rFonts w:ascii="Times New Roman" w:hAnsi="Times New Roman" w:cs="Times New Roman"/>
          <w:b/>
          <w:bCs/>
          <w:sz w:val="24"/>
          <w:szCs w:val="24"/>
        </w:rPr>
        <w:t>d</w:t>
      </w:r>
      <w:r w:rsidRPr="00F15342">
        <w:rPr>
          <w:rFonts w:ascii="Times New Roman" w:hAnsi="Times New Roman" w:cs="Times New Roman"/>
          <w:b/>
          <w:bCs/>
          <w:sz w:val="24"/>
          <w:szCs w:val="24"/>
        </w:rPr>
        <w:t>ization</w:t>
      </w:r>
    </w:p>
    <w:p w14:paraId="4914FC7D" w14:textId="5514C551" w:rsidR="005B6E0E" w:rsidRDefault="00416F38" w:rsidP="005B6E0E">
      <w:pPr>
        <w:rPr>
          <w:rFonts w:ascii="Times New Roman" w:hAnsi="Times New Roman" w:cs="Times New Roman"/>
          <w:sz w:val="24"/>
          <w:szCs w:val="24"/>
        </w:rPr>
      </w:pPr>
      <w:r w:rsidRPr="00416F38">
        <w:rPr>
          <w:rFonts w:ascii="Times New Roman" w:hAnsi="Times New Roman" w:cs="Times New Roman"/>
          <w:sz w:val="24"/>
          <w:szCs w:val="24"/>
        </w:rPr>
        <w:t>Standardization, also known as standardisation, is the act of establishing and creating technical standards through the agreement and consensus of various stakeholders. These stakeholders can include companies, users, interest groups, standards organizations, and government bodies</w:t>
      </w:r>
      <w:r w:rsidR="00A60EB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"/>
          <w:id w:val="-370310497"/>
          <w:placeholder>
            <w:docPart w:val="DefaultPlaceholder_-1854013440"/>
          </w:placeholder>
        </w:sdtPr>
        <w:sdtContent>
          <w:r w:rsidR="00350EA5" w:rsidRPr="00350EA5">
            <w:rPr>
              <w:rFonts w:ascii="Times New Roman" w:hAnsi="Times New Roman" w:cs="Times New Roman"/>
              <w:color w:val="000000"/>
              <w:sz w:val="24"/>
              <w:szCs w:val="24"/>
            </w:rPr>
            <w:t>(</w:t>
          </w:r>
          <w:proofErr w:type="spellStart"/>
          <w:r w:rsidR="00350EA5" w:rsidRPr="00350EA5">
            <w:rPr>
              <w:rFonts w:ascii="Times New Roman" w:hAnsi="Times New Roman" w:cs="Times New Roman"/>
              <w:color w:val="000000"/>
              <w:sz w:val="24"/>
              <w:szCs w:val="24"/>
            </w:rPr>
            <w:t>Xie</w:t>
          </w:r>
          <w:proofErr w:type="spellEnd"/>
          <w:r w:rsidR="00350EA5" w:rsidRPr="00350EA5">
            <w:rPr>
              <w:rFonts w:ascii="Times New Roman" w:hAnsi="Times New Roman" w:cs="Times New Roman"/>
              <w:color w:val="000000"/>
              <w:sz w:val="24"/>
              <w:szCs w:val="24"/>
            </w:rPr>
            <w:t xml:space="preserve"> et al., 2016)</w:t>
          </w:r>
        </w:sdtContent>
      </w:sdt>
      <w:r w:rsidRPr="00416F38">
        <w:rPr>
          <w:rFonts w:ascii="Times New Roman" w:hAnsi="Times New Roman" w:cs="Times New Roman"/>
          <w:sz w:val="24"/>
          <w:szCs w:val="24"/>
        </w:rPr>
        <w:t>.</w:t>
      </w:r>
      <w:r w:rsidR="00A60EBD">
        <w:rPr>
          <w:rFonts w:ascii="Times New Roman" w:hAnsi="Times New Roman" w:cs="Times New Roman"/>
          <w:sz w:val="24"/>
          <w:szCs w:val="24"/>
        </w:rPr>
        <w:t xml:space="preserve"> </w:t>
      </w:r>
      <w:r w:rsidR="00A60EBD" w:rsidRPr="00A60EBD">
        <w:rPr>
          <w:rFonts w:ascii="Times New Roman" w:hAnsi="Times New Roman" w:cs="Times New Roman"/>
          <w:sz w:val="24"/>
          <w:szCs w:val="24"/>
        </w:rPr>
        <w:t>Standardization plays a crucial role in achieving optimal compatibility, interoperability, safety, repeatability, and quality. It also enables the transformation of previously customized processes into normalized ones. In the field of social sciences, including economics, standardization is of great significance</w:t>
      </w:r>
      <w:sdt>
        <w:sdtPr>
          <w:rPr>
            <w:rFonts w:ascii="Times New Roman" w:hAnsi="Times New Roman" w:cs="Times New Roman"/>
            <w:color w:val="000000"/>
            <w:sz w:val="24"/>
            <w:szCs w:val="24"/>
          </w:rPr>
          <w:tag w:val="MENDELEY_CITATION_v3_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"/>
          <w:id w:val="-429670753"/>
          <w:placeholder>
            <w:docPart w:val="DefaultPlaceholder_-1854013440"/>
          </w:placeholder>
        </w:sdtPr>
        <w:sdtContent>
          <w:r w:rsidR="00350EA5" w:rsidRPr="00350EA5">
            <w:rPr>
              <w:rFonts w:ascii="Times New Roman" w:hAnsi="Times New Roman" w:cs="Times New Roman"/>
              <w:color w:val="000000"/>
              <w:sz w:val="24"/>
              <w:szCs w:val="24"/>
            </w:rPr>
            <w:t>(Blind, 2004)</w:t>
          </w:r>
        </w:sdtContent>
      </w:sdt>
      <w:r w:rsidR="00A60EBD" w:rsidRPr="00A60EBD">
        <w:rPr>
          <w:rFonts w:ascii="Times New Roman" w:hAnsi="Times New Roman" w:cs="Times New Roman"/>
          <w:sz w:val="24"/>
          <w:szCs w:val="24"/>
        </w:rPr>
        <w:t>.</w:t>
      </w:r>
      <w:r w:rsidR="00A60EBD">
        <w:rPr>
          <w:rFonts w:ascii="Times New Roman" w:hAnsi="Times New Roman" w:cs="Times New Roman"/>
          <w:sz w:val="24"/>
          <w:szCs w:val="24"/>
        </w:rPr>
        <w:t xml:space="preserve"> </w:t>
      </w:r>
      <w:r w:rsidR="00DA3C2E" w:rsidRPr="00DA3C2E">
        <w:rPr>
          <w:rFonts w:ascii="Times New Roman" w:hAnsi="Times New Roman" w:cs="Times New Roman"/>
          <w:sz w:val="24"/>
          <w:szCs w:val="24"/>
        </w:rPr>
        <w:t>Normalizing data is essential in machine learning algorithms due to the wide variability in the range of values within raw data. Failure to normalize can lead to improper functioning of objective functions in certain algorithms. For instance, classifiers rely on Euclidean distance to measure the proximity between two points. When a feature has a broad range of values, it exerts a disproportionate influence on the distance calculation. To ensure balanced contributions from each feature, it is crucial to normalize the range of all features.</w:t>
      </w:r>
      <w:r w:rsidR="00DA3C2E">
        <w:rPr>
          <w:rFonts w:ascii="Times New Roman" w:hAnsi="Times New Roman" w:cs="Times New Roman"/>
          <w:sz w:val="24"/>
          <w:szCs w:val="24"/>
        </w:rPr>
        <w:t xml:space="preserve"> </w:t>
      </w:r>
      <w:r w:rsidR="00DA3C2E" w:rsidRPr="00DA3C2E">
        <w:rPr>
          <w:rFonts w:ascii="Times New Roman" w:hAnsi="Times New Roman" w:cs="Times New Roman"/>
          <w:sz w:val="24"/>
          <w:szCs w:val="24"/>
        </w:rPr>
        <w:t>Feature scaling is also applied because it significantly accelerates the convergence of gradient descent compared to when it is not used</w:t>
      </w:r>
      <w:r w:rsidR="00DA3C2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lhMzQ3MWQtMzFhZC00OTEyLTlhOTctYmU5MWY1MDZjMTc4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2040935544"/>
          <w:placeholder>
            <w:docPart w:val="DefaultPlaceholder_-1854013440"/>
          </w:placeholder>
        </w:sdtPr>
        <w:sdtContent>
          <w:r w:rsidR="00350EA5">
            <w:rPr>
              <w:rFonts w:eastAsia="Times New Roman"/>
            </w:rPr>
            <w:t>(</w:t>
          </w:r>
          <w:proofErr w:type="spellStart"/>
          <w:r w:rsidR="00350EA5">
            <w:rPr>
              <w:rFonts w:eastAsia="Times New Roman"/>
            </w:rPr>
            <w:t>Ioffe</w:t>
          </w:r>
          <w:proofErr w:type="spellEnd"/>
          <w:r w:rsidR="00350EA5">
            <w:rPr>
              <w:rFonts w:eastAsia="Times New Roman"/>
            </w:rPr>
            <w:t xml:space="preserve"> &amp; </w:t>
          </w:r>
          <w:proofErr w:type="spellStart"/>
          <w:r w:rsidR="00350EA5">
            <w:rPr>
              <w:rFonts w:eastAsia="Times New Roman"/>
            </w:rPr>
            <w:t>Szegedy</w:t>
          </w:r>
          <w:proofErr w:type="spellEnd"/>
          <w:r w:rsidR="00350EA5">
            <w:rPr>
              <w:rFonts w:eastAsia="Times New Roman"/>
            </w:rPr>
            <w:t>, 2015)</w:t>
          </w:r>
        </w:sdtContent>
      </w:sdt>
      <w:r w:rsidR="00DA3C2E" w:rsidRPr="00DA3C2E">
        <w:rPr>
          <w:rFonts w:ascii="Times New Roman" w:hAnsi="Times New Roman" w:cs="Times New Roman"/>
          <w:sz w:val="24"/>
          <w:szCs w:val="24"/>
        </w:rPr>
        <w:t>.</w:t>
      </w:r>
      <w:r w:rsidR="00DA3C2E">
        <w:rPr>
          <w:rFonts w:ascii="Times New Roman" w:hAnsi="Times New Roman" w:cs="Times New Roman"/>
          <w:sz w:val="24"/>
          <w:szCs w:val="24"/>
        </w:rPr>
        <w:t xml:space="preserve"> </w:t>
      </w:r>
    </w:p>
    <w:p w14:paraId="2CA34AF7" w14:textId="0F7FABCB" w:rsidR="007D7B8B" w:rsidRDefault="007D7B8B" w:rsidP="005B6E0E">
      <w:pPr>
        <w:rPr>
          <w:rFonts w:ascii="Times New Roman" w:hAnsi="Times New Roman" w:cs="Times New Roman"/>
          <w:sz w:val="24"/>
          <w:szCs w:val="24"/>
        </w:rPr>
      </w:pPr>
    </w:p>
    <w:p w14:paraId="2FEE37DB" w14:textId="1CE3A7C0" w:rsidR="007D7B8B" w:rsidRDefault="007D7B8B"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Modeling</w:t>
      </w:r>
      <w:proofErr w:type="spellEnd"/>
    </w:p>
    <w:p w14:paraId="6445C1C3" w14:textId="4D1B2F2E" w:rsidR="003566EE" w:rsidRDefault="003566EE" w:rsidP="003566EE">
      <w:pPr>
        <w:rPr>
          <w:rFonts w:ascii="Times New Roman" w:hAnsi="Times New Roman" w:cs="Times New Roman"/>
          <w:b/>
          <w:bCs/>
          <w:sz w:val="24"/>
          <w:szCs w:val="24"/>
        </w:rPr>
      </w:pPr>
      <w:proofErr w:type="spellStart"/>
      <w:r w:rsidRPr="003566EE">
        <w:rPr>
          <w:rFonts w:ascii="Times New Roman" w:hAnsi="Times New Roman" w:cs="Times New Roman"/>
          <w:b/>
          <w:bCs/>
          <w:sz w:val="24"/>
          <w:szCs w:val="24"/>
        </w:rPr>
        <w:t>KNeighborsClassifier</w:t>
      </w:r>
      <w:proofErr w:type="spellEnd"/>
    </w:p>
    <w:p w14:paraId="26EDD479" w14:textId="449CE145" w:rsidR="003566EE" w:rsidRDefault="003566EE" w:rsidP="003566EE">
      <w:pPr>
        <w:rPr>
          <w:rFonts w:ascii="Times New Roman" w:hAnsi="Times New Roman" w:cs="Times New Roman"/>
          <w:sz w:val="24"/>
          <w:szCs w:val="24"/>
        </w:rPr>
      </w:pPr>
      <w:proofErr w:type="spellStart"/>
      <w:r w:rsidRPr="003566EE">
        <w:rPr>
          <w:rFonts w:ascii="Times New Roman" w:hAnsi="Times New Roman" w:cs="Times New Roman"/>
          <w:sz w:val="24"/>
          <w:szCs w:val="24"/>
        </w:rPr>
        <w:t>KNeighborsClassifier</w:t>
      </w:r>
      <w:proofErr w:type="spellEnd"/>
      <w:r>
        <w:rPr>
          <w:rFonts w:ascii="Times New Roman" w:hAnsi="Times New Roman" w:cs="Times New Roman"/>
          <w:sz w:val="24"/>
          <w:szCs w:val="24"/>
        </w:rPr>
        <w:t xml:space="preserve"> is</w:t>
      </w:r>
      <w:r w:rsidRPr="003566EE">
        <w:rPr>
          <w:rFonts w:ascii="Times New Roman" w:hAnsi="Times New Roman" w:cs="Times New Roman"/>
          <w:sz w:val="24"/>
          <w:szCs w:val="24"/>
        </w:rPr>
        <w:t xml:space="preserve"> </w:t>
      </w:r>
      <w:r>
        <w:rPr>
          <w:rFonts w:ascii="Times New Roman" w:hAnsi="Times New Roman" w:cs="Times New Roman"/>
          <w:sz w:val="24"/>
          <w:szCs w:val="24"/>
        </w:rPr>
        <w:t>t</w:t>
      </w:r>
      <w:r w:rsidRPr="003566EE">
        <w:rPr>
          <w:rFonts w:ascii="Times New Roman" w:hAnsi="Times New Roman" w:cs="Times New Roman"/>
          <w:sz w:val="24"/>
          <w:szCs w:val="24"/>
        </w:rPr>
        <w:t>he K-NN algorithm is a classification method that is conceptually one of the easiest to grasp. It is also known as a "Lazy Learner" in contrast to an "Eager Learner." Most classification algorithms are eager learners, where a set of training data with known classifications is used to construct a classification model. This model is then evaluated using test data with known classifications. If the results are satisfactory, the final model is used to predict classes for data with unknown classifications. In contrast, a lazy learner does not build a model beforehand but rather waits for unclassified data to make classification predictions through the algorithm. Lazy learners are more time-consuming as they require the model building process for each prediction</w:t>
      </w:r>
      <w:r w:rsidR="004B16D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dhNWQ2ZmYtZmVhMy00OTQ0LTliNzAtM2M0YWI0Yzc5ODIz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1715541612"/>
          <w:placeholder>
            <w:docPart w:val="DefaultPlaceholder_-1854013440"/>
          </w:placeholder>
        </w:sdtPr>
        <w:sdtContent>
          <w:r w:rsidR="00350EA5">
            <w:rPr>
              <w:rFonts w:eastAsia="Times New Roman"/>
            </w:rPr>
            <w:t>(</w:t>
          </w:r>
          <w:proofErr w:type="spellStart"/>
          <w:r w:rsidR="00350EA5">
            <w:rPr>
              <w:rFonts w:eastAsia="Times New Roman"/>
            </w:rPr>
            <w:t>Ioffe</w:t>
          </w:r>
          <w:proofErr w:type="spellEnd"/>
          <w:r w:rsidR="00350EA5">
            <w:rPr>
              <w:rFonts w:eastAsia="Times New Roman"/>
            </w:rPr>
            <w:t xml:space="preserve"> &amp; </w:t>
          </w:r>
          <w:proofErr w:type="spellStart"/>
          <w:r w:rsidR="00350EA5">
            <w:rPr>
              <w:rFonts w:eastAsia="Times New Roman"/>
            </w:rPr>
            <w:t>Szegedy</w:t>
          </w:r>
          <w:proofErr w:type="spellEnd"/>
          <w:r w:rsidR="00350EA5">
            <w:rPr>
              <w:rFonts w:eastAsia="Times New Roman"/>
            </w:rPr>
            <w:t>, 2015)</w:t>
          </w:r>
        </w:sdtContent>
      </w:sdt>
      <w:r w:rsidRPr="003566EE">
        <w:rPr>
          <w:rFonts w:ascii="Times New Roman" w:hAnsi="Times New Roman" w:cs="Times New Roman"/>
          <w:sz w:val="24"/>
          <w:szCs w:val="24"/>
        </w:rPr>
        <w:t>.</w:t>
      </w:r>
    </w:p>
    <w:p w14:paraId="60304F51" w14:textId="2C88AF18" w:rsidR="003566EE" w:rsidRDefault="004B16D3" w:rsidP="003566EE">
      <w:pPr>
        <w:rPr>
          <w:rFonts w:ascii="Times New Roman" w:hAnsi="Times New Roman" w:cs="Times New Roman"/>
          <w:sz w:val="24"/>
          <w:szCs w:val="24"/>
        </w:rPr>
      </w:pPr>
      <w:r w:rsidRPr="004B16D3">
        <w:rPr>
          <w:rFonts w:ascii="Times New Roman" w:hAnsi="Times New Roman" w:cs="Times New Roman"/>
          <w:sz w:val="24"/>
          <w:szCs w:val="24"/>
        </w:rPr>
        <w:t xml:space="preserve">In the k-nearest </w:t>
      </w:r>
      <w:proofErr w:type="spellStart"/>
      <w:r w:rsidRPr="004B16D3">
        <w:rPr>
          <w:rFonts w:ascii="Times New Roman" w:hAnsi="Times New Roman" w:cs="Times New Roman"/>
          <w:sz w:val="24"/>
          <w:szCs w:val="24"/>
        </w:rPr>
        <w:t>neighbor</w:t>
      </w:r>
      <w:proofErr w:type="spellEnd"/>
      <w:r w:rsidRPr="004B16D3">
        <w:rPr>
          <w:rFonts w:ascii="Times New Roman" w:hAnsi="Times New Roman" w:cs="Times New Roman"/>
          <w:sz w:val="24"/>
          <w:szCs w:val="24"/>
        </w:rPr>
        <w:t xml:space="preserve"> (K-NN) algorithm, the data examples are initially plotted in an n-dimensional space, where n represents the number of data attributes. Each point in this space is assigned a class label. To classify an unclassified data point, it is plotted in the same n-dimensional space, and the class labels of the nearest k data points are recorded. Typically, k is chosen as an odd number. The class that appears most frequently among the k nearest data points is assigned as the class for the new data point. In other words, the decision is made through a voting process based on the k </w:t>
      </w:r>
      <w:proofErr w:type="spellStart"/>
      <w:r w:rsidRPr="004B16D3">
        <w:rPr>
          <w:rFonts w:ascii="Times New Roman" w:hAnsi="Times New Roman" w:cs="Times New Roman"/>
          <w:sz w:val="24"/>
          <w:szCs w:val="24"/>
        </w:rPr>
        <w:t>neighboring</w:t>
      </w:r>
      <w:proofErr w:type="spellEnd"/>
      <w:r w:rsidRPr="004B16D3">
        <w:rPr>
          <w:rFonts w:ascii="Times New Roman" w:hAnsi="Times New Roman" w:cs="Times New Roman"/>
          <w:sz w:val="24"/>
          <w:szCs w:val="24"/>
        </w:rPr>
        <w:t xml:space="preserve"> points. One significant advantage of this K-NN algorithm is its compatibility with parallel operations, allowing for efficient computations</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lmNDgzYmUtZTA5OS00MGFjLWIyYjQtNDMxMTgxNTUyNWY0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1299422225"/>
          <w:placeholder>
            <w:docPart w:val="DefaultPlaceholder_-1854013440"/>
          </w:placeholder>
        </w:sdtPr>
        <w:sdtContent>
          <w:r w:rsidR="00350EA5">
            <w:rPr>
              <w:rFonts w:eastAsia="Times New Roman"/>
            </w:rPr>
            <w:t>(</w:t>
          </w:r>
          <w:proofErr w:type="spellStart"/>
          <w:r w:rsidR="00350EA5">
            <w:rPr>
              <w:rFonts w:eastAsia="Times New Roman"/>
            </w:rPr>
            <w:t>Ioffe</w:t>
          </w:r>
          <w:proofErr w:type="spellEnd"/>
          <w:r w:rsidR="00350EA5">
            <w:rPr>
              <w:rFonts w:eastAsia="Times New Roman"/>
            </w:rPr>
            <w:t xml:space="preserve"> &amp; </w:t>
          </w:r>
          <w:proofErr w:type="spellStart"/>
          <w:r w:rsidR="00350EA5">
            <w:rPr>
              <w:rFonts w:eastAsia="Times New Roman"/>
            </w:rPr>
            <w:t>Szegedy</w:t>
          </w:r>
          <w:proofErr w:type="spellEnd"/>
          <w:r w:rsidR="00350EA5">
            <w:rPr>
              <w:rFonts w:eastAsia="Times New Roman"/>
            </w:rPr>
            <w:t>, 2015)</w:t>
          </w:r>
        </w:sdtContent>
      </w:sdt>
      <w:r w:rsidRPr="004B16D3">
        <w:rPr>
          <w:rFonts w:ascii="Times New Roman" w:hAnsi="Times New Roman" w:cs="Times New Roman"/>
          <w:sz w:val="24"/>
          <w:szCs w:val="24"/>
        </w:rPr>
        <w:t>.</w:t>
      </w:r>
    </w:p>
    <w:p w14:paraId="6F49E0C0" w14:textId="4C9A4337" w:rsidR="004B16D3" w:rsidRDefault="004B16D3" w:rsidP="003566EE">
      <w:pPr>
        <w:rPr>
          <w:rFonts w:ascii="Times New Roman" w:hAnsi="Times New Roman" w:cs="Times New Roman"/>
          <w:sz w:val="24"/>
          <w:szCs w:val="24"/>
        </w:rPr>
      </w:pPr>
      <w:r>
        <w:rPr>
          <w:rFonts w:ascii="Times New Roman" w:hAnsi="Times New Roman" w:cs="Times New Roman"/>
          <w:sz w:val="24"/>
          <w:szCs w:val="24"/>
        </w:rPr>
        <w:t>Parameters:</w:t>
      </w:r>
    </w:p>
    <w:p w14:paraId="55116048" w14:textId="7B083849" w:rsidR="004B16D3" w:rsidRDefault="003B3A49" w:rsidP="003566EE">
      <w:pPr>
        <w:rPr>
          <w:rFonts w:ascii="Times New Roman" w:hAnsi="Times New Roman" w:cs="Times New Roman"/>
          <w:sz w:val="24"/>
          <w:szCs w:val="24"/>
        </w:rPr>
      </w:pPr>
      <w:proofErr w:type="spellStart"/>
      <w:r>
        <w:rPr>
          <w:rFonts w:ascii="Times New Roman" w:hAnsi="Times New Roman" w:cs="Times New Roman"/>
          <w:sz w:val="24"/>
          <w:szCs w:val="24"/>
        </w:rPr>
        <w:t>n_</w:t>
      </w:r>
      <w:proofErr w:type="gram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w:t>
      </w:r>
      <w:r w:rsidR="00B726C3">
        <w:rPr>
          <w:rFonts w:ascii="Times New Roman" w:hAnsi="Times New Roman" w:cs="Times New Roman"/>
          <w:sz w:val="24"/>
          <w:szCs w:val="24"/>
        </w:rPr>
        <w:t xml:space="preserve"> (default)</w:t>
      </w:r>
    </w:p>
    <w:p w14:paraId="21DD877F" w14:textId="22406DF9" w:rsidR="003B3A49" w:rsidRDefault="003B3A49" w:rsidP="003566EE">
      <w:pPr>
        <w:rPr>
          <w:rFonts w:ascii="Times New Roman" w:hAnsi="Times New Roman" w:cs="Times New Roman"/>
          <w:sz w:val="24"/>
          <w:szCs w:val="24"/>
        </w:rPr>
      </w:pPr>
      <w:r w:rsidRPr="003B3A49">
        <w:rPr>
          <w:rFonts w:ascii="Times New Roman" w:hAnsi="Times New Roman" w:cs="Times New Roman"/>
          <w:sz w:val="24"/>
          <w:szCs w:val="24"/>
        </w:rPr>
        <w:lastRenderedPageBreak/>
        <w:t>metric</w:t>
      </w:r>
      <w:r w:rsidR="00B726C3">
        <w:rPr>
          <w:rFonts w:ascii="Times New Roman" w:hAnsi="Times New Roman" w:cs="Times New Roman"/>
          <w:sz w:val="24"/>
          <w:szCs w:val="24"/>
        </w:rPr>
        <w:t>=</w:t>
      </w:r>
      <w:r w:rsidR="00B726C3" w:rsidRPr="00B726C3">
        <w:t xml:space="preserve"> </w:t>
      </w:r>
      <w:proofErr w:type="spellStart"/>
      <w:r w:rsidR="00B726C3" w:rsidRPr="00B726C3">
        <w:rPr>
          <w:rFonts w:ascii="Times New Roman" w:hAnsi="Times New Roman" w:cs="Times New Roman"/>
          <w:sz w:val="24"/>
          <w:szCs w:val="24"/>
        </w:rPr>
        <w:t>minkowski</w:t>
      </w:r>
      <w:proofErr w:type="spellEnd"/>
      <w:r w:rsidR="00B726C3">
        <w:rPr>
          <w:rFonts w:ascii="Times New Roman" w:hAnsi="Times New Roman" w:cs="Times New Roman"/>
          <w:sz w:val="24"/>
          <w:szCs w:val="24"/>
        </w:rPr>
        <w:t>(default)</w:t>
      </w:r>
    </w:p>
    <w:p w14:paraId="1CC7B4EA" w14:textId="4C12B3F3" w:rsidR="00B726C3" w:rsidRDefault="00B726C3" w:rsidP="003566EE">
      <w:pPr>
        <w:rPr>
          <w:rFonts w:ascii="Times New Roman" w:hAnsi="Times New Roman" w:cs="Times New Roman"/>
          <w:sz w:val="24"/>
          <w:szCs w:val="24"/>
        </w:rPr>
      </w:pPr>
      <w:r>
        <w:rPr>
          <w:rFonts w:ascii="Times New Roman" w:hAnsi="Times New Roman" w:cs="Times New Roman"/>
          <w:sz w:val="24"/>
          <w:szCs w:val="24"/>
        </w:rPr>
        <w:t>p=2(default)</w:t>
      </w:r>
    </w:p>
    <w:p w14:paraId="23EC2A33" w14:textId="77777777" w:rsidR="00DE1ED9" w:rsidRPr="003566EE" w:rsidRDefault="00DE1ED9" w:rsidP="003566EE">
      <w:pPr>
        <w:rPr>
          <w:rFonts w:ascii="Times New Roman" w:hAnsi="Times New Roman" w:cs="Times New Roman"/>
          <w:sz w:val="24"/>
          <w:szCs w:val="24"/>
        </w:rPr>
      </w:pPr>
    </w:p>
    <w:p w14:paraId="24BDC9E9" w14:textId="361B9C54" w:rsidR="003566EE" w:rsidRDefault="003566EE" w:rsidP="003566EE">
      <w:pPr>
        <w:rPr>
          <w:rFonts w:ascii="Times New Roman" w:hAnsi="Times New Roman" w:cs="Times New Roman"/>
          <w:b/>
          <w:bCs/>
          <w:sz w:val="24"/>
          <w:szCs w:val="24"/>
        </w:rPr>
      </w:pPr>
      <w:proofErr w:type="spellStart"/>
      <w:r w:rsidRPr="003566EE">
        <w:rPr>
          <w:rFonts w:ascii="Times New Roman" w:hAnsi="Times New Roman" w:cs="Times New Roman"/>
          <w:b/>
          <w:bCs/>
          <w:sz w:val="24"/>
          <w:szCs w:val="24"/>
        </w:rPr>
        <w:t>RandomForestClassifier</w:t>
      </w:r>
      <w:proofErr w:type="spellEnd"/>
    </w:p>
    <w:p w14:paraId="5C490606" w14:textId="390F87BF" w:rsidR="00DE1ED9" w:rsidRPr="00851428" w:rsidRDefault="00851428" w:rsidP="003566EE">
      <w:pPr>
        <w:rPr>
          <w:rFonts w:ascii="Times New Roman" w:hAnsi="Times New Roman" w:cs="Times New Roman"/>
          <w:sz w:val="24"/>
          <w:szCs w:val="24"/>
        </w:rPr>
      </w:pPr>
      <w:r w:rsidRPr="00851428">
        <w:rPr>
          <w:rFonts w:ascii="Times New Roman" w:hAnsi="Times New Roman" w:cs="Times New Roman"/>
          <w:sz w:val="24"/>
          <w:szCs w:val="24"/>
        </w:rPr>
        <w:t>Random Forests classifier (RFC) is a widely acclaimed ensemble learning technique in pattern recognition and machine learning. It has gained immense popularity due to its effectiveness and power, particularly in addressing high-dimensional classification and skewed problems.</w:t>
      </w:r>
      <w:r>
        <w:rPr>
          <w:rFonts w:ascii="Times New Roman" w:hAnsi="Times New Roman" w:cs="Times New Roman"/>
          <w:sz w:val="24"/>
          <w:szCs w:val="24"/>
        </w:rPr>
        <w:t xml:space="preserve"> </w:t>
      </w:r>
      <w:r w:rsidR="00350EA5" w:rsidRPr="00350EA5">
        <w:rPr>
          <w:rFonts w:ascii="Times New Roman" w:hAnsi="Times New Roman" w:cs="Times New Roman"/>
          <w:sz w:val="24"/>
          <w:szCs w:val="24"/>
        </w:rPr>
        <w:t xml:space="preserve">Tree classifiers suffer from high variance, meaning even slight changes in the training data can result in significantly different trees. This is because errors at higher nodes propagate down to the leaves in the hierarchical structure of tree classifiers. To address this, the "random forest" methodology, initially proposed by Ho, Amit, </w:t>
      </w:r>
      <w:proofErr w:type="spellStart"/>
      <w:r w:rsidR="00350EA5" w:rsidRPr="00350EA5">
        <w:rPr>
          <w:rFonts w:ascii="Times New Roman" w:hAnsi="Times New Roman" w:cs="Times New Roman"/>
          <w:sz w:val="24"/>
          <w:szCs w:val="24"/>
        </w:rPr>
        <w:t>Geman</w:t>
      </w:r>
      <w:proofErr w:type="spellEnd"/>
      <w:r w:rsidR="00350EA5" w:rsidRPr="00350EA5">
        <w:rPr>
          <w:rFonts w:ascii="Times New Roman" w:hAnsi="Times New Roman" w:cs="Times New Roman"/>
          <w:sz w:val="24"/>
          <w:szCs w:val="24"/>
        </w:rPr>
        <w:t xml:space="preserve">, and later integrated by </w:t>
      </w:r>
      <w:proofErr w:type="spellStart"/>
      <w:r w:rsidR="00350EA5" w:rsidRPr="00350EA5">
        <w:rPr>
          <w:rFonts w:ascii="Times New Roman" w:hAnsi="Times New Roman" w:cs="Times New Roman"/>
          <w:sz w:val="24"/>
          <w:szCs w:val="24"/>
        </w:rPr>
        <w:t>Breiman</w:t>
      </w:r>
      <w:proofErr w:type="spellEnd"/>
      <w:r w:rsidR="00350EA5" w:rsidRPr="00350EA5">
        <w:rPr>
          <w:rFonts w:ascii="Times New Roman" w:hAnsi="Times New Roman" w:cs="Times New Roman"/>
          <w:sz w:val="24"/>
          <w:szCs w:val="24"/>
        </w:rPr>
        <w:t xml:space="preserve">, introduces decision forests as an ensemble of decision trees. They function as a single classifier with multiple classification methods and parameters. Each tree in the forest classifies new input data, and the final classification is determined by majority voting. Random forests build binary sub-trees using bootstrap samples from the training data and randomly select a subset of features at each node. This approach combines </w:t>
      </w:r>
      <w:proofErr w:type="spellStart"/>
      <w:r w:rsidR="00350EA5" w:rsidRPr="00350EA5">
        <w:rPr>
          <w:rFonts w:ascii="Times New Roman" w:hAnsi="Times New Roman" w:cs="Times New Roman"/>
          <w:sz w:val="24"/>
          <w:szCs w:val="24"/>
        </w:rPr>
        <w:t>Breiman's</w:t>
      </w:r>
      <w:proofErr w:type="spellEnd"/>
      <w:r w:rsidR="00350EA5" w:rsidRPr="00350EA5">
        <w:rPr>
          <w:rFonts w:ascii="Times New Roman" w:hAnsi="Times New Roman" w:cs="Times New Roman"/>
          <w:sz w:val="24"/>
          <w:szCs w:val="24"/>
        </w:rPr>
        <w:t xml:space="preserve"> "bagging" technique and Ho's "random selection features." Bagging involves creating a set of classifiers by aggregating approximately two-thirds of the dataset through bootstrapping, while the remaining instances form an out-of-bag set for evaluation. Random feature selection, usually based on the square root of the total number of features, is applied at each node. The sub-trees in random forests are maximal trees without pruning</w:t>
      </w:r>
      <w:r w:rsidR="00350EA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"/>
          <w:id w:val="-1232160550"/>
          <w:placeholder>
            <w:docPart w:val="DefaultPlaceholder_-1854013440"/>
          </w:placeholder>
        </w:sdtPr>
        <w:sdtContent>
          <w:r w:rsidR="00350EA5" w:rsidRPr="00350EA5">
            <w:rPr>
              <w:rFonts w:ascii="Times New Roman" w:hAnsi="Times New Roman" w:cs="Times New Roman"/>
              <w:color w:val="000000"/>
              <w:sz w:val="24"/>
              <w:szCs w:val="24"/>
            </w:rPr>
            <w:t>(Azar et al., 2014)</w:t>
          </w:r>
        </w:sdtContent>
      </w:sdt>
      <w:r w:rsidR="00350EA5" w:rsidRPr="00350EA5">
        <w:rPr>
          <w:rFonts w:ascii="Times New Roman" w:hAnsi="Times New Roman" w:cs="Times New Roman"/>
          <w:sz w:val="24"/>
          <w:szCs w:val="24"/>
        </w:rPr>
        <w:t>.</w:t>
      </w:r>
    </w:p>
    <w:p w14:paraId="5618BBE8" w14:textId="6A502A08" w:rsidR="00DE1ED9" w:rsidRDefault="00350EA5" w:rsidP="003566EE">
      <w:pPr>
        <w:rPr>
          <w:rFonts w:ascii="Times New Roman" w:hAnsi="Times New Roman" w:cs="Times New Roman"/>
          <w:sz w:val="24"/>
          <w:szCs w:val="24"/>
        </w:rPr>
      </w:pPr>
      <w:r w:rsidRPr="00350EA5">
        <w:rPr>
          <w:rFonts w:ascii="Times New Roman" w:hAnsi="Times New Roman" w:cs="Times New Roman"/>
          <w:sz w:val="24"/>
          <w:szCs w:val="24"/>
        </w:rPr>
        <w:t>Parameters</w:t>
      </w:r>
      <w:r>
        <w:rPr>
          <w:rFonts w:ascii="Times New Roman" w:hAnsi="Times New Roman" w:cs="Times New Roman"/>
          <w:sz w:val="24"/>
          <w:szCs w:val="24"/>
        </w:rPr>
        <w:t xml:space="preserve">: </w:t>
      </w:r>
    </w:p>
    <w:p w14:paraId="3959AC3C" w14:textId="7390DFF2" w:rsidR="003566EE" w:rsidRPr="003566EE" w:rsidRDefault="00350EA5" w:rsidP="003566EE">
      <w:r>
        <w:rPr>
          <w:rStyle w:val="Strong"/>
          <w:b w:val="0"/>
          <w:bCs w:val="0"/>
        </w:rPr>
        <w:t>We will use all parameter with default values.</w:t>
      </w:r>
    </w:p>
    <w:p w14:paraId="7BA754F1" w14:textId="77777777" w:rsidR="003566EE" w:rsidRDefault="003566EE" w:rsidP="005B6E0E">
      <w:pPr>
        <w:rPr>
          <w:rFonts w:ascii="Times New Roman" w:hAnsi="Times New Roman" w:cs="Times New Roman"/>
          <w:b/>
          <w:bCs/>
          <w:sz w:val="24"/>
          <w:szCs w:val="24"/>
        </w:rPr>
      </w:pPr>
    </w:p>
    <w:p w14:paraId="57365DB1" w14:textId="7DA979C5" w:rsid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Evaluation</w:t>
      </w:r>
    </w:p>
    <w:p w14:paraId="69B177EB" w14:textId="0B3239FF" w:rsidR="007D7B8B" w:rsidRDefault="006049E3" w:rsidP="005B6E0E">
      <w:pPr>
        <w:rPr>
          <w:rFonts w:ascii="Times New Roman" w:hAnsi="Times New Roman" w:cs="Times New Roman"/>
          <w:b/>
          <w:bCs/>
          <w:sz w:val="24"/>
          <w:szCs w:val="24"/>
        </w:rPr>
      </w:pPr>
      <w:r>
        <w:rPr>
          <w:rFonts w:ascii="Times New Roman" w:hAnsi="Times New Roman" w:cs="Times New Roman"/>
          <w:b/>
          <w:bCs/>
          <w:sz w:val="24"/>
          <w:szCs w:val="24"/>
        </w:rPr>
        <w:t>ROC AUC score</w:t>
      </w:r>
    </w:p>
    <w:p w14:paraId="20E7AA21" w14:textId="77777777" w:rsidR="006049E3" w:rsidRPr="006049E3" w:rsidRDefault="006049E3" w:rsidP="005B6E0E">
      <w:pPr>
        <w:rPr>
          <w:rFonts w:ascii="Times New Roman" w:hAnsi="Times New Roman" w:cs="Times New Roman"/>
          <w:sz w:val="24"/>
          <w:szCs w:val="24"/>
        </w:rPr>
      </w:pPr>
    </w:p>
    <w:p w14:paraId="38F6E05C" w14:textId="3DB2B0B7" w:rsidR="006049E3" w:rsidRDefault="006049E3" w:rsidP="005B6E0E">
      <w:pPr>
        <w:rPr>
          <w:rFonts w:ascii="Times New Roman" w:hAnsi="Times New Roman" w:cs="Times New Roman"/>
          <w:b/>
          <w:bCs/>
          <w:sz w:val="24"/>
          <w:szCs w:val="24"/>
        </w:rPr>
      </w:pPr>
      <w:r>
        <w:rPr>
          <w:rFonts w:ascii="Times New Roman" w:hAnsi="Times New Roman" w:cs="Times New Roman"/>
          <w:b/>
          <w:bCs/>
          <w:sz w:val="24"/>
          <w:szCs w:val="24"/>
        </w:rPr>
        <w:t>MCC</w:t>
      </w:r>
    </w:p>
    <w:p w14:paraId="2AD59F6B" w14:textId="7DA0CCF4" w:rsidR="007D7B8B" w:rsidRP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Reference</w:t>
      </w:r>
    </w:p>
    <w:sectPr w:rsidR="007D7B8B" w:rsidRPr="007D7B8B" w:rsidSect="00085388">
      <w:pgSz w:w="11907" w:h="18711" w:code="9"/>
      <w:pgMar w:top="1134" w:right="1134" w:bottom="28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437"/>
    <w:multiLevelType w:val="multilevel"/>
    <w:tmpl w:val="DDBA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7"/>
    <w:rsid w:val="00015633"/>
    <w:rsid w:val="0008134E"/>
    <w:rsid w:val="00085388"/>
    <w:rsid w:val="000A287D"/>
    <w:rsid w:val="000C028B"/>
    <w:rsid w:val="00110B85"/>
    <w:rsid w:val="00286217"/>
    <w:rsid w:val="002A19F1"/>
    <w:rsid w:val="002E6D50"/>
    <w:rsid w:val="00350EA5"/>
    <w:rsid w:val="003566EE"/>
    <w:rsid w:val="003B3A49"/>
    <w:rsid w:val="00416F38"/>
    <w:rsid w:val="00450D9E"/>
    <w:rsid w:val="00451D68"/>
    <w:rsid w:val="00457F1D"/>
    <w:rsid w:val="00465279"/>
    <w:rsid w:val="004A1194"/>
    <w:rsid w:val="004B16D3"/>
    <w:rsid w:val="004B757B"/>
    <w:rsid w:val="005049FA"/>
    <w:rsid w:val="00522F06"/>
    <w:rsid w:val="005306E8"/>
    <w:rsid w:val="00533939"/>
    <w:rsid w:val="0058483B"/>
    <w:rsid w:val="005B6E0E"/>
    <w:rsid w:val="005C6B80"/>
    <w:rsid w:val="005E0508"/>
    <w:rsid w:val="006049E3"/>
    <w:rsid w:val="00627316"/>
    <w:rsid w:val="006703AC"/>
    <w:rsid w:val="006A61B6"/>
    <w:rsid w:val="006B213A"/>
    <w:rsid w:val="0077423E"/>
    <w:rsid w:val="007D7B8B"/>
    <w:rsid w:val="00807CAF"/>
    <w:rsid w:val="0081547F"/>
    <w:rsid w:val="00824DC4"/>
    <w:rsid w:val="00825F6D"/>
    <w:rsid w:val="00833B88"/>
    <w:rsid w:val="00851428"/>
    <w:rsid w:val="008B6032"/>
    <w:rsid w:val="00915547"/>
    <w:rsid w:val="0097294D"/>
    <w:rsid w:val="009B6AC7"/>
    <w:rsid w:val="009C1BE0"/>
    <w:rsid w:val="00A60EBD"/>
    <w:rsid w:val="00AE7FC1"/>
    <w:rsid w:val="00B206B7"/>
    <w:rsid w:val="00B70D4E"/>
    <w:rsid w:val="00B726C3"/>
    <w:rsid w:val="00C05FAB"/>
    <w:rsid w:val="00DA3C2E"/>
    <w:rsid w:val="00DE1ED9"/>
    <w:rsid w:val="00E30454"/>
    <w:rsid w:val="00E3651A"/>
    <w:rsid w:val="00E516E4"/>
    <w:rsid w:val="00E824D9"/>
    <w:rsid w:val="00F15342"/>
    <w:rsid w:val="00F36007"/>
    <w:rsid w:val="00FD1306"/>
    <w:rsid w:val="00FD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B5EC"/>
  <w15:chartTrackingRefBased/>
  <w15:docId w15:val="{9993C9FD-114A-4B39-A62F-9114290F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FC1"/>
    <w:rPr>
      <w:color w:val="808080"/>
    </w:rPr>
  </w:style>
  <w:style w:type="paragraph" w:styleId="ListParagraph">
    <w:name w:val="List Paragraph"/>
    <w:basedOn w:val="Normal"/>
    <w:uiPriority w:val="34"/>
    <w:qFormat/>
    <w:rsid w:val="00457F1D"/>
    <w:pPr>
      <w:ind w:left="720"/>
      <w:contextualSpacing/>
    </w:pPr>
  </w:style>
  <w:style w:type="paragraph" w:customStyle="1" w:styleId="l0">
    <w:name w:val="l0"/>
    <w:basedOn w:val="Normal"/>
    <w:rsid w:val="007742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77423E"/>
  </w:style>
  <w:style w:type="character" w:customStyle="1" w:styleId="pun">
    <w:name w:val="pun"/>
    <w:basedOn w:val="DefaultParagraphFont"/>
    <w:rsid w:val="0077423E"/>
  </w:style>
  <w:style w:type="character" w:customStyle="1" w:styleId="lit">
    <w:name w:val="lit"/>
    <w:basedOn w:val="DefaultParagraphFont"/>
    <w:rsid w:val="0077423E"/>
  </w:style>
  <w:style w:type="paragraph" w:styleId="HTMLPreformatted">
    <w:name w:val="HTML Preformatted"/>
    <w:basedOn w:val="Normal"/>
    <w:link w:val="HTMLPreformattedChar"/>
    <w:uiPriority w:val="99"/>
    <w:semiHidden/>
    <w:unhideWhenUsed/>
    <w:rsid w:val="0077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7423E"/>
    <w:rPr>
      <w:rFonts w:ascii="Courier New" w:eastAsia="Times New Roman" w:hAnsi="Courier New" w:cs="Courier New"/>
      <w:sz w:val="20"/>
      <w:szCs w:val="20"/>
      <w:lang w:eastAsia="en-ID"/>
    </w:rPr>
  </w:style>
  <w:style w:type="character" w:styleId="Strong">
    <w:name w:val="Strong"/>
    <w:basedOn w:val="DefaultParagraphFont"/>
    <w:uiPriority w:val="22"/>
    <w:qFormat/>
    <w:rsid w:val="00350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988">
      <w:bodyDiv w:val="1"/>
      <w:marLeft w:val="0"/>
      <w:marRight w:val="0"/>
      <w:marTop w:val="0"/>
      <w:marBottom w:val="0"/>
      <w:divBdr>
        <w:top w:val="none" w:sz="0" w:space="0" w:color="auto"/>
        <w:left w:val="none" w:sz="0" w:space="0" w:color="auto"/>
        <w:bottom w:val="none" w:sz="0" w:space="0" w:color="auto"/>
        <w:right w:val="none" w:sz="0" w:space="0" w:color="auto"/>
      </w:divBdr>
    </w:div>
    <w:div w:id="48578031">
      <w:bodyDiv w:val="1"/>
      <w:marLeft w:val="0"/>
      <w:marRight w:val="0"/>
      <w:marTop w:val="0"/>
      <w:marBottom w:val="0"/>
      <w:divBdr>
        <w:top w:val="none" w:sz="0" w:space="0" w:color="auto"/>
        <w:left w:val="none" w:sz="0" w:space="0" w:color="auto"/>
        <w:bottom w:val="none" w:sz="0" w:space="0" w:color="auto"/>
        <w:right w:val="none" w:sz="0" w:space="0" w:color="auto"/>
      </w:divBdr>
      <w:divsChild>
        <w:div w:id="617024776">
          <w:marLeft w:val="0"/>
          <w:marRight w:val="0"/>
          <w:marTop w:val="0"/>
          <w:marBottom w:val="0"/>
          <w:divBdr>
            <w:top w:val="none" w:sz="0" w:space="0" w:color="auto"/>
            <w:left w:val="none" w:sz="0" w:space="0" w:color="auto"/>
            <w:bottom w:val="none" w:sz="0" w:space="0" w:color="auto"/>
            <w:right w:val="none" w:sz="0" w:space="0" w:color="auto"/>
          </w:divBdr>
          <w:divsChild>
            <w:div w:id="17220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493">
      <w:bodyDiv w:val="1"/>
      <w:marLeft w:val="0"/>
      <w:marRight w:val="0"/>
      <w:marTop w:val="0"/>
      <w:marBottom w:val="0"/>
      <w:divBdr>
        <w:top w:val="none" w:sz="0" w:space="0" w:color="auto"/>
        <w:left w:val="none" w:sz="0" w:space="0" w:color="auto"/>
        <w:bottom w:val="none" w:sz="0" w:space="0" w:color="auto"/>
        <w:right w:val="none" w:sz="0" w:space="0" w:color="auto"/>
      </w:divBdr>
    </w:div>
    <w:div w:id="80612970">
      <w:bodyDiv w:val="1"/>
      <w:marLeft w:val="0"/>
      <w:marRight w:val="0"/>
      <w:marTop w:val="0"/>
      <w:marBottom w:val="0"/>
      <w:divBdr>
        <w:top w:val="none" w:sz="0" w:space="0" w:color="auto"/>
        <w:left w:val="none" w:sz="0" w:space="0" w:color="auto"/>
        <w:bottom w:val="none" w:sz="0" w:space="0" w:color="auto"/>
        <w:right w:val="none" w:sz="0" w:space="0" w:color="auto"/>
      </w:divBdr>
    </w:div>
    <w:div w:id="86657598">
      <w:bodyDiv w:val="1"/>
      <w:marLeft w:val="0"/>
      <w:marRight w:val="0"/>
      <w:marTop w:val="0"/>
      <w:marBottom w:val="0"/>
      <w:divBdr>
        <w:top w:val="none" w:sz="0" w:space="0" w:color="auto"/>
        <w:left w:val="none" w:sz="0" w:space="0" w:color="auto"/>
        <w:bottom w:val="none" w:sz="0" w:space="0" w:color="auto"/>
        <w:right w:val="none" w:sz="0" w:space="0" w:color="auto"/>
      </w:divBdr>
    </w:div>
    <w:div w:id="205485174">
      <w:bodyDiv w:val="1"/>
      <w:marLeft w:val="0"/>
      <w:marRight w:val="0"/>
      <w:marTop w:val="0"/>
      <w:marBottom w:val="0"/>
      <w:divBdr>
        <w:top w:val="none" w:sz="0" w:space="0" w:color="auto"/>
        <w:left w:val="none" w:sz="0" w:space="0" w:color="auto"/>
        <w:bottom w:val="none" w:sz="0" w:space="0" w:color="auto"/>
        <w:right w:val="none" w:sz="0" w:space="0" w:color="auto"/>
      </w:divBdr>
    </w:div>
    <w:div w:id="216280166">
      <w:bodyDiv w:val="1"/>
      <w:marLeft w:val="0"/>
      <w:marRight w:val="0"/>
      <w:marTop w:val="0"/>
      <w:marBottom w:val="0"/>
      <w:divBdr>
        <w:top w:val="none" w:sz="0" w:space="0" w:color="auto"/>
        <w:left w:val="none" w:sz="0" w:space="0" w:color="auto"/>
        <w:bottom w:val="none" w:sz="0" w:space="0" w:color="auto"/>
        <w:right w:val="none" w:sz="0" w:space="0" w:color="auto"/>
      </w:divBdr>
    </w:div>
    <w:div w:id="223030530">
      <w:bodyDiv w:val="1"/>
      <w:marLeft w:val="0"/>
      <w:marRight w:val="0"/>
      <w:marTop w:val="0"/>
      <w:marBottom w:val="0"/>
      <w:divBdr>
        <w:top w:val="none" w:sz="0" w:space="0" w:color="auto"/>
        <w:left w:val="none" w:sz="0" w:space="0" w:color="auto"/>
        <w:bottom w:val="none" w:sz="0" w:space="0" w:color="auto"/>
        <w:right w:val="none" w:sz="0" w:space="0" w:color="auto"/>
      </w:divBdr>
    </w:div>
    <w:div w:id="251165806">
      <w:bodyDiv w:val="1"/>
      <w:marLeft w:val="0"/>
      <w:marRight w:val="0"/>
      <w:marTop w:val="0"/>
      <w:marBottom w:val="0"/>
      <w:divBdr>
        <w:top w:val="none" w:sz="0" w:space="0" w:color="auto"/>
        <w:left w:val="none" w:sz="0" w:space="0" w:color="auto"/>
        <w:bottom w:val="none" w:sz="0" w:space="0" w:color="auto"/>
        <w:right w:val="none" w:sz="0" w:space="0" w:color="auto"/>
      </w:divBdr>
    </w:div>
    <w:div w:id="303436355">
      <w:bodyDiv w:val="1"/>
      <w:marLeft w:val="0"/>
      <w:marRight w:val="0"/>
      <w:marTop w:val="0"/>
      <w:marBottom w:val="0"/>
      <w:divBdr>
        <w:top w:val="none" w:sz="0" w:space="0" w:color="auto"/>
        <w:left w:val="none" w:sz="0" w:space="0" w:color="auto"/>
        <w:bottom w:val="none" w:sz="0" w:space="0" w:color="auto"/>
        <w:right w:val="none" w:sz="0" w:space="0" w:color="auto"/>
      </w:divBdr>
    </w:div>
    <w:div w:id="310600440">
      <w:bodyDiv w:val="1"/>
      <w:marLeft w:val="0"/>
      <w:marRight w:val="0"/>
      <w:marTop w:val="0"/>
      <w:marBottom w:val="0"/>
      <w:divBdr>
        <w:top w:val="none" w:sz="0" w:space="0" w:color="auto"/>
        <w:left w:val="none" w:sz="0" w:space="0" w:color="auto"/>
        <w:bottom w:val="none" w:sz="0" w:space="0" w:color="auto"/>
        <w:right w:val="none" w:sz="0" w:space="0" w:color="auto"/>
      </w:divBdr>
    </w:div>
    <w:div w:id="313602368">
      <w:bodyDiv w:val="1"/>
      <w:marLeft w:val="0"/>
      <w:marRight w:val="0"/>
      <w:marTop w:val="0"/>
      <w:marBottom w:val="0"/>
      <w:divBdr>
        <w:top w:val="none" w:sz="0" w:space="0" w:color="auto"/>
        <w:left w:val="none" w:sz="0" w:space="0" w:color="auto"/>
        <w:bottom w:val="none" w:sz="0" w:space="0" w:color="auto"/>
        <w:right w:val="none" w:sz="0" w:space="0" w:color="auto"/>
      </w:divBdr>
    </w:div>
    <w:div w:id="321933841">
      <w:bodyDiv w:val="1"/>
      <w:marLeft w:val="0"/>
      <w:marRight w:val="0"/>
      <w:marTop w:val="0"/>
      <w:marBottom w:val="0"/>
      <w:divBdr>
        <w:top w:val="none" w:sz="0" w:space="0" w:color="auto"/>
        <w:left w:val="none" w:sz="0" w:space="0" w:color="auto"/>
        <w:bottom w:val="none" w:sz="0" w:space="0" w:color="auto"/>
        <w:right w:val="none" w:sz="0" w:space="0" w:color="auto"/>
      </w:divBdr>
    </w:div>
    <w:div w:id="339549571">
      <w:bodyDiv w:val="1"/>
      <w:marLeft w:val="0"/>
      <w:marRight w:val="0"/>
      <w:marTop w:val="0"/>
      <w:marBottom w:val="0"/>
      <w:divBdr>
        <w:top w:val="none" w:sz="0" w:space="0" w:color="auto"/>
        <w:left w:val="none" w:sz="0" w:space="0" w:color="auto"/>
        <w:bottom w:val="none" w:sz="0" w:space="0" w:color="auto"/>
        <w:right w:val="none" w:sz="0" w:space="0" w:color="auto"/>
      </w:divBdr>
    </w:div>
    <w:div w:id="417483338">
      <w:bodyDiv w:val="1"/>
      <w:marLeft w:val="0"/>
      <w:marRight w:val="0"/>
      <w:marTop w:val="0"/>
      <w:marBottom w:val="0"/>
      <w:divBdr>
        <w:top w:val="none" w:sz="0" w:space="0" w:color="auto"/>
        <w:left w:val="none" w:sz="0" w:space="0" w:color="auto"/>
        <w:bottom w:val="none" w:sz="0" w:space="0" w:color="auto"/>
        <w:right w:val="none" w:sz="0" w:space="0" w:color="auto"/>
      </w:divBdr>
    </w:div>
    <w:div w:id="453406079">
      <w:bodyDiv w:val="1"/>
      <w:marLeft w:val="0"/>
      <w:marRight w:val="0"/>
      <w:marTop w:val="0"/>
      <w:marBottom w:val="0"/>
      <w:divBdr>
        <w:top w:val="none" w:sz="0" w:space="0" w:color="auto"/>
        <w:left w:val="none" w:sz="0" w:space="0" w:color="auto"/>
        <w:bottom w:val="none" w:sz="0" w:space="0" w:color="auto"/>
        <w:right w:val="none" w:sz="0" w:space="0" w:color="auto"/>
      </w:divBdr>
    </w:div>
    <w:div w:id="469833750">
      <w:bodyDiv w:val="1"/>
      <w:marLeft w:val="0"/>
      <w:marRight w:val="0"/>
      <w:marTop w:val="0"/>
      <w:marBottom w:val="0"/>
      <w:divBdr>
        <w:top w:val="none" w:sz="0" w:space="0" w:color="auto"/>
        <w:left w:val="none" w:sz="0" w:space="0" w:color="auto"/>
        <w:bottom w:val="none" w:sz="0" w:space="0" w:color="auto"/>
        <w:right w:val="none" w:sz="0" w:space="0" w:color="auto"/>
      </w:divBdr>
    </w:div>
    <w:div w:id="484467270">
      <w:bodyDiv w:val="1"/>
      <w:marLeft w:val="0"/>
      <w:marRight w:val="0"/>
      <w:marTop w:val="0"/>
      <w:marBottom w:val="0"/>
      <w:divBdr>
        <w:top w:val="none" w:sz="0" w:space="0" w:color="auto"/>
        <w:left w:val="none" w:sz="0" w:space="0" w:color="auto"/>
        <w:bottom w:val="none" w:sz="0" w:space="0" w:color="auto"/>
        <w:right w:val="none" w:sz="0" w:space="0" w:color="auto"/>
      </w:divBdr>
    </w:div>
    <w:div w:id="491680271">
      <w:bodyDiv w:val="1"/>
      <w:marLeft w:val="0"/>
      <w:marRight w:val="0"/>
      <w:marTop w:val="0"/>
      <w:marBottom w:val="0"/>
      <w:divBdr>
        <w:top w:val="none" w:sz="0" w:space="0" w:color="auto"/>
        <w:left w:val="none" w:sz="0" w:space="0" w:color="auto"/>
        <w:bottom w:val="none" w:sz="0" w:space="0" w:color="auto"/>
        <w:right w:val="none" w:sz="0" w:space="0" w:color="auto"/>
      </w:divBdr>
    </w:div>
    <w:div w:id="493112547">
      <w:bodyDiv w:val="1"/>
      <w:marLeft w:val="0"/>
      <w:marRight w:val="0"/>
      <w:marTop w:val="0"/>
      <w:marBottom w:val="0"/>
      <w:divBdr>
        <w:top w:val="none" w:sz="0" w:space="0" w:color="auto"/>
        <w:left w:val="none" w:sz="0" w:space="0" w:color="auto"/>
        <w:bottom w:val="none" w:sz="0" w:space="0" w:color="auto"/>
        <w:right w:val="none" w:sz="0" w:space="0" w:color="auto"/>
      </w:divBdr>
    </w:div>
    <w:div w:id="512231824">
      <w:bodyDiv w:val="1"/>
      <w:marLeft w:val="0"/>
      <w:marRight w:val="0"/>
      <w:marTop w:val="0"/>
      <w:marBottom w:val="0"/>
      <w:divBdr>
        <w:top w:val="none" w:sz="0" w:space="0" w:color="auto"/>
        <w:left w:val="none" w:sz="0" w:space="0" w:color="auto"/>
        <w:bottom w:val="none" w:sz="0" w:space="0" w:color="auto"/>
        <w:right w:val="none" w:sz="0" w:space="0" w:color="auto"/>
      </w:divBdr>
    </w:div>
    <w:div w:id="527523610">
      <w:bodyDiv w:val="1"/>
      <w:marLeft w:val="0"/>
      <w:marRight w:val="0"/>
      <w:marTop w:val="0"/>
      <w:marBottom w:val="0"/>
      <w:divBdr>
        <w:top w:val="none" w:sz="0" w:space="0" w:color="auto"/>
        <w:left w:val="none" w:sz="0" w:space="0" w:color="auto"/>
        <w:bottom w:val="none" w:sz="0" w:space="0" w:color="auto"/>
        <w:right w:val="none" w:sz="0" w:space="0" w:color="auto"/>
      </w:divBdr>
    </w:div>
    <w:div w:id="596408557">
      <w:bodyDiv w:val="1"/>
      <w:marLeft w:val="0"/>
      <w:marRight w:val="0"/>
      <w:marTop w:val="0"/>
      <w:marBottom w:val="0"/>
      <w:divBdr>
        <w:top w:val="none" w:sz="0" w:space="0" w:color="auto"/>
        <w:left w:val="none" w:sz="0" w:space="0" w:color="auto"/>
        <w:bottom w:val="none" w:sz="0" w:space="0" w:color="auto"/>
        <w:right w:val="none" w:sz="0" w:space="0" w:color="auto"/>
      </w:divBdr>
    </w:div>
    <w:div w:id="644504285">
      <w:bodyDiv w:val="1"/>
      <w:marLeft w:val="0"/>
      <w:marRight w:val="0"/>
      <w:marTop w:val="0"/>
      <w:marBottom w:val="0"/>
      <w:divBdr>
        <w:top w:val="none" w:sz="0" w:space="0" w:color="auto"/>
        <w:left w:val="none" w:sz="0" w:space="0" w:color="auto"/>
        <w:bottom w:val="none" w:sz="0" w:space="0" w:color="auto"/>
        <w:right w:val="none" w:sz="0" w:space="0" w:color="auto"/>
      </w:divBdr>
    </w:div>
    <w:div w:id="652564248">
      <w:bodyDiv w:val="1"/>
      <w:marLeft w:val="0"/>
      <w:marRight w:val="0"/>
      <w:marTop w:val="0"/>
      <w:marBottom w:val="0"/>
      <w:divBdr>
        <w:top w:val="none" w:sz="0" w:space="0" w:color="auto"/>
        <w:left w:val="none" w:sz="0" w:space="0" w:color="auto"/>
        <w:bottom w:val="none" w:sz="0" w:space="0" w:color="auto"/>
        <w:right w:val="none" w:sz="0" w:space="0" w:color="auto"/>
      </w:divBdr>
    </w:div>
    <w:div w:id="687679761">
      <w:bodyDiv w:val="1"/>
      <w:marLeft w:val="0"/>
      <w:marRight w:val="0"/>
      <w:marTop w:val="0"/>
      <w:marBottom w:val="0"/>
      <w:divBdr>
        <w:top w:val="none" w:sz="0" w:space="0" w:color="auto"/>
        <w:left w:val="none" w:sz="0" w:space="0" w:color="auto"/>
        <w:bottom w:val="none" w:sz="0" w:space="0" w:color="auto"/>
        <w:right w:val="none" w:sz="0" w:space="0" w:color="auto"/>
      </w:divBdr>
    </w:div>
    <w:div w:id="791435767">
      <w:bodyDiv w:val="1"/>
      <w:marLeft w:val="0"/>
      <w:marRight w:val="0"/>
      <w:marTop w:val="0"/>
      <w:marBottom w:val="0"/>
      <w:divBdr>
        <w:top w:val="none" w:sz="0" w:space="0" w:color="auto"/>
        <w:left w:val="none" w:sz="0" w:space="0" w:color="auto"/>
        <w:bottom w:val="none" w:sz="0" w:space="0" w:color="auto"/>
        <w:right w:val="none" w:sz="0" w:space="0" w:color="auto"/>
      </w:divBdr>
    </w:div>
    <w:div w:id="795105229">
      <w:bodyDiv w:val="1"/>
      <w:marLeft w:val="0"/>
      <w:marRight w:val="0"/>
      <w:marTop w:val="0"/>
      <w:marBottom w:val="0"/>
      <w:divBdr>
        <w:top w:val="none" w:sz="0" w:space="0" w:color="auto"/>
        <w:left w:val="none" w:sz="0" w:space="0" w:color="auto"/>
        <w:bottom w:val="none" w:sz="0" w:space="0" w:color="auto"/>
        <w:right w:val="none" w:sz="0" w:space="0" w:color="auto"/>
      </w:divBdr>
    </w:div>
    <w:div w:id="928392567">
      <w:bodyDiv w:val="1"/>
      <w:marLeft w:val="0"/>
      <w:marRight w:val="0"/>
      <w:marTop w:val="0"/>
      <w:marBottom w:val="0"/>
      <w:divBdr>
        <w:top w:val="none" w:sz="0" w:space="0" w:color="auto"/>
        <w:left w:val="none" w:sz="0" w:space="0" w:color="auto"/>
        <w:bottom w:val="none" w:sz="0" w:space="0" w:color="auto"/>
        <w:right w:val="none" w:sz="0" w:space="0" w:color="auto"/>
      </w:divBdr>
    </w:div>
    <w:div w:id="929775480">
      <w:bodyDiv w:val="1"/>
      <w:marLeft w:val="0"/>
      <w:marRight w:val="0"/>
      <w:marTop w:val="0"/>
      <w:marBottom w:val="0"/>
      <w:divBdr>
        <w:top w:val="none" w:sz="0" w:space="0" w:color="auto"/>
        <w:left w:val="none" w:sz="0" w:space="0" w:color="auto"/>
        <w:bottom w:val="none" w:sz="0" w:space="0" w:color="auto"/>
        <w:right w:val="none" w:sz="0" w:space="0" w:color="auto"/>
      </w:divBdr>
    </w:div>
    <w:div w:id="967322509">
      <w:bodyDiv w:val="1"/>
      <w:marLeft w:val="0"/>
      <w:marRight w:val="0"/>
      <w:marTop w:val="0"/>
      <w:marBottom w:val="0"/>
      <w:divBdr>
        <w:top w:val="none" w:sz="0" w:space="0" w:color="auto"/>
        <w:left w:val="none" w:sz="0" w:space="0" w:color="auto"/>
        <w:bottom w:val="none" w:sz="0" w:space="0" w:color="auto"/>
        <w:right w:val="none" w:sz="0" w:space="0" w:color="auto"/>
      </w:divBdr>
    </w:div>
    <w:div w:id="983896171">
      <w:bodyDiv w:val="1"/>
      <w:marLeft w:val="0"/>
      <w:marRight w:val="0"/>
      <w:marTop w:val="0"/>
      <w:marBottom w:val="0"/>
      <w:divBdr>
        <w:top w:val="none" w:sz="0" w:space="0" w:color="auto"/>
        <w:left w:val="none" w:sz="0" w:space="0" w:color="auto"/>
        <w:bottom w:val="none" w:sz="0" w:space="0" w:color="auto"/>
        <w:right w:val="none" w:sz="0" w:space="0" w:color="auto"/>
      </w:divBdr>
    </w:div>
    <w:div w:id="984702033">
      <w:bodyDiv w:val="1"/>
      <w:marLeft w:val="0"/>
      <w:marRight w:val="0"/>
      <w:marTop w:val="0"/>
      <w:marBottom w:val="0"/>
      <w:divBdr>
        <w:top w:val="none" w:sz="0" w:space="0" w:color="auto"/>
        <w:left w:val="none" w:sz="0" w:space="0" w:color="auto"/>
        <w:bottom w:val="none" w:sz="0" w:space="0" w:color="auto"/>
        <w:right w:val="none" w:sz="0" w:space="0" w:color="auto"/>
      </w:divBdr>
    </w:div>
    <w:div w:id="1050227359">
      <w:bodyDiv w:val="1"/>
      <w:marLeft w:val="0"/>
      <w:marRight w:val="0"/>
      <w:marTop w:val="0"/>
      <w:marBottom w:val="0"/>
      <w:divBdr>
        <w:top w:val="none" w:sz="0" w:space="0" w:color="auto"/>
        <w:left w:val="none" w:sz="0" w:space="0" w:color="auto"/>
        <w:bottom w:val="none" w:sz="0" w:space="0" w:color="auto"/>
        <w:right w:val="none" w:sz="0" w:space="0" w:color="auto"/>
      </w:divBdr>
    </w:div>
    <w:div w:id="1051659338">
      <w:bodyDiv w:val="1"/>
      <w:marLeft w:val="0"/>
      <w:marRight w:val="0"/>
      <w:marTop w:val="0"/>
      <w:marBottom w:val="0"/>
      <w:divBdr>
        <w:top w:val="none" w:sz="0" w:space="0" w:color="auto"/>
        <w:left w:val="none" w:sz="0" w:space="0" w:color="auto"/>
        <w:bottom w:val="none" w:sz="0" w:space="0" w:color="auto"/>
        <w:right w:val="none" w:sz="0" w:space="0" w:color="auto"/>
      </w:divBdr>
    </w:div>
    <w:div w:id="1074543447">
      <w:bodyDiv w:val="1"/>
      <w:marLeft w:val="0"/>
      <w:marRight w:val="0"/>
      <w:marTop w:val="0"/>
      <w:marBottom w:val="0"/>
      <w:divBdr>
        <w:top w:val="none" w:sz="0" w:space="0" w:color="auto"/>
        <w:left w:val="none" w:sz="0" w:space="0" w:color="auto"/>
        <w:bottom w:val="none" w:sz="0" w:space="0" w:color="auto"/>
        <w:right w:val="none" w:sz="0" w:space="0" w:color="auto"/>
      </w:divBdr>
    </w:div>
    <w:div w:id="1081440410">
      <w:bodyDiv w:val="1"/>
      <w:marLeft w:val="0"/>
      <w:marRight w:val="0"/>
      <w:marTop w:val="0"/>
      <w:marBottom w:val="0"/>
      <w:divBdr>
        <w:top w:val="none" w:sz="0" w:space="0" w:color="auto"/>
        <w:left w:val="none" w:sz="0" w:space="0" w:color="auto"/>
        <w:bottom w:val="none" w:sz="0" w:space="0" w:color="auto"/>
        <w:right w:val="none" w:sz="0" w:space="0" w:color="auto"/>
      </w:divBdr>
    </w:div>
    <w:div w:id="1202353716">
      <w:bodyDiv w:val="1"/>
      <w:marLeft w:val="0"/>
      <w:marRight w:val="0"/>
      <w:marTop w:val="0"/>
      <w:marBottom w:val="0"/>
      <w:divBdr>
        <w:top w:val="none" w:sz="0" w:space="0" w:color="auto"/>
        <w:left w:val="none" w:sz="0" w:space="0" w:color="auto"/>
        <w:bottom w:val="none" w:sz="0" w:space="0" w:color="auto"/>
        <w:right w:val="none" w:sz="0" w:space="0" w:color="auto"/>
      </w:divBdr>
    </w:div>
    <w:div w:id="1215432017">
      <w:bodyDiv w:val="1"/>
      <w:marLeft w:val="0"/>
      <w:marRight w:val="0"/>
      <w:marTop w:val="0"/>
      <w:marBottom w:val="0"/>
      <w:divBdr>
        <w:top w:val="none" w:sz="0" w:space="0" w:color="auto"/>
        <w:left w:val="none" w:sz="0" w:space="0" w:color="auto"/>
        <w:bottom w:val="none" w:sz="0" w:space="0" w:color="auto"/>
        <w:right w:val="none" w:sz="0" w:space="0" w:color="auto"/>
      </w:divBdr>
    </w:div>
    <w:div w:id="1285889439">
      <w:bodyDiv w:val="1"/>
      <w:marLeft w:val="0"/>
      <w:marRight w:val="0"/>
      <w:marTop w:val="0"/>
      <w:marBottom w:val="0"/>
      <w:divBdr>
        <w:top w:val="none" w:sz="0" w:space="0" w:color="auto"/>
        <w:left w:val="none" w:sz="0" w:space="0" w:color="auto"/>
        <w:bottom w:val="none" w:sz="0" w:space="0" w:color="auto"/>
        <w:right w:val="none" w:sz="0" w:space="0" w:color="auto"/>
      </w:divBdr>
    </w:div>
    <w:div w:id="1366979354">
      <w:bodyDiv w:val="1"/>
      <w:marLeft w:val="0"/>
      <w:marRight w:val="0"/>
      <w:marTop w:val="0"/>
      <w:marBottom w:val="0"/>
      <w:divBdr>
        <w:top w:val="none" w:sz="0" w:space="0" w:color="auto"/>
        <w:left w:val="none" w:sz="0" w:space="0" w:color="auto"/>
        <w:bottom w:val="none" w:sz="0" w:space="0" w:color="auto"/>
        <w:right w:val="none" w:sz="0" w:space="0" w:color="auto"/>
      </w:divBdr>
    </w:div>
    <w:div w:id="1397321733">
      <w:bodyDiv w:val="1"/>
      <w:marLeft w:val="0"/>
      <w:marRight w:val="0"/>
      <w:marTop w:val="0"/>
      <w:marBottom w:val="0"/>
      <w:divBdr>
        <w:top w:val="none" w:sz="0" w:space="0" w:color="auto"/>
        <w:left w:val="none" w:sz="0" w:space="0" w:color="auto"/>
        <w:bottom w:val="none" w:sz="0" w:space="0" w:color="auto"/>
        <w:right w:val="none" w:sz="0" w:space="0" w:color="auto"/>
      </w:divBdr>
    </w:div>
    <w:div w:id="1448431533">
      <w:bodyDiv w:val="1"/>
      <w:marLeft w:val="0"/>
      <w:marRight w:val="0"/>
      <w:marTop w:val="0"/>
      <w:marBottom w:val="0"/>
      <w:divBdr>
        <w:top w:val="none" w:sz="0" w:space="0" w:color="auto"/>
        <w:left w:val="none" w:sz="0" w:space="0" w:color="auto"/>
        <w:bottom w:val="none" w:sz="0" w:space="0" w:color="auto"/>
        <w:right w:val="none" w:sz="0" w:space="0" w:color="auto"/>
      </w:divBdr>
    </w:div>
    <w:div w:id="1457411827">
      <w:bodyDiv w:val="1"/>
      <w:marLeft w:val="0"/>
      <w:marRight w:val="0"/>
      <w:marTop w:val="0"/>
      <w:marBottom w:val="0"/>
      <w:divBdr>
        <w:top w:val="none" w:sz="0" w:space="0" w:color="auto"/>
        <w:left w:val="none" w:sz="0" w:space="0" w:color="auto"/>
        <w:bottom w:val="none" w:sz="0" w:space="0" w:color="auto"/>
        <w:right w:val="none" w:sz="0" w:space="0" w:color="auto"/>
      </w:divBdr>
    </w:div>
    <w:div w:id="1478373834">
      <w:bodyDiv w:val="1"/>
      <w:marLeft w:val="0"/>
      <w:marRight w:val="0"/>
      <w:marTop w:val="0"/>
      <w:marBottom w:val="0"/>
      <w:divBdr>
        <w:top w:val="none" w:sz="0" w:space="0" w:color="auto"/>
        <w:left w:val="none" w:sz="0" w:space="0" w:color="auto"/>
        <w:bottom w:val="none" w:sz="0" w:space="0" w:color="auto"/>
        <w:right w:val="none" w:sz="0" w:space="0" w:color="auto"/>
      </w:divBdr>
    </w:div>
    <w:div w:id="1490901043">
      <w:bodyDiv w:val="1"/>
      <w:marLeft w:val="0"/>
      <w:marRight w:val="0"/>
      <w:marTop w:val="0"/>
      <w:marBottom w:val="0"/>
      <w:divBdr>
        <w:top w:val="none" w:sz="0" w:space="0" w:color="auto"/>
        <w:left w:val="none" w:sz="0" w:space="0" w:color="auto"/>
        <w:bottom w:val="none" w:sz="0" w:space="0" w:color="auto"/>
        <w:right w:val="none" w:sz="0" w:space="0" w:color="auto"/>
      </w:divBdr>
    </w:div>
    <w:div w:id="1495104333">
      <w:bodyDiv w:val="1"/>
      <w:marLeft w:val="0"/>
      <w:marRight w:val="0"/>
      <w:marTop w:val="0"/>
      <w:marBottom w:val="0"/>
      <w:divBdr>
        <w:top w:val="none" w:sz="0" w:space="0" w:color="auto"/>
        <w:left w:val="none" w:sz="0" w:space="0" w:color="auto"/>
        <w:bottom w:val="none" w:sz="0" w:space="0" w:color="auto"/>
        <w:right w:val="none" w:sz="0" w:space="0" w:color="auto"/>
      </w:divBdr>
      <w:divsChild>
        <w:div w:id="15931349">
          <w:marLeft w:val="0"/>
          <w:marRight w:val="0"/>
          <w:marTop w:val="0"/>
          <w:marBottom w:val="0"/>
          <w:divBdr>
            <w:top w:val="none" w:sz="0" w:space="0" w:color="auto"/>
            <w:left w:val="none" w:sz="0" w:space="0" w:color="auto"/>
            <w:bottom w:val="none" w:sz="0" w:space="0" w:color="auto"/>
            <w:right w:val="none" w:sz="0" w:space="0" w:color="auto"/>
          </w:divBdr>
          <w:divsChild>
            <w:div w:id="650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444">
      <w:bodyDiv w:val="1"/>
      <w:marLeft w:val="0"/>
      <w:marRight w:val="0"/>
      <w:marTop w:val="0"/>
      <w:marBottom w:val="0"/>
      <w:divBdr>
        <w:top w:val="none" w:sz="0" w:space="0" w:color="auto"/>
        <w:left w:val="none" w:sz="0" w:space="0" w:color="auto"/>
        <w:bottom w:val="none" w:sz="0" w:space="0" w:color="auto"/>
        <w:right w:val="none" w:sz="0" w:space="0" w:color="auto"/>
      </w:divBdr>
    </w:div>
    <w:div w:id="1514880441">
      <w:bodyDiv w:val="1"/>
      <w:marLeft w:val="0"/>
      <w:marRight w:val="0"/>
      <w:marTop w:val="0"/>
      <w:marBottom w:val="0"/>
      <w:divBdr>
        <w:top w:val="none" w:sz="0" w:space="0" w:color="auto"/>
        <w:left w:val="none" w:sz="0" w:space="0" w:color="auto"/>
        <w:bottom w:val="none" w:sz="0" w:space="0" w:color="auto"/>
        <w:right w:val="none" w:sz="0" w:space="0" w:color="auto"/>
      </w:divBdr>
    </w:div>
    <w:div w:id="1515075339">
      <w:bodyDiv w:val="1"/>
      <w:marLeft w:val="0"/>
      <w:marRight w:val="0"/>
      <w:marTop w:val="0"/>
      <w:marBottom w:val="0"/>
      <w:divBdr>
        <w:top w:val="none" w:sz="0" w:space="0" w:color="auto"/>
        <w:left w:val="none" w:sz="0" w:space="0" w:color="auto"/>
        <w:bottom w:val="none" w:sz="0" w:space="0" w:color="auto"/>
        <w:right w:val="none" w:sz="0" w:space="0" w:color="auto"/>
      </w:divBdr>
    </w:div>
    <w:div w:id="1531065221">
      <w:bodyDiv w:val="1"/>
      <w:marLeft w:val="0"/>
      <w:marRight w:val="0"/>
      <w:marTop w:val="0"/>
      <w:marBottom w:val="0"/>
      <w:divBdr>
        <w:top w:val="none" w:sz="0" w:space="0" w:color="auto"/>
        <w:left w:val="none" w:sz="0" w:space="0" w:color="auto"/>
        <w:bottom w:val="none" w:sz="0" w:space="0" w:color="auto"/>
        <w:right w:val="none" w:sz="0" w:space="0" w:color="auto"/>
      </w:divBdr>
    </w:div>
    <w:div w:id="1617365381">
      <w:bodyDiv w:val="1"/>
      <w:marLeft w:val="0"/>
      <w:marRight w:val="0"/>
      <w:marTop w:val="0"/>
      <w:marBottom w:val="0"/>
      <w:divBdr>
        <w:top w:val="none" w:sz="0" w:space="0" w:color="auto"/>
        <w:left w:val="none" w:sz="0" w:space="0" w:color="auto"/>
        <w:bottom w:val="none" w:sz="0" w:space="0" w:color="auto"/>
        <w:right w:val="none" w:sz="0" w:space="0" w:color="auto"/>
      </w:divBdr>
    </w:div>
    <w:div w:id="1619607933">
      <w:bodyDiv w:val="1"/>
      <w:marLeft w:val="0"/>
      <w:marRight w:val="0"/>
      <w:marTop w:val="0"/>
      <w:marBottom w:val="0"/>
      <w:divBdr>
        <w:top w:val="none" w:sz="0" w:space="0" w:color="auto"/>
        <w:left w:val="none" w:sz="0" w:space="0" w:color="auto"/>
        <w:bottom w:val="none" w:sz="0" w:space="0" w:color="auto"/>
        <w:right w:val="none" w:sz="0" w:space="0" w:color="auto"/>
      </w:divBdr>
      <w:divsChild>
        <w:div w:id="781993201">
          <w:marLeft w:val="0"/>
          <w:marRight w:val="0"/>
          <w:marTop w:val="0"/>
          <w:marBottom w:val="0"/>
          <w:divBdr>
            <w:top w:val="none" w:sz="0" w:space="0" w:color="auto"/>
            <w:left w:val="none" w:sz="0" w:space="0" w:color="auto"/>
            <w:bottom w:val="none" w:sz="0" w:space="0" w:color="auto"/>
            <w:right w:val="none" w:sz="0" w:space="0" w:color="auto"/>
          </w:divBdr>
          <w:divsChild>
            <w:div w:id="1782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467">
      <w:bodyDiv w:val="1"/>
      <w:marLeft w:val="0"/>
      <w:marRight w:val="0"/>
      <w:marTop w:val="0"/>
      <w:marBottom w:val="0"/>
      <w:divBdr>
        <w:top w:val="none" w:sz="0" w:space="0" w:color="auto"/>
        <w:left w:val="none" w:sz="0" w:space="0" w:color="auto"/>
        <w:bottom w:val="none" w:sz="0" w:space="0" w:color="auto"/>
        <w:right w:val="none" w:sz="0" w:space="0" w:color="auto"/>
      </w:divBdr>
    </w:div>
    <w:div w:id="1664116966">
      <w:bodyDiv w:val="1"/>
      <w:marLeft w:val="0"/>
      <w:marRight w:val="0"/>
      <w:marTop w:val="0"/>
      <w:marBottom w:val="0"/>
      <w:divBdr>
        <w:top w:val="none" w:sz="0" w:space="0" w:color="auto"/>
        <w:left w:val="none" w:sz="0" w:space="0" w:color="auto"/>
        <w:bottom w:val="none" w:sz="0" w:space="0" w:color="auto"/>
        <w:right w:val="none" w:sz="0" w:space="0" w:color="auto"/>
      </w:divBdr>
    </w:div>
    <w:div w:id="1667787221">
      <w:bodyDiv w:val="1"/>
      <w:marLeft w:val="0"/>
      <w:marRight w:val="0"/>
      <w:marTop w:val="0"/>
      <w:marBottom w:val="0"/>
      <w:divBdr>
        <w:top w:val="none" w:sz="0" w:space="0" w:color="auto"/>
        <w:left w:val="none" w:sz="0" w:space="0" w:color="auto"/>
        <w:bottom w:val="none" w:sz="0" w:space="0" w:color="auto"/>
        <w:right w:val="none" w:sz="0" w:space="0" w:color="auto"/>
      </w:divBdr>
    </w:div>
    <w:div w:id="1684553862">
      <w:bodyDiv w:val="1"/>
      <w:marLeft w:val="0"/>
      <w:marRight w:val="0"/>
      <w:marTop w:val="0"/>
      <w:marBottom w:val="0"/>
      <w:divBdr>
        <w:top w:val="none" w:sz="0" w:space="0" w:color="auto"/>
        <w:left w:val="none" w:sz="0" w:space="0" w:color="auto"/>
        <w:bottom w:val="none" w:sz="0" w:space="0" w:color="auto"/>
        <w:right w:val="none" w:sz="0" w:space="0" w:color="auto"/>
      </w:divBdr>
    </w:div>
    <w:div w:id="1743789919">
      <w:bodyDiv w:val="1"/>
      <w:marLeft w:val="0"/>
      <w:marRight w:val="0"/>
      <w:marTop w:val="0"/>
      <w:marBottom w:val="0"/>
      <w:divBdr>
        <w:top w:val="none" w:sz="0" w:space="0" w:color="auto"/>
        <w:left w:val="none" w:sz="0" w:space="0" w:color="auto"/>
        <w:bottom w:val="none" w:sz="0" w:space="0" w:color="auto"/>
        <w:right w:val="none" w:sz="0" w:space="0" w:color="auto"/>
      </w:divBdr>
      <w:divsChild>
        <w:div w:id="1291667964">
          <w:marLeft w:val="0"/>
          <w:marRight w:val="0"/>
          <w:marTop w:val="0"/>
          <w:marBottom w:val="0"/>
          <w:divBdr>
            <w:top w:val="none" w:sz="0" w:space="0" w:color="auto"/>
            <w:left w:val="none" w:sz="0" w:space="0" w:color="auto"/>
            <w:bottom w:val="none" w:sz="0" w:space="0" w:color="auto"/>
            <w:right w:val="none" w:sz="0" w:space="0" w:color="auto"/>
          </w:divBdr>
          <w:divsChild>
            <w:div w:id="896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1268">
      <w:bodyDiv w:val="1"/>
      <w:marLeft w:val="0"/>
      <w:marRight w:val="0"/>
      <w:marTop w:val="0"/>
      <w:marBottom w:val="0"/>
      <w:divBdr>
        <w:top w:val="none" w:sz="0" w:space="0" w:color="auto"/>
        <w:left w:val="none" w:sz="0" w:space="0" w:color="auto"/>
        <w:bottom w:val="none" w:sz="0" w:space="0" w:color="auto"/>
        <w:right w:val="none" w:sz="0" w:space="0" w:color="auto"/>
      </w:divBdr>
    </w:div>
    <w:div w:id="1816986730">
      <w:bodyDiv w:val="1"/>
      <w:marLeft w:val="0"/>
      <w:marRight w:val="0"/>
      <w:marTop w:val="0"/>
      <w:marBottom w:val="0"/>
      <w:divBdr>
        <w:top w:val="none" w:sz="0" w:space="0" w:color="auto"/>
        <w:left w:val="none" w:sz="0" w:space="0" w:color="auto"/>
        <w:bottom w:val="none" w:sz="0" w:space="0" w:color="auto"/>
        <w:right w:val="none" w:sz="0" w:space="0" w:color="auto"/>
      </w:divBdr>
    </w:div>
    <w:div w:id="1833718468">
      <w:bodyDiv w:val="1"/>
      <w:marLeft w:val="0"/>
      <w:marRight w:val="0"/>
      <w:marTop w:val="0"/>
      <w:marBottom w:val="0"/>
      <w:divBdr>
        <w:top w:val="none" w:sz="0" w:space="0" w:color="auto"/>
        <w:left w:val="none" w:sz="0" w:space="0" w:color="auto"/>
        <w:bottom w:val="none" w:sz="0" w:space="0" w:color="auto"/>
        <w:right w:val="none" w:sz="0" w:space="0" w:color="auto"/>
      </w:divBdr>
      <w:divsChild>
        <w:div w:id="40370255">
          <w:marLeft w:val="0"/>
          <w:marRight w:val="0"/>
          <w:marTop w:val="0"/>
          <w:marBottom w:val="0"/>
          <w:divBdr>
            <w:top w:val="none" w:sz="0" w:space="0" w:color="auto"/>
            <w:left w:val="none" w:sz="0" w:space="0" w:color="auto"/>
            <w:bottom w:val="none" w:sz="0" w:space="0" w:color="auto"/>
            <w:right w:val="none" w:sz="0" w:space="0" w:color="auto"/>
          </w:divBdr>
          <w:divsChild>
            <w:div w:id="631137168">
              <w:marLeft w:val="0"/>
              <w:marRight w:val="0"/>
              <w:marTop w:val="0"/>
              <w:marBottom w:val="0"/>
              <w:divBdr>
                <w:top w:val="none" w:sz="0" w:space="0" w:color="auto"/>
                <w:left w:val="none" w:sz="0" w:space="0" w:color="auto"/>
                <w:bottom w:val="none" w:sz="0" w:space="0" w:color="auto"/>
                <w:right w:val="none" w:sz="0" w:space="0" w:color="auto"/>
              </w:divBdr>
            </w:div>
            <w:div w:id="1034698407">
              <w:marLeft w:val="0"/>
              <w:marRight w:val="0"/>
              <w:marTop w:val="0"/>
              <w:marBottom w:val="0"/>
              <w:divBdr>
                <w:top w:val="none" w:sz="0" w:space="0" w:color="auto"/>
                <w:left w:val="none" w:sz="0" w:space="0" w:color="auto"/>
                <w:bottom w:val="none" w:sz="0" w:space="0" w:color="auto"/>
                <w:right w:val="none" w:sz="0" w:space="0" w:color="auto"/>
              </w:divBdr>
            </w:div>
            <w:div w:id="427655051">
              <w:marLeft w:val="0"/>
              <w:marRight w:val="0"/>
              <w:marTop w:val="0"/>
              <w:marBottom w:val="0"/>
              <w:divBdr>
                <w:top w:val="none" w:sz="0" w:space="0" w:color="auto"/>
                <w:left w:val="none" w:sz="0" w:space="0" w:color="auto"/>
                <w:bottom w:val="none" w:sz="0" w:space="0" w:color="auto"/>
                <w:right w:val="none" w:sz="0" w:space="0" w:color="auto"/>
              </w:divBdr>
            </w:div>
            <w:div w:id="720010841">
              <w:marLeft w:val="0"/>
              <w:marRight w:val="0"/>
              <w:marTop w:val="0"/>
              <w:marBottom w:val="0"/>
              <w:divBdr>
                <w:top w:val="none" w:sz="0" w:space="0" w:color="auto"/>
                <w:left w:val="none" w:sz="0" w:space="0" w:color="auto"/>
                <w:bottom w:val="none" w:sz="0" w:space="0" w:color="auto"/>
                <w:right w:val="none" w:sz="0" w:space="0" w:color="auto"/>
              </w:divBdr>
            </w:div>
            <w:div w:id="926696092">
              <w:marLeft w:val="0"/>
              <w:marRight w:val="0"/>
              <w:marTop w:val="0"/>
              <w:marBottom w:val="0"/>
              <w:divBdr>
                <w:top w:val="none" w:sz="0" w:space="0" w:color="auto"/>
                <w:left w:val="none" w:sz="0" w:space="0" w:color="auto"/>
                <w:bottom w:val="none" w:sz="0" w:space="0" w:color="auto"/>
                <w:right w:val="none" w:sz="0" w:space="0" w:color="auto"/>
              </w:divBdr>
            </w:div>
            <w:div w:id="1796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721">
      <w:bodyDiv w:val="1"/>
      <w:marLeft w:val="0"/>
      <w:marRight w:val="0"/>
      <w:marTop w:val="0"/>
      <w:marBottom w:val="0"/>
      <w:divBdr>
        <w:top w:val="none" w:sz="0" w:space="0" w:color="auto"/>
        <w:left w:val="none" w:sz="0" w:space="0" w:color="auto"/>
        <w:bottom w:val="none" w:sz="0" w:space="0" w:color="auto"/>
        <w:right w:val="none" w:sz="0" w:space="0" w:color="auto"/>
      </w:divBdr>
    </w:div>
    <w:div w:id="1838686903">
      <w:bodyDiv w:val="1"/>
      <w:marLeft w:val="0"/>
      <w:marRight w:val="0"/>
      <w:marTop w:val="0"/>
      <w:marBottom w:val="0"/>
      <w:divBdr>
        <w:top w:val="none" w:sz="0" w:space="0" w:color="auto"/>
        <w:left w:val="none" w:sz="0" w:space="0" w:color="auto"/>
        <w:bottom w:val="none" w:sz="0" w:space="0" w:color="auto"/>
        <w:right w:val="none" w:sz="0" w:space="0" w:color="auto"/>
      </w:divBdr>
    </w:div>
    <w:div w:id="1875382240">
      <w:bodyDiv w:val="1"/>
      <w:marLeft w:val="0"/>
      <w:marRight w:val="0"/>
      <w:marTop w:val="0"/>
      <w:marBottom w:val="0"/>
      <w:divBdr>
        <w:top w:val="none" w:sz="0" w:space="0" w:color="auto"/>
        <w:left w:val="none" w:sz="0" w:space="0" w:color="auto"/>
        <w:bottom w:val="none" w:sz="0" w:space="0" w:color="auto"/>
        <w:right w:val="none" w:sz="0" w:space="0" w:color="auto"/>
      </w:divBdr>
      <w:divsChild>
        <w:div w:id="2064132465">
          <w:marLeft w:val="0"/>
          <w:marRight w:val="0"/>
          <w:marTop w:val="0"/>
          <w:marBottom w:val="0"/>
          <w:divBdr>
            <w:top w:val="none" w:sz="0" w:space="0" w:color="auto"/>
            <w:left w:val="none" w:sz="0" w:space="0" w:color="auto"/>
            <w:bottom w:val="none" w:sz="0" w:space="0" w:color="auto"/>
            <w:right w:val="none" w:sz="0" w:space="0" w:color="auto"/>
          </w:divBdr>
          <w:divsChild>
            <w:div w:id="11303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958">
      <w:bodyDiv w:val="1"/>
      <w:marLeft w:val="0"/>
      <w:marRight w:val="0"/>
      <w:marTop w:val="0"/>
      <w:marBottom w:val="0"/>
      <w:divBdr>
        <w:top w:val="none" w:sz="0" w:space="0" w:color="auto"/>
        <w:left w:val="none" w:sz="0" w:space="0" w:color="auto"/>
        <w:bottom w:val="none" w:sz="0" w:space="0" w:color="auto"/>
        <w:right w:val="none" w:sz="0" w:space="0" w:color="auto"/>
      </w:divBdr>
    </w:div>
    <w:div w:id="197016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1DF4F6-941C-480D-B747-85CADC6FB490}"/>
      </w:docPartPr>
      <w:docPartBody>
        <w:p w:rsidR="00000000" w:rsidRDefault="00CB49D1">
          <w:r w:rsidRPr="006E1F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D1"/>
    <w:rsid w:val="001106B4"/>
    <w:rsid w:val="00CB49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9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445B1E-4075-4777-A019-0F508FE6EE14}">
  <we:reference id="wa104382081" version="1.55.1.0" store="en-US" storeType="OMEX"/>
  <we:alternateReferences>
    <we:reference id="wa104382081" version="1.55.1.0" store="wa104382081" storeType="OMEX"/>
  </we:alternateReferences>
  <we:properties>
    <we:property name="MENDELEY_CITATIONS" value="[{&quot;citationID&quot;:&quot;MENDELEY_CITATION_7def37f1-c8ed-4fff-9eac-c26f6094e41f&quot;,&quot;properties&quot;:{&quot;noteIndex&quot;:0},&quot;isEdited&quot;:false,&quot;manualOverride&quot;:{&quot;isManuallyOverridden&quot;:false,&quot;citeprocText&quot;:&quot;(Pérès &amp;#38; Noyes, 2006)&quot;,&quot;manualOverrideText&quot;:&quot;&quot;},&quot;citationTag&quot;:&quot;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quot;,&quot;citationItems&quot;:[{&quot;id&quot;:&quot;c868a39d-64d0-3ce4-9508-f1f07cca10cb&quot;,&quot;itemData&quot;:{&quot;type&quot;:&quot;article-journal&quot;,&quot;id&quot;:&quot;c868a39d-64d0-3ce4-9508-f1f07cca10cb&quot;,&quot;title&quot;:&quot;Envisioning e-logistics developments: Making spare parts in situ and on demand&quot;,&quot;author&quot;:[{&quot;family&quot;:&quot;Pérès&quot;,&quot;given&quot;:&quot;François&quot;,&quot;parse-names&quot;:false,&quot;dropping-particle&quot;:&quot;&quot;,&quot;non-dropping-particle&quot;:&quot;&quot;},{&quot;family&quot;:&quot;Noyes&quot;,&quot;given&quot;:&quot;Daniel&quot;,&quot;parse-names&quot;:false,&quot;dropping-particle&quot;:&quot;&quot;,&quot;non-dropping-particle&quot;:&quot;&quot;}],&quot;container-title&quot;:&quot;Computers in Industry&quot;,&quot;container-title-short&quot;:&quot;Comput Ind&quot;,&quot;DOI&quot;:&quot;10.1016/j.compind.2006.02.010&quot;,&quot;ISSN&quot;:&quot;01663615&quot;,&quot;issued&quot;:{&quot;date-parts&quot;:[[2006,8]]},&quot;page&quot;:&quot;490-503&quot;,&quot;issue&quot;:&quot;6&quot;,&quot;volume&quot;:&quot;57&quot;},&quot;isTemporary&quot;:false}]},{&quot;citationID&quot;:&quot;MENDELEY_CITATION_04c2b216-bad0-4a35-ab22-5b15eebb6588&quot;,&quot;properties&quot;:{&quot;noteIndex&quot;:0},&quot;isEdited&quot;:false,&quot;manualOverride&quot;:{&quot;isManuallyOverridden&quot;:false,&quot;citeprocText&quot;:&quot;(Mobley, 2022)&quot;,&quot;manualOverrideText&quot;:&quot;&quot;},&quot;citationTag&quot;:&quot;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quot;,&quot;citationItems&quot;:[{&quot;id&quot;:&quot;12a66443-254e-387d-9ac8-1c3d31a390d5&quot;,&quot;itemData&quot;:{&quot;type&quot;:&quot;book&quot;,&quot;id&quot;:&quot;12a66443-254e-387d-9ac8-1c3d31a390d5&quot;,&quot;title&quot;:&quot;An introduction to Predictive Maintenance&quot;,&quot;author&quot;:[{&quot;family&quot;:&quot;Mobley&quot;,&quot;given&quot;:&quot;R. Keith&quot;,&quot;parse-names&quot;:false,&quot;dropping-particle&quot;:&quot;&quot;,&quot;non-dropping-particle&quot;:&quot;&quot;}],&quot;issued&quot;:{&quot;date-parts&quot;:[[2022]]},&quot;publisher-place&quot;:&quot;Wildwood Avenue&quot;,&quot;edition&quot;:&quot;2&quot;,&quot;publisher&quot;:&quot;Elsevier Science&quot;,&quot;container-title-short&quot;:&quot;&quot;},&quot;isTemporary&quot;:false}]},{&quot;citationID&quot;:&quot;MENDELEY_CITATION_6c0ae9c1-2e9f-45f6-8308-aae64640107a&quot;,&quot;properties&quot;:{&quot;noteIndex&quot;:0},&quot;isEdited&quot;:false,&quot;manualOverride&quot;:{&quot;isManuallyOverridden&quot;:false,&quot;citeprocText&quot;:&quot;(Traini et al., 2019)&quot;,&quot;manualOverrideText&quot;:&quot;&quot;},&quot;citationTag&quot;:&quot;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quot;,&quot;citationItems&quot;:[{&quot;id&quot;:&quot;7fad01f7-0731-37d0-a0e8-afae54ad6e67&quot;,&quot;itemData&quot;:{&quot;type&quot;:&quot;article-journal&quot;,&quot;id&quot;:&quot;7fad01f7-0731-37d0-a0e8-afae54ad6e67&quot;,&quot;title&quot;:&quot;Machine Learning Framework forPredictive Maintenance in Milling&quot;,&quot;author&quot;:[{&quot;family&quot;:&quot;Traini&quot;,&quot;given&quot;:&quot;Emiliano&quot;,&quot;parse-names&quot;:false,&quot;dropping-particle&quot;:&quot;&quot;,&quot;non-dropping-particle&quot;:&quot;&quot;},{&quot;family&quot;:&quot;Torino&quot;,&quot;given&quot;:&quot;Politecnico&quot;,&quot;parse-names&quot;:false,&quot;dropping-particle&quot;:&quot;&quot;,&quot;non-dropping-particle&quot;:&quot;Di&quot;},{&quot;family&quot;:&quot;Bruno&quot;,&quot;given&quot;:&quot;Giulia&quot;,&quot;parse-names&quot;:false,&quot;dropping-particle&quot;:&quot;&quot;,&quot;non-dropping-particle&quot;:&quot;&quot;},{&quot;family&quot;:&quot;Lombardi&quot;,&quot;given&quot;:&quot;Franco&quot;,&quot;parse-names&quot;:false,&quot;dropping-particle&quot;:&quot;&quot;,&quot;non-dropping-particle&quot;:&quot;&quot;},{&quot;family&quot;:&quot;D'antonio&quot;,&quot;given&quot;:&quot;Gianluca&quot;,&quot;parse-names&quot;:false,&quot;dropping-particle&quot;:&quot;&quot;,&quot;non-dropping-particle&quot;:&quot;&quot;}],&quot;container-title&quot;:&quot;IFAC-PapersOnLine&quot;,&quot;accessed&quot;:{&quot;date-parts&quot;:[[2023,7,15]]},&quot;DOI&quot;:&quot;10.1016/j.ifacol.2019.11.172&quot;,&quot;URL&quot;:&quot;https://www.researchgate.net/publication/338161548&quot;,&quot;issued&quot;:{&quot;date-parts&quot;:[[2019]]},&quot;page&quot;:&quot;177-182&quot;,&quot;abstract&quot;:&quot;In the Industry 4.0 era, artificial intelligence is transforming the manufacturing industry. With the advent of Internet of Things (IoT) and machine learning methods, manufacturing systems are able to monitor physical processes and make smart decisions through real-time communication and cooperation with humans, machines, sensors, and so forth. Artificial intelligence enables manufacturers to reduce equipment downtime, spot production defects, improve the supply chain, and shorten design times by using machine learning technologies which learn from experiences. One of the last application of these technologies is the development of Predictive Maintenance systems. Predictive maintenance combines Industrial IoT technologies with machine learning to forecast the exact time in which manufacturing equipment will need maintenance, allowing problems to be solved and adaptive decisions to be made in a timely fashion. This study will discuss the implementation of a milling Cutting-tool Predictive Maintenance solution (including Wear Monitoring), applied to a real milling data set as validation of the framework. More generally, this work provides a basic framework for creating a tool to monitor the wear level, preventing the breakdown, of a generic manufacturing tool, in order to improve human-machine interaction and optimize the production process.&quot;,&quot;issue&quot;:&quot;13&quot;,&quot;volume&quot;:&quot;52&quot;,&quot;container-title-short&quot;:&quot;&quot;},&quot;isTemporary&quot;:false}]},{&quot;citationID&quot;:&quot;MENDELEY_CITATION_3b7cc4a0-a609-41cf-8fc9-3620e1b3a669&quot;,&quot;properties&quot;:{&quot;noteIndex&quot;:0},&quot;isEdited&quot;:false,&quot;manualOverride&quot;:{&quot;isManuallyOverridden&quot;:false,&quot;citeprocText&quot;:&quot;(Traini et al., 2021)&quot;,&quot;manualOverrideText&quot;:&quot;&quot;},&quot;citationTag&quot;:&quot;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quot;,&quot;citationItems&quot;:[{&quot;id&quot;:&quot;c8827dae-7b62-34a5-a49c-8cf58d200bd3&quot;,&quot;itemData&quot;:{&quot;type&quot;:&quot;article-journal&quot;,&quot;id&quot;:&quot;c8827dae-7b62-34a5-a49c-8cf58d200bd3&quot;,&quot;title&quot;:&quot;Tool condition monitoring framework for predictive maintenance: a case study on milling process&quot;,&quot;author&quot;:[{&quot;family&quot;:&quot;Traini&quot;,&quot;given&quot;:&quot;E.&quot;,&quot;parse-names&quot;:false,&quot;dropping-particle&quot;:&quot;&quot;,&quot;non-dropping-particle&quot;:&quot;&quot;},{&quot;family&quot;:&quot;Bruno&quot;,&quot;given&quot;:&quot;G.&quot;,&quot;parse-names&quot;:false,&quot;dropping-particle&quot;:&quot;&quot;,&quot;non-dropping-particle&quot;:&quot;&quot;},{&quot;family&quot;:&quot;Lombardi&quot;,&quot;given&quot;:&quot;F.&quot;,&quot;parse-names&quot;:false,&quot;dropping-particle&quot;:&quot;&quot;,&quot;non-dropping-particle&quot;:&quot;&quot;}],&quot;container-title&quot;:&quot;International Journal of Production Research&quot;,&quot;container-title-short&quot;:&quot;Int J Prod Res&quot;,&quot;DOI&quot;:&quot;10.1080/00207543.2020.1836419&quot;,&quot;ISSN&quot;:&quot;0020-7543&quot;,&quot;issued&quot;:{&quot;date-parts&quot;:[[2021,12,2]]},&quot;page&quot;:&quot;7179-7193&quot;,&quot;issue&quot;:&quot;23&quot;,&quot;volume&quot;:&quot;59&quot;},&quot;isTemporary&quot;:false}]},{&quot;citationID&quot;:&quot;MENDELEY_CITATION_8726cddc-c82d-4c55-90f6-9eb8e01896b0&quot;,&quot;properties&quot;:{&quot;noteIndex&quot;:0},&quot;isEdited&quot;:false,&quot;manualOverride&quot;:{&quot;isManuallyOverridden&quot;:false,&quot;citeprocText&quot;:&quot;(Żabiński et al., 2019)&quot;,&quot;manualOverrideText&quot;:&quot;&quot;},&quot;citationTag&quot;:&quot;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quot;,&quot;citationItems&quot;:[{&quot;id&quot;:&quot;d97b10a8-1dae-34da-b231-210de07ad21e&quot;,&quot;itemData&quot;:{&quot;type&quot;:&quot;article-journal&quot;,&quot;id&quot;:&quot;d97b10a8-1dae-34da-b231-210de07ad21e&quot;,&quot;title&quot;:&quot;Condition monitoring in Industry 4.0 production systems - the idea of computational intelligence methods application&quot;,&quot;author&quot;:[{&quot;family&quot;:&quot;Żabiński&quot;,&quot;given&quot;:&quot;Tomasz&quot;,&quot;parse-names&quot;:false,&quot;dropping-particle&quot;:&quot;&quot;,&quot;non-dropping-particle&quot;:&quot;&quot;},{&quot;family&quot;:&quot;Mączka&quot;,&quot;given&quot;:&quot;Tomasz&quot;,&quot;parse-names&quot;:false,&quot;dropping-particle&quot;:&quot;&quot;,&quot;non-dropping-particle&quot;:&quot;&quot;},{&quot;family&quot;:&quot;Kluska&quot;,&quot;given&quot;:&quot;Jacek&quot;,&quot;parse-names&quot;:false,&quot;dropping-particle&quot;:&quot;&quot;,&quot;non-dropping-particle&quot;:&quot;&quot;},{&quot;family&quot;:&quot;Madera&quot;,&quot;given&quot;:&quot;Michał&quot;,&quot;parse-names&quot;:false,&quot;dropping-particle&quot;:&quot;&quot;,&quot;non-dropping-particle&quot;:&quot;&quot;},{&quot;family&quot;:&quot;Sęp&quot;,&quot;given&quot;:&quot;Jarosław&quot;,&quot;parse-names&quot;:false,&quot;dropping-particle&quot;:&quot;&quot;,&quot;non-dropping-particle&quot;:&quot;&quot;}],&quot;container-title&quot;:&quot;Procedia CIRP&quot;,&quot;container-title-short&quot;:&quot;Procedia CIRP&quot;,&quot;DOI&quot;:&quot;10.1016/j.procir.2019.02.012&quot;,&quot;ISSN&quot;:&quot;22128271&quot;,&quot;issued&quot;:{&quot;date-parts&quot;:[[2019]]},&quot;page&quot;:&quot;63-67&quot;,&quot;volume&quot;:&quot;79&quot;},&quot;isTemporary&quot;:false}]},{&quot;citationID&quot;:&quot;MENDELEY_CITATION_90943b08-a407-43ce-860b-98f501880faf&quot;,&quot;properties&quot;:{&quot;noteIndex&quot;:0},&quot;isEdited&quot;:false,&quot;manualOverride&quot;:{&quot;isManuallyOverridden&quot;:false,&quot;citeprocText&quot;:&quot;(Calders &amp;#38; Jaroszewicz, 2007)&quot;,&quot;manualOverrideText&quot;:&quot;&quot;},&quot;citationTag&quot;:&quot;MENDELEY_CITATION_v3_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&quot;,&quot;citationItems&quot;:[{&quot;id&quot;:&quot;b699ce74-fa20-3d11-b042-4460d94d5ae5&quot;,&quot;itemData&quot;:{&quot;type&quot;:&quot;chapter&quot;,&quot;id&quot;:&quot;b699ce74-fa20-3d11-b042-4460d94d5ae5&quot;,&quot;title&quot;:&quot;Efficient AUC Optimization for Classification&quot;,&quot;author&quot;:[{&quot;family&quot;:&quot;Calders&quot;,&quot;given&quot;:&quot;Toon&quot;,&quot;parse-names&quot;:false,&quot;dropping-particle&quot;:&quot;&quot;,&quot;non-dropping-particle&quot;:&quot;&quot;},{&quot;family&quot;:&quot;Jaroszewicz&quot;,&quot;given&quot;:&quot;Szymon&quot;,&quot;parse-names&quot;:false,&quot;dropping-particle&quot;:&quot;&quot;,&quot;non-dropping-particle&quot;:&quot;&quot;}],&quot;container-title&quot;:&quot;Knowledge Discovery in Databases: PKDD 2007&quot;,&quot;DOI&quot;:&quot;10.1007/978-3-540-74976-9_8&quot;,&quot;issued&quot;:{&quot;date-parts&quot;:[[2007]]},&quot;publisher-place&quot;:&quot;Berlin, Heidelberg&quot;,&quot;page&quot;:&quot;42-53&quot;,&quot;publisher&quot;:&quot;Springer Berlin Heidelberg&quot;},&quot;isTemporary&quot;:false}]},{&quot;citationID&quot;:&quot;MENDELEY_CITATION_33331142-6392-4c76-998e-139158f00d46&quot;,&quot;properties&quot;:{&quot;noteIndex&quot;:0},&quot;isEdited&quot;:false,&quot;manualOverride&quot;:{&quot;isManuallyOverridden&quot;:false,&quot;citeprocText&quot;:&quot;(Matthews, 1975)&quot;,&quot;manualOverrideText&quot;:&quot;&quot;},&quot;citationTag&quot;:&quot;MENDELEY_CITATION_v3_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&quot;,&quot;citationItems&quot;:[{&quot;id&quot;:&quot;cfe8917d-f346-3620-a088-5c738fe5aa90&quot;,&quot;itemData&quot;:{&quot;type&quot;:&quot;article-journal&quot;,&quot;id&quot;:&quot;cfe8917d-f346-3620-a088-5c738fe5aa90&quot;,&quot;title&quot;:&quot;Comparison of the predicted and observed secondary structure of T4 phage lysozyme&quot;,&quot;author&quot;:[{&quot;family&quot;:&quot;Matthews&quot;,&quot;given&quot;:&quot;B.W.&quot;,&quot;parse-names&quot;:false,&quot;dropping-particle&quot;:&quot;&quot;,&quot;non-dropping-particle&quot;:&quot;&quot;}],&quot;container-title&quot;:&quot;Biochimica et Biophysica Acta (BBA) - Protein Structure&quot;,&quot;DOI&quot;:&quot;10.1016/0005-2795(75)90109-9&quot;,&quot;ISSN&quot;:&quot;00052795&quot;,&quot;issued&quot;:{&quot;date-parts&quot;:[[1975,10]]},&quot;page&quot;:&quot;442-451&quot;,&quot;issue&quot;:&quot;2&quot;,&quot;volume&quot;:&quot;405&quot;,&quot;container-title-short&quot;:&quot;&quot;},&quot;isTemporary&quot;:false}]},{&quot;citationID&quot;:&quot;MENDELEY_CITATION_6ccc1273-ab15-4549-ab35-ee0a020be6df&quot;,&quot;properties&quot;:{&quot;noteIndex&quot;:0},&quot;isEdited&quot;:false,&quot;manualOverride&quot;:{&quot;isManuallyOverridden&quot;:false,&quot;citeprocText&quot;:&quot;(Jolliffe &amp;#38; Cadima, 2016)&quot;,&quot;manualOverrideText&quot;:&quot;&quot;},&quot;citationTag&quot;:&quot;MENDELEY_CITATION_v3_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PGl0YWxpYz5hIHByaW9yaTwvaXRhbGljPiA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A8L3A+IiwiaXNzdWUiOiIyMDY1Iiwidm9sdW1lIjoiMzc0IiwiY29udGFpbmVyLXRpdGxlLXNob3J0IjoiIn0sImlzVGVtcG9yYXJ5IjpmYWxzZX1dfQ==&quot;,&quot;citationItems&quot;:[{&quot;id&quot;:&quot;66a26266-f2f8-3836-a39f-b008218a5f64&quot;,&quot;itemData&quot;:{&quot;type&quot;:&quot;article-journal&quot;,&quot;id&quot;:&quot;66a26266-f2f8-3836-a39f-b008218a5f64&quot;,&quot;title&quot;:&quot;Principal component analysis: a review and recent developments&quot;,&quot;author&quot;:[{&quot;family&quot;:&quot;Jolliffe&quot;,&quot;given&quot;:&quot;Ian T.&quot;,&quot;parse-names&quot;:false,&quot;dropping-particle&quot;:&quot;&quot;,&quot;non-dropping-particle&quot;:&quot;&quot;},{&quot;family&quot;:&quot;Cadima&quot;,&quot;given&quot;:&quot;Jorge&quot;,&quot;parse-names&quot;:false,&quot;dropping-particle&quot;:&quot;&quot;,&quot;non-dropping-particle&quot;:&quot;&quot;}],&quot;container-title&quot;:&quot;Philosophical Transactions of the Royal Society A: Mathematical, Physical and Engineering Sciences&quot;,&quot;DOI&quot;:&quot;10.1098/rsta.2015.0202&quot;,&quot;ISSN&quot;:&quot;1364-503X&quot;,&quot;issued&quot;:{&quot;date-parts&quot;:[[2016,4,13]]},&quot;page&quot;:&quot;20150202&quot;,&quot;abstract&quot;:&quot;&lt;p&gt; 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lt;italic&gt;a priori&lt;/italic&gt;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lt;/p&gt;&quot;,&quot;issue&quot;:&quot;2065&quot;,&quot;volume&quot;:&quot;374&quot;,&quot;container-title-short&quot;:&quot;&quot;},&quot;isTemporary&quot;:false}]},{&quot;citationID&quot;:&quot;MENDELEY_CITATION_eb920bb8-41ef-4425-a679-2255b144b8c1&quot;,&quot;properties&quot;:{&quot;noteIndex&quot;:0},&quot;isEdited&quot;:false,&quot;manualOverride&quot;:{&quot;isManuallyOverridden&quot;:false,&quot;citeprocText&quot;:&quot;(Fuentes, 2018)&quot;,&quot;manualOverrideText&quot;:&quot;&quot;},&quot;citationTag&quot;:&quot;MENDELEY_CITATION_v3_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&quot;,&quot;citationItems&quot;:[{&quot;id&quot;:&quot;00cb4b55-a6ad-361d-8d9b-1974d6d4ff36&quot;,&quot;itemData&quot;:{&quot;type&quot;:&quot;book&quot;,&quot;id&quot;:&quot;00cb4b55-a6ad-361d-8d9b-1974d6d4ff36&quot;,&quot;title&quot;:&quot;Hands-On Predictive Analytics with Python&quot;,&quot;author&quot;:[{&quot;family&quot;:&quot;Fuentes&quot;,&quot;given&quot;:&quot;Alvaro&quot;,&quot;parse-names&quot;:false,&quot;dropping-particle&quot;:&quot;&quot;,&quot;non-dropping-particle&quot;:&quot;&quot;}],&quot;ISBN&quot;:&quot;9781789138719&quot;,&quot;issued&quot;:{&quot;date-parts&quot;:[[2018,12]]},&quot;publisher-place&quot;:&quot;Birmingham&quot;,&quot;publisher&quot;:&quot;Packt Publishing&quot;,&quot;container-title-short&quot;:&quot;&quot;},&quot;isTemporary&quot;:false}]},{&quot;citationID&quot;:&quot;MENDELEY_CITATION_cc65e969-cee1-4bea-9375-e5209010d7c0&quot;,&quot;properties&quot;:{&quot;noteIndex&quot;:0},&quot;isEdited&quot;:false,&quot;manualOverride&quot;:{&quot;isManuallyOverridden&quot;:false,&quot;citeprocText&quot;:&quot;(Xie et al., 2016)&quot;,&quot;manualOverrideText&quot;:&quot;&quot;},&quot;citationItems&quot;:[{&quot;id&quot;:&quot;d416afa5-52ab-3552-a6e4-5d99cf1e26ea&quot;,&quot;itemData&quot;:{&quot;type&quot;:&quot;article-journal&quot;,&quot;id&quot;:&quot;d416afa5-52ab-3552-a6e4-5d99cf1e26ea&quot;,&quot;title&quot;:&quot;Standardization efforts: The relationship between knowledge dimensions, search processes and innovation outcomes&quot;,&quot;author&quot;:[{&quot;family&quot;:&quot;Xie&quot;,&quot;given&quot;:&quot;Zongjie&quot;,&quot;parse-names&quot;:false,&quot;dropping-particle&quot;:&quot;&quot;,&quot;non-dropping-particle&quot;:&quot;&quot;},{&quot;family&quot;:&quot;Hall&quot;,&quot;given&quot;:&quot;Jeremy&quot;,&quot;parse-names&quot;:false,&quot;dropping-particle&quot;:&quot;&quot;,&quot;non-dropping-particle&quot;:&quot;&quot;},{&quot;family&quot;:&quot;McCarthy&quot;,&quot;given&quot;:&quot;Ian P.&quot;,&quot;parse-names&quot;:false,&quot;dropping-particle&quot;:&quot;&quot;,&quot;non-dropping-particle&quot;:&quot;&quot;},{&quot;family&quot;:&quot;Skitmore&quot;,&quot;given&quot;:&quot;Martin&quot;,&quot;parse-names&quot;:false,&quot;dropping-particle&quot;:&quot;&quot;,&quot;non-dropping-particle&quot;:&quot;&quot;},{&quot;family&quot;:&quot;Shen&quot;,&quot;given&quot;:&quot;Liyin&quot;,&quot;parse-names&quot;:false,&quot;dropping-particle&quot;:&quot;&quot;,&quot;non-dropping-particle&quot;:&quot;&quot;}],&quot;container-title&quot;:&quot;Technovation&quot;,&quot;DOI&quot;:&quot;10.1016/j.technovation.2015.12.002&quot;,&quot;ISSN&quot;:&quot;01664972&quot;,&quot;issued&quot;:{&quot;date-parts&quot;:[[2016,2]]},&quot;page&quot;:&quot;69-78&quot;,&quot;volume&quot;:&quot;48-49&quot;,&quot;container-title-short&quot;:&quot;&quot;},&quot;isTemporary&quot;:false}],&quot;citationTag&quot;:&quot;MENDELEY_CITATION_v3_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&quot;},{&quot;citationID&quot;:&quot;MENDELEY_CITATION_ae80650c-5ee1-49cf-a800-9b592430034f&quot;,&quot;properties&quot;:{&quot;noteIndex&quot;:0},&quot;isEdited&quot;:false,&quot;manualOverride&quot;:{&quot;isManuallyOverridden&quot;:false,&quot;citeprocText&quot;:&quot;(Blind, 2004)&quot;,&quot;manualOverrideText&quot;:&quot;&quot;},&quot;citationItems&quot;:[{&quot;id&quot;:&quot;8cd4014c-77d8-341d-b230-82a35d6bace3&quot;,&quot;itemData&quot;:{&quot;type&quot;:&quot;book&quot;,&quot;id&quot;:&quot;8cd4014c-77d8-341d-b230-82a35d6bace3&quot;,&quot;title&quot;:&quot;The Economics of Standards&quot;,&quot;author&quot;:[{&quot;family&quot;:&quot;Blind&quot;,&quot;given&quot;:&quot;Knut&quot;,&quot;parse-names&quot;:false,&quot;dropping-particle&quot;:&quot;&quot;,&quot;non-dropping-particle&quot;:&quot;&quot;}],&quot;DOI&quot;:&quot;10.4337/9781035305155&quot;,&quot;ISBN&quot;:&quot;9781035305155&quot;,&quot;issued&quot;:{&quot;date-parts&quot;:[[2004,5,26]]},&quot;publisher&quot;:&quot;Edward Elgar Publishing&quot;,&quot;container-title-short&quot;:&quot;&quot;},&quot;isTemporary&quot;:false}],&quot;citationTag&quot;:&quot;MENDELEY_CITATION_v3_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&quot;},{&quot;citationID&quot;:&quot;MENDELEY_CITATION_59a3471d-31ad-4912-9a97-be91f506c178&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NTlhMzQ3MWQtMzFhZC00OTEyLTlhOTctYmU5MWY1MDZjMTc4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c7a5d6ff-fea3-4944-9b70-3c4ab4c79823&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YzdhNWQ2ZmYtZmVhMy00OTQ0LTliNzAtM2M0YWI0Yzc5ODIz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19f483be-e099-40ac-b2b4-4311815525f4&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MTlmNDgzYmUtZTA5OS00MGFjLWIyYjQtNDMxMTgxNTUyNWY0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9ed86f21-d401-4a4e-bd3c-8c70824c998d&quot;,&quot;properties&quot;:{&quot;noteIndex&quot;:0},&quot;isEdited&quot;:false,&quot;manualOverride&quot;:{&quot;isManuallyOverridden&quot;:false,&quot;citeprocText&quot;:&quot;(Azar et al., 2014)&quot;,&quot;manualOverrideText&quot;:&quot;&quot;},&quot;citationTag&quot;:&quot;MENDELEY_CITATION_v3_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&quot;,&quot;citationItems&quot;:[{&quot;id&quot;:&quot;78dd48fb-7e98-3f57-aac9-7818cdc6d5be&quot;,&quot;itemData&quot;:{&quot;type&quot;:&quot;article-journal&quot;,&quot;id&quot;:&quot;78dd48fb-7e98-3f57-aac9-7818cdc6d5be&quot;,&quot;title&quot;:&quot;A random forest classifier for lymph diseases&quot;,&quot;author&quot;:[{&quot;family&quot;:&quot;Azar&quot;,&quot;given&quot;:&quot;Ahmad Taher&quot;,&quot;parse-names&quot;:false,&quot;dropping-particle&quot;:&quot;&quot;,&quot;non-dropping-particle&quot;:&quot;&quot;},{&quot;family&quot;:&quot;Elshazly&quot;,&quot;given&quot;:&quot;Hanaa Ismail&quot;,&quot;parse-names&quot;:false,&quot;dropping-particle&quot;:&quot;&quot;,&quot;non-dropping-particle&quot;:&quot;&quot;},{&quot;family&quot;:&quot;Hassanien&quot;,&quot;given&quot;:&quot;Aboul Ella&quot;,&quot;parse-names&quot;:false,&quot;dropping-particle&quot;:&quot;&quot;,&quot;non-dropping-particle&quot;:&quot;&quot;},{&quot;family&quot;:&quot;Elkorany&quot;,&quot;given&quot;:&quot;Abeer Mohamed&quot;,&quot;parse-names&quot;:false,&quot;dropping-particle&quot;:&quot;&quot;,&quot;non-dropping-particle&quot;:&quot;&quot;}],&quot;container-title&quot;:&quot;Computer Methods and Programs in Biomedicine&quot;,&quot;container-title-short&quot;:&quot;Comput Methods Programs Biomed&quot;,&quot;DOI&quot;:&quot;10.1016/j.cmpb.2013.11.004&quot;,&quot;ISSN&quot;:&quot;01692607&quot;,&quot;issued&quot;:{&quot;date-parts&quot;:[[2014,2]]},&quot;page&quot;:&quot;465-473&quot;,&quot;issue&quot;:&quot;2&quot;,&quot;volume&quot;:&quot;11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1DE0-267E-42E0-9986-0E2CF19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6</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sch39</dc:creator>
  <cp:keywords/>
  <dc:description/>
  <cp:lastModifiedBy>sch39</cp:lastModifiedBy>
  <cp:revision>21</cp:revision>
  <dcterms:created xsi:type="dcterms:W3CDTF">2023-07-14T17:01:00Z</dcterms:created>
  <dcterms:modified xsi:type="dcterms:W3CDTF">2023-07-15T08:18:00Z</dcterms:modified>
</cp:coreProperties>
</file>