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154F" w14:textId="77777777" w:rsidR="00A26E0B" w:rsidRPr="00A26E0B" w:rsidRDefault="00A26E0B" w:rsidP="00A26E0B">
      <w:pPr>
        <w:rPr>
          <w:rFonts w:ascii="Times New Roman" w:hAnsi="Times New Roman" w:cs="Times New Roman"/>
          <w:b/>
          <w:bCs/>
          <w:sz w:val="24"/>
          <w:szCs w:val="24"/>
        </w:rPr>
      </w:pPr>
      <w:r w:rsidRPr="00A26E0B">
        <w:rPr>
          <w:rFonts w:ascii="Times New Roman" w:hAnsi="Times New Roman" w:cs="Times New Roman"/>
          <w:b/>
          <w:bCs/>
          <w:sz w:val="24"/>
          <w:szCs w:val="24"/>
        </w:rPr>
        <w:t>What are two conclusions you can draw about the Outcomes based on Launch Date?</w:t>
      </w:r>
    </w:p>
    <w:p w14:paraId="322B2FAC" w14:textId="77777777" w:rsidR="00A26E0B" w:rsidRPr="00A26E0B" w:rsidRDefault="00A26E0B" w:rsidP="00A26E0B">
      <w:pPr>
        <w:rPr>
          <w:rFonts w:ascii="Times New Roman" w:hAnsi="Times New Roman" w:cs="Times New Roman"/>
          <w:sz w:val="24"/>
          <w:szCs w:val="24"/>
        </w:rPr>
      </w:pPr>
      <w:r w:rsidRPr="00A26E0B">
        <w:rPr>
          <w:rFonts w:ascii="Times New Roman" w:hAnsi="Times New Roman" w:cs="Times New Roman"/>
          <w:sz w:val="24"/>
          <w:szCs w:val="24"/>
        </w:rPr>
        <w:t>The line chart explains a significant peak in the number of successful theater campaigns in May, with 111, followed by a rise in June with 100. May and June are the months with the most successful campaigns, but May is the month with the most successful lunch campaign. There is also a few canceled Launch campaign.</w:t>
      </w:r>
    </w:p>
    <w:p w14:paraId="3DD0A743" w14:textId="77777777" w:rsidR="00A26E0B" w:rsidRPr="00A26E0B" w:rsidRDefault="00A26E0B" w:rsidP="00A26E0B">
      <w:pPr>
        <w:rPr>
          <w:rFonts w:ascii="Times New Roman" w:hAnsi="Times New Roman" w:cs="Times New Roman"/>
          <w:b/>
          <w:bCs/>
          <w:sz w:val="24"/>
          <w:szCs w:val="24"/>
        </w:rPr>
      </w:pPr>
      <w:r w:rsidRPr="00A26E0B">
        <w:rPr>
          <w:rFonts w:ascii="Times New Roman" w:hAnsi="Times New Roman" w:cs="Times New Roman"/>
          <w:b/>
          <w:bCs/>
          <w:sz w:val="24"/>
          <w:szCs w:val="24"/>
        </w:rPr>
        <w:t>What can you conclude about the Outcomes based on Goals?</w:t>
      </w:r>
    </w:p>
    <w:p w14:paraId="08AD7DA6" w14:textId="77777777" w:rsidR="00A26E0B" w:rsidRPr="00A26E0B" w:rsidRDefault="00A26E0B" w:rsidP="00A26E0B">
      <w:pPr>
        <w:rPr>
          <w:rFonts w:ascii="Times New Roman" w:hAnsi="Times New Roman" w:cs="Times New Roman"/>
          <w:sz w:val="24"/>
          <w:szCs w:val="24"/>
        </w:rPr>
      </w:pPr>
      <w:r w:rsidRPr="00A26E0B">
        <w:rPr>
          <w:rFonts w:ascii="Times New Roman" w:hAnsi="Times New Roman" w:cs="Times New Roman"/>
          <w:sz w:val="24"/>
          <w:szCs w:val="24"/>
        </w:rPr>
        <w:t>According to the line chart, the range from 1000 to 4999 had the 388 that had the highest percentage of successful plays. The maximum number of failures were seen within the same range. It would be great if the target was less than 1000, and not within the highest range between 45,000 and 49,999.</w:t>
      </w:r>
    </w:p>
    <w:p w14:paraId="02BA07A6" w14:textId="77777777" w:rsidR="00A26E0B" w:rsidRPr="00A26E0B" w:rsidRDefault="00A26E0B" w:rsidP="00A26E0B">
      <w:pPr>
        <w:rPr>
          <w:rFonts w:ascii="Times New Roman" w:hAnsi="Times New Roman" w:cs="Times New Roman"/>
          <w:b/>
          <w:bCs/>
          <w:sz w:val="24"/>
          <w:szCs w:val="24"/>
        </w:rPr>
      </w:pPr>
      <w:r w:rsidRPr="00A26E0B">
        <w:rPr>
          <w:rFonts w:ascii="Times New Roman" w:hAnsi="Times New Roman" w:cs="Times New Roman"/>
          <w:b/>
          <w:bCs/>
          <w:sz w:val="24"/>
          <w:szCs w:val="24"/>
        </w:rPr>
        <w:t>What are some limitations of this dataset?</w:t>
      </w:r>
    </w:p>
    <w:p w14:paraId="35C42394" w14:textId="77777777" w:rsidR="00A26E0B" w:rsidRPr="00A26E0B" w:rsidRDefault="00A26E0B" w:rsidP="00A26E0B">
      <w:pPr>
        <w:rPr>
          <w:rFonts w:ascii="Times New Roman" w:hAnsi="Times New Roman" w:cs="Times New Roman"/>
          <w:sz w:val="24"/>
          <w:szCs w:val="24"/>
        </w:rPr>
      </w:pPr>
      <w:r w:rsidRPr="00A26E0B">
        <w:rPr>
          <w:rFonts w:ascii="Times New Roman" w:hAnsi="Times New Roman" w:cs="Times New Roman"/>
          <w:sz w:val="24"/>
          <w:szCs w:val="24"/>
        </w:rPr>
        <w:t>It would help us better understand the factors that contributed to the success of certain plays. In contrast, others did not. It is also better to understand the correlation between the campaign's failure, cancellation, and success.</w:t>
      </w:r>
    </w:p>
    <w:p w14:paraId="4095A80E" w14:textId="77777777" w:rsidR="00A26E0B" w:rsidRPr="00A26E0B" w:rsidRDefault="00A26E0B" w:rsidP="00A26E0B">
      <w:pPr>
        <w:rPr>
          <w:rFonts w:ascii="Times New Roman" w:hAnsi="Times New Roman" w:cs="Times New Roman"/>
          <w:b/>
          <w:bCs/>
          <w:sz w:val="24"/>
          <w:szCs w:val="24"/>
        </w:rPr>
      </w:pPr>
      <w:r w:rsidRPr="00A26E0B">
        <w:rPr>
          <w:rFonts w:ascii="Times New Roman" w:hAnsi="Times New Roman" w:cs="Times New Roman"/>
          <w:b/>
          <w:bCs/>
          <w:sz w:val="24"/>
          <w:szCs w:val="24"/>
        </w:rPr>
        <w:t>What are some other possible tables and/or graphs that we could create?</w:t>
      </w:r>
    </w:p>
    <w:p w14:paraId="114D3B74" w14:textId="57219DAA" w:rsidR="008176F0" w:rsidRPr="00A26E0B" w:rsidRDefault="00A26E0B" w:rsidP="00A26E0B">
      <w:pPr>
        <w:rPr>
          <w:rFonts w:ascii="Times New Roman" w:hAnsi="Times New Roman" w:cs="Times New Roman"/>
          <w:sz w:val="24"/>
          <w:szCs w:val="24"/>
        </w:rPr>
      </w:pPr>
      <w:r w:rsidRPr="00A26E0B">
        <w:rPr>
          <w:rFonts w:ascii="Times New Roman" w:hAnsi="Times New Roman" w:cs="Times New Roman"/>
          <w:sz w:val="24"/>
          <w:szCs w:val="24"/>
        </w:rPr>
        <w:t xml:space="preserve">Using the information available to us, we can construct a table and a line graph that will illustrate the campaign's duration and the link between that time and the campaign's outcome. It would also be better to find the correlation between the campaign </w:t>
      </w:r>
      <w:r w:rsidRPr="00A26E0B">
        <w:rPr>
          <w:rFonts w:ascii="Times New Roman" w:hAnsi="Times New Roman" w:cs="Times New Roman"/>
          <w:sz w:val="24"/>
          <w:szCs w:val="24"/>
        </w:rPr>
        <w:t>outcomes</w:t>
      </w:r>
      <w:r w:rsidRPr="00A26E0B">
        <w:rPr>
          <w:rFonts w:ascii="Times New Roman" w:hAnsi="Times New Roman" w:cs="Times New Roman"/>
          <w:sz w:val="24"/>
          <w:szCs w:val="24"/>
        </w:rPr>
        <w:t>.</w:t>
      </w:r>
    </w:p>
    <w:sectPr w:rsidR="008176F0" w:rsidRPr="00A2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E8C"/>
    <w:multiLevelType w:val="multilevel"/>
    <w:tmpl w:val="0BD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4FC4"/>
    <w:multiLevelType w:val="multilevel"/>
    <w:tmpl w:val="919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B006B"/>
    <w:multiLevelType w:val="multilevel"/>
    <w:tmpl w:val="66FE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41B64"/>
    <w:multiLevelType w:val="multilevel"/>
    <w:tmpl w:val="0A84B7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7C8298A"/>
    <w:multiLevelType w:val="multilevel"/>
    <w:tmpl w:val="787E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D483D"/>
    <w:multiLevelType w:val="multilevel"/>
    <w:tmpl w:val="305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910324">
    <w:abstractNumId w:val="3"/>
  </w:num>
  <w:num w:numId="2" w16cid:durableId="1272205551">
    <w:abstractNumId w:val="2"/>
  </w:num>
  <w:num w:numId="3" w16cid:durableId="340471863">
    <w:abstractNumId w:val="4"/>
  </w:num>
  <w:num w:numId="4" w16cid:durableId="1409762704">
    <w:abstractNumId w:val="1"/>
  </w:num>
  <w:num w:numId="5" w16cid:durableId="710154655">
    <w:abstractNumId w:val="0"/>
  </w:num>
  <w:num w:numId="6" w16cid:durableId="751198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F0"/>
    <w:rsid w:val="0014580F"/>
    <w:rsid w:val="001A688C"/>
    <w:rsid w:val="00242E89"/>
    <w:rsid w:val="008176F0"/>
    <w:rsid w:val="008747DD"/>
    <w:rsid w:val="008778A1"/>
    <w:rsid w:val="008F64DD"/>
    <w:rsid w:val="00A26E0B"/>
    <w:rsid w:val="00C87998"/>
    <w:rsid w:val="00E5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B23E"/>
  <w15:chartTrackingRefBased/>
  <w15:docId w15:val="{C560C47A-CBDA-462D-A7BB-53A20EF4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961">
      <w:bodyDiv w:val="1"/>
      <w:marLeft w:val="0"/>
      <w:marRight w:val="0"/>
      <w:marTop w:val="0"/>
      <w:marBottom w:val="0"/>
      <w:divBdr>
        <w:top w:val="none" w:sz="0" w:space="0" w:color="auto"/>
        <w:left w:val="none" w:sz="0" w:space="0" w:color="auto"/>
        <w:bottom w:val="none" w:sz="0" w:space="0" w:color="auto"/>
        <w:right w:val="none" w:sz="0" w:space="0" w:color="auto"/>
      </w:divBdr>
    </w:div>
    <w:div w:id="235629275">
      <w:bodyDiv w:val="1"/>
      <w:marLeft w:val="0"/>
      <w:marRight w:val="0"/>
      <w:marTop w:val="0"/>
      <w:marBottom w:val="0"/>
      <w:divBdr>
        <w:top w:val="none" w:sz="0" w:space="0" w:color="auto"/>
        <w:left w:val="none" w:sz="0" w:space="0" w:color="auto"/>
        <w:bottom w:val="none" w:sz="0" w:space="0" w:color="auto"/>
        <w:right w:val="none" w:sz="0" w:space="0" w:color="auto"/>
      </w:divBdr>
    </w:div>
    <w:div w:id="412358323">
      <w:bodyDiv w:val="1"/>
      <w:marLeft w:val="0"/>
      <w:marRight w:val="0"/>
      <w:marTop w:val="0"/>
      <w:marBottom w:val="0"/>
      <w:divBdr>
        <w:top w:val="none" w:sz="0" w:space="0" w:color="auto"/>
        <w:left w:val="none" w:sz="0" w:space="0" w:color="auto"/>
        <w:bottom w:val="none" w:sz="0" w:space="0" w:color="auto"/>
        <w:right w:val="none" w:sz="0" w:space="0" w:color="auto"/>
      </w:divBdr>
    </w:div>
    <w:div w:id="661589913">
      <w:bodyDiv w:val="1"/>
      <w:marLeft w:val="0"/>
      <w:marRight w:val="0"/>
      <w:marTop w:val="0"/>
      <w:marBottom w:val="0"/>
      <w:divBdr>
        <w:top w:val="none" w:sz="0" w:space="0" w:color="auto"/>
        <w:left w:val="none" w:sz="0" w:space="0" w:color="auto"/>
        <w:bottom w:val="none" w:sz="0" w:space="0" w:color="auto"/>
        <w:right w:val="none" w:sz="0" w:space="0" w:color="auto"/>
      </w:divBdr>
      <w:divsChild>
        <w:div w:id="709958145">
          <w:marLeft w:val="0"/>
          <w:marRight w:val="0"/>
          <w:marTop w:val="0"/>
          <w:marBottom w:val="0"/>
          <w:divBdr>
            <w:top w:val="none" w:sz="0" w:space="0" w:color="auto"/>
            <w:left w:val="none" w:sz="0" w:space="0" w:color="auto"/>
            <w:bottom w:val="none" w:sz="0" w:space="0" w:color="auto"/>
            <w:right w:val="none" w:sz="0" w:space="0" w:color="auto"/>
          </w:divBdr>
          <w:divsChild>
            <w:div w:id="1056205482">
              <w:marLeft w:val="0"/>
              <w:marRight w:val="0"/>
              <w:marTop w:val="0"/>
              <w:marBottom w:val="0"/>
              <w:divBdr>
                <w:top w:val="none" w:sz="0" w:space="0" w:color="auto"/>
                <w:left w:val="none" w:sz="0" w:space="0" w:color="auto"/>
                <w:bottom w:val="none" w:sz="0" w:space="0" w:color="auto"/>
                <w:right w:val="none" w:sz="0" w:space="0" w:color="auto"/>
              </w:divBdr>
            </w:div>
            <w:div w:id="683433793">
              <w:marLeft w:val="0"/>
              <w:marRight w:val="0"/>
              <w:marTop w:val="0"/>
              <w:marBottom w:val="0"/>
              <w:divBdr>
                <w:top w:val="none" w:sz="0" w:space="0" w:color="auto"/>
                <w:left w:val="none" w:sz="0" w:space="0" w:color="auto"/>
                <w:bottom w:val="none" w:sz="0" w:space="0" w:color="auto"/>
                <w:right w:val="none" w:sz="0" w:space="0" w:color="auto"/>
              </w:divBdr>
            </w:div>
            <w:div w:id="1653482729">
              <w:marLeft w:val="0"/>
              <w:marRight w:val="0"/>
              <w:marTop w:val="0"/>
              <w:marBottom w:val="0"/>
              <w:divBdr>
                <w:top w:val="none" w:sz="0" w:space="0" w:color="auto"/>
                <w:left w:val="none" w:sz="0" w:space="0" w:color="auto"/>
                <w:bottom w:val="none" w:sz="0" w:space="0" w:color="auto"/>
                <w:right w:val="none" w:sz="0" w:space="0" w:color="auto"/>
              </w:divBdr>
            </w:div>
            <w:div w:id="2831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189">
      <w:bodyDiv w:val="1"/>
      <w:marLeft w:val="0"/>
      <w:marRight w:val="0"/>
      <w:marTop w:val="0"/>
      <w:marBottom w:val="0"/>
      <w:divBdr>
        <w:top w:val="none" w:sz="0" w:space="0" w:color="auto"/>
        <w:left w:val="none" w:sz="0" w:space="0" w:color="auto"/>
        <w:bottom w:val="none" w:sz="0" w:space="0" w:color="auto"/>
        <w:right w:val="none" w:sz="0" w:space="0" w:color="auto"/>
      </w:divBdr>
    </w:div>
    <w:div w:id="1989699487">
      <w:bodyDiv w:val="1"/>
      <w:marLeft w:val="0"/>
      <w:marRight w:val="0"/>
      <w:marTop w:val="0"/>
      <w:marBottom w:val="0"/>
      <w:divBdr>
        <w:top w:val="none" w:sz="0" w:space="0" w:color="auto"/>
        <w:left w:val="none" w:sz="0" w:space="0" w:color="auto"/>
        <w:bottom w:val="none" w:sz="0" w:space="0" w:color="auto"/>
        <w:right w:val="none" w:sz="0" w:space="0" w:color="auto"/>
      </w:divBdr>
    </w:div>
    <w:div w:id="20876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Cheffa</dc:creator>
  <cp:keywords/>
  <dc:description/>
  <cp:lastModifiedBy>Samson Cheffa</cp:lastModifiedBy>
  <cp:revision>1</cp:revision>
  <dcterms:created xsi:type="dcterms:W3CDTF">2022-09-03T20:21:00Z</dcterms:created>
  <dcterms:modified xsi:type="dcterms:W3CDTF">2022-09-03T21:06:00Z</dcterms:modified>
</cp:coreProperties>
</file>