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0A" w:rsidRPr="003B39D9" w:rsidRDefault="00F4060A" w:rsidP="003B39D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B39D9">
        <w:rPr>
          <w:rFonts w:ascii="Times New Roman" w:hAnsi="Times New Roman" w:cs="Times New Roman"/>
          <w:b/>
          <w:sz w:val="28"/>
          <w:szCs w:val="28"/>
        </w:rPr>
        <w:t>ДОГОВОР №</w:t>
      </w:r>
      <w:r w:rsidR="00556CE1" w:rsidRPr="003B39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D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40F6F">
        <w:rPr>
          <w:rFonts w:ascii="Times New Roman" w:hAnsi="Times New Roman" w:cs="Times New Roman"/>
          <w:b/>
          <w:sz w:val="28"/>
          <w:szCs w:val="28"/>
        </w:rPr>
        <w:t>_____</w:t>
      </w:r>
    </w:p>
    <w:p w:rsidR="00F4060A" w:rsidRPr="003B39D9" w:rsidRDefault="00F4060A" w:rsidP="003B39D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9D9">
        <w:rPr>
          <w:rFonts w:ascii="Times New Roman" w:hAnsi="Times New Roman" w:cs="Times New Roman"/>
          <w:b/>
          <w:sz w:val="28"/>
          <w:szCs w:val="28"/>
        </w:rPr>
        <w:t>на оказание услуг в сфере архивного дела</w:t>
      </w:r>
    </w:p>
    <w:p w:rsidR="00F4060A" w:rsidRPr="004D3EE1" w:rsidRDefault="00F4060A" w:rsidP="00F4060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4060A" w:rsidRPr="004D3EE1" w:rsidRDefault="00F4060A" w:rsidP="00F4060A">
      <w:pPr>
        <w:pStyle w:val="ConsPlusNonformat"/>
        <w:widowControl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3EE1">
        <w:rPr>
          <w:rFonts w:ascii="Times New Roman" w:hAnsi="Times New Roman" w:cs="Times New Roman"/>
          <w:sz w:val="24"/>
          <w:szCs w:val="24"/>
        </w:rPr>
        <w:t>г. Москва</w:t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Pr="004D3EE1">
        <w:rPr>
          <w:rFonts w:ascii="Times New Roman" w:hAnsi="Times New Roman" w:cs="Times New Roman"/>
          <w:sz w:val="24"/>
          <w:szCs w:val="24"/>
        </w:rPr>
        <w:tab/>
      </w:r>
      <w:r w:rsidR="00EA2B9B">
        <w:rPr>
          <w:rFonts w:ascii="Times New Roman" w:hAnsi="Times New Roman" w:cs="Times New Roman"/>
          <w:sz w:val="24"/>
          <w:szCs w:val="24"/>
        </w:rPr>
        <w:t xml:space="preserve">  </w:t>
      </w:r>
      <w:r w:rsidR="003F1DD6">
        <w:rPr>
          <w:rFonts w:ascii="Times New Roman" w:hAnsi="Times New Roman" w:cs="Times New Roman"/>
          <w:sz w:val="24"/>
          <w:szCs w:val="24"/>
        </w:rPr>
        <w:t xml:space="preserve">  </w:t>
      </w:r>
      <w:r w:rsidR="005629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E44">
        <w:rPr>
          <w:rFonts w:ascii="Times New Roman" w:hAnsi="Times New Roman" w:cs="Times New Roman"/>
          <w:sz w:val="24"/>
          <w:szCs w:val="24"/>
        </w:rPr>
        <w:t>«</w:t>
      </w:r>
      <w:r w:rsidR="00F24ECF">
        <w:rPr>
          <w:rFonts w:ascii="Times New Roman" w:hAnsi="Times New Roman" w:cs="Times New Roman"/>
          <w:sz w:val="24"/>
          <w:szCs w:val="24"/>
        </w:rPr>
        <w:t xml:space="preserve"> </w:t>
      </w:r>
      <w:r w:rsidR="00940F6F">
        <w:rPr>
          <w:rFonts w:ascii="Times New Roman" w:hAnsi="Times New Roman" w:cs="Times New Roman"/>
          <w:sz w:val="24"/>
          <w:szCs w:val="24"/>
        </w:rPr>
        <w:t>___</w:t>
      </w:r>
      <w:r w:rsidR="004807F8">
        <w:rPr>
          <w:rFonts w:ascii="Times New Roman" w:hAnsi="Times New Roman" w:cs="Times New Roman"/>
          <w:sz w:val="24"/>
          <w:szCs w:val="24"/>
        </w:rPr>
        <w:t xml:space="preserve"> </w:t>
      </w:r>
      <w:r w:rsidRPr="00D43E44">
        <w:rPr>
          <w:rFonts w:ascii="Times New Roman" w:hAnsi="Times New Roman" w:cs="Times New Roman"/>
          <w:sz w:val="24"/>
          <w:szCs w:val="24"/>
        </w:rPr>
        <w:t xml:space="preserve">» </w:t>
      </w:r>
      <w:r w:rsidR="00940F6F">
        <w:rPr>
          <w:rFonts w:ascii="Times New Roman" w:hAnsi="Times New Roman" w:cs="Times New Roman"/>
          <w:sz w:val="24"/>
          <w:szCs w:val="24"/>
        </w:rPr>
        <w:t xml:space="preserve">________ </w:t>
      </w:r>
      <w:r w:rsidR="00963249">
        <w:rPr>
          <w:rFonts w:ascii="Times New Roman" w:hAnsi="Times New Roman" w:cs="Times New Roman"/>
          <w:sz w:val="24"/>
          <w:szCs w:val="24"/>
        </w:rPr>
        <w:t>20</w:t>
      </w:r>
      <w:r w:rsidR="00940F6F">
        <w:rPr>
          <w:rFonts w:ascii="Times New Roman" w:hAnsi="Times New Roman" w:cs="Times New Roman"/>
          <w:sz w:val="24"/>
          <w:szCs w:val="24"/>
        </w:rPr>
        <w:t>___</w:t>
      </w:r>
      <w:r w:rsidRPr="00D43E44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4060A" w:rsidRPr="00296597" w:rsidRDefault="00F4060A" w:rsidP="00296597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p w:rsidR="00754F57" w:rsidRDefault="00940F6F" w:rsidP="00754F57">
      <w:pPr>
        <w:pStyle w:val="ConsPlusNonformat"/>
        <w:widowControl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8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 (полное и сокращенное наименование организации-Заказчика)</w:t>
      </w:r>
      <w:r w:rsidR="00754F57" w:rsidRPr="0098666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54F57" w:rsidRPr="0098666F">
        <w:rPr>
          <w:rFonts w:ascii="Times New Roman" w:hAnsi="Times New Roman" w:cs="Times New Roman"/>
          <w:sz w:val="24"/>
          <w:szCs w:val="24"/>
        </w:rPr>
        <w:t>именуемое в дальнейшем «Заказчик», в лице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</w:t>
      </w:r>
      <w:r w:rsidRPr="00940F6F">
        <w:rPr>
          <w:rFonts w:ascii="Times New Roman" w:hAnsi="Times New Roman" w:cs="Times New Roman"/>
          <w:b/>
          <w:sz w:val="24"/>
          <w:szCs w:val="24"/>
        </w:rPr>
        <w:t xml:space="preserve"> (наименование должност</w:t>
      </w:r>
      <w:r>
        <w:rPr>
          <w:rFonts w:ascii="Times New Roman" w:hAnsi="Times New Roman" w:cs="Times New Roman"/>
          <w:b/>
          <w:sz w:val="24"/>
          <w:szCs w:val="24"/>
        </w:rPr>
        <w:t>и и ФИО лица, действующего от имени заказчика</w:t>
      </w:r>
      <w:r w:rsidRPr="00940F6F">
        <w:rPr>
          <w:rFonts w:ascii="Times New Roman" w:hAnsi="Times New Roman" w:cs="Times New Roman"/>
          <w:b/>
          <w:sz w:val="24"/>
          <w:szCs w:val="24"/>
        </w:rPr>
        <w:t>)</w:t>
      </w:r>
      <w:r w:rsidR="00754F57" w:rsidRPr="0098666F">
        <w:rPr>
          <w:rFonts w:ascii="Times New Roman" w:hAnsi="Times New Roman" w:cs="Times New Roman"/>
          <w:sz w:val="24"/>
          <w:szCs w:val="24"/>
        </w:rPr>
        <w:t>, действующ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754F57" w:rsidRPr="0098666F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754F57" w:rsidRPr="0098666F">
        <w:rPr>
          <w:rFonts w:ascii="Times New Roman" w:hAnsi="Times New Roman" w:cs="Times New Roman"/>
          <w:sz w:val="24"/>
          <w:szCs w:val="24"/>
        </w:rPr>
        <w:t xml:space="preserve">, </w:t>
      </w:r>
      <w:r w:rsidR="00754F57">
        <w:rPr>
          <w:rFonts w:ascii="Times New Roman" w:hAnsi="Times New Roman" w:cs="Times New Roman"/>
          <w:sz w:val="24"/>
          <w:szCs w:val="24"/>
        </w:rPr>
        <w:t xml:space="preserve">с одной стороны, </w:t>
      </w:r>
      <w:r w:rsidR="00754F57" w:rsidRPr="00940F6F">
        <w:rPr>
          <w:rFonts w:ascii="Times New Roman" w:hAnsi="Times New Roman" w:cs="Times New Roman"/>
          <w:sz w:val="24"/>
          <w:szCs w:val="24"/>
        </w:rPr>
        <w:t>и федеральное государственное бюджетное учреждение «Центральный архив» Управления делами Президента Российской Федерации (ФГБУ «Центральный архив»),</w:t>
      </w:r>
      <w:r w:rsidR="00754F57" w:rsidRPr="0098666F">
        <w:rPr>
          <w:rFonts w:ascii="Times New Roman" w:hAnsi="Times New Roman" w:cs="Times New Roman"/>
          <w:sz w:val="24"/>
          <w:szCs w:val="24"/>
        </w:rPr>
        <w:t xml:space="preserve"> именуемое в дальнейшем  «Исполнитель», в лице Директора Поляковой Ксении Валерьевны, действующего на основании Устава, с другой стороны, далее  совместно - Стороны, а каждый в отдельности - Сторона, заключили настоящий  договор о нижеследующем (далее - Договор):</w:t>
      </w:r>
    </w:p>
    <w:p w:rsidR="00754F57" w:rsidRPr="0098666F" w:rsidRDefault="00754F57" w:rsidP="00754F57">
      <w:pPr>
        <w:pStyle w:val="ConsPlusNonformat"/>
        <w:widowControl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4060A" w:rsidRDefault="00F4060A" w:rsidP="000641F3">
      <w:pPr>
        <w:pStyle w:val="ConsPlusNonformat"/>
        <w:widowControl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296597" w:rsidRPr="00296597" w:rsidRDefault="00296597" w:rsidP="000641F3">
      <w:pPr>
        <w:pStyle w:val="ConsPlusNonformat"/>
        <w:widowControl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4060A" w:rsidRPr="00296597" w:rsidRDefault="00F4060A" w:rsidP="000641F3">
      <w:pPr>
        <w:pStyle w:val="ConsPlusNonformat"/>
        <w:widowControl/>
        <w:numPr>
          <w:ilvl w:val="1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По настоящему Договору Исполнитель обязуется по поручению Заказчика оказать </w:t>
      </w:r>
      <w:r w:rsidRPr="00940F6F">
        <w:rPr>
          <w:rFonts w:ascii="Times New Roman" w:hAnsi="Times New Roman" w:cs="Times New Roman"/>
          <w:sz w:val="24"/>
          <w:szCs w:val="24"/>
        </w:rPr>
        <w:t>комплексные платные услуги по подготовке документов к архивному хранению в</w:t>
      </w:r>
      <w:r w:rsidRPr="00296597">
        <w:rPr>
          <w:rFonts w:ascii="Times New Roman" w:hAnsi="Times New Roman" w:cs="Times New Roman"/>
          <w:sz w:val="24"/>
          <w:szCs w:val="24"/>
        </w:rPr>
        <w:t xml:space="preserve"> соответствии с Программой по подготовке документов к архивному хранению (Приложение №</w:t>
      </w:r>
      <w:r w:rsidR="00135837">
        <w:rPr>
          <w:rFonts w:ascii="Times New Roman" w:hAnsi="Times New Roman" w:cs="Times New Roman"/>
          <w:sz w:val="24"/>
          <w:szCs w:val="24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>1 к Договору), которая является неотъемлемой частью настоящего Договора.</w:t>
      </w:r>
    </w:p>
    <w:p w:rsidR="00F4060A" w:rsidRPr="00296597" w:rsidRDefault="00F4060A" w:rsidP="000641F3">
      <w:pPr>
        <w:pStyle w:val="ConsPlusNonformat"/>
        <w:widowControl/>
        <w:numPr>
          <w:ilvl w:val="1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Исполнитель обеспечивает оказание услуг своими материалами, использует собственные силы, оказывает эти услуги в соответствии с требованиями нормативных документов.</w:t>
      </w:r>
    </w:p>
    <w:p w:rsidR="00F4060A" w:rsidRPr="00296597" w:rsidRDefault="00F4060A" w:rsidP="000641F3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После оказания услуг Исполнитель сдает, а Заказчик или его уполномоченный представитель принимает оказанные услуги посредством подписания Акта</w:t>
      </w:r>
      <w:r w:rsidRPr="00296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>сдачи-приемки оказанных услуг, и оплачивает их Исполнителю в соответствии с порядком, установленным разделом 2 настоящего Договора.</w:t>
      </w:r>
    </w:p>
    <w:p w:rsidR="00F4060A" w:rsidRPr="00296597" w:rsidRDefault="00F4060A" w:rsidP="000641F3">
      <w:pPr>
        <w:numPr>
          <w:ilvl w:val="1"/>
          <w:numId w:val="1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Настоящий Договор вступает в силу с момента его подписания Сторонами и действует до </w:t>
      </w:r>
      <w:r w:rsidR="00940F6F">
        <w:rPr>
          <w:rFonts w:ascii="Times New Roman" w:hAnsi="Times New Roman" w:cs="Times New Roman"/>
          <w:sz w:val="24"/>
          <w:szCs w:val="24"/>
        </w:rPr>
        <w:t>"___"</w:t>
      </w:r>
      <w:r w:rsidR="00963249" w:rsidRPr="00296597">
        <w:rPr>
          <w:rFonts w:ascii="Times New Roman" w:hAnsi="Times New Roman" w:cs="Times New Roman"/>
          <w:sz w:val="24"/>
          <w:szCs w:val="24"/>
        </w:rPr>
        <w:t xml:space="preserve"> </w:t>
      </w:r>
      <w:r w:rsidR="00940F6F">
        <w:rPr>
          <w:rFonts w:ascii="Times New Roman" w:hAnsi="Times New Roman" w:cs="Times New Roman"/>
          <w:sz w:val="24"/>
          <w:szCs w:val="24"/>
        </w:rPr>
        <w:t>_________</w:t>
      </w:r>
      <w:r w:rsidR="00963249" w:rsidRPr="00296597">
        <w:rPr>
          <w:rFonts w:ascii="Times New Roman" w:hAnsi="Times New Roman" w:cs="Times New Roman"/>
          <w:sz w:val="24"/>
          <w:szCs w:val="24"/>
        </w:rPr>
        <w:t xml:space="preserve"> 20</w:t>
      </w:r>
      <w:r w:rsidR="00940F6F">
        <w:rPr>
          <w:rFonts w:ascii="Times New Roman" w:hAnsi="Times New Roman" w:cs="Times New Roman"/>
          <w:sz w:val="24"/>
          <w:szCs w:val="24"/>
        </w:rPr>
        <w:t>___</w:t>
      </w:r>
      <w:r w:rsidRPr="00296597">
        <w:rPr>
          <w:rFonts w:ascii="Times New Roman" w:hAnsi="Times New Roman" w:cs="Times New Roman"/>
          <w:sz w:val="24"/>
          <w:szCs w:val="24"/>
        </w:rPr>
        <w:t xml:space="preserve"> г., а в части взаиморасчетов - до полного исполнения Сторонами своих обязательств.</w:t>
      </w:r>
    </w:p>
    <w:p w:rsidR="003B39D9" w:rsidRPr="00296597" w:rsidRDefault="003B39D9" w:rsidP="000641F3">
      <w:pPr>
        <w:tabs>
          <w:tab w:val="left" w:pos="1134"/>
        </w:tabs>
        <w:autoSpaceDE w:val="0"/>
        <w:autoSpaceDN w:val="0"/>
        <w:adjustRightInd w:val="0"/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963249" w:rsidRDefault="00963249" w:rsidP="000641F3">
      <w:pPr>
        <w:numPr>
          <w:ilvl w:val="0"/>
          <w:numId w:val="3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СТОИМОСТЬ И ПОРЯДОК ОПЛАТЫ</w:t>
      </w:r>
    </w:p>
    <w:p w:rsidR="00135837" w:rsidRPr="00296597" w:rsidRDefault="00135837" w:rsidP="000641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3249" w:rsidRPr="00296597" w:rsidRDefault="00963249" w:rsidP="000641F3">
      <w:pPr>
        <w:numPr>
          <w:ilvl w:val="1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Общая стоимость услуг по настоящему Договору определяется в Приложении № 1</w:t>
      </w:r>
      <w:r w:rsidR="00135837">
        <w:rPr>
          <w:rFonts w:ascii="Times New Roman" w:hAnsi="Times New Roman" w:cs="Times New Roman"/>
          <w:sz w:val="24"/>
          <w:szCs w:val="24"/>
        </w:rPr>
        <w:t xml:space="preserve"> к настоящему Договору, являющемуся его неотъемлемой частью, </w:t>
      </w:r>
      <w:r w:rsidRPr="00296597">
        <w:rPr>
          <w:rFonts w:ascii="Times New Roman" w:hAnsi="Times New Roman" w:cs="Times New Roman"/>
          <w:sz w:val="24"/>
          <w:szCs w:val="24"/>
        </w:rPr>
        <w:t>и составляет</w:t>
      </w:r>
      <w:r w:rsidR="00940F6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____________________________________________ (цена договора цифрами, прописью)</w:t>
      </w:r>
      <w:r w:rsidR="0029568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="001E4E4F" w:rsidRPr="00296597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>Услуги не облагаются НДС на основании п.п.</w:t>
      </w:r>
      <w:r w:rsidR="00135837">
        <w:rPr>
          <w:rFonts w:ascii="Times New Roman" w:hAnsi="Times New Roman" w:cs="Times New Roman"/>
          <w:sz w:val="24"/>
          <w:szCs w:val="24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>6 п.</w:t>
      </w:r>
      <w:r w:rsidR="00135837">
        <w:rPr>
          <w:rFonts w:ascii="Times New Roman" w:hAnsi="Times New Roman" w:cs="Times New Roman"/>
          <w:sz w:val="24"/>
          <w:szCs w:val="24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>2 ст.</w:t>
      </w:r>
      <w:r w:rsidR="00135837">
        <w:rPr>
          <w:rFonts w:ascii="Times New Roman" w:hAnsi="Times New Roman" w:cs="Times New Roman"/>
          <w:sz w:val="24"/>
          <w:szCs w:val="24"/>
        </w:rPr>
        <w:t xml:space="preserve"> </w:t>
      </w:r>
      <w:r w:rsidRPr="00296597">
        <w:rPr>
          <w:rFonts w:ascii="Times New Roman" w:hAnsi="Times New Roman" w:cs="Times New Roman"/>
          <w:sz w:val="24"/>
          <w:szCs w:val="24"/>
        </w:rPr>
        <w:t xml:space="preserve">149 </w:t>
      </w:r>
      <w:r w:rsidR="00135837">
        <w:rPr>
          <w:rFonts w:ascii="Times New Roman" w:hAnsi="Times New Roman" w:cs="Times New Roman"/>
          <w:sz w:val="24"/>
          <w:szCs w:val="24"/>
        </w:rPr>
        <w:t>Налогового кодекса Российской Федерации</w:t>
      </w:r>
      <w:r w:rsidRPr="00296597">
        <w:rPr>
          <w:rFonts w:ascii="Times New Roman" w:hAnsi="Times New Roman" w:cs="Times New Roman"/>
          <w:sz w:val="24"/>
          <w:szCs w:val="24"/>
        </w:rPr>
        <w:t>.</w:t>
      </w:r>
    </w:p>
    <w:p w:rsidR="00963249" w:rsidRPr="00296597" w:rsidRDefault="00963249" w:rsidP="000641F3">
      <w:pPr>
        <w:numPr>
          <w:ilvl w:val="1"/>
          <w:numId w:val="3"/>
        </w:numPr>
        <w:spacing w:after="0"/>
        <w:ind w:left="0" w:right="3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Расчеты за оказанные услуги производятся в безналичном порядке платежным поручением на расчетный счет Исполнителя, указанный в нас</w:t>
      </w:r>
      <w:r w:rsidR="00C47C61" w:rsidRPr="00296597">
        <w:rPr>
          <w:rFonts w:ascii="Times New Roman" w:hAnsi="Times New Roman" w:cs="Times New Roman"/>
          <w:sz w:val="24"/>
          <w:szCs w:val="24"/>
        </w:rPr>
        <w:t>тоящем Договоре, по выставленному</w:t>
      </w:r>
      <w:r w:rsidRPr="00296597">
        <w:rPr>
          <w:rFonts w:ascii="Times New Roman" w:hAnsi="Times New Roman" w:cs="Times New Roman"/>
          <w:sz w:val="24"/>
          <w:szCs w:val="24"/>
        </w:rPr>
        <w:t xml:space="preserve"> Ис</w:t>
      </w:r>
      <w:r w:rsidR="00C47C61" w:rsidRPr="00296597">
        <w:rPr>
          <w:rFonts w:ascii="Times New Roman" w:hAnsi="Times New Roman" w:cs="Times New Roman"/>
          <w:sz w:val="24"/>
          <w:szCs w:val="24"/>
        </w:rPr>
        <w:t>полнителем счету</w:t>
      </w:r>
      <w:r w:rsidRPr="00296597">
        <w:rPr>
          <w:rFonts w:ascii="Times New Roman" w:hAnsi="Times New Roman" w:cs="Times New Roman"/>
          <w:sz w:val="24"/>
          <w:szCs w:val="24"/>
        </w:rPr>
        <w:t>.</w:t>
      </w:r>
    </w:p>
    <w:p w:rsidR="00963249" w:rsidRPr="00296597" w:rsidRDefault="00963249" w:rsidP="000641F3">
      <w:pPr>
        <w:numPr>
          <w:ilvl w:val="1"/>
          <w:numId w:val="3"/>
        </w:numPr>
        <w:spacing w:after="0"/>
        <w:ind w:left="0" w:right="3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В стоимость услуг по настоящему Договору входят обязательные платежи и налоги, а также все расходы, связанные с исполнением настоящего Договора.</w:t>
      </w:r>
    </w:p>
    <w:p w:rsidR="00963249" w:rsidRPr="00296597" w:rsidRDefault="00963249" w:rsidP="000641F3">
      <w:pPr>
        <w:numPr>
          <w:ilvl w:val="1"/>
          <w:numId w:val="3"/>
        </w:numPr>
        <w:spacing w:after="0"/>
        <w:ind w:left="0" w:right="3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Цены на оказанные услуги в течение всего срока действия Договора остаются неизменными, за исключением случаев, предусмотренных настоящим Договором и законодательством Российской Федерации.</w:t>
      </w:r>
    </w:p>
    <w:p w:rsidR="00F4060A" w:rsidRPr="00296597" w:rsidRDefault="00C47C61" w:rsidP="000641F3">
      <w:pPr>
        <w:tabs>
          <w:tab w:val="left" w:pos="1134"/>
          <w:tab w:val="left" w:pos="1560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color w:val="000000"/>
          <w:sz w:val="24"/>
          <w:szCs w:val="24"/>
        </w:rPr>
        <w:lastRenderedPageBreak/>
        <w:t>2.5.</w:t>
      </w:r>
      <w:r w:rsidR="00963249" w:rsidRPr="002965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3249" w:rsidRPr="00296597">
        <w:rPr>
          <w:rFonts w:ascii="Times New Roman" w:hAnsi="Times New Roman" w:cs="Times New Roman"/>
          <w:sz w:val="24"/>
          <w:szCs w:val="24"/>
        </w:rPr>
        <w:t xml:space="preserve">Оплата оказанных услуг производится Заказчиком в течение </w:t>
      </w:r>
      <w:r w:rsidR="00255977">
        <w:rPr>
          <w:rFonts w:ascii="Times New Roman" w:hAnsi="Times New Roman" w:cs="Times New Roman"/>
          <w:sz w:val="24"/>
          <w:szCs w:val="24"/>
        </w:rPr>
        <w:t>5</w:t>
      </w:r>
      <w:r w:rsidR="00963249" w:rsidRPr="00296597">
        <w:rPr>
          <w:rFonts w:ascii="Times New Roman" w:hAnsi="Times New Roman" w:cs="Times New Roman"/>
          <w:sz w:val="24"/>
          <w:szCs w:val="24"/>
        </w:rPr>
        <w:t xml:space="preserve"> (</w:t>
      </w:r>
      <w:r w:rsidR="00255977">
        <w:rPr>
          <w:rFonts w:ascii="Times New Roman" w:hAnsi="Times New Roman" w:cs="Times New Roman"/>
          <w:sz w:val="24"/>
          <w:szCs w:val="24"/>
        </w:rPr>
        <w:t>пяти</w:t>
      </w:r>
      <w:r w:rsidR="00963249" w:rsidRPr="00296597">
        <w:rPr>
          <w:rFonts w:ascii="Times New Roman" w:hAnsi="Times New Roman" w:cs="Times New Roman"/>
          <w:sz w:val="24"/>
          <w:szCs w:val="24"/>
        </w:rPr>
        <w:t>) дней с мо</w:t>
      </w:r>
      <w:r w:rsidRPr="00296597">
        <w:rPr>
          <w:rFonts w:ascii="Times New Roman" w:hAnsi="Times New Roman" w:cs="Times New Roman"/>
          <w:sz w:val="24"/>
          <w:szCs w:val="24"/>
        </w:rPr>
        <w:t>мента подписания Сторонами Акта</w:t>
      </w:r>
      <w:r w:rsidR="00963249" w:rsidRPr="00296597">
        <w:rPr>
          <w:rFonts w:ascii="Times New Roman" w:hAnsi="Times New Roman" w:cs="Times New Roman"/>
          <w:sz w:val="24"/>
          <w:szCs w:val="24"/>
        </w:rPr>
        <w:t xml:space="preserve"> сдачи-приемки оказанных услуг.</w:t>
      </w:r>
    </w:p>
    <w:p w:rsidR="00C47C61" w:rsidRPr="00296597" w:rsidRDefault="00C47C61" w:rsidP="000641F3">
      <w:pPr>
        <w:tabs>
          <w:tab w:val="left" w:pos="142"/>
          <w:tab w:val="left" w:pos="851"/>
        </w:tabs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4060A" w:rsidRDefault="00F4060A" w:rsidP="000641F3">
      <w:pPr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:rsidR="00AE5680" w:rsidRPr="00296597" w:rsidRDefault="00AE5680" w:rsidP="000641F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3.1. Исполнитель обязуется:</w:t>
      </w: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3.1.1. Оказать своими силами услуги по подготовке документов к архивному хранению в соответствии с настоящим Дог</w:t>
      </w:r>
      <w:r w:rsidR="00F34A29">
        <w:rPr>
          <w:rFonts w:ascii="Times New Roman" w:hAnsi="Times New Roman" w:cs="Times New Roman"/>
          <w:sz w:val="24"/>
          <w:szCs w:val="24"/>
        </w:rPr>
        <w:t>овором к</w:t>
      </w:r>
      <w:r w:rsidR="00D323AA">
        <w:rPr>
          <w:rFonts w:ascii="Times New Roman" w:hAnsi="Times New Roman" w:cs="Times New Roman"/>
          <w:sz w:val="24"/>
          <w:szCs w:val="24"/>
        </w:rPr>
        <w:t>ачественно, в срок</w:t>
      </w:r>
      <w:r w:rsidR="00D323AA" w:rsidRPr="00D323AA">
        <w:rPr>
          <w:rFonts w:ascii="Times New Roman" w:hAnsi="Times New Roman" w:cs="Times New Roman"/>
          <w:sz w:val="24"/>
          <w:szCs w:val="24"/>
        </w:rPr>
        <w:t xml:space="preserve"> </w:t>
      </w:r>
      <w:r w:rsidR="00D323AA">
        <w:rPr>
          <w:rFonts w:ascii="Times New Roman" w:hAnsi="Times New Roman" w:cs="Times New Roman"/>
          <w:sz w:val="24"/>
          <w:szCs w:val="24"/>
        </w:rPr>
        <w:t>установленный настоящим Договором</w:t>
      </w:r>
      <w:r w:rsidRPr="00296597">
        <w:rPr>
          <w:rFonts w:ascii="Times New Roman" w:hAnsi="Times New Roman" w:cs="Times New Roman"/>
          <w:sz w:val="24"/>
          <w:szCs w:val="24"/>
        </w:rPr>
        <w:t>.</w:t>
      </w: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3.1.2. Устранить выявленные Заказчиком недостатки своими силами и за свой счет.</w:t>
      </w: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3.2. Заказчик обязуется:</w:t>
      </w: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3.2.1. Принять оказанные Исполнителем услуги в течение </w:t>
      </w:r>
      <w:r w:rsidR="00255977">
        <w:rPr>
          <w:rFonts w:ascii="Times New Roman" w:hAnsi="Times New Roman" w:cs="Times New Roman"/>
          <w:sz w:val="24"/>
          <w:szCs w:val="24"/>
        </w:rPr>
        <w:t>5</w:t>
      </w:r>
      <w:r w:rsidRPr="00296597">
        <w:rPr>
          <w:rFonts w:ascii="Times New Roman" w:hAnsi="Times New Roman" w:cs="Times New Roman"/>
          <w:sz w:val="24"/>
          <w:szCs w:val="24"/>
        </w:rPr>
        <w:t xml:space="preserve"> дней с даты предоставления Исполнителем Заказчику Акта сдачи-приемки оказанных услуг (уведомление об окончании оказания услуг производится Исполнителем посредством телефонной, факсимильной, электронной либо почтовой связи).</w:t>
      </w:r>
    </w:p>
    <w:p w:rsidR="00963249" w:rsidRPr="00296597" w:rsidRDefault="00963249" w:rsidP="000641F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3.2.2. Оплатить оказанные Исполнителем услуги в порядке и сроки, предусмотренные настоящим Договором.</w:t>
      </w:r>
    </w:p>
    <w:p w:rsidR="00F4060A" w:rsidRPr="00296597" w:rsidRDefault="00F4060A" w:rsidP="000641F3">
      <w:pPr>
        <w:autoSpaceDE w:val="0"/>
        <w:autoSpaceDN w:val="0"/>
        <w:adjustRightInd w:val="0"/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63249" w:rsidRPr="008E4868" w:rsidRDefault="00963249" w:rsidP="000641F3">
      <w:pPr>
        <w:numPr>
          <w:ilvl w:val="0"/>
          <w:numId w:val="2"/>
        </w:numPr>
        <w:spacing w:after="0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ПОРЯДОК СДАЧИ-ПРИЕМКИ ОКАЗАННЫХ УСЛУГ</w:t>
      </w:r>
    </w:p>
    <w:p w:rsidR="008E4868" w:rsidRPr="00296597" w:rsidRDefault="008E4868" w:rsidP="000641F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Факт выполнения Исполнителем обязательств по настоящему Договору устанавливается Актом сдачи-приемки оказанных услуг, подлежащим подписанию Сторонами по окончанию оказания услуг.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Акт сдачи-приемки оказанных услуг подписывается Заказчиком в течение </w:t>
      </w:r>
      <w:r w:rsidR="00255977">
        <w:rPr>
          <w:rFonts w:ascii="Times New Roman" w:hAnsi="Times New Roman" w:cs="Times New Roman"/>
          <w:sz w:val="24"/>
          <w:szCs w:val="24"/>
        </w:rPr>
        <w:t>5</w:t>
      </w:r>
      <w:r w:rsidRPr="00296597">
        <w:rPr>
          <w:rFonts w:ascii="Times New Roman" w:hAnsi="Times New Roman" w:cs="Times New Roman"/>
          <w:sz w:val="24"/>
          <w:szCs w:val="24"/>
        </w:rPr>
        <w:t xml:space="preserve"> (</w:t>
      </w:r>
      <w:r w:rsidR="00255977">
        <w:rPr>
          <w:rFonts w:ascii="Times New Roman" w:hAnsi="Times New Roman" w:cs="Times New Roman"/>
          <w:sz w:val="24"/>
          <w:szCs w:val="24"/>
        </w:rPr>
        <w:t>пяти</w:t>
      </w:r>
      <w:r w:rsidRPr="00296597">
        <w:rPr>
          <w:rFonts w:ascii="Times New Roman" w:hAnsi="Times New Roman" w:cs="Times New Roman"/>
          <w:sz w:val="24"/>
          <w:szCs w:val="24"/>
        </w:rPr>
        <w:t>) дней с даты его получения, при этом один экземпляр утвержденного Заказчиком Акта подлежит возврату Исполнителю.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Заказчик, получив Акт сдачи-приемки оказанных услуг от Исполнителя и не согласившись с изложенными в нем выводами, обязан в течение </w:t>
      </w:r>
      <w:r w:rsidR="00255977">
        <w:rPr>
          <w:rFonts w:ascii="Times New Roman" w:hAnsi="Times New Roman" w:cs="Times New Roman"/>
          <w:sz w:val="24"/>
          <w:szCs w:val="24"/>
        </w:rPr>
        <w:t>5</w:t>
      </w:r>
      <w:r w:rsidRPr="00296597">
        <w:rPr>
          <w:rFonts w:ascii="Times New Roman" w:hAnsi="Times New Roman" w:cs="Times New Roman"/>
          <w:sz w:val="24"/>
          <w:szCs w:val="24"/>
        </w:rPr>
        <w:t xml:space="preserve"> (</w:t>
      </w:r>
      <w:r w:rsidR="00255977">
        <w:rPr>
          <w:rFonts w:ascii="Times New Roman" w:hAnsi="Times New Roman" w:cs="Times New Roman"/>
          <w:sz w:val="24"/>
          <w:szCs w:val="24"/>
        </w:rPr>
        <w:t>пяти</w:t>
      </w:r>
      <w:r w:rsidRPr="00296597">
        <w:rPr>
          <w:rFonts w:ascii="Times New Roman" w:hAnsi="Times New Roman" w:cs="Times New Roman"/>
          <w:sz w:val="24"/>
          <w:szCs w:val="24"/>
        </w:rPr>
        <w:t>) дней направить в адрес Исполнителя письменный мотивированный отказ от приемки оказанных услуг.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Исполнитель в течение 10 (десяти) календарных дней с момента получения мотивированного отказа, указанного в п. 4.3 настоящего Договора, обязан устранить допущенные недостатки с подписанием соответствующего акта либо представить Заказчику в письменном виде возражения.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Полученный Заказчиком Акт сдачи-приемки оказанных услуг, не получивший возражений Заказчика в сроки, установленные п. 4.3. настоящего Договора, считается утвержденным Заказчиком.</w:t>
      </w:r>
    </w:p>
    <w:p w:rsidR="00963249" w:rsidRPr="00296597" w:rsidRDefault="00963249" w:rsidP="000641F3">
      <w:pPr>
        <w:spacing w:after="0"/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3249" w:rsidRPr="008E4868" w:rsidRDefault="00963249" w:rsidP="000641F3">
      <w:pPr>
        <w:numPr>
          <w:ilvl w:val="0"/>
          <w:numId w:val="2"/>
        </w:numPr>
        <w:spacing w:after="0"/>
        <w:ind w:left="0"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:rsidR="008E4868" w:rsidRPr="00296597" w:rsidRDefault="008E4868" w:rsidP="000641F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963249" w:rsidRPr="00296597" w:rsidRDefault="00963249" w:rsidP="000641F3">
      <w:pPr>
        <w:pStyle w:val="a4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96597">
        <w:rPr>
          <w:rFonts w:ascii="Times New Roman" w:hAnsi="Times New Roman"/>
          <w:sz w:val="24"/>
          <w:szCs w:val="24"/>
        </w:rPr>
        <w:t>5.1. 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законодательством, если не докажут, что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 (форс-мажор), в соответствии с п. 3 ст. 401 Гражданского кодекса Российской Федерации.</w:t>
      </w:r>
    </w:p>
    <w:p w:rsidR="00963249" w:rsidRPr="00296597" w:rsidRDefault="00963249" w:rsidP="000641F3">
      <w:pPr>
        <w:pStyle w:val="a4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96597">
        <w:rPr>
          <w:rFonts w:ascii="Times New Roman" w:hAnsi="Times New Roman"/>
          <w:sz w:val="24"/>
          <w:szCs w:val="24"/>
        </w:rPr>
        <w:t xml:space="preserve">5.2. Пеня начисляется за каждый день просрочки исполнения Исполнителем обязательства, предусмотренного настоящим Договором, в размере одной трехсотой </w:t>
      </w:r>
      <w:r w:rsidRPr="00296597">
        <w:rPr>
          <w:rFonts w:ascii="Times New Roman" w:hAnsi="Times New Roman"/>
          <w:sz w:val="24"/>
          <w:szCs w:val="24"/>
        </w:rPr>
        <w:lastRenderedPageBreak/>
        <w:t>действующей на дату уплаты пени ключевой ставки Центрального банка Российской Федерации от цены договора, уменьшенной на сумму, пропорциональную объему обязательств, предусмотренных настоящим Договором и фактически исполненных Исполнителем.</w:t>
      </w:r>
    </w:p>
    <w:p w:rsidR="00963249" w:rsidRPr="00296597" w:rsidRDefault="00963249" w:rsidP="000641F3">
      <w:pPr>
        <w:pStyle w:val="a4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96597">
        <w:rPr>
          <w:rFonts w:ascii="Times New Roman" w:hAnsi="Times New Roman"/>
          <w:sz w:val="24"/>
          <w:szCs w:val="24"/>
        </w:rPr>
        <w:t>5.3. Пеня начисляется за каждый день просрочки исполнения Заказчиком</w:t>
      </w:r>
      <w:r w:rsidRPr="00296597">
        <w:rPr>
          <w:rFonts w:ascii="Times New Roman" w:hAnsi="Times New Roman"/>
          <w:b/>
          <w:sz w:val="24"/>
          <w:szCs w:val="24"/>
        </w:rPr>
        <w:t xml:space="preserve"> </w:t>
      </w:r>
      <w:r w:rsidRPr="00296597">
        <w:rPr>
          <w:rFonts w:ascii="Times New Roman" w:hAnsi="Times New Roman"/>
          <w:sz w:val="24"/>
          <w:szCs w:val="24"/>
        </w:rPr>
        <w:t>обязательства, предусмотренного настоящим Договором, в размере одной трехсотой действующей на дату уплаты пени ключевой ставки Центрального банка Российской Федерации от цены настоящего Договора, уменьшенной на сумму, пропорциональную объему обязательств, предусмотренных настоящим Договором и фактически исполненных Заказчиком.</w:t>
      </w:r>
    </w:p>
    <w:p w:rsidR="00963249" w:rsidRPr="00296597" w:rsidRDefault="00963249" w:rsidP="000641F3">
      <w:pPr>
        <w:spacing w:after="0"/>
        <w:ind w:left="-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249" w:rsidRDefault="00963249" w:rsidP="000641F3">
      <w:pPr>
        <w:numPr>
          <w:ilvl w:val="0"/>
          <w:numId w:val="2"/>
        </w:numPr>
        <w:spacing w:after="0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ОСВОБОЖДЕНИЕ ОТ ОТВЕТСТВЕННОСТИ (ФОРС-МАЖОР)</w:t>
      </w:r>
    </w:p>
    <w:p w:rsidR="0009144B" w:rsidRPr="00296597" w:rsidRDefault="0009144B" w:rsidP="000641F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Ни одна из Сторон не будет считаться ответственной за невыполнение своих обязательств по Договору в той степени, в которой выполнение таких обязательств задерживается или нарушается обстоятельствами форс-мажора.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Под форс-мажорными обстоятельствами понимаются следующие события: война и военные действия, восстания, мобилизация, блокада, эмбарго, запрещение импорта, эпидемии, стихийные действия, акты органов власти, имеющие влияние на исполнение обязательств и другие обстоятельства чрезвычайного характера, которые Стороны не могли предвидеть в ходе исполнения Договора.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Сторона, которая не исполняет своего обязательства вследствие действия непреодолимой силы, должна в течение 3 (трех) дней в письменной форме известить другую Сторону о таких обстоятельствах и их влиянии на исполнение обязательств по Договору.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На время действия форс-мажора и других обстоятельств, которые освобождают от ответственности, обязательства сторон приостанавливаются. Если обстоятельства непреодолимой силы действуют в течение более трех месяцев, любая из Сторон вправе отказаться от дальнейшего выполнения обязательств по договору, причем ни одна из Сторон не может требовать от другой Стороны возмещения возможных убытков.</w:t>
      </w:r>
    </w:p>
    <w:p w:rsidR="00963249" w:rsidRPr="00296597" w:rsidRDefault="00963249" w:rsidP="000641F3">
      <w:pPr>
        <w:numPr>
          <w:ilvl w:val="1"/>
          <w:numId w:val="2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Наступление форс-мажора продлевает срок исполнения обязательств по данному Договору на период, который соответствует сроку действия форс-мажора и разумному сроку для устранения его последствий, если иное не предусмотрено соглашением Сторон.</w:t>
      </w:r>
    </w:p>
    <w:p w:rsidR="00963249" w:rsidRPr="00296597" w:rsidRDefault="00963249" w:rsidP="000641F3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63249" w:rsidRDefault="00963249" w:rsidP="000641F3">
      <w:pPr>
        <w:numPr>
          <w:ilvl w:val="0"/>
          <w:numId w:val="2"/>
        </w:numPr>
        <w:spacing w:after="0"/>
        <w:ind w:left="0"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ПОРЯДОК РАЗРЕШЕНИЯ СПОРОВ</w:t>
      </w:r>
    </w:p>
    <w:p w:rsidR="00EF1929" w:rsidRPr="00296597" w:rsidRDefault="00EF1929" w:rsidP="000641F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3249" w:rsidRPr="00296597" w:rsidRDefault="00963249" w:rsidP="000641F3">
      <w:pPr>
        <w:pStyle w:val="a4"/>
        <w:numPr>
          <w:ilvl w:val="1"/>
          <w:numId w:val="2"/>
        </w:numPr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96597">
        <w:rPr>
          <w:rFonts w:ascii="Times New Roman" w:hAnsi="Times New Roman"/>
          <w:sz w:val="24"/>
          <w:szCs w:val="24"/>
        </w:rPr>
        <w:t>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:rsidR="00963249" w:rsidRPr="00296597" w:rsidRDefault="00963249" w:rsidP="000641F3">
      <w:pPr>
        <w:pStyle w:val="a4"/>
        <w:numPr>
          <w:ilvl w:val="1"/>
          <w:numId w:val="2"/>
        </w:numPr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296597">
        <w:rPr>
          <w:rFonts w:ascii="Times New Roman" w:hAnsi="Times New Roman"/>
          <w:sz w:val="24"/>
          <w:szCs w:val="24"/>
        </w:rPr>
        <w:t>В случае невозможности разрешения разногласий путем переговоров они подлежат рассмотрению в Арбитражном суде г. Москвы в установленном законодательством порядке.</w:t>
      </w:r>
    </w:p>
    <w:p w:rsidR="00963249" w:rsidRPr="00296597" w:rsidRDefault="00963249" w:rsidP="000641F3">
      <w:pPr>
        <w:spacing w:after="0"/>
        <w:ind w:left="-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249" w:rsidRDefault="00963249" w:rsidP="000641F3">
      <w:pPr>
        <w:numPr>
          <w:ilvl w:val="0"/>
          <w:numId w:val="4"/>
        </w:num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ПОРЯДОК ИЗМЕНЕНИЯ И ДОПОЛНЕНИЯ ДОГОВОРА</w:t>
      </w:r>
    </w:p>
    <w:p w:rsidR="00EF1929" w:rsidRPr="00296597" w:rsidRDefault="00EF1929" w:rsidP="000641F3">
      <w:pPr>
        <w:spacing w:after="0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3249" w:rsidRPr="00296597" w:rsidRDefault="00963249" w:rsidP="000641F3">
      <w:pPr>
        <w:numPr>
          <w:ilvl w:val="1"/>
          <w:numId w:val="4"/>
        </w:numPr>
        <w:spacing w:after="0"/>
        <w:ind w:left="0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963249" w:rsidRPr="00296597" w:rsidRDefault="00963249" w:rsidP="000641F3">
      <w:pPr>
        <w:spacing w:after="0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4060A" w:rsidRDefault="00F4060A" w:rsidP="000641F3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ЗАКЛЮЧИТЕЛЬНЫЕ ПОЛОЖЕНИЯ</w:t>
      </w:r>
    </w:p>
    <w:p w:rsidR="00D143D2" w:rsidRPr="00296597" w:rsidRDefault="00D143D2" w:rsidP="000641F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4060A" w:rsidRPr="00296597" w:rsidRDefault="00F4060A" w:rsidP="000641F3">
      <w:pPr>
        <w:numPr>
          <w:ilvl w:val="1"/>
          <w:numId w:val="4"/>
        </w:numPr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 xml:space="preserve">В случае изменения у какой-либо из Сторон юридического и/или фактического адреса, названия, банковских реквизитов и иных данных, необходимых для исполнения </w:t>
      </w:r>
      <w:r w:rsidRPr="00296597">
        <w:rPr>
          <w:rFonts w:ascii="Times New Roman" w:hAnsi="Times New Roman" w:cs="Times New Roman"/>
          <w:sz w:val="24"/>
          <w:szCs w:val="24"/>
        </w:rPr>
        <w:lastRenderedPageBreak/>
        <w:t>Договора, она обязана в течение 5 (пяти) рабочих дней письменно известить об этом другую Сторону.</w:t>
      </w:r>
    </w:p>
    <w:p w:rsidR="00F4060A" w:rsidRPr="00296597" w:rsidRDefault="00F4060A" w:rsidP="000641F3">
      <w:pPr>
        <w:numPr>
          <w:ilvl w:val="1"/>
          <w:numId w:val="4"/>
        </w:numPr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Стороны обязуются не разглашать, не передавать и не делать каким-либо еще способом доступными третьим лицам сведения, содержащиеся в документах, оформляющих взаимодействие Сторон в рамках Договора, иначе как с письменного согласия Сторон или в порядке, предусмотренном законодательством РФ.</w:t>
      </w:r>
    </w:p>
    <w:p w:rsidR="00F4060A" w:rsidRPr="00296597" w:rsidRDefault="00F4060A" w:rsidP="000641F3">
      <w:pPr>
        <w:numPr>
          <w:ilvl w:val="1"/>
          <w:numId w:val="4"/>
        </w:numPr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Ни одна из Сторон не имеет права передавать третьему лицу права и обязанности по настоящему Договору без письменного согласия другой Стороны.</w:t>
      </w:r>
    </w:p>
    <w:p w:rsidR="00F4060A" w:rsidRPr="00296597" w:rsidRDefault="00F4060A" w:rsidP="000641F3">
      <w:pPr>
        <w:numPr>
          <w:ilvl w:val="1"/>
          <w:numId w:val="4"/>
        </w:numPr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Любое уведомление по Договору дается в письменной форме в виде телекса, факсимильного сообщения, письма по электронной почте или отправляется заказным письмом получателю по его фактическому адресу, указанному в п. 10 настоящего Договора.</w:t>
      </w:r>
    </w:p>
    <w:p w:rsidR="00F4060A" w:rsidRPr="00296597" w:rsidRDefault="00F4060A" w:rsidP="000641F3">
      <w:pPr>
        <w:numPr>
          <w:ilvl w:val="1"/>
          <w:numId w:val="4"/>
        </w:numPr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Претензии, ответы на претензии, предписания, уведомления о нарушении условий договора, уведомления (предложения) о расторжении, а также рекламационные акты направляются только заказным или ценным письмом получателю по его фактическому адресу (п.10 Договора), либо вручаются под расписку уполномоченному лицу адресата.</w:t>
      </w:r>
    </w:p>
    <w:p w:rsidR="00F4060A" w:rsidRPr="00296597" w:rsidRDefault="00F4060A" w:rsidP="000641F3">
      <w:pPr>
        <w:numPr>
          <w:ilvl w:val="1"/>
          <w:numId w:val="4"/>
        </w:numPr>
        <w:autoSpaceDE w:val="0"/>
        <w:autoSpaceDN w:val="0"/>
        <w:adjustRightInd w:val="0"/>
        <w:spacing w:after="0"/>
        <w:ind w:left="0" w:right="-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659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имеющих одинаковую юридическую силу, - для каждой из Сторон.</w:t>
      </w:r>
    </w:p>
    <w:p w:rsidR="00C47C61" w:rsidRPr="00296597" w:rsidRDefault="00C47C61" w:rsidP="000641F3">
      <w:pPr>
        <w:autoSpaceDE w:val="0"/>
        <w:autoSpaceDN w:val="0"/>
        <w:adjustRightInd w:val="0"/>
        <w:spacing w:after="0"/>
        <w:ind w:left="851"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C47C61" w:rsidRDefault="00C47C61" w:rsidP="000641F3">
      <w:pPr>
        <w:pStyle w:val="a4"/>
        <w:widowControl w:val="0"/>
        <w:numPr>
          <w:ilvl w:val="0"/>
          <w:numId w:val="4"/>
        </w:numPr>
        <w:suppressAutoHyphens/>
        <w:autoSpaceDE w:val="0"/>
        <w:spacing w:after="0"/>
        <w:jc w:val="center"/>
        <w:rPr>
          <w:rFonts w:ascii="Times New Roman" w:hAnsi="Times New Roman"/>
          <w:b/>
          <w:bCs/>
          <w:sz w:val="24"/>
          <w:szCs w:val="24"/>
          <w:lang w:eastAsia="zh-CN"/>
        </w:rPr>
      </w:pPr>
      <w:r w:rsidRPr="00296597">
        <w:rPr>
          <w:rFonts w:ascii="Times New Roman" w:hAnsi="Times New Roman"/>
          <w:b/>
          <w:bCs/>
          <w:sz w:val="24"/>
          <w:szCs w:val="24"/>
          <w:lang w:eastAsia="zh-CN"/>
        </w:rPr>
        <w:t>АНТИКОРРУПЦИОННАЯ ОГОВОРКА</w:t>
      </w:r>
    </w:p>
    <w:p w:rsidR="00D143D2" w:rsidRPr="00296597" w:rsidRDefault="00D143D2" w:rsidP="000641F3">
      <w:pPr>
        <w:pStyle w:val="a4"/>
        <w:widowControl w:val="0"/>
        <w:suppressAutoHyphens/>
        <w:autoSpaceDE w:val="0"/>
        <w:spacing w:after="0"/>
        <w:ind w:left="360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C47C61" w:rsidRPr="00296597" w:rsidRDefault="00C47C61" w:rsidP="000641F3">
      <w:pPr>
        <w:pStyle w:val="a4"/>
        <w:suppressAutoHyphens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296597">
        <w:rPr>
          <w:rFonts w:ascii="Times New Roman" w:hAnsi="Times New Roman"/>
          <w:sz w:val="24"/>
          <w:szCs w:val="24"/>
          <w:lang w:eastAsia="zh-CN"/>
        </w:rPr>
        <w:t>10.1. При исполнении своих обязательств по Договору,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:rsidR="00C47C61" w:rsidRPr="00296597" w:rsidRDefault="00C47C61" w:rsidP="000641F3">
      <w:pPr>
        <w:pStyle w:val="a4"/>
        <w:suppressAutoHyphens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296597">
        <w:rPr>
          <w:rFonts w:ascii="Times New Roman" w:hAnsi="Times New Roman"/>
          <w:sz w:val="24"/>
          <w:szCs w:val="24"/>
          <w:lang w:eastAsia="zh-CN"/>
        </w:rPr>
        <w:t>10.2. При исполнении своих обязательств по Договору, Стороны, их аффилированные лица, работники или посредники не осуществляют действия, квалифицируемые применимым для целей Договора законодательством, как дача / 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C47C61" w:rsidRPr="00296597" w:rsidRDefault="00C47C61" w:rsidP="000641F3">
      <w:pPr>
        <w:pStyle w:val="a4"/>
        <w:suppressAutoHyphens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296597">
        <w:rPr>
          <w:rFonts w:ascii="Times New Roman" w:hAnsi="Times New Roman"/>
          <w:sz w:val="24"/>
          <w:szCs w:val="24"/>
          <w:lang w:eastAsia="zh-CN"/>
        </w:rPr>
        <w:t>10.3. В случае возникновения у Стороны подозрений, что произошло или может произойти нарушение каких-либо положений настоящего раздела, соответствующая Сторона обязуется уведомить другую Сторону в письменной форме. После письменного уведомления, соответствующая Сторона имеет право приостановить исполнение обязательств по Договору до получения подтверждения, что нарушения не произошло или не произойдет.</w:t>
      </w:r>
      <w:r w:rsidRPr="00296597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Pr="00296597">
        <w:rPr>
          <w:rFonts w:ascii="Times New Roman" w:hAnsi="Times New Roman"/>
          <w:bCs/>
          <w:sz w:val="24"/>
          <w:szCs w:val="24"/>
          <w:lang w:eastAsia="zh-CN"/>
        </w:rPr>
        <w:t>Это подтверждение должно быть направлено в течение десяти рабочих дней с даты направления письменного уведомления.</w:t>
      </w:r>
    </w:p>
    <w:p w:rsidR="00C47C61" w:rsidRPr="00296597" w:rsidRDefault="00C47C61" w:rsidP="000641F3">
      <w:pPr>
        <w:pStyle w:val="a4"/>
        <w:suppressAutoHyphens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296597">
        <w:rPr>
          <w:rFonts w:ascii="Times New Roman" w:hAnsi="Times New Roman"/>
          <w:sz w:val="24"/>
          <w:szCs w:val="24"/>
          <w:lang w:eastAsia="zh-CN"/>
        </w:rPr>
        <w:t>10.4. 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настоящего Раздела контрагентом, его аффилированными лицами, работниками или посредниками выражающееся в действиях, квалифицируемых применимым законодательством,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</w:p>
    <w:p w:rsidR="00C47C61" w:rsidRPr="00296597" w:rsidRDefault="00C47C61" w:rsidP="000641F3">
      <w:pPr>
        <w:pStyle w:val="a4"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eastAsia="zh-CN"/>
        </w:rPr>
      </w:pPr>
      <w:r w:rsidRPr="00296597">
        <w:rPr>
          <w:rFonts w:ascii="Times New Roman" w:hAnsi="Times New Roman"/>
          <w:sz w:val="24"/>
          <w:szCs w:val="24"/>
          <w:lang w:eastAsia="zh-CN"/>
        </w:rPr>
        <w:t xml:space="preserve">10.5. В случае нарушения одной Стороной обязательств воздерживаться от запрещенных в настоящем разделе Договора действий и/или неполучения другой Стороной в установленный </w:t>
      </w:r>
      <w:r w:rsidRPr="00296597">
        <w:rPr>
          <w:rFonts w:ascii="Times New Roman" w:hAnsi="Times New Roman"/>
          <w:sz w:val="24"/>
          <w:szCs w:val="24"/>
          <w:lang w:eastAsia="zh-CN"/>
        </w:rPr>
        <w:lastRenderedPageBreak/>
        <w:t>настоящим Договором срок подтверждения, что нарушения не произошло или не произойдет, другая Сторона имеет право расторгнуть Договор в одностороннем порядке полностью или в части, направив письменное уведомление о расторжении. Сторона, по чьей инициативе был расторгнут Договор в соответствии с положениями настоящего раздела, вправе требовать возмещения реального ущерба, возникшего в результате такого расторжения.</w:t>
      </w:r>
    </w:p>
    <w:p w:rsidR="00963249" w:rsidRPr="00296597" w:rsidRDefault="00963249" w:rsidP="000641F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60A" w:rsidRDefault="00F4060A" w:rsidP="000641F3">
      <w:pPr>
        <w:numPr>
          <w:ilvl w:val="0"/>
          <w:numId w:val="4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6597">
        <w:rPr>
          <w:rFonts w:ascii="Times New Roman" w:hAnsi="Times New Roman" w:cs="Times New Roman"/>
          <w:b/>
          <w:sz w:val="24"/>
          <w:szCs w:val="24"/>
        </w:rPr>
        <w:t>АДРЕСА, РЕКВИЗИТЫ И ПОДПИСИ СТОРОН:</w:t>
      </w:r>
    </w:p>
    <w:p w:rsidR="00D541AF" w:rsidRPr="00296597" w:rsidRDefault="00D541AF" w:rsidP="000641F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5125"/>
        <w:gridCol w:w="4861"/>
      </w:tblGrid>
      <w:tr w:rsidR="00F4060A" w:rsidRPr="00255977" w:rsidTr="004D4AFB">
        <w:trPr>
          <w:trHeight w:val="2003"/>
        </w:trPr>
        <w:tc>
          <w:tcPr>
            <w:tcW w:w="5125" w:type="dxa"/>
          </w:tcPr>
          <w:p w:rsidR="00B03C34" w:rsidRPr="00255977" w:rsidRDefault="00B03C34" w:rsidP="00B0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18BB" w:rsidRPr="00255977" w:rsidRDefault="00BB18BB" w:rsidP="00B0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6CCC" w:rsidRPr="00255977" w:rsidRDefault="007A6CCC" w:rsidP="00B0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3C34" w:rsidRPr="00255977" w:rsidRDefault="00B03C34" w:rsidP="0048016B">
            <w:pPr>
              <w:pStyle w:val="1"/>
              <w:spacing w:after="0" w:line="240" w:lineRule="auto"/>
              <w:jc w:val="both"/>
              <w:rPr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6262"/>
              <w:tblOverlap w:val="never"/>
              <w:tblW w:w="4909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4909"/>
            </w:tblGrid>
            <w:tr w:rsidR="0080540F" w:rsidRPr="00255977" w:rsidTr="004D4AFB">
              <w:trPr>
                <w:trHeight w:val="418"/>
              </w:trPr>
              <w:tc>
                <w:tcPr>
                  <w:tcW w:w="4909" w:type="dxa"/>
                  <w:shd w:val="clear" w:color="auto" w:fill="FFFFFF"/>
                </w:tcPr>
                <w:p w:rsidR="0080540F" w:rsidRPr="00255977" w:rsidRDefault="0080540F" w:rsidP="00D34B6D">
                  <w:pPr>
                    <w:pStyle w:val="a3"/>
                    <w:rPr>
                      <w:rStyle w:val="a8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255977">
                    <w:rPr>
                      <w:rStyle w:val="a8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                              ЗАКАЗЧИК:</w:t>
                  </w:r>
                </w:p>
                <w:p w:rsidR="00BB18BB" w:rsidRPr="00255977" w:rsidRDefault="00BB18BB" w:rsidP="00B03C34">
                  <w:pPr>
                    <w:pStyle w:val="1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0540F" w:rsidRPr="00255977" w:rsidTr="004D4AFB">
              <w:trPr>
                <w:trHeight w:val="371"/>
              </w:trPr>
              <w:tc>
                <w:tcPr>
                  <w:tcW w:w="4909" w:type="dxa"/>
                  <w:shd w:val="clear" w:color="auto" w:fill="FFFFFF"/>
                </w:tcPr>
                <w:p w:rsidR="0080540F" w:rsidRPr="00255977" w:rsidRDefault="0080540F" w:rsidP="00DF5CA9">
                  <w:pPr>
                    <w:pStyle w:val="1"/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4060A" w:rsidRPr="00255977" w:rsidRDefault="00F4060A" w:rsidP="000641F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</w:tcPr>
          <w:p w:rsidR="00F4060A" w:rsidRPr="00255977" w:rsidRDefault="00F4060A" w:rsidP="000641F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5977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ИСПОЛНИТЕЛЬ:</w:t>
            </w:r>
          </w:p>
          <w:p w:rsidR="003C2E44" w:rsidRPr="00255977" w:rsidRDefault="003C2E44" w:rsidP="000641F3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4AFB" w:rsidRDefault="004D4AFB" w:rsidP="000641F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95"/>
        <w:tblW w:w="0" w:type="auto"/>
        <w:tblLook w:val="04A0"/>
      </w:tblPr>
      <w:tblGrid>
        <w:gridCol w:w="5068"/>
        <w:gridCol w:w="5069"/>
      </w:tblGrid>
      <w:tr w:rsidR="000641F3" w:rsidRPr="004D3EE1" w:rsidTr="00DF5CA9">
        <w:trPr>
          <w:trHeight w:val="1644"/>
        </w:trPr>
        <w:tc>
          <w:tcPr>
            <w:tcW w:w="5068" w:type="dxa"/>
          </w:tcPr>
          <w:p w:rsidR="000641F3" w:rsidRPr="0037274D" w:rsidRDefault="000641F3" w:rsidP="00DF5CA9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274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от Заказчика:</w:t>
            </w:r>
          </w:p>
          <w:p w:rsidR="00940F6F" w:rsidRDefault="00940F6F" w:rsidP="00DF5CA9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F6F" w:rsidRPr="0037274D" w:rsidRDefault="00940F6F" w:rsidP="00DF5CA9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1F3" w:rsidRPr="0037274D" w:rsidRDefault="000641F3" w:rsidP="00DF5CA9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1F3" w:rsidRPr="0037274D" w:rsidRDefault="000641F3" w:rsidP="00DF5CA9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__________________ /</w:t>
            </w:r>
            <w:r w:rsidR="00940F6F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940F6F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940F6F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940F6F">
              <w:rPr>
                <w:rFonts w:ascii="Times New Roman" w:hAnsi="Times New Roman" w:cs="Times New Roman"/>
                <w:sz w:val="24"/>
                <w:szCs w:val="24"/>
              </w:rPr>
              <w:softHyphen/>
              <w:t>_____________</w:t>
            </w:r>
            <w:r w:rsidR="00F04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0641F3" w:rsidRPr="0037274D" w:rsidRDefault="000641F3" w:rsidP="00DF5CA9">
            <w:pPr>
              <w:pStyle w:val="a3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69" w:type="dxa"/>
          </w:tcPr>
          <w:p w:rsidR="000641F3" w:rsidRPr="0037274D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b/>
                <w:sz w:val="24"/>
                <w:szCs w:val="24"/>
              </w:rPr>
              <w:t>от Исполнителя:</w:t>
            </w:r>
          </w:p>
          <w:p w:rsidR="000641F3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 xml:space="preserve">иректор </w:t>
            </w:r>
          </w:p>
          <w:p w:rsidR="000641F3" w:rsidRPr="0037274D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ФГБУ «Центральный архив»</w:t>
            </w:r>
          </w:p>
          <w:p w:rsidR="000641F3" w:rsidRPr="0037274D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41F3" w:rsidRPr="0037274D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________________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К.В. Полякова/</w:t>
            </w:r>
          </w:p>
          <w:p w:rsidR="000641F3" w:rsidRPr="004D3EE1" w:rsidRDefault="000641F3" w:rsidP="00DF5CA9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0641F3" w:rsidRPr="00324379" w:rsidRDefault="000641F3" w:rsidP="000641F3">
      <w:pPr>
        <w:rPr>
          <w:rFonts w:ascii="Times New Roman" w:hAnsi="Times New Roman" w:cs="Times New Roman"/>
          <w:sz w:val="24"/>
          <w:szCs w:val="24"/>
        </w:rPr>
      </w:pPr>
    </w:p>
    <w:p w:rsidR="004D4AFB" w:rsidRDefault="004D4AFB" w:rsidP="000641F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4D4AFB" w:rsidRDefault="004D4AFB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F5CA9" w:rsidRDefault="00DF5CA9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F5CA9" w:rsidRDefault="00DF5CA9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F5CA9" w:rsidRDefault="00DF5CA9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40F6F" w:rsidRDefault="00940F6F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F5CA9" w:rsidRDefault="00DF5CA9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F5CA9" w:rsidRDefault="00DF5CA9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710536" w:rsidRPr="007D671A" w:rsidRDefault="00710536" w:rsidP="0071053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lastRenderedPageBreak/>
        <w:t>Приложение № 1</w:t>
      </w:r>
    </w:p>
    <w:p w:rsidR="00710536" w:rsidRPr="007D671A" w:rsidRDefault="00940F6F" w:rsidP="0071053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 Договору № ____</w:t>
      </w:r>
      <w:r w:rsidR="00710536"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710536" w:rsidRPr="007D671A" w:rsidRDefault="00710536" w:rsidP="0071053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D671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от </w:t>
      </w:r>
      <w:r w:rsidRPr="007D671A">
        <w:rPr>
          <w:rFonts w:ascii="Times New Roman" w:hAnsi="Times New Roman" w:cs="Times New Roman"/>
          <w:sz w:val="20"/>
          <w:szCs w:val="20"/>
        </w:rPr>
        <w:t>«</w:t>
      </w:r>
      <w:r w:rsidR="00940F6F">
        <w:rPr>
          <w:rFonts w:ascii="Times New Roman" w:hAnsi="Times New Roman" w:cs="Times New Roman"/>
          <w:sz w:val="20"/>
          <w:szCs w:val="20"/>
          <w:u w:val="single"/>
        </w:rPr>
        <w:t xml:space="preserve"> ___</w:t>
      </w:r>
      <w:r w:rsidR="00180089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D671A">
        <w:rPr>
          <w:rFonts w:ascii="Times New Roman" w:hAnsi="Times New Roman" w:cs="Times New Roman"/>
          <w:sz w:val="20"/>
          <w:szCs w:val="20"/>
        </w:rPr>
        <w:t xml:space="preserve">» </w:t>
      </w:r>
      <w:r w:rsidR="00940F6F">
        <w:rPr>
          <w:rFonts w:ascii="Times New Roman" w:hAnsi="Times New Roman" w:cs="Times New Roman"/>
          <w:sz w:val="20"/>
          <w:szCs w:val="20"/>
        </w:rPr>
        <w:t>________ 20___</w:t>
      </w:r>
      <w:r w:rsidRPr="007D671A">
        <w:rPr>
          <w:rFonts w:ascii="Times New Roman" w:hAnsi="Times New Roman" w:cs="Times New Roman"/>
          <w:sz w:val="20"/>
          <w:szCs w:val="20"/>
        </w:rPr>
        <w:t xml:space="preserve"> г.</w:t>
      </w:r>
    </w:p>
    <w:p w:rsidR="00710536" w:rsidRPr="007D671A" w:rsidRDefault="00710536" w:rsidP="0071053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10536" w:rsidRPr="007D671A" w:rsidRDefault="00710536" w:rsidP="00710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71A"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710536" w:rsidRDefault="00710536" w:rsidP="00710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71A">
        <w:rPr>
          <w:rFonts w:ascii="Times New Roman" w:hAnsi="Times New Roman" w:cs="Times New Roman"/>
          <w:b/>
          <w:sz w:val="28"/>
          <w:szCs w:val="28"/>
        </w:rPr>
        <w:t>по подготовке документов к архивному хранению</w:t>
      </w:r>
    </w:p>
    <w:p w:rsidR="00180089" w:rsidRPr="007D671A" w:rsidRDefault="00180089" w:rsidP="00710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01"/>
        <w:gridCol w:w="3543"/>
        <w:gridCol w:w="1418"/>
        <w:gridCol w:w="1134"/>
        <w:gridCol w:w="1417"/>
        <w:gridCol w:w="1383"/>
      </w:tblGrid>
      <w:tr w:rsidR="00180089" w:rsidRPr="00180089" w:rsidTr="00940F6F">
        <w:trPr>
          <w:trHeight w:val="108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Индекс услуги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Наименование работ, услуг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F16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Общее кол</w:t>
            </w:r>
            <w:r w:rsidR="002F162D" w:rsidRPr="002F162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во дел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Стоимость 1 дела, услуги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180089" w:rsidRPr="00180089" w:rsidTr="00940F6F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0089" w:rsidRPr="00180089" w:rsidRDefault="00940F6F" w:rsidP="00940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0089" w:rsidRPr="00180089" w:rsidTr="00255977">
        <w:trPr>
          <w:trHeight w:val="369"/>
        </w:trPr>
        <w:tc>
          <w:tcPr>
            <w:tcW w:w="99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089" w:rsidRPr="00180089" w:rsidRDefault="00180089" w:rsidP="00206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0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Итого: </w:t>
            </w:r>
            <w:r w:rsidR="00940F6F">
              <w:rPr>
                <w:rFonts w:ascii="Times New Roman" w:hAnsi="Times New Roman" w:cs="Times New Roman"/>
                <w:b/>
                <w:sz w:val="24"/>
                <w:szCs w:val="24"/>
              </w:rPr>
              <w:t>____________</w:t>
            </w:r>
          </w:p>
        </w:tc>
      </w:tr>
    </w:tbl>
    <w:p w:rsidR="00B2799D" w:rsidRDefault="00B2799D" w:rsidP="0071053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10536" w:rsidRDefault="00710536" w:rsidP="0071053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671A">
        <w:rPr>
          <w:rFonts w:ascii="Times New Roman" w:hAnsi="Times New Roman" w:cs="Times New Roman"/>
          <w:sz w:val="24"/>
          <w:szCs w:val="24"/>
          <w:lang w:eastAsia="ru-RU"/>
        </w:rPr>
        <w:t xml:space="preserve">Общая стоимость услуг составляет </w:t>
      </w:r>
      <w:r w:rsidR="00940F6F">
        <w:rPr>
          <w:rFonts w:ascii="Times New Roman" w:hAnsi="Times New Roman" w:cs="Times New Roman"/>
          <w:b/>
          <w:sz w:val="24"/>
          <w:szCs w:val="24"/>
          <w:lang w:eastAsia="ru-RU"/>
        </w:rPr>
        <w:t>____________________________________________ (цифрами, прописью)</w:t>
      </w:r>
      <w:r w:rsidRPr="007D671A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7D671A">
        <w:rPr>
          <w:rFonts w:ascii="Times New Roman" w:hAnsi="Times New Roman" w:cs="Times New Roman"/>
          <w:sz w:val="24"/>
          <w:szCs w:val="24"/>
          <w:lang w:eastAsia="ru-RU"/>
        </w:rPr>
        <w:t xml:space="preserve"> Услуги не облагаются НДС на основании  п.п.6 п.2 ст.149 НК РФ.</w:t>
      </w:r>
    </w:p>
    <w:p w:rsidR="00940F6F" w:rsidRDefault="00940F6F" w:rsidP="0071053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40F6F" w:rsidRPr="007D671A" w:rsidRDefault="00940F6F" w:rsidP="0071053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10536" w:rsidRPr="007D671A" w:rsidRDefault="00710536" w:rsidP="00710536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="95"/>
        <w:tblW w:w="0" w:type="auto"/>
        <w:tblLook w:val="04A0"/>
      </w:tblPr>
      <w:tblGrid>
        <w:gridCol w:w="5068"/>
        <w:gridCol w:w="5069"/>
      </w:tblGrid>
      <w:tr w:rsidR="002F162D" w:rsidRPr="004D3EE1" w:rsidTr="007B27F7">
        <w:trPr>
          <w:trHeight w:val="1644"/>
        </w:trPr>
        <w:tc>
          <w:tcPr>
            <w:tcW w:w="5068" w:type="dxa"/>
          </w:tcPr>
          <w:p w:rsidR="002F162D" w:rsidRPr="0037274D" w:rsidRDefault="002F162D" w:rsidP="002F162D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7274D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от Заказчика:</w:t>
            </w:r>
          </w:p>
          <w:p w:rsidR="002F162D" w:rsidRDefault="002F162D" w:rsidP="002F162D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162D" w:rsidRPr="0037274D" w:rsidRDefault="002F162D" w:rsidP="002F162D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162D" w:rsidRPr="0037274D" w:rsidRDefault="002F162D" w:rsidP="002F162D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162D" w:rsidRPr="0037274D" w:rsidRDefault="002F162D" w:rsidP="002F162D">
            <w:pPr>
              <w:pStyle w:val="a3"/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__________________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_____________ /</w:t>
            </w:r>
          </w:p>
          <w:p w:rsidR="002F162D" w:rsidRPr="0037274D" w:rsidRDefault="002F162D" w:rsidP="002F162D">
            <w:pPr>
              <w:pStyle w:val="a3"/>
              <w:spacing w:after="200"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069" w:type="dxa"/>
          </w:tcPr>
          <w:p w:rsidR="002F162D" w:rsidRPr="0037274D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b/>
                <w:sz w:val="24"/>
                <w:szCs w:val="24"/>
              </w:rPr>
              <w:t>от Исполнителя:</w:t>
            </w:r>
          </w:p>
          <w:p w:rsidR="002F162D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 xml:space="preserve">иректор </w:t>
            </w:r>
          </w:p>
          <w:p w:rsidR="002F162D" w:rsidRPr="0037274D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ФГБУ «Центральный архив»</w:t>
            </w:r>
          </w:p>
          <w:p w:rsidR="002F162D" w:rsidRPr="0037274D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162D" w:rsidRPr="0037274D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________________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К.В. Полякова/</w:t>
            </w:r>
          </w:p>
          <w:p w:rsidR="002F162D" w:rsidRPr="004D3EE1" w:rsidRDefault="002F162D" w:rsidP="002F162D">
            <w:pPr>
              <w:autoSpaceDE w:val="0"/>
              <w:autoSpaceDN w:val="0"/>
              <w:adjustRightInd w:val="0"/>
              <w:spacing w:after="0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274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  <w:tr w:rsidR="00710536" w:rsidRPr="007D671A" w:rsidTr="00940F6F">
        <w:trPr>
          <w:trHeight w:val="1644"/>
        </w:trPr>
        <w:tc>
          <w:tcPr>
            <w:tcW w:w="5068" w:type="dxa"/>
          </w:tcPr>
          <w:p w:rsidR="00710536" w:rsidRPr="007D671A" w:rsidRDefault="00710536" w:rsidP="00940F6F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710536" w:rsidRPr="007D671A" w:rsidRDefault="00710536" w:rsidP="00940F6F">
            <w:pPr>
              <w:autoSpaceDE w:val="0"/>
              <w:autoSpaceDN w:val="0"/>
              <w:adjustRightInd w:val="0"/>
              <w:spacing w:after="0" w:line="240" w:lineRule="auto"/>
              <w:ind w:left="30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0536" w:rsidRPr="007D671A" w:rsidRDefault="00710536" w:rsidP="00710536">
      <w:pPr>
        <w:rPr>
          <w:rFonts w:ascii="Times New Roman" w:hAnsi="Times New Roman" w:cs="Times New Roman"/>
          <w:sz w:val="24"/>
          <w:szCs w:val="24"/>
        </w:rPr>
      </w:pPr>
    </w:p>
    <w:p w:rsidR="009E19B3" w:rsidRDefault="009E19B3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9E19B3" w:rsidRDefault="009E19B3" w:rsidP="009953D1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sectPr w:rsidR="009E19B3" w:rsidSect="00FA1806">
      <w:headerReference w:type="default" r:id="rId8"/>
      <w:pgSz w:w="11906" w:h="16838"/>
      <w:pgMar w:top="709" w:right="567" w:bottom="56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F6F" w:rsidRDefault="00940F6F">
      <w:pPr>
        <w:spacing w:after="0" w:line="240" w:lineRule="auto"/>
      </w:pPr>
      <w:r>
        <w:separator/>
      </w:r>
    </w:p>
  </w:endnote>
  <w:endnote w:type="continuationSeparator" w:id="1">
    <w:p w:rsidR="00940F6F" w:rsidRDefault="0094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F6F" w:rsidRDefault="00940F6F">
      <w:pPr>
        <w:spacing w:after="0" w:line="240" w:lineRule="auto"/>
      </w:pPr>
      <w:r>
        <w:separator/>
      </w:r>
    </w:p>
  </w:footnote>
  <w:footnote w:type="continuationSeparator" w:id="1">
    <w:p w:rsidR="00940F6F" w:rsidRDefault="0094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6F" w:rsidRDefault="00940F6F">
    <w:pPr>
      <w:pStyle w:val="a6"/>
      <w:jc w:val="center"/>
    </w:pPr>
    <w:fldSimple w:instr=" PAGE   \* MERGEFORMAT ">
      <w:r w:rsidR="002F162D">
        <w:rPr>
          <w:noProof/>
        </w:rPr>
        <w:t>2</w:t>
      </w:r>
    </w:fldSimple>
  </w:p>
  <w:p w:rsidR="00940F6F" w:rsidRDefault="00940F6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C7655"/>
    <w:multiLevelType w:val="multilevel"/>
    <w:tmpl w:val="62FCEE10"/>
    <w:lvl w:ilvl="0">
      <w:start w:val="1"/>
      <w:numFmt w:val="decimal"/>
      <w:lvlText w:val="%1."/>
      <w:lvlJc w:val="left"/>
      <w:pPr>
        <w:ind w:left="1140" w:hanging="11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52" w:hanging="11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6" w:hanging="11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4" w:hanging="11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2" w:hanging="11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438F7B65"/>
    <w:multiLevelType w:val="multilevel"/>
    <w:tmpl w:val="4CA610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60A84DA4"/>
    <w:multiLevelType w:val="multilevel"/>
    <w:tmpl w:val="A328B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3">
    <w:nsid w:val="66D666C2"/>
    <w:multiLevelType w:val="multilevel"/>
    <w:tmpl w:val="CB64359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60A"/>
    <w:rsid w:val="00031F7A"/>
    <w:rsid w:val="0006102C"/>
    <w:rsid w:val="000641F3"/>
    <w:rsid w:val="00086206"/>
    <w:rsid w:val="0009144B"/>
    <w:rsid w:val="000E1A63"/>
    <w:rsid w:val="000F6771"/>
    <w:rsid w:val="00122905"/>
    <w:rsid w:val="00135837"/>
    <w:rsid w:val="00145D55"/>
    <w:rsid w:val="00150C34"/>
    <w:rsid w:val="00164F61"/>
    <w:rsid w:val="00167805"/>
    <w:rsid w:val="00180089"/>
    <w:rsid w:val="00187E63"/>
    <w:rsid w:val="001A2FA8"/>
    <w:rsid w:val="001E343A"/>
    <w:rsid w:val="001E4E4F"/>
    <w:rsid w:val="001F51C2"/>
    <w:rsid w:val="002032D0"/>
    <w:rsid w:val="00206409"/>
    <w:rsid w:val="002143D2"/>
    <w:rsid w:val="002309EE"/>
    <w:rsid w:val="00247FD4"/>
    <w:rsid w:val="00255977"/>
    <w:rsid w:val="0028139A"/>
    <w:rsid w:val="00295682"/>
    <w:rsid w:val="00296597"/>
    <w:rsid w:val="0029727A"/>
    <w:rsid w:val="002B5B35"/>
    <w:rsid w:val="002C4438"/>
    <w:rsid w:val="002D06E7"/>
    <w:rsid w:val="002F162D"/>
    <w:rsid w:val="00313E3B"/>
    <w:rsid w:val="0032429C"/>
    <w:rsid w:val="00362B20"/>
    <w:rsid w:val="003A5E2F"/>
    <w:rsid w:val="003B39D9"/>
    <w:rsid w:val="003B4DC4"/>
    <w:rsid w:val="003C2E44"/>
    <w:rsid w:val="003C357D"/>
    <w:rsid w:val="003D1DA6"/>
    <w:rsid w:val="003F042A"/>
    <w:rsid w:val="003F1DD6"/>
    <w:rsid w:val="003F695A"/>
    <w:rsid w:val="003F759E"/>
    <w:rsid w:val="00434C84"/>
    <w:rsid w:val="00440DBB"/>
    <w:rsid w:val="0044686B"/>
    <w:rsid w:val="00450ACD"/>
    <w:rsid w:val="00454798"/>
    <w:rsid w:val="0046595C"/>
    <w:rsid w:val="0048016B"/>
    <w:rsid w:val="004807F8"/>
    <w:rsid w:val="00483E85"/>
    <w:rsid w:val="00485661"/>
    <w:rsid w:val="004B290E"/>
    <w:rsid w:val="004C0B90"/>
    <w:rsid w:val="004D4AFB"/>
    <w:rsid w:val="004F3783"/>
    <w:rsid w:val="00556CE1"/>
    <w:rsid w:val="005622FF"/>
    <w:rsid w:val="00562910"/>
    <w:rsid w:val="005A6986"/>
    <w:rsid w:val="005D5E5A"/>
    <w:rsid w:val="00616D4A"/>
    <w:rsid w:val="006744B4"/>
    <w:rsid w:val="00685465"/>
    <w:rsid w:val="00691FF5"/>
    <w:rsid w:val="00705CB7"/>
    <w:rsid w:val="00710536"/>
    <w:rsid w:val="007461C7"/>
    <w:rsid w:val="00754F57"/>
    <w:rsid w:val="00770246"/>
    <w:rsid w:val="007724E9"/>
    <w:rsid w:val="00780F8B"/>
    <w:rsid w:val="0079180A"/>
    <w:rsid w:val="007A6CCC"/>
    <w:rsid w:val="007D671A"/>
    <w:rsid w:val="007F4E5D"/>
    <w:rsid w:val="007F5E1E"/>
    <w:rsid w:val="00800F59"/>
    <w:rsid w:val="0080540F"/>
    <w:rsid w:val="008460E2"/>
    <w:rsid w:val="008476C1"/>
    <w:rsid w:val="00851819"/>
    <w:rsid w:val="00857947"/>
    <w:rsid w:val="00862CE3"/>
    <w:rsid w:val="00863EF9"/>
    <w:rsid w:val="0086795F"/>
    <w:rsid w:val="0087161A"/>
    <w:rsid w:val="00893ED6"/>
    <w:rsid w:val="008C3396"/>
    <w:rsid w:val="008E4868"/>
    <w:rsid w:val="008E7ED2"/>
    <w:rsid w:val="00903E8F"/>
    <w:rsid w:val="00906D01"/>
    <w:rsid w:val="009223F6"/>
    <w:rsid w:val="00926506"/>
    <w:rsid w:val="00926AC3"/>
    <w:rsid w:val="00935A75"/>
    <w:rsid w:val="00940F6F"/>
    <w:rsid w:val="00962B59"/>
    <w:rsid w:val="00963249"/>
    <w:rsid w:val="009647E6"/>
    <w:rsid w:val="00977B3D"/>
    <w:rsid w:val="009953D1"/>
    <w:rsid w:val="009E19B3"/>
    <w:rsid w:val="009F0FAA"/>
    <w:rsid w:val="009F6743"/>
    <w:rsid w:val="00A2678F"/>
    <w:rsid w:val="00A34F02"/>
    <w:rsid w:val="00A7341A"/>
    <w:rsid w:val="00A97746"/>
    <w:rsid w:val="00A978F0"/>
    <w:rsid w:val="00AA4FFD"/>
    <w:rsid w:val="00AC3359"/>
    <w:rsid w:val="00AC5F74"/>
    <w:rsid w:val="00AE1CCA"/>
    <w:rsid w:val="00AE5680"/>
    <w:rsid w:val="00B03C34"/>
    <w:rsid w:val="00B173BD"/>
    <w:rsid w:val="00B2799D"/>
    <w:rsid w:val="00B50CE1"/>
    <w:rsid w:val="00B53427"/>
    <w:rsid w:val="00BB18BB"/>
    <w:rsid w:val="00BC2934"/>
    <w:rsid w:val="00BE42B7"/>
    <w:rsid w:val="00BF384A"/>
    <w:rsid w:val="00BF6DEB"/>
    <w:rsid w:val="00C05A61"/>
    <w:rsid w:val="00C30D92"/>
    <w:rsid w:val="00C47C61"/>
    <w:rsid w:val="00C6134E"/>
    <w:rsid w:val="00C76BC6"/>
    <w:rsid w:val="00C82307"/>
    <w:rsid w:val="00CC3EF3"/>
    <w:rsid w:val="00CF48A1"/>
    <w:rsid w:val="00D143D2"/>
    <w:rsid w:val="00D323AA"/>
    <w:rsid w:val="00D34B6D"/>
    <w:rsid w:val="00D541AF"/>
    <w:rsid w:val="00D67736"/>
    <w:rsid w:val="00DF1F36"/>
    <w:rsid w:val="00DF5CA9"/>
    <w:rsid w:val="00E241D0"/>
    <w:rsid w:val="00E26D2C"/>
    <w:rsid w:val="00E356EC"/>
    <w:rsid w:val="00E40E4D"/>
    <w:rsid w:val="00E8523C"/>
    <w:rsid w:val="00E8573A"/>
    <w:rsid w:val="00E9147B"/>
    <w:rsid w:val="00EA2B9B"/>
    <w:rsid w:val="00EC490E"/>
    <w:rsid w:val="00ED1880"/>
    <w:rsid w:val="00ED468B"/>
    <w:rsid w:val="00EF1929"/>
    <w:rsid w:val="00F0497E"/>
    <w:rsid w:val="00F15F72"/>
    <w:rsid w:val="00F24ECF"/>
    <w:rsid w:val="00F34A29"/>
    <w:rsid w:val="00F4060A"/>
    <w:rsid w:val="00F64640"/>
    <w:rsid w:val="00F706AA"/>
    <w:rsid w:val="00FA1806"/>
    <w:rsid w:val="00FB63C7"/>
    <w:rsid w:val="00FC1666"/>
    <w:rsid w:val="00FC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60A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F4060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No Spacing"/>
    <w:uiPriority w:val="1"/>
    <w:qFormat/>
    <w:rsid w:val="00F4060A"/>
    <w:rPr>
      <w:rFonts w:eastAsia="Times New Roman"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F4060A"/>
    <w:pPr>
      <w:ind w:left="720"/>
      <w:contextualSpacing/>
    </w:pPr>
    <w:rPr>
      <w:rFonts w:eastAsia="Calibri" w:cs="Times New Roman"/>
    </w:rPr>
  </w:style>
  <w:style w:type="paragraph" w:customStyle="1" w:styleId="viewmessagebodymsonormal">
    <w:name w:val="viewmessagebodymsonormal"/>
    <w:basedOn w:val="a"/>
    <w:rsid w:val="00F406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"/>
    <w:rsid w:val="00F4060A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5"/>
    <w:rsid w:val="00F4060A"/>
    <w:pPr>
      <w:shd w:val="clear" w:color="auto" w:fill="FFFFFF"/>
      <w:spacing w:after="300" w:line="0" w:lineRule="atLeast"/>
    </w:pPr>
    <w:rPr>
      <w:rFonts w:ascii="Times New Roman" w:hAnsi="Times New Roman" w:cs="Times New Roman"/>
      <w:sz w:val="27"/>
      <w:szCs w:val="27"/>
    </w:rPr>
  </w:style>
  <w:style w:type="paragraph" w:styleId="a6">
    <w:name w:val="header"/>
    <w:basedOn w:val="a"/>
    <w:link w:val="a7"/>
    <w:uiPriority w:val="99"/>
    <w:rsid w:val="00F40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060A"/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a0"/>
    <w:rsid w:val="00F4060A"/>
  </w:style>
  <w:style w:type="character" w:styleId="a8">
    <w:name w:val="Strong"/>
    <w:basedOn w:val="a0"/>
    <w:uiPriority w:val="22"/>
    <w:qFormat/>
    <w:rsid w:val="00685465"/>
    <w:rPr>
      <w:b/>
      <w:bCs/>
    </w:rPr>
  </w:style>
  <w:style w:type="table" w:styleId="a9">
    <w:name w:val="Table Grid"/>
    <w:basedOn w:val="a1"/>
    <w:uiPriority w:val="59"/>
    <w:rsid w:val="007F5E1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rsid w:val="00B03C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AC5B1-4C1C-4FEE-8802-FB5265A2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1897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M.Tihonova</dc:creator>
  <cp:lastModifiedBy>k.polykova</cp:lastModifiedBy>
  <cp:revision>2</cp:revision>
  <cp:lastPrinted>2020-12-11T12:45:00Z</cp:lastPrinted>
  <dcterms:created xsi:type="dcterms:W3CDTF">2020-12-18T07:41:00Z</dcterms:created>
  <dcterms:modified xsi:type="dcterms:W3CDTF">2020-12-18T07:41:00Z</dcterms:modified>
</cp:coreProperties>
</file>