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50" w:rsidRPr="0098666F" w:rsidRDefault="00D97A4A" w:rsidP="00977D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ДОГОВОР</w:t>
      </w:r>
      <w:r w:rsidR="00952DDD" w:rsidRPr="0098666F"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="006327DC">
        <w:rPr>
          <w:rFonts w:ascii="Times New Roman" w:hAnsi="Times New Roman" w:cs="Times New Roman"/>
          <w:b/>
          <w:sz w:val="24"/>
          <w:szCs w:val="24"/>
        </w:rPr>
        <w:t>42/</w:t>
      </w:r>
      <w:r w:rsidR="005F7B5E" w:rsidRPr="0098666F">
        <w:rPr>
          <w:rFonts w:ascii="Times New Roman" w:hAnsi="Times New Roman" w:cs="Times New Roman"/>
          <w:b/>
          <w:sz w:val="24"/>
          <w:szCs w:val="24"/>
        </w:rPr>
        <w:t>20</w:t>
      </w:r>
    </w:p>
    <w:p w:rsidR="00D97A4A" w:rsidRPr="0098666F" w:rsidRDefault="007A0E55" w:rsidP="00977DA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архивного хранения</w:t>
      </w:r>
    </w:p>
    <w:p w:rsidR="00D97A4A" w:rsidRPr="0098666F" w:rsidRDefault="00D97A4A" w:rsidP="00977DA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D97A4A" w:rsidRPr="0098666F" w:rsidRDefault="00D97A4A" w:rsidP="0016686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 xml:space="preserve">г. Москва  </w:t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="00A9672D" w:rsidRPr="0098666F">
        <w:rPr>
          <w:rFonts w:ascii="Times New Roman" w:hAnsi="Times New Roman" w:cs="Times New Roman"/>
          <w:sz w:val="24"/>
          <w:szCs w:val="24"/>
        </w:rPr>
        <w:tab/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Pr="0098666F">
        <w:rPr>
          <w:rFonts w:ascii="Times New Roman" w:hAnsi="Times New Roman" w:cs="Times New Roman"/>
          <w:sz w:val="24"/>
          <w:szCs w:val="24"/>
        </w:rPr>
        <w:tab/>
      </w:r>
      <w:r w:rsidR="001D2DCC" w:rsidRPr="0098666F">
        <w:rPr>
          <w:rFonts w:ascii="Times New Roman" w:hAnsi="Times New Roman" w:cs="Times New Roman"/>
          <w:sz w:val="24"/>
          <w:szCs w:val="24"/>
        </w:rPr>
        <w:t xml:space="preserve">  </w:t>
      </w:r>
      <w:r w:rsidR="001D2DCC" w:rsidRPr="009866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50E2C" w:rsidRPr="0098666F">
        <w:rPr>
          <w:rFonts w:ascii="Times New Roman" w:hAnsi="Times New Roman" w:cs="Times New Roman"/>
          <w:sz w:val="24"/>
          <w:szCs w:val="24"/>
        </w:rPr>
        <w:t xml:space="preserve">         </w:t>
      </w:r>
      <w:r w:rsidR="00BC4688" w:rsidRPr="0098666F">
        <w:rPr>
          <w:rFonts w:ascii="Times New Roman" w:hAnsi="Times New Roman" w:cs="Times New Roman"/>
          <w:sz w:val="24"/>
          <w:szCs w:val="24"/>
        </w:rPr>
        <w:t>«</w:t>
      </w:r>
      <w:r w:rsidR="001D2DCC" w:rsidRPr="0098666F">
        <w:rPr>
          <w:rFonts w:ascii="Times New Roman" w:hAnsi="Times New Roman" w:cs="Times New Roman"/>
          <w:sz w:val="24"/>
          <w:szCs w:val="24"/>
        </w:rPr>
        <w:t>01</w:t>
      </w:r>
      <w:r w:rsidR="00BC4688" w:rsidRPr="0098666F">
        <w:rPr>
          <w:rFonts w:ascii="Times New Roman" w:hAnsi="Times New Roman" w:cs="Times New Roman"/>
          <w:sz w:val="24"/>
          <w:szCs w:val="24"/>
        </w:rPr>
        <w:t>»</w:t>
      </w:r>
      <w:r w:rsidR="00410D50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="00402492">
        <w:rPr>
          <w:rFonts w:ascii="Times New Roman" w:hAnsi="Times New Roman" w:cs="Times New Roman"/>
          <w:sz w:val="24"/>
          <w:szCs w:val="24"/>
        </w:rPr>
        <w:t>октября</w:t>
      </w:r>
      <w:r w:rsidR="00952DDD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20</w:t>
      </w:r>
      <w:r w:rsidR="005F7B5E" w:rsidRPr="0098666F">
        <w:rPr>
          <w:rFonts w:ascii="Times New Roman" w:hAnsi="Times New Roman" w:cs="Times New Roman"/>
          <w:sz w:val="24"/>
          <w:szCs w:val="24"/>
        </w:rPr>
        <w:t>20</w:t>
      </w:r>
      <w:r w:rsidRPr="0098666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97A4A" w:rsidRPr="0098666F" w:rsidRDefault="00D97A4A" w:rsidP="0016686A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8E5A96" w:rsidRPr="00A454B8" w:rsidRDefault="00A454B8" w:rsidP="00450E2C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54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_____________________________________________________________________________ (полное и сокращенное наименование организации-Заказчика), именуемое в дальнейшем «Заказчик», в лице ____________________________________________ (наименование должности и ФИО лица, действующего от имени заказчика)</w:t>
      </w:r>
      <w:r w:rsidR="00EB5EE4" w:rsidRPr="00A454B8">
        <w:rPr>
          <w:rFonts w:ascii="Times New Roman" w:hAnsi="Times New Roman" w:cs="Times New Roman"/>
          <w:sz w:val="24"/>
          <w:szCs w:val="24"/>
        </w:rPr>
        <w:t xml:space="preserve">, </w:t>
      </w:r>
      <w:r w:rsidR="008E5A96" w:rsidRPr="00A454B8">
        <w:rPr>
          <w:rFonts w:ascii="Times New Roman" w:hAnsi="Times New Roman" w:cs="Times New Roman"/>
          <w:sz w:val="24"/>
          <w:szCs w:val="24"/>
        </w:rPr>
        <w:t xml:space="preserve">с одной стороны, и  </w:t>
      </w:r>
      <w:r w:rsidR="008E5A96" w:rsidRPr="00A454B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учреждение «Центральный архив» Управления делами Президента Российской Федерации (ФГБУ «Центральный архив»)</w:t>
      </w:r>
      <w:r w:rsidR="008E5A96" w:rsidRPr="00A454B8">
        <w:rPr>
          <w:rFonts w:ascii="Times New Roman" w:hAnsi="Times New Roman" w:cs="Times New Roman"/>
          <w:sz w:val="24"/>
          <w:szCs w:val="24"/>
        </w:rPr>
        <w:t xml:space="preserve">, именуемое в дальнейшем  </w:t>
      </w:r>
      <w:r w:rsidR="00BC4688" w:rsidRPr="00A454B8">
        <w:rPr>
          <w:rFonts w:ascii="Times New Roman" w:hAnsi="Times New Roman" w:cs="Times New Roman"/>
          <w:sz w:val="24"/>
          <w:szCs w:val="24"/>
        </w:rPr>
        <w:t>«</w:t>
      </w:r>
      <w:r w:rsidR="008E5A96" w:rsidRPr="00A454B8">
        <w:rPr>
          <w:rFonts w:ascii="Times New Roman" w:hAnsi="Times New Roman" w:cs="Times New Roman"/>
          <w:sz w:val="24"/>
          <w:szCs w:val="24"/>
        </w:rPr>
        <w:t>Исполнитель</w:t>
      </w:r>
      <w:r w:rsidR="00BC4688" w:rsidRPr="00A454B8">
        <w:rPr>
          <w:rFonts w:ascii="Times New Roman" w:hAnsi="Times New Roman" w:cs="Times New Roman"/>
          <w:sz w:val="24"/>
          <w:szCs w:val="24"/>
        </w:rPr>
        <w:t>»</w:t>
      </w:r>
      <w:r w:rsidR="008E5A96" w:rsidRPr="00A454B8">
        <w:rPr>
          <w:rFonts w:ascii="Times New Roman" w:hAnsi="Times New Roman" w:cs="Times New Roman"/>
          <w:sz w:val="24"/>
          <w:szCs w:val="24"/>
        </w:rPr>
        <w:t xml:space="preserve">, в лице </w:t>
      </w:r>
      <w:r w:rsidR="004910F1" w:rsidRPr="00A454B8">
        <w:rPr>
          <w:rFonts w:ascii="Times New Roman" w:hAnsi="Times New Roman" w:cs="Times New Roman"/>
          <w:sz w:val="24"/>
          <w:szCs w:val="24"/>
        </w:rPr>
        <w:t>Д</w:t>
      </w:r>
      <w:r w:rsidR="008E5A96" w:rsidRPr="00A454B8">
        <w:rPr>
          <w:rFonts w:ascii="Times New Roman" w:hAnsi="Times New Roman" w:cs="Times New Roman"/>
          <w:sz w:val="24"/>
          <w:szCs w:val="24"/>
        </w:rPr>
        <w:t xml:space="preserve">иректора </w:t>
      </w:r>
      <w:r w:rsidR="00F17DE5" w:rsidRPr="00A454B8">
        <w:rPr>
          <w:rFonts w:ascii="Times New Roman" w:hAnsi="Times New Roman" w:cs="Times New Roman"/>
          <w:sz w:val="24"/>
          <w:szCs w:val="24"/>
        </w:rPr>
        <w:t>Поляковой Ксении Валерьевны</w:t>
      </w:r>
      <w:r w:rsidR="008E5A96" w:rsidRPr="00A454B8">
        <w:rPr>
          <w:rFonts w:ascii="Times New Roman" w:hAnsi="Times New Roman" w:cs="Times New Roman"/>
          <w:sz w:val="24"/>
          <w:szCs w:val="24"/>
        </w:rPr>
        <w:t>, действующего на основании Устава, с другой стороны,</w:t>
      </w:r>
      <w:r w:rsidR="005C55E9" w:rsidRPr="00A454B8">
        <w:rPr>
          <w:rFonts w:ascii="Times New Roman" w:hAnsi="Times New Roman" w:cs="Times New Roman"/>
          <w:sz w:val="24"/>
          <w:szCs w:val="24"/>
        </w:rPr>
        <w:t xml:space="preserve"> далее</w:t>
      </w:r>
      <w:r w:rsidR="008E5A96" w:rsidRPr="00A454B8">
        <w:rPr>
          <w:rFonts w:ascii="Times New Roman" w:hAnsi="Times New Roman" w:cs="Times New Roman"/>
          <w:sz w:val="24"/>
          <w:szCs w:val="24"/>
        </w:rPr>
        <w:t xml:space="preserve"> </w:t>
      </w:r>
      <w:r w:rsidR="005C55E9" w:rsidRPr="00A454B8">
        <w:rPr>
          <w:rFonts w:ascii="Times New Roman" w:hAnsi="Times New Roman" w:cs="Times New Roman"/>
          <w:sz w:val="24"/>
          <w:szCs w:val="24"/>
        </w:rPr>
        <w:t xml:space="preserve"> совместно - Стороны, а каждый в отдельности - Сторона, </w:t>
      </w:r>
      <w:r w:rsidR="008E5A96" w:rsidRPr="00A454B8">
        <w:rPr>
          <w:rFonts w:ascii="Times New Roman" w:hAnsi="Times New Roman" w:cs="Times New Roman"/>
          <w:sz w:val="24"/>
          <w:szCs w:val="24"/>
        </w:rPr>
        <w:t>заключили настоящий  договор о нижеследующем</w:t>
      </w:r>
      <w:r w:rsidR="00AB126E" w:rsidRPr="00A454B8">
        <w:rPr>
          <w:rFonts w:ascii="Times New Roman" w:hAnsi="Times New Roman" w:cs="Times New Roman"/>
          <w:sz w:val="24"/>
          <w:szCs w:val="24"/>
        </w:rPr>
        <w:t xml:space="preserve"> (далее - Договор)</w:t>
      </w:r>
      <w:r w:rsidR="008E5A96" w:rsidRPr="00A454B8">
        <w:rPr>
          <w:rFonts w:ascii="Times New Roman" w:hAnsi="Times New Roman" w:cs="Times New Roman"/>
          <w:sz w:val="24"/>
          <w:szCs w:val="24"/>
        </w:rPr>
        <w:t>:</w:t>
      </w:r>
    </w:p>
    <w:p w:rsidR="00D97A4A" w:rsidRPr="0098666F" w:rsidRDefault="00D97A4A" w:rsidP="0016686A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D97A4A" w:rsidRPr="0098666F" w:rsidRDefault="00977DA3" w:rsidP="0016686A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977DA3" w:rsidRPr="0098666F" w:rsidRDefault="00977DA3" w:rsidP="0016686A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33BE" w:rsidRPr="0098666F" w:rsidRDefault="008E0FC7" w:rsidP="00450E2C">
      <w:pPr>
        <w:pStyle w:val="ConsPlusNonformat"/>
        <w:widowControl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1.1. По настоящему Договору Заказчик сдаёт, а Исполнитель принимает на архивное хранение документы заказчика (далее</w:t>
      </w:r>
      <w:r w:rsidR="00450E2C" w:rsidRPr="0098666F">
        <w:rPr>
          <w:rFonts w:ascii="Times New Roman" w:hAnsi="Times New Roman" w:cs="Times New Roman"/>
          <w:sz w:val="24"/>
          <w:szCs w:val="24"/>
        </w:rPr>
        <w:t xml:space="preserve"> - </w:t>
      </w:r>
      <w:r w:rsidRPr="0098666F">
        <w:rPr>
          <w:rFonts w:ascii="Times New Roman" w:hAnsi="Times New Roman" w:cs="Times New Roman"/>
          <w:sz w:val="24"/>
          <w:szCs w:val="24"/>
        </w:rPr>
        <w:t>услуги) в соответствии с Программой (Приложение №</w:t>
      </w:r>
      <w:r w:rsidR="00450E2C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 xml:space="preserve">1), которая является неотъемлемой частью настоящего Договора. </w:t>
      </w:r>
      <w:r w:rsidR="00D44E26" w:rsidRPr="0098666F">
        <w:rPr>
          <w:rFonts w:ascii="Times New Roman" w:hAnsi="Times New Roman" w:cs="Times New Roman"/>
          <w:sz w:val="24"/>
          <w:szCs w:val="24"/>
        </w:rPr>
        <w:t>Код ОКПД2</w:t>
      </w:r>
      <w:r w:rsidR="005401DF" w:rsidRPr="0098666F">
        <w:rPr>
          <w:rFonts w:ascii="Times New Roman" w:hAnsi="Times New Roman" w:cs="Times New Roman"/>
          <w:sz w:val="24"/>
          <w:szCs w:val="24"/>
        </w:rPr>
        <w:t xml:space="preserve"> 91.01.12.000</w:t>
      </w:r>
      <w:r w:rsidR="00450E2C" w:rsidRPr="0098666F">
        <w:rPr>
          <w:rFonts w:ascii="Times New Roman" w:hAnsi="Times New Roman" w:cs="Times New Roman"/>
          <w:sz w:val="24"/>
          <w:szCs w:val="24"/>
        </w:rPr>
        <w:t>.</w:t>
      </w:r>
    </w:p>
    <w:p w:rsidR="00BC4688" w:rsidRPr="0098666F" w:rsidRDefault="00BC4688" w:rsidP="0016686A">
      <w:pPr>
        <w:pStyle w:val="ConsPlusNonformat"/>
        <w:widowControl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C4688" w:rsidRPr="0098666F" w:rsidRDefault="007537FD" w:rsidP="0016686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2. СТОИМОСТЬ И ПОРЯДОК ОП</w:t>
      </w:r>
      <w:r w:rsidR="00977DA3" w:rsidRPr="0098666F">
        <w:rPr>
          <w:rFonts w:ascii="Times New Roman" w:hAnsi="Times New Roman" w:cs="Times New Roman"/>
          <w:b/>
          <w:sz w:val="24"/>
          <w:szCs w:val="24"/>
        </w:rPr>
        <w:t>ЛАТЫ</w:t>
      </w:r>
    </w:p>
    <w:p w:rsidR="00977DA3" w:rsidRPr="0098666F" w:rsidRDefault="00977DA3" w:rsidP="0016686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913" w:rsidRDefault="00D97A4A" w:rsidP="00450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 xml:space="preserve">2.1. </w:t>
      </w:r>
      <w:r w:rsidR="005B6852" w:rsidRPr="0098666F">
        <w:rPr>
          <w:rFonts w:ascii="Times New Roman" w:hAnsi="Times New Roman" w:cs="Times New Roman"/>
          <w:sz w:val="24"/>
          <w:szCs w:val="24"/>
        </w:rPr>
        <w:t xml:space="preserve">Общая стоимость услуг по настоящему Договору определяется в Приложении № 1 </w:t>
      </w:r>
      <w:r w:rsidR="005B2D9B" w:rsidRPr="0098666F">
        <w:rPr>
          <w:rFonts w:ascii="Times New Roman" w:hAnsi="Times New Roman" w:cs="Times New Roman"/>
          <w:sz w:val="24"/>
          <w:szCs w:val="24"/>
        </w:rPr>
        <w:t xml:space="preserve">к настоящему Договору, являющемуся его неотъемлемой частью, </w:t>
      </w:r>
      <w:r w:rsidR="00AB74D1" w:rsidRPr="0098666F">
        <w:rPr>
          <w:rFonts w:ascii="Times New Roman" w:hAnsi="Times New Roman" w:cs="Times New Roman"/>
          <w:sz w:val="24"/>
          <w:szCs w:val="24"/>
        </w:rPr>
        <w:t xml:space="preserve">и </w:t>
      </w:r>
      <w:r w:rsidR="00902CAC" w:rsidRPr="0098666F">
        <w:rPr>
          <w:rFonts w:ascii="Times New Roman" w:hAnsi="Times New Roman" w:cs="Times New Roman"/>
          <w:sz w:val="24"/>
          <w:szCs w:val="24"/>
        </w:rPr>
        <w:t>составляет</w:t>
      </w:r>
      <w:r w:rsidR="00F9713A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="00A454B8"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 (цена договора цифрами, прописью)</w:t>
      </w:r>
      <w:r w:rsidR="00902CAC" w:rsidRPr="0098666F">
        <w:rPr>
          <w:rFonts w:ascii="Times New Roman" w:hAnsi="Times New Roman" w:cs="Times New Roman"/>
          <w:b/>
          <w:sz w:val="24"/>
          <w:szCs w:val="24"/>
        </w:rPr>
        <w:t>.</w:t>
      </w:r>
      <w:r w:rsidR="005B6852" w:rsidRPr="009866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913" w:rsidRPr="0098666F">
        <w:rPr>
          <w:rFonts w:ascii="Times New Roman" w:hAnsi="Times New Roman" w:cs="Times New Roman"/>
          <w:sz w:val="24"/>
          <w:szCs w:val="24"/>
        </w:rPr>
        <w:t>Услуги не облагаются НДС на основании  п.п.6 п.2 ст.149 НК РФ.</w:t>
      </w:r>
      <w:r w:rsidR="00C94913" w:rsidRPr="009866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4B8" w:rsidRPr="00A454B8" w:rsidRDefault="00A454B8" w:rsidP="00450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54B8">
        <w:rPr>
          <w:rFonts w:ascii="Times New Roman" w:hAnsi="Times New Roman" w:cs="Times New Roman"/>
          <w:sz w:val="24"/>
          <w:szCs w:val="24"/>
        </w:rPr>
        <w:t>Стоимо</w:t>
      </w:r>
      <w:r>
        <w:rPr>
          <w:rFonts w:ascii="Times New Roman" w:hAnsi="Times New Roman" w:cs="Times New Roman"/>
          <w:sz w:val="24"/>
          <w:szCs w:val="24"/>
        </w:rPr>
        <w:t xml:space="preserve">сть услуг в квартал составляет </w:t>
      </w:r>
      <w:r w:rsidRPr="00A454B8">
        <w:rPr>
          <w:rFonts w:ascii="Times New Roman" w:hAnsi="Times New Roman" w:cs="Times New Roman"/>
          <w:sz w:val="24"/>
          <w:szCs w:val="24"/>
        </w:rPr>
        <w:t>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4B8">
        <w:rPr>
          <w:rFonts w:ascii="Times New Roman" w:hAnsi="Times New Roman" w:cs="Times New Roman"/>
          <w:sz w:val="24"/>
          <w:szCs w:val="24"/>
        </w:rPr>
        <w:t>(цифрами, прописью).</w:t>
      </w:r>
    </w:p>
    <w:p w:rsidR="00C94913" w:rsidRPr="0098666F" w:rsidRDefault="00C94913" w:rsidP="00450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2.2. Расчеты за оказанные услуги производятся в безналичном порядке платежным поручением на расчетный счет Исполнителя, указанный в настоящем Договоре, по выставленным Исполнителем счетам.</w:t>
      </w:r>
    </w:p>
    <w:p w:rsidR="00C94913" w:rsidRPr="0098666F" w:rsidRDefault="00C94913" w:rsidP="00450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2.3. В стоимость услуг по настоящему Договору входят обяза</w:t>
      </w:r>
      <w:r w:rsidR="00A454B8">
        <w:rPr>
          <w:rFonts w:ascii="Times New Roman" w:hAnsi="Times New Roman" w:cs="Times New Roman"/>
          <w:sz w:val="24"/>
          <w:szCs w:val="24"/>
        </w:rPr>
        <w:t>тельные платежи и налоги, а так</w:t>
      </w:r>
      <w:r w:rsidRPr="0098666F">
        <w:rPr>
          <w:rFonts w:ascii="Times New Roman" w:hAnsi="Times New Roman" w:cs="Times New Roman"/>
          <w:sz w:val="24"/>
          <w:szCs w:val="24"/>
        </w:rPr>
        <w:t>же все расходы, связанные с исполнением Договора.</w:t>
      </w:r>
    </w:p>
    <w:p w:rsidR="00C94913" w:rsidRPr="0098666F" w:rsidRDefault="00C94913" w:rsidP="00450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2.4. Цены на оказанные услуги в течение всего срока действия Договора остаются неизменными.</w:t>
      </w:r>
    </w:p>
    <w:p w:rsidR="00A454B8" w:rsidRDefault="00C94913" w:rsidP="00E346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 xml:space="preserve">2.5. </w:t>
      </w:r>
      <w:r w:rsidR="00A454B8" w:rsidRPr="001C5095">
        <w:rPr>
          <w:rFonts w:ascii="Times New Roman" w:hAnsi="Times New Roman" w:cs="Times New Roman"/>
          <w:sz w:val="24"/>
          <w:szCs w:val="24"/>
        </w:rPr>
        <w:t>Оплата производится Заказчиком равными долями ежеквартально в течение 10 (десяти) банковских дней после получения Заказчиком выставленного Исполнителем комплекта оригинальных документов за соответствующий квартал: счета и Акта о приемке оказанных услуг. Исполнитель выставляет и направляет Заказчику счет, Акт о приемке оказанных услуг не позднее 5 (пятого) числа квартала, следующего за отчетным.</w:t>
      </w:r>
    </w:p>
    <w:p w:rsidR="00A454B8" w:rsidRPr="0098666F" w:rsidRDefault="00A454B8" w:rsidP="00E34678">
      <w:pPr>
        <w:spacing w:after="0" w:line="240" w:lineRule="auto"/>
        <w:ind w:firstLine="709"/>
        <w:jc w:val="both"/>
        <w:rPr>
          <w:color w:val="000000"/>
        </w:rPr>
      </w:pPr>
    </w:p>
    <w:p w:rsidR="00EC0705" w:rsidRPr="0098666F" w:rsidRDefault="0014644C" w:rsidP="0016686A">
      <w:pPr>
        <w:pStyle w:val="viewmessagebodymsonormal"/>
        <w:shd w:val="clear" w:color="auto" w:fill="FFFFFF"/>
        <w:spacing w:before="0" w:beforeAutospacing="0" w:after="0" w:afterAutospacing="0"/>
        <w:jc w:val="center"/>
        <w:rPr>
          <w:b/>
        </w:rPr>
      </w:pPr>
      <w:r w:rsidRPr="0098666F">
        <w:rPr>
          <w:b/>
          <w:color w:val="000000"/>
        </w:rPr>
        <w:t>3.</w:t>
      </w:r>
      <w:r w:rsidRPr="0098666F">
        <w:rPr>
          <w:color w:val="000000"/>
        </w:rPr>
        <w:t xml:space="preserve"> </w:t>
      </w:r>
      <w:r w:rsidR="00977DA3" w:rsidRPr="0098666F">
        <w:rPr>
          <w:b/>
        </w:rPr>
        <w:t>ПРАВА И ОБЯЗАННОСТИ СТОРОН</w:t>
      </w:r>
    </w:p>
    <w:p w:rsidR="00977DA3" w:rsidRPr="0098666F" w:rsidRDefault="00977DA3" w:rsidP="0016686A">
      <w:pPr>
        <w:pStyle w:val="viewmessagebodymsonormal"/>
        <w:shd w:val="clear" w:color="auto" w:fill="FFFFFF"/>
        <w:spacing w:before="0" w:beforeAutospacing="0" w:after="0" w:afterAutospacing="0"/>
        <w:jc w:val="center"/>
        <w:rPr>
          <w:b/>
        </w:rPr>
      </w:pPr>
    </w:p>
    <w:p w:rsidR="00623D46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3.1. Исполнитель обязуется:</w:t>
      </w:r>
    </w:p>
    <w:p w:rsidR="00623D46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3.1.1. Принять документы на хранение согласно передаточному акту (описи)</w:t>
      </w:r>
      <w:r w:rsidR="005C55E9" w:rsidRPr="0098666F">
        <w:rPr>
          <w:rFonts w:ascii="Times New Roman" w:hAnsi="Times New Roman" w:cs="Times New Roman"/>
          <w:sz w:val="24"/>
          <w:szCs w:val="24"/>
        </w:rPr>
        <w:t>.</w:t>
      </w:r>
    </w:p>
    <w:p w:rsidR="00623D46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3.1.2. Обеспечить сохранность документов переданных Заказчиком.</w:t>
      </w:r>
    </w:p>
    <w:p w:rsidR="00977DA3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3.1.3. Обеспечить необходимые условия хранения документов Заказчика.</w:t>
      </w:r>
    </w:p>
    <w:p w:rsidR="00623D46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3.1.4. Организовать доступ к документам</w:t>
      </w:r>
      <w:r w:rsidR="005B76F2" w:rsidRPr="0098666F">
        <w:rPr>
          <w:rFonts w:ascii="Times New Roman" w:hAnsi="Times New Roman" w:cs="Times New Roman"/>
          <w:sz w:val="24"/>
          <w:szCs w:val="24"/>
        </w:rPr>
        <w:t>,</w:t>
      </w:r>
      <w:r w:rsidRPr="0098666F">
        <w:rPr>
          <w:rFonts w:ascii="Times New Roman" w:hAnsi="Times New Roman" w:cs="Times New Roman"/>
          <w:sz w:val="24"/>
          <w:szCs w:val="24"/>
        </w:rPr>
        <w:t xml:space="preserve"> переданным на хранение Заказчиком</w:t>
      </w:r>
      <w:r w:rsidR="005B76F2" w:rsidRPr="0098666F">
        <w:rPr>
          <w:rFonts w:ascii="Times New Roman" w:hAnsi="Times New Roman" w:cs="Times New Roman"/>
          <w:sz w:val="24"/>
          <w:szCs w:val="24"/>
        </w:rPr>
        <w:t>,</w:t>
      </w:r>
      <w:r w:rsidRPr="0098666F">
        <w:rPr>
          <w:rFonts w:ascii="Times New Roman" w:hAnsi="Times New Roman" w:cs="Times New Roman"/>
          <w:sz w:val="24"/>
          <w:szCs w:val="24"/>
        </w:rPr>
        <w:t xml:space="preserve"> по запросу только для сотрудников Заказчика, по письменному разрешению</w:t>
      </w:r>
      <w:r w:rsidR="005B76F2" w:rsidRPr="0098666F">
        <w:rPr>
          <w:rFonts w:ascii="Times New Roman" w:hAnsi="Times New Roman" w:cs="Times New Roman"/>
          <w:sz w:val="24"/>
          <w:szCs w:val="24"/>
        </w:rPr>
        <w:t>,</w:t>
      </w:r>
      <w:r w:rsidRPr="0098666F">
        <w:rPr>
          <w:rFonts w:ascii="Times New Roman" w:hAnsi="Times New Roman" w:cs="Times New Roman"/>
          <w:sz w:val="24"/>
          <w:szCs w:val="24"/>
        </w:rPr>
        <w:t xml:space="preserve"> заверенному печатью организации.</w:t>
      </w:r>
    </w:p>
    <w:p w:rsidR="00623D46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3.1.5. Оказать методико-консультативную помощь в совершенствовании работ с документами.</w:t>
      </w:r>
    </w:p>
    <w:p w:rsidR="00623D46" w:rsidRPr="0098666F" w:rsidRDefault="00623D46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3.2. Исполнитель не несет ответственности за содержание принимаемых документов и не предоставляет информационные услуги по хранящимся данным.</w:t>
      </w:r>
    </w:p>
    <w:p w:rsidR="00977DA3" w:rsidRPr="0098666F" w:rsidRDefault="00623D46" w:rsidP="00D91F08">
      <w:pPr>
        <w:pStyle w:val="viewmessagebodymsonormal"/>
        <w:shd w:val="clear" w:color="auto" w:fill="FFFFFF"/>
        <w:tabs>
          <w:tab w:val="left" w:pos="0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98666F">
        <w:lastRenderedPageBreak/>
        <w:t xml:space="preserve">3.3. </w:t>
      </w:r>
      <w:r w:rsidRPr="0098666F">
        <w:rPr>
          <w:color w:val="000000"/>
        </w:rPr>
        <w:t>Заказчик обязуется:</w:t>
      </w:r>
    </w:p>
    <w:p w:rsidR="008F18A7" w:rsidRDefault="00623D46" w:rsidP="00D91F08">
      <w:pPr>
        <w:pStyle w:val="viewmessagebodymsonormal"/>
        <w:shd w:val="clear" w:color="auto" w:fill="FFFFFF"/>
        <w:tabs>
          <w:tab w:val="left" w:pos="0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98666F">
        <w:rPr>
          <w:color w:val="000000"/>
        </w:rPr>
        <w:t xml:space="preserve">3.3.1. </w:t>
      </w:r>
      <w:r w:rsidRPr="0098666F">
        <w:t>Осуществить доставку документов до места хранения своими силами за счет собственных средств.</w:t>
      </w:r>
    </w:p>
    <w:p w:rsidR="00977DA3" w:rsidRPr="0098666F" w:rsidRDefault="00623D46" w:rsidP="00D91F08">
      <w:pPr>
        <w:pStyle w:val="viewmessagebodymsonormal"/>
        <w:shd w:val="clear" w:color="auto" w:fill="FFFFFF"/>
        <w:tabs>
          <w:tab w:val="left" w:pos="0"/>
        </w:tabs>
        <w:spacing w:before="0" w:beforeAutospacing="0" w:after="0" w:afterAutospacing="0"/>
        <w:ind w:firstLine="709"/>
        <w:jc w:val="both"/>
      </w:pPr>
      <w:r w:rsidRPr="0098666F">
        <w:rPr>
          <w:color w:val="000000"/>
        </w:rPr>
        <w:t xml:space="preserve">3.3.2. </w:t>
      </w:r>
      <w:r w:rsidRPr="0098666F">
        <w:t>Передать Исполнителю на хранение документы в упорядоченном виде согласно передаточному акту (описи).</w:t>
      </w:r>
    </w:p>
    <w:p w:rsidR="00623D46" w:rsidRPr="0098666F" w:rsidRDefault="00623D46" w:rsidP="00D91F08">
      <w:pPr>
        <w:pStyle w:val="viewmessagebodymsonormal"/>
        <w:shd w:val="clear" w:color="auto" w:fill="FFFFFF"/>
        <w:tabs>
          <w:tab w:val="left" w:pos="0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98666F">
        <w:t>3.3.3. Назначить ответственное лицо по  работе с обращениями (запросами) граждан по предоставлению информационных услуг осуществляемых собственными силами.</w:t>
      </w:r>
    </w:p>
    <w:p w:rsidR="00DF6E5D" w:rsidRPr="0098666F" w:rsidRDefault="00623D46" w:rsidP="00D91F08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3.3.4. Оплатить оказанные Исполнителем услуги в порядке и сроки</w:t>
      </w:r>
      <w:r w:rsidR="001D36B8" w:rsidRPr="0098666F">
        <w:rPr>
          <w:rFonts w:ascii="Times New Roman" w:hAnsi="Times New Roman" w:cs="Times New Roman"/>
          <w:sz w:val="24"/>
          <w:szCs w:val="24"/>
        </w:rPr>
        <w:t>,</w:t>
      </w:r>
      <w:r w:rsidRPr="0098666F">
        <w:rPr>
          <w:rFonts w:ascii="Times New Roman" w:hAnsi="Times New Roman" w:cs="Times New Roman"/>
          <w:sz w:val="24"/>
          <w:szCs w:val="24"/>
        </w:rPr>
        <w:t xml:space="preserve"> предусмотренные настоящим </w:t>
      </w:r>
      <w:r w:rsidR="00846E18" w:rsidRPr="0098666F">
        <w:rPr>
          <w:rFonts w:ascii="Times New Roman" w:hAnsi="Times New Roman" w:cs="Times New Roman"/>
          <w:sz w:val="24"/>
          <w:szCs w:val="24"/>
        </w:rPr>
        <w:t>Д</w:t>
      </w:r>
      <w:r w:rsidRPr="0098666F">
        <w:rPr>
          <w:rFonts w:ascii="Times New Roman" w:hAnsi="Times New Roman" w:cs="Times New Roman"/>
          <w:sz w:val="24"/>
          <w:szCs w:val="24"/>
        </w:rPr>
        <w:t>оговором.</w:t>
      </w:r>
    </w:p>
    <w:p w:rsidR="000B2BD7" w:rsidRPr="0098666F" w:rsidRDefault="000B2BD7" w:rsidP="00D91F0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B2BD7" w:rsidRPr="0098666F" w:rsidRDefault="000B2BD7" w:rsidP="0016686A">
      <w:pPr>
        <w:numPr>
          <w:ilvl w:val="0"/>
          <w:numId w:val="3"/>
        </w:numPr>
        <w:spacing w:after="0" w:line="240" w:lineRule="auto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ПОРЯДОК СДАЧИ-ПРИЕМКИ</w:t>
      </w:r>
      <w:r w:rsidR="00E4346C" w:rsidRPr="009866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B0F" w:rsidRPr="0098666F">
        <w:rPr>
          <w:rFonts w:ascii="Times New Roman" w:hAnsi="Times New Roman" w:cs="Times New Roman"/>
          <w:b/>
          <w:sz w:val="24"/>
          <w:szCs w:val="24"/>
        </w:rPr>
        <w:t>ОКАЗАННЫХ УСЛУГ</w:t>
      </w:r>
    </w:p>
    <w:p w:rsidR="00977DA3" w:rsidRPr="0098666F" w:rsidRDefault="00977DA3" w:rsidP="0016686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B2BD7" w:rsidRPr="0098666F" w:rsidRDefault="000B2BD7" w:rsidP="003C790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4.1.</w:t>
      </w:r>
      <w:r w:rsidRPr="0098666F">
        <w:rPr>
          <w:rFonts w:ascii="Times New Roman" w:hAnsi="Times New Roman" w:cs="Times New Roman"/>
          <w:sz w:val="24"/>
          <w:szCs w:val="24"/>
        </w:rPr>
        <w:tab/>
        <w:t>Факт выполнения Исполнителем обязательств по настоящему Договору устанавливается Актом сдачи-приемки</w:t>
      </w:r>
      <w:r w:rsidR="00E4346C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="00724B0F" w:rsidRPr="0098666F">
        <w:rPr>
          <w:rFonts w:ascii="Times New Roman" w:hAnsi="Times New Roman" w:cs="Times New Roman"/>
          <w:sz w:val="24"/>
          <w:szCs w:val="24"/>
        </w:rPr>
        <w:t>оказанных услуг</w:t>
      </w:r>
      <w:r w:rsidRPr="0098666F">
        <w:rPr>
          <w:rFonts w:ascii="Times New Roman" w:hAnsi="Times New Roman" w:cs="Times New Roman"/>
          <w:sz w:val="24"/>
          <w:szCs w:val="24"/>
        </w:rPr>
        <w:t xml:space="preserve">, подлежащим </w:t>
      </w:r>
      <w:r w:rsidR="005C6EC0" w:rsidRPr="0098666F">
        <w:rPr>
          <w:rFonts w:ascii="Times New Roman" w:hAnsi="Times New Roman" w:cs="Times New Roman"/>
          <w:sz w:val="24"/>
          <w:szCs w:val="24"/>
        </w:rPr>
        <w:t xml:space="preserve">подписанию </w:t>
      </w:r>
      <w:r w:rsidRPr="0098666F">
        <w:rPr>
          <w:rFonts w:ascii="Times New Roman" w:hAnsi="Times New Roman" w:cs="Times New Roman"/>
          <w:sz w:val="24"/>
          <w:szCs w:val="24"/>
        </w:rPr>
        <w:t>Сторонами по окончании</w:t>
      </w:r>
      <w:r w:rsidR="00E4346C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="00724B0F" w:rsidRPr="0098666F">
        <w:rPr>
          <w:rFonts w:ascii="Times New Roman" w:hAnsi="Times New Roman" w:cs="Times New Roman"/>
          <w:sz w:val="24"/>
          <w:szCs w:val="24"/>
        </w:rPr>
        <w:t>оказания услуг</w:t>
      </w:r>
      <w:r w:rsidRPr="009866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2BD7" w:rsidRPr="0098666F" w:rsidRDefault="000B2BD7" w:rsidP="003C790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4.2.</w:t>
      </w:r>
      <w:r w:rsidRPr="0098666F">
        <w:rPr>
          <w:rFonts w:ascii="Times New Roman" w:hAnsi="Times New Roman" w:cs="Times New Roman"/>
          <w:sz w:val="24"/>
          <w:szCs w:val="24"/>
        </w:rPr>
        <w:tab/>
        <w:t xml:space="preserve">Акт сдачи-приемки </w:t>
      </w:r>
      <w:r w:rsidR="00724B0F" w:rsidRPr="0098666F">
        <w:rPr>
          <w:rFonts w:ascii="Times New Roman" w:hAnsi="Times New Roman" w:cs="Times New Roman"/>
          <w:sz w:val="24"/>
          <w:szCs w:val="24"/>
        </w:rPr>
        <w:t>оказанных</w:t>
      </w:r>
      <w:r w:rsidR="00E4346C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="00724B0F" w:rsidRPr="0098666F">
        <w:rPr>
          <w:rFonts w:ascii="Times New Roman" w:hAnsi="Times New Roman" w:cs="Times New Roman"/>
          <w:sz w:val="24"/>
          <w:szCs w:val="24"/>
        </w:rPr>
        <w:t>услуг</w:t>
      </w:r>
      <w:r w:rsidR="00E4346C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="005C6EC0" w:rsidRPr="0098666F">
        <w:rPr>
          <w:rFonts w:ascii="Times New Roman" w:hAnsi="Times New Roman" w:cs="Times New Roman"/>
          <w:sz w:val="24"/>
          <w:szCs w:val="24"/>
        </w:rPr>
        <w:t xml:space="preserve">подписывается </w:t>
      </w:r>
      <w:r w:rsidRPr="0098666F">
        <w:rPr>
          <w:rFonts w:ascii="Times New Roman" w:hAnsi="Times New Roman" w:cs="Times New Roman"/>
          <w:sz w:val="24"/>
          <w:szCs w:val="24"/>
        </w:rPr>
        <w:t>Заказчиком в течени</w:t>
      </w:r>
      <w:r w:rsidR="00CF11F3" w:rsidRPr="0098666F">
        <w:rPr>
          <w:rFonts w:ascii="Times New Roman" w:hAnsi="Times New Roman" w:cs="Times New Roman"/>
          <w:sz w:val="24"/>
          <w:szCs w:val="24"/>
        </w:rPr>
        <w:t>е</w:t>
      </w:r>
      <w:r w:rsidRPr="0098666F">
        <w:rPr>
          <w:rFonts w:ascii="Times New Roman" w:hAnsi="Times New Roman" w:cs="Times New Roman"/>
          <w:sz w:val="24"/>
          <w:szCs w:val="24"/>
        </w:rPr>
        <w:t xml:space="preserve"> 5 рабочих дней с даты его получения, при этом один экземпляр утвержденного Заказчиком Акта подлежит возврату Исполнителю.</w:t>
      </w:r>
    </w:p>
    <w:p w:rsidR="000B2BD7" w:rsidRPr="0098666F" w:rsidRDefault="000B2BD7" w:rsidP="003C790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4.3.</w:t>
      </w:r>
      <w:r w:rsidRPr="0098666F">
        <w:rPr>
          <w:rFonts w:ascii="Times New Roman" w:hAnsi="Times New Roman" w:cs="Times New Roman"/>
          <w:sz w:val="24"/>
          <w:szCs w:val="24"/>
        </w:rPr>
        <w:tab/>
        <w:t xml:space="preserve">Заказчик, получив Акт сдачи-приемки </w:t>
      </w:r>
      <w:r w:rsidR="00724B0F" w:rsidRPr="0098666F">
        <w:rPr>
          <w:rFonts w:ascii="Times New Roman" w:hAnsi="Times New Roman" w:cs="Times New Roman"/>
          <w:sz w:val="24"/>
          <w:szCs w:val="24"/>
        </w:rPr>
        <w:t>оказанных услуг</w:t>
      </w:r>
      <w:r w:rsidR="00E4346C" w:rsidRP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от Исполнителя и не согласившись с изложенными в нем выводами, обязан в течени</w:t>
      </w:r>
      <w:r w:rsidR="00CF11F3" w:rsidRPr="0098666F">
        <w:rPr>
          <w:rFonts w:ascii="Times New Roman" w:hAnsi="Times New Roman" w:cs="Times New Roman"/>
          <w:sz w:val="24"/>
          <w:szCs w:val="24"/>
        </w:rPr>
        <w:t>е</w:t>
      </w:r>
      <w:r w:rsidRPr="0098666F">
        <w:rPr>
          <w:rFonts w:ascii="Times New Roman" w:hAnsi="Times New Roman" w:cs="Times New Roman"/>
          <w:sz w:val="24"/>
          <w:szCs w:val="24"/>
        </w:rPr>
        <w:t xml:space="preserve"> 5 рабочих дней направить в адрес Исполнителя письменные возражения по Акту сдачи-приемки </w:t>
      </w:r>
      <w:r w:rsidR="00724B0F" w:rsidRPr="0098666F">
        <w:rPr>
          <w:rFonts w:ascii="Times New Roman" w:hAnsi="Times New Roman" w:cs="Times New Roman"/>
          <w:sz w:val="24"/>
          <w:szCs w:val="24"/>
        </w:rPr>
        <w:t>оказанных услуг</w:t>
      </w:r>
      <w:r w:rsidRPr="0098666F">
        <w:rPr>
          <w:rFonts w:ascii="Times New Roman" w:hAnsi="Times New Roman" w:cs="Times New Roman"/>
          <w:sz w:val="24"/>
          <w:szCs w:val="24"/>
        </w:rPr>
        <w:t>.</w:t>
      </w:r>
    </w:p>
    <w:p w:rsidR="000B2BD7" w:rsidRPr="0098666F" w:rsidRDefault="000B2BD7" w:rsidP="003C790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4.4.</w:t>
      </w:r>
      <w:r w:rsidRPr="0098666F">
        <w:rPr>
          <w:rFonts w:ascii="Times New Roman" w:hAnsi="Times New Roman" w:cs="Times New Roman"/>
          <w:sz w:val="24"/>
          <w:szCs w:val="24"/>
        </w:rPr>
        <w:tab/>
        <w:t xml:space="preserve">Полученный Заказчиком Акт сдачи-приемки </w:t>
      </w:r>
      <w:r w:rsidR="00724B0F" w:rsidRPr="0098666F">
        <w:rPr>
          <w:rFonts w:ascii="Times New Roman" w:hAnsi="Times New Roman" w:cs="Times New Roman"/>
          <w:sz w:val="24"/>
          <w:szCs w:val="24"/>
        </w:rPr>
        <w:t>оказанных услуг</w:t>
      </w:r>
      <w:r w:rsidRPr="0098666F">
        <w:rPr>
          <w:rFonts w:ascii="Times New Roman" w:hAnsi="Times New Roman" w:cs="Times New Roman"/>
          <w:sz w:val="24"/>
          <w:szCs w:val="24"/>
        </w:rPr>
        <w:t>, не получивший возражений Заказчика в сроки, установленные п.4.3. настоящего Договора, считается утвержденным Заказчиком.</w:t>
      </w:r>
    </w:p>
    <w:p w:rsidR="000B2BD7" w:rsidRPr="0098666F" w:rsidRDefault="000B2BD7" w:rsidP="001668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B2BD7" w:rsidRPr="0098666F" w:rsidRDefault="000B2BD7" w:rsidP="0016686A">
      <w:pPr>
        <w:numPr>
          <w:ilvl w:val="0"/>
          <w:numId w:val="3"/>
        </w:numPr>
        <w:spacing w:after="0" w:line="240" w:lineRule="auto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:rsidR="00977DA3" w:rsidRPr="0098666F" w:rsidRDefault="00977DA3" w:rsidP="0016686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8666F" w:rsidRPr="0098666F" w:rsidRDefault="0098666F" w:rsidP="0098666F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8666F">
        <w:rPr>
          <w:rFonts w:ascii="Times New Roman" w:hAnsi="Times New Roman"/>
          <w:sz w:val="24"/>
          <w:szCs w:val="24"/>
        </w:rPr>
        <w:t>5.1. 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законодательством, если не докажут,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 (форс-мажор), в соответствии с п. 3 ст. 401 Гражданского кодекса Российской Федерации.</w:t>
      </w:r>
    </w:p>
    <w:p w:rsidR="0098666F" w:rsidRPr="0098666F" w:rsidRDefault="0098666F" w:rsidP="0098666F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8666F">
        <w:rPr>
          <w:rFonts w:ascii="Times New Roman" w:hAnsi="Times New Roman"/>
          <w:sz w:val="24"/>
          <w:szCs w:val="24"/>
        </w:rPr>
        <w:t>5.2. Пеня начисляется за каждый день просрочки исполнения Исполнителем обязательства, предусмотренного настоящим Договором, в размере одной трехсотой действующей на дату уплаты пени ключевой ставки Центрального банка Российской Федерации от цены договора, уменьшенной на сумму, пропорциональную объему обязательств, предусмотренных настоящим Договором и фактически исполненных Исполнителем.</w:t>
      </w:r>
    </w:p>
    <w:p w:rsidR="0098666F" w:rsidRPr="0098666F" w:rsidRDefault="0098666F" w:rsidP="0098666F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8666F">
        <w:rPr>
          <w:rFonts w:ascii="Times New Roman" w:hAnsi="Times New Roman"/>
          <w:sz w:val="24"/>
          <w:szCs w:val="24"/>
        </w:rPr>
        <w:t>5.3. Пеня начисляется за каждый день просрочки исполнения Заказчиком</w:t>
      </w:r>
      <w:r w:rsidRPr="0098666F">
        <w:rPr>
          <w:rFonts w:ascii="Times New Roman" w:hAnsi="Times New Roman"/>
          <w:b/>
          <w:sz w:val="24"/>
          <w:szCs w:val="24"/>
        </w:rPr>
        <w:t xml:space="preserve"> </w:t>
      </w:r>
      <w:r w:rsidRPr="0098666F">
        <w:rPr>
          <w:rFonts w:ascii="Times New Roman" w:hAnsi="Times New Roman"/>
          <w:sz w:val="24"/>
          <w:szCs w:val="24"/>
        </w:rPr>
        <w:t>обязательства, предусмотренного настоящим Договором, в размере одной трехсотой действующей на дату уплаты пени ключевой ставки Центрального банка Российской Федерации от цены настоящего Договора, уменьшенной на сумму, пропорциональную объему обязательств, предусмотренных настоящим Договором и фактически исполненных Заказчиком.</w:t>
      </w:r>
    </w:p>
    <w:p w:rsidR="006B2AC1" w:rsidRPr="0098666F" w:rsidRDefault="006B2AC1" w:rsidP="0016686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BD7" w:rsidRPr="0098666F" w:rsidRDefault="000B2BD7" w:rsidP="0016686A">
      <w:pPr>
        <w:numPr>
          <w:ilvl w:val="0"/>
          <w:numId w:val="3"/>
        </w:numPr>
        <w:spacing w:after="0"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ОСВОБОЖДЕНИЕ ОТ ОТВЕТСТВЕННОСТИ (ФОРС-МАЖОР)</w:t>
      </w:r>
    </w:p>
    <w:p w:rsidR="00977DA3" w:rsidRPr="0098666F" w:rsidRDefault="00977DA3" w:rsidP="0016686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2BD7" w:rsidRPr="0098666F" w:rsidRDefault="000B2BD7" w:rsidP="009866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6.1.</w:t>
      </w:r>
      <w:r w:rsid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Ни одна из сторон не будет считаться ответственной за невыполнение своих обязательств по Договору в той степени, в которой выполнение таких обязательств задерживается или нарушается обстоятельствами форс-мажора.</w:t>
      </w:r>
    </w:p>
    <w:p w:rsidR="000B2BD7" w:rsidRPr="0098666F" w:rsidRDefault="0098666F" w:rsidP="009866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 w:rsidR="000B2BD7" w:rsidRPr="0098666F">
        <w:rPr>
          <w:rFonts w:ascii="Times New Roman" w:hAnsi="Times New Roman" w:cs="Times New Roman"/>
          <w:sz w:val="24"/>
          <w:szCs w:val="24"/>
        </w:rPr>
        <w:t>Под форс-мажорными обстоятельствами понимаются следующие события: война и военные действия, восстания, мобилизация, блокада, эмбарго, запрещение импорта, эпидемии, стихийные действия, акты органов власти, имеющие влияние на исполнение обязательств и другие обстоятельства чрезвычайного характера, которые стороны не могли предвидеть в ходе исполнения Договора.</w:t>
      </w:r>
    </w:p>
    <w:p w:rsidR="000B2BD7" w:rsidRPr="0098666F" w:rsidRDefault="000B2BD7" w:rsidP="009866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98666F">
        <w:rPr>
          <w:rFonts w:ascii="Times New Roman" w:hAnsi="Times New Roman" w:cs="Times New Roman"/>
          <w:sz w:val="24"/>
          <w:szCs w:val="24"/>
        </w:rPr>
        <w:t>3</w:t>
      </w:r>
      <w:r w:rsidRPr="0098666F">
        <w:rPr>
          <w:rFonts w:ascii="Times New Roman" w:hAnsi="Times New Roman" w:cs="Times New Roman"/>
          <w:sz w:val="24"/>
          <w:szCs w:val="24"/>
        </w:rPr>
        <w:t>.</w:t>
      </w:r>
      <w:r w:rsid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Сторона, подвергшаяся действию форс-мажора, должна немедленно уведомить другую сторону о возникновении, виде и возможной продолжительности действия форс-мажора, или же других обстоятельств, которые препятствуют исполнению обязательств по Договору. Если эта сторона своевременно не сообщит о наступлении вышеупомянутых обстоятельств, она лишается права ссылаться на них.</w:t>
      </w:r>
    </w:p>
    <w:p w:rsidR="000B2BD7" w:rsidRPr="0098666F" w:rsidRDefault="000B2BD7" w:rsidP="009866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6.</w:t>
      </w:r>
      <w:r w:rsidR="0098666F">
        <w:rPr>
          <w:rFonts w:ascii="Times New Roman" w:hAnsi="Times New Roman" w:cs="Times New Roman"/>
          <w:sz w:val="24"/>
          <w:szCs w:val="24"/>
        </w:rPr>
        <w:t>4</w:t>
      </w:r>
      <w:r w:rsidRPr="0098666F">
        <w:rPr>
          <w:rFonts w:ascii="Times New Roman" w:hAnsi="Times New Roman" w:cs="Times New Roman"/>
          <w:sz w:val="24"/>
          <w:szCs w:val="24"/>
        </w:rPr>
        <w:t>.</w:t>
      </w:r>
      <w:r w:rsid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На время действия форс-мажора и других обстоятельств, которые освобождают от ответственности, обязательства сторон приостанавливаются.</w:t>
      </w:r>
    </w:p>
    <w:p w:rsidR="000B2BD7" w:rsidRPr="0098666F" w:rsidRDefault="000B2BD7" w:rsidP="009866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6.</w:t>
      </w:r>
      <w:r w:rsidR="0098666F">
        <w:rPr>
          <w:rFonts w:ascii="Times New Roman" w:hAnsi="Times New Roman" w:cs="Times New Roman"/>
          <w:sz w:val="24"/>
          <w:szCs w:val="24"/>
        </w:rPr>
        <w:t>5</w:t>
      </w:r>
      <w:r w:rsidRPr="0098666F">
        <w:rPr>
          <w:rFonts w:ascii="Times New Roman" w:hAnsi="Times New Roman" w:cs="Times New Roman"/>
          <w:sz w:val="24"/>
          <w:szCs w:val="24"/>
        </w:rPr>
        <w:t>.</w:t>
      </w:r>
      <w:r w:rsidR="0098666F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Наступление форс-мажора продлевает срок исполнения обязательств по данному Договору на период, который соответствует сроку действия форс-мажора и разумному сроку для устранения его последствий.</w:t>
      </w:r>
    </w:p>
    <w:p w:rsidR="00B75D21" w:rsidRPr="0098666F" w:rsidRDefault="00B75D21" w:rsidP="001668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B2BD7" w:rsidRDefault="00977DA3" w:rsidP="0016686A">
      <w:pPr>
        <w:numPr>
          <w:ilvl w:val="0"/>
          <w:numId w:val="3"/>
        </w:numPr>
        <w:spacing w:after="0" w:line="240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ПОРЯДОК РАЗРЕШЕНИЯ СПОРОВ</w:t>
      </w:r>
    </w:p>
    <w:p w:rsidR="00962C9F" w:rsidRPr="0098666F" w:rsidRDefault="00962C9F" w:rsidP="00962C9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23D46" w:rsidRPr="0098666F" w:rsidRDefault="00623D46" w:rsidP="00962C9F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8666F">
        <w:rPr>
          <w:rFonts w:ascii="Times New Roman" w:hAnsi="Times New Roman"/>
          <w:sz w:val="24"/>
          <w:szCs w:val="24"/>
        </w:rPr>
        <w:t>7.1. Все споры или разногласия, возникающие между сторонами по настоящему Договору   или в связи с ним, разрешаются путем переговоров между Сторонами.</w:t>
      </w:r>
    </w:p>
    <w:p w:rsidR="00623D46" w:rsidRPr="0098666F" w:rsidRDefault="00623D46" w:rsidP="00962C9F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8666F">
        <w:rPr>
          <w:rFonts w:ascii="Times New Roman" w:hAnsi="Times New Roman"/>
          <w:sz w:val="24"/>
          <w:szCs w:val="24"/>
        </w:rPr>
        <w:t>7.2. В случае невозможности разрешения разногласий путем переговоров они подлежат рассмотрению в Арбитражном суде г. Москвы в установленном законодательством порядке.</w:t>
      </w:r>
    </w:p>
    <w:p w:rsidR="00623D46" w:rsidRPr="0098666F" w:rsidRDefault="00623D46" w:rsidP="0016686A">
      <w:pPr>
        <w:pStyle w:val="a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B2BD7" w:rsidRPr="0098666F" w:rsidRDefault="00C65434" w:rsidP="0016686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0B2BD7" w:rsidRPr="0098666F">
        <w:rPr>
          <w:rFonts w:ascii="Times New Roman" w:hAnsi="Times New Roman" w:cs="Times New Roman"/>
          <w:b/>
          <w:sz w:val="24"/>
          <w:szCs w:val="24"/>
        </w:rPr>
        <w:t>ПОРЯДОК ИЗМЕНЕНИЯ</w:t>
      </w:r>
      <w:r w:rsidR="00977DA3" w:rsidRPr="0098666F">
        <w:rPr>
          <w:rFonts w:ascii="Times New Roman" w:hAnsi="Times New Roman" w:cs="Times New Roman"/>
          <w:b/>
          <w:sz w:val="24"/>
          <w:szCs w:val="24"/>
        </w:rPr>
        <w:t xml:space="preserve"> И ДОПОЛНЕНИЯ ДОГОВОРА</w:t>
      </w:r>
    </w:p>
    <w:p w:rsidR="00977DA3" w:rsidRPr="0098666F" w:rsidRDefault="00977DA3" w:rsidP="0016686A">
      <w:pPr>
        <w:tabs>
          <w:tab w:val="left" w:pos="426"/>
          <w:tab w:val="left" w:pos="709"/>
          <w:tab w:val="left" w:pos="851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2BD7" w:rsidRPr="0098666F" w:rsidRDefault="000B2BD7" w:rsidP="00544DE2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666F">
        <w:rPr>
          <w:rFonts w:ascii="Times New Roman" w:hAnsi="Times New Roman" w:cs="Times New Roman"/>
          <w:sz w:val="24"/>
          <w:szCs w:val="24"/>
        </w:rPr>
        <w:t>8.1.</w:t>
      </w:r>
      <w:r w:rsidR="00544DE2">
        <w:rPr>
          <w:rFonts w:ascii="Times New Roman" w:hAnsi="Times New Roman" w:cs="Times New Roman"/>
          <w:sz w:val="24"/>
          <w:szCs w:val="24"/>
        </w:rPr>
        <w:t xml:space="preserve"> </w:t>
      </w:r>
      <w:r w:rsidRPr="0098666F">
        <w:rPr>
          <w:rFonts w:ascii="Times New Roman" w:hAnsi="Times New Roman" w:cs="Times New Roman"/>
          <w:sz w:val="24"/>
          <w:szCs w:val="24"/>
        </w:rPr>
        <w:t>Любые изменения и дополнения к настоящему Договору  имеют силу только в том случае, если они оформлены в письменном виде и подписаны обеими Сторонами.</w:t>
      </w:r>
    </w:p>
    <w:p w:rsidR="00E400BC" w:rsidRPr="0098666F" w:rsidRDefault="00E400BC" w:rsidP="0016686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0705" w:rsidRPr="0098666F" w:rsidRDefault="00C65434" w:rsidP="00166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0B2BD7" w:rsidRPr="0098666F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:rsidR="00977DA3" w:rsidRPr="0098666F" w:rsidRDefault="00977DA3" w:rsidP="00166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4DE2" w:rsidRDefault="00544DE2" w:rsidP="0054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9.1. </w:t>
      </w:r>
      <w:r w:rsidRPr="0018257E">
        <w:rPr>
          <w:rFonts w:ascii="Times New Roman" w:hAnsi="Times New Roman" w:cs="Times New Roman"/>
          <w:sz w:val="24"/>
          <w:szCs w:val="24"/>
        </w:rPr>
        <w:t xml:space="preserve">Настоящий Договор вступает в силу с момента его подписания Сторонами и действует </w:t>
      </w:r>
      <w:r w:rsidR="00A454B8" w:rsidRPr="00A454B8">
        <w:rPr>
          <w:rFonts w:ascii="Times New Roman" w:hAnsi="Times New Roman" w:cs="Times New Roman"/>
          <w:b/>
          <w:sz w:val="24"/>
          <w:szCs w:val="24"/>
        </w:rPr>
        <w:t>до "___" _________ 20___ г.</w:t>
      </w:r>
      <w:r w:rsidRPr="0018257E">
        <w:rPr>
          <w:rFonts w:ascii="Times New Roman" w:hAnsi="Times New Roman" w:cs="Times New Roman"/>
          <w:sz w:val="24"/>
          <w:szCs w:val="24"/>
        </w:rPr>
        <w:t>, а в части взаиморасчетов - до полного исполнения Сторонами своих обязательств.</w:t>
      </w:r>
      <w:r>
        <w:rPr>
          <w:rFonts w:ascii="Times New Roman" w:hAnsi="Times New Roman" w:cs="Times New Roman"/>
          <w:sz w:val="24"/>
          <w:szCs w:val="24"/>
        </w:rPr>
        <w:t xml:space="preserve"> Допускается досрочное оказание услуг</w:t>
      </w:r>
    </w:p>
    <w:p w:rsidR="00544DE2" w:rsidRPr="0018257E" w:rsidRDefault="00544DE2" w:rsidP="0054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9.2. </w:t>
      </w:r>
      <w:r w:rsidRPr="0018257E">
        <w:rPr>
          <w:rFonts w:ascii="Times New Roman" w:hAnsi="Times New Roman" w:cs="Times New Roman"/>
          <w:sz w:val="24"/>
          <w:szCs w:val="24"/>
        </w:rPr>
        <w:t>В случае изменения у какой-либо из Сторон юридического и/или фактического адр</w:t>
      </w:r>
      <w:r w:rsidRPr="0018257E">
        <w:rPr>
          <w:rFonts w:ascii="Times New Roman" w:hAnsi="Times New Roman" w:cs="Times New Roman"/>
          <w:sz w:val="24"/>
          <w:szCs w:val="24"/>
        </w:rPr>
        <w:t>е</w:t>
      </w:r>
      <w:r w:rsidRPr="0018257E">
        <w:rPr>
          <w:rFonts w:ascii="Times New Roman" w:hAnsi="Times New Roman" w:cs="Times New Roman"/>
          <w:sz w:val="24"/>
          <w:szCs w:val="24"/>
        </w:rPr>
        <w:t>са, названия, банковских реквизитов и иных данных, необходимых для исполнения Договора, она обязана в течение 5 (пяти) рабочих дней письменно известить об этом другую Сторону.</w:t>
      </w:r>
    </w:p>
    <w:p w:rsidR="00544DE2" w:rsidRPr="0018257E" w:rsidRDefault="00544DE2" w:rsidP="0054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9.3. </w:t>
      </w:r>
      <w:r w:rsidRPr="0018257E">
        <w:rPr>
          <w:rFonts w:ascii="Times New Roman" w:hAnsi="Times New Roman" w:cs="Times New Roman"/>
          <w:sz w:val="24"/>
          <w:szCs w:val="24"/>
        </w:rPr>
        <w:t>Стороны обязуются не разглашать, не передавать и не делать каким-либо еще способом доступными третьим лицам сведения, содержащиеся в документах, оформляющих взаимодействие Сторон в рамках Договора, иначе как с письменного согласия Сторон или в порядке, предусмо</w:t>
      </w:r>
      <w:r w:rsidRPr="0018257E">
        <w:rPr>
          <w:rFonts w:ascii="Times New Roman" w:hAnsi="Times New Roman" w:cs="Times New Roman"/>
          <w:sz w:val="24"/>
          <w:szCs w:val="24"/>
        </w:rPr>
        <w:t>т</w:t>
      </w:r>
      <w:r w:rsidRPr="0018257E">
        <w:rPr>
          <w:rFonts w:ascii="Times New Roman" w:hAnsi="Times New Roman" w:cs="Times New Roman"/>
          <w:sz w:val="24"/>
          <w:szCs w:val="24"/>
        </w:rPr>
        <w:t>ренном законодательством РФ.</w:t>
      </w:r>
    </w:p>
    <w:p w:rsidR="00544DE2" w:rsidRPr="0018257E" w:rsidRDefault="00544DE2" w:rsidP="0054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9.4. </w:t>
      </w:r>
      <w:r w:rsidRPr="0018257E">
        <w:rPr>
          <w:rFonts w:ascii="Times New Roman" w:hAnsi="Times New Roman" w:cs="Times New Roman"/>
          <w:sz w:val="24"/>
          <w:szCs w:val="24"/>
        </w:rPr>
        <w:t>Ни одна из Сторон не имеет права передавать третьему лицу права и обязанности по настоящему Договору без письменного согласия другой Стороны.</w:t>
      </w:r>
    </w:p>
    <w:p w:rsidR="00544DE2" w:rsidRPr="0018257E" w:rsidRDefault="00544DE2" w:rsidP="0054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9.5. </w:t>
      </w:r>
      <w:r w:rsidRPr="0018257E">
        <w:rPr>
          <w:rFonts w:ascii="Times New Roman" w:hAnsi="Times New Roman" w:cs="Times New Roman"/>
          <w:sz w:val="24"/>
          <w:szCs w:val="24"/>
        </w:rPr>
        <w:t>Любое уведомление по Договору дается в письменной форме в виде телекса, факсимильного сообщения, письма по электронной почте или отправляется заказным письмом получ</w:t>
      </w:r>
      <w:r w:rsidRPr="0018257E">
        <w:rPr>
          <w:rFonts w:ascii="Times New Roman" w:hAnsi="Times New Roman" w:cs="Times New Roman"/>
          <w:sz w:val="24"/>
          <w:szCs w:val="24"/>
        </w:rPr>
        <w:t>а</w:t>
      </w:r>
      <w:r w:rsidRPr="0018257E">
        <w:rPr>
          <w:rFonts w:ascii="Times New Roman" w:hAnsi="Times New Roman" w:cs="Times New Roman"/>
          <w:sz w:val="24"/>
          <w:szCs w:val="24"/>
        </w:rPr>
        <w:t>телю по его фактическому адресу, указанному в п. 10 настоящего Договора.</w:t>
      </w:r>
    </w:p>
    <w:p w:rsidR="00544DE2" w:rsidRPr="0018257E" w:rsidRDefault="00544DE2" w:rsidP="00544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9.6. </w:t>
      </w:r>
      <w:r w:rsidRPr="0018257E">
        <w:rPr>
          <w:rFonts w:ascii="Times New Roman" w:hAnsi="Times New Roman" w:cs="Times New Roman"/>
          <w:sz w:val="24"/>
          <w:szCs w:val="24"/>
        </w:rPr>
        <w:t>Претензии, ответы на претензии, предписания, уведомления о нарушении условий догов</w:t>
      </w:r>
      <w:r w:rsidRPr="0018257E">
        <w:rPr>
          <w:rFonts w:ascii="Times New Roman" w:hAnsi="Times New Roman" w:cs="Times New Roman"/>
          <w:sz w:val="24"/>
          <w:szCs w:val="24"/>
        </w:rPr>
        <w:t>о</w:t>
      </w:r>
      <w:r w:rsidRPr="0018257E">
        <w:rPr>
          <w:rFonts w:ascii="Times New Roman" w:hAnsi="Times New Roman" w:cs="Times New Roman"/>
          <w:sz w:val="24"/>
          <w:szCs w:val="24"/>
        </w:rPr>
        <w:t>ра, уведомления (предложения) о расторжении, а также рекламационные акты направляются тол</w:t>
      </w:r>
      <w:r w:rsidRPr="0018257E">
        <w:rPr>
          <w:rFonts w:ascii="Times New Roman" w:hAnsi="Times New Roman" w:cs="Times New Roman"/>
          <w:sz w:val="24"/>
          <w:szCs w:val="24"/>
        </w:rPr>
        <w:t>ь</w:t>
      </w:r>
      <w:r w:rsidRPr="0018257E">
        <w:rPr>
          <w:rFonts w:ascii="Times New Roman" w:hAnsi="Times New Roman" w:cs="Times New Roman"/>
          <w:sz w:val="24"/>
          <w:szCs w:val="24"/>
        </w:rPr>
        <w:t>ко заказным или ценным письмом получателю по его фактическому адресу (</w:t>
      </w: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 w:rsidRPr="0018257E">
        <w:rPr>
          <w:rFonts w:ascii="Times New Roman" w:hAnsi="Times New Roman" w:cs="Times New Roman"/>
          <w:sz w:val="24"/>
          <w:szCs w:val="24"/>
        </w:rPr>
        <w:t>1</w:t>
      </w:r>
      <w:r w:rsidR="00A454B8">
        <w:rPr>
          <w:rFonts w:ascii="Times New Roman" w:hAnsi="Times New Roman" w:cs="Times New Roman"/>
          <w:sz w:val="24"/>
          <w:szCs w:val="24"/>
        </w:rPr>
        <w:t>1</w:t>
      </w:r>
      <w:r w:rsidRPr="00182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Pr="0018257E">
        <w:rPr>
          <w:rFonts w:ascii="Times New Roman" w:hAnsi="Times New Roman" w:cs="Times New Roman"/>
          <w:sz w:val="24"/>
          <w:szCs w:val="24"/>
        </w:rPr>
        <w:t xml:space="preserve">Договора), либо вручаются под расписку </w:t>
      </w:r>
      <w:r>
        <w:rPr>
          <w:rFonts w:ascii="Times New Roman" w:hAnsi="Times New Roman" w:cs="Times New Roman"/>
          <w:sz w:val="24"/>
          <w:szCs w:val="24"/>
        </w:rPr>
        <w:t>уполномоченному лицу адресата.</w:t>
      </w:r>
    </w:p>
    <w:p w:rsidR="00544DE2" w:rsidRDefault="00544DE2" w:rsidP="00544DE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9.7. </w:t>
      </w:r>
      <w:r w:rsidRPr="0018257E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имеющих одинаковую юридич</w:t>
      </w:r>
      <w:r w:rsidRPr="0018257E">
        <w:rPr>
          <w:rFonts w:ascii="Times New Roman" w:hAnsi="Times New Roman" w:cs="Times New Roman"/>
          <w:sz w:val="24"/>
          <w:szCs w:val="24"/>
        </w:rPr>
        <w:t>е</w:t>
      </w:r>
      <w:r w:rsidRPr="0018257E">
        <w:rPr>
          <w:rFonts w:ascii="Times New Roman" w:hAnsi="Times New Roman" w:cs="Times New Roman"/>
          <w:sz w:val="24"/>
          <w:szCs w:val="24"/>
        </w:rPr>
        <w:t>скую силу, - для каждой из Сторон.</w:t>
      </w:r>
    </w:p>
    <w:p w:rsidR="00C94913" w:rsidRPr="0098666F" w:rsidRDefault="00C94913" w:rsidP="00544D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4DE2" w:rsidRDefault="00544DE2" w:rsidP="00544DE2">
      <w:pPr>
        <w:pStyle w:val="a6"/>
        <w:widowControl w:val="0"/>
        <w:suppressAutoHyphens/>
        <w:autoSpaceDE w:val="0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eastAsia="zh-CN"/>
        </w:rPr>
      </w:pPr>
      <w:r w:rsidRPr="00A65C3C">
        <w:rPr>
          <w:rFonts w:ascii="Times New Roman" w:hAnsi="Times New Roman"/>
          <w:b/>
          <w:sz w:val="24"/>
          <w:szCs w:val="24"/>
          <w:lang w:eastAsia="zh-CN"/>
        </w:rPr>
        <w:t>1</w:t>
      </w:r>
      <w:r>
        <w:rPr>
          <w:rFonts w:ascii="Times New Roman" w:hAnsi="Times New Roman"/>
          <w:b/>
          <w:sz w:val="24"/>
          <w:szCs w:val="24"/>
          <w:lang w:eastAsia="zh-CN"/>
        </w:rPr>
        <w:t>0</w:t>
      </w:r>
      <w:r w:rsidRPr="00A65C3C">
        <w:rPr>
          <w:rFonts w:ascii="Times New Roman" w:hAnsi="Times New Roman"/>
          <w:b/>
          <w:sz w:val="24"/>
          <w:szCs w:val="24"/>
          <w:lang w:eastAsia="zh-CN"/>
        </w:rPr>
        <w:t xml:space="preserve">. </w:t>
      </w:r>
      <w:r w:rsidRPr="00A65C3C">
        <w:rPr>
          <w:rFonts w:ascii="Times New Roman" w:hAnsi="Times New Roman"/>
          <w:b/>
          <w:bCs/>
          <w:sz w:val="24"/>
          <w:szCs w:val="24"/>
          <w:lang w:eastAsia="zh-CN"/>
        </w:rPr>
        <w:t>АНТИКОРРУПЦИОННАЯ ОГОВОРКА</w:t>
      </w:r>
    </w:p>
    <w:p w:rsidR="00544DE2" w:rsidRPr="00A65C3C" w:rsidRDefault="00544DE2" w:rsidP="00544DE2">
      <w:pPr>
        <w:pStyle w:val="a6"/>
        <w:widowControl w:val="0"/>
        <w:suppressAutoHyphens/>
        <w:autoSpaceDE w:val="0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544DE2" w:rsidRPr="00A65C3C" w:rsidRDefault="00544DE2" w:rsidP="00C5753A">
      <w:pPr>
        <w:pStyle w:val="a6"/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zh-CN"/>
        </w:rPr>
      </w:pPr>
      <w:r w:rsidRPr="00A65C3C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>0</w:t>
      </w:r>
      <w:r w:rsidRPr="00A65C3C">
        <w:rPr>
          <w:rFonts w:ascii="Times New Roman" w:hAnsi="Times New Roman"/>
          <w:sz w:val="24"/>
          <w:szCs w:val="24"/>
          <w:lang w:eastAsia="zh-CN"/>
        </w:rPr>
        <w:t xml:space="preserve">.1. При исполнении своих обязательств по Договору,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передачу ценностей, прямо или косвенно, любым </w:t>
      </w:r>
      <w:r w:rsidRPr="00A65C3C">
        <w:rPr>
          <w:rFonts w:ascii="Times New Roman" w:hAnsi="Times New Roman"/>
          <w:sz w:val="24"/>
          <w:szCs w:val="24"/>
          <w:lang w:eastAsia="zh-CN"/>
        </w:rPr>
        <w:lastRenderedPageBreak/>
        <w:t>лицам,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:rsidR="00544DE2" w:rsidRPr="00A65C3C" w:rsidRDefault="00544DE2" w:rsidP="00C5753A">
      <w:pPr>
        <w:pStyle w:val="a6"/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zh-CN"/>
        </w:rPr>
      </w:pPr>
      <w:r w:rsidRPr="00A65C3C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>0</w:t>
      </w:r>
      <w:r w:rsidRPr="00A65C3C">
        <w:rPr>
          <w:rFonts w:ascii="Times New Roman" w:hAnsi="Times New Roman"/>
          <w:sz w:val="24"/>
          <w:szCs w:val="24"/>
          <w:lang w:eastAsia="zh-CN"/>
        </w:rPr>
        <w:t>.2. При исполнении своих обязательств по Договору, Стороны, их аффилированные лица, работники или посредники не осуществляют действия, квалифицируемые применимым для целей Договора законодательством, как дача /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544DE2" w:rsidRPr="00A65C3C" w:rsidRDefault="00544DE2" w:rsidP="00C5753A">
      <w:pPr>
        <w:pStyle w:val="a6"/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zh-CN"/>
        </w:rPr>
      </w:pPr>
      <w:r w:rsidRPr="00A65C3C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>0</w:t>
      </w:r>
      <w:r w:rsidRPr="00A65C3C">
        <w:rPr>
          <w:rFonts w:ascii="Times New Roman" w:hAnsi="Times New Roman"/>
          <w:sz w:val="24"/>
          <w:szCs w:val="24"/>
          <w:lang w:eastAsia="zh-CN"/>
        </w:rPr>
        <w:t>.3. В случае возникновения у Стороны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уведомления, соответствующая Сторона имеет право приостановить исполнение обязательств по Договору до получения подтверждения, что нарушения не произошло или не произойдет.</w:t>
      </w:r>
      <w:r w:rsidRPr="00A65C3C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Pr="00A65C3C">
        <w:rPr>
          <w:rFonts w:ascii="Times New Roman" w:hAnsi="Times New Roman"/>
          <w:bCs/>
          <w:sz w:val="24"/>
          <w:szCs w:val="24"/>
          <w:lang w:eastAsia="zh-CN"/>
        </w:rPr>
        <w:t>Это подтверждение должно быть направлено в течение десяти рабочих дней с даты направления письменного уведомления.</w:t>
      </w:r>
    </w:p>
    <w:p w:rsidR="00544DE2" w:rsidRPr="00A65C3C" w:rsidRDefault="00544DE2" w:rsidP="00C5753A">
      <w:pPr>
        <w:pStyle w:val="a6"/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zh-CN"/>
        </w:rPr>
      </w:pPr>
      <w:r w:rsidRPr="00A65C3C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>0</w:t>
      </w:r>
      <w:r w:rsidRPr="00A65C3C">
        <w:rPr>
          <w:rFonts w:ascii="Times New Roman" w:hAnsi="Times New Roman"/>
          <w:sz w:val="24"/>
          <w:szCs w:val="24"/>
          <w:lang w:eastAsia="zh-CN"/>
        </w:rPr>
        <w:t>.4. 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аффилированными лицами, работниками или посредниками выражающееся в действиях, квалифицируемых применимым законодательством,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</w:p>
    <w:p w:rsidR="00544DE2" w:rsidRPr="00A65C3C" w:rsidRDefault="00544DE2" w:rsidP="00C5753A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zh-CN"/>
        </w:rPr>
      </w:pPr>
      <w:r w:rsidRPr="00A65C3C">
        <w:rPr>
          <w:rFonts w:ascii="Times New Roman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  <w:lang w:eastAsia="zh-CN"/>
        </w:rPr>
        <w:t>0</w:t>
      </w:r>
      <w:r w:rsidRPr="00A65C3C">
        <w:rPr>
          <w:rFonts w:ascii="Times New Roman" w:hAnsi="Times New Roman"/>
          <w:sz w:val="24"/>
          <w:szCs w:val="24"/>
          <w:lang w:eastAsia="zh-CN"/>
        </w:rPr>
        <w:t>.5. В случае нарушения одной Стороной обязательств воздерживаться от запрещенных в настоящем разделе Договора действий и/или неполучения другой Стороной в установленный настоящим Договором срок подтверждения, что нарушения не произошло или не произойдет, другая Сторона имеет право расторгнуть Договор в одностороннем порядке полностью или в части, направив письменное уведомление о расторжении. Сторона, по чьей инициативе был расторгнут Договор в соответствии с положениями настоящего раздела, вправе требовать возмещения реального ущерба, возникшего в результате такого расторжения.</w:t>
      </w:r>
    </w:p>
    <w:p w:rsidR="00544DE2" w:rsidRDefault="00544DE2" w:rsidP="00166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5EE4" w:rsidRDefault="009D43B3" w:rsidP="00A94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66F">
        <w:rPr>
          <w:rFonts w:ascii="Times New Roman" w:hAnsi="Times New Roman" w:cs="Times New Roman"/>
          <w:b/>
          <w:sz w:val="24"/>
          <w:szCs w:val="24"/>
        </w:rPr>
        <w:t>1</w:t>
      </w:r>
      <w:r w:rsidR="00C5753A">
        <w:rPr>
          <w:rFonts w:ascii="Times New Roman" w:hAnsi="Times New Roman" w:cs="Times New Roman"/>
          <w:b/>
          <w:sz w:val="24"/>
          <w:szCs w:val="24"/>
        </w:rPr>
        <w:t>1</w:t>
      </w:r>
      <w:r w:rsidR="007537FD" w:rsidRPr="0098666F">
        <w:rPr>
          <w:rFonts w:ascii="Times New Roman" w:hAnsi="Times New Roman" w:cs="Times New Roman"/>
          <w:b/>
          <w:sz w:val="24"/>
          <w:szCs w:val="24"/>
        </w:rPr>
        <w:t>. АДРЕСА, РЕКВИЗИТЫ И ПОДПИСИ СТО</w:t>
      </w:r>
      <w:r w:rsidR="00977DA3" w:rsidRPr="0098666F">
        <w:rPr>
          <w:rFonts w:ascii="Times New Roman" w:hAnsi="Times New Roman" w:cs="Times New Roman"/>
          <w:b/>
          <w:sz w:val="24"/>
          <w:szCs w:val="24"/>
        </w:rPr>
        <w:t>РОН</w:t>
      </w:r>
    </w:p>
    <w:p w:rsidR="00A3344C" w:rsidRDefault="00A3344C" w:rsidP="00A94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5125"/>
        <w:gridCol w:w="4861"/>
      </w:tblGrid>
      <w:tr w:rsidR="00A454B8" w:rsidRPr="00A454B8" w:rsidTr="00A454B8">
        <w:trPr>
          <w:trHeight w:val="2003"/>
        </w:trPr>
        <w:tc>
          <w:tcPr>
            <w:tcW w:w="5125" w:type="dxa"/>
          </w:tcPr>
          <w:p w:rsidR="00A454B8" w:rsidRPr="00A454B8" w:rsidRDefault="00A454B8" w:rsidP="00A45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4B8" w:rsidRPr="00A454B8" w:rsidRDefault="00A454B8" w:rsidP="00A45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4B8" w:rsidRPr="00A454B8" w:rsidRDefault="00A454B8" w:rsidP="00A454B8">
            <w:pPr>
              <w:pStyle w:val="11"/>
              <w:spacing w:after="0" w:line="240" w:lineRule="auto"/>
              <w:jc w:val="both"/>
              <w:rPr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6262"/>
              <w:tblOverlap w:val="never"/>
              <w:tblW w:w="490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4909"/>
            </w:tblGrid>
            <w:tr w:rsidR="00A454B8" w:rsidRPr="00A454B8" w:rsidTr="00A454B8">
              <w:trPr>
                <w:trHeight w:val="418"/>
              </w:trPr>
              <w:tc>
                <w:tcPr>
                  <w:tcW w:w="4909" w:type="dxa"/>
                  <w:shd w:val="clear" w:color="auto" w:fill="FFFFFF"/>
                </w:tcPr>
                <w:p w:rsidR="00A454B8" w:rsidRPr="00A454B8" w:rsidRDefault="00A454B8" w:rsidP="00A454B8">
                  <w:pPr>
                    <w:pStyle w:val="a5"/>
                    <w:rPr>
                      <w:rStyle w:val="a7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454B8">
                    <w:rPr>
                      <w:rStyle w:val="a7"/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ЗАКАЗЧИК:</w:t>
                  </w:r>
                </w:p>
                <w:p w:rsidR="00A454B8" w:rsidRPr="00A454B8" w:rsidRDefault="00A454B8" w:rsidP="00A454B8">
                  <w:pPr>
                    <w:pStyle w:val="11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A454B8" w:rsidRPr="00A454B8" w:rsidTr="00A454B8">
              <w:trPr>
                <w:trHeight w:val="371"/>
              </w:trPr>
              <w:tc>
                <w:tcPr>
                  <w:tcW w:w="4909" w:type="dxa"/>
                  <w:shd w:val="clear" w:color="auto" w:fill="FFFFFF"/>
                </w:tcPr>
                <w:p w:rsidR="00A454B8" w:rsidRPr="00A454B8" w:rsidRDefault="00A454B8" w:rsidP="00A454B8">
                  <w:pPr>
                    <w:pStyle w:val="11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B8" w:rsidRPr="00A454B8" w:rsidRDefault="00A454B8" w:rsidP="00A454B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</w:tcPr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54B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ИСПОЛНИТЕЛЬ:</w:t>
            </w:r>
          </w:p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54B8" w:rsidRPr="00A454B8" w:rsidRDefault="00A454B8" w:rsidP="00A454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95"/>
        <w:tblW w:w="0" w:type="auto"/>
        <w:tblLook w:val="04A0"/>
      </w:tblPr>
      <w:tblGrid>
        <w:gridCol w:w="5068"/>
        <w:gridCol w:w="5069"/>
      </w:tblGrid>
      <w:tr w:rsidR="00A454B8" w:rsidRPr="00A454B8" w:rsidTr="00A454B8">
        <w:trPr>
          <w:trHeight w:val="1644"/>
        </w:trPr>
        <w:tc>
          <w:tcPr>
            <w:tcW w:w="5068" w:type="dxa"/>
          </w:tcPr>
          <w:p w:rsidR="00A454B8" w:rsidRPr="00A454B8" w:rsidRDefault="00D05D64" w:rsidP="00A454B8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Заказчик</w:t>
            </w:r>
          </w:p>
          <w:p w:rsidR="00A454B8" w:rsidRPr="00A454B8" w:rsidRDefault="00A454B8" w:rsidP="00A454B8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4B8" w:rsidRPr="00A454B8" w:rsidRDefault="00A454B8" w:rsidP="00A454B8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4B8" w:rsidRPr="00A454B8" w:rsidRDefault="00A454B8" w:rsidP="00A454B8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4B8" w:rsidRPr="00A454B8" w:rsidRDefault="00A454B8" w:rsidP="00A454B8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__________________ /</w:t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  <w:t>_____________ /</w:t>
            </w:r>
          </w:p>
          <w:p w:rsidR="00A454B8" w:rsidRPr="00A454B8" w:rsidRDefault="00A454B8" w:rsidP="00A454B8">
            <w:pPr>
              <w:pStyle w:val="a5"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69" w:type="dxa"/>
          </w:tcPr>
          <w:p w:rsidR="00A454B8" w:rsidRPr="00A454B8" w:rsidRDefault="00D05D64" w:rsidP="00A454B8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ФГБУ «Центральный архив»</w:t>
            </w:r>
          </w:p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________________ /К.В. Полякова/</w:t>
            </w:r>
          </w:p>
          <w:p w:rsidR="00A454B8" w:rsidRPr="00A454B8" w:rsidRDefault="00A454B8" w:rsidP="00A454B8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87032" w:rsidRDefault="00E87032" w:rsidP="00CE5689">
      <w:pPr>
        <w:pStyle w:val="a5"/>
        <w:jc w:val="right"/>
        <w:rPr>
          <w:rFonts w:ascii="Times New Roman" w:hAnsi="Times New Roman"/>
          <w:b/>
          <w:sz w:val="24"/>
        </w:rPr>
      </w:pPr>
    </w:p>
    <w:p w:rsidR="00A454B8" w:rsidRDefault="00A454B8" w:rsidP="00CE5689">
      <w:pPr>
        <w:pStyle w:val="a5"/>
        <w:jc w:val="right"/>
        <w:rPr>
          <w:rFonts w:ascii="Times New Roman" w:hAnsi="Times New Roman"/>
          <w:b/>
          <w:sz w:val="24"/>
        </w:rPr>
      </w:pPr>
    </w:p>
    <w:p w:rsidR="00A454B8" w:rsidRDefault="00A454B8" w:rsidP="00CE5689">
      <w:pPr>
        <w:pStyle w:val="a5"/>
        <w:jc w:val="right"/>
        <w:rPr>
          <w:rFonts w:ascii="Times New Roman" w:hAnsi="Times New Roman"/>
          <w:b/>
          <w:sz w:val="24"/>
        </w:rPr>
      </w:pPr>
    </w:p>
    <w:p w:rsidR="00A454B8" w:rsidRDefault="00A454B8" w:rsidP="00CE5689">
      <w:pPr>
        <w:pStyle w:val="a5"/>
        <w:jc w:val="right"/>
        <w:rPr>
          <w:rFonts w:ascii="Times New Roman" w:hAnsi="Times New Roman"/>
          <w:b/>
          <w:sz w:val="24"/>
        </w:rPr>
      </w:pPr>
    </w:p>
    <w:p w:rsidR="00A454B8" w:rsidRDefault="00A454B8" w:rsidP="00CE5689">
      <w:pPr>
        <w:pStyle w:val="a5"/>
        <w:jc w:val="right"/>
        <w:rPr>
          <w:rFonts w:ascii="Times New Roman" w:hAnsi="Times New Roman"/>
          <w:b/>
          <w:sz w:val="24"/>
        </w:rPr>
      </w:pPr>
    </w:p>
    <w:p w:rsidR="00E87032" w:rsidRDefault="00E87032" w:rsidP="00CE5689">
      <w:pPr>
        <w:pStyle w:val="a5"/>
        <w:jc w:val="right"/>
        <w:rPr>
          <w:rFonts w:ascii="Times New Roman" w:hAnsi="Times New Roman"/>
          <w:b/>
          <w:sz w:val="24"/>
        </w:rPr>
      </w:pPr>
    </w:p>
    <w:p w:rsidR="00D05D64" w:rsidRPr="007D671A" w:rsidRDefault="00D05D64" w:rsidP="00D05D6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7D671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lastRenderedPageBreak/>
        <w:t>Приложение № 1</w:t>
      </w:r>
    </w:p>
    <w:p w:rsidR="00D05D64" w:rsidRPr="007D671A" w:rsidRDefault="00D05D64" w:rsidP="00D05D64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 Договору № ____</w:t>
      </w:r>
      <w:r w:rsidRPr="007D671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D05D64" w:rsidRPr="007D671A" w:rsidRDefault="00D05D64" w:rsidP="00D05D6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D671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от </w:t>
      </w:r>
      <w:r w:rsidRPr="007D671A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___ </w:t>
      </w:r>
      <w:r w:rsidRPr="007D671A">
        <w:rPr>
          <w:rFonts w:ascii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hAnsi="Times New Roman" w:cs="Times New Roman"/>
          <w:sz w:val="20"/>
          <w:szCs w:val="20"/>
        </w:rPr>
        <w:t>________ 20___</w:t>
      </w:r>
      <w:r w:rsidRPr="007D671A">
        <w:rPr>
          <w:rFonts w:ascii="Times New Roman" w:hAnsi="Times New Roman" w:cs="Times New Roman"/>
          <w:sz w:val="20"/>
          <w:szCs w:val="20"/>
        </w:rPr>
        <w:t xml:space="preserve"> г.</w:t>
      </w:r>
    </w:p>
    <w:p w:rsidR="00C5753A" w:rsidRDefault="00C5753A" w:rsidP="00492CDE">
      <w:pPr>
        <w:pStyle w:val="a5"/>
        <w:jc w:val="right"/>
        <w:rPr>
          <w:rFonts w:ascii="Times New Roman" w:hAnsi="Times New Roman"/>
          <w:sz w:val="24"/>
        </w:rPr>
      </w:pPr>
    </w:p>
    <w:tbl>
      <w:tblPr>
        <w:tblW w:w="10118" w:type="dxa"/>
        <w:tblInd w:w="108" w:type="dxa"/>
        <w:tblLook w:val="04A0"/>
      </w:tblPr>
      <w:tblGrid>
        <w:gridCol w:w="620"/>
        <w:gridCol w:w="4058"/>
        <w:gridCol w:w="1600"/>
        <w:gridCol w:w="940"/>
        <w:gridCol w:w="1500"/>
        <w:gridCol w:w="1400"/>
      </w:tblGrid>
      <w:tr w:rsidR="00C5753A" w:rsidRPr="00C5753A" w:rsidTr="00C5753A">
        <w:trPr>
          <w:trHeight w:val="315"/>
        </w:trPr>
        <w:tc>
          <w:tcPr>
            <w:tcW w:w="10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</w:tr>
      <w:tr w:rsidR="00C5753A" w:rsidRPr="00C5753A" w:rsidTr="00C5753A">
        <w:trPr>
          <w:trHeight w:val="315"/>
        </w:trPr>
        <w:tc>
          <w:tcPr>
            <w:tcW w:w="101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 хранению документов</w:t>
            </w:r>
          </w:p>
          <w:p w:rsidR="00CE5689" w:rsidRPr="00C5753A" w:rsidRDefault="00CE5689" w:rsidP="00C575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C5753A" w:rsidRPr="00C5753A" w:rsidTr="00C5753A">
        <w:trPr>
          <w:trHeight w:val="94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операции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Кол-во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Стоимость работ за ед., руб.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Сумма, руб.         (без НДС)</w:t>
            </w:r>
          </w:p>
        </w:tc>
      </w:tr>
      <w:tr w:rsidR="00C5753A" w:rsidRPr="00C5753A" w:rsidTr="00C5753A">
        <w:trPr>
          <w:trHeight w:val="315"/>
        </w:trPr>
        <w:tc>
          <w:tcPr>
            <w:tcW w:w="10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Прием документов на архивное хранение и обеспечение сохранности документов</w:t>
            </w:r>
          </w:p>
          <w:p w:rsidR="00CE5689" w:rsidRPr="00C5753A" w:rsidRDefault="00CE5689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5753A" w:rsidRPr="00C5753A" w:rsidTr="00C5753A">
        <w:trPr>
          <w:trHeight w:val="63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753A" w:rsidRPr="00C5753A" w:rsidRDefault="00C5753A" w:rsidP="00D05D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Хранение документ</w:t>
            </w:r>
            <w:r w:rsidR="00B8586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ов и дел (период хранения с </w:t>
            </w:r>
            <w:r w:rsidR="00D05D64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"___" _______ 20___ </w:t>
            </w: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по </w:t>
            </w:r>
            <w:r w:rsidR="00D05D64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"___" _______ 20___</w:t>
            </w: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 дело/год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753A" w:rsidRPr="00C5753A" w:rsidRDefault="00C5753A" w:rsidP="00D05D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53A" w:rsidRPr="00C5753A" w:rsidRDefault="00C5753A" w:rsidP="00D05D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C5753A" w:rsidRPr="00C5753A" w:rsidTr="00C5753A">
        <w:trPr>
          <w:trHeight w:val="315"/>
        </w:trPr>
        <w:tc>
          <w:tcPr>
            <w:tcW w:w="8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5753A" w:rsidRPr="00C5753A" w:rsidRDefault="00C5753A" w:rsidP="00C5753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753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ИТОГО: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53A" w:rsidRPr="00C5753A" w:rsidRDefault="00C5753A" w:rsidP="00C575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C5753A" w:rsidRPr="00A56CEE" w:rsidTr="00C5753A">
        <w:trPr>
          <w:trHeight w:val="31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753A" w:rsidRPr="00A56CEE" w:rsidRDefault="00C5753A" w:rsidP="00C5753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753A" w:rsidRPr="00A56CEE" w:rsidRDefault="00C5753A" w:rsidP="00C5753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753A" w:rsidRPr="00A56CEE" w:rsidRDefault="00C5753A" w:rsidP="00C5753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753A" w:rsidRPr="00A56CEE" w:rsidRDefault="00C5753A" w:rsidP="00C5753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753A" w:rsidRPr="00A56CEE" w:rsidRDefault="00C5753A" w:rsidP="00C5753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53A" w:rsidRPr="00A56CEE" w:rsidRDefault="00C5753A" w:rsidP="00C5753A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5753A" w:rsidRPr="0098666F" w:rsidRDefault="007577AF" w:rsidP="00C575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ИТОГО:</w:t>
      </w:r>
      <w:r w:rsidR="00D05D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D64"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 (цифрами, прописью)</w:t>
      </w:r>
      <w:r w:rsidR="00C5753A" w:rsidRPr="009866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5753A" w:rsidRPr="0098666F">
        <w:rPr>
          <w:rFonts w:ascii="Times New Roman" w:hAnsi="Times New Roman" w:cs="Times New Roman"/>
          <w:sz w:val="24"/>
          <w:szCs w:val="24"/>
        </w:rPr>
        <w:t xml:space="preserve">Услуги не облагаются НДС на основании  п.п.6 п.2 ст.149 НК РФ. </w:t>
      </w:r>
    </w:p>
    <w:p w:rsidR="00C5753A" w:rsidRDefault="00C5753A" w:rsidP="00977DA3">
      <w:pPr>
        <w:tabs>
          <w:tab w:val="left" w:pos="128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95"/>
        <w:tblW w:w="0" w:type="auto"/>
        <w:tblLook w:val="04A0"/>
      </w:tblPr>
      <w:tblGrid>
        <w:gridCol w:w="5068"/>
        <w:gridCol w:w="5069"/>
      </w:tblGrid>
      <w:tr w:rsidR="00D05D64" w:rsidRPr="00A454B8" w:rsidTr="007B27F7">
        <w:trPr>
          <w:trHeight w:val="1644"/>
        </w:trPr>
        <w:tc>
          <w:tcPr>
            <w:tcW w:w="5068" w:type="dxa"/>
          </w:tcPr>
          <w:p w:rsidR="00D05D64" w:rsidRPr="00A454B8" w:rsidRDefault="00D05D64" w:rsidP="00D05D64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454B8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Заказчик</w:t>
            </w:r>
          </w:p>
          <w:p w:rsidR="00D05D64" w:rsidRPr="00A454B8" w:rsidRDefault="00D05D64" w:rsidP="00D05D64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D64" w:rsidRPr="00A454B8" w:rsidRDefault="00D05D64" w:rsidP="00D05D64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D64" w:rsidRPr="00A454B8" w:rsidRDefault="00D05D64" w:rsidP="00D05D64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D64" w:rsidRPr="00A454B8" w:rsidRDefault="00D05D64" w:rsidP="00D05D64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__________________ /</w:t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A454B8">
              <w:rPr>
                <w:rFonts w:ascii="Times New Roman" w:hAnsi="Times New Roman" w:cs="Times New Roman"/>
                <w:sz w:val="24"/>
                <w:szCs w:val="24"/>
              </w:rPr>
              <w:softHyphen/>
              <w:t>_____________ /</w:t>
            </w:r>
          </w:p>
          <w:p w:rsidR="00D05D64" w:rsidRPr="00A454B8" w:rsidRDefault="00D05D64" w:rsidP="00D05D64">
            <w:pPr>
              <w:pStyle w:val="a5"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69" w:type="dxa"/>
          </w:tcPr>
          <w:p w:rsidR="00D05D64" w:rsidRPr="00A454B8" w:rsidRDefault="00D05D64" w:rsidP="00D05D64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 w:rsidR="00D05D64" w:rsidRPr="00A454B8" w:rsidRDefault="00D05D64" w:rsidP="00D05D64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:rsidR="00D05D64" w:rsidRPr="00A454B8" w:rsidRDefault="00D05D64" w:rsidP="00D05D64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ФГБУ «Центральный архив»</w:t>
            </w:r>
          </w:p>
          <w:p w:rsidR="00D05D64" w:rsidRPr="00A454B8" w:rsidRDefault="00D05D64" w:rsidP="00D05D64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D64" w:rsidRPr="00A454B8" w:rsidRDefault="00D05D64" w:rsidP="00D05D64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________________ /К.В. Полякова/</w:t>
            </w:r>
          </w:p>
          <w:p w:rsidR="00D05D64" w:rsidRPr="00A454B8" w:rsidRDefault="00D05D64" w:rsidP="00D05D64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4B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  <w:tr w:rsidR="00C5753A" w:rsidTr="00C5753A">
        <w:trPr>
          <w:trHeight w:val="1644"/>
        </w:trPr>
        <w:tc>
          <w:tcPr>
            <w:tcW w:w="5068" w:type="dxa"/>
          </w:tcPr>
          <w:p w:rsidR="00C5753A" w:rsidRPr="004E0A3D" w:rsidRDefault="00C5753A" w:rsidP="00C5753A">
            <w:pPr>
              <w:pStyle w:val="a5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C5753A" w:rsidRDefault="00C5753A" w:rsidP="00C5753A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753A" w:rsidRPr="00BC4688" w:rsidRDefault="00C5753A" w:rsidP="00977DA3">
      <w:pPr>
        <w:tabs>
          <w:tab w:val="left" w:pos="1283"/>
        </w:tabs>
        <w:rPr>
          <w:rFonts w:ascii="Times New Roman" w:hAnsi="Times New Roman" w:cs="Times New Roman"/>
          <w:sz w:val="26"/>
          <w:szCs w:val="26"/>
        </w:rPr>
      </w:pPr>
    </w:p>
    <w:sectPr w:rsidR="00C5753A" w:rsidRPr="00BC4688" w:rsidSect="00977DA3">
      <w:pgSz w:w="11906" w:h="16838"/>
      <w:pgMar w:top="993" w:right="567" w:bottom="567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4B8" w:rsidRDefault="00A454B8" w:rsidP="00BC4688">
      <w:pPr>
        <w:spacing w:after="0" w:line="240" w:lineRule="auto"/>
      </w:pPr>
      <w:r>
        <w:separator/>
      </w:r>
    </w:p>
  </w:endnote>
  <w:endnote w:type="continuationSeparator" w:id="1">
    <w:p w:rsidR="00A454B8" w:rsidRDefault="00A454B8" w:rsidP="00BC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4B8" w:rsidRDefault="00A454B8" w:rsidP="00BC4688">
      <w:pPr>
        <w:spacing w:after="0" w:line="240" w:lineRule="auto"/>
      </w:pPr>
      <w:r>
        <w:separator/>
      </w:r>
    </w:p>
  </w:footnote>
  <w:footnote w:type="continuationSeparator" w:id="1">
    <w:p w:rsidR="00A454B8" w:rsidRDefault="00A454B8" w:rsidP="00BC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C7655"/>
    <w:multiLevelType w:val="multilevel"/>
    <w:tmpl w:val="62FCEE10"/>
    <w:lvl w:ilvl="0">
      <w:start w:val="1"/>
      <w:numFmt w:val="decimal"/>
      <w:lvlText w:val="%1.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438F7B65"/>
    <w:multiLevelType w:val="hybridMultilevel"/>
    <w:tmpl w:val="CEBA66A4"/>
    <w:lvl w:ilvl="0" w:tplc="DB90C5D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B180D"/>
    <w:multiLevelType w:val="hybridMultilevel"/>
    <w:tmpl w:val="F4FE6C9E"/>
    <w:lvl w:ilvl="0" w:tplc="AAA2AB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84DA4"/>
    <w:multiLevelType w:val="multilevel"/>
    <w:tmpl w:val="A328B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">
    <w:nsid w:val="66D666C2"/>
    <w:multiLevelType w:val="multilevel"/>
    <w:tmpl w:val="CB64359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357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BA0"/>
    <w:rsid w:val="0002112F"/>
    <w:rsid w:val="000423B9"/>
    <w:rsid w:val="00050DBC"/>
    <w:rsid w:val="00060A05"/>
    <w:rsid w:val="00061D0C"/>
    <w:rsid w:val="000A2A97"/>
    <w:rsid w:val="000A44B7"/>
    <w:rsid w:val="000A5886"/>
    <w:rsid w:val="000B2BD7"/>
    <w:rsid w:val="000C0608"/>
    <w:rsid w:val="000C4FDC"/>
    <w:rsid w:val="000F14CA"/>
    <w:rsid w:val="00101CDD"/>
    <w:rsid w:val="00107FF7"/>
    <w:rsid w:val="00125C17"/>
    <w:rsid w:val="00135983"/>
    <w:rsid w:val="00135EB1"/>
    <w:rsid w:val="00143453"/>
    <w:rsid w:val="0014644C"/>
    <w:rsid w:val="00164339"/>
    <w:rsid w:val="0016686A"/>
    <w:rsid w:val="00184AF8"/>
    <w:rsid w:val="001978DD"/>
    <w:rsid w:val="001A7806"/>
    <w:rsid w:val="001B3DE6"/>
    <w:rsid w:val="001B463C"/>
    <w:rsid w:val="001D2DCC"/>
    <w:rsid w:val="001D36B8"/>
    <w:rsid w:val="001E198F"/>
    <w:rsid w:val="00225D5F"/>
    <w:rsid w:val="00227605"/>
    <w:rsid w:val="002317A6"/>
    <w:rsid w:val="00264993"/>
    <w:rsid w:val="00265640"/>
    <w:rsid w:val="00274C20"/>
    <w:rsid w:val="00282AEB"/>
    <w:rsid w:val="00287499"/>
    <w:rsid w:val="00292703"/>
    <w:rsid w:val="002A3E9F"/>
    <w:rsid w:val="002A7700"/>
    <w:rsid w:val="002A7858"/>
    <w:rsid w:val="002B0FFA"/>
    <w:rsid w:val="002D61F1"/>
    <w:rsid w:val="002F1331"/>
    <w:rsid w:val="003018A6"/>
    <w:rsid w:val="0030235B"/>
    <w:rsid w:val="00302BBC"/>
    <w:rsid w:val="003275E4"/>
    <w:rsid w:val="0033152C"/>
    <w:rsid w:val="00334694"/>
    <w:rsid w:val="0034769B"/>
    <w:rsid w:val="0034782C"/>
    <w:rsid w:val="00355679"/>
    <w:rsid w:val="00367145"/>
    <w:rsid w:val="003671DD"/>
    <w:rsid w:val="00390B07"/>
    <w:rsid w:val="00393479"/>
    <w:rsid w:val="003A2ADD"/>
    <w:rsid w:val="003B1218"/>
    <w:rsid w:val="003B22EE"/>
    <w:rsid w:val="003B2B40"/>
    <w:rsid w:val="003B2F97"/>
    <w:rsid w:val="003C790C"/>
    <w:rsid w:val="003E737C"/>
    <w:rsid w:val="00402492"/>
    <w:rsid w:val="00405A0D"/>
    <w:rsid w:val="00410D1D"/>
    <w:rsid w:val="00410D50"/>
    <w:rsid w:val="00450E2C"/>
    <w:rsid w:val="00451BF6"/>
    <w:rsid w:val="00456BC1"/>
    <w:rsid w:val="00466EDA"/>
    <w:rsid w:val="0047091C"/>
    <w:rsid w:val="0047480E"/>
    <w:rsid w:val="00485E51"/>
    <w:rsid w:val="004910F1"/>
    <w:rsid w:val="00491247"/>
    <w:rsid w:val="00491579"/>
    <w:rsid w:val="00492CDE"/>
    <w:rsid w:val="00494A30"/>
    <w:rsid w:val="004B0C7B"/>
    <w:rsid w:val="004B7BD2"/>
    <w:rsid w:val="004D5A86"/>
    <w:rsid w:val="004E2032"/>
    <w:rsid w:val="004E5E0B"/>
    <w:rsid w:val="004F6A4B"/>
    <w:rsid w:val="00501B1D"/>
    <w:rsid w:val="00513B5B"/>
    <w:rsid w:val="005401DF"/>
    <w:rsid w:val="00544DE2"/>
    <w:rsid w:val="005500EE"/>
    <w:rsid w:val="005659C9"/>
    <w:rsid w:val="005820D0"/>
    <w:rsid w:val="00586BBB"/>
    <w:rsid w:val="005A72E8"/>
    <w:rsid w:val="005B0913"/>
    <w:rsid w:val="005B1AC3"/>
    <w:rsid w:val="005B2D9B"/>
    <w:rsid w:val="005B619C"/>
    <w:rsid w:val="005B6286"/>
    <w:rsid w:val="005B6852"/>
    <w:rsid w:val="005B76F2"/>
    <w:rsid w:val="005C55E9"/>
    <w:rsid w:val="005C599C"/>
    <w:rsid w:val="005C63E1"/>
    <w:rsid w:val="005C6EC0"/>
    <w:rsid w:val="005F6CB3"/>
    <w:rsid w:val="005F7B5E"/>
    <w:rsid w:val="00606795"/>
    <w:rsid w:val="00607D2C"/>
    <w:rsid w:val="006133BE"/>
    <w:rsid w:val="00613BD9"/>
    <w:rsid w:val="00617860"/>
    <w:rsid w:val="00623D46"/>
    <w:rsid w:val="006327DC"/>
    <w:rsid w:val="006328A5"/>
    <w:rsid w:val="00666BA0"/>
    <w:rsid w:val="00681551"/>
    <w:rsid w:val="006973D4"/>
    <w:rsid w:val="006A6FD8"/>
    <w:rsid w:val="006B2AC1"/>
    <w:rsid w:val="006C108B"/>
    <w:rsid w:val="006C2D1C"/>
    <w:rsid w:val="006D7DE0"/>
    <w:rsid w:val="006E0DB2"/>
    <w:rsid w:val="006E6E63"/>
    <w:rsid w:val="006F1270"/>
    <w:rsid w:val="006F564A"/>
    <w:rsid w:val="006F622B"/>
    <w:rsid w:val="007120B9"/>
    <w:rsid w:val="00716454"/>
    <w:rsid w:val="00724B0F"/>
    <w:rsid w:val="00744E38"/>
    <w:rsid w:val="007537FD"/>
    <w:rsid w:val="007577AF"/>
    <w:rsid w:val="00762D8B"/>
    <w:rsid w:val="0078709C"/>
    <w:rsid w:val="007A0E55"/>
    <w:rsid w:val="007A63CA"/>
    <w:rsid w:val="007D17D0"/>
    <w:rsid w:val="00805AF9"/>
    <w:rsid w:val="008136CC"/>
    <w:rsid w:val="00835657"/>
    <w:rsid w:val="00844AA2"/>
    <w:rsid w:val="00844F05"/>
    <w:rsid w:val="00846E18"/>
    <w:rsid w:val="00852368"/>
    <w:rsid w:val="00877810"/>
    <w:rsid w:val="00892660"/>
    <w:rsid w:val="00896ED7"/>
    <w:rsid w:val="008A4B04"/>
    <w:rsid w:val="008A5280"/>
    <w:rsid w:val="008A6DA6"/>
    <w:rsid w:val="008B3666"/>
    <w:rsid w:val="008B5840"/>
    <w:rsid w:val="008B6FF3"/>
    <w:rsid w:val="008C3431"/>
    <w:rsid w:val="008C3A98"/>
    <w:rsid w:val="008C650F"/>
    <w:rsid w:val="008D44F4"/>
    <w:rsid w:val="008E0FC7"/>
    <w:rsid w:val="008E5A96"/>
    <w:rsid w:val="008F18A7"/>
    <w:rsid w:val="008F6468"/>
    <w:rsid w:val="008F6AB6"/>
    <w:rsid w:val="00902CAC"/>
    <w:rsid w:val="00905CF9"/>
    <w:rsid w:val="009060A1"/>
    <w:rsid w:val="0090616E"/>
    <w:rsid w:val="00906576"/>
    <w:rsid w:val="0091746D"/>
    <w:rsid w:val="009177B5"/>
    <w:rsid w:val="00937BBC"/>
    <w:rsid w:val="00952DDD"/>
    <w:rsid w:val="00962C9F"/>
    <w:rsid w:val="00964BBE"/>
    <w:rsid w:val="00977DA3"/>
    <w:rsid w:val="0098666F"/>
    <w:rsid w:val="009A66E6"/>
    <w:rsid w:val="009B49B2"/>
    <w:rsid w:val="009C6DA2"/>
    <w:rsid w:val="009D43B3"/>
    <w:rsid w:val="009E26B9"/>
    <w:rsid w:val="00A30968"/>
    <w:rsid w:val="00A3344C"/>
    <w:rsid w:val="00A40E73"/>
    <w:rsid w:val="00A43EAA"/>
    <w:rsid w:val="00A454B8"/>
    <w:rsid w:val="00A543BC"/>
    <w:rsid w:val="00A756B4"/>
    <w:rsid w:val="00A85B53"/>
    <w:rsid w:val="00A94E22"/>
    <w:rsid w:val="00A9672D"/>
    <w:rsid w:val="00A97A1E"/>
    <w:rsid w:val="00AA03BE"/>
    <w:rsid w:val="00AA2285"/>
    <w:rsid w:val="00AB126E"/>
    <w:rsid w:val="00AB74D1"/>
    <w:rsid w:val="00AC4637"/>
    <w:rsid w:val="00AD46BE"/>
    <w:rsid w:val="00AD622C"/>
    <w:rsid w:val="00AF4470"/>
    <w:rsid w:val="00B209C5"/>
    <w:rsid w:val="00B22DAA"/>
    <w:rsid w:val="00B37CCF"/>
    <w:rsid w:val="00B400EA"/>
    <w:rsid w:val="00B53A9B"/>
    <w:rsid w:val="00B75D21"/>
    <w:rsid w:val="00B85868"/>
    <w:rsid w:val="00B86EC9"/>
    <w:rsid w:val="00B92113"/>
    <w:rsid w:val="00B9571E"/>
    <w:rsid w:val="00BA6A80"/>
    <w:rsid w:val="00BB0615"/>
    <w:rsid w:val="00BC4688"/>
    <w:rsid w:val="00BD0ECF"/>
    <w:rsid w:val="00BD6ABB"/>
    <w:rsid w:val="00BE3BEE"/>
    <w:rsid w:val="00BE77F2"/>
    <w:rsid w:val="00BF2250"/>
    <w:rsid w:val="00C175DA"/>
    <w:rsid w:val="00C33BB6"/>
    <w:rsid w:val="00C5753A"/>
    <w:rsid w:val="00C63AF9"/>
    <w:rsid w:val="00C65434"/>
    <w:rsid w:val="00C8344E"/>
    <w:rsid w:val="00C94913"/>
    <w:rsid w:val="00C9692D"/>
    <w:rsid w:val="00CA1447"/>
    <w:rsid w:val="00CB3F35"/>
    <w:rsid w:val="00CB446D"/>
    <w:rsid w:val="00CC2B0E"/>
    <w:rsid w:val="00CC2FEA"/>
    <w:rsid w:val="00CD3FB7"/>
    <w:rsid w:val="00CD4AE1"/>
    <w:rsid w:val="00CE34F3"/>
    <w:rsid w:val="00CE40D4"/>
    <w:rsid w:val="00CE5394"/>
    <w:rsid w:val="00CE5689"/>
    <w:rsid w:val="00CF0CCD"/>
    <w:rsid w:val="00CF11F3"/>
    <w:rsid w:val="00D03F97"/>
    <w:rsid w:val="00D05D64"/>
    <w:rsid w:val="00D07620"/>
    <w:rsid w:val="00D1731C"/>
    <w:rsid w:val="00D26D0B"/>
    <w:rsid w:val="00D31A54"/>
    <w:rsid w:val="00D4033E"/>
    <w:rsid w:val="00D422DD"/>
    <w:rsid w:val="00D44E26"/>
    <w:rsid w:val="00D55005"/>
    <w:rsid w:val="00D83022"/>
    <w:rsid w:val="00D91F08"/>
    <w:rsid w:val="00D97A4A"/>
    <w:rsid w:val="00DA7CD2"/>
    <w:rsid w:val="00DF6E5D"/>
    <w:rsid w:val="00DF7DE3"/>
    <w:rsid w:val="00E1540F"/>
    <w:rsid w:val="00E34678"/>
    <w:rsid w:val="00E400BC"/>
    <w:rsid w:val="00E4324A"/>
    <w:rsid w:val="00E4346C"/>
    <w:rsid w:val="00E45338"/>
    <w:rsid w:val="00E47CDD"/>
    <w:rsid w:val="00E570F6"/>
    <w:rsid w:val="00E5785F"/>
    <w:rsid w:val="00E60535"/>
    <w:rsid w:val="00E71C1E"/>
    <w:rsid w:val="00E73726"/>
    <w:rsid w:val="00E763C5"/>
    <w:rsid w:val="00E7697A"/>
    <w:rsid w:val="00E87032"/>
    <w:rsid w:val="00EA266A"/>
    <w:rsid w:val="00EB5B77"/>
    <w:rsid w:val="00EB5EE4"/>
    <w:rsid w:val="00EC0705"/>
    <w:rsid w:val="00EE7179"/>
    <w:rsid w:val="00EF1BD5"/>
    <w:rsid w:val="00EF6F02"/>
    <w:rsid w:val="00EF7FDD"/>
    <w:rsid w:val="00F03291"/>
    <w:rsid w:val="00F17DE5"/>
    <w:rsid w:val="00F23A41"/>
    <w:rsid w:val="00F54DBD"/>
    <w:rsid w:val="00F55A7E"/>
    <w:rsid w:val="00F8013D"/>
    <w:rsid w:val="00F943D3"/>
    <w:rsid w:val="00F95D2C"/>
    <w:rsid w:val="00F9713A"/>
    <w:rsid w:val="00FE15D4"/>
    <w:rsid w:val="00FF332E"/>
    <w:rsid w:val="00FF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0535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537FD"/>
    <w:pPr>
      <w:keepNext/>
      <w:spacing w:before="360" w:after="60" w:line="360" w:lineRule="auto"/>
      <w:outlineLvl w:val="0"/>
    </w:pPr>
    <w:rPr>
      <w:rFonts w:ascii="Times New Roman" w:hAnsi="Times New Roman" w:cs="Times New Roman"/>
      <w:b/>
      <w:kern w:val="28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666BA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3">
    <w:name w:val="Table Grid"/>
    <w:basedOn w:val="a1"/>
    <w:rsid w:val="008D44F4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E3BE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537FD"/>
    <w:rPr>
      <w:rFonts w:ascii="Times New Roman" w:eastAsia="Times New Roman" w:hAnsi="Times New Roman"/>
      <w:b/>
      <w:kern w:val="28"/>
      <w:sz w:val="24"/>
    </w:rPr>
  </w:style>
  <w:style w:type="paragraph" w:styleId="a5">
    <w:name w:val="No Spacing"/>
    <w:uiPriority w:val="1"/>
    <w:qFormat/>
    <w:rsid w:val="007537FD"/>
    <w:rPr>
      <w:rFonts w:eastAsia="Times New Roman" w:cs="Calibr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CB3F35"/>
    <w:pPr>
      <w:ind w:left="720"/>
      <w:contextualSpacing/>
    </w:pPr>
    <w:rPr>
      <w:rFonts w:eastAsia="Calibri" w:cs="Times New Roman"/>
    </w:rPr>
  </w:style>
  <w:style w:type="paragraph" w:customStyle="1" w:styleId="viewmessagebodymsonormal">
    <w:name w:val="viewmessagebodymsonormal"/>
    <w:basedOn w:val="a"/>
    <w:rsid w:val="008356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viewmessagebodyconsplusnonformat">
    <w:name w:val="viewmessagebodyconsplusnonformat"/>
    <w:basedOn w:val="a"/>
    <w:rsid w:val="008356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52DDD"/>
    <w:rPr>
      <w:b/>
      <w:bCs/>
    </w:rPr>
  </w:style>
  <w:style w:type="character" w:customStyle="1" w:styleId="a8">
    <w:name w:val="Основной текст_"/>
    <w:basedOn w:val="a0"/>
    <w:link w:val="11"/>
    <w:rsid w:val="00CD4AE1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8"/>
    <w:rsid w:val="00CD4AE1"/>
    <w:pPr>
      <w:shd w:val="clear" w:color="auto" w:fill="FFFFFF"/>
      <w:spacing w:after="300" w:line="0" w:lineRule="atLeast"/>
    </w:pPr>
    <w:rPr>
      <w:rFonts w:ascii="Times New Roman" w:hAnsi="Times New Roman" w:cs="Times New Roman"/>
      <w:sz w:val="27"/>
      <w:szCs w:val="27"/>
      <w:lang w:eastAsia="ru-RU"/>
    </w:rPr>
  </w:style>
  <w:style w:type="paragraph" w:styleId="a9">
    <w:name w:val="header"/>
    <w:basedOn w:val="a"/>
    <w:link w:val="aa"/>
    <w:uiPriority w:val="99"/>
    <w:rsid w:val="00BC4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4688"/>
    <w:rPr>
      <w:rFonts w:eastAsia="Times New Roman" w:cs="Calibri"/>
      <w:sz w:val="22"/>
      <w:szCs w:val="22"/>
      <w:lang w:eastAsia="en-US"/>
    </w:rPr>
  </w:style>
  <w:style w:type="paragraph" w:styleId="ab">
    <w:name w:val="footer"/>
    <w:basedOn w:val="a"/>
    <w:link w:val="ac"/>
    <w:rsid w:val="00BC4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BC4688"/>
    <w:rPr>
      <w:rFonts w:eastAsia="Times New Roman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CEE74-D25D-4E0A-B76A-D40425B6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№2</vt:lpstr>
    </vt:vector>
  </TitlesOfParts>
  <Company/>
  <LinksUpToDate>false</LinksUpToDate>
  <CharactersWithSpaces>12633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№2</dc:title>
  <dc:creator>Мальцева Ольга Юрьевна</dc:creator>
  <cp:lastModifiedBy>k.polykova</cp:lastModifiedBy>
  <cp:revision>2</cp:revision>
  <cp:lastPrinted>2020-12-18T07:56:00Z</cp:lastPrinted>
  <dcterms:created xsi:type="dcterms:W3CDTF">2020-12-18T07:56:00Z</dcterms:created>
  <dcterms:modified xsi:type="dcterms:W3CDTF">2020-12-18T07:56:00Z</dcterms:modified>
</cp:coreProperties>
</file>