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AC139" w14:textId="0519805D" w:rsidR="00412B42" w:rsidRDefault="00AF26D6">
      <w:r>
        <w:rPr>
          <w:noProof/>
        </w:rPr>
        <w:drawing>
          <wp:anchor distT="0" distB="0" distL="114300" distR="114300" simplePos="0" relativeHeight="251658240" behindDoc="1" locked="0" layoutInCell="1" allowOverlap="1" wp14:anchorId="1296F495" wp14:editId="615465E0">
            <wp:simplePos x="0" y="0"/>
            <wp:positionH relativeFrom="page">
              <wp:align>left</wp:align>
            </wp:positionH>
            <wp:positionV relativeFrom="paragraph">
              <wp:posOffset>70264</wp:posOffset>
            </wp:positionV>
            <wp:extent cx="7772689" cy="3883771"/>
            <wp:effectExtent l="0" t="0" r="0" b="2540"/>
            <wp:wrapTight wrapText="bothSides">
              <wp:wrapPolygon edited="0">
                <wp:start x="0" y="0"/>
                <wp:lineTo x="0" y="21508"/>
                <wp:lineTo x="21547" y="21508"/>
                <wp:lineTo x="215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689" cy="3883771"/>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733B9F48" w14:textId="20428F88" w:rsidR="00412B42" w:rsidRPr="0030099C" w:rsidRDefault="00412B42">
      <w:pPr>
        <w:rPr>
          <w:rFonts w:ascii="Arial" w:hAnsi="Arial" w:cs="Arial"/>
          <w:color w:val="202124"/>
          <w:shd w:val="clear" w:color="auto" w:fill="FFFFFF"/>
        </w:rPr>
      </w:pPr>
      <w:r w:rsidRPr="0030099C">
        <w:rPr>
          <w:rFonts w:ascii="Arial" w:hAnsi="Arial" w:cs="Arial"/>
          <w:color w:val="202124"/>
          <w:shd w:val="clear" w:color="auto" w:fill="FFFFFF"/>
        </w:rPr>
        <w:t xml:space="preserve">Punkt 1_: </w:t>
      </w:r>
    </w:p>
    <w:p w14:paraId="25A70444" w14:textId="394C1F1C" w:rsidR="00412B42" w:rsidRDefault="00412B42">
      <w:pPr>
        <w:rPr>
          <w:rFonts w:ascii="Arial" w:hAnsi="Arial" w:cs="Arial"/>
          <w:color w:val="202124"/>
          <w:shd w:val="clear" w:color="auto" w:fill="FFFFFF"/>
        </w:rPr>
      </w:pPr>
      <w:r>
        <w:rPr>
          <w:rFonts w:ascii="Arial" w:hAnsi="Arial" w:cs="Arial"/>
          <w:color w:val="202124"/>
          <w:shd w:val="clear" w:color="auto" w:fill="FFFFFF"/>
        </w:rPr>
        <w:t>a)) Die </w:t>
      </w:r>
      <w:r>
        <w:rPr>
          <w:rFonts w:ascii="Arial" w:hAnsi="Arial" w:cs="Arial"/>
          <w:b/>
          <w:bCs/>
          <w:color w:val="202124"/>
          <w:shd w:val="clear" w:color="auto" w:fill="FFFFFF"/>
        </w:rPr>
        <w:t>Gefahr</w:t>
      </w:r>
      <w:r>
        <w:rPr>
          <w:rFonts w:ascii="Arial" w:hAnsi="Arial" w:cs="Arial"/>
          <w:color w:val="202124"/>
          <w:shd w:val="clear" w:color="auto" w:fill="FFFFFF"/>
        </w:rPr>
        <w:t xml:space="preserve"> besteht, dass explosionsfähige Atmosphären aus Gemischen brennbarer Gase, Dämpfe oder Stäube mit Luft entzündet werden. </w:t>
      </w:r>
      <w:r w:rsidRPr="0030099C">
        <w:rPr>
          <w:rFonts w:ascii="Arial" w:hAnsi="Arial" w:cs="Arial"/>
          <w:color w:val="202124"/>
          <w:highlight w:val="yellow"/>
          <w:shd w:val="clear" w:color="auto" w:fill="FFFFFF"/>
        </w:rPr>
        <w:t>Selbst Entladungen unterhalb der Wahrnehmbarkeitsschwelle können zum Ausfall empfindlicher Bauelemente führen</w:t>
      </w:r>
      <w:r>
        <w:rPr>
          <w:rFonts w:ascii="Arial" w:hAnsi="Arial" w:cs="Arial"/>
          <w:color w:val="202124"/>
          <w:shd w:val="clear" w:color="auto" w:fill="FFFFFF"/>
        </w:rPr>
        <w:t>.</w:t>
      </w:r>
    </w:p>
    <w:p w14:paraId="34CC7D8D" w14:textId="00CF97EA" w:rsidR="0030099C" w:rsidRDefault="00412B42">
      <w:pPr>
        <w:rPr>
          <w:rFonts w:ascii="Arial" w:hAnsi="Arial" w:cs="Arial"/>
          <w:color w:val="202124"/>
          <w:shd w:val="clear" w:color="auto" w:fill="FFFFFF"/>
        </w:rPr>
      </w:pPr>
      <w:r>
        <w:rPr>
          <w:rFonts w:ascii="Arial" w:hAnsi="Arial" w:cs="Arial"/>
          <w:color w:val="202124"/>
          <w:shd w:val="clear" w:color="auto" w:fill="FFFFFF"/>
        </w:rPr>
        <w:t xml:space="preserve">b)) </w:t>
      </w:r>
      <w:r w:rsidR="0030099C">
        <w:rPr>
          <w:rFonts w:ascii="Arial" w:hAnsi="Arial" w:cs="Arial"/>
          <w:color w:val="202124"/>
          <w:shd w:val="clear" w:color="auto" w:fill="FFFFFF"/>
        </w:rPr>
        <w:t xml:space="preserve">Regelmäßiges Lüften, Luftbefeuchter (Vorsicht, </w:t>
      </w:r>
      <w:proofErr w:type="spellStart"/>
      <w:r w:rsidR="0030099C">
        <w:rPr>
          <w:rFonts w:ascii="Arial" w:hAnsi="Arial" w:cs="Arial"/>
          <w:color w:val="202124"/>
          <w:shd w:val="clear" w:color="auto" w:fill="FFFFFF"/>
        </w:rPr>
        <w:t>evtl</w:t>
      </w:r>
      <w:proofErr w:type="spellEnd"/>
      <w:r w:rsidR="0030099C">
        <w:rPr>
          <w:rFonts w:ascii="Arial" w:hAnsi="Arial" w:cs="Arial"/>
          <w:color w:val="202124"/>
          <w:shd w:val="clear" w:color="auto" w:fill="FFFFFF"/>
        </w:rPr>
        <w:t xml:space="preserve"> </w:t>
      </w:r>
      <w:proofErr w:type="spellStart"/>
      <w:r w:rsidR="0030099C">
        <w:rPr>
          <w:rFonts w:ascii="Arial" w:hAnsi="Arial" w:cs="Arial"/>
          <w:color w:val="202124"/>
          <w:shd w:val="clear" w:color="auto" w:fill="FFFFFF"/>
        </w:rPr>
        <w:t>Legionellenquelle</w:t>
      </w:r>
      <w:proofErr w:type="spellEnd"/>
      <w:r w:rsidR="0030099C">
        <w:rPr>
          <w:rFonts w:ascii="Arial" w:hAnsi="Arial" w:cs="Arial"/>
          <w:color w:val="202124"/>
          <w:shd w:val="clear" w:color="auto" w:fill="FFFFFF"/>
        </w:rPr>
        <w:t>!) oder Zimmerpflanzen helfen, die Luftfeuchtigkeit zu erhöhen und </w:t>
      </w:r>
      <w:r w:rsidR="0030099C">
        <w:rPr>
          <w:rFonts w:ascii="Arial" w:hAnsi="Arial" w:cs="Arial"/>
          <w:b/>
          <w:bCs/>
          <w:color w:val="202124"/>
          <w:shd w:val="clear" w:color="auto" w:fill="FFFFFF"/>
        </w:rPr>
        <w:t>reduzieren</w:t>
      </w:r>
      <w:r w:rsidR="0030099C">
        <w:rPr>
          <w:rFonts w:ascii="Arial" w:hAnsi="Arial" w:cs="Arial"/>
          <w:color w:val="202124"/>
          <w:shd w:val="clear" w:color="auto" w:fill="FFFFFF"/>
        </w:rPr>
        <w:t> damit die Gefahr von </w:t>
      </w:r>
      <w:r w:rsidR="0030099C">
        <w:rPr>
          <w:rFonts w:ascii="Arial" w:hAnsi="Arial" w:cs="Arial"/>
          <w:b/>
          <w:bCs/>
          <w:color w:val="202124"/>
          <w:shd w:val="clear" w:color="auto" w:fill="FFFFFF"/>
        </w:rPr>
        <w:t>Aufladung</w:t>
      </w:r>
      <w:r w:rsidR="0030099C">
        <w:rPr>
          <w:rFonts w:ascii="Arial" w:hAnsi="Arial" w:cs="Arial"/>
          <w:color w:val="202124"/>
          <w:shd w:val="clear" w:color="auto" w:fill="FFFFFF"/>
        </w:rPr>
        <w:t xml:space="preserve"> und Stromschlägen. </w:t>
      </w:r>
      <w:r w:rsidR="0030099C" w:rsidRPr="0030099C">
        <w:rPr>
          <w:rFonts w:ascii="Arial" w:hAnsi="Arial" w:cs="Arial"/>
          <w:color w:val="202124"/>
          <w:highlight w:val="yellow"/>
          <w:shd w:val="clear" w:color="auto" w:fill="FFFFFF"/>
        </w:rPr>
        <w:t>Normalerweise reicht eine Luftfeuchtigkeit von 45 bis 50 % aus, um die Gefahr statischer </w:t>
      </w:r>
      <w:r w:rsidR="0030099C" w:rsidRPr="0030099C">
        <w:rPr>
          <w:rFonts w:ascii="Arial" w:hAnsi="Arial" w:cs="Arial"/>
          <w:b/>
          <w:bCs/>
          <w:color w:val="202124"/>
          <w:highlight w:val="yellow"/>
          <w:shd w:val="clear" w:color="auto" w:fill="FFFFFF"/>
        </w:rPr>
        <w:t>Aufladung</w:t>
      </w:r>
      <w:r w:rsidR="0030099C" w:rsidRPr="0030099C">
        <w:rPr>
          <w:rFonts w:ascii="Arial" w:hAnsi="Arial" w:cs="Arial"/>
          <w:color w:val="202124"/>
          <w:highlight w:val="yellow"/>
          <w:shd w:val="clear" w:color="auto" w:fill="FFFFFF"/>
        </w:rPr>
        <w:t> zu minimieren</w:t>
      </w:r>
      <w:r w:rsidR="0030099C">
        <w:rPr>
          <w:rFonts w:ascii="Arial" w:hAnsi="Arial" w:cs="Arial"/>
          <w:color w:val="202124"/>
          <w:shd w:val="clear" w:color="auto" w:fill="FFFFFF"/>
        </w:rPr>
        <w:t>.</w:t>
      </w:r>
    </w:p>
    <w:p w14:paraId="0155A49C" w14:textId="246C2036" w:rsidR="0030099C" w:rsidRDefault="0030099C">
      <w:pPr>
        <w:rPr>
          <w:rFonts w:ascii="Arial" w:hAnsi="Arial" w:cs="Arial"/>
          <w:color w:val="202124"/>
          <w:shd w:val="clear" w:color="auto" w:fill="FFFFFF"/>
        </w:rPr>
      </w:pPr>
    </w:p>
    <w:p w14:paraId="74328E94" w14:textId="13A65BE5" w:rsidR="0030099C" w:rsidRDefault="0030099C">
      <w:pPr>
        <w:rPr>
          <w:rFonts w:ascii="Arial" w:hAnsi="Arial" w:cs="Arial"/>
          <w:color w:val="202124"/>
          <w:shd w:val="clear" w:color="auto" w:fill="FFFFFF"/>
        </w:rPr>
      </w:pPr>
      <w:r>
        <w:rPr>
          <w:noProof/>
        </w:rPr>
        <w:drawing>
          <wp:anchor distT="0" distB="0" distL="114300" distR="114300" simplePos="0" relativeHeight="251659264" behindDoc="1" locked="0" layoutInCell="1" allowOverlap="1" wp14:anchorId="0C97D8C3" wp14:editId="7FECCFCA">
            <wp:simplePos x="0" y="0"/>
            <wp:positionH relativeFrom="column">
              <wp:posOffset>1111250</wp:posOffset>
            </wp:positionH>
            <wp:positionV relativeFrom="paragraph">
              <wp:posOffset>46355</wp:posOffset>
            </wp:positionV>
            <wp:extent cx="2734945" cy="2675255"/>
            <wp:effectExtent l="0" t="0" r="8255" b="0"/>
            <wp:wrapTight wrapText="bothSides">
              <wp:wrapPolygon edited="0">
                <wp:start x="0" y="0"/>
                <wp:lineTo x="0" y="21380"/>
                <wp:lineTo x="21515" y="21380"/>
                <wp:lineTo x="2151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4945" cy="267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02124"/>
          <w:shd w:val="clear" w:color="auto" w:fill="FFFFFF"/>
        </w:rPr>
        <w:t>Punkt 2_:</w:t>
      </w:r>
    </w:p>
    <w:p w14:paraId="2C7E2C6C" w14:textId="476A0563" w:rsidR="00412B42" w:rsidRDefault="00412B42"/>
    <w:p w14:paraId="495D81C7" w14:textId="4E4BC242" w:rsidR="0030099C" w:rsidRDefault="0030099C"/>
    <w:p w14:paraId="4B6848AD" w14:textId="7AB8E17F" w:rsidR="0030099C" w:rsidRDefault="0030099C"/>
    <w:p w14:paraId="21AFBE5F" w14:textId="6E271874" w:rsidR="0030099C" w:rsidRDefault="0030099C"/>
    <w:p w14:paraId="6CE20117" w14:textId="3550BF60" w:rsidR="0030099C" w:rsidRDefault="0030099C"/>
    <w:p w14:paraId="75CA8EA1" w14:textId="76CE9EA3" w:rsidR="0030099C" w:rsidRDefault="0030099C"/>
    <w:p w14:paraId="7684FBE3" w14:textId="66C0232E" w:rsidR="0030099C" w:rsidRDefault="0030099C"/>
    <w:p w14:paraId="74129551" w14:textId="07F73D10" w:rsidR="0030099C" w:rsidRDefault="0030099C"/>
    <w:p w14:paraId="07DA7821" w14:textId="77777777" w:rsidR="0030099C" w:rsidRDefault="0030099C">
      <w:pPr>
        <w:rPr>
          <w:rFonts w:ascii="Arial" w:hAnsi="Arial" w:cs="Arial"/>
          <w:color w:val="202124"/>
          <w:shd w:val="clear" w:color="auto" w:fill="FFFFFF"/>
        </w:rPr>
      </w:pPr>
    </w:p>
    <w:p w14:paraId="32EE535F" w14:textId="633F4D46" w:rsidR="0030099C" w:rsidRDefault="0030099C">
      <w:pPr>
        <w:rPr>
          <w:rFonts w:ascii="Arial" w:hAnsi="Arial" w:cs="Arial"/>
          <w:color w:val="202124"/>
          <w:shd w:val="clear" w:color="auto" w:fill="FFFFFF"/>
        </w:rPr>
      </w:pPr>
      <w:r w:rsidRPr="0030099C">
        <w:rPr>
          <w:rFonts w:ascii="Arial" w:hAnsi="Arial" w:cs="Arial"/>
          <w:color w:val="202124"/>
          <w:shd w:val="clear" w:color="auto" w:fill="FFFFFF"/>
        </w:rPr>
        <w:lastRenderedPageBreak/>
        <w:t>Punkt 3_:</w:t>
      </w:r>
    </w:p>
    <w:p w14:paraId="0E84549E" w14:textId="3A97962D" w:rsidR="0030099C" w:rsidRPr="007210CF" w:rsidRDefault="0030099C" w:rsidP="0030099C">
      <w:pPr>
        <w:pStyle w:val="KeinLeerraum"/>
        <w:rPr>
          <w:rFonts w:ascii="Arial" w:hAnsi="Arial" w:cs="Arial"/>
          <w:color w:val="202124"/>
          <w:shd w:val="clear" w:color="auto" w:fill="FFFFFF"/>
        </w:rPr>
      </w:pPr>
      <w:r w:rsidRPr="007210CF">
        <w:rPr>
          <w:rFonts w:ascii="Arial" w:hAnsi="Arial" w:cs="Arial"/>
          <w:b/>
          <w:bCs/>
          <w:color w:val="202124"/>
          <w:shd w:val="clear" w:color="auto" w:fill="FFFFFF"/>
        </w:rPr>
        <w:t>Primärzellen</w:t>
      </w:r>
      <w:r w:rsidRPr="007210CF">
        <w:rPr>
          <w:rFonts w:ascii="Arial" w:hAnsi="Arial" w:cs="Arial"/>
          <w:color w:val="202124"/>
          <w:shd w:val="clear" w:color="auto" w:fill="FFFFFF"/>
        </w:rPr>
        <w:t xml:space="preserve"> wandeln bei der Entladung chemische in elektrische Energie um </w:t>
      </w:r>
    </w:p>
    <w:p w14:paraId="41D12951" w14:textId="5B3C7D16" w:rsidR="007210CF" w:rsidRDefault="0030099C" w:rsidP="007210CF">
      <w:pPr>
        <w:pStyle w:val="KeinLeerraum"/>
        <w:rPr>
          <w:rFonts w:ascii="Arial" w:hAnsi="Arial" w:cs="Arial"/>
          <w:color w:val="202124"/>
          <w:shd w:val="clear" w:color="auto" w:fill="FFFFFF"/>
        </w:rPr>
      </w:pPr>
      <w:r w:rsidRPr="007210CF">
        <w:rPr>
          <w:rFonts w:ascii="Arial" w:hAnsi="Arial" w:cs="Arial"/>
          <w:color w:val="202124"/>
          <w:shd w:val="clear" w:color="auto" w:fill="FFFFFF"/>
        </w:rPr>
        <w:t>Dieser Vorgang lässt sich nicht umkehren</w:t>
      </w:r>
      <w:r w:rsidR="007210CF">
        <w:rPr>
          <w:rFonts w:ascii="Arial" w:hAnsi="Arial" w:cs="Arial"/>
          <w:color w:val="202124"/>
          <w:shd w:val="clear" w:color="auto" w:fill="FFFFFF"/>
        </w:rPr>
        <w:t>.</w:t>
      </w:r>
      <w:r w:rsidR="007210CF" w:rsidRPr="007210CF">
        <w:t xml:space="preserve"> </w:t>
      </w:r>
      <w:r w:rsidR="007210CF" w:rsidRPr="007210CF">
        <w:rPr>
          <w:rFonts w:ascii="Arial" w:hAnsi="Arial" w:cs="Arial"/>
          <w:color w:val="202124"/>
          <w:shd w:val="clear" w:color="auto" w:fill="FFFFFF"/>
        </w:rPr>
        <w:t xml:space="preserve">Primärzellen können somit nach der </w:t>
      </w:r>
    </w:p>
    <w:p w14:paraId="2C14F8B1" w14:textId="63CD6F87" w:rsidR="007210CF" w:rsidRDefault="007210CF" w:rsidP="007210CF">
      <w:pPr>
        <w:pStyle w:val="KeinLeerraum"/>
        <w:rPr>
          <w:rFonts w:ascii="Arial" w:hAnsi="Arial" w:cs="Arial"/>
          <w:color w:val="202124"/>
          <w:shd w:val="clear" w:color="auto" w:fill="FFFFFF"/>
        </w:rPr>
      </w:pPr>
      <w:r w:rsidRPr="007210CF">
        <w:rPr>
          <w:rFonts w:ascii="Arial" w:hAnsi="Arial" w:cs="Arial"/>
          <w:color w:val="202124"/>
          <w:shd w:val="clear" w:color="auto" w:fill="FFFFFF"/>
        </w:rPr>
        <w:t>Energieentnahme nicht mehr genutzt werden</w:t>
      </w:r>
    </w:p>
    <w:p w14:paraId="7895302B" w14:textId="77777777" w:rsidR="007210CF" w:rsidRDefault="007210CF" w:rsidP="007210CF">
      <w:pPr>
        <w:pStyle w:val="KeinLeerraum"/>
        <w:rPr>
          <w:rFonts w:ascii="Arial" w:hAnsi="Arial" w:cs="Arial"/>
          <w:color w:val="202124"/>
          <w:shd w:val="clear" w:color="auto" w:fill="FFFFFF"/>
        </w:rPr>
      </w:pPr>
    </w:p>
    <w:p w14:paraId="3D9CCA61" w14:textId="5D1BD6CE" w:rsidR="0030099C" w:rsidRPr="0030099C" w:rsidRDefault="0030099C" w:rsidP="0030099C">
      <w:pPr>
        <w:pStyle w:val="KeinLeerraum"/>
        <w:rPr>
          <w:rFonts w:ascii="Arial" w:hAnsi="Arial" w:cs="Arial"/>
          <w:color w:val="202124"/>
          <w:shd w:val="clear" w:color="auto" w:fill="FFFFFF"/>
        </w:rPr>
      </w:pPr>
      <w:r w:rsidRPr="007210CF">
        <w:rPr>
          <w:rFonts w:ascii="Arial" w:hAnsi="Arial" w:cs="Arial"/>
          <w:b/>
          <w:bCs/>
          <w:color w:val="202124"/>
          <w:shd w:val="clear" w:color="auto" w:fill="FFFFFF"/>
        </w:rPr>
        <w:t>Sekundärzellen</w:t>
      </w:r>
      <w:r w:rsidRPr="0030099C">
        <w:rPr>
          <w:rFonts w:ascii="Arial" w:hAnsi="Arial" w:cs="Arial"/>
          <w:color w:val="202124"/>
          <w:shd w:val="clear" w:color="auto" w:fill="FFFFFF"/>
        </w:rPr>
        <w:t xml:space="preserve"> sieht das anders aus. Sie sind wiederaufladbar und daher  </w:t>
      </w:r>
    </w:p>
    <w:p w14:paraId="664FDF85" w14:textId="64690660" w:rsidR="0030099C" w:rsidRDefault="0030099C" w:rsidP="0030099C">
      <w:pPr>
        <w:pStyle w:val="KeinLeerraum"/>
        <w:rPr>
          <w:rFonts w:ascii="Arial" w:hAnsi="Arial" w:cs="Arial"/>
          <w:color w:val="202124"/>
          <w:shd w:val="clear" w:color="auto" w:fill="FFFFFF"/>
        </w:rPr>
      </w:pPr>
      <w:r w:rsidRPr="0030099C">
        <w:rPr>
          <w:rFonts w:ascii="Arial" w:hAnsi="Arial" w:cs="Arial"/>
          <w:color w:val="202124"/>
          <w:shd w:val="clear" w:color="auto" w:fill="FFFFFF"/>
        </w:rPr>
        <w:t>mehrfach nutzbar</w:t>
      </w:r>
    </w:p>
    <w:p w14:paraId="2C267C66" w14:textId="5B7F21A1" w:rsidR="007210CF" w:rsidRDefault="007210CF" w:rsidP="0030099C">
      <w:pPr>
        <w:pStyle w:val="KeinLeerraum"/>
        <w:rPr>
          <w:rFonts w:ascii="Arial" w:hAnsi="Arial" w:cs="Arial"/>
          <w:color w:val="202124"/>
          <w:shd w:val="clear" w:color="auto" w:fill="FFFFFF"/>
        </w:rPr>
      </w:pPr>
    </w:p>
    <w:p w14:paraId="5A96142E" w14:textId="77777777" w:rsidR="007210CF" w:rsidRPr="007210CF" w:rsidRDefault="007210CF" w:rsidP="0030099C">
      <w:pPr>
        <w:pStyle w:val="KeinLeerraum"/>
        <w:rPr>
          <w:rFonts w:ascii="Arial" w:hAnsi="Arial" w:cs="Arial"/>
          <w:b/>
          <w:bCs/>
          <w:color w:val="202124"/>
          <w:shd w:val="clear" w:color="auto" w:fill="FFFFFF"/>
        </w:rPr>
      </w:pPr>
      <w:r w:rsidRPr="007210CF">
        <w:rPr>
          <w:rFonts w:ascii="Arial" w:hAnsi="Arial" w:cs="Arial"/>
          <w:b/>
          <w:bCs/>
          <w:color w:val="202124"/>
          <w:shd w:val="clear" w:color="auto" w:fill="FFFFFF"/>
        </w:rPr>
        <w:t xml:space="preserve">Erstens  </w:t>
      </w:r>
    </w:p>
    <w:p w14:paraId="373A0FC1" w14:textId="02C855F4" w:rsidR="007210CF" w:rsidRDefault="007210CF" w:rsidP="0030099C">
      <w:pPr>
        <w:pStyle w:val="KeinLeerraum"/>
        <w:rPr>
          <w:rFonts w:ascii="Arial" w:hAnsi="Arial" w:cs="Arial"/>
          <w:color w:val="202124"/>
          <w:shd w:val="clear" w:color="auto" w:fill="FFFFFF"/>
        </w:rPr>
      </w:pPr>
      <w:r w:rsidRPr="007210CF">
        <w:rPr>
          <w:rFonts w:ascii="Arial" w:hAnsi="Arial" w:cs="Arial"/>
          <w:color w:val="202124"/>
          <w:shd w:val="clear" w:color="auto" w:fill="FFFFFF"/>
        </w:rPr>
        <w:t>• Leitfähige Schichten: Auf einer Seite der Zelle befindet sich eine Aluminium- und auf der anderen eine Kupferschicht. Diese ermöglichen den Fluss von Energie nach innen und außen.</w:t>
      </w:r>
    </w:p>
    <w:p w14:paraId="5E7A45E0" w14:textId="4A911ECD" w:rsidR="007210CF" w:rsidRDefault="007210CF" w:rsidP="0030099C">
      <w:pPr>
        <w:pStyle w:val="KeinLeerraum"/>
        <w:rPr>
          <w:rFonts w:ascii="Arial" w:hAnsi="Arial" w:cs="Arial"/>
          <w:color w:val="202124"/>
          <w:shd w:val="clear" w:color="auto" w:fill="FFFFFF"/>
        </w:rPr>
      </w:pPr>
    </w:p>
    <w:p w14:paraId="3C577324" w14:textId="1439451F" w:rsidR="007210CF" w:rsidRPr="007210CF" w:rsidRDefault="007210CF" w:rsidP="0030099C">
      <w:pPr>
        <w:pStyle w:val="KeinLeerraum"/>
        <w:rPr>
          <w:rFonts w:ascii="Arial" w:hAnsi="Arial" w:cs="Arial"/>
          <w:b/>
          <w:bCs/>
          <w:color w:val="202124"/>
          <w:shd w:val="clear" w:color="auto" w:fill="FFFFFF"/>
        </w:rPr>
      </w:pPr>
      <w:r w:rsidRPr="007210CF">
        <w:rPr>
          <w:rFonts w:ascii="Arial" w:hAnsi="Arial" w:cs="Arial"/>
          <w:b/>
          <w:bCs/>
          <w:color w:val="202124"/>
          <w:shd w:val="clear" w:color="auto" w:fill="FFFFFF"/>
        </w:rPr>
        <w:t>Zweitens</w:t>
      </w:r>
    </w:p>
    <w:p w14:paraId="4E85877A" w14:textId="451A33FE" w:rsidR="007210CF" w:rsidRDefault="007210CF" w:rsidP="0030099C">
      <w:pPr>
        <w:pStyle w:val="KeinLeerraum"/>
        <w:rPr>
          <w:rFonts w:ascii="Arial" w:hAnsi="Arial" w:cs="Arial"/>
          <w:color w:val="202124"/>
          <w:shd w:val="clear" w:color="auto" w:fill="FFFFFF"/>
        </w:rPr>
      </w:pPr>
      <w:r w:rsidRPr="007210CF">
        <w:rPr>
          <w:rFonts w:ascii="Arial" w:hAnsi="Arial" w:cs="Arial"/>
          <w:color w:val="202124"/>
          <w:shd w:val="clear" w:color="auto" w:fill="FFFFFF"/>
        </w:rPr>
        <w:t xml:space="preserve">• Elektrolyt: Der Raum zwischen Kathode und Anode ist </w:t>
      </w:r>
      <w:proofErr w:type="gramStart"/>
      <w:r w:rsidRPr="007210CF">
        <w:rPr>
          <w:rFonts w:ascii="Arial" w:hAnsi="Arial" w:cs="Arial"/>
          <w:color w:val="202124"/>
          <w:shd w:val="clear" w:color="auto" w:fill="FFFFFF"/>
        </w:rPr>
        <w:t>mit einem sehr reinen, wasserfreien Elektrolyt</w:t>
      </w:r>
      <w:proofErr w:type="gramEnd"/>
      <w:r w:rsidRPr="007210CF">
        <w:rPr>
          <w:rFonts w:ascii="Arial" w:hAnsi="Arial" w:cs="Arial"/>
          <w:color w:val="202124"/>
          <w:shd w:val="clear" w:color="auto" w:fill="FFFFFF"/>
        </w:rPr>
        <w:t xml:space="preserve"> gefüllt. Der Elektrolyt ist meist organischen Ursprungs. Er besteht aus einem Lithium-Ionen enthaltenden </w:t>
      </w:r>
      <w:proofErr w:type="spellStart"/>
      <w:r w:rsidRPr="007210CF">
        <w:rPr>
          <w:rFonts w:ascii="Arial" w:hAnsi="Arial" w:cs="Arial"/>
          <w:color w:val="202124"/>
          <w:shd w:val="clear" w:color="auto" w:fill="FFFFFF"/>
        </w:rPr>
        <w:t>Leitsalz</w:t>
      </w:r>
      <w:proofErr w:type="spellEnd"/>
      <w:r w:rsidRPr="007210CF">
        <w:rPr>
          <w:rFonts w:ascii="Arial" w:hAnsi="Arial" w:cs="Arial"/>
          <w:color w:val="202124"/>
          <w:shd w:val="clear" w:color="auto" w:fill="FFFFFF"/>
        </w:rPr>
        <w:t>, das in ein nichtwässriges Lösungsmittel gegeben wird.</w:t>
      </w:r>
    </w:p>
    <w:p w14:paraId="19496799" w14:textId="741D7307" w:rsidR="007210CF" w:rsidRDefault="007210CF" w:rsidP="0030099C">
      <w:pPr>
        <w:pStyle w:val="KeinLeerraum"/>
        <w:rPr>
          <w:rFonts w:ascii="Arial" w:hAnsi="Arial" w:cs="Arial"/>
          <w:color w:val="202124"/>
          <w:shd w:val="clear" w:color="auto" w:fill="FFFFFF"/>
        </w:rPr>
      </w:pPr>
    </w:p>
    <w:p w14:paraId="28D2B94C" w14:textId="39B892C2" w:rsidR="007210CF" w:rsidRPr="007210CF" w:rsidRDefault="007210CF" w:rsidP="0030099C">
      <w:pPr>
        <w:pStyle w:val="KeinLeerraum"/>
        <w:rPr>
          <w:rFonts w:ascii="Arial" w:hAnsi="Arial" w:cs="Arial"/>
          <w:b/>
          <w:bCs/>
          <w:color w:val="202124"/>
          <w:shd w:val="clear" w:color="auto" w:fill="FFFFFF"/>
        </w:rPr>
      </w:pPr>
      <w:r w:rsidRPr="007210CF">
        <w:rPr>
          <w:rFonts w:ascii="Arial" w:hAnsi="Arial" w:cs="Arial"/>
          <w:b/>
          <w:bCs/>
          <w:color w:val="202124"/>
          <w:shd w:val="clear" w:color="auto" w:fill="FFFFFF"/>
        </w:rPr>
        <w:t>Drittens</w:t>
      </w:r>
    </w:p>
    <w:p w14:paraId="29B53D88" w14:textId="78E2F8B6" w:rsidR="007210CF" w:rsidRDefault="007210CF" w:rsidP="0030099C">
      <w:pPr>
        <w:pStyle w:val="KeinLeerraum"/>
        <w:rPr>
          <w:rFonts w:ascii="Arial" w:hAnsi="Arial" w:cs="Arial"/>
          <w:color w:val="202124"/>
          <w:shd w:val="clear" w:color="auto" w:fill="FFFFFF"/>
        </w:rPr>
      </w:pPr>
      <w:r w:rsidRPr="007210CF">
        <w:rPr>
          <w:rFonts w:ascii="Arial" w:hAnsi="Arial" w:cs="Arial"/>
          <w:color w:val="202124"/>
          <w:shd w:val="clear" w:color="auto" w:fill="FFFFFF"/>
        </w:rPr>
        <w:t>• Separator: Die beiden Elektroden, also die Kathode und die Anode, sind durch einen Separator getrennt, der sich in der Mitte der Zelle befindet, wo der Elektrolyt eingefüllt ist. Dadurch wird verhindert, dass es im Zellinneren zu einem Kurzschluss kommt. Der Separator besteht aus mikroporösem Material, zum Beispiel aus Kunst- oder Vliesstoff. Durch diese Trennschicht können ausschließlich die Lithium-Ionen gelangen.</w:t>
      </w:r>
    </w:p>
    <w:p w14:paraId="366C4EF6" w14:textId="741DFC1F" w:rsidR="007210CF" w:rsidRDefault="007210CF" w:rsidP="0030099C">
      <w:pPr>
        <w:pStyle w:val="KeinLeerraum"/>
        <w:rPr>
          <w:rFonts w:ascii="Arial" w:hAnsi="Arial" w:cs="Arial"/>
          <w:color w:val="202124"/>
          <w:shd w:val="clear" w:color="auto" w:fill="FFFFFF"/>
        </w:rPr>
      </w:pPr>
    </w:p>
    <w:p w14:paraId="3D5E196A" w14:textId="5E01BD90" w:rsidR="007210CF" w:rsidRDefault="007210CF" w:rsidP="0030099C">
      <w:pPr>
        <w:pStyle w:val="KeinLeerraum"/>
        <w:rPr>
          <w:rFonts w:ascii="Arial" w:hAnsi="Arial" w:cs="Arial"/>
          <w:color w:val="202124"/>
          <w:shd w:val="clear" w:color="auto" w:fill="FFFFFF"/>
        </w:rPr>
      </w:pPr>
    </w:p>
    <w:p w14:paraId="03D23726" w14:textId="7403A1A2" w:rsidR="007210CF" w:rsidRDefault="007210CF" w:rsidP="0030099C">
      <w:pPr>
        <w:pStyle w:val="KeinLeerraum"/>
        <w:rPr>
          <w:rFonts w:ascii="Arial" w:hAnsi="Arial" w:cs="Arial"/>
          <w:color w:val="202124"/>
          <w:shd w:val="clear" w:color="auto" w:fill="FFFFFF"/>
        </w:rPr>
      </w:pPr>
      <w:r>
        <w:rPr>
          <w:rFonts w:ascii="Arial" w:hAnsi="Arial" w:cs="Arial"/>
          <w:color w:val="202124"/>
          <w:shd w:val="clear" w:color="auto" w:fill="FFFFFF"/>
        </w:rPr>
        <w:t>Punkt 4_:</w:t>
      </w:r>
    </w:p>
    <w:p w14:paraId="4A5CC6AD" w14:textId="643EBA61" w:rsidR="007210CF" w:rsidRDefault="007210CF" w:rsidP="0030099C">
      <w:pPr>
        <w:pStyle w:val="KeinLeerraum"/>
        <w:rPr>
          <w:rFonts w:ascii="Arial" w:hAnsi="Arial" w:cs="Arial"/>
          <w:color w:val="202124"/>
          <w:shd w:val="clear" w:color="auto" w:fill="FFFFFF"/>
        </w:rPr>
      </w:pPr>
    </w:p>
    <w:p w14:paraId="55810BC8" w14:textId="13898836" w:rsidR="007210CF" w:rsidRDefault="007210CF" w:rsidP="0030099C">
      <w:pPr>
        <w:pStyle w:val="KeinLeerraum"/>
        <w:rPr>
          <w:rFonts w:ascii="Arial" w:hAnsi="Arial" w:cs="Arial"/>
          <w:color w:val="202124"/>
          <w:shd w:val="clear" w:color="auto" w:fill="FFFFFF"/>
        </w:rPr>
      </w:pPr>
      <w:r w:rsidRPr="007210CF">
        <w:rPr>
          <w:rFonts w:ascii="Arial" w:hAnsi="Arial" w:cs="Arial"/>
          <w:color w:val="202124"/>
          <w:shd w:val="clear" w:color="auto" w:fill="FFFFFF"/>
        </w:rPr>
        <w:t xml:space="preserve">Um Strom oder Spannung zu erhöhen, werden mehrere </w:t>
      </w:r>
      <w:proofErr w:type="spellStart"/>
      <w:r w:rsidRPr="007210CF">
        <w:rPr>
          <w:rFonts w:ascii="Arial" w:hAnsi="Arial" w:cs="Arial"/>
          <w:color w:val="202124"/>
          <w:shd w:val="clear" w:color="auto" w:fill="FFFFFF"/>
        </w:rPr>
        <w:t>galva</w:t>
      </w:r>
      <w:proofErr w:type="spellEnd"/>
      <w:r w:rsidRPr="007210CF">
        <w:rPr>
          <w:rFonts w:ascii="Arial" w:hAnsi="Arial" w:cs="Arial"/>
          <w:color w:val="202124"/>
          <w:shd w:val="clear" w:color="auto" w:fill="FFFFFF"/>
        </w:rPr>
        <w:t xml:space="preserve">- </w:t>
      </w:r>
      <w:proofErr w:type="spellStart"/>
      <w:r w:rsidRPr="007210CF">
        <w:rPr>
          <w:rFonts w:ascii="Arial" w:hAnsi="Arial" w:cs="Arial"/>
          <w:color w:val="202124"/>
          <w:shd w:val="clear" w:color="auto" w:fill="FFFFFF"/>
        </w:rPr>
        <w:t>nische</w:t>
      </w:r>
      <w:proofErr w:type="spellEnd"/>
      <w:r w:rsidRPr="007210CF">
        <w:rPr>
          <w:rFonts w:ascii="Arial" w:hAnsi="Arial" w:cs="Arial"/>
          <w:color w:val="202124"/>
          <w:shd w:val="clear" w:color="auto" w:fill="FFFFFF"/>
        </w:rPr>
        <w:t xml:space="preserve"> Elemente miteinander in Reihe oder Parallel verschal- ten. Schaltet man galvanische Zellen in Reihe, so erhält man höhere Spannungen U, da die Einzelspannungen U0 der </w:t>
      </w:r>
      <w:proofErr w:type="spellStart"/>
      <w:r w:rsidRPr="007210CF">
        <w:rPr>
          <w:rFonts w:ascii="Arial" w:hAnsi="Arial" w:cs="Arial"/>
          <w:color w:val="202124"/>
          <w:shd w:val="clear" w:color="auto" w:fill="FFFFFF"/>
        </w:rPr>
        <w:t>Zel</w:t>
      </w:r>
      <w:proofErr w:type="spellEnd"/>
      <w:r w:rsidRPr="007210CF">
        <w:rPr>
          <w:rFonts w:ascii="Arial" w:hAnsi="Arial" w:cs="Arial"/>
          <w:color w:val="202124"/>
          <w:shd w:val="clear" w:color="auto" w:fill="FFFFFF"/>
        </w:rPr>
        <w:t xml:space="preserve">- </w:t>
      </w:r>
      <w:proofErr w:type="spellStart"/>
      <w:r w:rsidRPr="007210CF">
        <w:rPr>
          <w:rFonts w:ascii="Arial" w:hAnsi="Arial" w:cs="Arial"/>
          <w:color w:val="202124"/>
          <w:shd w:val="clear" w:color="auto" w:fill="FFFFFF"/>
        </w:rPr>
        <w:t>len</w:t>
      </w:r>
      <w:proofErr w:type="spellEnd"/>
      <w:r w:rsidRPr="007210CF">
        <w:rPr>
          <w:rFonts w:ascii="Arial" w:hAnsi="Arial" w:cs="Arial"/>
          <w:color w:val="202124"/>
          <w:shd w:val="clear" w:color="auto" w:fill="FFFFFF"/>
        </w:rPr>
        <w:t xml:space="preserve"> </w:t>
      </w:r>
      <w:proofErr w:type="gramStart"/>
      <w:r w:rsidRPr="007210CF">
        <w:rPr>
          <w:rFonts w:ascii="Arial" w:hAnsi="Arial" w:cs="Arial"/>
          <w:color w:val="202124"/>
          <w:shd w:val="clear" w:color="auto" w:fill="FFFFFF"/>
        </w:rPr>
        <w:t>mit einander</w:t>
      </w:r>
      <w:proofErr w:type="gramEnd"/>
      <w:r w:rsidRPr="007210CF">
        <w:rPr>
          <w:rFonts w:ascii="Arial" w:hAnsi="Arial" w:cs="Arial"/>
          <w:color w:val="202124"/>
          <w:shd w:val="clear" w:color="auto" w:fill="FFFFFF"/>
        </w:rPr>
        <w:t xml:space="preserve"> addiert werden (vgl. </w:t>
      </w:r>
      <w:proofErr w:type="spellStart"/>
      <w:r w:rsidRPr="007210CF">
        <w:rPr>
          <w:rFonts w:ascii="Arial" w:hAnsi="Arial" w:cs="Arial"/>
          <w:color w:val="202124"/>
          <w:shd w:val="clear" w:color="auto" w:fill="FFFFFF"/>
        </w:rPr>
        <w:t>Kirchhoff'sche</w:t>
      </w:r>
      <w:proofErr w:type="spellEnd"/>
      <w:r w:rsidRPr="007210CF">
        <w:rPr>
          <w:rFonts w:ascii="Arial" w:hAnsi="Arial" w:cs="Arial"/>
          <w:color w:val="202124"/>
          <w:shd w:val="clear" w:color="auto" w:fill="FFFFFF"/>
        </w:rPr>
        <w:t xml:space="preserve"> Maschen- </w:t>
      </w:r>
      <w:proofErr w:type="spellStart"/>
      <w:r w:rsidRPr="007210CF">
        <w:rPr>
          <w:rFonts w:ascii="Arial" w:hAnsi="Arial" w:cs="Arial"/>
          <w:color w:val="202124"/>
          <w:shd w:val="clear" w:color="auto" w:fill="FFFFFF"/>
        </w:rPr>
        <w:t>regel</w:t>
      </w:r>
      <w:proofErr w:type="spellEnd"/>
      <w:r w:rsidRPr="007210CF">
        <w:rPr>
          <w:rFonts w:ascii="Arial" w:hAnsi="Arial" w:cs="Arial"/>
          <w:color w:val="202124"/>
          <w:shd w:val="clear" w:color="auto" w:fill="FFFFFF"/>
        </w:rPr>
        <w:t>).</w:t>
      </w:r>
    </w:p>
    <w:p w14:paraId="2C2BBC89" w14:textId="24ECAF2F" w:rsidR="0030099C" w:rsidRDefault="0030099C" w:rsidP="0030099C">
      <w:pPr>
        <w:pStyle w:val="KeinLeerraum"/>
        <w:rPr>
          <w:rFonts w:ascii="Arial" w:hAnsi="Arial" w:cs="Arial"/>
          <w:color w:val="202124"/>
          <w:shd w:val="clear" w:color="auto" w:fill="FFFFFF"/>
        </w:rPr>
      </w:pPr>
    </w:p>
    <w:p w14:paraId="270968A1" w14:textId="1E3B3A70" w:rsidR="0030099C" w:rsidRDefault="0030099C" w:rsidP="0030099C">
      <w:pPr>
        <w:pStyle w:val="KeinLeerraum"/>
        <w:rPr>
          <w:rFonts w:ascii="Arial" w:hAnsi="Arial" w:cs="Arial"/>
          <w:color w:val="202124"/>
          <w:shd w:val="clear" w:color="auto" w:fill="FFFFFF"/>
        </w:rPr>
      </w:pPr>
    </w:p>
    <w:p w14:paraId="613DA4B7" w14:textId="3B48744E" w:rsidR="007210CF" w:rsidRDefault="007210CF" w:rsidP="0030099C">
      <w:pPr>
        <w:pStyle w:val="KeinLeerraum"/>
        <w:rPr>
          <w:rFonts w:ascii="Arial" w:hAnsi="Arial" w:cs="Arial"/>
          <w:color w:val="202124"/>
          <w:shd w:val="clear" w:color="auto" w:fill="FFFFFF"/>
        </w:rPr>
      </w:pPr>
      <w:r>
        <w:rPr>
          <w:rFonts w:ascii="Arial" w:hAnsi="Arial" w:cs="Arial"/>
          <w:color w:val="202124"/>
          <w:shd w:val="clear" w:color="auto" w:fill="FFFFFF"/>
        </w:rPr>
        <w:t>Punkt 5_:</w:t>
      </w:r>
    </w:p>
    <w:p w14:paraId="65A2AFBF" w14:textId="2D3D31B1" w:rsidR="007210CF" w:rsidRDefault="007210CF" w:rsidP="0030099C">
      <w:pPr>
        <w:pStyle w:val="KeinLeerraum"/>
        <w:rPr>
          <w:rFonts w:ascii="Arial" w:hAnsi="Arial" w:cs="Arial"/>
          <w:color w:val="202124"/>
          <w:shd w:val="clear" w:color="auto" w:fill="FFFFFF"/>
        </w:rPr>
      </w:pPr>
    </w:p>
    <w:p w14:paraId="1FA81E15" w14:textId="7AEE7856" w:rsidR="007210CF" w:rsidRDefault="007210CF" w:rsidP="0030099C">
      <w:pPr>
        <w:pStyle w:val="KeinLeerraum"/>
        <w:rPr>
          <w:rFonts w:ascii="Arial" w:hAnsi="Arial" w:cs="Arial"/>
          <w:color w:val="202124"/>
          <w:shd w:val="clear" w:color="auto" w:fill="FFFFFF"/>
        </w:rPr>
      </w:pPr>
      <w:r>
        <w:rPr>
          <w:rFonts w:ascii="Arial" w:hAnsi="Arial" w:cs="Arial"/>
          <w:color w:val="202124"/>
          <w:shd w:val="clear" w:color="auto" w:fill="FFFFFF"/>
        </w:rPr>
        <w:t>1:</w:t>
      </w:r>
      <w:r w:rsidR="007344DF">
        <w:rPr>
          <w:rFonts w:ascii="Arial" w:hAnsi="Arial" w:cs="Arial"/>
          <w:color w:val="202124"/>
          <w:shd w:val="clear" w:color="auto" w:fill="FFFFFF"/>
        </w:rPr>
        <w:t xml:space="preserve"> Technische Elektrogeräte - Küchen Mixer </w:t>
      </w:r>
    </w:p>
    <w:p w14:paraId="472F6D92" w14:textId="33ADE057" w:rsidR="007210CF" w:rsidRDefault="007210CF" w:rsidP="0030099C">
      <w:pPr>
        <w:pStyle w:val="KeinLeerraum"/>
        <w:rPr>
          <w:rFonts w:ascii="Arial" w:hAnsi="Arial" w:cs="Arial"/>
          <w:color w:val="202124"/>
          <w:shd w:val="clear" w:color="auto" w:fill="FFFFFF"/>
        </w:rPr>
      </w:pPr>
      <w:r>
        <w:rPr>
          <w:rFonts w:ascii="Arial" w:hAnsi="Arial" w:cs="Arial"/>
          <w:color w:val="202124"/>
          <w:shd w:val="clear" w:color="auto" w:fill="FFFFFF"/>
        </w:rPr>
        <w:t xml:space="preserve">2: </w:t>
      </w:r>
      <w:r w:rsidR="007344DF">
        <w:rPr>
          <w:rFonts w:ascii="Arial" w:hAnsi="Arial" w:cs="Arial"/>
          <w:color w:val="202124"/>
          <w:shd w:val="clear" w:color="auto" w:fill="FFFFFF"/>
        </w:rPr>
        <w:t xml:space="preserve">Lüfter - PC Lüfter </w:t>
      </w:r>
    </w:p>
    <w:p w14:paraId="10A125CE" w14:textId="3390EE57" w:rsidR="007210CF" w:rsidRDefault="007210CF" w:rsidP="0030099C">
      <w:pPr>
        <w:pStyle w:val="KeinLeerraum"/>
        <w:rPr>
          <w:rFonts w:ascii="Arial" w:hAnsi="Arial" w:cs="Arial"/>
          <w:color w:val="202124"/>
          <w:shd w:val="clear" w:color="auto" w:fill="FFFFFF"/>
        </w:rPr>
      </w:pPr>
      <w:r>
        <w:rPr>
          <w:rFonts w:ascii="Arial" w:hAnsi="Arial" w:cs="Arial"/>
          <w:color w:val="202124"/>
          <w:shd w:val="clear" w:color="auto" w:fill="FFFFFF"/>
        </w:rPr>
        <w:t xml:space="preserve">3: </w:t>
      </w:r>
      <w:r w:rsidR="007344DF">
        <w:rPr>
          <w:rFonts w:ascii="Arial" w:hAnsi="Arial" w:cs="Arial"/>
          <w:color w:val="202124"/>
          <w:shd w:val="clear" w:color="auto" w:fill="FFFFFF"/>
        </w:rPr>
        <w:t>Motoren Allgemein - Auto</w:t>
      </w:r>
    </w:p>
    <w:p w14:paraId="58B350F9" w14:textId="7236581D" w:rsidR="007344DF" w:rsidRDefault="007210CF" w:rsidP="0030099C">
      <w:pPr>
        <w:pStyle w:val="KeinLeerraum"/>
        <w:rPr>
          <w:rFonts w:ascii="Arial" w:hAnsi="Arial" w:cs="Arial"/>
          <w:color w:val="202124"/>
          <w:shd w:val="clear" w:color="auto" w:fill="FFFFFF"/>
        </w:rPr>
      </w:pPr>
      <w:r>
        <w:rPr>
          <w:rFonts w:ascii="Arial" w:hAnsi="Arial" w:cs="Arial"/>
          <w:color w:val="202124"/>
          <w:shd w:val="clear" w:color="auto" w:fill="FFFFFF"/>
        </w:rPr>
        <w:t>4: Lichtmaschine</w:t>
      </w:r>
      <w:r w:rsidR="007344DF">
        <w:rPr>
          <w:rFonts w:ascii="Arial" w:hAnsi="Arial" w:cs="Arial"/>
          <w:color w:val="202124"/>
          <w:shd w:val="clear" w:color="auto" w:fill="FFFFFF"/>
        </w:rPr>
        <w:t xml:space="preserve"> - Auto / KFZ</w:t>
      </w:r>
    </w:p>
    <w:p w14:paraId="3C5C7C21" w14:textId="779F0F07" w:rsidR="007210CF" w:rsidRDefault="007210CF" w:rsidP="0030099C">
      <w:pPr>
        <w:pStyle w:val="KeinLeerraum"/>
        <w:rPr>
          <w:rFonts w:ascii="Arial" w:hAnsi="Arial" w:cs="Arial"/>
          <w:color w:val="202124"/>
          <w:shd w:val="clear" w:color="auto" w:fill="FFFFFF"/>
        </w:rPr>
      </w:pPr>
      <w:r>
        <w:rPr>
          <w:rFonts w:ascii="Arial" w:hAnsi="Arial" w:cs="Arial"/>
          <w:color w:val="202124"/>
          <w:shd w:val="clear" w:color="auto" w:fill="FFFFFF"/>
        </w:rPr>
        <w:t>5: Fahrrad</w:t>
      </w:r>
      <w:r w:rsidR="007344DF">
        <w:rPr>
          <w:rFonts w:ascii="Arial" w:hAnsi="Arial" w:cs="Arial"/>
          <w:color w:val="202124"/>
          <w:shd w:val="clear" w:color="auto" w:fill="FFFFFF"/>
        </w:rPr>
        <w:t xml:space="preserve"> Dynamo - Fahrrad</w:t>
      </w:r>
    </w:p>
    <w:p w14:paraId="52E05AB0" w14:textId="77777777" w:rsidR="007344DF" w:rsidRDefault="007344DF" w:rsidP="0030099C">
      <w:pPr>
        <w:pStyle w:val="KeinLeerraum"/>
        <w:rPr>
          <w:rFonts w:ascii="Arial" w:hAnsi="Arial" w:cs="Arial"/>
          <w:color w:val="202124"/>
          <w:shd w:val="clear" w:color="auto" w:fill="FFFFFF"/>
        </w:rPr>
      </w:pPr>
    </w:p>
    <w:p w14:paraId="7A06BB56" w14:textId="2C106FC9" w:rsidR="007344DF" w:rsidRDefault="007344DF" w:rsidP="0030099C">
      <w:pPr>
        <w:pStyle w:val="KeinLeerraum"/>
        <w:rPr>
          <w:rFonts w:ascii="Arial" w:hAnsi="Arial" w:cs="Arial"/>
          <w:color w:val="202124"/>
          <w:shd w:val="clear" w:color="auto" w:fill="FFFFFF"/>
        </w:rPr>
      </w:pPr>
    </w:p>
    <w:p w14:paraId="1226A746" w14:textId="77777777" w:rsidR="007344DF" w:rsidRDefault="007344DF" w:rsidP="0030099C">
      <w:pPr>
        <w:pStyle w:val="KeinLeerraum"/>
        <w:rPr>
          <w:rFonts w:ascii="Arial" w:hAnsi="Arial" w:cs="Arial"/>
          <w:color w:val="202124"/>
          <w:shd w:val="clear" w:color="auto" w:fill="FFFFFF"/>
        </w:rPr>
      </w:pPr>
    </w:p>
    <w:p w14:paraId="0D9D4FC2" w14:textId="6FEBD7DB" w:rsidR="007344DF" w:rsidRDefault="007344DF" w:rsidP="0030099C">
      <w:pPr>
        <w:pStyle w:val="KeinLeerraum"/>
        <w:rPr>
          <w:rFonts w:ascii="Arial" w:hAnsi="Arial" w:cs="Arial"/>
          <w:color w:val="202124"/>
          <w:shd w:val="clear" w:color="auto" w:fill="FFFFFF"/>
        </w:rPr>
      </w:pPr>
      <w:r>
        <w:rPr>
          <w:rFonts w:ascii="Arial" w:hAnsi="Arial" w:cs="Arial"/>
          <w:color w:val="202124"/>
          <w:shd w:val="clear" w:color="auto" w:fill="FFFFFF"/>
        </w:rPr>
        <w:t>Punkt 6 _:</w:t>
      </w:r>
    </w:p>
    <w:p w14:paraId="45C4EBF0" w14:textId="2E9C27F0" w:rsidR="007344DF" w:rsidRDefault="007344DF" w:rsidP="0030099C">
      <w:pPr>
        <w:pStyle w:val="KeinLeerraum"/>
        <w:rPr>
          <w:rFonts w:ascii="Arial" w:hAnsi="Arial" w:cs="Arial"/>
          <w:color w:val="202124"/>
          <w:shd w:val="clear" w:color="auto" w:fill="FFFFFF"/>
        </w:rPr>
      </w:pPr>
    </w:p>
    <w:p w14:paraId="37B4DC2F" w14:textId="3920E732" w:rsidR="007344DF" w:rsidRDefault="007344DF" w:rsidP="0030099C">
      <w:pPr>
        <w:pStyle w:val="KeinLeerraum"/>
        <w:rPr>
          <w:rFonts w:ascii="Arial" w:hAnsi="Arial" w:cs="Arial"/>
          <w:color w:val="202124"/>
          <w:shd w:val="clear" w:color="auto" w:fill="FFFFFF"/>
        </w:rPr>
      </w:pPr>
      <w:r w:rsidRPr="007344DF">
        <w:rPr>
          <w:rFonts w:ascii="Arial" w:hAnsi="Arial" w:cs="Arial"/>
          <w:b/>
          <w:bCs/>
          <w:color w:val="202124"/>
          <w:shd w:val="clear" w:color="auto" w:fill="FFFFFF"/>
        </w:rPr>
        <w:t>Strom</w:t>
      </w:r>
      <w:r>
        <w:rPr>
          <w:rFonts w:ascii="Arial" w:hAnsi="Arial" w:cs="Arial"/>
          <w:b/>
          <w:bCs/>
          <w:color w:val="202124"/>
          <w:shd w:val="clear" w:color="auto" w:fill="FFFFFF"/>
        </w:rPr>
        <w:t>erzeugung</w:t>
      </w:r>
      <w:r>
        <w:rPr>
          <w:rFonts w:ascii="Arial" w:hAnsi="Arial" w:cs="Arial"/>
          <w:color w:val="202124"/>
          <w:shd w:val="clear" w:color="auto" w:fill="FFFFFF"/>
        </w:rPr>
        <w:t xml:space="preserve">: </w:t>
      </w:r>
      <w:r w:rsidRPr="007344DF">
        <w:rPr>
          <w:rFonts w:ascii="Arial" w:hAnsi="Arial" w:cs="Arial"/>
          <w:color w:val="202124"/>
          <w:shd w:val="clear" w:color="auto" w:fill="FFFFFF"/>
        </w:rPr>
        <w:t>In piezoelektrischen Materialien bewirkt eine Druckeinwirkung, dass Ladungen an den Oberflächen entstehen. Dieser direkte piezoelektrische Effekt, auch Generator- oder Sensoreffekt genannt, wandelt mechanische in elektrische Energie um.</w:t>
      </w:r>
    </w:p>
    <w:p w14:paraId="47FA644B" w14:textId="6BE67892" w:rsidR="007344DF" w:rsidRDefault="007344DF" w:rsidP="0030099C">
      <w:pPr>
        <w:pStyle w:val="KeinLeerraum"/>
        <w:rPr>
          <w:rFonts w:ascii="Arial" w:hAnsi="Arial" w:cs="Arial"/>
          <w:color w:val="202124"/>
          <w:shd w:val="clear" w:color="auto" w:fill="FFFFFF"/>
        </w:rPr>
      </w:pPr>
    </w:p>
    <w:p w14:paraId="03AC6564" w14:textId="341BBCDC" w:rsidR="007344DF" w:rsidRDefault="007344DF" w:rsidP="0030099C">
      <w:pPr>
        <w:pStyle w:val="KeinLeerraum"/>
        <w:rPr>
          <w:rFonts w:ascii="Arial" w:hAnsi="Arial" w:cs="Arial"/>
          <w:color w:val="202124"/>
          <w:shd w:val="clear" w:color="auto" w:fill="FFFFFF"/>
        </w:rPr>
      </w:pPr>
      <w:r w:rsidRPr="007344DF">
        <w:rPr>
          <w:rFonts w:ascii="Arial" w:hAnsi="Arial" w:cs="Arial"/>
          <w:b/>
          <w:bCs/>
          <w:color w:val="202124"/>
          <w:shd w:val="clear" w:color="auto" w:fill="FFFFFF"/>
        </w:rPr>
        <w:t>Material</w:t>
      </w:r>
      <w:r>
        <w:rPr>
          <w:rFonts w:ascii="Arial" w:hAnsi="Arial" w:cs="Arial"/>
          <w:b/>
          <w:bCs/>
          <w:color w:val="202124"/>
          <w:shd w:val="clear" w:color="auto" w:fill="FFFFFF"/>
        </w:rPr>
        <w:t>verformung</w:t>
      </w:r>
      <w:r>
        <w:rPr>
          <w:rFonts w:ascii="Arial" w:hAnsi="Arial" w:cs="Arial"/>
          <w:color w:val="202124"/>
          <w:shd w:val="clear" w:color="auto" w:fill="FFFFFF"/>
        </w:rPr>
        <w:t xml:space="preserve">: </w:t>
      </w:r>
      <w:r w:rsidRPr="007344DF">
        <w:rPr>
          <w:rFonts w:ascii="Arial" w:hAnsi="Arial" w:cs="Arial"/>
          <w:color w:val="202124"/>
          <w:shd w:val="clear" w:color="auto" w:fill="FFFFFF"/>
        </w:rPr>
        <w:t>Durch die gerichtete Verformung eines piezoelektrischen Materials bilden sich mikroskopische Dipole innerhalb der Elementarzellen (Verschiebung der Ladungs-Schwerpunkte). Die Aufsummierung über alle Elementarzellen des Kristalls führt zu einer makroskopisch messbaren elektrischen Spannung.</w:t>
      </w:r>
    </w:p>
    <w:p w14:paraId="27291DC3" w14:textId="6F679382" w:rsidR="007344DF" w:rsidRDefault="007344DF" w:rsidP="0030099C">
      <w:pPr>
        <w:pStyle w:val="KeinLeerraum"/>
        <w:rPr>
          <w:rFonts w:ascii="Arial" w:hAnsi="Arial" w:cs="Arial"/>
          <w:color w:val="202124"/>
          <w:shd w:val="clear" w:color="auto" w:fill="FFFFFF"/>
        </w:rPr>
      </w:pPr>
    </w:p>
    <w:p w14:paraId="05C1EFD9" w14:textId="551AA022" w:rsidR="007344DF" w:rsidRDefault="007344DF" w:rsidP="0030099C">
      <w:pPr>
        <w:pStyle w:val="KeinLeerraum"/>
        <w:rPr>
          <w:rFonts w:ascii="Arial" w:hAnsi="Arial" w:cs="Arial"/>
          <w:color w:val="202124"/>
          <w:shd w:val="clear" w:color="auto" w:fill="FFFFFF"/>
        </w:rPr>
      </w:pPr>
      <w:r>
        <w:rPr>
          <w:rFonts w:ascii="Arial" w:hAnsi="Arial" w:cs="Arial"/>
          <w:color w:val="202124"/>
          <w:shd w:val="clear" w:color="auto" w:fill="FFFFFF"/>
        </w:rPr>
        <w:lastRenderedPageBreak/>
        <w:t>Punkt 7 Zusatz _:</w:t>
      </w:r>
    </w:p>
    <w:p w14:paraId="1641B48E" w14:textId="797E12A3" w:rsidR="007344DF" w:rsidRDefault="007344DF" w:rsidP="0030099C">
      <w:pPr>
        <w:pStyle w:val="KeinLeerraum"/>
        <w:rPr>
          <w:rFonts w:ascii="Arial" w:hAnsi="Arial" w:cs="Arial"/>
          <w:color w:val="202124"/>
          <w:shd w:val="clear" w:color="auto" w:fill="FFFFFF"/>
        </w:rPr>
      </w:pPr>
    </w:p>
    <w:p w14:paraId="749DF2B2" w14:textId="6DF1C1F5" w:rsidR="007344DF" w:rsidRDefault="00FD5716" w:rsidP="0030099C">
      <w:pPr>
        <w:pStyle w:val="KeinLeerraum"/>
        <w:rPr>
          <w:rFonts w:ascii="Arial" w:hAnsi="Arial" w:cs="Arial"/>
          <w:color w:val="202124"/>
          <w:shd w:val="clear" w:color="auto" w:fill="FFFFFF"/>
        </w:rPr>
      </w:pPr>
      <w:r w:rsidRPr="00FD5716">
        <w:rPr>
          <w:rFonts w:ascii="Arial" w:hAnsi="Arial" w:cs="Arial"/>
          <w:color w:val="202124"/>
          <w:shd w:val="clear" w:color="auto" w:fill="FFFFFF"/>
        </w:rPr>
        <w:t>Die Induktion der Bewegung ist ein Vorgang, bei dem durch Bewegung eines Leiters in einem Magnetfeld eine Spannung erzeugt wird. Dieses Prinzip wird in einem Generator angewendet, bei dem durch das Drehen eines Rotors in einem Magnetfeld eine Wechselspannung erzeugt wird.</w:t>
      </w:r>
    </w:p>
    <w:p w14:paraId="4BC73C18" w14:textId="77777777" w:rsidR="007344DF" w:rsidRPr="0030099C" w:rsidRDefault="007344DF" w:rsidP="0030099C">
      <w:pPr>
        <w:pStyle w:val="KeinLeerraum"/>
        <w:rPr>
          <w:rFonts w:ascii="Arial" w:hAnsi="Arial" w:cs="Arial"/>
          <w:color w:val="202124"/>
          <w:shd w:val="clear" w:color="auto" w:fill="FFFFFF"/>
        </w:rPr>
      </w:pPr>
    </w:p>
    <w:sectPr w:rsidR="007344DF" w:rsidRPr="0030099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7892" w14:textId="77777777" w:rsidR="006773CF" w:rsidRDefault="006773CF" w:rsidP="00AF26D6">
      <w:pPr>
        <w:spacing w:after="0" w:line="240" w:lineRule="auto"/>
      </w:pPr>
      <w:r>
        <w:separator/>
      </w:r>
    </w:p>
  </w:endnote>
  <w:endnote w:type="continuationSeparator" w:id="0">
    <w:p w14:paraId="118F76C7" w14:textId="77777777" w:rsidR="006773CF" w:rsidRDefault="006773CF" w:rsidP="00AF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B5BA" w14:textId="77777777" w:rsidR="006773CF" w:rsidRDefault="006773CF" w:rsidP="00AF26D6">
      <w:pPr>
        <w:spacing w:after="0" w:line="240" w:lineRule="auto"/>
      </w:pPr>
      <w:r>
        <w:separator/>
      </w:r>
    </w:p>
  </w:footnote>
  <w:footnote w:type="continuationSeparator" w:id="0">
    <w:p w14:paraId="48FCD241" w14:textId="77777777" w:rsidR="006773CF" w:rsidRDefault="006773CF" w:rsidP="00AF2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3408" w14:textId="69333BA6" w:rsidR="00AF26D6" w:rsidRDefault="00AF26D6">
    <w:pPr>
      <w:pStyle w:val="Kopfzeile"/>
    </w:pPr>
    <w:r>
      <w:t>Bearbeitet von Merk und Klink</w:t>
    </w:r>
  </w:p>
  <w:p w14:paraId="6D843CB3" w14:textId="77777777" w:rsidR="00AF26D6" w:rsidRDefault="00AF26D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66"/>
    <w:rsid w:val="001A5CE7"/>
    <w:rsid w:val="0030099C"/>
    <w:rsid w:val="00412B42"/>
    <w:rsid w:val="006773CF"/>
    <w:rsid w:val="007210CF"/>
    <w:rsid w:val="007344DF"/>
    <w:rsid w:val="009E0E66"/>
    <w:rsid w:val="00AF26D6"/>
    <w:rsid w:val="00FD57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47A0"/>
  <w15:chartTrackingRefBased/>
  <w15:docId w15:val="{E201919B-E683-45DD-9100-0668F655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0099C"/>
    <w:pPr>
      <w:spacing w:after="0" w:line="240" w:lineRule="auto"/>
    </w:pPr>
  </w:style>
  <w:style w:type="paragraph" w:styleId="Kopfzeile">
    <w:name w:val="header"/>
    <w:basedOn w:val="Standard"/>
    <w:link w:val="KopfzeileZchn"/>
    <w:uiPriority w:val="99"/>
    <w:unhideWhenUsed/>
    <w:rsid w:val="00AF26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26D6"/>
  </w:style>
  <w:style w:type="paragraph" w:styleId="Fuzeile">
    <w:name w:val="footer"/>
    <w:basedOn w:val="Standard"/>
    <w:link w:val="FuzeileZchn"/>
    <w:uiPriority w:val="99"/>
    <w:unhideWhenUsed/>
    <w:rsid w:val="00AF26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2753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Klink</dc:creator>
  <cp:keywords/>
  <dc:description/>
  <cp:lastModifiedBy>Eugen Klink</cp:lastModifiedBy>
  <cp:revision>3</cp:revision>
  <dcterms:created xsi:type="dcterms:W3CDTF">2021-06-07T09:11:00Z</dcterms:created>
  <dcterms:modified xsi:type="dcterms:W3CDTF">2021-06-07T10:00:00Z</dcterms:modified>
</cp:coreProperties>
</file>