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58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731"/>
        <w:gridCol w:w="925"/>
      </w:tblGrid>
      <w:tr w:rsidR="00BD2EE8" w14:paraId="3F84DBCE" w14:textId="77777777" w:rsidTr="00243D27">
        <w:tc>
          <w:tcPr>
            <w:tcW w:w="1686" w:type="dxa"/>
            <w:vAlign w:val="center"/>
            <w:hideMark/>
          </w:tcPr>
          <w:p w14:paraId="7C111F66" w14:textId="617D4517" w:rsidR="00BD2EE8" w:rsidRDefault="00BD2EE8" w:rsidP="00243D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7CAFDF4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1" w:type="dxa"/>
            <w:vAlign w:val="center"/>
            <w:hideMark/>
          </w:tcPr>
          <w:p w14:paraId="37EE7A33" w14:textId="39208F19" w:rsidR="00BD2EE8" w:rsidRDefault="00BD2EE8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</w:t>
            </w:r>
            <w:r w:rsidR="00493F57">
              <w:rPr>
                <w:rFonts w:ascii="OCR A Extended" w:eastAsia="OCR A Extended" w:hAnsi="OCR A Extended" w:cs="OCR A Extended"/>
                <w:sz w:val="52"/>
                <w:szCs w:val="52"/>
              </w:rPr>
              <w:t>4</w:t>
            </w:r>
          </w:p>
          <w:p w14:paraId="52D2D0F7" w14:textId="54B8EFE3" w:rsidR="00BD2EE8" w:rsidRDefault="00493F57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Arrays and Character Sequences</w:t>
            </w:r>
          </w:p>
        </w:tc>
        <w:tc>
          <w:tcPr>
            <w:tcW w:w="925" w:type="dxa"/>
            <w:vAlign w:val="center"/>
            <w:hideMark/>
          </w:tcPr>
          <w:p w14:paraId="7CA776C8" w14:textId="2AB94A43" w:rsidR="00BD2EE8" w:rsidRDefault="00BD2EE8" w:rsidP="00243D27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51EDF295" w14:textId="4AEB67B0" w:rsidR="00BE3494" w:rsidRPr="003E4FB5" w:rsidRDefault="00BD2EE8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lessons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>Your solution should be a Code::Blocks project. All work will be done in one .</w:t>
      </w:r>
      <w:proofErr w:type="spellStart"/>
      <w:r w:rsidRPr="003E4FB5">
        <w:rPr>
          <w:sz w:val="24"/>
          <w:szCs w:val="24"/>
        </w:rPr>
        <w:t>cpp</w:t>
      </w:r>
      <w:proofErr w:type="spellEnd"/>
      <w:r w:rsidRPr="003E4FB5">
        <w:rPr>
          <w:sz w:val="24"/>
          <w:szCs w:val="24"/>
        </w:rPr>
        <w:t xml:space="preserve"> file.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D37742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212EA92D" w:rsidR="00BE3494" w:rsidRPr="00BE3494" w:rsidRDefault="00BE3494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1DBABD38" w14:textId="287BFDB7" w:rsidR="00830003" w:rsidRPr="00830003" w:rsidRDefault="00BD2EE8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0003">
        <w:rPr>
          <w:sz w:val="24"/>
          <w:szCs w:val="24"/>
        </w:rPr>
        <w:t>(</w:t>
      </w:r>
      <w:hyperlink r:id="rId12" w:history="1">
        <w:r w:rsidRPr="00830003">
          <w:rPr>
            <w:rStyle w:val="Hyperlink"/>
            <w:sz w:val="24"/>
            <w:szCs w:val="24"/>
          </w:rPr>
          <w:t>Structure of a program</w:t>
        </w:r>
      </w:hyperlink>
      <w:r w:rsidRPr="00830003">
        <w:rPr>
          <w:sz w:val="24"/>
          <w:szCs w:val="24"/>
        </w:rPr>
        <w:t xml:space="preserve">) </w:t>
      </w:r>
      <w:r w:rsidR="00493F57" w:rsidRPr="00830003">
        <w:rPr>
          <w:sz w:val="24"/>
          <w:szCs w:val="24"/>
        </w:rPr>
        <w:t>Copy the provided code into your workspace.</w:t>
      </w:r>
      <w:r w:rsidR="00830003">
        <w:rPr>
          <w:sz w:val="24"/>
          <w:szCs w:val="24"/>
        </w:rPr>
        <w:t xml:space="preserve"> It is also provided on [D2L, Teams, </w:t>
      </w:r>
      <w:r w:rsidR="00A5180D">
        <w:rPr>
          <w:sz w:val="24"/>
          <w:szCs w:val="24"/>
        </w:rPr>
        <w:t xml:space="preserve">GitHub, </w:t>
      </w:r>
      <w:r w:rsidR="00830003">
        <w:rPr>
          <w:sz w:val="24"/>
          <w:szCs w:val="24"/>
        </w:rPr>
        <w:t>etc.]</w:t>
      </w:r>
      <w:r w:rsidR="004A2C05">
        <w:rPr>
          <w:sz w:val="24"/>
          <w:szCs w:val="24"/>
        </w:rPr>
        <w:t>.</w:t>
      </w:r>
    </w:p>
    <w:p w14:paraId="6C626D95" w14:textId="0D23BB6F" w:rsidR="00F956CE" w:rsidRPr="00EC6C85" w:rsidRDefault="00830003" w:rsidP="004130A9">
      <w:pPr>
        <w:pStyle w:val="ListParagraph"/>
        <w:widowControl w:val="0"/>
        <w:numPr>
          <w:ilvl w:val="1"/>
          <w:numId w:val="2"/>
        </w:numPr>
        <w:spacing w:after="120" w:line="240" w:lineRule="auto"/>
        <w:rPr>
          <w:b/>
          <w:bCs/>
          <w:sz w:val="24"/>
          <w:szCs w:val="24"/>
        </w:rPr>
      </w:pPr>
      <w:r w:rsidRPr="00EC6C85">
        <w:rPr>
          <w:b/>
          <w:bCs/>
          <w:sz w:val="24"/>
          <w:szCs w:val="24"/>
        </w:rPr>
        <w:t>Comment this code thoroughly</w:t>
      </w:r>
      <w:r w:rsidR="00FF3AD1" w:rsidRPr="00EC6C85">
        <w:rPr>
          <w:b/>
          <w:bCs/>
          <w:sz w:val="24"/>
          <w:szCs w:val="24"/>
        </w:rPr>
        <w:t xml:space="preserve"> before proceeding.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30003" w14:paraId="2277FE65" w14:textId="77777777" w:rsidTr="00830003">
        <w:tc>
          <w:tcPr>
            <w:tcW w:w="9350" w:type="dxa"/>
            <w:shd w:val="clear" w:color="auto" w:fill="FFF2CC" w:themeFill="accent4" w:themeFillTint="33"/>
          </w:tcPr>
          <w:p w14:paraId="79524568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808080"/>
                <w:sz w:val="16"/>
                <w:szCs w:val="16"/>
              </w:rPr>
              <w:t>#include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&lt;iostream&gt;</w:t>
            </w:r>
          </w:p>
          <w:p w14:paraId="643DAEB3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808080"/>
                <w:sz w:val="16"/>
                <w:szCs w:val="16"/>
              </w:rPr>
              <w:t>#include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&lt;string&gt;</w:t>
            </w:r>
          </w:p>
          <w:p w14:paraId="2D63F60D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EE30F36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using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namespace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std;</w:t>
            </w:r>
            <w:proofErr w:type="gramEnd"/>
          </w:p>
          <w:p w14:paraId="17CB7731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3A84DEB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isPalindrome(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const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808080"/>
                <w:sz w:val="16"/>
                <w:szCs w:val="16"/>
              </w:rPr>
              <w:t>word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[],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808080"/>
                <w:sz w:val="16"/>
                <w:szCs w:val="16"/>
              </w:rPr>
              <w:t>length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18324EF" w14:textId="00E8A25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4130A9">
              <w:rPr>
                <w:rFonts w:ascii="Consolas" w:hAnsi="Consolas" w:cs="Consolas"/>
                <w:color w:val="008000"/>
                <w:sz w:val="16"/>
                <w:szCs w:val="16"/>
              </w:rPr>
              <w:t>// YOUR CODE HERE</w:t>
            </w:r>
          </w:p>
          <w:p w14:paraId="2F2CC063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62DD6E74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3E345D5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main() {</w:t>
            </w:r>
          </w:p>
          <w:p w14:paraId="20FAF996" w14:textId="1C43138B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"3/c </w:t>
            </w:r>
            <w:proofErr w:type="spell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Hopley</w:t>
            </w:r>
            <w:proofErr w:type="spellEnd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Yeaton</w:t>
            </w:r>
            <w:proofErr w:type="spellEnd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\n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5745B6F9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TOOP</w:t>
            </w:r>
            <w:proofErr w:type="spellEnd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HW4\n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2889533D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74B0A67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quit = </w:t>
            </w:r>
            <w:proofErr w:type="gramStart"/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54DAD095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(!quit) {</w:t>
            </w:r>
          </w:p>
          <w:p w14:paraId="6980C2B0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4130A9">
              <w:rPr>
                <w:rFonts w:ascii="Consolas" w:hAnsi="Consolas" w:cs="Consolas"/>
                <w:color w:val="2B91AF"/>
                <w:sz w:val="16"/>
                <w:szCs w:val="16"/>
              </w:rPr>
              <w:t>string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word;</w:t>
            </w:r>
            <w:proofErr w:type="gramEnd"/>
          </w:p>
          <w:p w14:paraId="0BB9BC9F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"Please enter a word ('quit' to exit): 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6F85DBB4" w14:textId="13A0C544" w:rsidR="00E97A72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getline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, word);</w:t>
            </w:r>
          </w:p>
          <w:p w14:paraId="19BC769B" w14:textId="6BC1CA66" w:rsidR="00391AB0" w:rsidRPr="00391AB0" w:rsidRDefault="00391AB0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391AB0">
              <w:rPr>
                <w:rFonts w:ascii="Consolas" w:hAnsi="Consolas" w:cs="Consolas"/>
                <w:color w:val="FF0000"/>
                <w:sz w:val="16"/>
                <w:szCs w:val="16"/>
              </w:rPr>
              <w:t>ADD CODE HERE TO MAKE UPPERCASE</w:t>
            </w:r>
          </w:p>
          <w:p w14:paraId="7D4A6E37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B732E7D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strcmp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word.c_str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(),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"quit"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7CCB4AA5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quit = </w:t>
            </w:r>
            <w:proofErr w:type="gramStart"/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1DFBA8F5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A8D9326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isPalindrome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word.c_str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word.length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())) {</w:t>
            </w:r>
          </w:p>
          <w:p w14:paraId="0452F1F9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"\""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word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"\" is a 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palindrome!\</w:t>
            </w:r>
            <w:proofErr w:type="gramEnd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n"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D1996C6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9BA2868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"\""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word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"\" is not a 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palindrome!\</w:t>
            </w:r>
            <w:proofErr w:type="gramEnd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n"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5AD0EFF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B253815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14:paraId="0DE5699B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3511090B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994CB80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matrix[4][4] = {</w:t>
            </w:r>
          </w:p>
          <w:p w14:paraId="0C4FEBE8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{1, 2, 3, 4},</w:t>
            </w:r>
          </w:p>
          <w:p w14:paraId="7119E72A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{0, 5, 6, 7},</w:t>
            </w:r>
          </w:p>
          <w:p w14:paraId="09C625D4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{0, 0, 8, 9},</w:t>
            </w:r>
          </w:p>
          <w:p w14:paraId="11A5FB54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{0, 0, 0, 1}</w:t>
            </w:r>
          </w:p>
          <w:p w14:paraId="27A779AB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};</w:t>
            </w:r>
          </w:p>
          <w:p w14:paraId="5EF358C8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8438661" w14:textId="7DC2F40F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30A9">
              <w:rPr>
                <w:rFonts w:ascii="Consolas" w:hAnsi="Consolas" w:cs="Consolas"/>
                <w:color w:val="008000"/>
                <w:sz w:val="16"/>
                <w:szCs w:val="16"/>
              </w:rPr>
              <w:t>// YOUR CODE HERE</w:t>
            </w:r>
          </w:p>
          <w:p w14:paraId="3CDF68FA" w14:textId="2186DEBA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1CB2612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 = 0; r &lt; 4; r++) {</w:t>
            </w:r>
          </w:p>
          <w:p w14:paraId="498065EB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4130A9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= 0; c &lt; 4;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c++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DD2B8FE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matrix[r][c]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 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780FD331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}</w:t>
            </w:r>
          </w:p>
          <w:p w14:paraId="122606B9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"\n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proofErr w:type="gramEnd"/>
          </w:p>
          <w:p w14:paraId="57DCADDD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806DC23" w14:textId="77777777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4E22CED" w14:textId="0117FD62" w:rsidR="00E97A72" w:rsidRPr="004130A9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008080"/>
                <w:sz w:val="16"/>
                <w:szCs w:val="16"/>
              </w:rPr>
              <w:t>&lt;&lt;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"Have a nice </w:t>
            </w:r>
            <w:proofErr w:type="gramStart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day!\</w:t>
            </w:r>
            <w:proofErr w:type="gramEnd"/>
            <w:r w:rsidRPr="004130A9">
              <w:rPr>
                <w:rFonts w:ascii="Consolas" w:hAnsi="Consolas" w:cs="Consolas"/>
                <w:color w:val="A31515"/>
                <w:sz w:val="16"/>
                <w:szCs w:val="16"/>
              </w:rPr>
              <w:t>n"</w:t>
            </w: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B37B06B" w14:textId="3B19D365" w:rsidR="00830003" w:rsidRDefault="00E97A72" w:rsidP="00E97A72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4130A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55F08184" w14:textId="42EE4033" w:rsidR="004130A9" w:rsidRPr="004130A9" w:rsidRDefault="004130A9" w:rsidP="004130A9">
      <w:pPr>
        <w:pStyle w:val="ListParagraph"/>
        <w:widowControl w:val="0"/>
        <w:spacing w:line="240" w:lineRule="auto"/>
        <w:ind w:left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 1.</w:t>
      </w:r>
      <w:r>
        <w:rPr>
          <w:sz w:val="24"/>
          <w:szCs w:val="24"/>
        </w:rPr>
        <w:t xml:space="preserve"> Provided C++ Code for Homework 4</w:t>
      </w:r>
    </w:p>
    <w:p w14:paraId="6BF9FC9E" w14:textId="322BD0A8" w:rsidR="00FE7C59" w:rsidRDefault="00FE7C59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3" w:history="1">
        <w:r w:rsidR="00830003" w:rsidRPr="00830003">
          <w:rPr>
            <w:rStyle w:val="Hyperlink"/>
            <w:sz w:val="24"/>
            <w:szCs w:val="24"/>
          </w:rPr>
          <w:t>Arrays</w:t>
        </w:r>
      </w:hyperlink>
      <w:r w:rsidR="00830003">
        <w:rPr>
          <w:sz w:val="24"/>
          <w:szCs w:val="24"/>
        </w:rPr>
        <w:t xml:space="preserve">, </w:t>
      </w:r>
      <w:hyperlink r:id="rId14" w:history="1">
        <w:r w:rsidR="00830003" w:rsidRPr="00830003">
          <w:rPr>
            <w:rStyle w:val="Hyperlink"/>
            <w:sz w:val="24"/>
            <w:szCs w:val="24"/>
          </w:rPr>
          <w:t>Character Sequences</w:t>
        </w:r>
      </w:hyperlink>
      <w:r>
        <w:rPr>
          <w:sz w:val="24"/>
          <w:szCs w:val="24"/>
        </w:rPr>
        <w:t xml:space="preserve">) </w:t>
      </w:r>
      <w:r w:rsidR="00E155BA">
        <w:rPr>
          <w:sz w:val="24"/>
          <w:szCs w:val="24"/>
        </w:rPr>
        <w:t xml:space="preserve">Implement the </w:t>
      </w:r>
      <w:r w:rsidR="00E155BA" w:rsidRPr="00E155BA">
        <w:rPr>
          <w:rFonts w:ascii="Consolas" w:hAnsi="Consolas"/>
          <w:sz w:val="24"/>
          <w:szCs w:val="24"/>
        </w:rPr>
        <w:t>isPalindrome</w:t>
      </w:r>
      <w:r w:rsidR="00E155BA">
        <w:rPr>
          <w:rFonts w:ascii="Consolas" w:hAnsi="Consolas"/>
          <w:sz w:val="24"/>
          <w:szCs w:val="24"/>
        </w:rPr>
        <w:t>()</w:t>
      </w:r>
      <w:r w:rsidR="00E155BA">
        <w:rPr>
          <w:sz w:val="24"/>
          <w:szCs w:val="24"/>
        </w:rPr>
        <w:t xml:space="preserve"> function.</w:t>
      </w:r>
    </w:p>
    <w:p w14:paraId="326BF6E2" w14:textId="77777777" w:rsidR="00F956CE" w:rsidRDefault="00E155BA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wish to read up on what a </w:t>
      </w:r>
      <w:hyperlink r:id="rId15" w:history="1">
        <w:r w:rsidRPr="00E155BA">
          <w:rPr>
            <w:rStyle w:val="Hyperlink"/>
            <w:sz w:val="24"/>
            <w:szCs w:val="24"/>
          </w:rPr>
          <w:t>palindrome</w:t>
        </w:r>
      </w:hyperlink>
      <w:r>
        <w:rPr>
          <w:sz w:val="24"/>
          <w:szCs w:val="24"/>
        </w:rPr>
        <w:t xml:space="preserve"> is.</w:t>
      </w:r>
      <w:r w:rsidR="00AD2BB6">
        <w:rPr>
          <w:sz w:val="24"/>
          <w:szCs w:val="24"/>
        </w:rPr>
        <w:t xml:space="preserve"> </w:t>
      </w:r>
    </w:p>
    <w:p w14:paraId="4D84F101" w14:textId="2E64D09F" w:rsidR="00E155BA" w:rsidRDefault="00AD2BB6" w:rsidP="004130A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 the purpose of</w:t>
      </w:r>
      <w:proofErr w:type="gramEnd"/>
      <w:r>
        <w:rPr>
          <w:sz w:val="24"/>
          <w:szCs w:val="24"/>
        </w:rPr>
        <w:t xml:space="preserve"> our </w:t>
      </w:r>
      <w:r w:rsidR="004A2C05">
        <w:rPr>
          <w:sz w:val="24"/>
          <w:szCs w:val="24"/>
        </w:rPr>
        <w:t>program</w:t>
      </w:r>
      <w:r>
        <w:rPr>
          <w:sz w:val="24"/>
          <w:szCs w:val="24"/>
        </w:rPr>
        <w:t xml:space="preserve">, a palindrome will be defined as a string that is read the exact same forwards and backwards </w:t>
      </w:r>
      <w:r w:rsidRPr="00AD2BB6">
        <w:rPr>
          <w:b/>
          <w:bCs/>
          <w:i/>
          <w:iCs/>
          <w:sz w:val="24"/>
          <w:szCs w:val="24"/>
        </w:rPr>
        <w:t>without adjusting spacing</w:t>
      </w:r>
      <w:r w:rsidR="00C631AB">
        <w:rPr>
          <w:b/>
          <w:bCs/>
          <w:i/>
          <w:iCs/>
          <w:sz w:val="24"/>
          <w:szCs w:val="24"/>
        </w:rPr>
        <w:t xml:space="preserve"> and case insensitive</w:t>
      </w:r>
      <w:r>
        <w:rPr>
          <w:sz w:val="24"/>
          <w:szCs w:val="24"/>
        </w:rPr>
        <w:t>. For example, “Able was I ere I saw Elba” is a palindrome, but “Dogma I am God” is not.</w:t>
      </w:r>
    </w:p>
    <w:p w14:paraId="3CA90692" w14:textId="705D4BC6" w:rsidR="00E155BA" w:rsidRDefault="00E155BA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loops and indexing, determine if the character sequence passed to the function is a palindrome.</w:t>
      </w:r>
    </w:p>
    <w:p w14:paraId="4630EE34" w14:textId="22E0EA09" w:rsidR="00F956CE" w:rsidRDefault="00F956CE" w:rsidP="004130A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can be accomplished in one for loop, or you can use two simultaneous loops</w:t>
      </w:r>
      <w:r w:rsidR="004A2C05">
        <w:rPr>
          <w:sz w:val="24"/>
          <w:szCs w:val="24"/>
        </w:rPr>
        <w:t xml:space="preserve"> with two differen</w:t>
      </w:r>
      <w:r w:rsidR="00291E2F">
        <w:rPr>
          <w:sz w:val="24"/>
          <w:szCs w:val="24"/>
        </w:rPr>
        <w:t>t</w:t>
      </w:r>
      <w:r w:rsidR="004A2C05">
        <w:rPr>
          <w:sz w:val="24"/>
          <w:szCs w:val="24"/>
        </w:rPr>
        <w:t xml:space="preserve"> indexing variables</w:t>
      </w:r>
      <w:r>
        <w:rPr>
          <w:sz w:val="24"/>
          <w:szCs w:val="24"/>
        </w:rPr>
        <w:t>.</w:t>
      </w:r>
    </w:p>
    <w:p w14:paraId="2DAACBB3" w14:textId="3A69B068" w:rsidR="004A2C05" w:rsidRDefault="004A2C05" w:rsidP="004130A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may wish to start a counter at the beginning of the array, a counter at the end of the array, and work towards the center of the array.</w:t>
      </w:r>
    </w:p>
    <w:p w14:paraId="03A162FF" w14:textId="3971957C" w:rsidR="004A2C05" w:rsidRDefault="004A2C05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choose to do so, implement </w:t>
      </w:r>
      <w:proofErr w:type="spellStart"/>
      <w:r w:rsidRPr="004A2C05">
        <w:rPr>
          <w:rFonts w:ascii="Consolas" w:hAnsi="Consolas"/>
          <w:sz w:val="24"/>
          <w:szCs w:val="24"/>
        </w:rPr>
        <w:t>tolower</w:t>
      </w:r>
      <w:proofErr w:type="spellEnd"/>
      <w:r w:rsidRPr="004A2C05">
        <w:rPr>
          <w:rFonts w:ascii="Consolas" w:hAnsi="Consolas"/>
          <w:sz w:val="24"/>
          <w:szCs w:val="24"/>
        </w:rPr>
        <w:t>()</w:t>
      </w:r>
      <w:r>
        <w:rPr>
          <w:sz w:val="24"/>
          <w:szCs w:val="24"/>
        </w:rPr>
        <w:t xml:space="preserve"> or </w:t>
      </w:r>
      <w:proofErr w:type="spellStart"/>
      <w:r w:rsidRPr="004A2C05">
        <w:rPr>
          <w:rFonts w:ascii="Consolas" w:hAnsi="Consolas"/>
          <w:sz w:val="24"/>
          <w:szCs w:val="24"/>
        </w:rPr>
        <w:t>toupper</w:t>
      </w:r>
      <w:proofErr w:type="spellEnd"/>
      <w:r w:rsidRPr="004A2C05">
        <w:rPr>
          <w:rFonts w:ascii="Consolas" w:hAnsi="Consolas"/>
          <w:sz w:val="24"/>
          <w:szCs w:val="24"/>
        </w:rPr>
        <w:t>()</w:t>
      </w:r>
      <w:r>
        <w:rPr>
          <w:sz w:val="24"/>
          <w:szCs w:val="24"/>
        </w:rPr>
        <w:t xml:space="preserve"> in order to ensure the function works for most inputs.</w:t>
      </w:r>
    </w:p>
    <w:p w14:paraId="55807E0D" w14:textId="77777777" w:rsidR="00F97E17" w:rsidRDefault="00F97E17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3F479D7D" w14:textId="0547599B" w:rsidR="00F97E17" w:rsidRDefault="00F97E17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6" w:history="1">
        <w:r w:rsidRPr="00F97E17">
          <w:rPr>
            <w:rStyle w:val="Hyperlink"/>
            <w:sz w:val="24"/>
            <w:szCs w:val="24"/>
          </w:rPr>
          <w:t>Arrays</w:t>
        </w:r>
      </w:hyperlink>
      <w:r>
        <w:rPr>
          <w:sz w:val="24"/>
          <w:szCs w:val="24"/>
        </w:rPr>
        <w:t>) Transpose the square matrix provided in the code.</w:t>
      </w:r>
    </w:p>
    <w:p w14:paraId="1D45494E" w14:textId="03CED7C4" w:rsidR="00FD19C6" w:rsidRDefault="00FD19C6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 will need to use nested loops for this.</w:t>
      </w:r>
    </w:p>
    <w:p w14:paraId="5866FB09" w14:textId="2335706E" w:rsidR="00F97E17" w:rsidRDefault="00F97E17" w:rsidP="004130A9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Consider the following example:</w:t>
      </w:r>
    </w:p>
    <w:p w14:paraId="5426DE63" w14:textId="77777777" w:rsidR="004130A9" w:rsidRDefault="004130A9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7854C081" w14:textId="3C018B94" w:rsidR="00F97E17" w:rsidRPr="004130A9" w:rsidRDefault="004130A9" w:rsidP="004130A9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Original Matrix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</w:tblGrid>
      <w:tr w:rsidR="00F97E17" w14:paraId="182F9A8E" w14:textId="77777777" w:rsidTr="006642A3">
        <w:trPr>
          <w:jc w:val="center"/>
        </w:trPr>
        <w:tc>
          <w:tcPr>
            <w:tcW w:w="490" w:type="dxa"/>
          </w:tcPr>
          <w:p w14:paraId="7B9C084E" w14:textId="57CAECC0" w:rsidR="00F97E17" w:rsidRPr="00F97E17" w:rsidRDefault="00F97E17" w:rsidP="001B653B">
            <w:pPr>
              <w:pStyle w:val="ListParagraph"/>
              <w:widowControl w:val="0"/>
              <w:spacing w:after="120" w:line="240" w:lineRule="auto"/>
              <w:ind w:left="0"/>
              <w:jc w:val="center"/>
              <w:rPr>
                <w:sz w:val="24"/>
                <w:szCs w:val="24"/>
              </w:rPr>
            </w:pPr>
            <w:r w:rsidRPr="00F97E17"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14:paraId="2BF79A1D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54E01516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3395E2EE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97E17" w14:paraId="29556703" w14:textId="77777777" w:rsidTr="006642A3">
        <w:trPr>
          <w:jc w:val="center"/>
        </w:trPr>
        <w:tc>
          <w:tcPr>
            <w:tcW w:w="490" w:type="dxa"/>
          </w:tcPr>
          <w:p w14:paraId="7549081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0DC901CD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14:paraId="7356D10A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14:paraId="649E55FB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97E17" w14:paraId="37FB1FD9" w14:textId="77777777" w:rsidTr="006642A3">
        <w:trPr>
          <w:jc w:val="center"/>
        </w:trPr>
        <w:tc>
          <w:tcPr>
            <w:tcW w:w="490" w:type="dxa"/>
          </w:tcPr>
          <w:p w14:paraId="4C5D95F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D4FD1B8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A2D4C45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" w:type="dxa"/>
          </w:tcPr>
          <w:p w14:paraId="76D3D764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97E17" w14:paraId="0E214F44" w14:textId="77777777" w:rsidTr="006642A3">
        <w:trPr>
          <w:jc w:val="center"/>
        </w:trPr>
        <w:tc>
          <w:tcPr>
            <w:tcW w:w="490" w:type="dxa"/>
          </w:tcPr>
          <w:p w14:paraId="38019FE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15F1843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28328B8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36203F18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0F33DD7" w14:textId="77777777" w:rsidR="004130A9" w:rsidRDefault="004130A9" w:rsidP="004130A9">
      <w:pPr>
        <w:widowControl w:val="0"/>
        <w:spacing w:after="0" w:line="240" w:lineRule="auto"/>
        <w:ind w:left="720"/>
        <w:rPr>
          <w:sz w:val="24"/>
          <w:szCs w:val="24"/>
        </w:rPr>
      </w:pPr>
    </w:p>
    <w:p w14:paraId="7BC18E55" w14:textId="5CD34B0E" w:rsidR="00F97E17" w:rsidRDefault="00F97E17" w:rsidP="004130A9">
      <w:pPr>
        <w:widowControl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Replace each element at row, column with the element at column, row. For example, 2 is located at (0, 1). Following the execution of our program, 2 should be located at (1, 0).</w:t>
      </w:r>
    </w:p>
    <w:p w14:paraId="355F9CC9" w14:textId="300E9D98" w:rsidR="004130A9" w:rsidRDefault="004130A9" w:rsidP="004130A9">
      <w:pPr>
        <w:widowControl w:val="0"/>
        <w:spacing w:after="0" w:line="240" w:lineRule="auto"/>
        <w:ind w:left="720"/>
        <w:rPr>
          <w:sz w:val="24"/>
          <w:szCs w:val="24"/>
        </w:rPr>
      </w:pPr>
    </w:p>
    <w:p w14:paraId="3BC08A24" w14:textId="613E043D" w:rsidR="004130A9" w:rsidRDefault="004130A9" w:rsidP="004130A9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Transposed Matrix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</w:tblGrid>
      <w:tr w:rsidR="00F97E17" w14:paraId="596E9598" w14:textId="77777777" w:rsidTr="006642A3">
        <w:trPr>
          <w:jc w:val="center"/>
        </w:trPr>
        <w:tc>
          <w:tcPr>
            <w:tcW w:w="490" w:type="dxa"/>
          </w:tcPr>
          <w:p w14:paraId="4B7E4E5C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0" w:type="dxa"/>
          </w:tcPr>
          <w:p w14:paraId="47910673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21B13A41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2714863D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7E17" w14:paraId="4B23845A" w14:textId="77777777" w:rsidTr="006642A3">
        <w:trPr>
          <w:jc w:val="center"/>
        </w:trPr>
        <w:tc>
          <w:tcPr>
            <w:tcW w:w="490" w:type="dxa"/>
          </w:tcPr>
          <w:p w14:paraId="026DD458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0" w:type="dxa"/>
          </w:tcPr>
          <w:p w14:paraId="4A77EB91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0" w:type="dxa"/>
          </w:tcPr>
          <w:p w14:paraId="7594EAF9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D07465E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7E17" w14:paraId="583C6BB1" w14:textId="77777777" w:rsidTr="006642A3">
        <w:trPr>
          <w:jc w:val="center"/>
        </w:trPr>
        <w:tc>
          <w:tcPr>
            <w:tcW w:w="490" w:type="dxa"/>
          </w:tcPr>
          <w:p w14:paraId="2C994272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0" w:type="dxa"/>
          </w:tcPr>
          <w:p w14:paraId="0E96C969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0" w:type="dxa"/>
          </w:tcPr>
          <w:p w14:paraId="49B98B4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0" w:type="dxa"/>
          </w:tcPr>
          <w:p w14:paraId="6E1FE26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7E17" w14:paraId="7AC2A597" w14:textId="77777777" w:rsidTr="006642A3">
        <w:trPr>
          <w:jc w:val="center"/>
        </w:trPr>
        <w:tc>
          <w:tcPr>
            <w:tcW w:w="490" w:type="dxa"/>
          </w:tcPr>
          <w:p w14:paraId="20FC5805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BC96ED1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0" w:type="dxa"/>
          </w:tcPr>
          <w:p w14:paraId="49AD07D7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0" w:type="dxa"/>
          </w:tcPr>
          <w:p w14:paraId="0E129AA0" w14:textId="77777777" w:rsidR="00F97E17" w:rsidRDefault="00F97E17" w:rsidP="001B653B">
            <w:pPr>
              <w:widowControl w:val="0"/>
              <w:spacing w:after="12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954F63C" w14:textId="77777777" w:rsidR="00F97E17" w:rsidRPr="00C474B7" w:rsidRDefault="00F97E17" w:rsidP="00103119">
      <w:pPr>
        <w:widowControl w:val="0"/>
        <w:spacing w:line="240" w:lineRule="auto"/>
        <w:rPr>
          <w:sz w:val="24"/>
          <w:szCs w:val="24"/>
        </w:rPr>
      </w:pPr>
    </w:p>
    <w:sectPr w:rsidR="00F97E17" w:rsidRPr="00C474B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93818" w14:textId="77777777" w:rsidR="005500DD" w:rsidRDefault="005500DD" w:rsidP="00BF359F">
      <w:pPr>
        <w:spacing w:after="0" w:line="240" w:lineRule="auto"/>
      </w:pPr>
      <w:r>
        <w:separator/>
      </w:r>
    </w:p>
  </w:endnote>
  <w:endnote w:type="continuationSeparator" w:id="0">
    <w:p w14:paraId="03AFA6DB" w14:textId="77777777" w:rsidR="005500DD" w:rsidRDefault="005500DD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844AD3" w14:textId="0DF43ADC" w:rsidR="00BF359F" w:rsidRPr="008B6E2E" w:rsidRDefault="00BF359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E2CAB" w14:textId="77777777" w:rsidR="005500DD" w:rsidRDefault="005500DD" w:rsidP="00BF359F">
      <w:pPr>
        <w:spacing w:after="0" w:line="240" w:lineRule="auto"/>
      </w:pPr>
      <w:r>
        <w:separator/>
      </w:r>
    </w:p>
  </w:footnote>
  <w:footnote w:type="continuationSeparator" w:id="0">
    <w:p w14:paraId="2FF296AA" w14:textId="77777777" w:rsidR="005500DD" w:rsidRDefault="005500DD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943AE2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03119"/>
    <w:rsid w:val="001514C1"/>
    <w:rsid w:val="00155D8D"/>
    <w:rsid w:val="00197755"/>
    <w:rsid w:val="001B653B"/>
    <w:rsid w:val="001F1F06"/>
    <w:rsid w:val="00243D27"/>
    <w:rsid w:val="00291E2F"/>
    <w:rsid w:val="00331D7E"/>
    <w:rsid w:val="00333C4A"/>
    <w:rsid w:val="003711DD"/>
    <w:rsid w:val="00391AB0"/>
    <w:rsid w:val="003C6CF9"/>
    <w:rsid w:val="003E4FB5"/>
    <w:rsid w:val="004130A9"/>
    <w:rsid w:val="00441D1A"/>
    <w:rsid w:val="00461A33"/>
    <w:rsid w:val="0046705F"/>
    <w:rsid w:val="00482FEC"/>
    <w:rsid w:val="00491326"/>
    <w:rsid w:val="00493F57"/>
    <w:rsid w:val="004A2C05"/>
    <w:rsid w:val="00514FE2"/>
    <w:rsid w:val="005500DD"/>
    <w:rsid w:val="005D3A23"/>
    <w:rsid w:val="00616362"/>
    <w:rsid w:val="00682E08"/>
    <w:rsid w:val="006D21D7"/>
    <w:rsid w:val="00711CDB"/>
    <w:rsid w:val="0082479B"/>
    <w:rsid w:val="00830003"/>
    <w:rsid w:val="008B6E2E"/>
    <w:rsid w:val="009519A8"/>
    <w:rsid w:val="00981462"/>
    <w:rsid w:val="009A528D"/>
    <w:rsid w:val="009F45AD"/>
    <w:rsid w:val="00A5180D"/>
    <w:rsid w:val="00A56576"/>
    <w:rsid w:val="00A87282"/>
    <w:rsid w:val="00AD2BB6"/>
    <w:rsid w:val="00AF5E90"/>
    <w:rsid w:val="00AF7612"/>
    <w:rsid w:val="00B27813"/>
    <w:rsid w:val="00BA665B"/>
    <w:rsid w:val="00BD2EE8"/>
    <w:rsid w:val="00BE3494"/>
    <w:rsid w:val="00BF359F"/>
    <w:rsid w:val="00C474B7"/>
    <w:rsid w:val="00C631AB"/>
    <w:rsid w:val="00CD39AA"/>
    <w:rsid w:val="00D37742"/>
    <w:rsid w:val="00D91BFD"/>
    <w:rsid w:val="00DF3586"/>
    <w:rsid w:val="00E1138F"/>
    <w:rsid w:val="00E155BA"/>
    <w:rsid w:val="00E30C70"/>
    <w:rsid w:val="00E97A72"/>
    <w:rsid w:val="00EA5E38"/>
    <w:rsid w:val="00EC6C85"/>
    <w:rsid w:val="00F956CE"/>
    <w:rsid w:val="00F97E17"/>
    <w:rsid w:val="00FD19C6"/>
    <w:rsid w:val="00FE7C59"/>
    <w:rsid w:val="00FF3AD1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array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plusplus.com/doc/tutorial/array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Palindrome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2E62EA-9D38-432C-B736-B45ADEE8C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08AC23-70CF-4352-88AA-2BF2D50AB4ED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d60b6e7d-930f-466a-a6e5-7a97159882d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D16D91E-3C77-4CB6-B256-6E0F0E8C0D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Joseph Benin</cp:lastModifiedBy>
  <cp:revision>21</cp:revision>
  <dcterms:created xsi:type="dcterms:W3CDTF">2021-04-20T02:56:00Z</dcterms:created>
  <dcterms:modified xsi:type="dcterms:W3CDTF">2021-04-20T18:14:00Z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