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Ind w:w="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57"/>
        <w:gridCol w:w="8318"/>
        <w:gridCol w:w="1207"/>
      </w:tblGrid>
      <w:tr w:rsidR="004A1B5F" w:rsidTr="00BD2EE8" w14:paraId="3F84DBCE" w14:textId="77777777">
        <w:tc>
          <w:tcPr>
            <w:tcW w:w="1260" w:type="dxa"/>
            <w:vAlign w:val="center"/>
            <w:hideMark/>
          </w:tcPr>
          <w:p w:rsidR="00BD2EE8" w:rsidP="00BE3494" w:rsidRDefault="00BD2EE8" w14:paraId="7C111F66" w14:textId="617D4517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AE4180" wp14:editId="10EA1C1D">
                  <wp:extent cx="600075" cy="600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2" w:type="dxa"/>
            <w:vAlign w:val="center"/>
            <w:hideMark/>
          </w:tcPr>
          <w:p w:rsidRPr="004A1B5F" w:rsidR="00BD2EE8" w:rsidP="00BE3494" w:rsidRDefault="008202FB" w14:paraId="37EE7A33" w14:textId="5DE1395B">
            <w:pPr>
              <w:spacing w:after="0" w:line="240" w:lineRule="auto"/>
              <w:jc w:val="center"/>
              <w:rPr>
                <w:rFonts w:ascii="OCR A Extended" w:hAnsi="OCR A Extended" w:eastAsia="OCR A Extended" w:cs="OCR A Extended"/>
                <w:sz w:val="44"/>
                <w:szCs w:val="44"/>
              </w:rPr>
            </w:pPr>
            <w:r>
              <w:rPr>
                <w:rFonts w:ascii="OCR A Extended" w:hAnsi="OCR A Extended" w:eastAsia="OCR A Extended" w:cs="OCR A Extended"/>
                <w:sz w:val="44"/>
                <w:szCs w:val="44"/>
              </w:rPr>
              <w:t xml:space="preserve">MAKE-UP </w:t>
            </w:r>
            <w:r w:rsidRPr="004A1B5F" w:rsidR="004A1B5F">
              <w:rPr>
                <w:rFonts w:ascii="OCR A Extended" w:hAnsi="OCR A Extended" w:eastAsia="OCR A Extended" w:cs="OCR A Extended"/>
                <w:sz w:val="44"/>
                <w:szCs w:val="44"/>
              </w:rPr>
              <w:t>LAB</w:t>
            </w:r>
            <w:r w:rsidRPr="004A1B5F" w:rsidR="00BD2EE8">
              <w:rPr>
                <w:rFonts w:ascii="OCR A Extended" w:hAnsi="OCR A Extended" w:eastAsia="OCR A Extended" w:cs="OCR A Extended"/>
                <w:sz w:val="44"/>
                <w:szCs w:val="44"/>
              </w:rPr>
              <w:t xml:space="preserve"> #</w:t>
            </w:r>
            <w:r w:rsidR="007D7E4F">
              <w:rPr>
                <w:rFonts w:ascii="OCR A Extended" w:hAnsi="OCR A Extended" w:eastAsia="OCR A Extended" w:cs="OCR A Extended"/>
                <w:sz w:val="44"/>
                <w:szCs w:val="44"/>
              </w:rPr>
              <w:t>2</w:t>
            </w:r>
          </w:p>
          <w:p w:rsidR="00BD2EE8" w:rsidP="00BE3494" w:rsidRDefault="007D7E4F" w14:paraId="52D2D0F7" w14:textId="2FDF0D0D">
            <w:pPr>
              <w:spacing w:after="0" w:line="240" w:lineRule="auto"/>
              <w:jc w:val="center"/>
              <w:rPr>
                <w:rFonts w:ascii="OCR A Extended" w:hAnsi="OCR A Extended" w:eastAsia="OCR A Extended" w:cs="OCR A Extended"/>
                <w:sz w:val="32"/>
                <w:szCs w:val="32"/>
              </w:rPr>
            </w:pPr>
            <w:r>
              <w:rPr>
                <w:rFonts w:ascii="OCR A Extended" w:hAnsi="OCR A Extended" w:eastAsia="OCR A Extended" w:cs="OCR A Extended"/>
                <w:sz w:val="32"/>
                <w:szCs w:val="32"/>
              </w:rPr>
              <w:t>Statements and Flow Control</w:t>
            </w:r>
          </w:p>
        </w:tc>
        <w:tc>
          <w:tcPr>
            <w:tcW w:w="1236" w:type="dxa"/>
            <w:vAlign w:val="center"/>
            <w:hideMark/>
          </w:tcPr>
          <w:p w:rsidR="00BD2EE8" w:rsidP="00BE3494" w:rsidRDefault="00BD2EE8" w14:paraId="7CA776C8" w14:textId="2AB94A43">
            <w:pPr>
              <w:spacing w:after="0" w:line="240" w:lineRule="auto"/>
              <w:jc w:val="center"/>
            </w:pPr>
          </w:p>
        </w:tc>
      </w:tr>
    </w:tbl>
    <w:p w:rsidR="004A1B5F" w:rsidP="004A1B5F" w:rsidRDefault="004A1B5F" w14:paraId="155EB5A1" w14:textId="77777777">
      <w:pPr>
        <w:spacing w:after="0" w:line="240" w:lineRule="auto"/>
        <w:rPr>
          <w:color w:val="000000"/>
          <w:sz w:val="24"/>
          <w:szCs w:val="24"/>
        </w:rPr>
      </w:pPr>
    </w:p>
    <w:p w:rsidR="008202FB" w:rsidP="008202FB" w:rsidRDefault="008202FB" w14:paraId="220ABB24" w14:textId="3A70BBC0">
      <w:pPr>
        <w:spacing w:after="0" w:line="240" w:lineRule="auto"/>
        <w:jc w:val="both"/>
        <w:rPr>
          <w:color w:val="000000"/>
          <w:sz w:val="24"/>
          <w:szCs w:val="24"/>
        </w:rPr>
      </w:pPr>
      <w:r w:rsidRPr="004A1B5F">
        <w:rPr>
          <w:color w:val="000000"/>
          <w:sz w:val="24"/>
          <w:szCs w:val="24"/>
        </w:rPr>
        <w:t xml:space="preserve">This </w:t>
      </w:r>
      <w:r>
        <w:rPr>
          <w:color w:val="000000"/>
          <w:sz w:val="24"/>
          <w:szCs w:val="24"/>
        </w:rPr>
        <w:t xml:space="preserve">make-up </w:t>
      </w:r>
      <w:r w:rsidRPr="004A1B5F">
        <w:rPr>
          <w:color w:val="000000"/>
          <w:sz w:val="24"/>
          <w:szCs w:val="24"/>
        </w:rPr>
        <w:t xml:space="preserve">lab exercise </w:t>
      </w:r>
      <w:r>
        <w:rPr>
          <w:color w:val="000000"/>
          <w:sz w:val="24"/>
          <w:szCs w:val="24"/>
        </w:rPr>
        <w:t xml:space="preserve">is </w:t>
      </w:r>
      <w:r w:rsidRPr="000A3B7D">
        <w:rPr>
          <w:b/>
          <w:bCs/>
          <w:color w:val="000000"/>
          <w:sz w:val="24"/>
          <w:szCs w:val="24"/>
        </w:rPr>
        <w:t>open book/open notes</w:t>
      </w:r>
      <w:r>
        <w:rPr>
          <w:color w:val="000000"/>
          <w:sz w:val="24"/>
          <w:szCs w:val="24"/>
        </w:rPr>
        <w:t xml:space="preserve"> and an </w:t>
      </w:r>
      <w:r w:rsidRPr="000A3B7D">
        <w:rPr>
          <w:b/>
          <w:bCs/>
          <w:color w:val="000000"/>
          <w:sz w:val="24"/>
          <w:szCs w:val="24"/>
        </w:rPr>
        <w:t>individual effort</w:t>
      </w:r>
      <w:r>
        <w:rPr>
          <w:color w:val="000000"/>
          <w:sz w:val="24"/>
          <w:szCs w:val="24"/>
        </w:rPr>
        <w:t>; however, collaboration is permitted with the four 2/c TOOP Assistants</w:t>
      </w:r>
      <w:r w:rsidRPr="004A1B5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This make-up lab will allow you to earn up to half the points you missed on Lab #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(I will take the average of both scores).</w:t>
      </w:r>
      <w:r w:rsidRPr="004A1B5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Follow the comments and write the basic structure of a program. You may complete this make-up lab in Code::Blocks or on paper. Submit via the D2L </w:t>
      </w:r>
      <w:proofErr w:type="spellStart"/>
      <w:r>
        <w:rPr>
          <w:color w:val="000000"/>
          <w:sz w:val="24"/>
          <w:szCs w:val="24"/>
        </w:rPr>
        <w:t>dropbox</w:t>
      </w:r>
      <w:proofErr w:type="spellEnd"/>
      <w:r>
        <w:rPr>
          <w:color w:val="000000"/>
          <w:sz w:val="24"/>
          <w:szCs w:val="24"/>
        </w:rPr>
        <w:t xml:space="preserve"> by 0800 on </w:t>
      </w:r>
      <w:r>
        <w:rPr>
          <w:color w:val="000000"/>
          <w:sz w:val="24"/>
          <w:szCs w:val="24"/>
        </w:rPr>
        <w:t>Thursday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23</w:t>
      </w:r>
      <w:r>
        <w:rPr>
          <w:color w:val="000000"/>
          <w:sz w:val="24"/>
          <w:szCs w:val="24"/>
        </w:rPr>
        <w:t xml:space="preserve"> September.</w:t>
      </w:r>
    </w:p>
    <w:p w:rsidR="000F25B2" w:rsidP="004A1B5F" w:rsidRDefault="000F25B2" w14:paraId="2BDCCAE7" w14:textId="77777777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TableGrid"/>
        <w:tblW w:w="11139" w:type="dxa"/>
        <w:tblInd w:w="0" w:type="dxa"/>
        <w:tblLook w:val="04A0" w:firstRow="1" w:lastRow="0" w:firstColumn="1" w:lastColumn="0" w:noHBand="0" w:noVBand="1"/>
      </w:tblPr>
      <w:tblGrid>
        <w:gridCol w:w="11139"/>
      </w:tblGrid>
      <w:tr w:rsidR="004A1B5F" w:rsidTr="5933F946" w14:paraId="4997318A" w14:textId="77777777">
        <w:trPr>
          <w:trHeight w:val="7549"/>
        </w:trPr>
        <w:tc>
          <w:tcPr>
            <w:tcW w:w="11139" w:type="dxa"/>
            <w:tcMar/>
          </w:tcPr>
          <w:p w:rsidRPr="00466A86" w:rsidR="000C246F" w:rsidP="000C246F" w:rsidRDefault="008202FB" w14:paraId="61E92C5E" w14:textId="18A4AA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</w:t>
            </w:r>
            <w:r w:rsidRPr="00466A86" w:rsidR="000C246F">
              <w:rPr>
                <w:rFonts w:ascii="Consolas" w:hAnsi="Consolas" w:cs="Consolas"/>
                <w:color w:val="008000"/>
              </w:rPr>
              <w:t xml:space="preserve">/ </w:t>
            </w:r>
            <w:r>
              <w:rPr>
                <w:rFonts w:ascii="Consolas" w:hAnsi="Consolas" w:cs="Consolas"/>
                <w:color w:val="008000"/>
              </w:rPr>
              <w:t>Include your necessary libraries. Perhaps you might ‘use’ a namespace…</w:t>
            </w:r>
          </w:p>
          <w:p w:rsidRPr="00466A86" w:rsidR="000C246F" w:rsidP="000C246F" w:rsidRDefault="000C246F" w14:paraId="5223DF9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Pr="00466A86" w:rsidR="000C246F" w:rsidP="000C246F" w:rsidRDefault="000C246F" w14:paraId="45463DA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466A86">
              <w:rPr>
                <w:rFonts w:ascii="Consolas" w:hAnsi="Consolas" w:cs="Consolas"/>
                <w:color w:val="0000FF"/>
              </w:rPr>
              <w:t>int</w:t>
            </w:r>
            <w:r w:rsidRPr="00466A86">
              <w:rPr>
                <w:rFonts w:ascii="Consolas" w:hAnsi="Consolas" w:cs="Consolas"/>
                <w:color w:val="000000"/>
              </w:rPr>
              <w:t xml:space="preserve"> main() { </w:t>
            </w:r>
            <w:r w:rsidRPr="00466A86">
              <w:rPr>
                <w:rFonts w:ascii="Consolas" w:hAnsi="Consolas" w:cs="Consolas"/>
                <w:color w:val="008000"/>
              </w:rPr>
              <w:t>// Entry point definition</w:t>
            </w:r>
          </w:p>
          <w:p w:rsidRPr="00150A29" w:rsidR="00A00981" w:rsidP="00A00981" w:rsidRDefault="00A00981" w14:paraId="1D6DE6B4" w14:textId="0B1E2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5933F946" w:rsidR="00A00981">
              <w:rPr>
                <w:rFonts w:ascii="Consolas" w:hAnsi="Consolas" w:cs="Consolas"/>
                <w:color w:val="000000" w:themeColor="text1" w:themeTint="FF" w:themeShade="FF"/>
              </w:rPr>
              <w:t xml:space="preserve">  </w:t>
            </w:r>
            <w:r w:rsidRPr="5933F946" w:rsidR="00A00981">
              <w:rPr>
                <w:rFonts w:ascii="Consolas" w:hAnsi="Consolas" w:cs="Consolas"/>
                <w:color w:val="008000"/>
              </w:rPr>
              <w:t xml:space="preserve">// Implement Division by Repeated </w:t>
            </w:r>
            <w:r w:rsidRPr="5933F946" w:rsidR="66E04EDE">
              <w:rPr>
                <w:rFonts w:ascii="Consolas" w:hAnsi="Consolas" w:cs="Consolas"/>
                <w:color w:val="008000"/>
              </w:rPr>
              <w:t>Subtraction</w:t>
            </w:r>
          </w:p>
          <w:p w:rsidR="00A00981" w:rsidP="00A00981" w:rsidRDefault="00A00981" w14:paraId="696CAEA8" w14:textId="170C92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150A29">
              <w:rPr>
                <w:rFonts w:ascii="Consolas" w:hAnsi="Consolas" w:cs="Consolas"/>
                <w:color w:val="000000"/>
              </w:rPr>
              <w:t xml:space="preserve">  </w:t>
            </w:r>
            <w:r w:rsidRPr="00150A29">
              <w:rPr>
                <w:rFonts w:ascii="Consolas" w:hAnsi="Consolas" w:cs="Consolas"/>
                <w:color w:val="008000"/>
              </w:rPr>
              <w:t>// Define two integers and assign them with user input.</w:t>
            </w:r>
          </w:p>
          <w:p w:rsidR="00150A29" w:rsidP="00150A29" w:rsidRDefault="00150A29" w14:paraId="7CAB9805" w14:textId="6D574CCD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492A3594" w14:textId="73565830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52821914" w14:textId="1E9780FE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353C4134" w14:textId="639E32D1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47106E57" w14:textId="5C65E7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4C6D43E7" w14:textId="16D2CAF0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2FC020BF" w14:textId="77777777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7308CEF0" w14:textId="77777777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Pr="00150A29" w:rsidR="00A00981" w:rsidP="00A00981" w:rsidRDefault="00A00981" w14:paraId="097558BF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150A29">
              <w:rPr>
                <w:rFonts w:ascii="Consolas" w:hAnsi="Consolas" w:cs="Consolas"/>
                <w:color w:val="000000"/>
              </w:rPr>
              <w:t xml:space="preserve">  </w:t>
            </w:r>
            <w:r w:rsidRPr="00150A29">
              <w:rPr>
                <w:rFonts w:ascii="Consolas" w:hAnsi="Consolas" w:cs="Consolas"/>
                <w:color w:val="008000"/>
              </w:rPr>
              <w:t>/* Write the following Code:</w:t>
            </w:r>
          </w:p>
          <w:p w:rsidRPr="00150A29" w:rsidR="00A00981" w:rsidP="00A00981" w:rsidRDefault="00A00981" w14:paraId="75DA589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150A29">
              <w:rPr>
                <w:rFonts w:ascii="Consolas" w:hAnsi="Consolas" w:cs="Consolas"/>
                <w:color w:val="008000"/>
              </w:rPr>
              <w:t xml:space="preserve">   * If a and b are both greater than 0 and a &gt; b, calculate a/b via repeated division</w:t>
            </w:r>
          </w:p>
          <w:p w:rsidRPr="00150A29" w:rsidR="00A00981" w:rsidP="00A00981" w:rsidRDefault="00A00981" w14:paraId="07B72F77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150A29">
              <w:rPr>
                <w:rFonts w:ascii="Consolas" w:hAnsi="Consolas" w:cs="Consolas"/>
                <w:color w:val="008000"/>
              </w:rPr>
              <w:t xml:space="preserve">   * Your output should be similar to the following format: 3 remainder 3.</w:t>
            </w:r>
          </w:p>
          <w:p w:rsidRPr="00150A29" w:rsidR="00A00981" w:rsidP="00A00981" w:rsidRDefault="00A00981" w14:paraId="19A48EE5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150A29">
              <w:rPr>
                <w:rFonts w:ascii="Consolas" w:hAnsi="Consolas" w:cs="Consolas"/>
                <w:color w:val="008000"/>
              </w:rPr>
              <w:t xml:space="preserve">   * Else, print an error message.</w:t>
            </w:r>
          </w:p>
          <w:p w:rsidRPr="00150A29" w:rsidR="00A00981" w:rsidP="00A00981" w:rsidRDefault="00A00981" w14:paraId="0B09B3B0" w14:textId="513ED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150A29">
              <w:rPr>
                <w:rFonts w:ascii="Consolas" w:hAnsi="Consolas" w:cs="Consolas"/>
                <w:color w:val="008000"/>
              </w:rPr>
              <w:t xml:space="preserve">   */</w:t>
            </w:r>
          </w:p>
          <w:p w:rsidR="000C246F" w:rsidP="00150A29" w:rsidRDefault="00A00981" w14:paraId="0EC151EE" w14:textId="2AD44157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150A29">
              <w:rPr>
                <w:rFonts w:ascii="Consolas" w:hAnsi="Consolas" w:cs="Consolas"/>
                <w:color w:val="000000"/>
              </w:rPr>
              <w:t xml:space="preserve">  </w:t>
            </w:r>
          </w:p>
          <w:p w:rsidR="00150A29" w:rsidP="00150A29" w:rsidRDefault="00150A29" w14:paraId="2BDB6240" w14:textId="1A54FB35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4935DE72" w14:textId="32A38C1D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47430010" w14:textId="022771EC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3E4A2A80" w14:textId="3E4D3A15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33BA1058" w14:textId="1054422D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0B7B677B" w14:textId="183D96D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0DCFFEE3" w14:textId="738CC67F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7AA7FCEE" w14:textId="199F2DF9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0AB37883" w14:textId="2222DEE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2ECE2F4B" w14:textId="36F90EE3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1CD8846E" w14:textId="77777777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53E86F8F" w14:textId="77777777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3C39A7BC" w14:textId="0AE49FE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7FD73B21" w14:textId="7F045580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6450FAB8" w14:textId="11AF625A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105CD3B1" w14:textId="5431DB3B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17B44D8A" w14:textId="7B0F5835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16B7E87C" w14:textId="285EA102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150A29" w:rsidP="00150A29" w:rsidRDefault="00150A29" w14:paraId="515399E6" w14:textId="77777777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Pr="00150A29" w:rsidR="00150A29" w:rsidP="00150A29" w:rsidRDefault="00150A29" w14:paraId="784C4125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150A29">
              <w:rPr>
                <w:rFonts w:ascii="Consolas" w:hAnsi="Consolas" w:cs="Consolas"/>
                <w:color w:val="000000"/>
              </w:rPr>
              <w:t xml:space="preserve">  </w:t>
            </w:r>
            <w:r w:rsidRPr="00150A29">
              <w:rPr>
                <w:rFonts w:ascii="Consolas" w:hAnsi="Consolas" w:cs="Consolas"/>
                <w:color w:val="0000FF"/>
              </w:rPr>
              <w:t>return</w:t>
            </w:r>
            <w:r w:rsidRPr="00150A29">
              <w:rPr>
                <w:rFonts w:ascii="Consolas" w:hAnsi="Consolas" w:cs="Consolas"/>
                <w:color w:val="000000"/>
              </w:rPr>
              <w:t xml:space="preserve"> 0;</w:t>
            </w:r>
          </w:p>
          <w:p w:rsidRPr="00150A29" w:rsidR="000C246F" w:rsidP="00150A29" w:rsidRDefault="00150A29" w14:paraId="2970D8BA" w14:textId="206C2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150A29">
              <w:rPr>
                <w:rFonts w:ascii="Consolas" w:hAnsi="Consolas" w:cs="Consolas"/>
                <w:color w:val="000000"/>
              </w:rPr>
              <w:t>}</w:t>
            </w:r>
          </w:p>
          <w:p w:rsidRPr="000F25B2" w:rsidR="009E0CC5" w:rsidP="00E10B91" w:rsidRDefault="009E0CC5" w14:paraId="059BEB1C" w14:textId="37D190B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Pr="00466A86" w:rsidR="00466A86" w:rsidP="008202FB" w:rsidRDefault="00466A86" w14:paraId="08CF549B" w14:textId="77777777">
      <w:pPr>
        <w:spacing w:after="0" w:line="240" w:lineRule="auto"/>
        <w:jc w:val="center"/>
        <w:rPr>
          <w:rFonts w:eastAsiaTheme="minorEastAsia"/>
        </w:rPr>
      </w:pPr>
    </w:p>
    <w:sectPr w:rsidRPr="00466A86" w:rsidR="00466A86" w:rsidSect="004A1B5F">
      <w:footerReference w:type="default" r:id="rId11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638B" w:rsidP="00BF359F" w:rsidRDefault="002B638B" w14:paraId="67FDFC00" w14:textId="77777777">
      <w:pPr>
        <w:spacing w:after="0" w:line="240" w:lineRule="auto"/>
      </w:pPr>
      <w:r>
        <w:separator/>
      </w:r>
    </w:p>
  </w:endnote>
  <w:endnote w:type="continuationSeparator" w:id="0">
    <w:p w:rsidR="002B638B" w:rsidP="00BF359F" w:rsidRDefault="002B638B" w14:paraId="071CBCE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altName w:val="Didot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455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359F" w:rsidRDefault="00BF359F" w14:paraId="06844AD3" w14:textId="0DF43A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359F" w:rsidRDefault="00BF359F" w14:paraId="1E2C987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638B" w:rsidP="00BF359F" w:rsidRDefault="002B638B" w14:paraId="0D093AB5" w14:textId="77777777">
      <w:pPr>
        <w:spacing w:after="0" w:line="240" w:lineRule="auto"/>
      </w:pPr>
      <w:r>
        <w:separator/>
      </w:r>
    </w:p>
  </w:footnote>
  <w:footnote w:type="continuationSeparator" w:id="0">
    <w:p w:rsidR="002B638B" w:rsidP="00BF359F" w:rsidRDefault="002B638B" w14:paraId="3762526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72DA"/>
    <w:multiLevelType w:val="hybridMultilevel"/>
    <w:tmpl w:val="ACB409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8164841"/>
    <w:multiLevelType w:val="multilevel"/>
    <w:tmpl w:val="95AC4B7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87B85"/>
    <w:rsid w:val="000C246F"/>
    <w:rsid w:val="000D087E"/>
    <w:rsid w:val="000D1E01"/>
    <w:rsid w:val="000F25B2"/>
    <w:rsid w:val="00150A29"/>
    <w:rsid w:val="00187654"/>
    <w:rsid w:val="002B638B"/>
    <w:rsid w:val="002F63B3"/>
    <w:rsid w:val="00333C4A"/>
    <w:rsid w:val="003711DD"/>
    <w:rsid w:val="003C1F7C"/>
    <w:rsid w:val="003D63EB"/>
    <w:rsid w:val="003E4FB5"/>
    <w:rsid w:val="004253F9"/>
    <w:rsid w:val="00435593"/>
    <w:rsid w:val="00466A86"/>
    <w:rsid w:val="0046705F"/>
    <w:rsid w:val="00482FEC"/>
    <w:rsid w:val="004A1B5F"/>
    <w:rsid w:val="004E0661"/>
    <w:rsid w:val="00575D91"/>
    <w:rsid w:val="00616362"/>
    <w:rsid w:val="0067069A"/>
    <w:rsid w:val="007D7E4F"/>
    <w:rsid w:val="008023FC"/>
    <w:rsid w:val="008202FB"/>
    <w:rsid w:val="0082479B"/>
    <w:rsid w:val="008E5254"/>
    <w:rsid w:val="00904B21"/>
    <w:rsid w:val="00942815"/>
    <w:rsid w:val="009E0CC5"/>
    <w:rsid w:val="00A00981"/>
    <w:rsid w:val="00A222D4"/>
    <w:rsid w:val="00A4110D"/>
    <w:rsid w:val="00A677E7"/>
    <w:rsid w:val="00AC64B0"/>
    <w:rsid w:val="00BD2EE8"/>
    <w:rsid w:val="00BE3494"/>
    <w:rsid w:val="00BF359F"/>
    <w:rsid w:val="00CD39AA"/>
    <w:rsid w:val="00E10B91"/>
    <w:rsid w:val="00E6093F"/>
    <w:rsid w:val="00EB252E"/>
    <w:rsid w:val="00F715E1"/>
    <w:rsid w:val="00F7637B"/>
    <w:rsid w:val="00F847DA"/>
    <w:rsid w:val="5933F946"/>
    <w:rsid w:val="66E0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2EE447E1-73AF-4B7F-BCD1-4ED3640C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2EE8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D2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F359F"/>
  </w:style>
  <w:style w:type="character" w:styleId="PlaceholderText">
    <w:name w:val="Placeholder Text"/>
    <w:basedOn w:val="DefaultParagraphFont"/>
    <w:uiPriority w:val="99"/>
    <w:semiHidden/>
    <w:rsid w:val="000C246F"/>
    <w:rPr>
      <w:color w:val="808080"/>
    </w:rPr>
  </w:style>
  <w:style w:type="character" w:styleId="normaltextrun" w:customStyle="1">
    <w:name w:val="normaltextrun"/>
    <w:basedOn w:val="DefaultParagraphFont"/>
    <w:rsid w:val="00087B85"/>
  </w:style>
  <w:style w:type="character" w:styleId="eop" w:customStyle="1">
    <w:name w:val="eop"/>
    <w:basedOn w:val="DefaultParagraphFont"/>
    <w:rsid w:val="0008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b945fe6f8db74bb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0d387-ba29-4590-8489-4d095d04c9ec}"/>
      </w:docPartPr>
      <w:docPartBody>
        <w:p w14:paraId="6E257BB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9D9036-A844-46C4-BDED-783FEC53A8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D15FAD-0FE9-485E-91FA-4E693D99AE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219BA1-3E59-42B6-B57A-23B140CB3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Schellman, Jacob CDT (EDU)</dc:creator>
  <keywords/>
  <dc:description/>
  <lastModifiedBy>Schellman, Jacob CDT (EDU)</lastModifiedBy>
  <revision>4</revision>
  <lastPrinted>2021-03-30T06:45:00.0000000Z</lastPrinted>
  <dcterms:created xsi:type="dcterms:W3CDTF">2021-09-13T02:26:00.0000000Z</dcterms:created>
  <dcterms:modified xsi:type="dcterms:W3CDTF">2021-09-13T02:50:54.3421430Z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