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leGrid"/>
        <w:tblW w:w="0" w:type="auto"/>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57"/>
        <w:gridCol w:w="8316"/>
        <w:gridCol w:w="1209"/>
      </w:tblGrid>
      <w:tr w:rsidR="004A1B5F" w:rsidTr="00BD2EE8" w14:paraId="3F84DBCE" w14:textId="77777777">
        <w:tc>
          <w:tcPr>
            <w:tcW w:w="1260" w:type="dxa"/>
            <w:vAlign w:val="center"/>
            <w:hideMark/>
          </w:tcPr>
          <w:p w:rsidR="00BD2EE8" w:rsidP="00BE3494" w:rsidRDefault="00BD2EE8" w14:paraId="7C111F66" w14:textId="617D4517">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rsidR="00B5237C" w:rsidP="00B5237C" w:rsidRDefault="004A1B5F" w14:paraId="40B0AFBA" w14:textId="77777777">
            <w:pPr>
              <w:spacing w:after="0" w:line="240" w:lineRule="auto"/>
              <w:jc w:val="center"/>
              <w:rPr>
                <w:rFonts w:ascii="OCR A Extended" w:hAnsi="OCR A Extended" w:eastAsia="OCR A Extended" w:cs="OCR A Extended"/>
                <w:sz w:val="52"/>
                <w:szCs w:val="52"/>
              </w:rPr>
            </w:pPr>
            <w:r w:rsidRPr="004A1B5F">
              <w:rPr>
                <w:rFonts w:ascii="OCR A Extended" w:hAnsi="OCR A Extended" w:eastAsia="OCR A Extended" w:cs="OCR A Extended"/>
                <w:sz w:val="44"/>
                <w:szCs w:val="44"/>
              </w:rPr>
              <w:t>LAB</w:t>
            </w:r>
            <w:r w:rsidRPr="004A1B5F" w:rsidR="00BD2EE8">
              <w:rPr>
                <w:rFonts w:ascii="OCR A Extended" w:hAnsi="OCR A Extended" w:eastAsia="OCR A Extended" w:cs="OCR A Extended"/>
                <w:sz w:val="44"/>
                <w:szCs w:val="44"/>
              </w:rPr>
              <w:t xml:space="preserve"> </w:t>
            </w:r>
            <w:r w:rsidR="00B5237C">
              <w:rPr>
                <w:rFonts w:ascii="OCR A Extended" w:hAnsi="OCR A Extended" w:eastAsia="OCR A Extended" w:cs="OCR A Extended"/>
                <w:sz w:val="52"/>
                <w:szCs w:val="52"/>
              </w:rPr>
              <w:t>#3</w:t>
            </w:r>
          </w:p>
          <w:p w:rsidR="00BB44F3" w:rsidP="00B5237C" w:rsidRDefault="00B5237C" w14:paraId="4F835405" w14:textId="0D3FDF87">
            <w:pPr>
              <w:spacing w:after="0" w:line="240" w:lineRule="auto"/>
              <w:jc w:val="center"/>
              <w:rPr>
                <w:rFonts w:ascii="OCR A Extended" w:hAnsi="OCR A Extended" w:eastAsia="OCR A Extended" w:cs="OCR A Extended"/>
                <w:sz w:val="32"/>
                <w:szCs w:val="32"/>
              </w:rPr>
            </w:pPr>
            <w:r>
              <w:rPr>
                <w:rFonts w:ascii="OCR A Extended" w:hAnsi="OCR A Extended" w:eastAsia="OCR A Extended" w:cs="OCR A Extended"/>
                <w:sz w:val="32"/>
                <w:szCs w:val="32"/>
              </w:rPr>
              <w:t>Functions</w:t>
            </w:r>
          </w:p>
          <w:p w:rsidR="00BD2EE8" w:rsidP="00B5237C" w:rsidRDefault="00B5237C" w14:paraId="52D2D0F7" w14:textId="7C3B1616">
            <w:pPr>
              <w:spacing w:after="0" w:line="240" w:lineRule="auto"/>
              <w:jc w:val="center"/>
              <w:rPr>
                <w:rFonts w:ascii="OCR A Extended" w:hAnsi="OCR A Extended" w:eastAsia="OCR A Extended" w:cs="OCR A Extended"/>
                <w:sz w:val="32"/>
                <w:szCs w:val="32"/>
              </w:rPr>
            </w:pPr>
            <w:r>
              <w:rPr>
                <w:rFonts w:ascii="OCR A Extended" w:hAnsi="OCR A Extended" w:eastAsia="OCR A Extended" w:cs="OCR A Extended"/>
                <w:sz w:val="32"/>
                <w:szCs w:val="32"/>
              </w:rPr>
              <w:t>(Overloads and Name Visibility)</w:t>
            </w:r>
          </w:p>
        </w:tc>
        <w:tc>
          <w:tcPr>
            <w:tcW w:w="1236" w:type="dxa"/>
            <w:vAlign w:val="center"/>
            <w:hideMark/>
          </w:tcPr>
          <w:p w:rsidR="00BD2EE8" w:rsidP="00BE3494" w:rsidRDefault="00BD2EE8" w14:paraId="7CA776C8" w14:textId="2AB94A43">
            <w:pPr>
              <w:spacing w:after="0" w:line="240" w:lineRule="auto"/>
              <w:jc w:val="center"/>
            </w:pPr>
          </w:p>
        </w:tc>
      </w:tr>
    </w:tbl>
    <w:p w:rsidR="004A1B5F" w:rsidP="004A1B5F" w:rsidRDefault="004A1B5F" w14:paraId="155EB5A1" w14:textId="0E210700">
      <w:pPr>
        <w:spacing w:after="0" w:line="240" w:lineRule="auto"/>
        <w:rPr>
          <w:color w:val="000000"/>
          <w:sz w:val="24"/>
          <w:szCs w:val="24"/>
        </w:rPr>
      </w:pPr>
      <w:r w:rsidRPr="7AE2D215" w:rsidR="4A425116">
        <w:rPr>
          <w:color w:val="000000" w:themeColor="text1" w:themeTint="FF" w:themeShade="FF"/>
          <w:sz w:val="24"/>
          <w:szCs w:val="24"/>
        </w:rPr>
        <w:t>Name: ________________________</w:t>
      </w:r>
    </w:p>
    <w:p w:rsidR="7AE2D215" w:rsidP="7AE2D215" w:rsidRDefault="7AE2D215" w14:paraId="52E4BA3B" w14:textId="14AD8DFF">
      <w:pPr>
        <w:spacing w:after="0" w:line="240" w:lineRule="auto"/>
        <w:rPr>
          <w:rStyle w:val="normaltextrun"/>
          <w:rFonts w:ascii="Calibri" w:hAnsi="Calibri" w:cs="Calibri"/>
          <w:color w:val="000000" w:themeColor="text1" w:themeTint="FF" w:themeShade="FF"/>
        </w:rPr>
      </w:pPr>
    </w:p>
    <w:p w:rsidR="004A1B5F" w:rsidP="004A1B5F" w:rsidRDefault="00087B85" w14:paraId="3704A5A8" w14:textId="76FBA126">
      <w:pPr>
        <w:spacing w:after="0" w:line="240" w:lineRule="auto"/>
        <w:rPr>
          <w:color w:val="000000"/>
          <w:sz w:val="24"/>
          <w:szCs w:val="24"/>
        </w:rPr>
      </w:pPr>
      <w:r>
        <w:rPr>
          <w:rStyle w:val="normaltextrun"/>
          <w:rFonts w:ascii="Calibri" w:hAnsi="Calibri" w:cs="Calibri"/>
          <w:color w:val="000000"/>
          <w:shd w:val="clear" w:color="auto" w:fill="FFFFFF"/>
        </w:rPr>
        <w:t>This lab exercise is closed book/closed notes and an individual effort. It is to be completed in person on this sheet. This lab is worth 50 points and you will have 75 minutes to complete it. Fill in the following blanks with the missing code (</w:t>
      </w:r>
      <w:r>
        <w:rPr>
          <w:rStyle w:val="normaltextrun"/>
          <w:rFonts w:ascii="Calibri" w:hAnsi="Calibri" w:cs="Calibri"/>
          <w:color w:val="000000"/>
          <w:shd w:val="clear" w:color="auto" w:fill="FFFF00"/>
        </w:rPr>
        <w:t>pay close attention to syntax!</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0F25B2" w:rsidP="004A1B5F" w:rsidRDefault="000F25B2" w14:paraId="2BDCCAE7" w14:textId="77777777">
      <w:pPr>
        <w:spacing w:after="0" w:line="240" w:lineRule="auto"/>
        <w:rPr>
          <w:color w:val="000000"/>
          <w:sz w:val="24"/>
          <w:szCs w:val="24"/>
        </w:rPr>
      </w:pPr>
    </w:p>
    <w:tbl>
      <w:tblPr>
        <w:tblStyle w:val="TableGrid"/>
        <w:tblW w:w="11139" w:type="dxa"/>
        <w:tblInd w:w="0" w:type="dxa"/>
        <w:tblLook w:val="04A0" w:firstRow="1" w:lastRow="0" w:firstColumn="1" w:lastColumn="0" w:noHBand="0" w:noVBand="1"/>
      </w:tblPr>
      <w:tblGrid>
        <w:gridCol w:w="11139"/>
      </w:tblGrid>
      <w:tr w:rsidR="004A1B5F" w:rsidTr="000C246F" w14:paraId="4997318A" w14:textId="77777777">
        <w:trPr>
          <w:trHeight w:val="7549"/>
        </w:trPr>
        <w:tc>
          <w:tcPr>
            <w:tcW w:w="11139" w:type="dxa"/>
          </w:tcPr>
          <w:p w:rsidRPr="00101279" w:rsidR="00101279" w:rsidP="00101279" w:rsidRDefault="00101279" w14:paraId="17DE5C98"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808080"/>
                <w:sz w:val="20"/>
                <w:szCs w:val="20"/>
              </w:rPr>
              <w:t>#include</w:t>
            </w:r>
            <w:r w:rsidRPr="00101279">
              <w:rPr>
                <w:rFonts w:ascii="Consolas" w:hAnsi="Consolas" w:cs="Consolas"/>
                <w:color w:val="000000"/>
                <w:sz w:val="20"/>
                <w:szCs w:val="20"/>
              </w:rPr>
              <w:t xml:space="preserve"> </w:t>
            </w:r>
            <w:r w:rsidRPr="00101279">
              <w:rPr>
                <w:rFonts w:ascii="Consolas" w:hAnsi="Consolas" w:cs="Consolas"/>
                <w:color w:val="A31515"/>
                <w:sz w:val="20"/>
                <w:szCs w:val="20"/>
              </w:rPr>
              <w:t>&lt;iostream&gt;</w:t>
            </w:r>
            <w:r w:rsidRPr="00101279">
              <w:rPr>
                <w:rFonts w:ascii="Consolas" w:hAnsi="Consolas" w:cs="Consolas"/>
                <w:color w:val="000000"/>
                <w:sz w:val="20"/>
                <w:szCs w:val="20"/>
              </w:rPr>
              <w:t xml:space="preserve"> </w:t>
            </w:r>
            <w:r w:rsidRPr="00101279">
              <w:rPr>
                <w:rFonts w:ascii="Consolas" w:hAnsi="Consolas" w:cs="Consolas"/>
                <w:color w:val="008000"/>
                <w:sz w:val="20"/>
                <w:szCs w:val="20"/>
              </w:rPr>
              <w:t>// For console IO</w:t>
            </w:r>
          </w:p>
          <w:p w:rsidRPr="00101279" w:rsidR="00101279" w:rsidP="00101279" w:rsidRDefault="00101279" w14:paraId="4892E5A5" w14:textId="77777777">
            <w:pPr>
              <w:autoSpaceDE w:val="0"/>
              <w:autoSpaceDN w:val="0"/>
              <w:adjustRightInd w:val="0"/>
              <w:spacing w:after="0" w:line="240" w:lineRule="auto"/>
              <w:rPr>
                <w:rFonts w:ascii="Consolas" w:hAnsi="Consolas" w:cs="Consolas"/>
                <w:color w:val="000000"/>
                <w:sz w:val="20"/>
                <w:szCs w:val="20"/>
              </w:rPr>
            </w:pPr>
          </w:p>
          <w:p w:rsidRPr="00101279" w:rsidR="00101279" w:rsidP="00101279" w:rsidRDefault="00101279" w14:paraId="4680CE25"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FF"/>
                <w:sz w:val="20"/>
                <w:szCs w:val="20"/>
              </w:rPr>
              <w:t>using</w:t>
            </w:r>
            <w:r w:rsidRPr="00101279">
              <w:rPr>
                <w:rFonts w:ascii="Consolas" w:hAnsi="Consolas" w:cs="Consolas"/>
                <w:color w:val="000000"/>
                <w:sz w:val="20"/>
                <w:szCs w:val="20"/>
              </w:rPr>
              <w:t xml:space="preserve"> </w:t>
            </w:r>
            <w:r w:rsidRPr="00101279">
              <w:rPr>
                <w:rFonts w:ascii="Consolas" w:hAnsi="Consolas" w:cs="Consolas"/>
                <w:color w:val="0000FF"/>
                <w:sz w:val="20"/>
                <w:szCs w:val="20"/>
              </w:rPr>
              <w:t>namespace</w:t>
            </w:r>
            <w:r w:rsidRPr="00101279">
              <w:rPr>
                <w:rFonts w:ascii="Consolas" w:hAnsi="Consolas" w:cs="Consolas"/>
                <w:color w:val="000000"/>
                <w:sz w:val="20"/>
                <w:szCs w:val="20"/>
              </w:rPr>
              <w:t xml:space="preserve"> std; </w:t>
            </w:r>
            <w:r w:rsidRPr="00101279">
              <w:rPr>
                <w:rFonts w:ascii="Consolas" w:hAnsi="Consolas" w:cs="Consolas"/>
                <w:color w:val="008000"/>
                <w:sz w:val="20"/>
                <w:szCs w:val="20"/>
              </w:rPr>
              <w:t>// using the standard namespace (std::)</w:t>
            </w:r>
          </w:p>
          <w:p w:rsidRPr="00101279" w:rsidR="00101279" w:rsidP="00101279" w:rsidRDefault="00101279" w14:paraId="56714E29" w14:textId="77777777">
            <w:pPr>
              <w:autoSpaceDE w:val="0"/>
              <w:autoSpaceDN w:val="0"/>
              <w:adjustRightInd w:val="0"/>
              <w:spacing w:after="0" w:line="240" w:lineRule="auto"/>
              <w:rPr>
                <w:rFonts w:ascii="Consolas" w:hAnsi="Consolas" w:cs="Consolas"/>
                <w:color w:val="000000"/>
                <w:sz w:val="20"/>
                <w:szCs w:val="20"/>
              </w:rPr>
            </w:pPr>
          </w:p>
          <w:p w:rsidRPr="00101279" w:rsidR="00101279" w:rsidP="00101279" w:rsidRDefault="00101279" w14:paraId="53D06A3D"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8000"/>
                <w:sz w:val="20"/>
                <w:szCs w:val="20"/>
              </w:rPr>
              <w:t>// Define a function to greet the user. It won't return anything</w:t>
            </w:r>
          </w:p>
          <w:p w:rsidR="00101279" w:rsidP="00B5237C" w:rsidRDefault="00101279" w14:paraId="63529328" w14:textId="27E37CAA">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5D325B40" w14:textId="6FE389C1">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07289359" w14:textId="0EF2887C">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72342206" w14:textId="550A30DF">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0301BC0C" w14:textId="7497D473">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7FBE338A" w14:textId="3ECC3E54">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3C7FE678" w14:textId="77777777">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00101279" w:rsidP="00B5237C" w:rsidRDefault="00101279" w14:paraId="121CFE14" w14:textId="7D4C12F6">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rsidRPr="00101279" w:rsidR="00101279" w:rsidP="00101279" w:rsidRDefault="00101279" w14:paraId="6A80756E" w14:textId="77777777">
            <w:pPr>
              <w:autoSpaceDE w:val="0"/>
              <w:autoSpaceDN w:val="0"/>
              <w:adjustRightInd w:val="0"/>
              <w:spacing w:after="0" w:line="240" w:lineRule="auto"/>
              <w:rPr>
                <w:rFonts w:ascii="Consolas" w:hAnsi="Consolas" w:cs="Consolas"/>
                <w:color w:val="000000"/>
                <w:sz w:val="20"/>
                <w:szCs w:val="20"/>
              </w:rPr>
            </w:pPr>
          </w:p>
          <w:p w:rsidRPr="00101279" w:rsidR="00101279" w:rsidP="00101279" w:rsidRDefault="00101279" w14:paraId="71E45911"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8000"/>
                <w:sz w:val="20"/>
                <w:szCs w:val="20"/>
              </w:rPr>
              <w:t>// Define a function that multiplies the arguments a and b and stores the result in c.</w:t>
            </w:r>
          </w:p>
          <w:p w:rsidR="00101279" w:rsidP="00101279" w:rsidRDefault="00101279" w14:paraId="11ED2E48" w14:textId="77777777">
            <w:pPr>
              <w:autoSpaceDE w:val="0"/>
              <w:autoSpaceDN w:val="0"/>
              <w:adjustRightInd w:val="0"/>
              <w:spacing w:after="0" w:line="240" w:lineRule="auto"/>
              <w:rPr>
                <w:rFonts w:ascii="Consolas" w:hAnsi="Consolas" w:cs="Consolas"/>
                <w:color w:val="008000"/>
                <w:sz w:val="20"/>
                <w:szCs w:val="20"/>
              </w:rPr>
            </w:pPr>
            <w:r w:rsidRPr="00101279">
              <w:rPr>
                <w:rFonts w:ascii="Consolas" w:hAnsi="Consolas" w:cs="Consolas"/>
                <w:color w:val="008000"/>
                <w:sz w:val="20"/>
                <w:szCs w:val="20"/>
              </w:rPr>
              <w:t xml:space="preserve">// a, b, and c are all integers. </w:t>
            </w:r>
          </w:p>
          <w:p w:rsidRPr="00101279" w:rsidR="00101279" w:rsidP="00101279" w:rsidRDefault="00101279" w14:paraId="6039E4D3" w14:textId="0B6D68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00"/>
                <w:sz w:val="20"/>
                <w:szCs w:val="20"/>
              </w:rPr>
              <w:t xml:space="preserve">// </w:t>
            </w:r>
            <w:r w:rsidRPr="00101279">
              <w:rPr>
                <w:rFonts w:ascii="Consolas" w:hAnsi="Consolas" w:cs="Consolas"/>
                <w:color w:val="008000"/>
                <w:sz w:val="20"/>
                <w:szCs w:val="20"/>
              </w:rPr>
              <w:t>However, consider whether we want to pass by value or by reference.</w:t>
            </w:r>
          </w:p>
          <w:p w:rsidRPr="00101279" w:rsidR="00101279" w:rsidP="00101279" w:rsidRDefault="00101279" w14:paraId="280C520A" w14:textId="40198E5F">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FF"/>
                <w:sz w:val="20"/>
                <w:szCs w:val="20"/>
              </w:rPr>
              <w:t>void</w:t>
            </w:r>
            <w:r w:rsidRPr="00101279">
              <w:rPr>
                <w:rFonts w:ascii="Consolas" w:hAnsi="Consolas" w:cs="Consolas"/>
                <w:color w:val="000000"/>
                <w:sz w:val="20"/>
                <w:szCs w:val="20"/>
              </w:rPr>
              <w:t xml:space="preserve"> multiply(</w:t>
            </w:r>
            <w:r w:rsidRPr="00B5237C" w:rsidR="00B5237C">
              <w:rPr>
                <w:rFonts w:ascii="Consolas" w:hAnsi="Consolas" w:cs="Consolas"/>
                <w:color w:val="0000FF"/>
                <w:sz w:val="20"/>
                <w:szCs w:val="20"/>
                <w:shd w:val="clear" w:color="auto" w:fill="FFF2CC" w:themeFill="accent4" w:themeFillTint="33"/>
              </w:rPr>
              <w:t xml:space="preserve">              </w:t>
            </w:r>
            <w:r w:rsidR="00B5237C">
              <w:rPr>
                <w:rFonts w:ascii="Consolas" w:hAnsi="Consolas" w:cs="Consolas"/>
                <w:color w:val="0000FF"/>
                <w:sz w:val="20"/>
                <w:szCs w:val="20"/>
                <w:shd w:val="clear" w:color="auto" w:fill="FFF2CC" w:themeFill="accent4" w:themeFillTint="33"/>
              </w:rPr>
              <w:t xml:space="preserve">              </w:t>
            </w:r>
            <w:r w:rsidRPr="00B5237C" w:rsidR="00B5237C">
              <w:rPr>
                <w:rFonts w:ascii="Consolas" w:hAnsi="Consolas" w:cs="Consolas"/>
                <w:color w:val="0000FF"/>
                <w:sz w:val="20"/>
                <w:szCs w:val="20"/>
                <w:shd w:val="clear" w:color="auto" w:fill="FFF2CC" w:themeFill="accent4" w:themeFillTint="33"/>
              </w:rPr>
              <w:t xml:space="preserve">       </w:t>
            </w:r>
            <w:r w:rsidRPr="00101279">
              <w:rPr>
                <w:rFonts w:ascii="Consolas" w:hAnsi="Consolas" w:cs="Consolas"/>
                <w:color w:val="000000"/>
                <w:sz w:val="20"/>
                <w:szCs w:val="20"/>
              </w:rPr>
              <w:t>) {</w:t>
            </w:r>
          </w:p>
          <w:p w:rsidR="00101279" w:rsidP="00101279" w:rsidRDefault="00101279" w14:paraId="1FC59108"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7C3E6ADB"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7FE72846"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59033A70"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66541053"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0FE00AB8"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48D852E8"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2292EF28"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2D27B4F2"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7451F64F"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7A3F15F9"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2A1F9721"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00101279" w:rsidP="00101279" w:rsidRDefault="00101279" w14:paraId="226FCBCD" w14:textId="77777777">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rsidRPr="00101279" w:rsidR="00101279" w:rsidP="00101279" w:rsidRDefault="00101279" w14:paraId="44523DB6" w14:textId="35EA4D5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w:t>
            </w:r>
          </w:p>
          <w:p w:rsidRPr="00101279" w:rsidR="00101279" w:rsidP="00101279" w:rsidRDefault="00101279" w14:paraId="22165925" w14:textId="77777777">
            <w:pPr>
              <w:autoSpaceDE w:val="0"/>
              <w:autoSpaceDN w:val="0"/>
              <w:adjustRightInd w:val="0"/>
              <w:spacing w:after="0" w:line="240" w:lineRule="auto"/>
              <w:rPr>
                <w:rFonts w:ascii="Consolas" w:hAnsi="Consolas" w:cs="Consolas"/>
                <w:color w:val="000000"/>
                <w:sz w:val="20"/>
                <w:szCs w:val="20"/>
              </w:rPr>
            </w:pPr>
          </w:p>
          <w:p w:rsidRPr="00101279" w:rsidR="00101279" w:rsidP="00101279" w:rsidRDefault="00101279" w14:paraId="4E6694BE"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FF"/>
                <w:sz w:val="20"/>
                <w:szCs w:val="20"/>
              </w:rPr>
              <w:t>int</w:t>
            </w:r>
            <w:r w:rsidRPr="00101279">
              <w:rPr>
                <w:rFonts w:ascii="Consolas" w:hAnsi="Consolas" w:cs="Consolas"/>
                <w:color w:val="000000"/>
                <w:sz w:val="20"/>
                <w:szCs w:val="20"/>
              </w:rPr>
              <w:t xml:space="preserve"> main() {</w:t>
            </w:r>
          </w:p>
          <w:p w:rsidRPr="00101279" w:rsidR="00B5237C" w:rsidP="00101279" w:rsidRDefault="00101279" w14:paraId="1BF0D7D2" w14:textId="01944CEA">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greet();</w:t>
            </w:r>
          </w:p>
          <w:p w:rsidRPr="00101279" w:rsidR="00101279" w:rsidP="00101279" w:rsidRDefault="00101279" w14:paraId="4FEEBC2F"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w:t>
            </w:r>
            <w:r w:rsidRPr="00101279">
              <w:rPr>
                <w:rFonts w:ascii="Consolas" w:hAnsi="Consolas" w:cs="Consolas"/>
                <w:color w:val="0000FF"/>
                <w:sz w:val="20"/>
                <w:szCs w:val="20"/>
              </w:rPr>
              <w:t>int</w:t>
            </w:r>
            <w:r w:rsidRPr="00101279">
              <w:rPr>
                <w:rFonts w:ascii="Consolas" w:hAnsi="Consolas" w:cs="Consolas"/>
                <w:color w:val="000000"/>
                <w:sz w:val="20"/>
                <w:szCs w:val="20"/>
              </w:rPr>
              <w:t xml:space="preserve"> a, b, c;</w:t>
            </w:r>
          </w:p>
          <w:p w:rsidRPr="00101279" w:rsidR="00101279" w:rsidP="00101279" w:rsidRDefault="00101279" w14:paraId="14B6296C" w14:textId="77777777">
            <w:pPr>
              <w:autoSpaceDE w:val="0"/>
              <w:autoSpaceDN w:val="0"/>
              <w:adjustRightInd w:val="0"/>
              <w:spacing w:after="0" w:line="240" w:lineRule="auto"/>
              <w:rPr>
                <w:rFonts w:ascii="Consolas" w:hAnsi="Consolas" w:cs="Consolas"/>
                <w:color w:val="000000"/>
                <w:sz w:val="20"/>
                <w:szCs w:val="20"/>
              </w:rPr>
            </w:pPr>
          </w:p>
          <w:p w:rsidRPr="00101279" w:rsidR="00101279" w:rsidP="00101279" w:rsidRDefault="00101279" w14:paraId="2B5FDF9D"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cout </w:t>
            </w:r>
            <w:r w:rsidRPr="00101279">
              <w:rPr>
                <w:rFonts w:ascii="Consolas" w:hAnsi="Consolas" w:cs="Consolas"/>
                <w:color w:val="008080"/>
                <w:sz w:val="20"/>
                <w:szCs w:val="20"/>
              </w:rPr>
              <w:t>&lt;&lt;</w:t>
            </w:r>
            <w:r w:rsidRPr="00101279">
              <w:rPr>
                <w:rFonts w:ascii="Consolas" w:hAnsi="Consolas" w:cs="Consolas"/>
                <w:color w:val="000000"/>
                <w:sz w:val="20"/>
                <w:szCs w:val="20"/>
              </w:rPr>
              <w:t xml:space="preserve"> </w:t>
            </w:r>
            <w:r w:rsidRPr="00101279">
              <w:rPr>
                <w:rFonts w:ascii="Consolas" w:hAnsi="Consolas" w:cs="Consolas"/>
                <w:color w:val="A31515"/>
                <w:sz w:val="20"/>
                <w:szCs w:val="20"/>
              </w:rPr>
              <w:t>"Enter a: "</w:t>
            </w:r>
            <w:r w:rsidRPr="00101279">
              <w:rPr>
                <w:rFonts w:ascii="Consolas" w:hAnsi="Consolas" w:cs="Consolas"/>
                <w:color w:val="000000"/>
                <w:sz w:val="20"/>
                <w:szCs w:val="20"/>
              </w:rPr>
              <w:t>;</w:t>
            </w:r>
          </w:p>
          <w:p w:rsidRPr="00101279" w:rsidR="00101279" w:rsidP="00101279" w:rsidRDefault="00101279" w14:paraId="18125989"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cin </w:t>
            </w:r>
            <w:r w:rsidRPr="00101279">
              <w:rPr>
                <w:rFonts w:ascii="Consolas" w:hAnsi="Consolas" w:cs="Consolas"/>
                <w:color w:val="008080"/>
                <w:sz w:val="20"/>
                <w:szCs w:val="20"/>
              </w:rPr>
              <w:t>&gt;&gt;</w:t>
            </w:r>
            <w:r w:rsidRPr="00101279">
              <w:rPr>
                <w:rFonts w:ascii="Consolas" w:hAnsi="Consolas" w:cs="Consolas"/>
                <w:color w:val="000000"/>
                <w:sz w:val="20"/>
                <w:szCs w:val="20"/>
              </w:rPr>
              <w:t xml:space="preserve"> a;</w:t>
            </w:r>
          </w:p>
          <w:p w:rsidRPr="00101279" w:rsidR="00101279" w:rsidP="00101279" w:rsidRDefault="00101279" w14:paraId="1301ABE6"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cout </w:t>
            </w:r>
            <w:r w:rsidRPr="00101279">
              <w:rPr>
                <w:rFonts w:ascii="Consolas" w:hAnsi="Consolas" w:cs="Consolas"/>
                <w:color w:val="008080"/>
                <w:sz w:val="20"/>
                <w:szCs w:val="20"/>
              </w:rPr>
              <w:t>&lt;&lt;</w:t>
            </w:r>
            <w:r w:rsidRPr="00101279">
              <w:rPr>
                <w:rFonts w:ascii="Consolas" w:hAnsi="Consolas" w:cs="Consolas"/>
                <w:color w:val="000000"/>
                <w:sz w:val="20"/>
                <w:szCs w:val="20"/>
              </w:rPr>
              <w:t xml:space="preserve"> </w:t>
            </w:r>
            <w:r w:rsidRPr="00101279">
              <w:rPr>
                <w:rFonts w:ascii="Consolas" w:hAnsi="Consolas" w:cs="Consolas"/>
                <w:color w:val="A31515"/>
                <w:sz w:val="20"/>
                <w:szCs w:val="20"/>
              </w:rPr>
              <w:t>"Enter b: "</w:t>
            </w:r>
            <w:r w:rsidRPr="00101279">
              <w:rPr>
                <w:rFonts w:ascii="Consolas" w:hAnsi="Consolas" w:cs="Consolas"/>
                <w:color w:val="000000"/>
                <w:sz w:val="20"/>
                <w:szCs w:val="20"/>
              </w:rPr>
              <w:t>;</w:t>
            </w:r>
          </w:p>
          <w:p w:rsidRPr="00101279" w:rsidR="00101279" w:rsidP="00101279" w:rsidRDefault="00101279" w14:paraId="422C42D6"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cin </w:t>
            </w:r>
            <w:r w:rsidRPr="00101279">
              <w:rPr>
                <w:rFonts w:ascii="Consolas" w:hAnsi="Consolas" w:cs="Consolas"/>
                <w:color w:val="008080"/>
                <w:sz w:val="20"/>
                <w:szCs w:val="20"/>
              </w:rPr>
              <w:t>&gt;&gt;</w:t>
            </w:r>
            <w:r w:rsidRPr="00101279">
              <w:rPr>
                <w:rFonts w:ascii="Consolas" w:hAnsi="Consolas" w:cs="Consolas"/>
                <w:color w:val="000000"/>
                <w:sz w:val="20"/>
                <w:szCs w:val="20"/>
              </w:rPr>
              <w:t xml:space="preserve"> b;</w:t>
            </w:r>
          </w:p>
          <w:p w:rsidRPr="00101279" w:rsidR="00101279" w:rsidP="00101279" w:rsidRDefault="00101279" w14:paraId="370CF2FF" w14:textId="77777777">
            <w:pPr>
              <w:autoSpaceDE w:val="0"/>
              <w:autoSpaceDN w:val="0"/>
              <w:adjustRightInd w:val="0"/>
              <w:spacing w:after="0" w:line="240" w:lineRule="auto"/>
              <w:rPr>
                <w:rFonts w:ascii="Consolas" w:hAnsi="Consolas" w:cs="Consolas"/>
                <w:color w:val="000000"/>
                <w:sz w:val="20"/>
                <w:szCs w:val="20"/>
              </w:rPr>
            </w:pPr>
          </w:p>
          <w:p w:rsidRPr="00101279" w:rsidR="00101279" w:rsidP="00101279" w:rsidRDefault="00101279" w14:paraId="06D2DFA8"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multiply(a, b, c);</w:t>
            </w:r>
          </w:p>
          <w:p w:rsidRPr="00101279" w:rsidR="00101279" w:rsidP="00101279" w:rsidRDefault="00101279" w14:paraId="62DADA4A"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 xml:space="preserve">  cout </w:t>
            </w:r>
            <w:r w:rsidRPr="00101279">
              <w:rPr>
                <w:rFonts w:ascii="Consolas" w:hAnsi="Consolas" w:cs="Consolas"/>
                <w:color w:val="008080"/>
                <w:sz w:val="20"/>
                <w:szCs w:val="20"/>
              </w:rPr>
              <w:t>&lt;&lt;</w:t>
            </w:r>
            <w:r w:rsidRPr="00101279">
              <w:rPr>
                <w:rFonts w:ascii="Consolas" w:hAnsi="Consolas" w:cs="Consolas"/>
                <w:color w:val="000000"/>
                <w:sz w:val="20"/>
                <w:szCs w:val="20"/>
              </w:rPr>
              <w:t xml:space="preserve"> </w:t>
            </w:r>
            <w:r w:rsidRPr="00101279">
              <w:rPr>
                <w:rFonts w:ascii="Consolas" w:hAnsi="Consolas" w:cs="Consolas"/>
                <w:color w:val="A31515"/>
                <w:sz w:val="20"/>
                <w:szCs w:val="20"/>
              </w:rPr>
              <w:t>"a * b = "</w:t>
            </w:r>
            <w:r w:rsidRPr="00101279">
              <w:rPr>
                <w:rFonts w:ascii="Consolas" w:hAnsi="Consolas" w:cs="Consolas"/>
                <w:color w:val="000000"/>
                <w:sz w:val="20"/>
                <w:szCs w:val="20"/>
              </w:rPr>
              <w:t xml:space="preserve"> </w:t>
            </w:r>
            <w:r w:rsidRPr="00101279">
              <w:rPr>
                <w:rFonts w:ascii="Consolas" w:hAnsi="Consolas" w:cs="Consolas"/>
                <w:color w:val="008080"/>
                <w:sz w:val="20"/>
                <w:szCs w:val="20"/>
              </w:rPr>
              <w:t>&lt;&lt;</w:t>
            </w:r>
            <w:r w:rsidRPr="00101279">
              <w:rPr>
                <w:rFonts w:ascii="Consolas" w:hAnsi="Consolas" w:cs="Consolas"/>
                <w:color w:val="000000"/>
                <w:sz w:val="20"/>
                <w:szCs w:val="20"/>
              </w:rPr>
              <w:t xml:space="preserve"> c </w:t>
            </w:r>
            <w:r w:rsidRPr="00101279">
              <w:rPr>
                <w:rFonts w:ascii="Consolas" w:hAnsi="Consolas" w:cs="Consolas"/>
                <w:color w:val="008080"/>
                <w:sz w:val="20"/>
                <w:szCs w:val="20"/>
              </w:rPr>
              <w:t>&lt;&lt;</w:t>
            </w:r>
            <w:r w:rsidRPr="00101279">
              <w:rPr>
                <w:rFonts w:ascii="Consolas" w:hAnsi="Consolas" w:cs="Consolas"/>
                <w:color w:val="000000"/>
                <w:sz w:val="20"/>
                <w:szCs w:val="20"/>
              </w:rPr>
              <w:t xml:space="preserve"> endl;</w:t>
            </w:r>
          </w:p>
          <w:p w:rsidRPr="00101279" w:rsidR="00101279" w:rsidP="00101279" w:rsidRDefault="00101279" w14:paraId="00F533CF" w14:textId="77777777">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w:t>
            </w:r>
          </w:p>
          <w:p w:rsidRPr="000F25B2" w:rsidR="009E0CC5" w:rsidP="00E10B91" w:rsidRDefault="009E0CC5" w14:paraId="059BEB1C" w14:textId="37D190B3">
            <w:pPr>
              <w:spacing w:after="0" w:line="240" w:lineRule="auto"/>
              <w:rPr>
                <w:sz w:val="20"/>
                <w:szCs w:val="20"/>
              </w:rPr>
            </w:pPr>
          </w:p>
        </w:tc>
      </w:tr>
    </w:tbl>
    <w:p w:rsidRPr="00942815" w:rsidR="00942815" w:rsidP="00101279" w:rsidRDefault="00942815" w14:paraId="7B8A9C3D" w14:textId="72C481AC">
      <w:pPr>
        <w:spacing w:after="0" w:line="240" w:lineRule="auto"/>
        <w:rPr>
          <w:rFonts w:eastAsiaTheme="minorEastAsia"/>
          <w:sz w:val="24"/>
          <w:szCs w:val="24"/>
        </w:rPr>
      </w:pPr>
    </w:p>
    <w:sectPr w:rsidRPr="00942815" w:rsidR="00942815" w:rsidSect="004A1B5F">
      <w:footerReference w:type="default" r:id="rId11"/>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5E9C" w:rsidP="00BF359F" w:rsidRDefault="00B95E9C" w14:paraId="3B55D2F9" w14:textId="77777777">
      <w:pPr>
        <w:spacing w:after="0" w:line="240" w:lineRule="auto"/>
      </w:pPr>
      <w:r>
        <w:separator/>
      </w:r>
    </w:p>
  </w:endnote>
  <w:endnote w:type="continuationSeparator" w:id="0">
    <w:p w:rsidR="00B95E9C" w:rsidP="00BF359F" w:rsidRDefault="00B95E9C" w14:paraId="1015EC7B" w14:textId="77777777">
      <w:pPr>
        <w:spacing w:after="0" w:line="240" w:lineRule="auto"/>
      </w:pPr>
      <w:r>
        <w:continuationSeparator/>
      </w:r>
    </w:p>
  </w:endnote>
  <w:endnote w:type="continuationNotice" w:id="1">
    <w:p w:rsidR="006176D5" w:rsidRDefault="006176D5" w14:paraId="55EEF0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CR A Extended">
    <w:altName w:val="Calibri"/>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455071"/>
      <w:docPartObj>
        <w:docPartGallery w:val="Page Numbers (Bottom of Page)"/>
        <w:docPartUnique/>
      </w:docPartObj>
    </w:sdtPr>
    <w:sdtEndPr>
      <w:rPr>
        <w:noProof/>
      </w:rPr>
    </w:sdtEndPr>
    <w:sdtContent>
      <w:p w:rsidR="00BF359F" w:rsidRDefault="00BF359F" w14:paraId="06844AD3" w14:textId="0DF43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359F" w:rsidRDefault="00BF359F" w14:paraId="1E2C987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5E9C" w:rsidP="00BF359F" w:rsidRDefault="00B95E9C" w14:paraId="5B345038" w14:textId="77777777">
      <w:pPr>
        <w:spacing w:after="0" w:line="240" w:lineRule="auto"/>
      </w:pPr>
      <w:r>
        <w:separator/>
      </w:r>
    </w:p>
  </w:footnote>
  <w:footnote w:type="continuationSeparator" w:id="0">
    <w:p w:rsidR="00B95E9C" w:rsidP="00BF359F" w:rsidRDefault="00B95E9C" w14:paraId="03F714B1" w14:textId="77777777">
      <w:pPr>
        <w:spacing w:after="0" w:line="240" w:lineRule="auto"/>
      </w:pPr>
      <w:r>
        <w:continuationSeparator/>
      </w:r>
    </w:p>
  </w:footnote>
  <w:footnote w:type="continuationNotice" w:id="1">
    <w:p w:rsidR="006176D5" w:rsidRDefault="006176D5" w14:paraId="39CEA1A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72DA"/>
    <w:multiLevelType w:val="hybridMultilevel"/>
    <w:tmpl w:val="ACB409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8164841"/>
    <w:multiLevelType w:val="multilevel"/>
    <w:tmpl w:val="95AC4B7C"/>
    <w:lvl w:ilvl="0">
      <w:start w:val="1"/>
      <w:numFmt w:val="decimal"/>
      <w:lvlText w:val="%1."/>
      <w:lvlJc w:val="left"/>
      <w:pPr>
        <w:ind w:left="360" w:hanging="360"/>
      </w:pPr>
      <w:rPr>
        <w:rFonts w:asciiTheme="minorHAnsi" w:hAnsiTheme="minorHAnsi" w:eastAsia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87B85"/>
    <w:rsid w:val="000C246F"/>
    <w:rsid w:val="000D087E"/>
    <w:rsid w:val="000D1E01"/>
    <w:rsid w:val="000F25B2"/>
    <w:rsid w:val="00101279"/>
    <w:rsid w:val="0011066A"/>
    <w:rsid w:val="0026743D"/>
    <w:rsid w:val="002A5611"/>
    <w:rsid w:val="002F63B3"/>
    <w:rsid w:val="00333C4A"/>
    <w:rsid w:val="003711DD"/>
    <w:rsid w:val="003C1F7C"/>
    <w:rsid w:val="003D63EB"/>
    <w:rsid w:val="003E4FB5"/>
    <w:rsid w:val="004253F9"/>
    <w:rsid w:val="00435593"/>
    <w:rsid w:val="0046705F"/>
    <w:rsid w:val="00482FEC"/>
    <w:rsid w:val="004A1B5F"/>
    <w:rsid w:val="004D1B9B"/>
    <w:rsid w:val="00575D91"/>
    <w:rsid w:val="00616362"/>
    <w:rsid w:val="006176D5"/>
    <w:rsid w:val="007D7E4F"/>
    <w:rsid w:val="008023FC"/>
    <w:rsid w:val="0082479B"/>
    <w:rsid w:val="0087354D"/>
    <w:rsid w:val="008E5254"/>
    <w:rsid w:val="00942815"/>
    <w:rsid w:val="009E0CC5"/>
    <w:rsid w:val="00A222D4"/>
    <w:rsid w:val="00A4110D"/>
    <w:rsid w:val="00A42F1B"/>
    <w:rsid w:val="00A677E7"/>
    <w:rsid w:val="00AC64B0"/>
    <w:rsid w:val="00AD2280"/>
    <w:rsid w:val="00B5237C"/>
    <w:rsid w:val="00B95E9C"/>
    <w:rsid w:val="00BB44F3"/>
    <w:rsid w:val="00BD2EE8"/>
    <w:rsid w:val="00BE3494"/>
    <w:rsid w:val="00BF359F"/>
    <w:rsid w:val="00CB3F93"/>
    <w:rsid w:val="00CD39AA"/>
    <w:rsid w:val="00E108F3"/>
    <w:rsid w:val="00E10B91"/>
    <w:rsid w:val="00E6093F"/>
    <w:rsid w:val="00F715E1"/>
    <w:rsid w:val="00F7637B"/>
    <w:rsid w:val="00F847DA"/>
    <w:rsid w:val="4A425116"/>
    <w:rsid w:val="7AE2D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00D7A04E-39D8-413A-9572-2D925407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2EE8"/>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359F"/>
  </w:style>
  <w:style w:type="character" w:styleId="PlaceholderText">
    <w:name w:val="Placeholder Text"/>
    <w:basedOn w:val="DefaultParagraphFont"/>
    <w:uiPriority w:val="99"/>
    <w:semiHidden/>
    <w:rsid w:val="000C246F"/>
    <w:rPr>
      <w:color w:val="808080"/>
    </w:rPr>
  </w:style>
  <w:style w:type="character" w:styleId="normaltextrun" w:customStyle="1">
    <w:name w:val="normaltextrun"/>
    <w:basedOn w:val="DefaultParagraphFont"/>
    <w:rsid w:val="00087B85"/>
  </w:style>
  <w:style w:type="character" w:styleId="eop" w:customStyle="1">
    <w:name w:val="eop"/>
    <w:basedOn w:val="DefaultParagraphFont"/>
    <w:rsid w:val="0008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e32f0ccff07f4f3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79ba1d-8ea4-4393-871a-068c73806016}"/>
      </w:docPartPr>
      <w:docPartBody>
        <w:p w14:paraId="2E3FF0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1C20E-BCBF-4E20-AE03-1CABEA407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5744B2-C4BE-48CC-970A-618F675E0271}">
  <ds:schemaRefs>
    <ds:schemaRef ds:uri="http://schemas.microsoft.com/sharepoint/v3/contenttype/forms"/>
  </ds:schemaRefs>
</ds:datastoreItem>
</file>

<file path=customXml/itemProps3.xml><?xml version="1.0" encoding="utf-8"?>
<ds:datastoreItem xmlns:ds="http://schemas.openxmlformats.org/officeDocument/2006/customXml" ds:itemID="{12BAF0B8-0B3F-45F7-9D44-D71D0D470622}">
  <ds:schemaRef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d60b6e7d-930f-466a-a6e5-7a97159882d0"/>
    <ds:schemaRef ds:uri="http://www.w3.org/XML/1998/namespace"/>
    <ds:schemaRef ds:uri="http://purl.org/dc/term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Schellman, Jacob CDT (EDU)</dc:creator>
  <keywords/>
  <dc:description/>
  <lastModifiedBy>Benin, Joseph  CDR (EDU)</lastModifiedBy>
  <revision>9</revision>
  <lastPrinted>2021-03-30T09:45:00.0000000Z</lastPrinted>
  <dcterms:created xsi:type="dcterms:W3CDTF">2021-04-13T03:38:00.0000000Z</dcterms:created>
  <dcterms:modified xsi:type="dcterms:W3CDTF">2021-09-15T15:08:38.4665387Z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