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7D93B618" w:rsidR="00BD2EE8" w:rsidRDefault="006F5F97"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Continents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62EE3C33" w:rsidR="006F5F97" w:rsidRDefault="006F5F97" w:rsidP="1A125526">
      <w:pPr>
        <w:spacing w:after="0" w:line="240" w:lineRule="auto"/>
        <w:jc w:val="both"/>
        <w:rPr>
          <w:color w:val="000000"/>
          <w:sz w:val="24"/>
          <w:szCs w:val="24"/>
        </w:rPr>
      </w:pPr>
      <w:r w:rsidRPr="1A125526">
        <w:rPr>
          <w:color w:val="000000" w:themeColor="text1"/>
          <w:sz w:val="24"/>
          <w:szCs w:val="24"/>
        </w:rPr>
        <w:t xml:space="preserve">This exercise is </w:t>
      </w:r>
      <w:r w:rsidRPr="1A125526">
        <w:rPr>
          <w:color w:val="000000" w:themeColor="text1"/>
          <w:sz w:val="24"/>
          <w:szCs w:val="24"/>
          <w:highlight w:val="yellow"/>
        </w:rPr>
        <w:t>open-book, open-note, and open-internet</w:t>
      </w:r>
      <w:r w:rsidR="001B4A17" w:rsidRPr="1A125526">
        <w:rPr>
          <w:color w:val="000000" w:themeColor="text1"/>
          <w:sz w:val="24"/>
          <w:szCs w:val="24"/>
        </w:rPr>
        <w:t xml:space="preserve">; however, </w:t>
      </w:r>
      <w:r w:rsidR="001B4A17" w:rsidRPr="1A125526">
        <w:rPr>
          <w:color w:val="000000" w:themeColor="text1"/>
          <w:sz w:val="24"/>
          <w:szCs w:val="24"/>
          <w:highlight w:val="yellow"/>
        </w:rPr>
        <w:t>you must not collaborate outside your group</w:t>
      </w:r>
      <w:r w:rsidRPr="1A125526">
        <w:rPr>
          <w:color w:val="000000" w:themeColor="text1"/>
          <w:sz w:val="24"/>
          <w:szCs w:val="24"/>
        </w:rPr>
        <w:t>. You and your partner(s) are to develop a</w:t>
      </w:r>
      <w:r w:rsidR="001B4A17" w:rsidRPr="1A125526">
        <w:rPr>
          <w:color w:val="000000" w:themeColor="text1"/>
          <w:sz w:val="24"/>
          <w:szCs w:val="24"/>
        </w:rPr>
        <w:t xml:space="preserve"> basic </w:t>
      </w:r>
      <w:r w:rsidRPr="1A125526">
        <w:rPr>
          <w:color w:val="000000" w:themeColor="text1"/>
          <w:sz w:val="24"/>
          <w:szCs w:val="24"/>
        </w:rPr>
        <w:t xml:space="preserve">Object-Oriented Model for your selected topic. You will have </w:t>
      </w:r>
      <w:r w:rsidRPr="1A125526">
        <w:rPr>
          <w:b/>
          <w:bCs/>
          <w:color w:val="000000" w:themeColor="text1"/>
          <w:sz w:val="24"/>
          <w:szCs w:val="24"/>
        </w:rPr>
        <w:t>30 minutes</w:t>
      </w:r>
      <w:r w:rsidRPr="1A125526">
        <w:rPr>
          <w:color w:val="000000" w:themeColor="text1"/>
          <w:sz w:val="24"/>
          <w:szCs w:val="24"/>
        </w:rPr>
        <w:t xml:space="preserve"> to complete your model. Following this time, each group will present </w:t>
      </w:r>
      <w:r w:rsidR="4F9F514F" w:rsidRPr="1A125526">
        <w:rPr>
          <w:rFonts w:ascii="Calibri" w:eastAsia="Calibri" w:hAnsi="Calibri" w:cs="Calibri"/>
          <w:color w:val="000000" w:themeColor="text1"/>
          <w:sz w:val="24"/>
          <w:szCs w:val="24"/>
        </w:rPr>
        <w:t>(2-3 minutes)</w:t>
      </w:r>
      <w:r w:rsidR="4F9F514F" w:rsidRPr="1A125526">
        <w:rPr>
          <w:rFonts w:ascii="Calibri" w:eastAsia="Calibri" w:hAnsi="Calibri" w:cs="Calibri"/>
          <w:sz w:val="24"/>
          <w:szCs w:val="24"/>
        </w:rPr>
        <w:t xml:space="preserve"> </w:t>
      </w:r>
      <w:r w:rsidRPr="1A125526">
        <w:rPr>
          <w:color w:val="000000" w:themeColor="text1"/>
          <w:sz w:val="24"/>
          <w:szCs w:val="24"/>
        </w:rPr>
        <w:t xml:space="preserve">their model to the class, highlighting key design choices providing insight into your thought process. </w:t>
      </w:r>
      <w:r w:rsidR="001B4A17" w:rsidRPr="1A125526">
        <w:rPr>
          <w:color w:val="000000" w:themeColor="text1"/>
          <w:sz w:val="24"/>
          <w:szCs w:val="24"/>
        </w:rPr>
        <w:t>An example</w:t>
      </w:r>
      <w:r w:rsidR="00AC5F7E" w:rsidRPr="1A125526">
        <w:rPr>
          <w:color w:val="000000" w:themeColor="text1"/>
          <w:sz w:val="24"/>
          <w:szCs w:val="24"/>
        </w:rPr>
        <w:t xml:space="preserve"> to help guide you</w:t>
      </w:r>
      <w:r w:rsidR="001B4A17" w:rsidRPr="1A125526">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0E998682" w:rsidR="006F5F97" w:rsidRPr="00A45FA6" w:rsidRDefault="006F5F97" w:rsidP="00A45FA6">
      <w:pPr>
        <w:spacing w:after="0" w:line="240" w:lineRule="auto"/>
        <w:jc w:val="center"/>
        <w:rPr>
          <w:b/>
          <w:bCs/>
          <w:sz w:val="28"/>
          <w:szCs w:val="28"/>
        </w:rPr>
      </w:pPr>
      <w:r>
        <w:rPr>
          <w:b/>
          <w:bCs/>
          <w:sz w:val="28"/>
          <w:szCs w:val="28"/>
        </w:rPr>
        <w:t>Your topic is Continents</w:t>
      </w:r>
    </w:p>
    <w:p w14:paraId="4A24B33E" w14:textId="03CA8C11" w:rsidR="006F5F97" w:rsidRDefault="006F5F97" w:rsidP="006F5F97">
      <w:pPr>
        <w:spacing w:after="0" w:line="240" w:lineRule="auto"/>
        <w:jc w:val="center"/>
        <w:rPr>
          <w:b/>
          <w:bCs/>
          <w:sz w:val="24"/>
          <w:szCs w:val="24"/>
        </w:rPr>
      </w:pPr>
      <w:r>
        <w:rPr>
          <w:noProof/>
        </w:rPr>
        <w:drawing>
          <wp:inline distT="0" distB="0" distL="0" distR="0" wp14:anchorId="427FA352" wp14:editId="1889D007">
            <wp:extent cx="5160886" cy="2686050"/>
            <wp:effectExtent l="0" t="0" r="1905" b="0"/>
            <wp:docPr id="3" name="Picture 3" descr="Physical Map of the World Continents - Nations Onlin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al Map of the World Continents - Nations Online Proj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3528" cy="2687425"/>
                    </a:xfrm>
                    <a:prstGeom prst="rect">
                      <a:avLst/>
                    </a:prstGeom>
                    <a:noFill/>
                    <a:ln>
                      <a:noFill/>
                    </a:ln>
                  </pic:spPr>
                </pic:pic>
              </a:graphicData>
            </a:graphic>
          </wp:inline>
        </w:drawing>
      </w:r>
    </w:p>
    <w:p w14:paraId="0C6C18CF" w14:textId="164149E4" w:rsidR="00CA4732" w:rsidRPr="00CA4732" w:rsidRDefault="00CA4732" w:rsidP="006F5F97">
      <w:pPr>
        <w:spacing w:after="0" w:line="240" w:lineRule="auto"/>
        <w:jc w:val="center"/>
        <w:rPr>
          <w:sz w:val="20"/>
          <w:szCs w:val="20"/>
        </w:rPr>
      </w:pPr>
      <w:r>
        <w:rPr>
          <w:sz w:val="20"/>
          <w:szCs w:val="20"/>
        </w:rPr>
        <w:t xml:space="preserve">Image Credit </w:t>
      </w:r>
      <w:hyperlink r:id="rId12" w:history="1">
        <w:r w:rsidRPr="00CA4732">
          <w:rPr>
            <w:rStyle w:val="Hyperlink"/>
            <w:sz w:val="20"/>
            <w:szCs w:val="20"/>
          </w:rPr>
          <w:t>https://nationsonline.org/</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763EB517" w:rsidR="006F5F97" w:rsidRDefault="00CA4732" w:rsidP="00CA4732">
      <w:pPr>
        <w:pStyle w:val="ListParagraph"/>
        <w:widowControl w:val="0"/>
        <w:numPr>
          <w:ilvl w:val="0"/>
          <w:numId w:val="5"/>
        </w:numPr>
        <w:spacing w:after="0" w:line="240" w:lineRule="auto"/>
        <w:ind w:left="360"/>
        <w:rPr>
          <w:sz w:val="24"/>
          <w:szCs w:val="24"/>
        </w:rPr>
      </w:pPr>
      <w:r w:rsidRPr="1A125526">
        <w:rPr>
          <w:sz w:val="24"/>
          <w:szCs w:val="24"/>
        </w:rPr>
        <w:t xml:space="preserve">Consider what your </w:t>
      </w:r>
      <w:r w:rsidRPr="1A125526">
        <w:rPr>
          <w:b/>
          <w:bCs/>
          <w:sz w:val="24"/>
          <w:szCs w:val="24"/>
        </w:rPr>
        <w:t>base class</w:t>
      </w:r>
      <w:r w:rsidRPr="1A125526">
        <w:rPr>
          <w:sz w:val="24"/>
          <w:szCs w:val="24"/>
        </w:rPr>
        <w:t xml:space="preserve"> or root of your diagram will be. </w:t>
      </w:r>
      <w:r w:rsidR="00D62DC2" w:rsidRPr="1A125526">
        <w:rPr>
          <w:sz w:val="24"/>
          <w:szCs w:val="24"/>
        </w:rPr>
        <w:t xml:space="preserve">This is the most </w:t>
      </w:r>
      <w:r w:rsidR="00D62DC2" w:rsidRPr="1A125526">
        <w:rPr>
          <w:b/>
          <w:bCs/>
          <w:sz w:val="24"/>
          <w:szCs w:val="24"/>
        </w:rPr>
        <w:t>abstract</w:t>
      </w:r>
      <w:r w:rsidR="00D62DC2" w:rsidRPr="1A125526">
        <w:rPr>
          <w:sz w:val="24"/>
          <w:szCs w:val="24"/>
        </w:rPr>
        <w:t xml:space="preserve"> piece of your diagram. </w:t>
      </w:r>
      <w:r w:rsidRPr="1A125526">
        <w:rPr>
          <w:sz w:val="24"/>
          <w:szCs w:val="24"/>
        </w:rPr>
        <w:t xml:space="preserve">In this case, you </w:t>
      </w:r>
      <w:r w:rsidR="00FF4E6A" w:rsidRPr="1A125526">
        <w:rPr>
          <w:sz w:val="24"/>
          <w:szCs w:val="24"/>
        </w:rPr>
        <w:t>might simply consider “</w:t>
      </w:r>
      <w:proofErr w:type="spellStart"/>
      <w:r w:rsidR="364708BC" w:rsidRPr="1A125526">
        <w:rPr>
          <w:sz w:val="24"/>
          <w:szCs w:val="24"/>
        </w:rPr>
        <w:t>C</w:t>
      </w:r>
      <w:r w:rsidR="00FF4E6A" w:rsidRPr="1A125526">
        <w:rPr>
          <w:sz w:val="24"/>
          <w:szCs w:val="24"/>
        </w:rPr>
        <w:t>Continent</w:t>
      </w:r>
      <w:proofErr w:type="spellEnd"/>
      <w:r w:rsidR="00FF4E6A" w:rsidRPr="1A125526">
        <w:rPr>
          <w:sz w:val="24"/>
          <w:szCs w:val="24"/>
        </w:rPr>
        <w:t>”</w:t>
      </w:r>
      <w:r w:rsidR="004410B6">
        <w:rPr>
          <w:sz w:val="24"/>
          <w:szCs w:val="24"/>
        </w:rPr>
        <w:t xml:space="preserve"> </w:t>
      </w:r>
      <w:r w:rsidR="004410B6" w:rsidRPr="793BA0BC">
        <w:rPr>
          <w:sz w:val="24"/>
          <w:szCs w:val="24"/>
        </w:rPr>
        <w:t>(the initial “C” helps the programmer distinguish this as a Class name).</w:t>
      </w:r>
    </w:p>
    <w:p w14:paraId="2F1840FC" w14:textId="26933A94"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which qualities are common among all different types of the base class. List those qualities underneath your base class. </w:t>
      </w:r>
      <w:r w:rsidR="00FF4E6A">
        <w:rPr>
          <w:sz w:val="24"/>
          <w:szCs w:val="24"/>
        </w:rPr>
        <w:t xml:space="preserve">This is a type of </w:t>
      </w:r>
      <w:r w:rsidR="00FF4E6A" w:rsidRPr="00CA4732">
        <w:rPr>
          <w:b/>
          <w:bCs/>
          <w:sz w:val="24"/>
          <w:szCs w:val="24"/>
        </w:rPr>
        <w:t>encapsulation</w:t>
      </w:r>
      <w:r>
        <w:rPr>
          <w:sz w:val="24"/>
          <w:szCs w:val="24"/>
        </w:rPr>
        <w:t>. In this case, you might choose qualities like population, number of countries, etc.</w:t>
      </w:r>
    </w:p>
    <w:p w14:paraId="5792F4C2" w14:textId="5A7E1DDA"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design a subclass for each continent.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6CF63A8B"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or add further independent classes! In this case, you might add a class for Geographic Features</w:t>
      </w:r>
      <w:r w:rsidR="00D62DC2">
        <w:rPr>
          <w:sz w:val="24"/>
          <w:szCs w:val="24"/>
        </w:rPr>
        <w:t xml:space="preserve"> and a</w:t>
      </w:r>
      <w:r>
        <w:rPr>
          <w:sz w:val="24"/>
          <w:szCs w:val="24"/>
        </w:rPr>
        <w:t xml:space="preserve"> subclass for both Bodies of Water and Mountains</w:t>
      </w:r>
      <w:r w:rsidR="00A45FA6">
        <w:rPr>
          <w:sz w:val="24"/>
          <w:szCs w:val="24"/>
        </w:rPr>
        <w:t xml:space="preserve">. Since some continents </w:t>
      </w:r>
      <w:r w:rsidR="00A45FA6" w:rsidRPr="00A45FA6">
        <w:rPr>
          <w:b/>
          <w:bCs/>
          <w:sz w:val="24"/>
          <w:szCs w:val="24"/>
        </w:rPr>
        <w:t>have</w:t>
      </w:r>
      <w:r w:rsidR="00A45FA6">
        <w:rPr>
          <w:sz w:val="24"/>
          <w:szCs w:val="24"/>
        </w:rPr>
        <w:t xml:space="preserve"> those features,</w:t>
      </w:r>
      <w:r>
        <w:rPr>
          <w:sz w:val="24"/>
          <w:szCs w:val="24"/>
        </w:rPr>
        <w:t xml:space="preserve"> </w:t>
      </w:r>
      <w:r w:rsidR="00A45FA6">
        <w:rPr>
          <w:sz w:val="24"/>
          <w:szCs w:val="24"/>
        </w:rPr>
        <w:t>make sure they are included</w:t>
      </w:r>
      <w:r>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336D" w14:textId="77777777" w:rsidR="00C31B9C" w:rsidRDefault="00C31B9C" w:rsidP="00BF359F">
      <w:pPr>
        <w:spacing w:after="0" w:line="240" w:lineRule="auto"/>
      </w:pPr>
      <w:r>
        <w:separator/>
      </w:r>
    </w:p>
  </w:endnote>
  <w:endnote w:type="continuationSeparator" w:id="0">
    <w:p w14:paraId="559020F7" w14:textId="77777777" w:rsidR="00C31B9C" w:rsidRDefault="00C31B9C"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DC50" w14:textId="77777777" w:rsidR="00C31B9C" w:rsidRDefault="00C31B9C" w:rsidP="00BF359F">
      <w:pPr>
        <w:spacing w:after="0" w:line="240" w:lineRule="auto"/>
      </w:pPr>
      <w:r>
        <w:separator/>
      </w:r>
    </w:p>
  </w:footnote>
  <w:footnote w:type="continuationSeparator" w:id="0">
    <w:p w14:paraId="3A5ED835" w14:textId="77777777" w:rsidR="00C31B9C" w:rsidRDefault="00C31B9C"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B4A17"/>
    <w:rsid w:val="00333C4A"/>
    <w:rsid w:val="003562AC"/>
    <w:rsid w:val="003711DD"/>
    <w:rsid w:val="003B2167"/>
    <w:rsid w:val="003E4FB5"/>
    <w:rsid w:val="004410B6"/>
    <w:rsid w:val="00464D82"/>
    <w:rsid w:val="0046705F"/>
    <w:rsid w:val="00482FEC"/>
    <w:rsid w:val="004A1B5F"/>
    <w:rsid w:val="004C414C"/>
    <w:rsid w:val="00575D91"/>
    <w:rsid w:val="00616362"/>
    <w:rsid w:val="006F56F9"/>
    <w:rsid w:val="006F5F97"/>
    <w:rsid w:val="0082479B"/>
    <w:rsid w:val="00A45FA6"/>
    <w:rsid w:val="00A56FAA"/>
    <w:rsid w:val="00A677E7"/>
    <w:rsid w:val="00A727CF"/>
    <w:rsid w:val="00A73C11"/>
    <w:rsid w:val="00AC5F7E"/>
    <w:rsid w:val="00AC64B0"/>
    <w:rsid w:val="00B72A09"/>
    <w:rsid w:val="00BD2EE8"/>
    <w:rsid w:val="00BE3494"/>
    <w:rsid w:val="00BF359F"/>
    <w:rsid w:val="00C12EB5"/>
    <w:rsid w:val="00C31B9C"/>
    <w:rsid w:val="00C83473"/>
    <w:rsid w:val="00CA3DDC"/>
    <w:rsid w:val="00CA4732"/>
    <w:rsid w:val="00CD39AA"/>
    <w:rsid w:val="00D62DC2"/>
    <w:rsid w:val="00E6093F"/>
    <w:rsid w:val="00E960FE"/>
    <w:rsid w:val="00EA3AD0"/>
    <w:rsid w:val="00F715E1"/>
    <w:rsid w:val="00F847DA"/>
    <w:rsid w:val="00FF4E6A"/>
    <w:rsid w:val="1A125526"/>
    <w:rsid w:val="364708BC"/>
    <w:rsid w:val="4F9F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tionsonline.org/oneworld/continents_map.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10</cp:revision>
  <cp:lastPrinted>2021-03-30T06:45:00Z</cp:lastPrinted>
  <dcterms:created xsi:type="dcterms:W3CDTF">2021-07-28T16:06:00Z</dcterms:created>
  <dcterms:modified xsi:type="dcterms:W3CDTF">2021-08-05T13:37:00Z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