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En la sección "material de estudio" encontrará un excel con una tabla de IPC que debe utilizar sólo para algunas preguntas (ud. debe identificarlas).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Importante: la prueba se resuelve en </w:t>
      </w:r>
      <w:r w:rsidDel="00000000" w:rsidR="00000000" w:rsidRPr="00000000">
        <w:rPr>
          <w:b w:val="1"/>
          <w:rtl w:val="0"/>
        </w:rPr>
        <w:t xml:space="preserve">formato Word</w:t>
      </w:r>
      <w:r w:rsidDel="00000000" w:rsidR="00000000" w:rsidRPr="00000000">
        <w:rPr>
          <w:rtl w:val="0"/>
        </w:rPr>
        <w:t xml:space="preserve">, por tanto antes de escribir las preguntas y responderlas, debe poner su nombre y fecha al principio.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Sólo se aceptarán pruebas a mi correo (sebastian.vargas@umayor.cl) hasta las 21:00 hrs de hoy.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Rule="auto"/>
        <w:rPr/>
      </w:pPr>
      <w:r w:rsidDel="00000000" w:rsidR="00000000" w:rsidRPr="00000000">
        <w:rPr>
          <w:rtl w:val="0"/>
        </w:rPr>
        <w:t xml:space="preserve">Las preguntas son las siguientes: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420" w:before="42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¿Qué tasa de descuento </w:t>
      </w:r>
      <w:r w:rsidDel="00000000" w:rsidR="00000000" w:rsidRPr="00000000">
        <w:rPr>
          <w:b w:val="1"/>
          <w:rtl w:val="0"/>
        </w:rPr>
        <w:t xml:space="preserve">mensual simple </w:t>
      </w:r>
      <w:r w:rsidDel="00000000" w:rsidR="00000000" w:rsidRPr="00000000">
        <w:rPr>
          <w:rtl w:val="0"/>
        </w:rPr>
        <w:t xml:space="preserve">debe aplicar un banco a letras con vencimiento a 180 días, si quiere obtener una rentabilidad de un 3% mensual simple en sus préstamos?</w:t>
      </w:r>
    </w:p>
    <w:p w:rsidR="00000000" w:rsidDel="00000000" w:rsidP="00000000" w:rsidRDefault="00000000" w:rsidRPr="00000000" w14:paraId="00000006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R: C=100        C=m(1 -t*n)                             m=c(1+i*n)</w:t>
      </w:r>
    </w:p>
    <w:p w:rsidR="00000000" w:rsidDel="00000000" w:rsidP="00000000" w:rsidRDefault="00000000" w:rsidRPr="00000000" w14:paraId="00000007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100=118(1-t*6)                        m=100(1+0,03*6)</w:t>
      </w:r>
    </w:p>
    <w:p w:rsidR="00000000" w:rsidDel="00000000" w:rsidP="00000000" w:rsidRDefault="00000000" w:rsidRPr="00000000" w14:paraId="00000008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T=0,0254                                 m=118</w:t>
      </w:r>
    </w:p>
    <w:p w:rsidR="00000000" w:rsidDel="00000000" w:rsidP="00000000" w:rsidRDefault="00000000" w:rsidRPr="00000000" w14:paraId="00000009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             T=2,54% tasa de descuento mensual que debe aplicar el banco.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420" w:before="42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Dadas </w:t>
      </w: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Alternativa 1: </w:t>
      </w:r>
      <w:r w:rsidDel="00000000" w:rsidR="00000000" w:rsidRPr="00000000">
        <w:rPr>
          <w:rtl w:val="0"/>
        </w:rPr>
        <w:t xml:space="preserve">Pago contado 10% descuento. - </w:t>
      </w:r>
      <w:r w:rsidDel="00000000" w:rsidR="00000000" w:rsidRPr="00000000">
        <w:rPr>
          <w:b w:val="1"/>
          <w:rtl w:val="0"/>
        </w:rPr>
        <w:t xml:space="preserve">Alternativa 2: </w:t>
      </w:r>
      <w:r w:rsidDel="00000000" w:rsidR="00000000" w:rsidRPr="00000000">
        <w:rPr>
          <w:rtl w:val="0"/>
        </w:rPr>
        <w:t xml:space="preserve">40% precio lista de inmediato y 60% a 120 días. Determine qué tasa (%) de interés efectiva mensual está cobrando implícitamente la tienda por el financiamiento que otorga.</w:t>
      </w:r>
    </w:p>
    <w:p w:rsidR="00000000" w:rsidDel="00000000" w:rsidP="00000000" w:rsidRDefault="00000000" w:rsidRPr="00000000" w14:paraId="0000000B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R:                            100-10%=90 al contado.</w:t>
      </w:r>
    </w:p>
    <w:p w:rsidR="00000000" w:rsidDel="00000000" w:rsidP="00000000" w:rsidRDefault="00000000" w:rsidRPr="00000000" w14:paraId="0000000C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90-40=50</w:t>
      </w:r>
    </w:p>
    <w:p w:rsidR="00000000" w:rsidDel="00000000" w:rsidP="00000000" w:rsidRDefault="00000000" w:rsidRPr="00000000" w14:paraId="0000000D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      m=c(1+i*n)</w:t>
      </w:r>
    </w:p>
    <w:p w:rsidR="00000000" w:rsidDel="00000000" w:rsidP="00000000" w:rsidRDefault="00000000" w:rsidRPr="00000000" w14:paraId="0000000E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60=50*(1+i)4</w:t>
      </w:r>
    </w:p>
    <w:p w:rsidR="00000000" w:rsidDel="00000000" w:rsidP="00000000" w:rsidRDefault="00000000" w:rsidRPr="00000000" w14:paraId="0000000F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i=4,66% interés efectiva mensual. </w:t>
      </w:r>
    </w:p>
    <w:p w:rsidR="00000000" w:rsidDel="00000000" w:rsidP="00000000" w:rsidRDefault="00000000" w:rsidRPr="00000000" w14:paraId="00000010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11">
      <w:pPr>
        <w:spacing w:after="420" w:before="4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420" w:before="42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Precio Lista pagadero 25% al contado y 3 cuotas iguales de 25% c/u a 30, 60 y 90 días plazo. En caso de pago contado 7% descuento sobre precio lista. ¿Cuál es la tasa de interés (%) compuesta efectiva mensual implícita?</w:t>
      </w:r>
    </w:p>
    <w:p w:rsidR="00000000" w:rsidDel="00000000" w:rsidP="00000000" w:rsidRDefault="00000000" w:rsidRPr="00000000" w14:paraId="00000013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R:</w:t>
        <w:tab/>
        <w:tab/>
        <w:tab/>
        <w:tab/>
        <w:t xml:space="preserve">25% al contado.</w:t>
      </w:r>
    </w:p>
    <w:p w:rsidR="00000000" w:rsidDel="00000000" w:rsidP="00000000" w:rsidRDefault="00000000" w:rsidRPr="00000000" w14:paraId="00000014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25% 30 días.</w:t>
      </w:r>
    </w:p>
    <w:p w:rsidR="00000000" w:rsidDel="00000000" w:rsidP="00000000" w:rsidRDefault="00000000" w:rsidRPr="00000000" w14:paraId="00000015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100=                25% 60 dias.</w:t>
      </w:r>
    </w:p>
    <w:p w:rsidR="00000000" w:rsidDel="00000000" w:rsidP="00000000" w:rsidRDefault="00000000" w:rsidRPr="00000000" w14:paraId="00000016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25% 90 dias.</w:t>
      </w:r>
    </w:p>
    <w:p w:rsidR="00000000" w:rsidDel="00000000" w:rsidP="00000000" w:rsidRDefault="00000000" w:rsidRPr="00000000" w14:paraId="00000017">
      <w:pPr>
        <w:spacing w:after="420" w:before="420" w:lineRule="auto"/>
        <w:ind w:left="2160" w:firstLine="720"/>
        <w:rPr/>
      </w:pPr>
      <w:r w:rsidDel="00000000" w:rsidR="00000000" w:rsidRPr="00000000">
        <w:rPr>
          <w:rtl w:val="0"/>
        </w:rPr>
        <w:t xml:space="preserve">100-7%=93 al contado</w:t>
      </w:r>
    </w:p>
    <w:p w:rsidR="00000000" w:rsidDel="00000000" w:rsidP="00000000" w:rsidRDefault="00000000" w:rsidRPr="00000000" w14:paraId="00000018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20" w:before="4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20" w:before="4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20" w:before="420" w:lineRule="auto"/>
        <w:ind w:left="0" w:firstLine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Por un crédito de $10.000 otorgado el 1º de Abril 2018 debió pagarse $11.500 el 30 de Noviembre 2018. Por lo tanto se cobró (preguntas independientes entre sí, de la pregunta 4 a </w:t>
      </w:r>
      <w:r w:rsidDel="00000000" w:rsidR="00000000" w:rsidRPr="00000000">
        <w:rPr>
          <w:rtl w:val="0"/>
        </w:rPr>
        <w:t xml:space="preserve">7):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4.Un interés real de: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5. Una tasa (%) de interés simple nominal mensual de: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6. Una tasa (%) de interés compuesta anual convertible mensualmente de: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7. Una tasa (%) de interés compuesta efectiva real anual de: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8. Un </w:t>
      </w:r>
      <w:r w:rsidDel="00000000" w:rsidR="00000000" w:rsidRPr="00000000">
        <w:rPr>
          <w:rtl w:val="0"/>
        </w:rPr>
        <w:t xml:space="preserve">alza de precios de UF 100 a UF 118 significa una pérdida de poder adquisitivo de un (%):</w:t>
      </w:r>
    </w:p>
    <w:p w:rsidR="00000000" w:rsidDel="00000000" w:rsidP="00000000" w:rsidRDefault="00000000" w:rsidRPr="00000000" w14:paraId="00000021">
      <w:pPr>
        <w:spacing w:before="240" w:lineRule="auto"/>
        <w:rPr/>
      </w:pPr>
      <m:oMath>
        <m:d>
          <m:dPr>
            <m:begChr m:val="["/>
            <m:endChr m:val="]"/>
            <m:ctrlPr>
              <w:rPr/>
            </m:ctrlPr>
          </m: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100</m:t>
                </m:r>
              </m:num>
              <m:den>
                <m:r>
                  <w:rPr/>
                  <m:t xml:space="preserve">118</m:t>
                </m:r>
              </m:den>
            </m:f>
            <m:r>
              <w:rPr/>
              <m:t xml:space="preserve">-1</m:t>
            </m:r>
          </m:e>
        </m:d>
        <m:r>
          <w:rPr/>
          <m:t xml:space="preserve">x 100= -15.25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9. Un </w:t>
      </w:r>
      <w:r w:rsidDel="00000000" w:rsidR="00000000" w:rsidRPr="00000000">
        <w:rPr>
          <w:rtl w:val="0"/>
        </w:rPr>
        <w:t xml:space="preserve">agricultor vendió $400 pesos el 1° de Abril y $600 el 1° de Agosto del año pasado. Por lo tanto, dada la inflación de dicho año su venta anual expresada en $ pesos de Diciembre, alcanzó a: (resultado sin decimales)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10. Recién se pagó la cuota N°60 de un crédito pactado en 120 pagos mensuales iguales anticipados al 12% convertible mensualmente. ¿Qué porcentaje del crédito se encuentra ya amortizado (pagado)?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11. Ignacia recibió un crédito en letras hipotecarias por UF2.500 reembolsable en 300 cuotas mensuales iguales anticipadas de UF 12 c/u que se transaba al 95% de su valor par. ¿A que tasa (%) de interés real anual convertible mensualmente le resultó el financiamiento?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Un Bono de UF 100 reembolsable en 10 pagos anuales vencidos iguales que devenga un interés compuesto del 5% se transa al 90% de su valor par. ¿Qué TIR (%) obtiene un inversionista que lo adquiere y mantiene hasta su extinción?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209550</wp:posOffset>
            </wp:positionV>
            <wp:extent cx="7353240" cy="8334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240" cy="833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57.40157480315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ANDRES SCHERER BELMAR" w:id="0" w:date="2019-12-16T22:32:5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Item xD</w:t>
      </w:r>
    </w:p>
  </w:comment>
  <w:comment w:author="alssahir" w:id="1" w:date="2019-12-16T22:38:0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equisde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5d5d5d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5d5d5d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